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jc w:val="center"/>
        <w:tblLook w:val="04A0" w:firstRow="1" w:lastRow="0" w:firstColumn="1" w:lastColumn="0" w:noHBand="0" w:noVBand="1"/>
      </w:tblPr>
      <w:tblGrid>
        <w:gridCol w:w="1696"/>
        <w:gridCol w:w="2976"/>
        <w:gridCol w:w="2835"/>
        <w:gridCol w:w="1558"/>
      </w:tblGrid>
      <w:tr w:rsidR="00323B18" w:rsidRPr="00A631A2" w14:paraId="2FB64A59" w14:textId="77777777" w:rsidTr="005B5BD9">
        <w:trPr>
          <w:jc w:val="center"/>
        </w:trPr>
        <w:tc>
          <w:tcPr>
            <w:tcW w:w="9065" w:type="dxa"/>
            <w:gridSpan w:val="4"/>
            <w:tcBorders>
              <w:bottom w:val="single" w:sz="24" w:space="0" w:color="FFFFFF" w:themeColor="background1"/>
            </w:tcBorders>
            <w:shd w:val="pct50" w:color="D9E2F3" w:themeColor="accent1" w:themeTint="33" w:fill="auto"/>
            <w:vAlign w:val="center"/>
          </w:tcPr>
          <w:p w14:paraId="68CC08A0" w14:textId="77777777" w:rsidR="00BF0BD7" w:rsidRPr="00BF0BD7" w:rsidRDefault="00BF0BD7" w:rsidP="009B3D1D">
            <w:pPr>
              <w:spacing w:after="0" w:line="240" w:lineRule="auto"/>
              <w:jc w:val="center"/>
              <w:rPr>
                <w:rFonts w:ascii="Lotus Linotype" w:hAnsi="Lotus Linotype" w:cs="DecoType Naskh"/>
                <w:color w:val="2F5496" w:themeColor="accent1" w:themeShade="BF"/>
                <w:sz w:val="56"/>
                <w:szCs w:val="56"/>
                <w:rtl/>
                <w:lang w:val="en-GB"/>
              </w:rPr>
            </w:pPr>
            <w:r w:rsidRPr="00BF0BD7">
              <w:rPr>
                <w:rFonts w:ascii="Lotus Linotype" w:hAnsi="Lotus Linotype" w:cs="DecoType Naskh" w:hint="cs"/>
                <w:color w:val="2F5496" w:themeColor="accent1" w:themeShade="BF"/>
                <w:sz w:val="56"/>
                <w:szCs w:val="56"/>
                <w:rtl/>
                <w:lang w:val="en-GB"/>
              </w:rPr>
              <w:t xml:space="preserve">مُلخَّص رسالة: </w:t>
            </w:r>
          </w:p>
          <w:p w14:paraId="2C89A7E4" w14:textId="77777777" w:rsidR="009F2171" w:rsidRDefault="00BF0BD7" w:rsidP="009B3D1D">
            <w:pPr>
              <w:spacing w:after="0" w:line="240" w:lineRule="auto"/>
              <w:jc w:val="center"/>
              <w:rPr>
                <w:rFonts w:ascii="Lotus Linotype" w:hAnsi="Lotus Linotype" w:cs="DecoType Naskh"/>
                <w:color w:val="2F5496" w:themeColor="accent1" w:themeShade="BF"/>
                <w:sz w:val="76"/>
                <w:szCs w:val="76"/>
                <w:rtl/>
                <w:lang w:val="en-GB"/>
              </w:rPr>
            </w:pPr>
            <w:r w:rsidRPr="00BF0BD7">
              <w:rPr>
                <w:rFonts w:ascii="Lotus Linotype" w:hAnsi="Lotus Linotype" w:cs="DecoType Naskh" w:hint="cs"/>
                <w:color w:val="2F5496" w:themeColor="accent1" w:themeShade="BF"/>
                <w:sz w:val="76"/>
                <w:szCs w:val="76"/>
                <w:rtl/>
                <w:lang w:val="en-GB"/>
              </w:rPr>
              <w:t>«حقوقٌ دعت إليها الفطرة وقرَّرتها الشَّريعة»</w:t>
            </w:r>
          </w:p>
          <w:p w14:paraId="60BF8DF8" w14:textId="1CC2C557" w:rsidR="00BF0BD7" w:rsidRPr="004B3378" w:rsidRDefault="00BF0BD7" w:rsidP="009B3D1D">
            <w:pPr>
              <w:spacing w:after="0" w:line="240" w:lineRule="auto"/>
              <w:jc w:val="center"/>
              <w:rPr>
                <w:rFonts w:ascii="Cambria" w:hAnsi="Cambria" w:cs="DecoType Naskh"/>
                <w:color w:val="2F5496" w:themeColor="accent1" w:themeShade="BF"/>
                <w:sz w:val="84"/>
                <w:szCs w:val="84"/>
                <w:lang w:val="en-GB"/>
              </w:rPr>
            </w:pPr>
            <w:r w:rsidRPr="00BF0BD7">
              <w:rPr>
                <w:rFonts w:ascii="Cambria" w:hAnsi="Cambria" w:cs="DecoType Naskh" w:hint="cs"/>
                <w:color w:val="2F5496" w:themeColor="accent1" w:themeShade="BF"/>
                <w:sz w:val="56"/>
                <w:szCs w:val="56"/>
                <w:rtl/>
                <w:lang w:val="en-GB"/>
              </w:rPr>
              <w:t xml:space="preserve">للعلَّامة: محمَّد بن صالحٍ العثيمين </w:t>
            </w:r>
            <w:r w:rsidRPr="00BF0BD7">
              <w:rPr>
                <w:rFonts w:ascii="Lotus Linotype" w:hAnsi="Lotus Linotype" w:cs="Lotus Linotype"/>
                <w:color w:val="2F5496" w:themeColor="accent1" w:themeShade="BF"/>
                <w:sz w:val="56"/>
                <w:szCs w:val="56"/>
                <w:rtl/>
                <w:lang w:val="en-GB"/>
              </w:rPr>
              <w:t>$</w:t>
            </w:r>
          </w:p>
        </w:tc>
      </w:tr>
      <w:tr w:rsidR="00B66494" w:rsidRPr="00A631A2" w14:paraId="2B61E190" w14:textId="77777777" w:rsidTr="009B3D1D">
        <w:trPr>
          <w:trHeight w:val="2100"/>
          <w:jc w:val="center"/>
        </w:trPr>
        <w:tc>
          <w:tcPr>
            <w:tcW w:w="9065" w:type="dxa"/>
            <w:gridSpan w:val="4"/>
            <w:tcBorders>
              <w:top w:val="single" w:sz="24" w:space="0" w:color="FFFFFF" w:themeColor="background1"/>
            </w:tcBorders>
            <w:shd w:val="pct50" w:color="D9E2F3" w:themeColor="accent1" w:themeTint="33" w:fill="auto"/>
            <w:vAlign w:val="center"/>
          </w:tcPr>
          <w:p w14:paraId="615857AD" w14:textId="3377B753" w:rsidR="009F2171" w:rsidRPr="006B6A14" w:rsidRDefault="006B6A14" w:rsidP="009B3D1D">
            <w:pPr>
              <w:bidi w:val="0"/>
              <w:spacing w:after="0" w:line="240" w:lineRule="auto"/>
              <w:jc w:val="center"/>
              <w:rPr>
                <w:rFonts w:ascii="Andalus" w:hAnsi="Andalus" w:cs="Andalus"/>
                <w:b/>
                <w:bCs/>
                <w:color w:val="2F5496" w:themeColor="accent1" w:themeShade="BF"/>
                <w:sz w:val="44"/>
                <w:szCs w:val="44"/>
                <w:lang w:val="nl-NL" w:bidi="ar-DZ"/>
              </w:rPr>
            </w:pPr>
            <w:r w:rsidRPr="006B6A14">
              <w:rPr>
                <w:rFonts w:ascii="Andalus" w:hAnsi="Andalus" w:cs="Andalus"/>
                <w:b/>
                <w:bCs/>
                <w:color w:val="2F5496" w:themeColor="accent1" w:themeShade="BF"/>
                <w:sz w:val="44"/>
                <w:szCs w:val="44"/>
                <w:lang w:val="nl-NL" w:bidi="ar-DZ"/>
              </w:rPr>
              <w:t>Een samenvatting van</w:t>
            </w:r>
            <w:r w:rsidR="00BF0BD7" w:rsidRPr="006B6A14">
              <w:rPr>
                <w:rFonts w:ascii="Andalus" w:hAnsi="Andalus" w:cs="Andalus"/>
                <w:b/>
                <w:bCs/>
                <w:color w:val="2F5496" w:themeColor="accent1" w:themeShade="BF"/>
                <w:sz w:val="44"/>
                <w:szCs w:val="44"/>
                <w:lang w:val="nl-NL" w:bidi="ar-DZ"/>
              </w:rPr>
              <w:t>:</w:t>
            </w:r>
          </w:p>
          <w:p w14:paraId="34718638" w14:textId="108C8693" w:rsidR="006B6A14" w:rsidRPr="006B6A14" w:rsidRDefault="001F2858" w:rsidP="006B6A14">
            <w:pPr>
              <w:bidi w:val="0"/>
              <w:spacing w:after="0" w:line="240" w:lineRule="auto"/>
              <w:jc w:val="center"/>
              <w:rPr>
                <w:rFonts w:ascii="Andalus" w:hAnsi="Andalus" w:cs="Andalus"/>
                <w:b/>
                <w:bCs/>
                <w:color w:val="2F5496" w:themeColor="accent1" w:themeShade="BF"/>
                <w:sz w:val="56"/>
                <w:szCs w:val="56"/>
                <w:lang w:val="nl-NL" w:bidi="ar-DZ"/>
              </w:rPr>
            </w:pPr>
            <w:r w:rsidRPr="006B6A14">
              <w:rPr>
                <w:rFonts w:ascii="Andalus" w:hAnsi="Andalus" w:cs="Andalus"/>
                <w:b/>
                <w:bCs/>
                <w:color w:val="2F5496" w:themeColor="accent1" w:themeShade="BF"/>
                <w:sz w:val="56"/>
                <w:szCs w:val="56"/>
                <w:lang w:val="nl-NL" w:bidi="ar-DZ"/>
              </w:rPr>
              <w:t>R</w:t>
            </w:r>
            <w:r w:rsidR="006B6A14" w:rsidRPr="006B6A14">
              <w:rPr>
                <w:rFonts w:ascii="Andalus" w:hAnsi="Andalus" w:cs="Andalus"/>
                <w:b/>
                <w:bCs/>
                <w:color w:val="2F5496" w:themeColor="accent1" w:themeShade="BF"/>
                <w:sz w:val="56"/>
                <w:szCs w:val="56"/>
                <w:lang w:val="nl-NL" w:bidi="ar-DZ"/>
              </w:rPr>
              <w:t xml:space="preserve">echten </w:t>
            </w:r>
            <w:r w:rsidR="006B6A14">
              <w:rPr>
                <w:rFonts w:ascii="Andalus" w:hAnsi="Andalus" w:cs="Andalus"/>
                <w:b/>
                <w:bCs/>
                <w:color w:val="2F5496" w:themeColor="accent1" w:themeShade="BF"/>
                <w:sz w:val="56"/>
                <w:szCs w:val="56"/>
                <w:lang w:val="nl-NL" w:bidi="ar-DZ"/>
              </w:rPr>
              <w:t xml:space="preserve">die </w:t>
            </w:r>
            <w:r w:rsidR="006B6A14" w:rsidRPr="006B6A14">
              <w:rPr>
                <w:rFonts w:ascii="Andalus" w:hAnsi="Andalus" w:cs="Andalus"/>
                <w:b/>
                <w:bCs/>
                <w:color w:val="2F5496" w:themeColor="accent1" w:themeShade="BF"/>
                <w:sz w:val="56"/>
                <w:szCs w:val="56"/>
                <w:lang w:val="nl-NL" w:bidi="ar-DZ"/>
              </w:rPr>
              <w:t xml:space="preserve">gevraagd </w:t>
            </w:r>
            <w:r w:rsidR="006B6A14">
              <w:rPr>
                <w:rFonts w:ascii="Andalus" w:hAnsi="Andalus" w:cs="Andalus"/>
                <w:b/>
                <w:bCs/>
                <w:color w:val="2F5496" w:themeColor="accent1" w:themeShade="BF"/>
                <w:sz w:val="56"/>
                <w:szCs w:val="56"/>
                <w:lang w:val="nl-NL" w:bidi="ar-DZ"/>
              </w:rPr>
              <w:t xml:space="preserve">zijn </w:t>
            </w:r>
            <w:r w:rsidR="006B6A14" w:rsidRPr="006B6A14">
              <w:rPr>
                <w:rFonts w:ascii="Andalus" w:hAnsi="Andalus" w:cs="Andalus"/>
                <w:b/>
                <w:bCs/>
                <w:color w:val="2F5496" w:themeColor="accent1" w:themeShade="BF"/>
                <w:sz w:val="56"/>
                <w:szCs w:val="56"/>
                <w:lang w:val="nl-NL" w:bidi="ar-DZ"/>
              </w:rPr>
              <w:t xml:space="preserve">door de </w:t>
            </w:r>
            <w:proofErr w:type="spellStart"/>
            <w:r w:rsidR="006B6A14" w:rsidRPr="006B6A14">
              <w:rPr>
                <w:rFonts w:ascii="Andalus" w:hAnsi="Andalus" w:cs="Andalus"/>
                <w:b/>
                <w:bCs/>
                <w:color w:val="2F5496" w:themeColor="accent1" w:themeShade="BF"/>
                <w:sz w:val="56"/>
                <w:szCs w:val="56"/>
                <w:lang w:val="nl-NL" w:bidi="ar-DZ"/>
              </w:rPr>
              <w:t>Fitrah</w:t>
            </w:r>
            <w:proofErr w:type="spellEnd"/>
            <w:r w:rsidR="006B6A14" w:rsidRPr="006B6A14">
              <w:rPr>
                <w:rFonts w:ascii="Andalus" w:hAnsi="Andalus" w:cs="Andalus"/>
                <w:b/>
                <w:bCs/>
                <w:color w:val="2F5496" w:themeColor="accent1" w:themeShade="BF"/>
                <w:sz w:val="56"/>
                <w:szCs w:val="56"/>
                <w:lang w:val="nl-NL" w:bidi="ar-DZ"/>
              </w:rPr>
              <w:t xml:space="preserve"> en die goedgekeurd zijn door de </w:t>
            </w:r>
            <w:proofErr w:type="spellStart"/>
            <w:r w:rsidR="006B6A14" w:rsidRPr="006B6A14">
              <w:rPr>
                <w:rFonts w:ascii="Andalus" w:hAnsi="Andalus" w:cs="Andalus"/>
                <w:b/>
                <w:bCs/>
                <w:color w:val="2F5496" w:themeColor="accent1" w:themeShade="BF"/>
                <w:sz w:val="56"/>
                <w:szCs w:val="56"/>
                <w:lang w:val="nl-NL" w:bidi="ar-DZ"/>
              </w:rPr>
              <w:t>Islamtische</w:t>
            </w:r>
            <w:proofErr w:type="spellEnd"/>
            <w:r w:rsidR="006B6A14" w:rsidRPr="006B6A14">
              <w:rPr>
                <w:rFonts w:ascii="Andalus" w:hAnsi="Andalus" w:cs="Andalus"/>
                <w:b/>
                <w:bCs/>
                <w:color w:val="2F5496" w:themeColor="accent1" w:themeShade="BF"/>
                <w:sz w:val="56"/>
                <w:szCs w:val="56"/>
                <w:lang w:val="nl-NL" w:bidi="ar-DZ"/>
              </w:rPr>
              <w:t xml:space="preserve"> wetgeving.</w:t>
            </w:r>
          </w:p>
          <w:p w14:paraId="77F2743B" w14:textId="39C15EBF" w:rsidR="00BF0BD7" w:rsidRPr="009F2171" w:rsidRDefault="006B6A14" w:rsidP="006B6A14">
            <w:pPr>
              <w:bidi w:val="0"/>
              <w:spacing w:after="0" w:line="240" w:lineRule="auto"/>
              <w:jc w:val="center"/>
              <w:rPr>
                <w:rFonts w:ascii="Andalus" w:hAnsi="Andalus" w:cs="Andalus"/>
                <w:b/>
                <w:bCs/>
                <w:color w:val="2F5496" w:themeColor="accent1" w:themeShade="BF"/>
                <w:sz w:val="56"/>
                <w:szCs w:val="56"/>
                <w:lang w:bidi="ar-DZ"/>
              </w:rPr>
            </w:pPr>
            <w:r>
              <w:rPr>
                <w:rFonts w:ascii="Andalus" w:hAnsi="Andalus" w:cs="Andalus"/>
                <w:b/>
                <w:bCs/>
                <w:color w:val="2F5496" w:themeColor="accent1" w:themeShade="BF"/>
                <w:sz w:val="44"/>
                <w:szCs w:val="44"/>
                <w:lang w:bidi="ar-DZ"/>
              </w:rPr>
              <w:t>Door</w:t>
            </w:r>
            <w:r w:rsidR="00BF0BD7" w:rsidRPr="00BF0BD7">
              <w:rPr>
                <w:rFonts w:ascii="Andalus" w:hAnsi="Andalus" w:cs="Andalus"/>
                <w:b/>
                <w:bCs/>
                <w:color w:val="2F5496" w:themeColor="accent1" w:themeShade="BF"/>
                <w:sz w:val="44"/>
                <w:szCs w:val="44"/>
                <w:lang w:bidi="ar-DZ"/>
              </w:rPr>
              <w:t>: Sheikh Mohamed Bin Salih Al-</w:t>
            </w:r>
            <w:proofErr w:type="spellStart"/>
            <w:r w:rsidR="00BF0BD7" w:rsidRPr="00BF0BD7">
              <w:rPr>
                <w:rFonts w:ascii="Andalus" w:hAnsi="Andalus" w:cs="Andalus"/>
                <w:b/>
                <w:bCs/>
                <w:color w:val="2F5496" w:themeColor="accent1" w:themeShade="BF"/>
                <w:sz w:val="44"/>
                <w:szCs w:val="44"/>
                <w:lang w:bidi="ar-DZ"/>
              </w:rPr>
              <w:t>Othaimeen</w:t>
            </w:r>
            <w:proofErr w:type="spellEnd"/>
          </w:p>
        </w:tc>
      </w:tr>
      <w:tr w:rsidR="00323B18" w:rsidRPr="00A631A2" w14:paraId="56880071" w14:textId="77777777" w:rsidTr="009F2171">
        <w:trPr>
          <w:trHeight w:val="564"/>
          <w:jc w:val="center"/>
        </w:trPr>
        <w:tc>
          <w:tcPr>
            <w:tcW w:w="9065" w:type="dxa"/>
            <w:gridSpan w:val="4"/>
            <w:shd w:val="clear" w:color="auto" w:fill="auto"/>
            <w:vAlign w:val="center"/>
          </w:tcPr>
          <w:p w14:paraId="755EF272" w14:textId="77777777" w:rsidR="00323B18" w:rsidRPr="00323B18" w:rsidRDefault="00323B18" w:rsidP="00F0173C">
            <w:pPr>
              <w:spacing w:after="0" w:line="240" w:lineRule="auto"/>
              <w:jc w:val="center"/>
              <w:rPr>
                <w:rFonts w:ascii="Lotus Linotype" w:hAnsi="Lotus Linotype" w:cs="Generator 2005"/>
                <w:color w:val="2F5496" w:themeColor="accent1" w:themeShade="BF"/>
                <w:sz w:val="6"/>
                <w:szCs w:val="6"/>
                <w:rtl/>
              </w:rPr>
            </w:pPr>
          </w:p>
        </w:tc>
      </w:tr>
      <w:tr w:rsidR="00E81583" w:rsidRPr="00A631A2" w14:paraId="75C82DF6" w14:textId="77777777" w:rsidTr="005B5BD9">
        <w:trPr>
          <w:jc w:val="center"/>
        </w:trPr>
        <w:tc>
          <w:tcPr>
            <w:tcW w:w="1696" w:type="dxa"/>
            <w:shd w:val="pct50" w:color="D9E2F3" w:themeColor="accent1" w:themeTint="33" w:fill="auto"/>
            <w:vAlign w:val="center"/>
          </w:tcPr>
          <w:p w14:paraId="14A9CBCD" w14:textId="66D49B3A" w:rsidR="000776D8" w:rsidRPr="00A631A2" w:rsidRDefault="000776D8" w:rsidP="009F2171">
            <w:pPr>
              <w:spacing w:after="0" w:line="240" w:lineRule="auto"/>
              <w:jc w:val="center"/>
              <w:rPr>
                <w:rFonts w:ascii="Lotus Linotype" w:hAnsi="Lotus Linotype" w:cs="Generator 2005"/>
                <w:color w:val="2F5496" w:themeColor="accent1" w:themeShade="BF"/>
                <w:sz w:val="32"/>
                <w:szCs w:val="32"/>
                <w:rtl/>
              </w:rPr>
            </w:pPr>
            <w:bookmarkStart w:id="0"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6D343BC9" w14:textId="39260AB4" w:rsidR="006B6A14" w:rsidRPr="006B6A14" w:rsidRDefault="000776D8" w:rsidP="006B6A14">
            <w:pPr>
              <w:pStyle w:val="HTMLPreformatted"/>
              <w:shd w:val="clear" w:color="auto" w:fill="F8F9FA"/>
              <w:bidi/>
              <w:spacing w:line="480" w:lineRule="atLeast"/>
              <w:rPr>
                <w:rFonts w:ascii="inherit" w:hAnsi="inherit"/>
                <w:color w:val="202124"/>
                <w:sz w:val="36"/>
                <w:szCs w:val="36"/>
              </w:rPr>
            </w:pPr>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ة </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 </w:t>
            </w:r>
            <w:r w:rsidR="006B6A14" w:rsidRPr="00BD0BD1">
              <w:rPr>
                <w:rFonts w:ascii="inherit" w:hAnsi="inherit" w:cs="Generator 2005" w:hint="cs"/>
                <w:color w:val="202124"/>
                <w:sz w:val="36"/>
                <w:szCs w:val="36"/>
                <w:rtl/>
              </w:rPr>
              <w:t>الهولندية</w:t>
            </w:r>
          </w:p>
          <w:p w14:paraId="68461030" w14:textId="0797FF92" w:rsidR="000776D8" w:rsidRPr="00E81583" w:rsidRDefault="000776D8" w:rsidP="009F2171">
            <w:pPr>
              <w:spacing w:after="0" w:line="240" w:lineRule="auto"/>
              <w:jc w:val="center"/>
              <w:rPr>
                <w:rFonts w:ascii="Lotus Linotype" w:hAnsi="Lotus Linotype" w:cs="Generator 2005"/>
                <w:color w:val="161616"/>
                <w:sz w:val="32"/>
                <w:szCs w:val="32"/>
                <w:rtl/>
              </w:rPr>
            </w:pPr>
          </w:p>
        </w:tc>
        <w:tc>
          <w:tcPr>
            <w:tcW w:w="2835" w:type="dxa"/>
            <w:vAlign w:val="center"/>
          </w:tcPr>
          <w:p w14:paraId="26CD13B7" w14:textId="10C74755" w:rsidR="000776D8" w:rsidRPr="00E81583" w:rsidRDefault="000776D8" w:rsidP="009F2171">
            <w:pPr>
              <w:bidi w:val="0"/>
              <w:spacing w:after="0" w:line="240" w:lineRule="auto"/>
              <w:jc w:val="center"/>
              <w:rPr>
                <w:rFonts w:ascii="Andalus" w:hAnsi="Andalus" w:cs="Andalus"/>
                <w:b/>
                <w:bCs/>
                <w:color w:val="161616"/>
                <w:sz w:val="26"/>
                <w:szCs w:val="26"/>
              </w:rPr>
            </w:pPr>
            <w:proofErr w:type="spellStart"/>
            <w:r w:rsidRPr="00E81583">
              <w:rPr>
                <w:rFonts w:ascii="Andalus" w:hAnsi="Andalus" w:cs="Andalus"/>
                <w:b/>
                <w:bCs/>
                <w:color w:val="161616"/>
                <w:sz w:val="26"/>
                <w:szCs w:val="26"/>
              </w:rPr>
              <w:t>A</w:t>
            </w:r>
            <w:r w:rsidR="00F2122B">
              <w:rPr>
                <w:rFonts w:ascii="Andalus" w:hAnsi="Andalus" w:cs="Andalus"/>
                <w:b/>
                <w:bCs/>
                <w:color w:val="161616"/>
                <w:sz w:val="26"/>
                <w:szCs w:val="26"/>
              </w:rPr>
              <w:t>rabisch</w:t>
            </w:r>
            <w:proofErr w:type="spellEnd"/>
            <w:r w:rsidR="006B6A14">
              <w:rPr>
                <w:rFonts w:ascii="Andalus" w:hAnsi="Andalus" w:cs="Andalus"/>
                <w:b/>
                <w:bCs/>
                <w:color w:val="161616"/>
                <w:sz w:val="26"/>
                <w:szCs w:val="26"/>
              </w:rPr>
              <w:t xml:space="preserve"> </w:t>
            </w:r>
            <w:r w:rsidR="00F2122B">
              <w:rPr>
                <w:rFonts w:ascii="Andalus" w:hAnsi="Andalus" w:cs="Andalus"/>
                <w:b/>
                <w:bCs/>
                <w:color w:val="161616"/>
                <w:sz w:val="26"/>
                <w:szCs w:val="26"/>
              </w:rPr>
              <w:t xml:space="preserve">- </w:t>
            </w:r>
            <w:proofErr w:type="spellStart"/>
            <w:r w:rsidR="00F2122B">
              <w:rPr>
                <w:rFonts w:ascii="Andalus" w:hAnsi="Andalus" w:cs="Andalus"/>
                <w:b/>
                <w:bCs/>
                <w:color w:val="161616"/>
                <w:sz w:val="26"/>
                <w:szCs w:val="26"/>
              </w:rPr>
              <w:t>Nederlands</w:t>
            </w:r>
            <w:proofErr w:type="spellEnd"/>
          </w:p>
        </w:tc>
        <w:tc>
          <w:tcPr>
            <w:tcW w:w="1558" w:type="dxa"/>
            <w:shd w:val="pct50" w:color="D9E2F3" w:themeColor="accent1" w:themeTint="33" w:fill="auto"/>
            <w:vAlign w:val="center"/>
          </w:tcPr>
          <w:p w14:paraId="62E7E850" w14:textId="45F7BC34" w:rsidR="000776D8" w:rsidRPr="000776D8" w:rsidRDefault="00486976" w:rsidP="009F2171">
            <w:pPr>
              <w:bidi w:val="0"/>
              <w:spacing w:after="0" w:line="240" w:lineRule="auto"/>
              <w:jc w:val="center"/>
              <w:rPr>
                <w:rFonts w:ascii="Andalus" w:hAnsi="Andalus" w:cs="Andalus"/>
                <w:b/>
                <w:bCs/>
                <w:color w:val="2F5496" w:themeColor="accent1" w:themeShade="BF"/>
                <w:sz w:val="26"/>
                <w:szCs w:val="26"/>
                <w:rtl/>
              </w:rPr>
            </w:pPr>
            <w:r>
              <w:rPr>
                <w:rFonts w:ascii="Andalus" w:hAnsi="Andalus" w:cs="Andalus"/>
                <w:b/>
                <w:bCs/>
                <w:color w:val="2F5496" w:themeColor="accent1" w:themeShade="BF"/>
                <w:sz w:val="26"/>
                <w:szCs w:val="26"/>
              </w:rPr>
              <w:t>Taal</w:t>
            </w:r>
            <w:r w:rsidR="000776D8" w:rsidRPr="000776D8">
              <w:rPr>
                <w:rFonts w:ascii="Andalus" w:hAnsi="Andalus" w:cs="Andalus"/>
                <w:b/>
                <w:bCs/>
                <w:color w:val="2F5496" w:themeColor="accent1" w:themeShade="BF"/>
                <w:sz w:val="26"/>
                <w:szCs w:val="26"/>
              </w:rPr>
              <w:t>:</w:t>
            </w:r>
          </w:p>
        </w:tc>
      </w:tr>
      <w:tr w:rsidR="009F2171" w:rsidRPr="00A631A2" w14:paraId="00B3760A" w14:textId="77777777" w:rsidTr="009F2171">
        <w:trPr>
          <w:jc w:val="center"/>
        </w:trPr>
        <w:tc>
          <w:tcPr>
            <w:tcW w:w="1696" w:type="dxa"/>
            <w:shd w:val="clear" w:color="auto" w:fill="auto"/>
            <w:vAlign w:val="center"/>
          </w:tcPr>
          <w:p w14:paraId="08BF236D"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7BECCAA"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5DBE54D9"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9C9E06C"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r>
      <w:bookmarkEnd w:id="0"/>
      <w:tr w:rsidR="009F2171" w:rsidRPr="00162A0C" w14:paraId="5F31B0FC" w14:textId="77777777" w:rsidTr="005B5BD9">
        <w:trPr>
          <w:jc w:val="center"/>
        </w:trPr>
        <w:tc>
          <w:tcPr>
            <w:tcW w:w="1696" w:type="dxa"/>
            <w:shd w:val="pct50" w:color="D9E2F3" w:themeColor="accent1" w:themeTint="33" w:fill="auto"/>
            <w:vAlign w:val="center"/>
          </w:tcPr>
          <w:p w14:paraId="45FF1992" w14:textId="7B3072B3"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ال</w:t>
            </w:r>
            <w:r w:rsidRPr="00A631A2">
              <w:rPr>
                <w:rFonts w:ascii="Lotus Linotype" w:hAnsi="Lotus Linotype" w:cs="Generator 2005"/>
                <w:color w:val="2F5496" w:themeColor="accent1" w:themeShade="BF"/>
                <w:sz w:val="32"/>
                <w:szCs w:val="32"/>
                <w:rtl/>
              </w:rPr>
              <w:t xml:space="preserve">مناطق </w:t>
            </w:r>
            <w:r w:rsidRPr="00A631A2">
              <w:rPr>
                <w:rFonts w:ascii="Lotus Linotype" w:hAnsi="Lotus Linotype" w:cs="Generator 2005" w:hint="cs"/>
                <w:color w:val="2F5496" w:themeColor="accent1" w:themeShade="BF"/>
                <w:sz w:val="32"/>
                <w:szCs w:val="32"/>
                <w:rtl/>
              </w:rPr>
              <w:t>المُستهدفة</w:t>
            </w:r>
            <w:r>
              <w:rPr>
                <w:rFonts w:ascii="Lotus Linotype" w:hAnsi="Lotus Linotype" w:cs="Generator 2005" w:hint="cs"/>
                <w:color w:val="2F5496" w:themeColor="accent1" w:themeShade="BF"/>
                <w:sz w:val="32"/>
                <w:szCs w:val="32"/>
                <w:rtl/>
                <w:lang w:val="en-GB"/>
              </w:rPr>
              <w:t xml:space="preserve"> باللُّغة</w:t>
            </w:r>
            <w:r w:rsidRPr="00A631A2">
              <w:rPr>
                <w:rFonts w:ascii="Lotus Linotype" w:hAnsi="Lotus Linotype" w:cs="Generator 2005" w:hint="cs"/>
                <w:color w:val="2F5496" w:themeColor="accent1" w:themeShade="BF"/>
                <w:sz w:val="32"/>
                <w:szCs w:val="32"/>
                <w:rtl/>
              </w:rPr>
              <w:t>:</w:t>
            </w:r>
          </w:p>
        </w:tc>
        <w:tc>
          <w:tcPr>
            <w:tcW w:w="2976" w:type="dxa"/>
            <w:vAlign w:val="center"/>
          </w:tcPr>
          <w:p w14:paraId="6684D50C" w14:textId="25EB3E70" w:rsidR="009F2171" w:rsidRPr="009F2171" w:rsidRDefault="00F2122B" w:rsidP="009F2171">
            <w:pPr>
              <w:bidi w:val="0"/>
              <w:spacing w:after="0" w:line="240" w:lineRule="auto"/>
              <w:jc w:val="center"/>
              <w:rPr>
                <w:rFonts w:ascii="Andalus" w:hAnsi="Andalus" w:cs="Andalus"/>
                <w:color w:val="161616"/>
                <w:sz w:val="26"/>
                <w:szCs w:val="26"/>
                <w:rtl/>
                <w:lang w:bidi="ar-DZ"/>
              </w:rPr>
            </w:pPr>
            <w:r w:rsidRPr="00E13E62">
              <w:rPr>
                <w:rFonts w:ascii="Andalus" w:hAnsi="Andalus" w:cs="Generator 2005" w:hint="cs"/>
                <w:color w:val="161616"/>
                <w:sz w:val="26"/>
                <w:szCs w:val="26"/>
                <w:rtl/>
              </w:rPr>
              <w:t xml:space="preserve">هولندا </w:t>
            </w:r>
            <w:proofErr w:type="gramStart"/>
            <w:r w:rsidRPr="00E13E62">
              <w:rPr>
                <w:rFonts w:ascii="Andalus" w:hAnsi="Andalus" w:cs="Generator 2005" w:hint="cs"/>
                <w:color w:val="161616"/>
                <w:sz w:val="26"/>
                <w:szCs w:val="26"/>
                <w:rtl/>
              </w:rPr>
              <w:t>و بلجيكا</w:t>
            </w:r>
            <w:proofErr w:type="gramEnd"/>
          </w:p>
        </w:tc>
        <w:tc>
          <w:tcPr>
            <w:tcW w:w="2835" w:type="dxa"/>
            <w:vAlign w:val="center"/>
          </w:tcPr>
          <w:p w14:paraId="10EE137D" w14:textId="61ED24F4" w:rsidR="009F2171" w:rsidRPr="00E13E62" w:rsidRDefault="00F2122B" w:rsidP="009F2171">
            <w:pPr>
              <w:bidi w:val="0"/>
              <w:spacing w:after="0" w:line="240" w:lineRule="auto"/>
              <w:jc w:val="center"/>
              <w:rPr>
                <w:rFonts w:ascii="Andalus" w:hAnsi="Andalus" w:cs="Generator 2005"/>
                <w:color w:val="161616"/>
                <w:sz w:val="26"/>
                <w:szCs w:val="26"/>
                <w:rtl/>
              </w:rPr>
            </w:pPr>
            <w:r>
              <w:rPr>
                <w:rFonts w:ascii="Andalus" w:hAnsi="Andalus" w:cs="Generator 2005"/>
                <w:color w:val="161616"/>
                <w:sz w:val="26"/>
                <w:szCs w:val="26"/>
              </w:rPr>
              <w:t xml:space="preserve">Nederland </w:t>
            </w:r>
            <w:proofErr w:type="spellStart"/>
            <w:r>
              <w:rPr>
                <w:rFonts w:ascii="Andalus" w:hAnsi="Andalus" w:cs="Generator 2005"/>
                <w:color w:val="161616"/>
                <w:sz w:val="26"/>
                <w:szCs w:val="26"/>
              </w:rPr>
              <w:t>en</w:t>
            </w:r>
            <w:proofErr w:type="spellEnd"/>
            <w:r>
              <w:rPr>
                <w:rFonts w:ascii="Andalus" w:hAnsi="Andalus" w:cs="Generator 2005"/>
                <w:color w:val="161616"/>
                <w:sz w:val="26"/>
                <w:szCs w:val="26"/>
              </w:rPr>
              <w:t xml:space="preserve"> </w:t>
            </w:r>
            <w:proofErr w:type="spellStart"/>
            <w:r>
              <w:rPr>
                <w:rFonts w:ascii="Andalus" w:hAnsi="Andalus" w:cs="Generator 2005"/>
                <w:color w:val="161616"/>
                <w:sz w:val="26"/>
                <w:szCs w:val="26"/>
              </w:rPr>
              <w:t>België</w:t>
            </w:r>
            <w:proofErr w:type="spellEnd"/>
          </w:p>
        </w:tc>
        <w:tc>
          <w:tcPr>
            <w:tcW w:w="1558" w:type="dxa"/>
            <w:shd w:val="pct50" w:color="D9E2F3" w:themeColor="accent1" w:themeTint="33" w:fill="auto"/>
            <w:vAlign w:val="center"/>
          </w:tcPr>
          <w:p w14:paraId="186E6BFE" w14:textId="1726E0D9" w:rsidR="009F2171" w:rsidRPr="00E13E62" w:rsidRDefault="00486976" w:rsidP="00E13E62">
            <w:pPr>
              <w:bidi w:val="0"/>
              <w:spacing w:after="0" w:line="240" w:lineRule="auto"/>
              <w:jc w:val="center"/>
              <w:rPr>
                <w:rFonts w:ascii="Andalus" w:hAnsi="Andalus" w:cs="Andalus"/>
                <w:b/>
                <w:bCs/>
                <w:color w:val="2F5496" w:themeColor="accent1" w:themeShade="BF"/>
                <w:lang w:val="nl-NL"/>
              </w:rPr>
            </w:pPr>
            <w:r w:rsidRPr="00E13E62">
              <w:rPr>
                <w:rFonts w:ascii="Andalus" w:hAnsi="Andalus" w:cs="Andalus"/>
                <w:b/>
                <w:bCs/>
                <w:color w:val="2F5496" w:themeColor="accent1" w:themeShade="BF"/>
                <w:lang w:val="nl-NL" w:bidi="ar-DZ"/>
              </w:rPr>
              <w:t>Gebieden waar</w:t>
            </w:r>
            <w:r w:rsidR="00E13E62" w:rsidRPr="00E13E62">
              <w:rPr>
                <w:rFonts w:ascii="Andalus" w:hAnsi="Andalus" w:cs="Andalus"/>
                <w:b/>
                <w:bCs/>
                <w:color w:val="2F5496" w:themeColor="accent1" w:themeShade="BF"/>
                <w:lang w:val="nl-NL" w:bidi="ar-DZ"/>
              </w:rPr>
              <w:t>voor dit bedoeld is</w:t>
            </w:r>
            <w:r w:rsidR="009F2171" w:rsidRPr="00E13E62">
              <w:rPr>
                <w:rFonts w:ascii="Andalus" w:hAnsi="Andalus" w:cs="Andalus"/>
                <w:b/>
                <w:bCs/>
                <w:color w:val="2F5496" w:themeColor="accent1" w:themeShade="BF"/>
                <w:lang w:val="nl-NL" w:bidi="ar-DZ"/>
              </w:rPr>
              <w:t>:</w:t>
            </w:r>
          </w:p>
        </w:tc>
      </w:tr>
      <w:tr w:rsidR="009F2171" w:rsidRPr="00162A0C" w14:paraId="7AB6478A" w14:textId="77777777" w:rsidTr="005B5BD9">
        <w:trPr>
          <w:jc w:val="center"/>
        </w:trPr>
        <w:tc>
          <w:tcPr>
            <w:tcW w:w="1696" w:type="dxa"/>
            <w:shd w:val="clear" w:color="auto" w:fill="auto"/>
            <w:vAlign w:val="center"/>
          </w:tcPr>
          <w:p w14:paraId="39733F4B"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54FF7B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37DDF3CE" w14:textId="77777777" w:rsidR="009F2171" w:rsidRPr="00486976" w:rsidRDefault="009F2171" w:rsidP="009F2171">
            <w:pPr>
              <w:bidi w:val="0"/>
              <w:spacing w:after="0" w:line="240" w:lineRule="auto"/>
              <w:jc w:val="center"/>
              <w:rPr>
                <w:rFonts w:ascii="Lotus Linotype" w:hAnsi="Lotus Linotype" w:cs="Generator 2005"/>
                <w:color w:val="2F5496" w:themeColor="accent1" w:themeShade="BF"/>
                <w:sz w:val="6"/>
                <w:szCs w:val="6"/>
                <w:lang w:val="nl-NL"/>
              </w:rPr>
            </w:pPr>
          </w:p>
        </w:tc>
        <w:tc>
          <w:tcPr>
            <w:tcW w:w="1558" w:type="dxa"/>
            <w:shd w:val="clear" w:color="auto" w:fill="auto"/>
            <w:vAlign w:val="center"/>
          </w:tcPr>
          <w:p w14:paraId="58DEE9A5" w14:textId="77777777" w:rsidR="009F2171" w:rsidRPr="00486976" w:rsidRDefault="009F2171" w:rsidP="009F2171">
            <w:pPr>
              <w:bidi w:val="0"/>
              <w:spacing w:after="0" w:line="240" w:lineRule="auto"/>
              <w:jc w:val="center"/>
              <w:rPr>
                <w:rFonts w:ascii="Lotus Linotype" w:hAnsi="Lotus Linotype" w:cs="Generator 2005"/>
                <w:color w:val="2F5496" w:themeColor="accent1" w:themeShade="BF"/>
                <w:sz w:val="6"/>
                <w:szCs w:val="6"/>
                <w:lang w:val="nl-NL"/>
              </w:rPr>
            </w:pPr>
          </w:p>
        </w:tc>
      </w:tr>
      <w:tr w:rsidR="009F2171" w:rsidRPr="00A631A2" w14:paraId="5E8D26BD" w14:textId="77777777" w:rsidTr="005B5BD9">
        <w:trPr>
          <w:jc w:val="center"/>
        </w:trPr>
        <w:tc>
          <w:tcPr>
            <w:tcW w:w="1696" w:type="dxa"/>
            <w:shd w:val="pct50" w:color="D9E2F3" w:themeColor="accent1" w:themeTint="33" w:fill="auto"/>
            <w:vAlign w:val="center"/>
          </w:tcPr>
          <w:p w14:paraId="7A6065CE" w14:textId="30C6947E"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Pr>
                <w:rFonts w:ascii="Lotus Linotype" w:hAnsi="Lotus Linotype" w:cs="Generator 2005" w:hint="cs"/>
                <w:color w:val="2F5496" w:themeColor="accent1" w:themeShade="BF"/>
                <w:sz w:val="32"/>
                <w:szCs w:val="32"/>
                <w:rtl/>
              </w:rPr>
              <w:t>ترجمة</w:t>
            </w:r>
            <w:r w:rsidRPr="00A631A2">
              <w:rPr>
                <w:rFonts w:ascii="Lotus Linotype" w:hAnsi="Lotus Linotype" w:cs="Generator 2005" w:hint="cs"/>
                <w:color w:val="2F5496" w:themeColor="accent1" w:themeShade="BF"/>
                <w:sz w:val="32"/>
                <w:szCs w:val="32"/>
                <w:rtl/>
              </w:rPr>
              <w:t>:</w:t>
            </w:r>
          </w:p>
        </w:tc>
        <w:tc>
          <w:tcPr>
            <w:tcW w:w="2976" w:type="dxa"/>
            <w:vAlign w:val="center"/>
          </w:tcPr>
          <w:p w14:paraId="1B981B99" w14:textId="61591FD2" w:rsidR="009F2171" w:rsidRPr="00F55EE6" w:rsidRDefault="00376BA1" w:rsidP="009F2171">
            <w:pPr>
              <w:spacing w:after="0" w:line="240" w:lineRule="auto"/>
              <w:jc w:val="center"/>
              <w:rPr>
                <w:rFonts w:ascii="Lotus Linotype" w:hAnsi="Lotus Linotype" w:cs="Lotus Linotype"/>
                <w:color w:val="161616"/>
                <w:sz w:val="32"/>
                <w:szCs w:val="32"/>
                <w:lang w:val="nl-NL"/>
              </w:rPr>
            </w:pPr>
            <w:r>
              <w:rPr>
                <w:rStyle w:val="y2iqfc"/>
                <w:rFonts w:ascii="inherit" w:hAnsi="inherit" w:cs="Generator 2005" w:hint="cs"/>
                <w:color w:val="202124"/>
                <w:sz w:val="36"/>
                <w:szCs w:val="36"/>
                <w:rtl/>
              </w:rPr>
              <w:t>أنس ا</w:t>
            </w:r>
            <w:r w:rsidR="00F55EE6">
              <w:rPr>
                <w:rStyle w:val="y2iqfc"/>
                <w:rFonts w:ascii="inherit" w:hAnsi="inherit" w:cs="Generator 2005" w:hint="cs"/>
                <w:color w:val="202124"/>
                <w:sz w:val="36"/>
                <w:szCs w:val="36"/>
                <w:rtl/>
              </w:rPr>
              <w:t>بو معاوية</w:t>
            </w:r>
          </w:p>
        </w:tc>
        <w:tc>
          <w:tcPr>
            <w:tcW w:w="2835" w:type="dxa"/>
            <w:vAlign w:val="center"/>
          </w:tcPr>
          <w:p w14:paraId="5F2A3327" w14:textId="575AB8BF" w:rsidR="009F2171" w:rsidRPr="000776D8" w:rsidRDefault="00376BA1" w:rsidP="009F2171">
            <w:pPr>
              <w:bidi w:val="0"/>
              <w:spacing w:after="0" w:line="240" w:lineRule="auto"/>
              <w:jc w:val="center"/>
              <w:rPr>
                <w:rFonts w:ascii="Andalus" w:hAnsi="Andalus" w:cs="Andalus"/>
                <w:color w:val="161616"/>
                <w:sz w:val="26"/>
                <w:szCs w:val="26"/>
                <w:rtl/>
              </w:rPr>
            </w:pPr>
            <w:proofErr w:type="spellStart"/>
            <w:r>
              <w:rPr>
                <w:rFonts w:ascii="Andalus" w:hAnsi="Andalus" w:cs="Andalus"/>
                <w:color w:val="161616"/>
                <w:sz w:val="26"/>
                <w:szCs w:val="26"/>
                <w:lang w:bidi="ar-DZ"/>
              </w:rPr>
              <w:t>Anass</w:t>
            </w:r>
            <w:proofErr w:type="spellEnd"/>
            <w:r>
              <w:rPr>
                <w:rFonts w:ascii="Andalus" w:hAnsi="Andalus" w:cs="Andalus"/>
                <w:color w:val="161616"/>
                <w:sz w:val="26"/>
                <w:szCs w:val="26"/>
                <w:lang w:bidi="ar-DZ"/>
              </w:rPr>
              <w:t xml:space="preserve"> </w:t>
            </w:r>
            <w:proofErr w:type="spellStart"/>
            <w:r>
              <w:rPr>
                <w:rFonts w:ascii="Andalus" w:hAnsi="Andalus" w:cs="Andalus"/>
                <w:color w:val="161616"/>
                <w:sz w:val="26"/>
                <w:szCs w:val="26"/>
                <w:lang w:bidi="ar-DZ"/>
              </w:rPr>
              <w:t>Aboe</w:t>
            </w:r>
            <w:proofErr w:type="spellEnd"/>
            <w:r>
              <w:rPr>
                <w:rFonts w:ascii="Andalus" w:hAnsi="Andalus" w:cs="Andalus"/>
                <w:color w:val="161616"/>
                <w:sz w:val="26"/>
                <w:szCs w:val="26"/>
                <w:lang w:bidi="ar-DZ"/>
              </w:rPr>
              <w:t xml:space="preserve"> </w:t>
            </w:r>
            <w:proofErr w:type="spellStart"/>
            <w:r>
              <w:rPr>
                <w:rFonts w:ascii="Andalus" w:hAnsi="Andalus" w:cs="Andalus"/>
                <w:color w:val="161616"/>
                <w:sz w:val="26"/>
                <w:szCs w:val="26"/>
                <w:lang w:bidi="ar-DZ"/>
              </w:rPr>
              <w:t>Muawiyah</w:t>
            </w:r>
            <w:proofErr w:type="spellEnd"/>
          </w:p>
        </w:tc>
        <w:tc>
          <w:tcPr>
            <w:tcW w:w="1558" w:type="dxa"/>
            <w:shd w:val="pct50" w:color="D9E2F3" w:themeColor="accent1" w:themeTint="33" w:fill="auto"/>
            <w:vAlign w:val="center"/>
          </w:tcPr>
          <w:p w14:paraId="35677F58" w14:textId="138D1729" w:rsidR="009F2171" w:rsidRPr="000776D8" w:rsidRDefault="00486976" w:rsidP="009F2171">
            <w:pPr>
              <w:bidi w:val="0"/>
              <w:spacing w:after="0" w:line="240" w:lineRule="auto"/>
              <w:jc w:val="center"/>
              <w:rPr>
                <w:rFonts w:ascii="Andalus" w:hAnsi="Andalus" w:cs="Andalus"/>
                <w:b/>
                <w:bCs/>
                <w:color w:val="2F5496" w:themeColor="accent1" w:themeShade="BF"/>
                <w:sz w:val="26"/>
                <w:szCs w:val="26"/>
                <w:lang w:val="en-GB" w:bidi="ar-DZ"/>
              </w:rPr>
            </w:pPr>
            <w:proofErr w:type="spellStart"/>
            <w:r>
              <w:rPr>
                <w:rFonts w:ascii="Andalus" w:hAnsi="Andalus" w:cs="Andalus"/>
                <w:b/>
                <w:bCs/>
                <w:color w:val="2F5496" w:themeColor="accent1" w:themeShade="BF"/>
                <w:sz w:val="26"/>
                <w:szCs w:val="26"/>
                <w:lang w:val="en-GB" w:bidi="ar-DZ"/>
              </w:rPr>
              <w:t>Vertaald</w:t>
            </w:r>
            <w:proofErr w:type="spellEnd"/>
            <w:r>
              <w:rPr>
                <w:rFonts w:ascii="Andalus" w:hAnsi="Andalus" w:cs="Andalus"/>
                <w:b/>
                <w:bCs/>
                <w:color w:val="2F5496" w:themeColor="accent1" w:themeShade="BF"/>
                <w:sz w:val="26"/>
                <w:szCs w:val="26"/>
                <w:lang w:val="en-GB" w:bidi="ar-DZ"/>
              </w:rPr>
              <w:t xml:space="preserve"> door</w:t>
            </w:r>
            <w:r w:rsidR="009F2171" w:rsidRPr="000776D8">
              <w:rPr>
                <w:rFonts w:ascii="Andalus" w:hAnsi="Andalus" w:cs="Andalus"/>
                <w:b/>
                <w:bCs/>
                <w:color w:val="2F5496" w:themeColor="accent1" w:themeShade="BF"/>
                <w:sz w:val="26"/>
                <w:szCs w:val="26"/>
                <w:lang w:val="en-GB" w:bidi="ar-DZ"/>
              </w:rPr>
              <w:t>:</w:t>
            </w:r>
          </w:p>
        </w:tc>
      </w:tr>
      <w:tr w:rsidR="009F2171" w:rsidRPr="00A631A2" w14:paraId="721803C3" w14:textId="77777777" w:rsidTr="005B5BD9">
        <w:trPr>
          <w:jc w:val="center"/>
        </w:trPr>
        <w:tc>
          <w:tcPr>
            <w:tcW w:w="1696" w:type="dxa"/>
            <w:shd w:val="clear" w:color="auto" w:fill="auto"/>
            <w:vAlign w:val="center"/>
          </w:tcPr>
          <w:p w14:paraId="45461942"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D43E553"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0C16DA8"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37988AF7"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65FECC06" w14:textId="77777777" w:rsidTr="005B5BD9">
        <w:trPr>
          <w:jc w:val="center"/>
        </w:trPr>
        <w:tc>
          <w:tcPr>
            <w:tcW w:w="1696" w:type="dxa"/>
            <w:shd w:val="pct50" w:color="D9E2F3" w:themeColor="accent1" w:themeTint="33" w:fill="auto"/>
            <w:vAlign w:val="center"/>
          </w:tcPr>
          <w:p w14:paraId="3CC84DB9" w14:textId="6ED8907D"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مراجعة:</w:t>
            </w:r>
          </w:p>
        </w:tc>
        <w:tc>
          <w:tcPr>
            <w:tcW w:w="2976" w:type="dxa"/>
            <w:vAlign w:val="center"/>
          </w:tcPr>
          <w:p w14:paraId="6F1907CD" w14:textId="25A51A4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72454674" w14:textId="5FD1E7EC" w:rsidR="009F2171" w:rsidRPr="00E13E62" w:rsidRDefault="00E13E62" w:rsidP="009F2171">
            <w:pPr>
              <w:bidi w:val="0"/>
              <w:spacing w:after="0" w:line="240" w:lineRule="auto"/>
              <w:jc w:val="center"/>
              <w:rPr>
                <w:rFonts w:ascii="Andalus" w:hAnsi="Andalus" w:cs="Andalus"/>
                <w:b/>
                <w:bCs/>
                <w:color w:val="161616"/>
                <w:rtl/>
                <w:lang w:val="nl-NL"/>
              </w:rPr>
            </w:pPr>
            <w:r w:rsidRPr="00E13E62">
              <w:rPr>
                <w:rFonts w:ascii="Andalus" w:hAnsi="Andalus" w:cs="Andalus"/>
                <w:b/>
                <w:bCs/>
                <w:color w:val="161616"/>
                <w:lang w:val="nl-NL"/>
              </w:rPr>
              <w:t xml:space="preserve">Wetenschappelijke afdeling van het </w:t>
            </w:r>
            <w:proofErr w:type="spellStart"/>
            <w:r w:rsidRPr="00E13E62">
              <w:rPr>
                <w:rFonts w:ascii="Andalus" w:hAnsi="Andalus" w:cs="Andalus"/>
                <w:b/>
                <w:bCs/>
                <w:color w:val="161616"/>
                <w:lang w:val="nl-NL"/>
              </w:rPr>
              <w:t>Sunnah</w:t>
            </w:r>
            <w:proofErr w:type="spellEnd"/>
            <w:r w:rsidRPr="00E13E62">
              <w:rPr>
                <w:rFonts w:ascii="Andalus" w:hAnsi="Andalus" w:cs="Andalus"/>
                <w:b/>
                <w:bCs/>
                <w:color w:val="161616"/>
                <w:lang w:val="nl-NL"/>
              </w:rPr>
              <w:t xml:space="preserve"> instituut</w:t>
            </w:r>
          </w:p>
        </w:tc>
        <w:tc>
          <w:tcPr>
            <w:tcW w:w="1558" w:type="dxa"/>
            <w:shd w:val="pct50" w:color="D9E2F3" w:themeColor="accent1" w:themeTint="33" w:fill="auto"/>
            <w:vAlign w:val="center"/>
          </w:tcPr>
          <w:p w14:paraId="2E4D4939" w14:textId="03454680" w:rsidR="009F2171" w:rsidRPr="000776D8" w:rsidRDefault="00486976" w:rsidP="009F2171">
            <w:pPr>
              <w:bidi w:val="0"/>
              <w:spacing w:after="0" w:line="240" w:lineRule="auto"/>
              <w:jc w:val="center"/>
              <w:rPr>
                <w:rFonts w:ascii="Andalus" w:hAnsi="Andalus" w:cs="Andalus"/>
                <w:b/>
                <w:bCs/>
                <w:color w:val="2F5496" w:themeColor="accent1" w:themeShade="BF"/>
                <w:sz w:val="26"/>
                <w:szCs w:val="26"/>
                <w:rtl/>
              </w:rPr>
            </w:pPr>
            <w:proofErr w:type="spellStart"/>
            <w:r>
              <w:rPr>
                <w:rFonts w:ascii="Andalus" w:hAnsi="Andalus" w:cs="Andalus"/>
                <w:b/>
                <w:bCs/>
                <w:color w:val="2F5496" w:themeColor="accent1" w:themeShade="BF"/>
                <w:sz w:val="26"/>
                <w:szCs w:val="26"/>
              </w:rPr>
              <w:t>Herzien</w:t>
            </w:r>
            <w:proofErr w:type="spellEnd"/>
            <w:r>
              <w:rPr>
                <w:rFonts w:ascii="Andalus" w:hAnsi="Andalus" w:cs="Andalus"/>
                <w:b/>
                <w:bCs/>
                <w:color w:val="2F5496" w:themeColor="accent1" w:themeShade="BF"/>
                <w:sz w:val="26"/>
                <w:szCs w:val="26"/>
              </w:rPr>
              <w:t xml:space="preserve"> door</w:t>
            </w:r>
            <w:r w:rsidR="009F2171" w:rsidRPr="000776D8">
              <w:rPr>
                <w:rFonts w:ascii="Andalus" w:hAnsi="Andalus" w:cs="Andalus"/>
                <w:b/>
                <w:bCs/>
                <w:color w:val="2F5496" w:themeColor="accent1" w:themeShade="BF"/>
                <w:sz w:val="26"/>
                <w:szCs w:val="26"/>
              </w:rPr>
              <w:t>:</w:t>
            </w:r>
          </w:p>
        </w:tc>
      </w:tr>
      <w:tr w:rsidR="009F2171" w:rsidRPr="00A631A2" w14:paraId="3C8EE36F" w14:textId="77777777" w:rsidTr="005B5BD9">
        <w:trPr>
          <w:jc w:val="center"/>
        </w:trPr>
        <w:tc>
          <w:tcPr>
            <w:tcW w:w="1696" w:type="dxa"/>
            <w:shd w:val="clear" w:color="auto" w:fill="auto"/>
            <w:vAlign w:val="center"/>
          </w:tcPr>
          <w:p w14:paraId="41760A56"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87754E4"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5008BE4"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4103743B"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758DBB84" w14:textId="77777777" w:rsidTr="005B5BD9">
        <w:trPr>
          <w:jc w:val="center"/>
        </w:trPr>
        <w:tc>
          <w:tcPr>
            <w:tcW w:w="1696" w:type="dxa"/>
            <w:shd w:val="pct50" w:color="D9E2F3" w:themeColor="accent1" w:themeTint="33" w:fill="auto"/>
            <w:vAlign w:val="center"/>
          </w:tcPr>
          <w:p w14:paraId="71EC420C" w14:textId="052BF2E4"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7AE5E47B" w14:textId="047C92D0"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C9B1F50" w14:textId="5B8E615D" w:rsidR="009F2171" w:rsidRPr="00E81583" w:rsidRDefault="009F2171" w:rsidP="009F2171">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 xml:space="preserve">Dr. Haitham </w:t>
            </w:r>
            <w:proofErr w:type="spellStart"/>
            <w:r w:rsidRPr="00E81583">
              <w:rPr>
                <w:rFonts w:ascii="Andalus" w:hAnsi="Andalus" w:cs="Andalus"/>
                <w:b/>
                <w:bCs/>
                <w:color w:val="161616"/>
                <w:sz w:val="26"/>
                <w:szCs w:val="26"/>
              </w:rPr>
              <w:t>Sarhan</w:t>
            </w:r>
            <w:proofErr w:type="spellEnd"/>
          </w:p>
        </w:tc>
        <w:tc>
          <w:tcPr>
            <w:tcW w:w="1558" w:type="dxa"/>
            <w:shd w:val="pct50" w:color="D9E2F3" w:themeColor="accent1" w:themeTint="33" w:fill="auto"/>
            <w:vAlign w:val="center"/>
          </w:tcPr>
          <w:p w14:paraId="607B4EDF" w14:textId="03388A27" w:rsidR="009F2171" w:rsidRPr="000776D8" w:rsidRDefault="009F2171" w:rsidP="00E13E62">
            <w:pPr>
              <w:bidi w:val="0"/>
              <w:spacing w:after="0" w:line="240" w:lineRule="auto"/>
              <w:jc w:val="center"/>
              <w:rPr>
                <w:rFonts w:ascii="Andalus" w:hAnsi="Andalus" w:cs="Andalus"/>
                <w:b/>
                <w:bCs/>
                <w:color w:val="2F5496" w:themeColor="accent1" w:themeShade="BF"/>
                <w:sz w:val="26"/>
                <w:szCs w:val="26"/>
                <w:rtl/>
              </w:rPr>
            </w:pPr>
            <w:proofErr w:type="spellStart"/>
            <w:r w:rsidRPr="000776D8">
              <w:rPr>
                <w:rFonts w:ascii="Andalus" w:hAnsi="Andalus" w:cs="Andalus"/>
                <w:b/>
                <w:bCs/>
                <w:color w:val="2F5496" w:themeColor="accent1" w:themeShade="BF"/>
                <w:sz w:val="26"/>
                <w:szCs w:val="26"/>
              </w:rPr>
              <w:t>Supervis</w:t>
            </w:r>
            <w:r w:rsidR="00E13E62">
              <w:rPr>
                <w:rFonts w:ascii="Andalus" w:hAnsi="Andalus" w:cs="Andalus"/>
                <w:b/>
                <w:bCs/>
                <w:color w:val="2F5496" w:themeColor="accent1" w:themeShade="BF"/>
                <w:sz w:val="26"/>
                <w:szCs w:val="26"/>
              </w:rPr>
              <w:t>ie</w:t>
            </w:r>
            <w:proofErr w:type="spellEnd"/>
            <w:r w:rsidRPr="000776D8">
              <w:rPr>
                <w:rFonts w:ascii="Andalus" w:hAnsi="Andalus" w:cs="Andalus"/>
                <w:b/>
                <w:bCs/>
                <w:color w:val="2F5496" w:themeColor="accent1" w:themeShade="BF"/>
                <w:sz w:val="26"/>
                <w:szCs w:val="26"/>
              </w:rPr>
              <w:t>:</w:t>
            </w:r>
          </w:p>
        </w:tc>
      </w:tr>
      <w:tr w:rsidR="009F2171" w:rsidRPr="00A631A2" w14:paraId="3DFF39DB" w14:textId="77777777" w:rsidTr="005B5BD9">
        <w:trPr>
          <w:jc w:val="center"/>
        </w:trPr>
        <w:tc>
          <w:tcPr>
            <w:tcW w:w="1696" w:type="dxa"/>
            <w:shd w:val="clear" w:color="auto" w:fill="auto"/>
            <w:vAlign w:val="center"/>
          </w:tcPr>
          <w:p w14:paraId="014A342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6BE9947"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90AF09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23BDA8B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56D322AF" w14:textId="77777777" w:rsidTr="005B5BD9">
        <w:trPr>
          <w:jc w:val="center"/>
        </w:trPr>
        <w:tc>
          <w:tcPr>
            <w:tcW w:w="1696" w:type="dxa"/>
            <w:shd w:val="pct50" w:color="D9E2F3" w:themeColor="accent1" w:themeTint="33" w:fill="auto"/>
            <w:vAlign w:val="center"/>
          </w:tcPr>
          <w:p w14:paraId="52AFCDF2" w14:textId="0211C277"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lastRenderedPageBreak/>
              <w:t>النسخة</w:t>
            </w:r>
            <w:r w:rsidRPr="00A631A2">
              <w:rPr>
                <w:rFonts w:ascii="Lotus Linotype" w:hAnsi="Lotus Linotype" w:cs="Generator 2005" w:hint="cs"/>
                <w:color w:val="2F5496" w:themeColor="accent1" w:themeShade="BF"/>
                <w:sz w:val="32"/>
                <w:szCs w:val="32"/>
                <w:rtl/>
              </w:rPr>
              <w:t xml:space="preserve"> والسَّنة:</w:t>
            </w:r>
          </w:p>
        </w:tc>
        <w:tc>
          <w:tcPr>
            <w:tcW w:w="2976" w:type="dxa"/>
            <w:vAlign w:val="center"/>
          </w:tcPr>
          <w:p w14:paraId="1165F49E" w14:textId="04989F9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75F2ED34" w14:textId="5F106E3B" w:rsidR="009F2171" w:rsidRPr="00E81583" w:rsidRDefault="009F2171" w:rsidP="009F2171">
            <w:pPr>
              <w:bidi w:val="0"/>
              <w:spacing w:after="0" w:line="240" w:lineRule="auto"/>
              <w:jc w:val="center"/>
              <w:rPr>
                <w:rFonts w:ascii="Andalus" w:hAnsi="Andalus" w:cs="Andalus"/>
                <w:b/>
                <w:bCs/>
                <w:color w:val="161616"/>
                <w:sz w:val="26"/>
                <w:szCs w:val="26"/>
                <w:rtl/>
              </w:rPr>
            </w:pPr>
            <w:r w:rsidRPr="00E81583">
              <w:rPr>
                <w:rFonts w:ascii="Andalus" w:hAnsi="Andalus" w:cs="Andalus"/>
                <w:b/>
                <w:bCs/>
                <w:color w:val="161616"/>
                <w:sz w:val="26"/>
                <w:szCs w:val="26"/>
              </w:rPr>
              <w:t>First - 1443H</w:t>
            </w:r>
          </w:p>
        </w:tc>
        <w:tc>
          <w:tcPr>
            <w:tcW w:w="1558" w:type="dxa"/>
            <w:shd w:val="pct50" w:color="D9E2F3" w:themeColor="accent1" w:themeTint="33" w:fill="auto"/>
            <w:vAlign w:val="center"/>
          </w:tcPr>
          <w:p w14:paraId="0F65FE22" w14:textId="3C487B06" w:rsidR="009F2171" w:rsidRPr="000776D8" w:rsidRDefault="009F2171"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Edition &amp; Year:</w:t>
            </w:r>
          </w:p>
        </w:tc>
      </w:tr>
    </w:tbl>
    <w:p w14:paraId="60D3EB8E" w14:textId="77777777" w:rsidR="009B3D1D" w:rsidRDefault="009B3D1D" w:rsidP="00832C72">
      <w:pPr>
        <w:jc w:val="center"/>
        <w:rPr>
          <w:rFonts w:ascii="Lotus Linotype" w:hAnsi="Lotus Linotype" w:cs="Lotus Linotype"/>
          <w:color w:val="161616"/>
          <w:sz w:val="32"/>
          <w:szCs w:val="32"/>
        </w:rPr>
      </w:pPr>
      <w:bookmarkStart w:id="1" w:name="_Hlk80965116"/>
    </w:p>
    <w:p w14:paraId="578244D0" w14:textId="77777777" w:rsidR="009B3D1D" w:rsidRDefault="009B3D1D" w:rsidP="00832C72">
      <w:pPr>
        <w:jc w:val="center"/>
        <w:rPr>
          <w:rFonts w:ascii="Lotus Linotype" w:hAnsi="Lotus Linotype" w:cs="Lotus Linotype"/>
          <w:color w:val="161616"/>
          <w:sz w:val="32"/>
          <w:szCs w:val="32"/>
        </w:rPr>
      </w:pPr>
    </w:p>
    <w:p w14:paraId="2005D995" w14:textId="77777777" w:rsidR="009B3D1D" w:rsidRDefault="009B3D1D" w:rsidP="00832C72">
      <w:pPr>
        <w:jc w:val="center"/>
        <w:rPr>
          <w:rFonts w:ascii="Lotus Linotype" w:hAnsi="Lotus Linotype" w:cs="Lotus Linotype"/>
          <w:color w:val="161616"/>
          <w:sz w:val="32"/>
          <w:szCs w:val="32"/>
        </w:rPr>
      </w:pPr>
    </w:p>
    <w:p w14:paraId="2916C11B" w14:textId="3B96B761" w:rsidR="00832C72" w:rsidRDefault="00832C72" w:rsidP="00832C72">
      <w:pPr>
        <w:jc w:val="center"/>
        <w:rPr>
          <w:rFonts w:ascii="Lotus Linotype" w:hAnsi="Lotus Linotype" w:cs="Lotus Linotype"/>
          <w:color w:val="161616"/>
          <w:sz w:val="32"/>
          <w:szCs w:val="32"/>
          <w:rtl/>
        </w:rPr>
      </w:pPr>
      <w:r>
        <w:rPr>
          <w:rFonts w:ascii="Lotus Linotype" w:hAnsi="Lotus Linotype" w:cs="Lotus Linotype"/>
          <w:noProof/>
          <w:color w:val="161616"/>
          <w:sz w:val="32"/>
          <w:szCs w:val="32"/>
          <w:lang w:val="nl-NL" w:eastAsia="nl-NL"/>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0B81E451" w14:textId="77777777" w:rsidR="00B5087E" w:rsidRDefault="00B5087E" w:rsidP="00832C72">
      <w:pPr>
        <w:jc w:val="center"/>
        <w:rPr>
          <w:rFonts w:ascii="Lotus Linotype" w:hAnsi="Lotus Linotype" w:cs="DecoType Naskh Special"/>
          <w:color w:val="2F5496" w:themeColor="accent1" w:themeShade="BF"/>
          <w:sz w:val="32"/>
          <w:szCs w:val="32"/>
        </w:rPr>
      </w:pPr>
    </w:p>
    <w:p w14:paraId="3538ADB3" w14:textId="70731F3A" w:rsidR="00832C72" w:rsidRPr="00832C72" w:rsidRDefault="00832C72" w:rsidP="00832C72">
      <w:pPr>
        <w:jc w:val="center"/>
        <w:rPr>
          <w:rFonts w:ascii="Lotus Linotype" w:hAnsi="Lotus Linotype" w:cs="DecoType Naskh Special"/>
          <w:color w:val="2F5496" w:themeColor="accent1" w:themeShade="BF"/>
          <w:sz w:val="32"/>
          <w:szCs w:val="32"/>
          <w:rtl/>
        </w:rPr>
      </w:pPr>
      <w:r w:rsidRPr="00832C72">
        <w:rPr>
          <w:rFonts w:ascii="Lotus Linotype" w:hAnsi="Lotus Linotype" w:cs="DecoType Naskh Special"/>
          <w:color w:val="2F5496" w:themeColor="accent1" w:themeShade="BF"/>
          <w:sz w:val="32"/>
          <w:szCs w:val="32"/>
          <w:rtl/>
        </w:rPr>
        <w:t>الطَّبعة الأولى</w:t>
      </w:r>
    </w:p>
    <w:p w14:paraId="267D3C09" w14:textId="2661D495" w:rsidR="00832C72" w:rsidRDefault="003C1D80" w:rsidP="003C1D80">
      <w:pPr>
        <w:jc w:val="center"/>
        <w:rPr>
          <w:rFonts w:ascii="Lotus Linotype" w:hAnsi="Lotus Linotype" w:cs="DecoType Naskh Special"/>
          <w:color w:val="2F5496" w:themeColor="accent1" w:themeShade="BF"/>
          <w:sz w:val="32"/>
          <w:szCs w:val="32"/>
        </w:rPr>
      </w:pPr>
      <w:r>
        <w:rPr>
          <w:rFonts w:ascii="Lotus Linotype" w:hAnsi="Lotus Linotype" w:cs="DecoType Naskh Special" w:hint="cs"/>
          <w:color w:val="2F5496" w:themeColor="accent1" w:themeShade="BF"/>
          <w:sz w:val="32"/>
          <w:szCs w:val="32"/>
          <w:rtl/>
        </w:rPr>
        <w:t>الحقوق متاحة لكلِّ</w:t>
      </w:r>
      <w:r>
        <w:rPr>
          <w:rFonts w:ascii="Lotus Linotype" w:hAnsi="Lotus Linotype" w:cs="DecoType Naskh Special"/>
          <w:color w:val="2F5496" w:themeColor="accent1" w:themeShade="BF"/>
          <w:sz w:val="32"/>
          <w:szCs w:val="32"/>
          <w:rtl/>
        </w:rPr>
        <w:t xml:space="preserve"> </w:t>
      </w:r>
      <w:r>
        <w:rPr>
          <w:rFonts w:ascii="Lotus Linotype" w:hAnsi="Lotus Linotype" w:cs="DecoType Naskh Special" w:hint="cs"/>
          <w:color w:val="2F5496" w:themeColor="accent1" w:themeShade="BF"/>
          <w:sz w:val="32"/>
          <w:szCs w:val="32"/>
          <w:rtl/>
        </w:rPr>
        <w:t>مسلمٍ ومسلمةٍ</w:t>
      </w:r>
    </w:p>
    <w:p w14:paraId="6FDD59DF" w14:textId="48ADFF75" w:rsidR="00832C72" w:rsidRDefault="00832C72" w:rsidP="00832C72">
      <w:pPr>
        <w:jc w:val="center"/>
        <w:rPr>
          <w:rFonts w:asciiTheme="majorBidi" w:hAnsiTheme="majorBidi" w:cstheme="majorBidi"/>
          <w:color w:val="2F5496" w:themeColor="accent1" w:themeShade="BF"/>
          <w:sz w:val="32"/>
          <w:szCs w:val="32"/>
        </w:rPr>
      </w:pPr>
      <w:r w:rsidRPr="00832C72">
        <w:rPr>
          <w:rFonts w:ascii="Lotus Linotype" w:hAnsi="Lotus Linotype" w:cs="DecoType Naskh Special"/>
          <w:color w:val="2F5496" w:themeColor="accent1" w:themeShade="BF"/>
          <w:sz w:val="32"/>
          <w:szCs w:val="32"/>
          <w:rtl/>
        </w:rPr>
        <w:t xml:space="preserve">الرَّجاء التَّواصل </w:t>
      </w:r>
      <w:proofErr w:type="gramStart"/>
      <w:r w:rsidRPr="00832C72">
        <w:rPr>
          <w:rFonts w:ascii="Lotus Linotype" w:hAnsi="Lotus Linotype" w:cs="DecoType Naskh Special"/>
          <w:color w:val="2F5496" w:themeColor="accent1" w:themeShade="BF"/>
          <w:sz w:val="32"/>
          <w:szCs w:val="32"/>
          <w:rtl/>
        </w:rPr>
        <w:t>على:</w:t>
      </w:r>
      <w:r>
        <w:rPr>
          <w:rFonts w:ascii="Lotus Linotype" w:hAnsi="Lotus Linotype" w:cs="DecoType Naskh Special" w:hint="cs"/>
          <w:color w:val="2F5496" w:themeColor="accent1" w:themeShade="BF"/>
          <w:sz w:val="32"/>
          <w:szCs w:val="32"/>
          <w:rtl/>
        </w:rPr>
        <w:t xml:space="preserve">  </w:t>
      </w:r>
      <w:r w:rsidRPr="00832C72">
        <w:rPr>
          <w:rFonts w:ascii="Lotus Linotype" w:hAnsi="Lotus Linotype" w:cs="DecoType Naskh Special"/>
          <w:color w:val="2F5496" w:themeColor="accent1" w:themeShade="BF"/>
          <w:sz w:val="24"/>
          <w:szCs w:val="24"/>
        </w:rPr>
        <w:t xml:space="preserve"> </w:t>
      </w:r>
      <w:proofErr w:type="gramEnd"/>
      <w:r w:rsidRPr="00832C72">
        <w:rPr>
          <w:rFonts w:asciiTheme="majorBidi" w:hAnsiTheme="majorBidi" w:cstheme="majorBidi"/>
          <w:color w:val="2F5496" w:themeColor="accent1" w:themeShade="BF"/>
          <w:sz w:val="28"/>
          <w:szCs w:val="28"/>
        </w:rPr>
        <w:t>islamtorrent@gmail.com</w:t>
      </w:r>
    </w:p>
    <w:p w14:paraId="69D06883" w14:textId="1120AECD" w:rsidR="00832C72" w:rsidRDefault="00832C72" w:rsidP="00832C72">
      <w:pPr>
        <w:jc w:val="center"/>
        <w:rPr>
          <w:rFonts w:ascii="Lotus Linotype" w:hAnsi="Lotus Linotype" w:cs="DecoType Naskh Special"/>
          <w:color w:val="2F5496" w:themeColor="accent1" w:themeShade="BF"/>
          <w:sz w:val="32"/>
          <w:szCs w:val="32"/>
        </w:rPr>
      </w:pPr>
      <w:r w:rsidRPr="00832C72">
        <w:rPr>
          <w:rFonts w:ascii="Lotus Linotype" w:hAnsi="Lotus Linotype" w:cs="DecoType Naskh Special"/>
          <w:color w:val="2F5496" w:themeColor="accent1" w:themeShade="BF"/>
          <w:sz w:val="32"/>
          <w:szCs w:val="32"/>
          <w:rtl/>
        </w:rPr>
        <w:t>فسح وزارة الإعلام</w:t>
      </w:r>
    </w:p>
    <w:p w14:paraId="2DDEAADE" w14:textId="77777777" w:rsidR="00B5087E" w:rsidRPr="00832C72" w:rsidRDefault="00B5087E" w:rsidP="00832C72">
      <w:pPr>
        <w:jc w:val="center"/>
        <w:rPr>
          <w:rFonts w:ascii="Lotus Linotype" w:hAnsi="Lotus Linotype" w:cs="DecoType Naskh Special"/>
          <w:color w:val="2F5496" w:themeColor="accent1" w:themeShade="BF"/>
          <w:sz w:val="32"/>
          <w:szCs w:val="32"/>
          <w:rtl/>
        </w:rPr>
      </w:pP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lang w:val="nl-NL" w:eastAsia="nl-NL"/>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rPr>
      </w:pPr>
    </w:p>
    <w:p w14:paraId="3908B016" w14:textId="77777777" w:rsidR="00832C72" w:rsidRDefault="00832C72"/>
    <w:p w14:paraId="269BC1F6" w14:textId="77777777" w:rsidR="00B5087E" w:rsidRDefault="00B5087E">
      <w:pPr>
        <w:rPr>
          <w:rtl/>
        </w:rPr>
        <w:sectPr w:rsidR="00B5087E" w:rsidSect="00EC108A">
          <w:type w:val="continuous"/>
          <w:pgSz w:w="11906" w:h="16838"/>
          <w:pgMar w:top="1418" w:right="1133" w:bottom="1985" w:left="1134" w:header="426" w:footer="303" w:gutter="0"/>
          <w:cols w:space="708"/>
          <w:bidi/>
          <w:rtlGutter/>
          <w:docGrid w:linePitch="360"/>
        </w:sectPr>
      </w:pPr>
    </w:p>
    <w:p w14:paraId="2D11426B" w14:textId="08405223" w:rsidR="001B291F" w:rsidRDefault="001B291F"/>
    <w:p w14:paraId="2C000752" w14:textId="77777777" w:rsidR="00832C72" w:rsidRDefault="00832C72">
      <w:pPr>
        <w:bidi w:val="0"/>
      </w:pPr>
      <w:r>
        <w:br w:type="page"/>
      </w:r>
    </w:p>
    <w:bookmarkEnd w:id="1"/>
    <w:p w14:paraId="63AF18C3"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lastRenderedPageBreak/>
        <w:t>¢</w:t>
      </w:r>
    </w:p>
    <w:p w14:paraId="4F55D624" w14:textId="77777777" w:rsidR="00DF29D8" w:rsidRDefault="00DF29D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F0BD7" w:rsidRPr="00162A0C" w14:paraId="283F8CFC" w14:textId="77777777" w:rsidTr="00376BA1">
        <w:trPr>
          <w:jc w:val="center"/>
        </w:trPr>
        <w:tc>
          <w:tcPr>
            <w:tcW w:w="4672" w:type="dxa"/>
            <w:shd w:val="pct50" w:color="D9E2F3" w:themeColor="accent1" w:themeTint="33" w:fill="auto"/>
            <w:vAlign w:val="center"/>
          </w:tcPr>
          <w:p w14:paraId="045A197B" w14:textId="62A05E1C" w:rsidR="00BF0BD7" w:rsidRPr="00860A29" w:rsidRDefault="00BF0BD7"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الأوَّل: </w:t>
            </w:r>
            <w:r w:rsidRPr="00BF0BD7">
              <w:rPr>
                <w:rFonts w:cs="Generator 2005"/>
                <w:b w:val="0"/>
                <w:bCs w:val="0"/>
                <w:color w:val="2F5496" w:themeColor="accent1" w:themeShade="BF"/>
                <w:sz w:val="32"/>
                <w:szCs w:val="32"/>
                <w:rtl/>
              </w:rPr>
              <w:t>حقُّ الله تعالى</w:t>
            </w:r>
          </w:p>
        </w:tc>
        <w:tc>
          <w:tcPr>
            <w:tcW w:w="4393" w:type="dxa"/>
            <w:shd w:val="pct50" w:color="D9E2F3" w:themeColor="accent1" w:themeTint="33" w:fill="auto"/>
            <w:vAlign w:val="center"/>
          </w:tcPr>
          <w:p w14:paraId="0F902747" w14:textId="1D18B61F" w:rsidR="00BF0BD7" w:rsidRPr="00BD0BD1" w:rsidRDefault="00BD0BD1" w:rsidP="00BD0BD1">
            <w:pPr>
              <w:bidi w:val="0"/>
              <w:spacing w:after="0" w:line="240" w:lineRule="auto"/>
              <w:jc w:val="center"/>
              <w:rPr>
                <w:rFonts w:ascii="Andalus" w:hAnsi="Andalus" w:cs="Andalus"/>
                <w:b/>
                <w:bCs/>
                <w:color w:val="161616"/>
                <w:sz w:val="32"/>
                <w:szCs w:val="32"/>
                <w:rtl/>
                <w:lang w:val="nl-NL"/>
              </w:rPr>
            </w:pPr>
            <w:r w:rsidRPr="00BD0BD1">
              <w:rPr>
                <w:rFonts w:ascii="Andalus" w:hAnsi="Andalus" w:cs="Andalus"/>
                <w:b/>
                <w:bCs/>
                <w:color w:val="2F5496" w:themeColor="accent1" w:themeShade="BF"/>
                <w:sz w:val="32"/>
                <w:szCs w:val="32"/>
                <w:lang w:val="nl-NL" w:bidi="ar-DZ"/>
              </w:rPr>
              <w:t>Het eerste recht</w:t>
            </w:r>
            <w:r w:rsidR="00621F1F" w:rsidRPr="00BD0BD1">
              <w:rPr>
                <w:rFonts w:ascii="Andalus" w:hAnsi="Andalus" w:cs="Andalus"/>
                <w:b/>
                <w:bCs/>
                <w:color w:val="2F5496" w:themeColor="accent1" w:themeShade="BF"/>
                <w:sz w:val="32"/>
                <w:szCs w:val="32"/>
                <w:lang w:val="nl-NL" w:bidi="ar-DZ"/>
              </w:rPr>
              <w:t xml:space="preserve">: </w:t>
            </w:r>
            <w:r w:rsidRPr="00BD0BD1">
              <w:rPr>
                <w:rFonts w:ascii="Andalus" w:hAnsi="Andalus" w:cs="Andalus"/>
                <w:b/>
                <w:bCs/>
                <w:color w:val="2F5496" w:themeColor="accent1" w:themeShade="BF"/>
                <w:sz w:val="32"/>
                <w:szCs w:val="32"/>
                <w:lang w:val="nl-NL"/>
              </w:rPr>
              <w:t xml:space="preserve">Het recht van Allaah de </w:t>
            </w:r>
            <w:r w:rsidR="00E63629">
              <w:rPr>
                <w:rFonts w:ascii="Andalus" w:hAnsi="Andalus" w:cs="Andalus"/>
                <w:b/>
                <w:bCs/>
                <w:color w:val="2F5496" w:themeColor="accent1" w:themeShade="BF"/>
                <w:sz w:val="32"/>
                <w:szCs w:val="32"/>
                <w:lang w:val="nl-NL"/>
              </w:rPr>
              <w:t>Verhevene</w:t>
            </w:r>
            <w:r w:rsidRPr="00BD0BD1">
              <w:rPr>
                <w:rFonts w:ascii="Andalus" w:hAnsi="Andalus" w:cs="Andalus"/>
                <w:b/>
                <w:bCs/>
                <w:color w:val="2F5496" w:themeColor="accent1" w:themeShade="BF"/>
                <w:sz w:val="32"/>
                <w:szCs w:val="32"/>
                <w:lang w:val="nl-NL"/>
              </w:rPr>
              <w:t>.</w:t>
            </w:r>
          </w:p>
        </w:tc>
      </w:tr>
      <w:tr w:rsidR="00BF0BD7" w:rsidRPr="00162A0C" w14:paraId="2FB07BF2" w14:textId="77777777" w:rsidTr="00376BA1">
        <w:trPr>
          <w:jc w:val="center"/>
        </w:trPr>
        <w:tc>
          <w:tcPr>
            <w:tcW w:w="4672" w:type="dxa"/>
            <w:vAlign w:val="center"/>
          </w:tcPr>
          <w:p w14:paraId="618EB782" w14:textId="283E2D92" w:rsidR="001F2858" w:rsidRDefault="00BF0BD7" w:rsidP="00376BA1">
            <w:pPr>
              <w:spacing w:line="560" w:lineRule="exact"/>
              <w:jc w:val="lowKashida"/>
              <w:rPr>
                <w:rFonts w:ascii="Lotus Linotype" w:hAnsi="Lotus Linotype" w:cs="Lotus Linotype"/>
                <w:color w:val="161616"/>
                <w:sz w:val="32"/>
                <w:szCs w:val="32"/>
              </w:rPr>
            </w:pPr>
            <w:r w:rsidRPr="00BF0BD7">
              <w:rPr>
                <w:rFonts w:ascii="Lotus Linotype" w:hAnsi="Lotus Linotype" w:cs="Lotus Linotype"/>
                <w:color w:val="161616"/>
                <w:sz w:val="32"/>
                <w:szCs w:val="32"/>
                <w:rtl/>
              </w:rPr>
              <w:t>أن تعبده وحده لا شريك له، وتكون عبدًا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تذل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خاضع</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متثل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ا لأمره، </w:t>
            </w:r>
            <w:proofErr w:type="spellStart"/>
            <w:r w:rsidRPr="00BF0BD7">
              <w:rPr>
                <w:rFonts w:ascii="Lotus Linotype" w:hAnsi="Lotus Linotype" w:cs="Lotus Linotype"/>
                <w:color w:val="161616"/>
                <w:sz w:val="32"/>
                <w:szCs w:val="32"/>
                <w:rtl/>
              </w:rPr>
              <w:t>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جتنب</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w:t>
            </w:r>
            <w:proofErr w:type="spellEnd"/>
            <w:r w:rsidRPr="00BF0BD7">
              <w:rPr>
                <w:rFonts w:ascii="Lotus Linotype" w:hAnsi="Lotus Linotype" w:cs="Lotus Linotype"/>
                <w:color w:val="161616"/>
                <w:sz w:val="32"/>
                <w:szCs w:val="32"/>
                <w:rtl/>
              </w:rPr>
              <w:t xml:space="preserve"> لنهيه،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صدِّق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بخبره</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74670929" w14:textId="77777777" w:rsidR="002D6201" w:rsidRPr="002D6201" w:rsidRDefault="002D6201" w:rsidP="00376BA1">
            <w:pPr>
              <w:spacing w:line="560" w:lineRule="exact"/>
              <w:jc w:val="lowKashida"/>
              <w:rPr>
                <w:rFonts w:ascii="Lotus Linotype" w:hAnsi="Lotus Linotype" w:cs="Lotus Linotype"/>
                <w:color w:val="161616"/>
                <w:sz w:val="32"/>
                <w:szCs w:val="32"/>
                <w:rtl/>
              </w:rPr>
            </w:pPr>
          </w:p>
          <w:p w14:paraId="03409FFD" w14:textId="1A203B46" w:rsidR="001F2858" w:rsidRDefault="00BF0BD7" w:rsidP="00376BA1">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ثلى، وإيمانٌ بالحق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وعمل</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صالح</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ثمر</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2910703F" w14:textId="140447BB" w:rsidR="00BF0BD7" w:rsidRPr="00A631A2" w:rsidRDefault="00BF0BD7" w:rsidP="00376BA1">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وامها: المحب</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ة والت</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عظيم، وثمرتها: الإخلاص والم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ثابرة.</w:t>
            </w:r>
          </w:p>
        </w:tc>
        <w:tc>
          <w:tcPr>
            <w:tcW w:w="4393" w:type="dxa"/>
            <w:vAlign w:val="center"/>
          </w:tcPr>
          <w:p w14:paraId="0488EAFD" w14:textId="07523EFC" w:rsidR="002D6201" w:rsidRDefault="00E63629" w:rsidP="00AD188C">
            <w:pPr>
              <w:bidi w:val="0"/>
              <w:jc w:val="both"/>
              <w:rPr>
                <w:rFonts w:asciiTheme="majorBidi" w:hAnsiTheme="majorBidi" w:cstheme="majorBidi"/>
                <w:color w:val="161616"/>
                <w:sz w:val="24"/>
                <w:szCs w:val="24"/>
                <w:lang w:val="nl-NL"/>
              </w:rPr>
            </w:pPr>
            <w:r>
              <w:rPr>
                <w:rFonts w:asciiTheme="majorBidi" w:hAnsiTheme="majorBidi" w:cstheme="majorBidi"/>
                <w:color w:val="161616"/>
                <w:sz w:val="24"/>
                <w:szCs w:val="24"/>
                <w:lang w:val="nl-NL"/>
              </w:rPr>
              <w:t xml:space="preserve">Dat je </w:t>
            </w:r>
            <w:r w:rsidR="002F34B7" w:rsidRPr="002F34B7">
              <w:rPr>
                <w:rFonts w:asciiTheme="majorBidi" w:hAnsiTheme="majorBidi" w:cstheme="majorBidi"/>
                <w:color w:val="161616"/>
                <w:sz w:val="24"/>
                <w:szCs w:val="24"/>
                <w:lang w:val="nl-NL"/>
              </w:rPr>
              <w:t>Hem</w:t>
            </w:r>
            <w:r>
              <w:rPr>
                <w:rFonts w:asciiTheme="majorBidi" w:hAnsiTheme="majorBidi" w:cstheme="majorBidi"/>
                <w:color w:val="161616"/>
                <w:sz w:val="24"/>
                <w:szCs w:val="24"/>
                <w:lang w:val="nl-NL"/>
              </w:rPr>
              <w:t xml:space="preserve"> </w:t>
            </w:r>
            <w:r w:rsidR="00162A0C">
              <w:rPr>
                <w:rFonts w:asciiTheme="majorBidi" w:hAnsiTheme="majorBidi" w:cstheme="majorBidi"/>
                <w:color w:val="161616"/>
                <w:sz w:val="24"/>
                <w:szCs w:val="24"/>
                <w:lang w:val="nl-NL"/>
              </w:rPr>
              <w:t>a</w:t>
            </w:r>
            <w:r>
              <w:rPr>
                <w:rFonts w:asciiTheme="majorBidi" w:hAnsiTheme="majorBidi" w:cstheme="majorBidi"/>
                <w:color w:val="161616"/>
                <w:sz w:val="24"/>
                <w:szCs w:val="24"/>
                <w:lang w:val="nl-NL"/>
              </w:rPr>
              <w:t>lleen aanbidt</w:t>
            </w:r>
            <w:r w:rsidR="002F34B7" w:rsidRPr="002F34B7">
              <w:rPr>
                <w:rFonts w:asciiTheme="majorBidi" w:hAnsiTheme="majorBidi" w:cstheme="majorBidi"/>
                <w:color w:val="161616"/>
                <w:sz w:val="24"/>
                <w:szCs w:val="24"/>
                <w:lang w:val="nl-NL"/>
              </w:rPr>
              <w:t xml:space="preserve"> zonder deelgenoot toe te kennen, </w:t>
            </w:r>
            <w:r>
              <w:rPr>
                <w:rFonts w:asciiTheme="majorBidi" w:hAnsiTheme="majorBidi" w:cstheme="majorBidi"/>
                <w:color w:val="161616"/>
                <w:sz w:val="24"/>
                <w:szCs w:val="24"/>
                <w:lang w:val="nl-NL"/>
              </w:rPr>
              <w:t xml:space="preserve">en dat je </w:t>
            </w:r>
            <w:r w:rsidR="002F34B7">
              <w:rPr>
                <w:rFonts w:asciiTheme="majorBidi" w:hAnsiTheme="majorBidi" w:cstheme="majorBidi"/>
                <w:color w:val="161616"/>
                <w:sz w:val="24"/>
                <w:szCs w:val="24"/>
                <w:lang w:val="nl-NL"/>
              </w:rPr>
              <w:t xml:space="preserve">een </w:t>
            </w:r>
            <w:r>
              <w:rPr>
                <w:rFonts w:asciiTheme="majorBidi" w:hAnsiTheme="majorBidi" w:cstheme="majorBidi"/>
                <w:color w:val="161616"/>
                <w:sz w:val="24"/>
                <w:szCs w:val="24"/>
                <w:lang w:val="nl-NL"/>
              </w:rPr>
              <w:t xml:space="preserve">vernederde </w:t>
            </w:r>
            <w:r w:rsidR="002F34B7">
              <w:rPr>
                <w:rFonts w:asciiTheme="majorBidi" w:hAnsiTheme="majorBidi" w:cstheme="majorBidi"/>
                <w:color w:val="161616"/>
                <w:sz w:val="24"/>
                <w:szCs w:val="24"/>
                <w:lang w:val="nl-NL"/>
              </w:rPr>
              <w:t xml:space="preserve">onderdanige </w:t>
            </w:r>
            <w:r>
              <w:rPr>
                <w:rFonts w:asciiTheme="majorBidi" w:hAnsiTheme="majorBidi" w:cstheme="majorBidi"/>
                <w:color w:val="161616"/>
                <w:sz w:val="24"/>
                <w:szCs w:val="24"/>
                <w:lang w:val="nl-NL"/>
              </w:rPr>
              <w:t>dienaar van</w:t>
            </w:r>
            <w:r w:rsidR="002F34B7">
              <w:rPr>
                <w:rFonts w:asciiTheme="majorBidi" w:hAnsiTheme="majorBidi" w:cstheme="majorBidi"/>
                <w:color w:val="161616"/>
                <w:sz w:val="24"/>
                <w:szCs w:val="24"/>
                <w:lang w:val="nl-NL"/>
              </w:rPr>
              <w:t xml:space="preserve"> Hem </w:t>
            </w:r>
            <w:r>
              <w:rPr>
                <w:rFonts w:asciiTheme="majorBidi" w:hAnsiTheme="majorBidi" w:cstheme="majorBidi"/>
                <w:color w:val="161616"/>
                <w:sz w:val="24"/>
                <w:szCs w:val="24"/>
                <w:lang w:val="nl-NL"/>
              </w:rPr>
              <w:t>bent</w:t>
            </w:r>
            <w:r w:rsidR="002F34B7">
              <w:rPr>
                <w:rFonts w:asciiTheme="majorBidi" w:hAnsiTheme="majorBidi" w:cstheme="majorBidi"/>
                <w:color w:val="161616"/>
                <w:sz w:val="24"/>
                <w:szCs w:val="24"/>
                <w:lang w:val="nl-NL"/>
              </w:rPr>
              <w:t xml:space="preserve">, </w:t>
            </w:r>
            <w:r>
              <w:rPr>
                <w:rFonts w:asciiTheme="majorBidi" w:hAnsiTheme="majorBidi" w:cstheme="majorBidi"/>
                <w:color w:val="161616"/>
                <w:sz w:val="24"/>
                <w:szCs w:val="24"/>
                <w:lang w:val="nl-NL"/>
              </w:rPr>
              <w:t>gehoorzamend aan Zijn bevelen</w:t>
            </w:r>
            <w:r w:rsidR="002F34B7">
              <w:rPr>
                <w:rFonts w:asciiTheme="majorBidi" w:hAnsiTheme="majorBidi" w:cstheme="majorBidi"/>
                <w:color w:val="161616"/>
                <w:sz w:val="24"/>
                <w:szCs w:val="24"/>
                <w:lang w:val="nl-NL"/>
              </w:rPr>
              <w:t xml:space="preserve">, </w:t>
            </w:r>
            <w:r w:rsidR="008056F1">
              <w:rPr>
                <w:rFonts w:asciiTheme="majorBidi" w:hAnsiTheme="majorBidi" w:cstheme="majorBidi"/>
                <w:color w:val="161616"/>
                <w:sz w:val="24"/>
                <w:szCs w:val="24"/>
                <w:lang w:val="nl-NL"/>
              </w:rPr>
              <w:t>en dat je afstand neemt van Z</w:t>
            </w:r>
            <w:r w:rsidR="002F34B7">
              <w:rPr>
                <w:rFonts w:asciiTheme="majorBidi" w:hAnsiTheme="majorBidi" w:cstheme="majorBidi"/>
                <w:color w:val="161616"/>
                <w:sz w:val="24"/>
                <w:szCs w:val="24"/>
                <w:lang w:val="nl-NL"/>
              </w:rPr>
              <w:t>ijn verboden,</w:t>
            </w:r>
            <w:r w:rsidR="002D6201">
              <w:rPr>
                <w:rFonts w:asciiTheme="majorBidi" w:hAnsiTheme="majorBidi" w:cstheme="majorBidi"/>
                <w:color w:val="161616"/>
                <w:sz w:val="24"/>
                <w:szCs w:val="24"/>
                <w:lang w:val="nl-NL"/>
              </w:rPr>
              <w:t xml:space="preserve"> </w:t>
            </w:r>
            <w:r w:rsidR="008056F1">
              <w:rPr>
                <w:rFonts w:asciiTheme="majorBidi" w:hAnsiTheme="majorBidi" w:cstheme="majorBidi"/>
                <w:color w:val="161616"/>
                <w:sz w:val="24"/>
                <w:szCs w:val="24"/>
                <w:lang w:val="nl-NL"/>
              </w:rPr>
              <w:t>en Zijn berichtgeving gelooft</w:t>
            </w:r>
            <w:r w:rsidR="002F34B7">
              <w:rPr>
                <w:rFonts w:asciiTheme="majorBidi" w:hAnsiTheme="majorBidi" w:cstheme="majorBidi"/>
                <w:color w:val="161616"/>
                <w:sz w:val="24"/>
                <w:szCs w:val="24"/>
                <w:lang w:val="nl-NL"/>
              </w:rPr>
              <w:t>.</w:t>
            </w:r>
            <w:r w:rsidR="002D6201">
              <w:rPr>
                <w:rFonts w:asciiTheme="majorBidi" w:hAnsiTheme="majorBidi" w:cstheme="majorBidi"/>
                <w:color w:val="161616"/>
                <w:sz w:val="24"/>
                <w:szCs w:val="24"/>
                <w:lang w:val="nl-NL"/>
              </w:rPr>
              <w:br/>
            </w:r>
            <w:r w:rsidR="002D6201">
              <w:rPr>
                <w:rFonts w:asciiTheme="majorBidi" w:hAnsiTheme="majorBidi" w:cstheme="majorBidi"/>
                <w:color w:val="161616"/>
                <w:sz w:val="24"/>
                <w:szCs w:val="24"/>
                <w:lang w:val="nl-NL"/>
              </w:rPr>
              <w:br/>
              <w:t xml:space="preserve">Een voorbeeldige </w:t>
            </w:r>
            <w:proofErr w:type="spellStart"/>
            <w:r w:rsidR="002D6201">
              <w:rPr>
                <w:rFonts w:asciiTheme="majorBidi" w:hAnsiTheme="majorBidi" w:cstheme="majorBidi"/>
                <w:color w:val="161616"/>
                <w:sz w:val="24"/>
                <w:szCs w:val="24"/>
                <w:lang w:val="nl-NL"/>
              </w:rPr>
              <w:t>Aq</w:t>
            </w:r>
            <w:r w:rsidR="00162A0C">
              <w:rPr>
                <w:rFonts w:asciiTheme="majorBidi" w:hAnsiTheme="majorBidi" w:cstheme="majorBidi"/>
                <w:color w:val="161616"/>
                <w:sz w:val="24"/>
                <w:szCs w:val="24"/>
                <w:lang w:val="nl-NL"/>
              </w:rPr>
              <w:t>i</w:t>
            </w:r>
            <w:r w:rsidR="002D6201">
              <w:rPr>
                <w:rFonts w:asciiTheme="majorBidi" w:hAnsiTheme="majorBidi" w:cstheme="majorBidi"/>
                <w:color w:val="161616"/>
                <w:sz w:val="24"/>
                <w:szCs w:val="24"/>
                <w:lang w:val="nl-NL"/>
              </w:rPr>
              <w:t>edah</w:t>
            </w:r>
            <w:proofErr w:type="spellEnd"/>
            <w:r w:rsidR="002D6201">
              <w:rPr>
                <w:rFonts w:asciiTheme="majorBidi" w:hAnsiTheme="majorBidi" w:cstheme="majorBidi"/>
                <w:color w:val="161616"/>
                <w:sz w:val="24"/>
                <w:szCs w:val="24"/>
                <w:lang w:val="nl-NL"/>
              </w:rPr>
              <w:t xml:space="preserve"> (credo), </w:t>
            </w:r>
            <w:r w:rsidR="008056F1">
              <w:rPr>
                <w:rFonts w:asciiTheme="majorBidi" w:hAnsiTheme="majorBidi" w:cstheme="majorBidi"/>
                <w:color w:val="161616"/>
                <w:sz w:val="24"/>
                <w:szCs w:val="24"/>
                <w:lang w:val="nl-NL"/>
              </w:rPr>
              <w:t>een geloof</w:t>
            </w:r>
            <w:r w:rsidR="002D6201">
              <w:rPr>
                <w:rFonts w:asciiTheme="majorBidi" w:hAnsiTheme="majorBidi" w:cstheme="majorBidi"/>
                <w:color w:val="161616"/>
                <w:sz w:val="24"/>
                <w:szCs w:val="24"/>
                <w:lang w:val="nl-NL"/>
              </w:rPr>
              <w:t xml:space="preserve"> in de waarheid, en </w:t>
            </w:r>
            <w:r w:rsidR="008056F1">
              <w:rPr>
                <w:rFonts w:asciiTheme="majorBidi" w:hAnsiTheme="majorBidi" w:cstheme="majorBidi"/>
                <w:color w:val="161616"/>
                <w:sz w:val="24"/>
                <w:szCs w:val="24"/>
                <w:lang w:val="nl-NL"/>
              </w:rPr>
              <w:t>een goede daad</w:t>
            </w:r>
            <w:r w:rsidR="002D6201">
              <w:rPr>
                <w:rFonts w:asciiTheme="majorBidi" w:hAnsiTheme="majorBidi" w:cstheme="majorBidi"/>
                <w:color w:val="161616"/>
                <w:sz w:val="24"/>
                <w:szCs w:val="24"/>
                <w:lang w:val="nl-NL"/>
              </w:rPr>
              <w:t xml:space="preserve">.    </w:t>
            </w:r>
          </w:p>
          <w:p w14:paraId="76AEEC69" w14:textId="38932BA8" w:rsidR="00BF0BD7" w:rsidRPr="002F34B7" w:rsidRDefault="002D6201" w:rsidP="002D6201">
            <w:pPr>
              <w:bidi w:val="0"/>
              <w:jc w:val="both"/>
              <w:rPr>
                <w:rFonts w:asciiTheme="majorBidi" w:hAnsiTheme="majorBidi" w:cstheme="majorBidi"/>
                <w:color w:val="161616"/>
                <w:sz w:val="24"/>
                <w:szCs w:val="24"/>
                <w:rtl/>
                <w:lang w:val="nl-NL"/>
              </w:rPr>
            </w:pPr>
            <w:r>
              <w:rPr>
                <w:rFonts w:asciiTheme="majorBidi" w:hAnsiTheme="majorBidi" w:cstheme="majorBidi"/>
                <w:color w:val="161616"/>
                <w:sz w:val="24"/>
                <w:szCs w:val="24"/>
                <w:lang w:val="nl-NL"/>
              </w:rPr>
              <w:t xml:space="preserve"> </w:t>
            </w:r>
            <w:r w:rsidR="002F34B7">
              <w:rPr>
                <w:rFonts w:asciiTheme="majorBidi" w:hAnsiTheme="majorBidi" w:cstheme="majorBidi"/>
                <w:color w:val="161616"/>
                <w:sz w:val="24"/>
                <w:szCs w:val="24"/>
                <w:lang w:val="nl-NL"/>
              </w:rPr>
              <w:br/>
            </w:r>
            <w:r>
              <w:rPr>
                <w:rFonts w:asciiTheme="majorBidi" w:hAnsiTheme="majorBidi" w:cstheme="majorBidi"/>
                <w:color w:val="161616"/>
                <w:sz w:val="24"/>
                <w:szCs w:val="24"/>
                <w:lang w:val="nl-NL"/>
              </w:rPr>
              <w:t xml:space="preserve">Een </w:t>
            </w:r>
            <w:r w:rsidR="008056F1">
              <w:rPr>
                <w:rFonts w:asciiTheme="majorBidi" w:hAnsiTheme="majorBidi" w:cstheme="majorBidi"/>
                <w:color w:val="161616"/>
                <w:sz w:val="24"/>
                <w:szCs w:val="24"/>
                <w:lang w:val="nl-NL"/>
              </w:rPr>
              <w:t>credo waarvan de zuilen</w:t>
            </w:r>
            <w:r>
              <w:rPr>
                <w:rFonts w:asciiTheme="majorBidi" w:hAnsiTheme="majorBidi" w:cstheme="majorBidi"/>
                <w:color w:val="161616"/>
                <w:sz w:val="24"/>
                <w:szCs w:val="24"/>
                <w:lang w:val="nl-NL"/>
              </w:rPr>
              <w:t xml:space="preserve">: liefde en </w:t>
            </w:r>
            <w:r w:rsidR="008056F1">
              <w:rPr>
                <w:rFonts w:asciiTheme="majorBidi" w:hAnsiTheme="majorBidi" w:cstheme="majorBidi"/>
                <w:color w:val="161616"/>
                <w:sz w:val="24"/>
                <w:szCs w:val="24"/>
                <w:lang w:val="nl-NL"/>
              </w:rPr>
              <w:t xml:space="preserve">hoogachting </w:t>
            </w:r>
            <w:r w:rsidR="00162A0C">
              <w:rPr>
                <w:rFonts w:asciiTheme="majorBidi" w:hAnsiTheme="majorBidi" w:cstheme="majorBidi"/>
                <w:color w:val="161616"/>
                <w:sz w:val="24"/>
                <w:szCs w:val="24"/>
                <w:lang w:val="nl-NL"/>
              </w:rPr>
              <w:t>zijn</w:t>
            </w:r>
            <w:r>
              <w:rPr>
                <w:rFonts w:asciiTheme="majorBidi" w:hAnsiTheme="majorBidi" w:cstheme="majorBidi"/>
                <w:color w:val="161616"/>
                <w:sz w:val="24"/>
                <w:szCs w:val="24"/>
                <w:lang w:val="nl-NL"/>
              </w:rPr>
              <w:t xml:space="preserve">, </w:t>
            </w:r>
            <w:r w:rsidR="00C575E6">
              <w:rPr>
                <w:rFonts w:asciiTheme="majorBidi" w:hAnsiTheme="majorBidi" w:cstheme="majorBidi"/>
                <w:color w:val="161616"/>
                <w:sz w:val="24"/>
                <w:szCs w:val="24"/>
                <w:lang w:val="nl-NL"/>
              </w:rPr>
              <w:t>en waarvan de vruchten</w:t>
            </w:r>
            <w:r>
              <w:rPr>
                <w:rFonts w:asciiTheme="majorBidi" w:hAnsiTheme="majorBidi" w:cstheme="majorBidi"/>
                <w:color w:val="161616"/>
                <w:sz w:val="24"/>
                <w:szCs w:val="24"/>
                <w:lang w:val="nl-NL"/>
              </w:rPr>
              <w:t>: zuiver</w:t>
            </w:r>
            <w:r w:rsidR="00C575E6">
              <w:rPr>
                <w:rFonts w:asciiTheme="majorBidi" w:hAnsiTheme="majorBidi" w:cstheme="majorBidi"/>
                <w:color w:val="161616"/>
                <w:sz w:val="24"/>
                <w:szCs w:val="24"/>
                <w:lang w:val="nl-NL"/>
              </w:rPr>
              <w:t>e intentie</w:t>
            </w:r>
            <w:r>
              <w:rPr>
                <w:rFonts w:asciiTheme="majorBidi" w:hAnsiTheme="majorBidi" w:cstheme="majorBidi"/>
                <w:color w:val="161616"/>
                <w:sz w:val="24"/>
                <w:szCs w:val="24"/>
                <w:lang w:val="nl-NL"/>
              </w:rPr>
              <w:t xml:space="preserve"> en doorzetting</w:t>
            </w:r>
            <w:r w:rsidR="00C575E6">
              <w:rPr>
                <w:rFonts w:asciiTheme="majorBidi" w:hAnsiTheme="majorBidi" w:cstheme="majorBidi"/>
                <w:color w:val="161616"/>
                <w:sz w:val="24"/>
                <w:szCs w:val="24"/>
                <w:lang w:val="nl-NL"/>
              </w:rPr>
              <w:t xml:space="preserve"> </w:t>
            </w:r>
            <w:r w:rsidR="00162A0C">
              <w:rPr>
                <w:rFonts w:asciiTheme="majorBidi" w:hAnsiTheme="majorBidi" w:cstheme="majorBidi"/>
                <w:color w:val="161616"/>
                <w:sz w:val="24"/>
                <w:szCs w:val="24"/>
                <w:lang w:val="nl-NL"/>
              </w:rPr>
              <w:t>zijn</w:t>
            </w:r>
            <w:r>
              <w:rPr>
                <w:rFonts w:asciiTheme="majorBidi" w:hAnsiTheme="majorBidi" w:cstheme="majorBidi"/>
                <w:color w:val="161616"/>
                <w:sz w:val="24"/>
                <w:szCs w:val="24"/>
                <w:lang w:val="nl-NL"/>
              </w:rPr>
              <w:t xml:space="preserve">. </w:t>
            </w:r>
            <w:r w:rsidR="002F34B7">
              <w:rPr>
                <w:rFonts w:asciiTheme="majorBidi" w:hAnsiTheme="majorBidi" w:cstheme="majorBidi"/>
                <w:color w:val="161616"/>
                <w:sz w:val="24"/>
                <w:szCs w:val="24"/>
                <w:lang w:val="nl-NL"/>
              </w:rPr>
              <w:br/>
            </w:r>
          </w:p>
        </w:tc>
      </w:tr>
    </w:tbl>
    <w:p w14:paraId="7EB486EF" w14:textId="278653E4" w:rsidR="00BF0BD7" w:rsidRPr="001F2858" w:rsidRDefault="00BF0BD7"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91B16E2" w14:textId="77777777" w:rsidTr="00376BA1">
        <w:trPr>
          <w:jc w:val="center"/>
        </w:trPr>
        <w:tc>
          <w:tcPr>
            <w:tcW w:w="4672" w:type="dxa"/>
            <w:shd w:val="pct50" w:color="D9E2F3" w:themeColor="accent1" w:themeTint="33" w:fill="auto"/>
            <w:vAlign w:val="center"/>
          </w:tcPr>
          <w:p w14:paraId="4C366F9B" w14:textId="7AAEBAF9" w:rsidR="001F2858" w:rsidRPr="00860A29" w:rsidRDefault="001F2858"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الثَّاني: </w:t>
            </w:r>
            <w:r w:rsidRPr="001F2858">
              <w:rPr>
                <w:rFonts w:cs="Generator 2005"/>
                <w:b w:val="0"/>
                <w:bCs w:val="0"/>
                <w:color w:val="2F5496" w:themeColor="accent1" w:themeShade="BF"/>
                <w:sz w:val="32"/>
                <w:szCs w:val="32"/>
                <w:rtl/>
              </w:rPr>
              <w:t xml:space="preserve">حقّ رسول اللّه </w:t>
            </w:r>
            <w:r w:rsidRPr="001F2858">
              <w:rPr>
                <w:rFonts w:ascii="Lotus Linotype" w:hAnsi="Lotus Linotype" w:cs="Lotus Linotype"/>
                <w:b w:val="0"/>
                <w:bCs w:val="0"/>
                <w:color w:val="2F5496" w:themeColor="accent1" w:themeShade="BF"/>
                <w:sz w:val="32"/>
                <w:szCs w:val="32"/>
                <w:rtl/>
              </w:rPr>
              <w:t>ﷺ</w:t>
            </w:r>
          </w:p>
        </w:tc>
        <w:tc>
          <w:tcPr>
            <w:tcW w:w="4393" w:type="dxa"/>
            <w:shd w:val="pct50" w:color="D9E2F3" w:themeColor="accent1" w:themeTint="33" w:fill="auto"/>
            <w:vAlign w:val="center"/>
          </w:tcPr>
          <w:p w14:paraId="5F646247" w14:textId="11D46F5B" w:rsidR="001F2858" w:rsidRPr="001F2858" w:rsidRDefault="00BD0BD1" w:rsidP="00BD0BD1">
            <w:pPr>
              <w:bidi w:val="0"/>
              <w:spacing w:after="0" w:line="240" w:lineRule="auto"/>
              <w:jc w:val="center"/>
              <w:rPr>
                <w:rFonts w:ascii="Andalus" w:hAnsi="Andalus" w:cs="Andalus"/>
                <w:b/>
                <w:bCs/>
                <w:color w:val="2F5496" w:themeColor="accent1" w:themeShade="BF"/>
                <w:sz w:val="32"/>
                <w:szCs w:val="32"/>
                <w:rtl/>
              </w:rPr>
            </w:pPr>
            <w:r w:rsidRPr="002D6201">
              <w:rPr>
                <w:rFonts w:ascii="Andalus" w:hAnsi="Andalus" w:cs="Andalus"/>
                <w:b/>
                <w:bCs/>
                <w:color w:val="2F5496" w:themeColor="accent1" w:themeShade="BF"/>
                <w:sz w:val="32"/>
                <w:szCs w:val="32"/>
                <w:lang w:val="nl-NL" w:bidi="ar-DZ"/>
              </w:rPr>
              <w:t>Het tweede recht</w:t>
            </w:r>
            <w:r w:rsidR="00621F1F" w:rsidRPr="002D6201">
              <w:rPr>
                <w:rFonts w:ascii="Andalus" w:hAnsi="Andalus" w:cs="Andalus"/>
                <w:b/>
                <w:bCs/>
                <w:color w:val="2F5496" w:themeColor="accent1" w:themeShade="BF"/>
                <w:sz w:val="32"/>
                <w:szCs w:val="32"/>
                <w:lang w:val="nl-NL" w:bidi="ar-DZ"/>
              </w:rPr>
              <w:t>:</w:t>
            </w:r>
            <w:r w:rsidRPr="002D6201">
              <w:rPr>
                <w:rFonts w:ascii="Andalus" w:hAnsi="Andalus" w:cs="Andalus"/>
                <w:b/>
                <w:bCs/>
                <w:color w:val="2F5496" w:themeColor="accent1" w:themeShade="BF"/>
                <w:sz w:val="32"/>
                <w:szCs w:val="32"/>
                <w:lang w:val="nl-NL" w:bidi="ar-DZ"/>
              </w:rPr>
              <w:t xml:space="preserve"> Het recht van de B</w:t>
            </w:r>
            <w:proofErr w:type="spellStart"/>
            <w:r>
              <w:rPr>
                <w:rFonts w:ascii="Andalus" w:hAnsi="Andalus" w:cs="Andalus"/>
                <w:b/>
                <w:bCs/>
                <w:color w:val="2F5496" w:themeColor="accent1" w:themeShade="BF"/>
                <w:sz w:val="32"/>
                <w:szCs w:val="32"/>
                <w:lang w:bidi="ar-DZ"/>
              </w:rPr>
              <w:t>oodschapper</w:t>
            </w:r>
            <w:proofErr w:type="spellEnd"/>
            <w:r>
              <w:rPr>
                <w:rFonts w:ascii="Andalus" w:hAnsi="Andalus" w:cs="Andalus"/>
                <w:b/>
                <w:bCs/>
                <w:color w:val="2F5496" w:themeColor="accent1" w:themeShade="BF"/>
                <w:sz w:val="32"/>
                <w:szCs w:val="32"/>
                <w:lang w:bidi="ar-DZ"/>
              </w:rPr>
              <w:t xml:space="preserve"> van Allaah</w:t>
            </w:r>
            <w:r w:rsidR="00621F1F">
              <w:rPr>
                <w:rFonts w:ascii="Andalus" w:hAnsi="Andalus" w:cs="Andalus"/>
                <w:b/>
                <w:bCs/>
                <w:color w:val="2F5496" w:themeColor="accent1" w:themeShade="BF"/>
                <w:sz w:val="32"/>
                <w:szCs w:val="32"/>
                <w:lang w:bidi="ar-DZ"/>
              </w:rPr>
              <w:t xml:space="preserve"> </w:t>
            </w:r>
            <w:r w:rsidR="001F2858" w:rsidRPr="001F2858">
              <w:rPr>
                <w:rFonts w:ascii="Lotus Linotype" w:hAnsi="Lotus Linotype" w:cs="Lotus Linotype"/>
                <w:color w:val="2F5496" w:themeColor="accent1" w:themeShade="BF"/>
                <w:sz w:val="32"/>
                <w:szCs w:val="32"/>
                <w:rtl/>
              </w:rPr>
              <w:t>ﷺ</w:t>
            </w:r>
          </w:p>
        </w:tc>
      </w:tr>
      <w:tr w:rsidR="001F2858" w:rsidRPr="00162A0C" w14:paraId="2EE930EB" w14:textId="77777777" w:rsidTr="00376BA1">
        <w:trPr>
          <w:jc w:val="center"/>
        </w:trPr>
        <w:tc>
          <w:tcPr>
            <w:tcW w:w="4672" w:type="dxa"/>
            <w:vAlign w:val="center"/>
          </w:tcPr>
          <w:p w14:paraId="32B02DCD" w14:textId="1C21B63E" w:rsidR="001F2858" w:rsidRPr="001F2858"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توقيره، واحترامه، وتعظيمه؛ التَّعظيم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ائق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به، من غير غ</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لوٍّ ولا تقصير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w:t>
            </w:r>
          </w:p>
          <w:p w14:paraId="3FB61FBD" w14:textId="5F9779AD" w:rsidR="001F2858" w:rsidRPr="00A631A2"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وتصديق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فيما أخبر به من الأمور الماضية والم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ستقبَلة، وامتثال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ما به أمر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واجتناب ما عنه نهى وزجر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والإيمان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بأن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هدي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أكمل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الهدي، والد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فاع</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عن شريعته وهديه.</w:t>
            </w:r>
          </w:p>
        </w:tc>
        <w:tc>
          <w:tcPr>
            <w:tcW w:w="4393" w:type="dxa"/>
            <w:vAlign w:val="center"/>
          </w:tcPr>
          <w:p w14:paraId="66B9A7D0" w14:textId="443061A8" w:rsidR="00D82A82" w:rsidRDefault="00C26A0F" w:rsidP="00D82A82">
            <w:pPr>
              <w:bidi w:val="0"/>
              <w:jc w:val="both"/>
              <w:rPr>
                <w:rFonts w:asciiTheme="majorBidi" w:hAnsiTheme="majorBidi" w:cstheme="majorBidi"/>
                <w:color w:val="161616"/>
                <w:sz w:val="24"/>
                <w:szCs w:val="24"/>
                <w:lang w:val="nl-NL"/>
              </w:rPr>
            </w:pPr>
            <w:r>
              <w:rPr>
                <w:rFonts w:asciiTheme="majorBidi" w:hAnsiTheme="majorBidi" w:cstheme="majorBidi"/>
                <w:color w:val="161616"/>
                <w:sz w:val="24"/>
                <w:szCs w:val="24"/>
                <w:lang w:val="nl-NL"/>
              </w:rPr>
              <w:t>Hem</w:t>
            </w:r>
            <w:r w:rsidR="00D82A82" w:rsidRPr="00D82A82">
              <w:rPr>
                <w:rFonts w:asciiTheme="majorBidi" w:hAnsiTheme="majorBidi" w:cstheme="majorBidi"/>
                <w:color w:val="161616"/>
                <w:sz w:val="24"/>
                <w:szCs w:val="24"/>
                <w:lang w:val="nl-NL"/>
              </w:rPr>
              <w:t xml:space="preserve"> </w:t>
            </w:r>
            <w:r>
              <w:rPr>
                <w:rFonts w:asciiTheme="majorBidi" w:hAnsiTheme="majorBidi" w:cstheme="majorBidi"/>
                <w:color w:val="161616"/>
                <w:sz w:val="24"/>
                <w:szCs w:val="24"/>
                <w:lang w:val="nl-NL"/>
              </w:rPr>
              <w:t>vereren</w:t>
            </w:r>
            <w:r w:rsidR="00D82A82">
              <w:rPr>
                <w:rFonts w:asciiTheme="majorBidi" w:hAnsiTheme="majorBidi" w:cstheme="majorBidi"/>
                <w:color w:val="161616"/>
                <w:sz w:val="24"/>
                <w:szCs w:val="24"/>
                <w:lang w:val="nl-NL"/>
              </w:rPr>
              <w:t xml:space="preserve">, </w:t>
            </w:r>
            <w:r>
              <w:rPr>
                <w:rFonts w:asciiTheme="majorBidi" w:hAnsiTheme="majorBidi" w:cstheme="majorBidi"/>
                <w:color w:val="161616"/>
                <w:sz w:val="24"/>
                <w:szCs w:val="24"/>
                <w:lang w:val="nl-NL"/>
              </w:rPr>
              <w:t>eerbiedigen</w:t>
            </w:r>
            <w:r w:rsidR="00D82A82">
              <w:rPr>
                <w:rFonts w:asciiTheme="majorBidi" w:hAnsiTheme="majorBidi" w:cstheme="majorBidi"/>
                <w:color w:val="161616"/>
                <w:sz w:val="24"/>
                <w:szCs w:val="24"/>
                <w:lang w:val="nl-NL"/>
              </w:rPr>
              <w:t xml:space="preserve"> en</w:t>
            </w:r>
            <w:r>
              <w:rPr>
                <w:rFonts w:asciiTheme="majorBidi" w:hAnsiTheme="majorBidi" w:cstheme="majorBidi"/>
                <w:color w:val="161616"/>
                <w:sz w:val="24"/>
                <w:szCs w:val="24"/>
                <w:lang w:val="nl-NL"/>
              </w:rPr>
              <w:t xml:space="preserve"> hoogachten</w:t>
            </w:r>
            <w:r w:rsidR="00D82A82" w:rsidRPr="00D82A82">
              <w:rPr>
                <w:rFonts w:asciiTheme="majorBidi" w:hAnsiTheme="majorBidi" w:cstheme="majorBidi"/>
                <w:color w:val="161616"/>
                <w:sz w:val="24"/>
                <w:szCs w:val="24"/>
                <w:lang w:val="nl-NL"/>
              </w:rPr>
              <w:t xml:space="preserve">; </w:t>
            </w:r>
            <w:r>
              <w:rPr>
                <w:rFonts w:asciiTheme="majorBidi" w:hAnsiTheme="majorBidi" w:cstheme="majorBidi"/>
                <w:color w:val="161616"/>
                <w:sz w:val="24"/>
                <w:szCs w:val="24"/>
                <w:lang w:val="nl-NL"/>
              </w:rPr>
              <w:t xml:space="preserve">de bij </w:t>
            </w:r>
            <w:r w:rsidR="00162A0C">
              <w:rPr>
                <w:rFonts w:asciiTheme="majorBidi" w:hAnsiTheme="majorBidi" w:cstheme="majorBidi"/>
                <w:color w:val="161616"/>
                <w:sz w:val="24"/>
                <w:szCs w:val="24"/>
                <w:lang w:val="nl-NL"/>
              </w:rPr>
              <w:t>h</w:t>
            </w:r>
            <w:r>
              <w:rPr>
                <w:rFonts w:asciiTheme="majorBidi" w:hAnsiTheme="majorBidi" w:cstheme="majorBidi"/>
                <w:color w:val="161616"/>
                <w:sz w:val="24"/>
                <w:szCs w:val="24"/>
                <w:lang w:val="nl-NL"/>
              </w:rPr>
              <w:t>em passende hoogachting, zonder overdrijving en zonder minachting</w:t>
            </w:r>
            <w:r w:rsidR="00D82A82" w:rsidRPr="00D82A82">
              <w:rPr>
                <w:rFonts w:asciiTheme="majorBidi" w:hAnsiTheme="majorBidi" w:cstheme="majorBidi"/>
                <w:color w:val="161616"/>
                <w:sz w:val="24"/>
                <w:szCs w:val="24"/>
                <w:lang w:val="nl-NL"/>
              </w:rPr>
              <w:t>.</w:t>
            </w:r>
          </w:p>
          <w:p w14:paraId="48EC5E44" w14:textId="0F1F3244" w:rsidR="001F2858" w:rsidRPr="001F2858" w:rsidRDefault="00D82A82" w:rsidP="00D82A82">
            <w:pPr>
              <w:bidi w:val="0"/>
              <w:jc w:val="both"/>
              <w:rPr>
                <w:rFonts w:asciiTheme="majorBidi" w:hAnsiTheme="majorBidi" w:cstheme="majorBidi"/>
                <w:color w:val="161616"/>
                <w:sz w:val="24"/>
                <w:szCs w:val="24"/>
                <w:rtl/>
              </w:rPr>
            </w:pPr>
            <w:r w:rsidRPr="004F70DE">
              <w:rPr>
                <w:rFonts w:asciiTheme="majorBidi" w:hAnsiTheme="majorBidi" w:cstheme="majorBidi"/>
                <w:color w:val="161616"/>
                <w:sz w:val="24"/>
                <w:szCs w:val="24"/>
                <w:lang w:val="nl-NL"/>
              </w:rPr>
              <w:t xml:space="preserve"> </w:t>
            </w:r>
            <w:r w:rsidR="001F2858" w:rsidRPr="00D82A82">
              <w:rPr>
                <w:rFonts w:asciiTheme="majorBidi" w:hAnsiTheme="majorBidi" w:cstheme="majorBidi"/>
                <w:color w:val="161616"/>
                <w:sz w:val="24"/>
                <w:szCs w:val="24"/>
                <w:lang w:val="nl-NL"/>
              </w:rPr>
              <w:br/>
            </w:r>
            <w:proofErr w:type="gramStart"/>
            <w:r w:rsidR="00C26A0F">
              <w:rPr>
                <w:rFonts w:asciiTheme="majorBidi" w:hAnsiTheme="majorBidi" w:cstheme="majorBidi"/>
                <w:color w:val="161616"/>
                <w:sz w:val="24"/>
                <w:szCs w:val="24"/>
                <w:lang w:val="nl-NL"/>
              </w:rPr>
              <w:t>Tevens</w:t>
            </w:r>
            <w:proofErr w:type="gramEnd"/>
            <w:r w:rsidR="00C26A0F">
              <w:rPr>
                <w:rFonts w:asciiTheme="majorBidi" w:hAnsiTheme="majorBidi" w:cstheme="majorBidi"/>
                <w:color w:val="161616"/>
                <w:sz w:val="24"/>
                <w:szCs w:val="24"/>
                <w:lang w:val="nl-NL"/>
              </w:rPr>
              <w:t xml:space="preserve"> hem geloven in hetgeen wat hij </w:t>
            </w:r>
            <w:r w:rsidR="002645B2">
              <w:rPr>
                <w:rFonts w:asciiTheme="majorBidi" w:hAnsiTheme="majorBidi" w:cstheme="majorBidi"/>
                <w:color w:val="161616"/>
                <w:sz w:val="24"/>
                <w:szCs w:val="24"/>
                <w:lang w:val="nl-NL"/>
              </w:rPr>
              <w:t>bericht aan zaken van het verleden en de toekomst, en het gehoorzamen van wat zich daarin bevind</w:t>
            </w:r>
            <w:r w:rsidR="00162A0C">
              <w:rPr>
                <w:rFonts w:asciiTheme="majorBidi" w:hAnsiTheme="majorBidi" w:cstheme="majorBidi"/>
                <w:color w:val="161616"/>
                <w:sz w:val="24"/>
                <w:szCs w:val="24"/>
                <w:lang w:val="nl-NL"/>
              </w:rPr>
              <w:t>t</w:t>
            </w:r>
            <w:r w:rsidR="002645B2">
              <w:rPr>
                <w:rFonts w:asciiTheme="majorBidi" w:hAnsiTheme="majorBidi" w:cstheme="majorBidi"/>
                <w:color w:val="161616"/>
                <w:sz w:val="24"/>
                <w:szCs w:val="24"/>
                <w:lang w:val="nl-NL"/>
              </w:rPr>
              <w:t xml:space="preserve"> aan bevelen, en afstand nemen van wat hij verboden heeft en waarvoor hij berispt heeft, en het geloven dat zijn leiding de meest volmaakte leiding is, het verdedigen van zijn wetgeving en zijn leiding</w:t>
            </w:r>
            <w:r>
              <w:rPr>
                <w:rFonts w:asciiTheme="majorBidi" w:hAnsiTheme="majorBidi" w:cstheme="majorBidi"/>
                <w:color w:val="161616"/>
                <w:sz w:val="24"/>
                <w:szCs w:val="24"/>
                <w:lang w:val="nl-NL"/>
              </w:rPr>
              <w:t xml:space="preserve">. </w:t>
            </w:r>
          </w:p>
        </w:tc>
      </w:tr>
    </w:tbl>
    <w:p w14:paraId="674D1244" w14:textId="2E0AAAB8"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162A0C" w14:paraId="7ADD5813" w14:textId="77777777" w:rsidTr="00376BA1">
        <w:trPr>
          <w:jc w:val="center"/>
        </w:trPr>
        <w:tc>
          <w:tcPr>
            <w:tcW w:w="4672" w:type="dxa"/>
            <w:shd w:val="pct50" w:color="D9E2F3" w:themeColor="accent1" w:themeTint="33" w:fill="auto"/>
            <w:vAlign w:val="center"/>
          </w:tcPr>
          <w:p w14:paraId="50EE6D37" w14:textId="303DBD4A" w:rsidR="001F2858" w:rsidRPr="00860A29" w:rsidRDefault="001F2858"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الثَّالث: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الوالدين</w:t>
            </w:r>
          </w:p>
        </w:tc>
        <w:tc>
          <w:tcPr>
            <w:tcW w:w="4393" w:type="dxa"/>
            <w:shd w:val="pct50" w:color="D9E2F3" w:themeColor="accent1" w:themeTint="33" w:fill="auto"/>
            <w:vAlign w:val="center"/>
          </w:tcPr>
          <w:p w14:paraId="65E0C473" w14:textId="7F409F1D" w:rsidR="001F2858" w:rsidRPr="00BD0BD1" w:rsidRDefault="00BD0BD1" w:rsidP="00BD0BD1">
            <w:pPr>
              <w:bidi w:val="0"/>
              <w:spacing w:after="0" w:line="240" w:lineRule="auto"/>
              <w:jc w:val="center"/>
              <w:rPr>
                <w:rFonts w:ascii="Andalus" w:hAnsi="Andalus" w:cs="Andalus"/>
                <w:b/>
                <w:bCs/>
                <w:color w:val="2F5496" w:themeColor="accent1" w:themeShade="BF"/>
                <w:sz w:val="32"/>
                <w:szCs w:val="32"/>
                <w:rtl/>
                <w:lang w:val="nl-NL"/>
              </w:rPr>
            </w:pPr>
            <w:r w:rsidRPr="00BD0BD1">
              <w:rPr>
                <w:rFonts w:ascii="Andalus" w:hAnsi="Andalus" w:cs="Andalus"/>
                <w:b/>
                <w:bCs/>
                <w:color w:val="2F5496" w:themeColor="accent1" w:themeShade="BF"/>
                <w:sz w:val="32"/>
                <w:szCs w:val="32"/>
                <w:lang w:val="nl-NL" w:bidi="ar-DZ"/>
              </w:rPr>
              <w:t>Het derde recht</w:t>
            </w:r>
            <w:r w:rsidR="00621F1F" w:rsidRPr="00BD0BD1">
              <w:rPr>
                <w:rFonts w:ascii="Andalus" w:hAnsi="Andalus" w:cs="Andalus"/>
                <w:b/>
                <w:bCs/>
                <w:color w:val="2F5496" w:themeColor="accent1" w:themeShade="BF"/>
                <w:sz w:val="32"/>
                <w:szCs w:val="32"/>
                <w:lang w:val="nl-NL" w:bidi="ar-DZ"/>
              </w:rPr>
              <w:t xml:space="preserve">: </w:t>
            </w:r>
            <w:r>
              <w:rPr>
                <w:rFonts w:ascii="Andalus" w:hAnsi="Andalus" w:cs="Andalus"/>
                <w:b/>
                <w:bCs/>
                <w:color w:val="2F5496" w:themeColor="accent1" w:themeShade="BF"/>
                <w:sz w:val="32"/>
                <w:szCs w:val="32"/>
                <w:lang w:val="nl-NL"/>
              </w:rPr>
              <w:t xml:space="preserve">Het recht </w:t>
            </w:r>
            <w:r w:rsidRPr="00BD0BD1">
              <w:rPr>
                <w:rFonts w:ascii="Andalus" w:hAnsi="Andalus" w:cs="Andalus"/>
                <w:b/>
                <w:bCs/>
                <w:color w:val="2F5496" w:themeColor="accent1" w:themeShade="BF"/>
                <w:sz w:val="32"/>
                <w:szCs w:val="32"/>
                <w:lang w:val="nl-NL"/>
              </w:rPr>
              <w:t>van de ouders.</w:t>
            </w:r>
          </w:p>
        </w:tc>
      </w:tr>
      <w:tr w:rsidR="001F2858" w:rsidRPr="00162A0C" w14:paraId="37E4C2CC" w14:textId="77777777" w:rsidTr="00376BA1">
        <w:trPr>
          <w:jc w:val="center"/>
        </w:trPr>
        <w:tc>
          <w:tcPr>
            <w:tcW w:w="4672" w:type="dxa"/>
            <w:vAlign w:val="center"/>
          </w:tcPr>
          <w:p w14:paraId="52E4D4E7" w14:textId="6B4378D7" w:rsidR="001F2858" w:rsidRPr="00A631A2" w:rsidRDefault="001F2858" w:rsidP="00376BA1">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 xml:space="preserve">أن </w:t>
            </w:r>
            <w:r w:rsidRPr="001F2858">
              <w:rPr>
                <w:rFonts w:ascii="Lotus Linotype" w:hAnsi="Lotus Linotype" w:cs="Lotus Linotype"/>
                <w:color w:val="161616"/>
                <w:sz w:val="32"/>
                <w:szCs w:val="32"/>
                <w:rtl/>
              </w:rPr>
              <w:t>تبر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هما، وذلك بالإحسان إليهما قولًا وفعل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بالمال والبدن، وتمتثل أمرهما في غير معصية الله، وفي غير ما فيه ضرر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عليك.</w:t>
            </w:r>
          </w:p>
        </w:tc>
        <w:tc>
          <w:tcPr>
            <w:tcW w:w="4393" w:type="dxa"/>
            <w:vAlign w:val="center"/>
          </w:tcPr>
          <w:p w14:paraId="3FBBA924" w14:textId="3AD81213" w:rsidR="00486976" w:rsidRDefault="00337DB3" w:rsidP="00486976">
            <w:pPr>
              <w:bidi w:val="0"/>
              <w:jc w:val="both"/>
              <w:rPr>
                <w:rFonts w:asciiTheme="majorBidi" w:hAnsiTheme="majorBidi" w:cstheme="majorBidi"/>
                <w:color w:val="161616"/>
                <w:sz w:val="24"/>
                <w:szCs w:val="24"/>
                <w:lang w:val="nl-NL"/>
              </w:rPr>
            </w:pPr>
            <w:r>
              <w:rPr>
                <w:rFonts w:asciiTheme="majorBidi" w:hAnsiTheme="majorBidi" w:cstheme="majorBidi"/>
                <w:color w:val="161616"/>
                <w:sz w:val="24"/>
                <w:szCs w:val="24"/>
                <w:lang w:val="nl-NL"/>
              </w:rPr>
              <w:t xml:space="preserve">Dat je vroom </w:t>
            </w:r>
            <w:proofErr w:type="gramStart"/>
            <w:r>
              <w:rPr>
                <w:rFonts w:asciiTheme="majorBidi" w:hAnsiTheme="majorBidi" w:cstheme="majorBidi"/>
                <w:color w:val="161616"/>
                <w:sz w:val="24"/>
                <w:szCs w:val="24"/>
                <w:lang w:val="nl-NL"/>
              </w:rPr>
              <w:t>jegens</w:t>
            </w:r>
            <w:proofErr w:type="gramEnd"/>
            <w:r>
              <w:rPr>
                <w:rFonts w:asciiTheme="majorBidi" w:hAnsiTheme="majorBidi" w:cstheme="majorBidi"/>
                <w:color w:val="161616"/>
                <w:sz w:val="24"/>
                <w:szCs w:val="24"/>
                <w:lang w:val="nl-NL"/>
              </w:rPr>
              <w:t xml:space="preserve"> hen bent, en dat middels de weldoening jegens hen in spraak en daad, financieel en fysiek, en dat je </w:t>
            </w:r>
            <w:r w:rsidR="00820C30">
              <w:rPr>
                <w:rFonts w:asciiTheme="majorBidi" w:hAnsiTheme="majorBidi" w:cstheme="majorBidi"/>
                <w:color w:val="161616"/>
                <w:sz w:val="24"/>
                <w:szCs w:val="24"/>
                <w:lang w:val="nl-NL"/>
              </w:rPr>
              <w:t xml:space="preserve">hen gehoorzaamt in hun bevelen uitgezonderd wat ongehoorzaamheid is </w:t>
            </w:r>
            <w:r w:rsidR="00281B2C">
              <w:rPr>
                <w:rFonts w:asciiTheme="majorBidi" w:hAnsiTheme="majorBidi" w:cstheme="majorBidi"/>
                <w:color w:val="161616"/>
                <w:sz w:val="24"/>
                <w:szCs w:val="24"/>
                <w:lang w:val="nl-NL"/>
              </w:rPr>
              <w:t>aan</w:t>
            </w:r>
            <w:r w:rsidR="00820C30">
              <w:rPr>
                <w:rFonts w:asciiTheme="majorBidi" w:hAnsiTheme="majorBidi" w:cstheme="majorBidi"/>
                <w:color w:val="161616"/>
                <w:sz w:val="24"/>
                <w:szCs w:val="24"/>
                <w:lang w:val="nl-NL"/>
              </w:rPr>
              <w:t xml:space="preserve"> Allaah, en al hetgeen waarmee je jezelf kwaad berokkent</w:t>
            </w:r>
            <w:r w:rsidR="00486976">
              <w:rPr>
                <w:rFonts w:asciiTheme="majorBidi" w:hAnsiTheme="majorBidi" w:cstheme="majorBidi"/>
                <w:color w:val="161616"/>
                <w:sz w:val="24"/>
                <w:szCs w:val="24"/>
                <w:lang w:val="nl-NL"/>
              </w:rPr>
              <w:t xml:space="preserve">. </w:t>
            </w:r>
          </w:p>
          <w:p w14:paraId="2FC872B1" w14:textId="1D5496A8" w:rsidR="001F2858" w:rsidRPr="001F2858" w:rsidRDefault="00486976" w:rsidP="00486976">
            <w:pPr>
              <w:bidi w:val="0"/>
              <w:jc w:val="both"/>
              <w:rPr>
                <w:rFonts w:asciiTheme="majorBidi" w:hAnsiTheme="majorBidi" w:cstheme="majorBidi"/>
                <w:color w:val="161616"/>
                <w:sz w:val="24"/>
                <w:szCs w:val="24"/>
                <w:rtl/>
              </w:rPr>
            </w:pPr>
            <w:r w:rsidRPr="00486976">
              <w:rPr>
                <w:rFonts w:asciiTheme="majorBidi" w:hAnsiTheme="majorBidi" w:cstheme="majorBidi"/>
                <w:color w:val="161616"/>
                <w:sz w:val="24"/>
                <w:szCs w:val="24"/>
                <w:lang w:val="nl-NL"/>
              </w:rPr>
              <w:t xml:space="preserve">   </w:t>
            </w:r>
            <w:r w:rsidR="00D82A82" w:rsidRPr="00486976">
              <w:rPr>
                <w:rFonts w:asciiTheme="majorBidi" w:hAnsiTheme="majorBidi" w:cstheme="majorBidi"/>
                <w:color w:val="161616"/>
                <w:sz w:val="24"/>
                <w:szCs w:val="24"/>
                <w:lang w:val="nl-NL"/>
              </w:rPr>
              <w:br/>
            </w:r>
          </w:p>
        </w:tc>
      </w:tr>
    </w:tbl>
    <w:p w14:paraId="6A441534" w14:textId="17FAEB32"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162A0C" w14:paraId="20C98DA5" w14:textId="77777777" w:rsidTr="00376BA1">
        <w:trPr>
          <w:jc w:val="center"/>
        </w:trPr>
        <w:tc>
          <w:tcPr>
            <w:tcW w:w="4672" w:type="dxa"/>
            <w:shd w:val="pct50" w:color="D9E2F3" w:themeColor="accent1" w:themeTint="33" w:fill="auto"/>
            <w:vAlign w:val="center"/>
          </w:tcPr>
          <w:p w14:paraId="5BDAB760" w14:textId="24CA5E73" w:rsidR="001F2858" w:rsidRPr="00860A29" w:rsidRDefault="001F2858"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الرَّابع: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الأولاد</w:t>
            </w:r>
          </w:p>
        </w:tc>
        <w:tc>
          <w:tcPr>
            <w:tcW w:w="4393" w:type="dxa"/>
            <w:shd w:val="pct50" w:color="D9E2F3" w:themeColor="accent1" w:themeTint="33" w:fill="auto"/>
            <w:vAlign w:val="center"/>
          </w:tcPr>
          <w:p w14:paraId="70B9BE61" w14:textId="06F4F70A" w:rsidR="001F2858" w:rsidRPr="00BD0BD1" w:rsidRDefault="00BD0BD1" w:rsidP="00BD0BD1">
            <w:pPr>
              <w:bidi w:val="0"/>
              <w:spacing w:after="0" w:line="240" w:lineRule="auto"/>
              <w:jc w:val="center"/>
              <w:rPr>
                <w:rFonts w:ascii="Andalus" w:hAnsi="Andalus" w:cs="Andalus"/>
                <w:b/>
                <w:bCs/>
                <w:color w:val="2F5496" w:themeColor="accent1" w:themeShade="BF"/>
                <w:sz w:val="32"/>
                <w:szCs w:val="32"/>
                <w:rtl/>
                <w:lang w:val="nl-NL"/>
              </w:rPr>
            </w:pPr>
            <w:r w:rsidRPr="006C12F3">
              <w:rPr>
                <w:rFonts w:ascii="Andalus" w:hAnsi="Andalus" w:cs="Andalus"/>
                <w:b/>
                <w:bCs/>
                <w:color w:val="2F5496" w:themeColor="accent1" w:themeShade="BF"/>
                <w:sz w:val="32"/>
                <w:szCs w:val="32"/>
                <w:lang w:val="nl-NL" w:bidi="ar-DZ"/>
              </w:rPr>
              <w:t>Het vierde recht</w:t>
            </w:r>
            <w:r w:rsidR="00621F1F" w:rsidRPr="006C12F3">
              <w:rPr>
                <w:rFonts w:ascii="Andalus" w:hAnsi="Andalus" w:cs="Andalus"/>
                <w:b/>
                <w:bCs/>
                <w:color w:val="2F5496" w:themeColor="accent1" w:themeShade="BF"/>
                <w:sz w:val="32"/>
                <w:szCs w:val="32"/>
                <w:lang w:val="nl-NL" w:bidi="ar-DZ"/>
              </w:rPr>
              <w:t xml:space="preserve">: </w:t>
            </w:r>
            <w:r w:rsidRPr="006C12F3">
              <w:rPr>
                <w:rFonts w:ascii="Andalus" w:hAnsi="Andalus" w:cs="Andalus"/>
                <w:b/>
                <w:bCs/>
                <w:color w:val="2F5496" w:themeColor="accent1" w:themeShade="BF"/>
                <w:sz w:val="32"/>
                <w:szCs w:val="32"/>
                <w:lang w:val="nl-NL"/>
              </w:rPr>
              <w:t>Het recht van de kinderen.</w:t>
            </w:r>
          </w:p>
        </w:tc>
      </w:tr>
      <w:tr w:rsidR="001F2858" w:rsidRPr="00162A0C" w14:paraId="176F35FC" w14:textId="77777777" w:rsidTr="00376BA1">
        <w:trPr>
          <w:jc w:val="center"/>
        </w:trPr>
        <w:tc>
          <w:tcPr>
            <w:tcW w:w="4672" w:type="dxa"/>
            <w:vAlign w:val="center"/>
          </w:tcPr>
          <w:p w14:paraId="3A8EA874" w14:textId="77777777" w:rsidR="004F70DE" w:rsidRPr="00E63629" w:rsidRDefault="004F70DE" w:rsidP="001F2858">
            <w:pPr>
              <w:spacing w:line="560" w:lineRule="exact"/>
              <w:jc w:val="lowKashida"/>
              <w:rPr>
                <w:rFonts w:ascii="Lotus Linotype" w:hAnsi="Lotus Linotype" w:cs="Lotus Linotype"/>
                <w:color w:val="161616"/>
                <w:sz w:val="32"/>
                <w:szCs w:val="32"/>
                <w:lang w:val="nl-NL"/>
              </w:rPr>
            </w:pPr>
          </w:p>
          <w:p w14:paraId="39054A15" w14:textId="78D5BBB3"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1F2858">
              <w:rPr>
                <w:rFonts w:ascii="Lotus Linotype" w:hAnsi="Lotus Linotype" w:cs="Lotus Linotype"/>
                <w:color w:val="161616"/>
                <w:sz w:val="32"/>
                <w:szCs w:val="32"/>
                <w:rtl/>
              </w:rPr>
              <w:t xml:space="preserve"> الت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ربية؛ وهي تنمية 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ين والأخلاق في نفوسهم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حت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ى يكونوا على جانب</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كبير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ذلك</w:t>
            </w:r>
            <w:r>
              <w:rPr>
                <w:rFonts w:ascii="Lotus Linotype" w:hAnsi="Lotus Linotype" w:cs="Lotus Linotype" w:hint="cs"/>
                <w:color w:val="161616"/>
                <w:sz w:val="32"/>
                <w:szCs w:val="32"/>
                <w:rtl/>
              </w:rPr>
              <w:t>.</w:t>
            </w:r>
          </w:p>
          <w:p w14:paraId="1AF7CB38" w14:textId="340C99C4"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1F2858">
              <w:rPr>
                <w:rFonts w:ascii="Lotus Linotype" w:hAnsi="Lotus Linotype" w:cs="Lotus Linotype"/>
                <w:color w:val="161616"/>
                <w:sz w:val="32"/>
                <w:szCs w:val="32"/>
                <w:rtl/>
              </w:rPr>
              <w:t xml:space="preserve"> أن 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نف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ق عليهم بالمعروف</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غير إسراف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ولا تقصير</w:t>
            </w:r>
            <w:r w:rsidR="00BA00B4">
              <w:rPr>
                <w:rFonts w:ascii="Lotus Linotype" w:hAnsi="Lotus Linotype" w:cs="Lotus Linotype" w:hint="cs"/>
                <w:color w:val="161616"/>
                <w:sz w:val="32"/>
                <w:szCs w:val="32"/>
                <w:rtl/>
              </w:rPr>
              <w:t>ٍ.</w:t>
            </w:r>
          </w:p>
          <w:p w14:paraId="6F4BB6E6" w14:textId="3DBB2673" w:rsidR="001F2858" w:rsidRPr="00A631A2" w:rsidRDefault="00BA00B4"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1F2858" w:rsidRPr="001F2858">
              <w:rPr>
                <w:rFonts w:ascii="Lotus Linotype" w:hAnsi="Lotus Linotype" w:cs="Lotus Linotype"/>
                <w:color w:val="161616"/>
                <w:sz w:val="32"/>
                <w:szCs w:val="32"/>
                <w:rtl/>
              </w:rPr>
              <w:t xml:space="preserve"> أل</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فض</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ل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منهم على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في العطايا والهبات</w:t>
            </w:r>
            <w:r>
              <w:rPr>
                <w:rFonts w:ascii="Lotus Linotype" w:hAnsi="Lotus Linotype" w:cs="Lotus Linotype" w:hint="cs"/>
                <w:color w:val="161616"/>
                <w:sz w:val="32"/>
                <w:szCs w:val="32"/>
                <w:rtl/>
              </w:rPr>
              <w:t>.</w:t>
            </w:r>
          </w:p>
        </w:tc>
        <w:tc>
          <w:tcPr>
            <w:tcW w:w="4393" w:type="dxa"/>
            <w:vAlign w:val="center"/>
          </w:tcPr>
          <w:p w14:paraId="6BCED531" w14:textId="0E3A45A9" w:rsidR="004F70DE" w:rsidRDefault="00BA00B4" w:rsidP="004F70DE">
            <w:pPr>
              <w:bidi w:val="0"/>
              <w:jc w:val="both"/>
              <w:rPr>
                <w:rFonts w:asciiTheme="majorBidi" w:hAnsiTheme="majorBidi" w:cstheme="majorBidi"/>
                <w:color w:val="161616"/>
                <w:sz w:val="24"/>
                <w:szCs w:val="24"/>
                <w:lang w:val="nl-NL"/>
              </w:rPr>
            </w:pPr>
            <w:r w:rsidRPr="004F70DE">
              <w:rPr>
                <w:rFonts w:asciiTheme="majorBidi" w:hAnsiTheme="majorBidi" w:cstheme="majorBidi"/>
                <w:color w:val="161616"/>
                <w:sz w:val="24"/>
                <w:szCs w:val="24"/>
                <w:lang w:val="nl-NL"/>
              </w:rPr>
              <w:t>(</w:t>
            </w:r>
            <w:r w:rsidR="00281B2C" w:rsidRPr="004F70DE">
              <w:rPr>
                <w:rFonts w:asciiTheme="majorBidi" w:hAnsiTheme="majorBidi" w:cstheme="majorBidi"/>
                <w:color w:val="161616"/>
                <w:sz w:val="24"/>
                <w:szCs w:val="24"/>
                <w:lang w:val="nl-NL"/>
              </w:rPr>
              <w:t xml:space="preserve">1) </w:t>
            </w:r>
            <w:r w:rsidR="00281B2C">
              <w:rPr>
                <w:rFonts w:asciiTheme="majorBidi" w:hAnsiTheme="majorBidi" w:cstheme="majorBidi"/>
                <w:color w:val="161616"/>
                <w:sz w:val="24"/>
                <w:szCs w:val="24"/>
                <w:lang w:val="nl-NL"/>
              </w:rPr>
              <w:t>De o</w:t>
            </w:r>
            <w:r w:rsidR="00281B2C" w:rsidRPr="004F70DE">
              <w:rPr>
                <w:rFonts w:asciiTheme="majorBidi" w:hAnsiTheme="majorBidi" w:cstheme="majorBidi"/>
                <w:color w:val="161616"/>
                <w:sz w:val="24"/>
                <w:szCs w:val="24"/>
                <w:lang w:val="nl-NL"/>
              </w:rPr>
              <w:t>pvoeding</w:t>
            </w:r>
            <w:r w:rsidR="004F70DE" w:rsidRPr="004F70DE">
              <w:rPr>
                <w:rFonts w:asciiTheme="majorBidi" w:hAnsiTheme="majorBidi" w:cstheme="majorBidi"/>
                <w:color w:val="161616"/>
                <w:sz w:val="24"/>
                <w:szCs w:val="24"/>
                <w:lang w:val="nl-NL"/>
              </w:rPr>
              <w:t xml:space="preserve">: Dat </w:t>
            </w:r>
            <w:r w:rsidR="004B2AC7">
              <w:rPr>
                <w:rFonts w:asciiTheme="majorBidi" w:hAnsiTheme="majorBidi" w:cstheme="majorBidi"/>
                <w:color w:val="161616"/>
                <w:sz w:val="24"/>
                <w:szCs w:val="24"/>
                <w:lang w:val="nl-NL"/>
              </w:rPr>
              <w:t>is de ontwikkeling van de godsdienst en de gedragingen in henzelf, totdat zij een groot gedeelte daarvan verwezenlijken</w:t>
            </w:r>
            <w:r w:rsidR="001F2858" w:rsidRPr="004F70DE">
              <w:rPr>
                <w:rFonts w:asciiTheme="majorBidi" w:hAnsiTheme="majorBidi" w:cstheme="majorBidi"/>
                <w:color w:val="161616"/>
                <w:sz w:val="24"/>
                <w:szCs w:val="24"/>
                <w:lang w:val="nl-NL"/>
              </w:rPr>
              <w:t>.</w:t>
            </w:r>
          </w:p>
          <w:p w14:paraId="7AC8207B" w14:textId="08BF5BA3" w:rsidR="004F70DE" w:rsidRDefault="001F2858" w:rsidP="004F70DE">
            <w:pPr>
              <w:bidi w:val="0"/>
              <w:jc w:val="both"/>
              <w:rPr>
                <w:rFonts w:asciiTheme="majorBidi" w:hAnsiTheme="majorBidi" w:cstheme="majorBidi"/>
                <w:color w:val="161616"/>
                <w:sz w:val="24"/>
                <w:szCs w:val="24"/>
                <w:lang w:val="nl-NL"/>
              </w:rPr>
            </w:pPr>
            <w:r w:rsidRPr="004F70DE">
              <w:rPr>
                <w:rFonts w:asciiTheme="majorBidi" w:hAnsiTheme="majorBidi" w:cstheme="majorBidi"/>
                <w:color w:val="161616"/>
                <w:sz w:val="24"/>
                <w:szCs w:val="24"/>
                <w:lang w:val="nl-NL"/>
              </w:rPr>
              <w:br/>
            </w:r>
            <w:r w:rsidR="00BA00B4" w:rsidRPr="004F70DE">
              <w:rPr>
                <w:rFonts w:asciiTheme="majorBidi" w:hAnsiTheme="majorBidi" w:cstheme="majorBidi"/>
                <w:color w:val="161616"/>
                <w:sz w:val="24"/>
                <w:szCs w:val="24"/>
                <w:lang w:val="nl-NL"/>
              </w:rPr>
              <w:t>(2)</w:t>
            </w:r>
            <w:r w:rsidR="004F70DE">
              <w:rPr>
                <w:rFonts w:asciiTheme="majorBidi" w:hAnsiTheme="majorBidi" w:cstheme="majorBidi"/>
                <w:color w:val="161616"/>
                <w:sz w:val="24"/>
                <w:szCs w:val="24"/>
                <w:lang w:val="nl-NL"/>
              </w:rPr>
              <w:t xml:space="preserve"> </w:t>
            </w:r>
            <w:r w:rsidR="00F24AF5">
              <w:rPr>
                <w:rFonts w:asciiTheme="majorBidi" w:hAnsiTheme="majorBidi" w:cstheme="majorBidi"/>
                <w:color w:val="161616"/>
                <w:sz w:val="24"/>
                <w:szCs w:val="24"/>
                <w:lang w:val="nl-NL"/>
              </w:rPr>
              <w:t>D</w:t>
            </w:r>
            <w:r w:rsidR="004B2AC7">
              <w:rPr>
                <w:rFonts w:asciiTheme="majorBidi" w:hAnsiTheme="majorBidi" w:cstheme="majorBidi"/>
                <w:color w:val="161616"/>
                <w:sz w:val="24"/>
                <w:szCs w:val="24"/>
                <w:lang w:val="nl-NL"/>
              </w:rPr>
              <w:t>at hij in het goede over hen uitgeeft, zonder verspilling en tekortkoming</w:t>
            </w:r>
            <w:r w:rsidRPr="004F70DE">
              <w:rPr>
                <w:rFonts w:asciiTheme="majorBidi" w:hAnsiTheme="majorBidi" w:cstheme="majorBidi"/>
                <w:color w:val="161616"/>
                <w:sz w:val="24"/>
                <w:szCs w:val="24"/>
                <w:lang w:val="nl-NL"/>
              </w:rPr>
              <w:t>.</w:t>
            </w:r>
          </w:p>
          <w:p w14:paraId="46B48C17" w14:textId="6C8F274E" w:rsidR="001F2858" w:rsidRPr="001F2858" w:rsidRDefault="001F2858" w:rsidP="004F70DE">
            <w:pPr>
              <w:bidi w:val="0"/>
              <w:jc w:val="both"/>
              <w:rPr>
                <w:rFonts w:asciiTheme="majorBidi" w:hAnsiTheme="majorBidi" w:cstheme="majorBidi"/>
                <w:color w:val="161616"/>
                <w:sz w:val="24"/>
                <w:szCs w:val="24"/>
                <w:rtl/>
              </w:rPr>
            </w:pPr>
            <w:r w:rsidRPr="004F70DE">
              <w:rPr>
                <w:rFonts w:asciiTheme="majorBidi" w:hAnsiTheme="majorBidi" w:cstheme="majorBidi"/>
                <w:color w:val="161616"/>
                <w:sz w:val="24"/>
                <w:szCs w:val="24"/>
                <w:lang w:val="nl-NL"/>
              </w:rPr>
              <w:br/>
            </w:r>
            <w:r w:rsidR="00BA00B4" w:rsidRPr="004F70DE">
              <w:rPr>
                <w:rFonts w:asciiTheme="majorBidi" w:hAnsiTheme="majorBidi" w:cstheme="majorBidi"/>
                <w:color w:val="161616"/>
                <w:sz w:val="24"/>
                <w:szCs w:val="24"/>
                <w:lang w:val="nl-NL"/>
              </w:rPr>
              <w:t>(3)</w:t>
            </w:r>
            <w:r w:rsidR="004F70DE" w:rsidRPr="004F70DE">
              <w:rPr>
                <w:rFonts w:asciiTheme="majorBidi" w:hAnsiTheme="majorBidi" w:cstheme="majorBidi"/>
                <w:color w:val="161616"/>
                <w:sz w:val="24"/>
                <w:szCs w:val="24"/>
                <w:lang w:val="nl-NL"/>
              </w:rPr>
              <w:t xml:space="preserve"> </w:t>
            </w:r>
            <w:r w:rsidR="004B2AC7">
              <w:rPr>
                <w:rFonts w:asciiTheme="majorBidi" w:hAnsiTheme="majorBidi" w:cstheme="majorBidi"/>
                <w:color w:val="161616"/>
                <w:sz w:val="24"/>
                <w:szCs w:val="24"/>
                <w:lang w:val="nl-NL"/>
              </w:rPr>
              <w:t xml:space="preserve">Dat hij niemand onder hen boven de ander </w:t>
            </w:r>
            <w:r w:rsidR="00F24AF5">
              <w:rPr>
                <w:rFonts w:asciiTheme="majorBidi" w:hAnsiTheme="majorBidi" w:cstheme="majorBidi"/>
                <w:color w:val="161616"/>
                <w:sz w:val="24"/>
                <w:szCs w:val="24"/>
                <w:lang w:val="nl-NL"/>
              </w:rPr>
              <w:t>voortrekt in de schenkingen en de giften</w:t>
            </w:r>
            <w:r w:rsidRPr="004F70DE">
              <w:rPr>
                <w:rFonts w:asciiTheme="majorBidi" w:hAnsiTheme="majorBidi" w:cstheme="majorBidi"/>
                <w:color w:val="161616"/>
                <w:sz w:val="24"/>
                <w:szCs w:val="24"/>
                <w:lang w:val="nl-NL"/>
              </w:rPr>
              <w:t>.</w:t>
            </w:r>
          </w:p>
        </w:tc>
      </w:tr>
    </w:tbl>
    <w:p w14:paraId="101DA1F4" w14:textId="52A754F9" w:rsidR="001F2858" w:rsidRPr="004F70DE" w:rsidRDefault="001F2858" w:rsidP="001F2858">
      <w:pPr>
        <w:spacing w:after="0" w:line="240" w:lineRule="auto"/>
        <w:jc w:val="center"/>
        <w:rPr>
          <w:rFonts w:ascii="Lotus Linotype" w:hAnsi="Lotus Linotype" w:cs="Lotus Linotype"/>
          <w:color w:val="161616"/>
          <w:sz w:val="12"/>
          <w:szCs w:val="12"/>
          <w:lang w:val="nl-N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162A0C" w14:paraId="393C310F" w14:textId="77777777" w:rsidTr="00376BA1">
        <w:trPr>
          <w:jc w:val="center"/>
        </w:trPr>
        <w:tc>
          <w:tcPr>
            <w:tcW w:w="4672" w:type="dxa"/>
            <w:shd w:val="pct50" w:color="D9E2F3" w:themeColor="accent1" w:themeTint="33" w:fill="auto"/>
            <w:vAlign w:val="center"/>
          </w:tcPr>
          <w:p w14:paraId="0B81CDCC" w14:textId="6B7AF586" w:rsidR="00BA00B4" w:rsidRPr="00860A29" w:rsidRDefault="00BA00B4"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الخامس: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الأقارب</w:t>
            </w:r>
          </w:p>
        </w:tc>
        <w:tc>
          <w:tcPr>
            <w:tcW w:w="4393" w:type="dxa"/>
            <w:shd w:val="pct50" w:color="D9E2F3" w:themeColor="accent1" w:themeTint="33" w:fill="auto"/>
            <w:vAlign w:val="center"/>
          </w:tcPr>
          <w:p w14:paraId="0DC0D1C5" w14:textId="7579BC92" w:rsidR="00BA00B4" w:rsidRPr="00BD0BD1" w:rsidRDefault="00BD0BD1" w:rsidP="00BD0BD1">
            <w:pPr>
              <w:bidi w:val="0"/>
              <w:spacing w:after="0" w:line="240" w:lineRule="auto"/>
              <w:jc w:val="center"/>
              <w:rPr>
                <w:rFonts w:ascii="Andalus" w:hAnsi="Andalus" w:cs="Andalus"/>
                <w:b/>
                <w:bCs/>
                <w:color w:val="2F5496" w:themeColor="accent1" w:themeShade="BF"/>
                <w:sz w:val="32"/>
                <w:szCs w:val="32"/>
                <w:rtl/>
                <w:lang w:val="nl-NL"/>
              </w:rPr>
            </w:pPr>
            <w:r w:rsidRPr="00BD0BD1">
              <w:rPr>
                <w:rFonts w:ascii="Andalus" w:hAnsi="Andalus" w:cs="Andalus"/>
                <w:b/>
                <w:bCs/>
                <w:color w:val="2F5496" w:themeColor="accent1" w:themeShade="BF"/>
                <w:sz w:val="32"/>
                <w:szCs w:val="32"/>
                <w:lang w:val="nl-NL" w:bidi="ar-DZ"/>
              </w:rPr>
              <w:t>Het vijfde recht</w:t>
            </w:r>
            <w:r w:rsidR="00621F1F" w:rsidRPr="00BD0BD1">
              <w:rPr>
                <w:rFonts w:ascii="Andalus" w:hAnsi="Andalus" w:cs="Andalus"/>
                <w:b/>
                <w:bCs/>
                <w:color w:val="2F5496" w:themeColor="accent1" w:themeShade="BF"/>
                <w:sz w:val="32"/>
                <w:szCs w:val="32"/>
                <w:lang w:val="nl-NL" w:bidi="ar-DZ"/>
              </w:rPr>
              <w:t xml:space="preserve">: </w:t>
            </w:r>
            <w:r w:rsidR="004F70DE">
              <w:rPr>
                <w:rFonts w:ascii="Andalus" w:hAnsi="Andalus" w:cs="Andalus"/>
                <w:b/>
                <w:bCs/>
                <w:color w:val="2F5496" w:themeColor="accent1" w:themeShade="BF"/>
                <w:sz w:val="32"/>
                <w:szCs w:val="32"/>
                <w:lang w:val="nl-NL"/>
              </w:rPr>
              <w:t>Het recht van de verwanten</w:t>
            </w:r>
            <w:r w:rsidRPr="00BD0BD1">
              <w:rPr>
                <w:rFonts w:ascii="Andalus" w:hAnsi="Andalus" w:cs="Andalus"/>
                <w:b/>
                <w:bCs/>
                <w:color w:val="2F5496" w:themeColor="accent1" w:themeShade="BF"/>
                <w:sz w:val="32"/>
                <w:szCs w:val="32"/>
                <w:lang w:val="nl-NL"/>
              </w:rPr>
              <w:t>.</w:t>
            </w:r>
          </w:p>
        </w:tc>
      </w:tr>
      <w:tr w:rsidR="00BA00B4" w:rsidRPr="00162A0C" w14:paraId="3F2DAC6F" w14:textId="77777777" w:rsidTr="00376BA1">
        <w:trPr>
          <w:jc w:val="center"/>
        </w:trPr>
        <w:tc>
          <w:tcPr>
            <w:tcW w:w="4672" w:type="dxa"/>
            <w:vAlign w:val="center"/>
          </w:tcPr>
          <w:p w14:paraId="35F59F9F" w14:textId="1342F692" w:rsidR="00BA00B4" w:rsidRPr="00A631A2" w:rsidRDefault="00BA00B4" w:rsidP="00376BA1">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يصل قريبه بالمعروف؛ ببذل الجاه،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البدني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المالي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بحسب ما تتطل</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به قو</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ة القرابة والحاجة.</w:t>
            </w:r>
          </w:p>
        </w:tc>
        <w:tc>
          <w:tcPr>
            <w:tcW w:w="4393" w:type="dxa"/>
            <w:vAlign w:val="center"/>
          </w:tcPr>
          <w:p w14:paraId="2AF975EC" w14:textId="1DD82371" w:rsidR="00BA00B4" w:rsidRPr="001F2858" w:rsidRDefault="00F24AF5" w:rsidP="004B4BE4">
            <w:pPr>
              <w:bidi w:val="0"/>
              <w:jc w:val="both"/>
              <w:rPr>
                <w:rFonts w:asciiTheme="majorBidi" w:hAnsiTheme="majorBidi" w:cstheme="majorBidi"/>
                <w:color w:val="161616"/>
                <w:sz w:val="24"/>
                <w:szCs w:val="24"/>
                <w:rtl/>
              </w:rPr>
            </w:pPr>
            <w:r>
              <w:rPr>
                <w:rFonts w:asciiTheme="majorBidi" w:hAnsiTheme="majorBidi" w:cstheme="majorBidi"/>
                <w:color w:val="161616"/>
                <w:sz w:val="24"/>
                <w:szCs w:val="24"/>
                <w:lang w:val="nl-NL"/>
              </w:rPr>
              <w:t xml:space="preserve">Dat hij </w:t>
            </w:r>
            <w:r w:rsidR="00164AA8">
              <w:rPr>
                <w:rFonts w:asciiTheme="majorBidi" w:hAnsiTheme="majorBidi" w:cstheme="majorBidi"/>
                <w:color w:val="161616"/>
                <w:sz w:val="24"/>
                <w:szCs w:val="24"/>
                <w:lang w:val="nl-NL"/>
              </w:rPr>
              <w:t xml:space="preserve">de banden van </w:t>
            </w:r>
            <w:r>
              <w:rPr>
                <w:rFonts w:asciiTheme="majorBidi" w:hAnsiTheme="majorBidi" w:cstheme="majorBidi"/>
                <w:color w:val="161616"/>
                <w:sz w:val="24"/>
                <w:szCs w:val="24"/>
                <w:lang w:val="nl-NL"/>
              </w:rPr>
              <w:t>zijn verwanten</w:t>
            </w:r>
            <w:r w:rsidR="00164AA8">
              <w:rPr>
                <w:rFonts w:asciiTheme="majorBidi" w:hAnsiTheme="majorBidi" w:cstheme="majorBidi"/>
                <w:color w:val="161616"/>
                <w:sz w:val="24"/>
                <w:szCs w:val="24"/>
                <w:lang w:val="nl-NL"/>
              </w:rPr>
              <w:t xml:space="preserve"> aanhoudt </w:t>
            </w:r>
            <w:proofErr w:type="gramStart"/>
            <w:r w:rsidR="00164AA8">
              <w:rPr>
                <w:rFonts w:asciiTheme="majorBidi" w:hAnsiTheme="majorBidi" w:cstheme="majorBidi"/>
                <w:color w:val="161616"/>
                <w:sz w:val="24"/>
                <w:szCs w:val="24"/>
                <w:lang w:val="nl-NL"/>
              </w:rPr>
              <w:t>middels</w:t>
            </w:r>
            <w:proofErr w:type="gramEnd"/>
            <w:r w:rsidR="00164AA8">
              <w:rPr>
                <w:rFonts w:asciiTheme="majorBidi" w:hAnsiTheme="majorBidi" w:cstheme="majorBidi"/>
                <w:color w:val="161616"/>
                <w:sz w:val="24"/>
                <w:szCs w:val="24"/>
                <w:lang w:val="nl-NL"/>
              </w:rPr>
              <w:t xml:space="preserve"> het voor hen opkomen en middels de fysieke en </w:t>
            </w:r>
            <w:r w:rsidR="00162A0C">
              <w:rPr>
                <w:rFonts w:asciiTheme="majorBidi" w:hAnsiTheme="majorBidi" w:cstheme="majorBidi"/>
                <w:color w:val="161616"/>
                <w:sz w:val="24"/>
                <w:szCs w:val="24"/>
                <w:lang w:val="nl-NL"/>
              </w:rPr>
              <w:t>financiële hulp</w:t>
            </w:r>
            <w:r w:rsidR="00164AA8">
              <w:rPr>
                <w:rFonts w:asciiTheme="majorBidi" w:hAnsiTheme="majorBidi" w:cstheme="majorBidi"/>
                <w:color w:val="161616"/>
                <w:sz w:val="24"/>
                <w:szCs w:val="24"/>
                <w:lang w:val="nl-NL"/>
              </w:rPr>
              <w:t>, naargelang de hechtenis van de verwantschap en de nodigheid ervan</w:t>
            </w:r>
            <w:r w:rsidR="004B4BE4">
              <w:rPr>
                <w:rFonts w:asciiTheme="majorBidi" w:hAnsiTheme="majorBidi" w:cstheme="majorBidi"/>
                <w:color w:val="161616"/>
                <w:sz w:val="24"/>
                <w:szCs w:val="24"/>
                <w:lang w:val="nl-NL"/>
              </w:rPr>
              <w:t>.</w:t>
            </w:r>
          </w:p>
        </w:tc>
      </w:tr>
    </w:tbl>
    <w:p w14:paraId="7873BF60" w14:textId="3A1E135E"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162A0C" w14:paraId="7F164F47" w14:textId="77777777" w:rsidTr="00376BA1">
        <w:trPr>
          <w:jc w:val="center"/>
        </w:trPr>
        <w:tc>
          <w:tcPr>
            <w:tcW w:w="4672" w:type="dxa"/>
            <w:shd w:val="pct50" w:color="D9E2F3" w:themeColor="accent1" w:themeTint="33" w:fill="auto"/>
            <w:vAlign w:val="center"/>
          </w:tcPr>
          <w:p w14:paraId="73EBD2AB" w14:textId="3290B476" w:rsidR="00BA00B4" w:rsidRPr="00860A29" w:rsidRDefault="00BA00B4"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السَّادس: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الزَّوجين</w:t>
            </w:r>
          </w:p>
        </w:tc>
        <w:tc>
          <w:tcPr>
            <w:tcW w:w="4393" w:type="dxa"/>
            <w:shd w:val="pct50" w:color="D9E2F3" w:themeColor="accent1" w:themeTint="33" w:fill="auto"/>
            <w:vAlign w:val="center"/>
          </w:tcPr>
          <w:p w14:paraId="38FDE3BB" w14:textId="3C4B89EF" w:rsidR="00BA00B4" w:rsidRPr="001F2858" w:rsidRDefault="00BD0BD1" w:rsidP="00BD0BD1">
            <w:pPr>
              <w:bidi w:val="0"/>
              <w:spacing w:after="0" w:line="240" w:lineRule="auto"/>
              <w:jc w:val="center"/>
              <w:rPr>
                <w:rFonts w:ascii="Andalus" w:hAnsi="Andalus" w:cs="Andalus"/>
                <w:b/>
                <w:bCs/>
                <w:color w:val="2F5496" w:themeColor="accent1" w:themeShade="BF"/>
                <w:sz w:val="32"/>
                <w:szCs w:val="32"/>
                <w:rtl/>
              </w:rPr>
            </w:pPr>
            <w:r w:rsidRPr="00BD0BD1">
              <w:rPr>
                <w:rFonts w:ascii="Andalus" w:hAnsi="Andalus" w:cs="Andalus"/>
                <w:b/>
                <w:bCs/>
                <w:color w:val="2F5496" w:themeColor="accent1" w:themeShade="BF"/>
                <w:sz w:val="32"/>
                <w:szCs w:val="32"/>
                <w:lang w:val="nl-NL" w:bidi="ar-DZ"/>
              </w:rPr>
              <w:t>Het zesde recht</w:t>
            </w:r>
            <w:r w:rsidR="00621F1F" w:rsidRPr="00BD0BD1">
              <w:rPr>
                <w:rFonts w:ascii="Andalus" w:hAnsi="Andalus" w:cs="Andalus"/>
                <w:b/>
                <w:bCs/>
                <w:color w:val="2F5496" w:themeColor="accent1" w:themeShade="BF"/>
                <w:sz w:val="32"/>
                <w:szCs w:val="32"/>
                <w:lang w:val="nl-NL" w:bidi="ar-DZ"/>
              </w:rPr>
              <w:t xml:space="preserve">: </w:t>
            </w:r>
            <w:r w:rsidRPr="00BD0BD1">
              <w:rPr>
                <w:rFonts w:ascii="Andalus" w:hAnsi="Andalus" w:cs="Andalus"/>
                <w:b/>
                <w:bCs/>
                <w:color w:val="2F5496" w:themeColor="accent1" w:themeShade="BF"/>
                <w:sz w:val="32"/>
                <w:szCs w:val="32"/>
                <w:lang w:val="nl-NL"/>
              </w:rPr>
              <w:t>Het recht van de huwelijkspartners.</w:t>
            </w:r>
          </w:p>
        </w:tc>
      </w:tr>
      <w:tr w:rsidR="00BA00B4" w:rsidRPr="00162A0C" w14:paraId="48D008EF" w14:textId="77777777" w:rsidTr="00376BA1">
        <w:trPr>
          <w:jc w:val="center"/>
        </w:trPr>
        <w:tc>
          <w:tcPr>
            <w:tcW w:w="4672" w:type="dxa"/>
            <w:vAlign w:val="center"/>
          </w:tcPr>
          <w:p w14:paraId="6B4F4BA1" w14:textId="3A0EDC68"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يعاشر 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منهما الآخر بالمعروف</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وأن يبذل الحق</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الواجب له بكل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سماحة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وسهولة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 غير تكرّ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لبذله ولا م</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ماطلة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w:t>
            </w:r>
          </w:p>
          <w:p w14:paraId="5C153E1F" w14:textId="5A9D9A1C"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وجة على زوجها: أن يقوم بواجب نفقتها من الط</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عام والش</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راب والكسوة والمسكن وتوابع ذلك، و</w:t>
            </w:r>
            <w:r w:rsidR="005F5C94">
              <w:rPr>
                <w:rFonts w:ascii="Lotus Linotype" w:hAnsi="Lotus Linotype" w:cs="Lotus Linotype" w:hint="cs"/>
                <w:color w:val="161616"/>
                <w:sz w:val="32"/>
                <w:szCs w:val="32"/>
                <w:rtl/>
              </w:rPr>
              <w:t>أن ي</w:t>
            </w:r>
            <w:r w:rsidRPr="00BA00B4">
              <w:rPr>
                <w:rFonts w:ascii="Lotus Linotype" w:hAnsi="Lotus Linotype" w:cs="Lotus Linotype"/>
                <w:color w:val="161616"/>
                <w:sz w:val="32"/>
                <w:szCs w:val="32"/>
                <w:rtl/>
              </w:rPr>
              <w:t xml:space="preserve">عدل </w:t>
            </w:r>
            <w:r w:rsidR="005F5C94">
              <w:rPr>
                <w:rFonts w:ascii="Lotus Linotype" w:hAnsi="Lotus Linotype" w:cs="Lotus Linotype" w:hint="cs"/>
                <w:color w:val="161616"/>
                <w:sz w:val="32"/>
                <w:szCs w:val="32"/>
                <w:rtl/>
              </w:rPr>
              <w:t>بي</w:t>
            </w:r>
            <w:r w:rsidRPr="00BA00B4">
              <w:rPr>
                <w:rFonts w:ascii="Lotus Linotype" w:hAnsi="Lotus Linotype" w:cs="Lotus Linotype"/>
                <w:color w:val="161616"/>
                <w:sz w:val="32"/>
                <w:szCs w:val="32"/>
                <w:rtl/>
              </w:rPr>
              <w:t>ن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وجات.</w:t>
            </w:r>
          </w:p>
          <w:p w14:paraId="15EC4889" w14:textId="3BF7F9B1" w:rsidR="00BA00B4" w:rsidRPr="00A631A2"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 على زوجته: أن تطيعه في غير معصية الله، وأن تحفظه في سر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 وماله، وأل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تعمل عمل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يضي</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 عليه كمال الاستمتاع.</w:t>
            </w:r>
          </w:p>
        </w:tc>
        <w:tc>
          <w:tcPr>
            <w:tcW w:w="4393" w:type="dxa"/>
            <w:vAlign w:val="center"/>
          </w:tcPr>
          <w:p w14:paraId="5687356D" w14:textId="0E38A92F" w:rsidR="005F5C94" w:rsidRPr="004B4BE4" w:rsidRDefault="006F53B4" w:rsidP="004B4BE4">
            <w:pPr>
              <w:bidi w:val="0"/>
              <w:jc w:val="both"/>
              <w:rPr>
                <w:rFonts w:asciiTheme="majorBidi" w:hAnsiTheme="majorBidi" w:cstheme="majorBidi"/>
                <w:color w:val="161616"/>
                <w:sz w:val="24"/>
                <w:szCs w:val="24"/>
                <w:lang w:val="nl-NL"/>
              </w:rPr>
            </w:pPr>
            <w:r>
              <w:rPr>
                <w:rFonts w:asciiTheme="majorBidi" w:hAnsiTheme="majorBidi" w:cstheme="majorBidi"/>
                <w:color w:val="161616"/>
                <w:sz w:val="24"/>
                <w:szCs w:val="24"/>
                <w:lang w:val="nl-NL"/>
              </w:rPr>
              <w:t xml:space="preserve">Dat eenieder onder hen de ander goed behandelt, en het verplichte recht uitvoert </w:t>
            </w:r>
            <w:proofErr w:type="gramStart"/>
            <w:r>
              <w:rPr>
                <w:rFonts w:asciiTheme="majorBidi" w:hAnsiTheme="majorBidi" w:cstheme="majorBidi"/>
                <w:color w:val="161616"/>
                <w:sz w:val="24"/>
                <w:szCs w:val="24"/>
                <w:lang w:val="nl-NL"/>
              </w:rPr>
              <w:t>middels</w:t>
            </w:r>
            <w:proofErr w:type="gramEnd"/>
            <w:r>
              <w:rPr>
                <w:rFonts w:asciiTheme="majorBidi" w:hAnsiTheme="majorBidi" w:cstheme="majorBidi"/>
                <w:color w:val="161616"/>
                <w:sz w:val="24"/>
                <w:szCs w:val="24"/>
                <w:lang w:val="nl-NL"/>
              </w:rPr>
              <w:t xml:space="preserve"> uiterste genegenheid en gemak, zonder </w:t>
            </w:r>
            <w:r w:rsidR="006B11D9">
              <w:rPr>
                <w:rFonts w:asciiTheme="majorBidi" w:hAnsiTheme="majorBidi" w:cstheme="majorBidi"/>
                <w:color w:val="161616"/>
                <w:sz w:val="24"/>
                <w:szCs w:val="24"/>
                <w:lang w:val="nl-NL"/>
              </w:rPr>
              <w:t>verafschuwing noch uitstel</w:t>
            </w:r>
            <w:r w:rsidR="002470D1">
              <w:rPr>
                <w:rFonts w:asciiTheme="majorBidi" w:hAnsiTheme="majorBidi" w:cstheme="majorBidi"/>
                <w:color w:val="161616"/>
                <w:sz w:val="24"/>
                <w:szCs w:val="24"/>
                <w:lang w:val="nl-NL"/>
              </w:rPr>
              <w:t xml:space="preserve"> van de uitvoer</w:t>
            </w:r>
            <w:r w:rsidR="00162A0C">
              <w:rPr>
                <w:rFonts w:asciiTheme="majorBidi" w:hAnsiTheme="majorBidi" w:cstheme="majorBidi"/>
                <w:color w:val="161616"/>
                <w:sz w:val="24"/>
                <w:szCs w:val="24"/>
                <w:lang w:val="nl-NL"/>
              </w:rPr>
              <w:t>ing</w:t>
            </w:r>
            <w:r w:rsidR="006B11D9">
              <w:rPr>
                <w:rFonts w:asciiTheme="majorBidi" w:hAnsiTheme="majorBidi" w:cstheme="majorBidi"/>
                <w:color w:val="161616"/>
                <w:sz w:val="24"/>
                <w:szCs w:val="24"/>
                <w:lang w:val="nl-NL"/>
              </w:rPr>
              <w:t xml:space="preserve"> ervan</w:t>
            </w:r>
            <w:r w:rsidR="004B4BE4">
              <w:rPr>
                <w:rFonts w:asciiTheme="majorBidi" w:hAnsiTheme="majorBidi" w:cstheme="majorBidi"/>
                <w:color w:val="161616"/>
                <w:sz w:val="24"/>
                <w:szCs w:val="24"/>
                <w:lang w:val="nl-NL"/>
              </w:rPr>
              <w:t>.</w:t>
            </w:r>
          </w:p>
          <w:p w14:paraId="177CA48B" w14:textId="694F34F4" w:rsidR="005F5C94" w:rsidRPr="00075440" w:rsidRDefault="00075440" w:rsidP="004B4BE4">
            <w:pPr>
              <w:bidi w:val="0"/>
              <w:jc w:val="both"/>
              <w:rPr>
                <w:rFonts w:asciiTheme="majorBidi" w:hAnsiTheme="majorBidi" w:cstheme="majorBidi"/>
                <w:color w:val="161616"/>
                <w:sz w:val="24"/>
                <w:szCs w:val="24"/>
                <w:lang w:val="nl-NL"/>
              </w:rPr>
            </w:pPr>
            <w:r>
              <w:rPr>
                <w:rFonts w:asciiTheme="majorBidi" w:hAnsiTheme="majorBidi" w:cstheme="majorBidi"/>
                <w:color w:val="161616"/>
                <w:sz w:val="24"/>
                <w:szCs w:val="24"/>
                <w:lang w:val="nl-NL"/>
              </w:rPr>
              <w:t>Tot de rechten van de echtgenote over de echtgenoot, beho</w:t>
            </w:r>
            <w:r w:rsidR="00066420">
              <w:rPr>
                <w:rFonts w:asciiTheme="majorBidi" w:hAnsiTheme="majorBidi" w:cstheme="majorBidi"/>
                <w:color w:val="161616"/>
                <w:sz w:val="24"/>
                <w:szCs w:val="24"/>
                <w:lang w:val="nl-NL"/>
              </w:rPr>
              <w:t>ort</w:t>
            </w:r>
            <w:r>
              <w:rPr>
                <w:rFonts w:asciiTheme="majorBidi" w:hAnsiTheme="majorBidi" w:cstheme="majorBidi"/>
                <w:color w:val="161616"/>
                <w:sz w:val="24"/>
                <w:szCs w:val="24"/>
                <w:lang w:val="nl-NL"/>
              </w:rPr>
              <w:t xml:space="preserve">: </w:t>
            </w:r>
            <w:r w:rsidRPr="00075440">
              <w:rPr>
                <w:rFonts w:asciiTheme="majorBidi" w:hAnsiTheme="majorBidi" w:cstheme="majorBidi"/>
                <w:color w:val="161616"/>
                <w:sz w:val="24"/>
                <w:szCs w:val="24"/>
                <w:lang w:val="nl-NL"/>
              </w:rPr>
              <w:t>d</w:t>
            </w:r>
            <w:r>
              <w:rPr>
                <w:rFonts w:asciiTheme="majorBidi" w:hAnsiTheme="majorBidi" w:cstheme="majorBidi"/>
                <w:color w:val="161616"/>
                <w:sz w:val="24"/>
                <w:szCs w:val="24"/>
                <w:lang w:val="nl-NL"/>
              </w:rPr>
              <w:t>at hij zijn plicht uitvoert ten aanzien van de uitgave over haar wat betreft voedsel, drank, kledij,</w:t>
            </w:r>
            <w:r w:rsidR="002470D1">
              <w:rPr>
                <w:rFonts w:asciiTheme="majorBidi" w:hAnsiTheme="majorBidi" w:cstheme="majorBidi"/>
                <w:color w:val="161616"/>
                <w:sz w:val="24"/>
                <w:szCs w:val="24"/>
                <w:lang w:val="nl-NL"/>
              </w:rPr>
              <w:t xml:space="preserve"> </w:t>
            </w:r>
            <w:r>
              <w:rPr>
                <w:rFonts w:asciiTheme="majorBidi" w:hAnsiTheme="majorBidi" w:cstheme="majorBidi"/>
                <w:color w:val="161616"/>
                <w:sz w:val="24"/>
                <w:szCs w:val="24"/>
                <w:lang w:val="nl-NL"/>
              </w:rPr>
              <w:t>huisvesting en al</w:t>
            </w:r>
            <w:r w:rsidR="00162A0C">
              <w:rPr>
                <w:rFonts w:asciiTheme="majorBidi" w:hAnsiTheme="majorBidi" w:cstheme="majorBidi"/>
                <w:color w:val="161616"/>
                <w:sz w:val="24"/>
                <w:szCs w:val="24"/>
                <w:lang w:val="nl-NL"/>
              </w:rPr>
              <w:t>le</w:t>
            </w:r>
            <w:r>
              <w:rPr>
                <w:rFonts w:asciiTheme="majorBidi" w:hAnsiTheme="majorBidi" w:cstheme="majorBidi"/>
                <w:color w:val="161616"/>
                <w:sz w:val="24"/>
                <w:szCs w:val="24"/>
                <w:lang w:val="nl-NL"/>
              </w:rPr>
              <w:t xml:space="preserve"> </w:t>
            </w:r>
            <w:r w:rsidR="002470D1">
              <w:rPr>
                <w:rFonts w:asciiTheme="majorBidi" w:hAnsiTheme="majorBidi" w:cstheme="majorBidi"/>
                <w:color w:val="161616"/>
                <w:sz w:val="24"/>
                <w:szCs w:val="24"/>
                <w:lang w:val="nl-NL"/>
              </w:rPr>
              <w:t>toebehoren, en dat hij rechtvaardig is tussen zijn vrouwen.</w:t>
            </w:r>
          </w:p>
          <w:p w14:paraId="24A77F6C" w14:textId="5CEB00EF" w:rsidR="00BA00B4" w:rsidRPr="001F2858" w:rsidRDefault="006C197A" w:rsidP="006C12F3">
            <w:pPr>
              <w:bidi w:val="0"/>
              <w:jc w:val="both"/>
              <w:rPr>
                <w:rFonts w:asciiTheme="majorBidi" w:hAnsiTheme="majorBidi" w:cstheme="majorBidi"/>
                <w:color w:val="161616"/>
                <w:sz w:val="24"/>
                <w:szCs w:val="24"/>
                <w:rtl/>
              </w:rPr>
            </w:pPr>
            <w:r>
              <w:rPr>
                <w:rFonts w:asciiTheme="majorBidi" w:hAnsiTheme="majorBidi" w:cstheme="majorBidi"/>
                <w:color w:val="161616"/>
                <w:sz w:val="24"/>
                <w:szCs w:val="24"/>
                <w:lang w:val="nl-NL"/>
              </w:rPr>
              <w:t>Tot de rechten van de echtgenoot over zijn echtgenote</w:t>
            </w:r>
            <w:r w:rsidR="00066420">
              <w:rPr>
                <w:rFonts w:asciiTheme="majorBidi" w:hAnsiTheme="majorBidi" w:cstheme="majorBidi"/>
                <w:color w:val="161616"/>
                <w:sz w:val="24"/>
                <w:szCs w:val="24"/>
                <w:lang w:val="nl-NL"/>
              </w:rPr>
              <w:t xml:space="preserve"> behoort: dat ze hem gehoorzaamt behalve in ongehoorzaamheid aan Allaah, en dat ze over hem waakt in zijn geheimen en zijn bezitting, en dat ze geen daad verricht waarmee ze hem belet in de volmaakte genieting.</w:t>
            </w:r>
          </w:p>
        </w:tc>
      </w:tr>
    </w:tbl>
    <w:p w14:paraId="2ED9C874" w14:textId="011E172D"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162A0C" w14:paraId="2A13A08C" w14:textId="77777777" w:rsidTr="00376BA1">
        <w:trPr>
          <w:jc w:val="center"/>
        </w:trPr>
        <w:tc>
          <w:tcPr>
            <w:tcW w:w="4672" w:type="dxa"/>
            <w:shd w:val="pct50" w:color="D9E2F3" w:themeColor="accent1" w:themeTint="33" w:fill="auto"/>
            <w:vAlign w:val="center"/>
          </w:tcPr>
          <w:p w14:paraId="12B21970" w14:textId="33F1AA61" w:rsidR="005F5C94" w:rsidRPr="00860A29" w:rsidRDefault="005F5C94"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الولاة والرَّعيَّة</w:t>
            </w:r>
          </w:p>
        </w:tc>
        <w:tc>
          <w:tcPr>
            <w:tcW w:w="4393" w:type="dxa"/>
            <w:shd w:val="pct50" w:color="D9E2F3" w:themeColor="accent1" w:themeTint="33" w:fill="auto"/>
            <w:vAlign w:val="center"/>
          </w:tcPr>
          <w:p w14:paraId="5586A924" w14:textId="15062EC1" w:rsidR="005F5C94" w:rsidRPr="002F34B7" w:rsidRDefault="002F34B7" w:rsidP="002F34B7">
            <w:pPr>
              <w:bidi w:val="0"/>
              <w:spacing w:after="0" w:line="240" w:lineRule="auto"/>
              <w:jc w:val="center"/>
              <w:rPr>
                <w:rFonts w:ascii="Andalus" w:hAnsi="Andalus" w:cs="Andalus"/>
                <w:b/>
                <w:bCs/>
                <w:color w:val="2F5496" w:themeColor="accent1" w:themeShade="BF"/>
                <w:sz w:val="32"/>
                <w:szCs w:val="32"/>
                <w:rtl/>
                <w:lang w:val="nl-NL"/>
              </w:rPr>
            </w:pPr>
            <w:r w:rsidRPr="002F34B7">
              <w:rPr>
                <w:rFonts w:ascii="Andalus" w:hAnsi="Andalus" w:cs="Andalus"/>
                <w:b/>
                <w:bCs/>
                <w:color w:val="2F5496" w:themeColor="accent1" w:themeShade="BF"/>
                <w:sz w:val="32"/>
                <w:szCs w:val="32"/>
                <w:lang w:val="nl-NL" w:bidi="ar-DZ"/>
              </w:rPr>
              <w:t>Het zevende recht</w:t>
            </w:r>
            <w:r w:rsidR="00621F1F" w:rsidRPr="002F34B7">
              <w:rPr>
                <w:rFonts w:ascii="Andalus" w:hAnsi="Andalus" w:cs="Andalus"/>
                <w:b/>
                <w:bCs/>
                <w:color w:val="2F5496" w:themeColor="accent1" w:themeShade="BF"/>
                <w:sz w:val="32"/>
                <w:szCs w:val="32"/>
                <w:lang w:val="nl-NL" w:bidi="ar-DZ"/>
              </w:rPr>
              <w:t xml:space="preserve">: </w:t>
            </w:r>
            <w:r w:rsidRPr="002F34B7">
              <w:rPr>
                <w:rFonts w:ascii="Andalus" w:hAnsi="Andalus" w:cs="Andalus"/>
                <w:b/>
                <w:bCs/>
                <w:color w:val="2F5496" w:themeColor="accent1" w:themeShade="BF"/>
                <w:sz w:val="32"/>
                <w:szCs w:val="32"/>
                <w:lang w:val="nl-NL"/>
              </w:rPr>
              <w:t xml:space="preserve">Het recht van de </w:t>
            </w:r>
            <w:r w:rsidR="006C5766">
              <w:rPr>
                <w:rFonts w:ascii="Andalus" w:hAnsi="Andalus" w:cs="Andalus"/>
                <w:b/>
                <w:bCs/>
                <w:color w:val="2F5496" w:themeColor="accent1" w:themeShade="BF"/>
                <w:sz w:val="32"/>
                <w:szCs w:val="32"/>
                <w:lang w:val="nl-NL"/>
              </w:rPr>
              <w:t>(moslim)leiders</w:t>
            </w:r>
            <w:r w:rsidRPr="002F34B7">
              <w:rPr>
                <w:rFonts w:ascii="Andalus" w:hAnsi="Andalus" w:cs="Andalus"/>
                <w:b/>
                <w:bCs/>
                <w:color w:val="2F5496" w:themeColor="accent1" w:themeShade="BF"/>
                <w:sz w:val="32"/>
                <w:szCs w:val="32"/>
                <w:lang w:val="nl-NL"/>
              </w:rPr>
              <w:t xml:space="preserve"> en de onderdanen.</w:t>
            </w:r>
          </w:p>
        </w:tc>
      </w:tr>
      <w:tr w:rsidR="005F5C94" w:rsidRPr="00162A0C" w14:paraId="0AE5EE12" w14:textId="77777777" w:rsidTr="00376BA1">
        <w:trPr>
          <w:jc w:val="center"/>
        </w:trPr>
        <w:tc>
          <w:tcPr>
            <w:tcW w:w="4672" w:type="dxa"/>
            <w:vAlign w:val="center"/>
          </w:tcPr>
          <w:p w14:paraId="1B006E6D" w14:textId="50EDE3E9" w:rsidR="005F5C94" w:rsidRPr="005F5C94" w:rsidRDefault="006C5766" w:rsidP="005F5C94">
            <w:pPr>
              <w:spacing w:line="560" w:lineRule="exact"/>
              <w:jc w:val="lowKashida"/>
              <w:rPr>
                <w:rFonts w:ascii="Lotus Linotype" w:hAnsi="Lotus Linotype" w:cs="Lotus Linotype"/>
                <w:color w:val="161616"/>
                <w:sz w:val="32"/>
                <w:szCs w:val="32"/>
              </w:rPr>
            </w:pPr>
            <w:r w:rsidRPr="005F5C94">
              <w:rPr>
                <w:rFonts w:ascii="Lotus Linotype" w:hAnsi="Lotus Linotype" w:cs="Lotus Linotype"/>
                <w:color w:val="161616"/>
                <w:sz w:val="32"/>
                <w:szCs w:val="32"/>
                <w:rtl/>
              </w:rPr>
              <w:t>حقوق الولاة على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 فهي</w:t>
            </w:r>
            <w:r w:rsidR="005F5C94" w:rsidRPr="005F5C94">
              <w:rPr>
                <w:rFonts w:ascii="Lotus Linotype" w:hAnsi="Lotus Linotype" w:cs="Lotus Linotype"/>
                <w:color w:val="161616"/>
                <w:sz w:val="32"/>
                <w:szCs w:val="32"/>
                <w:rtl/>
              </w:rPr>
              <w:t>: أن يقوموا بالأمانة ال</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تي حم</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لهم الله إي</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اها</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وألزمهم القيام بها</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من الن</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صح للر</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عي</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ة</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والس</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ير بها على الن</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هج القويم الكفيل بمصالح الد</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نيا والآخرة، وذلك بات</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باع سبيل المؤمنين.</w:t>
            </w:r>
          </w:p>
          <w:p w14:paraId="4E02E5DD" w14:textId="514D40F4" w:rsidR="005F5C94" w:rsidRPr="00A631A2" w:rsidRDefault="006C5766"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حقوق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عية على الو</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لاة</w:t>
            </w:r>
            <w:r w:rsidR="005F5C94" w:rsidRPr="005F5C94">
              <w:rPr>
                <w:rFonts w:ascii="Lotus Linotype" w:hAnsi="Lotus Linotype" w:cs="Lotus Linotype"/>
                <w:color w:val="161616"/>
                <w:sz w:val="32"/>
                <w:szCs w:val="32"/>
                <w:rtl/>
              </w:rPr>
              <w:t>: الن</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صح لهم فيما يتول</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اه</w:t>
            </w:r>
            <w:r w:rsidR="005F5C94">
              <w:rPr>
                <w:rFonts w:ascii="Lotus Linotype" w:hAnsi="Lotus Linotype" w:cs="Lotus Linotype" w:hint="cs"/>
                <w:color w:val="161616"/>
                <w:sz w:val="32"/>
                <w:szCs w:val="32"/>
                <w:rtl/>
              </w:rPr>
              <w:t xml:space="preserve"> </w:t>
            </w:r>
            <w:r w:rsidR="005F5C94" w:rsidRPr="005F5C94">
              <w:rPr>
                <w:rFonts w:ascii="Lotus Linotype" w:hAnsi="Lotus Linotype" w:cs="Lotus Linotype"/>
                <w:color w:val="161616"/>
                <w:sz w:val="32"/>
                <w:szCs w:val="32"/>
                <w:rtl/>
              </w:rPr>
              <w:t>الإنسان من أمورهم، وتذكيرهم إذا غفلوا، والد</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عاء لهم إذا مالوا عن الحق</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w:t>
            </w:r>
            <w:r w:rsidR="005F5C94" w:rsidRPr="005F5C94">
              <w:rPr>
                <w:rFonts w:ascii="Lotus Linotype" w:hAnsi="Lotus Linotype" w:cs="Lotus Linotype"/>
                <w:color w:val="161616"/>
                <w:sz w:val="32"/>
                <w:szCs w:val="32"/>
                <w:rtl/>
              </w:rPr>
              <w:lastRenderedPageBreak/>
              <w:t>وامتثال أمرهم في غير معصية الله، وم</w:t>
            </w:r>
            <w:r w:rsidR="005F5C94">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ساعدتهم.</w:t>
            </w:r>
          </w:p>
        </w:tc>
        <w:tc>
          <w:tcPr>
            <w:tcW w:w="4393" w:type="dxa"/>
            <w:vAlign w:val="center"/>
          </w:tcPr>
          <w:p w14:paraId="66CF7E72" w14:textId="6BC62300" w:rsidR="00040CF3" w:rsidRPr="00040CF3" w:rsidRDefault="009C5FD1" w:rsidP="00040CF3">
            <w:pPr>
              <w:bidi w:val="0"/>
              <w:jc w:val="both"/>
              <w:rPr>
                <w:rFonts w:asciiTheme="majorBidi" w:hAnsiTheme="majorBidi" w:cstheme="majorBidi"/>
                <w:color w:val="161616"/>
                <w:sz w:val="24"/>
                <w:szCs w:val="24"/>
                <w:lang w:val="nl-NL"/>
              </w:rPr>
            </w:pPr>
            <w:r>
              <w:rPr>
                <w:rFonts w:asciiTheme="majorBidi" w:hAnsiTheme="majorBidi" w:cstheme="majorBidi"/>
                <w:color w:val="161616"/>
                <w:sz w:val="24"/>
                <w:szCs w:val="24"/>
                <w:lang w:val="nl-NL"/>
              </w:rPr>
              <w:lastRenderedPageBreak/>
              <w:t>D</w:t>
            </w:r>
            <w:r w:rsidR="00F14C18">
              <w:rPr>
                <w:rFonts w:asciiTheme="majorBidi" w:hAnsiTheme="majorBidi" w:cstheme="majorBidi"/>
                <w:color w:val="161616"/>
                <w:sz w:val="24"/>
                <w:szCs w:val="24"/>
                <w:lang w:val="nl-NL"/>
              </w:rPr>
              <w:t>e</w:t>
            </w:r>
            <w:r>
              <w:rPr>
                <w:rFonts w:asciiTheme="majorBidi" w:hAnsiTheme="majorBidi" w:cstheme="majorBidi"/>
                <w:color w:val="161616"/>
                <w:sz w:val="24"/>
                <w:szCs w:val="24"/>
                <w:lang w:val="nl-NL"/>
              </w:rPr>
              <w:t xml:space="preserve"> rechten </w:t>
            </w:r>
            <w:r w:rsidR="006C5766">
              <w:rPr>
                <w:rFonts w:asciiTheme="majorBidi" w:hAnsiTheme="majorBidi" w:cstheme="majorBidi"/>
                <w:color w:val="161616"/>
                <w:sz w:val="24"/>
                <w:szCs w:val="24"/>
                <w:lang w:val="nl-NL"/>
              </w:rPr>
              <w:t>van de</w:t>
            </w:r>
            <w:r w:rsidR="002E1569">
              <w:rPr>
                <w:rFonts w:asciiTheme="majorBidi" w:hAnsiTheme="majorBidi" w:cstheme="majorBidi"/>
                <w:color w:val="161616"/>
                <w:sz w:val="24"/>
                <w:szCs w:val="24"/>
                <w:lang w:val="nl-NL"/>
              </w:rPr>
              <w:t xml:space="preserve"> (moslim)leiders over hun onderdanen, zijn: dat zij de verantwoordelijkheid nakomen die Allaah hen</w:t>
            </w:r>
            <w:r w:rsidR="00400577">
              <w:rPr>
                <w:rFonts w:asciiTheme="majorBidi" w:hAnsiTheme="majorBidi" w:cstheme="majorBidi"/>
                <w:color w:val="161616"/>
                <w:sz w:val="24"/>
                <w:szCs w:val="24"/>
                <w:lang w:val="nl-NL"/>
              </w:rPr>
              <w:t xml:space="preserve"> heeft doen dragen en </w:t>
            </w:r>
            <w:r w:rsidR="0010544C">
              <w:rPr>
                <w:rFonts w:asciiTheme="majorBidi" w:hAnsiTheme="majorBidi" w:cstheme="majorBidi"/>
                <w:color w:val="161616"/>
                <w:sz w:val="24"/>
                <w:szCs w:val="24"/>
                <w:lang w:val="nl-NL"/>
              </w:rPr>
              <w:t xml:space="preserve">die </w:t>
            </w:r>
            <w:r w:rsidR="00400577">
              <w:rPr>
                <w:rFonts w:asciiTheme="majorBidi" w:hAnsiTheme="majorBidi" w:cstheme="majorBidi"/>
                <w:color w:val="161616"/>
                <w:sz w:val="24"/>
                <w:szCs w:val="24"/>
                <w:lang w:val="nl-NL"/>
              </w:rPr>
              <w:t>Hij hen verplicht heeft, wa</w:t>
            </w:r>
            <w:r w:rsidR="00F50277">
              <w:rPr>
                <w:rFonts w:asciiTheme="majorBidi" w:hAnsiTheme="majorBidi" w:cstheme="majorBidi"/>
                <w:color w:val="161616"/>
                <w:sz w:val="24"/>
                <w:szCs w:val="24"/>
                <w:lang w:val="nl-NL"/>
              </w:rPr>
              <w:t xml:space="preserve">arbij zij middels zuiverheid de rechten nakomen van de onderdanen, </w:t>
            </w:r>
            <w:r w:rsidR="007529E4">
              <w:rPr>
                <w:rFonts w:asciiTheme="majorBidi" w:hAnsiTheme="majorBidi" w:cstheme="majorBidi"/>
                <w:color w:val="161616"/>
                <w:sz w:val="24"/>
                <w:szCs w:val="24"/>
                <w:lang w:val="nl-NL"/>
              </w:rPr>
              <w:t>die z</w:t>
            </w:r>
            <w:r w:rsidR="00F50277">
              <w:rPr>
                <w:rFonts w:asciiTheme="majorBidi" w:hAnsiTheme="majorBidi" w:cstheme="majorBidi"/>
                <w:color w:val="161616"/>
                <w:sz w:val="24"/>
                <w:szCs w:val="24"/>
                <w:lang w:val="nl-NL"/>
              </w:rPr>
              <w:t xml:space="preserve">ij </w:t>
            </w:r>
            <w:r>
              <w:rPr>
                <w:rFonts w:asciiTheme="majorBidi" w:hAnsiTheme="majorBidi" w:cstheme="majorBidi"/>
                <w:color w:val="161616"/>
                <w:sz w:val="24"/>
                <w:szCs w:val="24"/>
                <w:lang w:val="nl-NL"/>
              </w:rPr>
              <w:t xml:space="preserve">naargelang </w:t>
            </w:r>
            <w:r w:rsidR="00F50277">
              <w:rPr>
                <w:rFonts w:asciiTheme="majorBidi" w:hAnsiTheme="majorBidi" w:cstheme="majorBidi"/>
                <w:color w:val="161616"/>
                <w:sz w:val="24"/>
                <w:szCs w:val="24"/>
                <w:lang w:val="nl-NL"/>
              </w:rPr>
              <w:t>de rechtlijnige</w:t>
            </w:r>
            <w:r>
              <w:rPr>
                <w:rFonts w:asciiTheme="majorBidi" w:hAnsiTheme="majorBidi" w:cstheme="majorBidi"/>
                <w:color w:val="161616"/>
                <w:sz w:val="24"/>
                <w:szCs w:val="24"/>
                <w:lang w:val="nl-NL"/>
              </w:rPr>
              <w:t xml:space="preserve"> methode</w:t>
            </w:r>
            <w:r w:rsidR="00F50277">
              <w:rPr>
                <w:rFonts w:asciiTheme="majorBidi" w:hAnsiTheme="majorBidi" w:cstheme="majorBidi"/>
                <w:color w:val="161616"/>
                <w:sz w:val="24"/>
                <w:szCs w:val="24"/>
                <w:lang w:val="nl-NL"/>
              </w:rPr>
              <w:t xml:space="preserve"> </w:t>
            </w:r>
            <w:r w:rsidR="007529E4">
              <w:rPr>
                <w:rFonts w:asciiTheme="majorBidi" w:hAnsiTheme="majorBidi" w:cstheme="majorBidi"/>
                <w:color w:val="161616"/>
                <w:sz w:val="24"/>
                <w:szCs w:val="24"/>
                <w:lang w:val="nl-NL"/>
              </w:rPr>
              <w:t>uitvoeren</w:t>
            </w:r>
            <w:r w:rsidR="00F50277">
              <w:rPr>
                <w:rFonts w:asciiTheme="majorBidi" w:hAnsiTheme="majorBidi" w:cstheme="majorBidi"/>
                <w:color w:val="161616"/>
                <w:sz w:val="24"/>
                <w:szCs w:val="24"/>
                <w:lang w:val="nl-NL"/>
              </w:rPr>
              <w:t xml:space="preserve"> die de wereldse en hiernamaalse profijten </w:t>
            </w:r>
            <w:r w:rsidR="008B3A82">
              <w:rPr>
                <w:rFonts w:asciiTheme="majorBidi" w:hAnsiTheme="majorBidi" w:cstheme="majorBidi"/>
                <w:color w:val="161616"/>
                <w:sz w:val="24"/>
                <w:szCs w:val="24"/>
                <w:lang w:val="nl-NL"/>
              </w:rPr>
              <w:t>waarborgt, en dat middels het volgen van het pad van de gelovigen (de sahaabah</w:t>
            </w:r>
            <w:proofErr w:type="gramStart"/>
            <w:r w:rsidR="008B3A82">
              <w:rPr>
                <w:rFonts w:asciiTheme="majorBidi" w:hAnsiTheme="majorBidi" w:cstheme="majorBidi"/>
                <w:color w:val="161616"/>
                <w:sz w:val="24"/>
                <w:szCs w:val="24"/>
                <w:lang w:val="nl-NL"/>
              </w:rPr>
              <w:t>)</w:t>
            </w:r>
            <w:r w:rsidR="00F50277">
              <w:rPr>
                <w:rFonts w:asciiTheme="majorBidi" w:hAnsiTheme="majorBidi" w:cstheme="majorBidi"/>
                <w:color w:val="161616"/>
                <w:sz w:val="24"/>
                <w:szCs w:val="24"/>
                <w:lang w:val="nl-NL"/>
              </w:rPr>
              <w:t xml:space="preserve"> </w:t>
            </w:r>
            <w:r w:rsidR="00040CF3">
              <w:rPr>
                <w:rFonts w:asciiTheme="majorBidi" w:hAnsiTheme="majorBidi" w:cstheme="majorBidi"/>
                <w:color w:val="161616"/>
                <w:sz w:val="24"/>
                <w:szCs w:val="24"/>
                <w:lang w:val="nl-NL"/>
              </w:rPr>
              <w:t>.</w:t>
            </w:r>
            <w:proofErr w:type="gramEnd"/>
          </w:p>
          <w:p w14:paraId="6039224E" w14:textId="54E6B2B7" w:rsidR="005F5C94" w:rsidRPr="00040CF3" w:rsidRDefault="00040CF3" w:rsidP="00051DB0">
            <w:pPr>
              <w:bidi w:val="0"/>
              <w:jc w:val="both"/>
              <w:rPr>
                <w:rFonts w:asciiTheme="majorBidi" w:hAnsiTheme="majorBidi" w:cstheme="majorBidi"/>
                <w:color w:val="161616"/>
                <w:sz w:val="24"/>
                <w:szCs w:val="24"/>
                <w:rtl/>
                <w:lang w:val="nl-NL"/>
              </w:rPr>
            </w:pPr>
            <w:r w:rsidRPr="00040CF3">
              <w:rPr>
                <w:rFonts w:asciiTheme="majorBidi" w:hAnsiTheme="majorBidi" w:cstheme="majorBidi"/>
                <w:color w:val="161616"/>
                <w:sz w:val="24"/>
                <w:szCs w:val="24"/>
                <w:lang w:val="nl-NL"/>
              </w:rPr>
              <w:t xml:space="preserve">De rechten van de </w:t>
            </w:r>
            <w:r w:rsidR="007529E4">
              <w:rPr>
                <w:rFonts w:asciiTheme="majorBidi" w:hAnsiTheme="majorBidi" w:cstheme="majorBidi"/>
                <w:color w:val="161616"/>
                <w:sz w:val="24"/>
                <w:szCs w:val="24"/>
                <w:lang w:val="nl-NL"/>
              </w:rPr>
              <w:t>onderdanen over de (moslim)leiders, zijn</w:t>
            </w:r>
            <w:r w:rsidRPr="00040CF3">
              <w:rPr>
                <w:rFonts w:asciiTheme="majorBidi" w:hAnsiTheme="majorBidi" w:cstheme="majorBidi"/>
                <w:color w:val="161616"/>
                <w:sz w:val="24"/>
                <w:szCs w:val="24"/>
                <w:lang w:val="nl-NL"/>
              </w:rPr>
              <w:t xml:space="preserve">: </w:t>
            </w:r>
            <w:r w:rsidR="007529E4">
              <w:rPr>
                <w:rFonts w:asciiTheme="majorBidi" w:hAnsiTheme="majorBidi" w:cstheme="majorBidi"/>
                <w:color w:val="161616"/>
                <w:sz w:val="24"/>
                <w:szCs w:val="24"/>
                <w:lang w:val="nl-NL"/>
              </w:rPr>
              <w:t xml:space="preserve">Het nakomen van hun rechten </w:t>
            </w:r>
            <w:r w:rsidR="00BD4141">
              <w:rPr>
                <w:rFonts w:asciiTheme="majorBidi" w:hAnsiTheme="majorBidi" w:cstheme="majorBidi"/>
                <w:color w:val="161616"/>
                <w:sz w:val="24"/>
                <w:szCs w:val="24"/>
                <w:lang w:val="nl-NL"/>
              </w:rPr>
              <w:t>met</w:t>
            </w:r>
            <w:r w:rsidR="007529E4">
              <w:rPr>
                <w:rFonts w:asciiTheme="majorBidi" w:hAnsiTheme="majorBidi" w:cstheme="majorBidi"/>
                <w:color w:val="161616"/>
                <w:sz w:val="24"/>
                <w:szCs w:val="24"/>
                <w:lang w:val="nl-NL"/>
              </w:rPr>
              <w:t xml:space="preserve"> zuiverheid in de zaken waarin zij hen leiden</w:t>
            </w:r>
            <w:r>
              <w:rPr>
                <w:rFonts w:asciiTheme="majorBidi" w:hAnsiTheme="majorBidi" w:cstheme="majorBidi"/>
                <w:color w:val="161616"/>
                <w:sz w:val="24"/>
                <w:szCs w:val="24"/>
                <w:lang w:val="nl-NL"/>
              </w:rPr>
              <w:t xml:space="preserve">, </w:t>
            </w:r>
            <w:r w:rsidR="00BD4141">
              <w:rPr>
                <w:rFonts w:asciiTheme="majorBidi" w:hAnsiTheme="majorBidi" w:cstheme="majorBidi"/>
                <w:color w:val="161616"/>
                <w:sz w:val="24"/>
                <w:szCs w:val="24"/>
                <w:lang w:val="nl-NL"/>
              </w:rPr>
              <w:t xml:space="preserve">en </w:t>
            </w:r>
            <w:r w:rsidR="00A3687F">
              <w:rPr>
                <w:rFonts w:asciiTheme="majorBidi" w:hAnsiTheme="majorBidi" w:cstheme="majorBidi"/>
                <w:color w:val="161616"/>
                <w:sz w:val="24"/>
                <w:szCs w:val="24"/>
                <w:lang w:val="nl-NL"/>
              </w:rPr>
              <w:t xml:space="preserve">hen herinneren wanneer zij onoplettend zijn, en voor hen smeken </w:t>
            </w:r>
            <w:proofErr w:type="gramStart"/>
            <w:r w:rsidR="00A3687F">
              <w:rPr>
                <w:rFonts w:asciiTheme="majorBidi" w:hAnsiTheme="majorBidi" w:cstheme="majorBidi"/>
                <w:color w:val="161616"/>
                <w:sz w:val="24"/>
                <w:szCs w:val="24"/>
                <w:lang w:val="nl-NL"/>
              </w:rPr>
              <w:t>indien</w:t>
            </w:r>
            <w:proofErr w:type="gramEnd"/>
            <w:r w:rsidR="00A3687F">
              <w:rPr>
                <w:rFonts w:asciiTheme="majorBidi" w:hAnsiTheme="majorBidi" w:cstheme="majorBidi"/>
                <w:color w:val="161616"/>
                <w:sz w:val="24"/>
                <w:szCs w:val="24"/>
                <w:lang w:val="nl-NL"/>
              </w:rPr>
              <w:t xml:space="preserve"> zij afwijken van de waarheid, en hen </w:t>
            </w:r>
            <w:r w:rsidR="00A3687F">
              <w:rPr>
                <w:rFonts w:asciiTheme="majorBidi" w:hAnsiTheme="majorBidi" w:cstheme="majorBidi"/>
                <w:color w:val="161616"/>
                <w:sz w:val="24"/>
                <w:szCs w:val="24"/>
                <w:lang w:val="nl-NL"/>
              </w:rPr>
              <w:lastRenderedPageBreak/>
              <w:t xml:space="preserve">gehoorzamen </w:t>
            </w:r>
            <w:r w:rsidR="00051DB0">
              <w:rPr>
                <w:rFonts w:asciiTheme="majorBidi" w:hAnsiTheme="majorBidi" w:cstheme="majorBidi"/>
                <w:color w:val="161616"/>
                <w:sz w:val="24"/>
                <w:szCs w:val="24"/>
                <w:lang w:val="nl-NL"/>
              </w:rPr>
              <w:t>behalve</w:t>
            </w:r>
            <w:r w:rsidR="00A3687F">
              <w:rPr>
                <w:rFonts w:asciiTheme="majorBidi" w:hAnsiTheme="majorBidi" w:cstheme="majorBidi"/>
                <w:color w:val="161616"/>
                <w:sz w:val="24"/>
                <w:szCs w:val="24"/>
                <w:lang w:val="nl-NL"/>
              </w:rPr>
              <w:t xml:space="preserve"> in</w:t>
            </w:r>
            <w:r w:rsidR="00051DB0">
              <w:rPr>
                <w:rFonts w:asciiTheme="majorBidi" w:hAnsiTheme="majorBidi" w:cstheme="majorBidi"/>
                <w:color w:val="161616"/>
                <w:sz w:val="24"/>
                <w:szCs w:val="24"/>
                <w:lang w:val="nl-NL"/>
              </w:rPr>
              <w:t xml:space="preserve"> de</w:t>
            </w:r>
            <w:r w:rsidR="00A3687F">
              <w:rPr>
                <w:rFonts w:asciiTheme="majorBidi" w:hAnsiTheme="majorBidi" w:cstheme="majorBidi"/>
                <w:color w:val="161616"/>
                <w:sz w:val="24"/>
                <w:szCs w:val="24"/>
                <w:lang w:val="nl-NL"/>
              </w:rPr>
              <w:t xml:space="preserve"> ongehoorzaamheid aan Allaah, en hen helpen</w:t>
            </w:r>
            <w:r>
              <w:rPr>
                <w:rFonts w:asciiTheme="majorBidi" w:hAnsiTheme="majorBidi" w:cstheme="majorBidi"/>
                <w:color w:val="161616"/>
                <w:sz w:val="24"/>
                <w:szCs w:val="24"/>
                <w:lang w:val="nl-NL"/>
              </w:rPr>
              <w:t>.</w:t>
            </w:r>
          </w:p>
        </w:tc>
      </w:tr>
    </w:tbl>
    <w:p w14:paraId="7A6BC002" w14:textId="78EA3931" w:rsidR="005F5C94" w:rsidRPr="00040CF3" w:rsidRDefault="005F5C94" w:rsidP="001F2858">
      <w:pPr>
        <w:spacing w:after="0" w:line="240" w:lineRule="auto"/>
        <w:jc w:val="center"/>
        <w:rPr>
          <w:rFonts w:ascii="Lotus Linotype" w:hAnsi="Lotus Linotype" w:cs="Lotus Linotype"/>
          <w:color w:val="161616"/>
          <w:sz w:val="12"/>
          <w:szCs w:val="12"/>
          <w:lang w:val="nl-N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162A0C" w14:paraId="0D447A9B" w14:textId="77777777" w:rsidTr="00376BA1">
        <w:trPr>
          <w:jc w:val="center"/>
        </w:trPr>
        <w:tc>
          <w:tcPr>
            <w:tcW w:w="4672" w:type="dxa"/>
            <w:shd w:val="pct50" w:color="D9E2F3" w:themeColor="accent1" w:themeTint="33" w:fill="auto"/>
            <w:vAlign w:val="center"/>
          </w:tcPr>
          <w:p w14:paraId="569CD237" w14:textId="6204A41F" w:rsidR="005F5C94" w:rsidRPr="00860A29" w:rsidRDefault="005F5C94"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الثَّامن: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الجيران</w:t>
            </w:r>
          </w:p>
        </w:tc>
        <w:tc>
          <w:tcPr>
            <w:tcW w:w="4393" w:type="dxa"/>
            <w:shd w:val="pct50" w:color="D9E2F3" w:themeColor="accent1" w:themeTint="33" w:fill="auto"/>
            <w:vAlign w:val="center"/>
          </w:tcPr>
          <w:p w14:paraId="59397B85" w14:textId="1CF664AB" w:rsidR="005F5C94" w:rsidRPr="002F34B7" w:rsidRDefault="002F34B7" w:rsidP="002F34B7">
            <w:pPr>
              <w:bidi w:val="0"/>
              <w:spacing w:after="0" w:line="240" w:lineRule="auto"/>
              <w:jc w:val="center"/>
              <w:rPr>
                <w:rFonts w:ascii="Andalus" w:hAnsi="Andalus" w:cs="Andalus"/>
                <w:b/>
                <w:bCs/>
                <w:color w:val="2F5496" w:themeColor="accent1" w:themeShade="BF"/>
                <w:sz w:val="32"/>
                <w:szCs w:val="32"/>
                <w:rtl/>
                <w:lang w:val="nl-NL"/>
              </w:rPr>
            </w:pPr>
            <w:r>
              <w:rPr>
                <w:rFonts w:ascii="Andalus" w:hAnsi="Andalus" w:cs="Andalus"/>
                <w:b/>
                <w:bCs/>
                <w:color w:val="2F5496" w:themeColor="accent1" w:themeShade="BF"/>
                <w:sz w:val="32"/>
                <w:szCs w:val="32"/>
                <w:lang w:val="nl-NL" w:bidi="ar-DZ"/>
              </w:rPr>
              <w:t>Het achtste recht</w:t>
            </w:r>
            <w:r w:rsidR="00621F1F" w:rsidRPr="002F34B7">
              <w:rPr>
                <w:rFonts w:ascii="Andalus" w:hAnsi="Andalus" w:cs="Andalus"/>
                <w:b/>
                <w:bCs/>
                <w:color w:val="2F5496" w:themeColor="accent1" w:themeShade="BF"/>
                <w:sz w:val="32"/>
                <w:szCs w:val="32"/>
                <w:lang w:val="nl-NL" w:bidi="ar-DZ"/>
              </w:rPr>
              <w:t xml:space="preserve">: </w:t>
            </w:r>
            <w:r w:rsidRPr="002F34B7">
              <w:rPr>
                <w:rFonts w:ascii="Andalus" w:hAnsi="Andalus" w:cs="Andalus"/>
                <w:b/>
                <w:bCs/>
                <w:color w:val="2F5496" w:themeColor="accent1" w:themeShade="BF"/>
                <w:sz w:val="32"/>
                <w:szCs w:val="32"/>
                <w:lang w:val="nl-NL"/>
              </w:rPr>
              <w:t>Het recht van de buren</w:t>
            </w:r>
          </w:p>
        </w:tc>
      </w:tr>
      <w:tr w:rsidR="005F5C94" w:rsidRPr="00162A0C" w14:paraId="14CFAABC" w14:textId="77777777" w:rsidTr="00376BA1">
        <w:trPr>
          <w:jc w:val="center"/>
        </w:trPr>
        <w:tc>
          <w:tcPr>
            <w:tcW w:w="4672" w:type="dxa"/>
            <w:vAlign w:val="center"/>
          </w:tcPr>
          <w:p w14:paraId="46040D67" w14:textId="4FCC9D3A" w:rsidR="00040CF3" w:rsidRPr="005F5C94" w:rsidRDefault="005F5C94" w:rsidP="00040CF3">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الجار: هو القريب منك في المنزل، 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حس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 إليه بما استطاع من المال والجاه والن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فع، ويكفّ</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عنه الأذى القولي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والفعلي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w:t>
            </w:r>
          </w:p>
          <w:p w14:paraId="5DEA8A7C" w14:textId="7700AACE"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5F5C94">
              <w:rPr>
                <w:rFonts w:ascii="Lotus Linotype" w:hAnsi="Lotus Linotype" w:cs="Lotus Linotype"/>
                <w:color w:val="161616"/>
                <w:sz w:val="32"/>
                <w:szCs w:val="32"/>
                <w:rtl/>
              </w:rPr>
              <w:t xml:space="preserve"> إن كان 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منك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 وهو مسلم</w:t>
            </w:r>
            <w:r>
              <w:rPr>
                <w:rFonts w:ascii="Lotus Linotype" w:hAnsi="Lotus Linotype" w:cs="Lotus Linotype" w:hint="cs"/>
                <w:color w:val="161616"/>
                <w:sz w:val="32"/>
                <w:szCs w:val="32"/>
                <w:rtl/>
              </w:rPr>
              <w:t>ٌ</w:t>
            </w:r>
            <w:r w:rsidR="00621F1F">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فله ثلاثة حقوق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القرابة،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p>
          <w:p w14:paraId="09CF96A9" w14:textId="5ADB522D"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5F5C94">
              <w:rPr>
                <w:rFonts w:ascii="Lotus Linotype" w:hAnsi="Lotus Linotype" w:cs="Lotus Linotype"/>
                <w:color w:val="161616"/>
                <w:sz w:val="32"/>
                <w:szCs w:val="32"/>
                <w:rtl/>
              </w:rPr>
              <w:t xml:space="preserve"> إن كان مسلم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وليس بقريب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فله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ان: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r w:rsidR="00621F1F">
              <w:rPr>
                <w:rFonts w:ascii="Lotus Linotype" w:hAnsi="Lotus Linotype" w:cs="Lotus Linotype" w:hint="cs"/>
                <w:color w:val="161616"/>
                <w:sz w:val="32"/>
                <w:szCs w:val="32"/>
                <w:rtl/>
              </w:rPr>
              <w:t>.</w:t>
            </w:r>
          </w:p>
          <w:p w14:paraId="7BD37C2D" w14:textId="167B11A3" w:rsidR="005F5C94" w:rsidRPr="005F5C94"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5F5C94" w:rsidRPr="005F5C94">
              <w:rPr>
                <w:rFonts w:ascii="Lotus Linotype" w:hAnsi="Lotus Linotype" w:cs="Lotus Linotype"/>
                <w:color w:val="161616"/>
                <w:sz w:val="32"/>
                <w:szCs w:val="32"/>
                <w:rtl/>
              </w:rPr>
              <w:t xml:space="preserve"> وكذلك إن كان قريب</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وليس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ان: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القرابة</w:t>
            </w:r>
            <w:r>
              <w:rPr>
                <w:rFonts w:ascii="Lotus Linotype" w:hAnsi="Lotus Linotype" w:cs="Lotus Linotype" w:hint="cs"/>
                <w:color w:val="161616"/>
                <w:sz w:val="32"/>
                <w:szCs w:val="32"/>
                <w:rtl/>
              </w:rPr>
              <w:t>.</w:t>
            </w:r>
          </w:p>
          <w:p w14:paraId="4C0DAA40" w14:textId="01E2B9B6" w:rsidR="005F5C94" w:rsidRPr="00A631A2"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(4)</w:t>
            </w:r>
            <w:r w:rsidR="005F5C94" w:rsidRPr="005F5C94">
              <w:rPr>
                <w:rFonts w:ascii="Lotus Linotype" w:hAnsi="Lotus Linotype" w:cs="Lotus Linotype"/>
                <w:color w:val="161616"/>
                <w:sz w:val="32"/>
                <w:szCs w:val="32"/>
                <w:rtl/>
              </w:rPr>
              <w:t xml:space="preserve"> إن كان بعيد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غير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واحد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w:t>
            </w:r>
            <w:r>
              <w:rPr>
                <w:rFonts w:ascii="Lotus Linotype" w:hAnsi="Lotus Linotype" w:cs="Lotus Linotype" w:hint="cs"/>
                <w:color w:val="161616"/>
                <w:sz w:val="32"/>
                <w:szCs w:val="32"/>
                <w:rtl/>
              </w:rPr>
              <w:t>.</w:t>
            </w:r>
          </w:p>
        </w:tc>
        <w:tc>
          <w:tcPr>
            <w:tcW w:w="4393" w:type="dxa"/>
            <w:vAlign w:val="center"/>
          </w:tcPr>
          <w:p w14:paraId="3A64E41C" w14:textId="78F53357" w:rsidR="00040CF3" w:rsidRPr="00880A76" w:rsidRDefault="00040CF3" w:rsidP="00040CF3">
            <w:pPr>
              <w:bidi w:val="0"/>
              <w:jc w:val="both"/>
              <w:rPr>
                <w:rFonts w:asciiTheme="majorBidi" w:hAnsiTheme="majorBidi" w:cstheme="majorBidi"/>
                <w:color w:val="161616"/>
                <w:sz w:val="24"/>
                <w:szCs w:val="24"/>
                <w:lang w:val="nl-NL"/>
              </w:rPr>
            </w:pPr>
            <w:r w:rsidRPr="00040CF3">
              <w:rPr>
                <w:rFonts w:asciiTheme="majorBidi" w:hAnsiTheme="majorBidi" w:cstheme="majorBidi"/>
                <w:color w:val="161616"/>
                <w:sz w:val="24"/>
                <w:szCs w:val="24"/>
                <w:lang w:val="nl-NL"/>
              </w:rPr>
              <w:t xml:space="preserve">De buur: </w:t>
            </w:r>
            <w:r w:rsidR="000E5A87">
              <w:rPr>
                <w:rFonts w:asciiTheme="majorBidi" w:hAnsiTheme="majorBidi" w:cstheme="majorBidi"/>
                <w:color w:val="161616"/>
                <w:sz w:val="24"/>
                <w:szCs w:val="24"/>
                <w:lang w:val="nl-NL"/>
              </w:rPr>
              <w:t xml:space="preserve">dat is iemand die </w:t>
            </w:r>
            <w:r w:rsidR="00557B6E">
              <w:rPr>
                <w:rFonts w:asciiTheme="majorBidi" w:hAnsiTheme="majorBidi" w:cstheme="majorBidi"/>
                <w:color w:val="161616"/>
                <w:sz w:val="24"/>
                <w:szCs w:val="24"/>
                <w:lang w:val="nl-NL"/>
              </w:rPr>
              <w:t>jou nabij is</w:t>
            </w:r>
            <w:r w:rsidR="00AA5F40">
              <w:rPr>
                <w:rFonts w:asciiTheme="majorBidi" w:hAnsiTheme="majorBidi" w:cstheme="majorBidi"/>
                <w:color w:val="161616"/>
                <w:sz w:val="24"/>
                <w:szCs w:val="24"/>
                <w:lang w:val="nl-NL"/>
              </w:rPr>
              <w:t xml:space="preserve"> in huisvesting</w:t>
            </w:r>
            <w:r>
              <w:rPr>
                <w:rFonts w:asciiTheme="majorBidi" w:hAnsiTheme="majorBidi" w:cstheme="majorBidi"/>
                <w:color w:val="161616"/>
                <w:sz w:val="24"/>
                <w:szCs w:val="24"/>
                <w:lang w:val="nl-NL"/>
              </w:rPr>
              <w:t>.</w:t>
            </w:r>
            <w:r w:rsidR="00557B6E">
              <w:rPr>
                <w:rFonts w:asciiTheme="majorBidi" w:hAnsiTheme="majorBidi" w:cstheme="majorBidi"/>
                <w:color w:val="161616"/>
                <w:sz w:val="24"/>
                <w:szCs w:val="24"/>
                <w:lang w:val="nl-NL"/>
              </w:rPr>
              <w:t xml:space="preserve"> Men dient </w:t>
            </w:r>
            <w:proofErr w:type="gramStart"/>
            <w:r w:rsidR="00557B6E">
              <w:rPr>
                <w:rFonts w:asciiTheme="majorBidi" w:hAnsiTheme="majorBidi" w:cstheme="majorBidi"/>
                <w:color w:val="161616"/>
                <w:sz w:val="24"/>
                <w:szCs w:val="24"/>
                <w:lang w:val="nl-NL"/>
              </w:rPr>
              <w:t>jegens</w:t>
            </w:r>
            <w:proofErr w:type="gramEnd"/>
            <w:r w:rsidR="00557B6E">
              <w:rPr>
                <w:rFonts w:asciiTheme="majorBidi" w:hAnsiTheme="majorBidi" w:cstheme="majorBidi"/>
                <w:color w:val="161616"/>
                <w:sz w:val="24"/>
                <w:szCs w:val="24"/>
                <w:lang w:val="nl-NL"/>
              </w:rPr>
              <w:t xml:space="preserve"> hem wel te doen middels het maximale waartoe </w:t>
            </w:r>
            <w:r w:rsidR="00B055D5">
              <w:rPr>
                <w:rFonts w:asciiTheme="majorBidi" w:hAnsiTheme="majorBidi" w:cstheme="majorBidi"/>
                <w:color w:val="161616"/>
                <w:sz w:val="24"/>
                <w:szCs w:val="24"/>
                <w:lang w:val="nl-NL"/>
              </w:rPr>
              <w:t>men</w:t>
            </w:r>
            <w:r w:rsidR="00557B6E">
              <w:rPr>
                <w:rFonts w:asciiTheme="majorBidi" w:hAnsiTheme="majorBidi" w:cstheme="majorBidi"/>
                <w:color w:val="161616"/>
                <w:sz w:val="24"/>
                <w:szCs w:val="24"/>
                <w:lang w:val="nl-NL"/>
              </w:rPr>
              <w:t xml:space="preserve"> in staat is </w:t>
            </w:r>
            <w:r w:rsidR="00B055D5">
              <w:rPr>
                <w:rFonts w:asciiTheme="majorBidi" w:hAnsiTheme="majorBidi" w:cstheme="majorBidi"/>
                <w:color w:val="161616"/>
                <w:sz w:val="24"/>
                <w:szCs w:val="24"/>
                <w:lang w:val="nl-NL"/>
              </w:rPr>
              <w:t>middels</w:t>
            </w:r>
            <w:r w:rsidR="00557B6E">
              <w:rPr>
                <w:rFonts w:asciiTheme="majorBidi" w:hAnsiTheme="majorBidi" w:cstheme="majorBidi"/>
                <w:color w:val="161616"/>
                <w:sz w:val="24"/>
                <w:szCs w:val="24"/>
                <w:lang w:val="nl-NL"/>
              </w:rPr>
              <w:t xml:space="preserve"> </w:t>
            </w:r>
            <w:r w:rsidR="00880A76" w:rsidRPr="00880A76">
              <w:rPr>
                <w:rFonts w:asciiTheme="majorBidi" w:hAnsiTheme="majorBidi" w:cstheme="majorBidi"/>
                <w:color w:val="161616"/>
                <w:sz w:val="24"/>
                <w:szCs w:val="24"/>
                <w:lang w:val="nl-NL"/>
              </w:rPr>
              <w:t>h</w:t>
            </w:r>
            <w:r w:rsidR="00880A76">
              <w:rPr>
                <w:rFonts w:asciiTheme="majorBidi" w:hAnsiTheme="majorBidi" w:cstheme="majorBidi"/>
                <w:color w:val="161616"/>
                <w:sz w:val="24"/>
                <w:szCs w:val="24"/>
                <w:lang w:val="nl-NL"/>
              </w:rPr>
              <w:t xml:space="preserve">et (sociale) </w:t>
            </w:r>
            <w:r w:rsidR="00880A76" w:rsidRPr="00880A76">
              <w:rPr>
                <w:rFonts w:asciiTheme="majorBidi" w:hAnsiTheme="majorBidi" w:cstheme="majorBidi"/>
                <w:color w:val="161616"/>
                <w:sz w:val="24"/>
                <w:szCs w:val="24"/>
                <w:lang w:val="nl-NL"/>
              </w:rPr>
              <w:t>prestige</w:t>
            </w:r>
            <w:r w:rsidR="00880A76">
              <w:rPr>
                <w:rFonts w:asciiTheme="majorBidi" w:hAnsiTheme="majorBidi" w:cstheme="majorBidi"/>
                <w:color w:val="161616"/>
                <w:sz w:val="24"/>
                <w:szCs w:val="24"/>
                <w:lang w:val="nl-NL"/>
              </w:rPr>
              <w:t xml:space="preserve"> en het bevoordelen, en het</w:t>
            </w:r>
            <w:r w:rsidR="007B2970">
              <w:rPr>
                <w:rFonts w:asciiTheme="majorBidi" w:hAnsiTheme="majorBidi" w:cstheme="majorBidi"/>
                <w:color w:val="161616"/>
                <w:sz w:val="24"/>
                <w:szCs w:val="24"/>
                <w:lang w:val="nl-NL"/>
              </w:rPr>
              <w:t xml:space="preserve"> weren van het </w:t>
            </w:r>
            <w:r w:rsidR="00880A76">
              <w:rPr>
                <w:rFonts w:asciiTheme="majorBidi" w:hAnsiTheme="majorBidi" w:cstheme="majorBidi"/>
                <w:color w:val="161616"/>
                <w:sz w:val="24"/>
                <w:szCs w:val="24"/>
                <w:lang w:val="nl-NL"/>
              </w:rPr>
              <w:t>kwaad in spraak en daad</w:t>
            </w:r>
            <w:r w:rsidR="00DA1637">
              <w:rPr>
                <w:rFonts w:asciiTheme="majorBidi" w:hAnsiTheme="majorBidi" w:cstheme="majorBidi"/>
                <w:color w:val="161616"/>
                <w:sz w:val="24"/>
                <w:szCs w:val="24"/>
                <w:lang w:val="nl-NL"/>
              </w:rPr>
              <w:t>.</w:t>
            </w:r>
          </w:p>
          <w:p w14:paraId="1317D4E7" w14:textId="77777777" w:rsidR="00040CF3" w:rsidRPr="00040CF3" w:rsidRDefault="00040CF3" w:rsidP="00040CF3">
            <w:pPr>
              <w:bidi w:val="0"/>
              <w:jc w:val="both"/>
              <w:rPr>
                <w:rFonts w:asciiTheme="majorBidi" w:hAnsiTheme="majorBidi" w:cstheme="majorBidi"/>
                <w:color w:val="161616"/>
                <w:sz w:val="24"/>
                <w:szCs w:val="24"/>
                <w:lang w:val="nl-NL"/>
              </w:rPr>
            </w:pPr>
          </w:p>
          <w:p w14:paraId="01D6140E" w14:textId="64384F75" w:rsidR="00621F1F" w:rsidRPr="00BE0CFC" w:rsidRDefault="00BE0CFC" w:rsidP="00BE0CFC">
            <w:pPr>
              <w:bidi w:val="0"/>
              <w:jc w:val="both"/>
              <w:rPr>
                <w:rFonts w:asciiTheme="majorBidi" w:hAnsiTheme="majorBidi" w:cstheme="majorBidi"/>
                <w:color w:val="161616"/>
                <w:sz w:val="24"/>
                <w:szCs w:val="24"/>
                <w:lang w:val="nl-NL"/>
              </w:rPr>
            </w:pPr>
            <w:r w:rsidRPr="00BE0CFC">
              <w:rPr>
                <w:rFonts w:asciiTheme="majorBidi" w:hAnsiTheme="majorBidi" w:cstheme="majorBidi"/>
                <w:color w:val="161616"/>
                <w:sz w:val="24"/>
                <w:szCs w:val="24"/>
                <w:lang w:val="nl-NL"/>
              </w:rPr>
              <w:t xml:space="preserve">(1) </w:t>
            </w:r>
            <w:proofErr w:type="gramStart"/>
            <w:r w:rsidR="003C2511">
              <w:rPr>
                <w:rFonts w:asciiTheme="majorBidi" w:hAnsiTheme="majorBidi" w:cstheme="majorBidi"/>
                <w:color w:val="161616"/>
                <w:sz w:val="24"/>
                <w:szCs w:val="24"/>
                <w:lang w:val="nl-NL"/>
              </w:rPr>
              <w:t>I</w:t>
            </w:r>
            <w:r w:rsidR="00F95C08">
              <w:rPr>
                <w:rFonts w:asciiTheme="majorBidi" w:hAnsiTheme="majorBidi" w:cstheme="majorBidi"/>
                <w:color w:val="161616"/>
                <w:sz w:val="24"/>
                <w:szCs w:val="24"/>
                <w:lang w:val="nl-NL"/>
              </w:rPr>
              <w:t>ndien</w:t>
            </w:r>
            <w:proofErr w:type="gramEnd"/>
            <w:r w:rsidR="00F95C08">
              <w:rPr>
                <w:rFonts w:asciiTheme="majorBidi" w:hAnsiTheme="majorBidi" w:cstheme="majorBidi"/>
                <w:color w:val="161616"/>
                <w:sz w:val="24"/>
                <w:szCs w:val="24"/>
                <w:lang w:val="nl-NL"/>
              </w:rPr>
              <w:t xml:space="preserve"> hij nabij jou is wat betreft verwantschap, </w:t>
            </w:r>
            <w:r w:rsidR="003814C5">
              <w:rPr>
                <w:rFonts w:asciiTheme="majorBidi" w:hAnsiTheme="majorBidi" w:cstheme="majorBidi"/>
                <w:color w:val="161616"/>
                <w:sz w:val="24"/>
                <w:szCs w:val="24"/>
                <w:lang w:val="nl-NL"/>
              </w:rPr>
              <w:t>waarbij</w:t>
            </w:r>
            <w:r w:rsidR="00F95C08">
              <w:rPr>
                <w:rFonts w:asciiTheme="majorBidi" w:hAnsiTheme="majorBidi" w:cstheme="majorBidi"/>
                <w:color w:val="161616"/>
                <w:sz w:val="24"/>
                <w:szCs w:val="24"/>
                <w:lang w:val="nl-NL"/>
              </w:rPr>
              <w:t xml:space="preserve"> hij tevens een moslim is, heeft hij drie rechten: het recht van buurschap, het recht van verwantschap en het recht van de </w:t>
            </w:r>
            <w:r w:rsidR="00AC1D84">
              <w:rPr>
                <w:rFonts w:asciiTheme="majorBidi" w:hAnsiTheme="majorBidi" w:cstheme="majorBidi"/>
                <w:color w:val="161616"/>
                <w:sz w:val="24"/>
                <w:szCs w:val="24"/>
                <w:lang w:val="nl-NL"/>
              </w:rPr>
              <w:t>I</w:t>
            </w:r>
            <w:r w:rsidR="00F95C08">
              <w:rPr>
                <w:rFonts w:asciiTheme="majorBidi" w:hAnsiTheme="majorBidi" w:cstheme="majorBidi"/>
                <w:color w:val="161616"/>
                <w:sz w:val="24"/>
                <w:szCs w:val="24"/>
                <w:lang w:val="nl-NL"/>
              </w:rPr>
              <w:t>slaam</w:t>
            </w:r>
            <w:r w:rsidR="00AC1D84">
              <w:rPr>
                <w:rFonts w:asciiTheme="majorBidi" w:hAnsiTheme="majorBidi" w:cstheme="majorBidi"/>
                <w:color w:val="161616"/>
                <w:sz w:val="24"/>
                <w:szCs w:val="24"/>
                <w:lang w:val="nl-NL"/>
              </w:rPr>
              <w:t>.</w:t>
            </w:r>
          </w:p>
          <w:p w14:paraId="0CCC0FAA" w14:textId="28B28B38" w:rsidR="00621F1F" w:rsidRPr="00BE0CFC" w:rsidRDefault="00621F1F" w:rsidP="00BE0CFC">
            <w:pPr>
              <w:bidi w:val="0"/>
              <w:jc w:val="both"/>
              <w:rPr>
                <w:rFonts w:asciiTheme="majorBidi" w:hAnsiTheme="majorBidi" w:cstheme="majorBidi"/>
                <w:color w:val="161616"/>
                <w:sz w:val="24"/>
                <w:szCs w:val="24"/>
                <w:lang w:val="nl-NL"/>
              </w:rPr>
            </w:pPr>
            <w:r w:rsidRPr="00BE0CFC">
              <w:rPr>
                <w:rFonts w:asciiTheme="majorBidi" w:hAnsiTheme="majorBidi" w:cstheme="majorBidi"/>
                <w:color w:val="161616"/>
                <w:sz w:val="24"/>
                <w:szCs w:val="24"/>
                <w:lang w:val="nl-NL"/>
              </w:rPr>
              <w:t xml:space="preserve">(2) </w:t>
            </w:r>
            <w:proofErr w:type="gramStart"/>
            <w:r w:rsidR="00AA5F40">
              <w:rPr>
                <w:rFonts w:asciiTheme="majorBidi" w:hAnsiTheme="majorBidi" w:cstheme="majorBidi"/>
                <w:color w:val="161616"/>
                <w:sz w:val="24"/>
                <w:szCs w:val="24"/>
                <w:lang w:val="nl-NL"/>
              </w:rPr>
              <w:t>Indien</w:t>
            </w:r>
            <w:proofErr w:type="gramEnd"/>
            <w:r w:rsidR="00AA5F40">
              <w:rPr>
                <w:rFonts w:asciiTheme="majorBidi" w:hAnsiTheme="majorBidi" w:cstheme="majorBidi"/>
                <w:color w:val="161616"/>
                <w:sz w:val="24"/>
                <w:szCs w:val="24"/>
                <w:lang w:val="nl-NL"/>
              </w:rPr>
              <w:t xml:space="preserve"> hij een moslim is, maar niet nabij is in verwantschap, dan heeft hij twee rechten: het recht van de buurschap en het recht van de Islaam.</w:t>
            </w:r>
            <w:r w:rsidR="00BE0CFC" w:rsidRPr="00BE0CFC">
              <w:rPr>
                <w:rFonts w:asciiTheme="majorBidi" w:hAnsiTheme="majorBidi" w:cstheme="majorBidi"/>
                <w:color w:val="161616"/>
                <w:sz w:val="24"/>
                <w:szCs w:val="24"/>
                <w:lang w:val="nl-NL"/>
              </w:rPr>
              <w:t xml:space="preserve"> </w:t>
            </w:r>
          </w:p>
          <w:p w14:paraId="0B81B78B" w14:textId="0F5F8CD4" w:rsidR="00621F1F" w:rsidRPr="00BE0CFC" w:rsidRDefault="00621F1F" w:rsidP="0010544C">
            <w:pPr>
              <w:bidi w:val="0"/>
              <w:jc w:val="both"/>
              <w:rPr>
                <w:rFonts w:asciiTheme="majorBidi" w:hAnsiTheme="majorBidi" w:cstheme="majorBidi"/>
                <w:color w:val="161616"/>
                <w:sz w:val="24"/>
                <w:szCs w:val="24"/>
                <w:lang w:val="nl-NL"/>
              </w:rPr>
            </w:pPr>
            <w:r w:rsidRPr="00BE0CFC">
              <w:rPr>
                <w:rFonts w:asciiTheme="majorBidi" w:hAnsiTheme="majorBidi" w:cstheme="majorBidi"/>
                <w:color w:val="161616"/>
                <w:sz w:val="24"/>
                <w:szCs w:val="24"/>
                <w:lang w:val="nl-NL"/>
              </w:rPr>
              <w:t>(3)</w:t>
            </w:r>
            <w:r w:rsidR="00BE0CFC" w:rsidRPr="00BE0CFC">
              <w:rPr>
                <w:rFonts w:asciiTheme="majorBidi" w:hAnsiTheme="majorBidi" w:cstheme="majorBidi"/>
                <w:color w:val="161616"/>
                <w:sz w:val="24"/>
                <w:szCs w:val="24"/>
                <w:lang w:val="nl-NL"/>
              </w:rPr>
              <w:t xml:space="preserve"> </w:t>
            </w:r>
            <w:r w:rsidR="003C2511">
              <w:rPr>
                <w:rFonts w:asciiTheme="majorBidi" w:hAnsiTheme="majorBidi" w:cstheme="majorBidi"/>
                <w:color w:val="161616"/>
                <w:sz w:val="24"/>
                <w:szCs w:val="24"/>
                <w:lang w:val="nl-NL"/>
              </w:rPr>
              <w:t xml:space="preserve">En zodoende </w:t>
            </w:r>
            <w:proofErr w:type="gramStart"/>
            <w:r w:rsidR="003C2511">
              <w:rPr>
                <w:rFonts w:asciiTheme="majorBidi" w:hAnsiTheme="majorBidi" w:cstheme="majorBidi"/>
                <w:color w:val="161616"/>
                <w:sz w:val="24"/>
                <w:szCs w:val="24"/>
                <w:lang w:val="nl-NL"/>
              </w:rPr>
              <w:t>indien</w:t>
            </w:r>
            <w:proofErr w:type="gramEnd"/>
            <w:r w:rsidR="003C2511">
              <w:rPr>
                <w:rFonts w:asciiTheme="majorBidi" w:hAnsiTheme="majorBidi" w:cstheme="majorBidi"/>
                <w:color w:val="161616"/>
                <w:sz w:val="24"/>
                <w:szCs w:val="24"/>
                <w:lang w:val="nl-NL"/>
              </w:rPr>
              <w:t xml:space="preserve"> hij een verwant is en geen moslim is, heeft hij twee rechten: het recht van buurschap en het recht van verwantschap</w:t>
            </w:r>
            <w:r w:rsidR="00BE0CFC">
              <w:rPr>
                <w:rFonts w:asciiTheme="majorBidi" w:hAnsiTheme="majorBidi" w:cstheme="majorBidi"/>
                <w:color w:val="161616"/>
                <w:sz w:val="24"/>
                <w:szCs w:val="24"/>
                <w:lang w:val="nl-NL"/>
              </w:rPr>
              <w:t>.</w:t>
            </w:r>
          </w:p>
          <w:p w14:paraId="6B116153" w14:textId="12F12E65" w:rsidR="005F5C94" w:rsidRPr="00BE0CFC" w:rsidRDefault="00621F1F" w:rsidP="00BE0CFC">
            <w:pPr>
              <w:bidi w:val="0"/>
              <w:jc w:val="both"/>
              <w:rPr>
                <w:rFonts w:asciiTheme="majorBidi" w:hAnsiTheme="majorBidi" w:cstheme="majorBidi"/>
                <w:color w:val="161616"/>
                <w:sz w:val="24"/>
                <w:szCs w:val="24"/>
                <w:rtl/>
                <w:lang w:val="nl-NL"/>
              </w:rPr>
            </w:pPr>
            <w:r w:rsidRPr="00BE0CFC">
              <w:rPr>
                <w:rFonts w:asciiTheme="majorBidi" w:hAnsiTheme="majorBidi" w:cstheme="majorBidi"/>
                <w:color w:val="161616"/>
                <w:sz w:val="24"/>
                <w:szCs w:val="24"/>
                <w:lang w:val="nl-NL"/>
              </w:rPr>
              <w:t xml:space="preserve">(4) </w:t>
            </w:r>
            <w:proofErr w:type="gramStart"/>
            <w:r w:rsidR="003C2511">
              <w:rPr>
                <w:rFonts w:asciiTheme="majorBidi" w:hAnsiTheme="majorBidi" w:cstheme="majorBidi"/>
                <w:color w:val="161616"/>
                <w:sz w:val="24"/>
                <w:szCs w:val="24"/>
                <w:lang w:val="nl-NL"/>
              </w:rPr>
              <w:t>Indien</w:t>
            </w:r>
            <w:proofErr w:type="gramEnd"/>
            <w:r w:rsidR="003C2511">
              <w:rPr>
                <w:rFonts w:asciiTheme="majorBidi" w:hAnsiTheme="majorBidi" w:cstheme="majorBidi"/>
                <w:color w:val="161616"/>
                <w:sz w:val="24"/>
                <w:szCs w:val="24"/>
                <w:lang w:val="nl-NL"/>
              </w:rPr>
              <w:t xml:space="preserve"> hij geen verwant is en geen moslim is, dan heeft hij één recht: het recht van buurschap</w:t>
            </w:r>
            <w:r w:rsidR="00BE0CFC">
              <w:rPr>
                <w:rFonts w:asciiTheme="majorBidi" w:hAnsiTheme="majorBidi" w:cstheme="majorBidi"/>
                <w:color w:val="161616"/>
                <w:sz w:val="24"/>
                <w:szCs w:val="24"/>
                <w:lang w:val="nl-NL"/>
              </w:rPr>
              <w:t xml:space="preserve">. </w:t>
            </w:r>
          </w:p>
        </w:tc>
      </w:tr>
    </w:tbl>
    <w:p w14:paraId="4CA0F9D2" w14:textId="26F460E2" w:rsidR="005F5C94" w:rsidRPr="00BE0CFC" w:rsidRDefault="005F5C94" w:rsidP="001F2858">
      <w:pPr>
        <w:spacing w:after="0" w:line="240" w:lineRule="auto"/>
        <w:jc w:val="center"/>
        <w:rPr>
          <w:rFonts w:ascii="Lotus Linotype" w:hAnsi="Lotus Linotype" w:cs="Lotus Linotype"/>
          <w:color w:val="161616"/>
          <w:sz w:val="12"/>
          <w:szCs w:val="12"/>
          <w:lang w:val="nl-N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162A0C" w14:paraId="44C091F1" w14:textId="77777777" w:rsidTr="00376BA1">
        <w:trPr>
          <w:jc w:val="center"/>
        </w:trPr>
        <w:tc>
          <w:tcPr>
            <w:tcW w:w="4672" w:type="dxa"/>
            <w:shd w:val="pct50" w:color="D9E2F3" w:themeColor="accent1" w:themeTint="33" w:fill="auto"/>
            <w:vAlign w:val="center"/>
          </w:tcPr>
          <w:p w14:paraId="08C8649C" w14:textId="31ADACEF" w:rsidR="00621F1F" w:rsidRPr="00860A29" w:rsidRDefault="00621F1F" w:rsidP="00376BA1">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التَّاسع: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المسلمين عمومًا</w:t>
            </w:r>
          </w:p>
        </w:tc>
        <w:tc>
          <w:tcPr>
            <w:tcW w:w="4393" w:type="dxa"/>
            <w:shd w:val="pct50" w:color="D9E2F3" w:themeColor="accent1" w:themeTint="33" w:fill="auto"/>
            <w:vAlign w:val="center"/>
          </w:tcPr>
          <w:p w14:paraId="0AC86468" w14:textId="1090D53E" w:rsidR="00621F1F" w:rsidRPr="002F34B7" w:rsidRDefault="002F34B7" w:rsidP="002F34B7">
            <w:pPr>
              <w:bidi w:val="0"/>
              <w:spacing w:after="0" w:line="240" w:lineRule="auto"/>
              <w:jc w:val="center"/>
              <w:rPr>
                <w:rFonts w:ascii="Andalus" w:hAnsi="Andalus" w:cs="Andalus"/>
                <w:b/>
                <w:bCs/>
                <w:color w:val="2F5496" w:themeColor="accent1" w:themeShade="BF"/>
                <w:sz w:val="32"/>
                <w:szCs w:val="32"/>
                <w:rtl/>
                <w:lang w:val="nl-NL"/>
              </w:rPr>
            </w:pPr>
            <w:r w:rsidRPr="002F34B7">
              <w:rPr>
                <w:rFonts w:ascii="Andalus" w:hAnsi="Andalus" w:cs="Andalus"/>
                <w:b/>
                <w:bCs/>
                <w:color w:val="2F5496" w:themeColor="accent1" w:themeShade="BF"/>
                <w:sz w:val="32"/>
                <w:szCs w:val="32"/>
                <w:lang w:val="nl-NL" w:bidi="ar-DZ"/>
              </w:rPr>
              <w:t>Het negende recht</w:t>
            </w:r>
            <w:r w:rsidR="00621F1F" w:rsidRPr="002F34B7">
              <w:rPr>
                <w:rFonts w:ascii="Andalus" w:hAnsi="Andalus" w:cs="Andalus"/>
                <w:b/>
                <w:bCs/>
                <w:color w:val="2F5496" w:themeColor="accent1" w:themeShade="BF"/>
                <w:sz w:val="32"/>
                <w:szCs w:val="32"/>
                <w:lang w:val="nl-NL" w:bidi="ar-DZ"/>
              </w:rPr>
              <w:t xml:space="preserve">: </w:t>
            </w:r>
            <w:r w:rsidRPr="002F34B7">
              <w:rPr>
                <w:rFonts w:ascii="Andalus" w:hAnsi="Andalus" w:cs="Andalus"/>
                <w:b/>
                <w:bCs/>
                <w:color w:val="2F5496" w:themeColor="accent1" w:themeShade="BF"/>
                <w:sz w:val="32"/>
                <w:szCs w:val="32"/>
                <w:lang w:val="nl-NL"/>
              </w:rPr>
              <w:t>Het recht van de Moslims in het algemeen.</w:t>
            </w:r>
          </w:p>
        </w:tc>
      </w:tr>
      <w:tr w:rsidR="00621F1F" w:rsidRPr="00162A0C" w14:paraId="67B48C3B" w14:textId="77777777" w:rsidTr="00376BA1">
        <w:trPr>
          <w:jc w:val="center"/>
        </w:trPr>
        <w:tc>
          <w:tcPr>
            <w:tcW w:w="4672" w:type="dxa"/>
            <w:vAlign w:val="center"/>
          </w:tcPr>
          <w:p w14:paraId="7FADB664" w14:textId="08CA1EA9"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منها الس</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لام، و</w:t>
            </w:r>
            <w:r>
              <w:rPr>
                <w:rFonts w:ascii="Lotus Linotype" w:hAnsi="Lotus Linotype" w:cs="Lotus Linotype" w:hint="cs"/>
                <w:color w:val="161616"/>
                <w:sz w:val="32"/>
                <w:szCs w:val="32"/>
                <w:rtl/>
              </w:rPr>
              <w:t>أن تجيبه إذا</w:t>
            </w:r>
            <w:r w:rsidRPr="00621F1F">
              <w:rPr>
                <w:rFonts w:ascii="Lotus Linotype" w:hAnsi="Lotus Linotype" w:cs="Lotus Linotype"/>
                <w:color w:val="161616"/>
                <w:sz w:val="32"/>
                <w:szCs w:val="32"/>
                <w:rtl/>
              </w:rPr>
              <w:t xml:space="preserve"> دعاك، </w:t>
            </w:r>
            <w:r>
              <w:rPr>
                <w:rFonts w:ascii="Lotus Linotype" w:hAnsi="Lotus Linotype" w:cs="Lotus Linotype" w:hint="cs"/>
                <w:color w:val="161616"/>
                <w:sz w:val="32"/>
                <w:szCs w:val="32"/>
                <w:rtl/>
              </w:rPr>
              <w:t>وأن تنصحه إذا</w:t>
            </w:r>
            <w:r w:rsidRPr="00621F1F">
              <w:rPr>
                <w:rFonts w:ascii="Lotus Linotype" w:hAnsi="Lotus Linotype" w:cs="Lotus Linotype"/>
                <w:color w:val="161616"/>
                <w:sz w:val="32"/>
                <w:szCs w:val="32"/>
                <w:rtl/>
              </w:rPr>
              <w:t xml:space="preserve"> </w:t>
            </w:r>
            <w:proofErr w:type="spellStart"/>
            <w:r w:rsidRPr="00621F1F">
              <w:rPr>
                <w:rFonts w:ascii="Lotus Linotype" w:hAnsi="Lotus Linotype" w:cs="Lotus Linotype"/>
                <w:color w:val="161616"/>
                <w:sz w:val="32"/>
                <w:szCs w:val="32"/>
                <w:rtl/>
              </w:rPr>
              <w:t>استنصحك</w:t>
            </w:r>
            <w:proofErr w:type="spellEnd"/>
            <w:r w:rsidRPr="00621F1F">
              <w:rPr>
                <w:rFonts w:ascii="Lotus Linotype" w:hAnsi="Lotus Linotype" w:cs="Lotus Linotype"/>
                <w:color w:val="161616"/>
                <w:sz w:val="32"/>
                <w:szCs w:val="32"/>
                <w:rtl/>
              </w:rPr>
              <w:t xml:space="preserve">، </w:t>
            </w:r>
            <w:r>
              <w:rPr>
                <w:rFonts w:ascii="Lotus Linotype" w:hAnsi="Lotus Linotype" w:cs="Lotus Linotype" w:hint="cs"/>
                <w:color w:val="161616"/>
                <w:sz w:val="32"/>
                <w:szCs w:val="32"/>
                <w:rtl/>
              </w:rPr>
              <w:t>وأن تشمِّته إذا</w:t>
            </w:r>
            <w:r w:rsidRPr="00621F1F">
              <w:rPr>
                <w:rFonts w:ascii="Lotus Linotype" w:hAnsi="Lotus Linotype" w:cs="Lotus Linotype"/>
                <w:color w:val="161616"/>
                <w:sz w:val="32"/>
                <w:szCs w:val="32"/>
                <w:rtl/>
              </w:rPr>
              <w:t xml:space="preserve"> عطس </w:t>
            </w:r>
            <w:r w:rsidRPr="00621F1F">
              <w:rPr>
                <w:rFonts w:ascii="Lotus Linotype" w:hAnsi="Lotus Linotype" w:cs="Lotus Linotype"/>
                <w:color w:val="161616"/>
                <w:sz w:val="32"/>
                <w:szCs w:val="32"/>
                <w:rtl/>
              </w:rPr>
              <w:lastRenderedPageBreak/>
              <w:t xml:space="preserve">فحمد الله، </w:t>
            </w:r>
            <w:r>
              <w:rPr>
                <w:rFonts w:ascii="Lotus Linotype" w:hAnsi="Lotus Linotype" w:cs="Lotus Linotype" w:hint="cs"/>
                <w:color w:val="161616"/>
                <w:sz w:val="32"/>
                <w:szCs w:val="32"/>
                <w:rtl/>
              </w:rPr>
              <w:t>وأن تعوده إذا</w:t>
            </w:r>
            <w:r w:rsidRPr="00621F1F">
              <w:rPr>
                <w:rFonts w:ascii="Lotus Linotype" w:hAnsi="Lotus Linotype" w:cs="Lotus Linotype"/>
                <w:color w:val="161616"/>
                <w:sz w:val="32"/>
                <w:szCs w:val="32"/>
                <w:rtl/>
              </w:rPr>
              <w:t xml:space="preserve"> مرض، </w:t>
            </w:r>
            <w:r>
              <w:rPr>
                <w:rFonts w:ascii="Lotus Linotype" w:hAnsi="Lotus Linotype" w:cs="Lotus Linotype" w:hint="cs"/>
                <w:color w:val="161616"/>
                <w:sz w:val="32"/>
                <w:szCs w:val="32"/>
                <w:rtl/>
              </w:rPr>
              <w:t>وأن تتَّبعه إذا</w:t>
            </w:r>
            <w:r w:rsidRPr="00621F1F">
              <w:rPr>
                <w:rFonts w:ascii="Lotus Linotype" w:hAnsi="Lotus Linotype" w:cs="Lotus Linotype"/>
                <w:color w:val="161616"/>
                <w:sz w:val="32"/>
                <w:szCs w:val="32"/>
                <w:rtl/>
              </w:rPr>
              <w:t xml:space="preserve"> مات، </w:t>
            </w:r>
            <w:r>
              <w:rPr>
                <w:rFonts w:ascii="Lotus Linotype" w:hAnsi="Lotus Linotype" w:cs="Lotus Linotype" w:hint="cs"/>
                <w:color w:val="161616"/>
                <w:sz w:val="32"/>
                <w:szCs w:val="32"/>
                <w:rtl/>
              </w:rPr>
              <w:t>وأن تكفَّ</w:t>
            </w:r>
            <w:r w:rsidRPr="00621F1F">
              <w:rPr>
                <w:rFonts w:ascii="Lotus Linotype" w:hAnsi="Lotus Linotype" w:cs="Lotus Linotype"/>
                <w:color w:val="161616"/>
                <w:sz w:val="32"/>
                <w:szCs w:val="32"/>
                <w:rtl/>
              </w:rPr>
              <w:t xml:space="preserve"> الأذى عنه.</w:t>
            </w:r>
          </w:p>
          <w:p w14:paraId="17DF4A35" w14:textId="555EEC58"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حقوق المسلم على المسلم كثيرة</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ويمكن أن يكون المعنى الجامع لها هو قوله </w:t>
            </w:r>
            <w:r w:rsidRPr="00621F1F">
              <w:rPr>
                <w:rFonts w:ascii="Lotus Linotype" w:hAnsi="Lotus Linotype" w:cs="Lotus Linotype" w:hint="cs"/>
                <w:color w:val="161616"/>
                <w:sz w:val="32"/>
                <w:szCs w:val="32"/>
                <w:rtl/>
              </w:rPr>
              <w:t>ﷺ</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621F1F">
              <w:rPr>
                <w:rFonts w:ascii="Lotus Linotype" w:hAnsi="Lotus Linotype" w:cs="Lotus Linotype"/>
                <w:b/>
                <w:bCs/>
                <w:color w:val="161616"/>
                <w:sz w:val="32"/>
                <w:szCs w:val="32"/>
                <w:rtl/>
              </w:rPr>
              <w:t>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 xml:space="preserve"> أ</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خ</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و 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color w:val="161616"/>
                <w:sz w:val="32"/>
                <w:szCs w:val="32"/>
                <w:rtl/>
              </w:rPr>
              <w:t>»</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فإن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متى قام بم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قتضى هذه الأ</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خ</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و</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ة اجتهد أن يتحر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ى له الخير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وأن يجتنب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ما يضر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w:t>
            </w:r>
          </w:p>
        </w:tc>
        <w:tc>
          <w:tcPr>
            <w:tcW w:w="4393" w:type="dxa"/>
            <w:vAlign w:val="center"/>
          </w:tcPr>
          <w:p w14:paraId="3A2F1DDE" w14:textId="498D989B" w:rsidR="00B75CA8" w:rsidRPr="00B75CA8" w:rsidRDefault="005D66A1" w:rsidP="00B75CA8">
            <w:pPr>
              <w:bidi w:val="0"/>
              <w:spacing w:line="280" w:lineRule="exact"/>
              <w:jc w:val="both"/>
              <w:rPr>
                <w:rFonts w:asciiTheme="majorBidi" w:hAnsiTheme="majorBidi" w:cstheme="majorBidi"/>
                <w:color w:val="161616"/>
                <w:sz w:val="24"/>
                <w:szCs w:val="24"/>
                <w:lang w:val="nl-NL"/>
              </w:rPr>
            </w:pPr>
            <w:r>
              <w:rPr>
                <w:rFonts w:asciiTheme="majorBidi" w:hAnsiTheme="majorBidi" w:cstheme="majorBidi"/>
                <w:color w:val="161616"/>
                <w:sz w:val="24"/>
                <w:szCs w:val="24"/>
                <w:lang w:val="nl-NL"/>
              </w:rPr>
              <w:lastRenderedPageBreak/>
              <w:t>Hiertoe behoort a-</w:t>
            </w:r>
            <w:proofErr w:type="spellStart"/>
            <w:r>
              <w:rPr>
                <w:rFonts w:asciiTheme="majorBidi" w:hAnsiTheme="majorBidi" w:cstheme="majorBidi"/>
                <w:color w:val="161616"/>
                <w:sz w:val="24"/>
                <w:szCs w:val="24"/>
                <w:lang w:val="nl-NL"/>
              </w:rPr>
              <w:t>Ssalaam</w:t>
            </w:r>
            <w:proofErr w:type="spellEnd"/>
            <w:r>
              <w:rPr>
                <w:rFonts w:asciiTheme="majorBidi" w:hAnsiTheme="majorBidi" w:cstheme="majorBidi"/>
                <w:color w:val="161616"/>
                <w:sz w:val="24"/>
                <w:szCs w:val="24"/>
                <w:lang w:val="nl-NL"/>
              </w:rPr>
              <w:t xml:space="preserve"> en dat je gehoor geeft wanneer hij je uitnodigt, en dat je hem adviseert indien hij je om advies vraagt, en dat je hem beantwoord</w:t>
            </w:r>
            <w:r w:rsidR="0010544C">
              <w:rPr>
                <w:rFonts w:asciiTheme="majorBidi" w:hAnsiTheme="majorBidi" w:cstheme="majorBidi"/>
                <w:color w:val="161616"/>
                <w:sz w:val="24"/>
                <w:szCs w:val="24"/>
                <w:lang w:val="nl-NL"/>
              </w:rPr>
              <w:t>t</w:t>
            </w:r>
            <w:r>
              <w:rPr>
                <w:rFonts w:asciiTheme="majorBidi" w:hAnsiTheme="majorBidi" w:cstheme="majorBidi"/>
                <w:color w:val="161616"/>
                <w:sz w:val="24"/>
                <w:szCs w:val="24"/>
                <w:lang w:val="nl-NL"/>
              </w:rPr>
              <w:t xml:space="preserve"> (met “</w:t>
            </w:r>
            <w:proofErr w:type="spellStart"/>
            <w:r>
              <w:rPr>
                <w:rFonts w:asciiTheme="majorBidi" w:hAnsiTheme="majorBidi" w:cstheme="majorBidi"/>
                <w:color w:val="161616"/>
                <w:sz w:val="24"/>
                <w:szCs w:val="24"/>
                <w:lang w:val="nl-NL"/>
              </w:rPr>
              <w:t>yarhamuka-llaah</w:t>
            </w:r>
            <w:proofErr w:type="spellEnd"/>
            <w:proofErr w:type="gramStart"/>
            <w:r>
              <w:rPr>
                <w:rFonts w:asciiTheme="majorBidi" w:hAnsiTheme="majorBidi" w:cstheme="majorBidi"/>
                <w:color w:val="161616"/>
                <w:sz w:val="24"/>
                <w:szCs w:val="24"/>
                <w:lang w:val="nl-NL"/>
              </w:rPr>
              <w:t>”)wanneer</w:t>
            </w:r>
            <w:proofErr w:type="gramEnd"/>
            <w:r>
              <w:rPr>
                <w:rFonts w:asciiTheme="majorBidi" w:hAnsiTheme="majorBidi" w:cstheme="majorBidi"/>
                <w:color w:val="161616"/>
                <w:sz w:val="24"/>
                <w:szCs w:val="24"/>
                <w:lang w:val="nl-NL"/>
              </w:rPr>
              <w:t xml:space="preserve"> hij niest en “al-</w:t>
            </w:r>
            <w:proofErr w:type="spellStart"/>
            <w:r>
              <w:rPr>
                <w:rFonts w:asciiTheme="majorBidi" w:hAnsiTheme="majorBidi" w:cstheme="majorBidi"/>
                <w:color w:val="161616"/>
                <w:sz w:val="24"/>
                <w:szCs w:val="24"/>
                <w:lang w:val="nl-NL"/>
              </w:rPr>
              <w:t>hamdu</w:t>
            </w:r>
            <w:proofErr w:type="spellEnd"/>
            <w:r w:rsidR="00F337AF">
              <w:rPr>
                <w:rFonts w:asciiTheme="majorBidi" w:hAnsiTheme="majorBidi" w:cstheme="majorBidi"/>
                <w:color w:val="161616"/>
                <w:sz w:val="24"/>
                <w:szCs w:val="24"/>
                <w:lang w:val="nl-NL"/>
              </w:rPr>
              <w:t>-</w:t>
            </w:r>
            <w:proofErr w:type="spellStart"/>
            <w:r>
              <w:rPr>
                <w:rFonts w:asciiTheme="majorBidi" w:hAnsiTheme="majorBidi" w:cstheme="majorBidi"/>
                <w:color w:val="161616"/>
                <w:sz w:val="24"/>
                <w:szCs w:val="24"/>
                <w:lang w:val="nl-NL"/>
              </w:rPr>
              <w:t>lillaah</w:t>
            </w:r>
            <w:proofErr w:type="spellEnd"/>
            <w:r>
              <w:rPr>
                <w:rFonts w:asciiTheme="majorBidi" w:hAnsiTheme="majorBidi" w:cstheme="majorBidi"/>
                <w:color w:val="161616"/>
                <w:sz w:val="24"/>
                <w:szCs w:val="24"/>
                <w:lang w:val="nl-NL"/>
              </w:rPr>
              <w:t xml:space="preserve">” zegt, en dat je hem bezoekt indien hij ziek is, en dat je zijn rouwstoet volgt </w:t>
            </w:r>
            <w:r w:rsidR="00FB4A63">
              <w:rPr>
                <w:rFonts w:asciiTheme="majorBidi" w:hAnsiTheme="majorBidi" w:cstheme="majorBidi"/>
                <w:color w:val="161616"/>
                <w:sz w:val="24"/>
                <w:szCs w:val="24"/>
                <w:lang w:val="nl-NL"/>
              </w:rPr>
              <w:lastRenderedPageBreak/>
              <w:t>nadat</w:t>
            </w:r>
            <w:r>
              <w:rPr>
                <w:rFonts w:asciiTheme="majorBidi" w:hAnsiTheme="majorBidi" w:cstheme="majorBidi"/>
                <w:color w:val="161616"/>
                <w:sz w:val="24"/>
                <w:szCs w:val="24"/>
                <w:lang w:val="nl-NL"/>
              </w:rPr>
              <w:t xml:space="preserve"> hij gestorven is, en dat je het kwaad van hem weert.</w:t>
            </w:r>
          </w:p>
          <w:p w14:paraId="513B36DD" w14:textId="5F28E387" w:rsidR="00621F1F" w:rsidRPr="00112351" w:rsidRDefault="00FB4A63" w:rsidP="00112351">
            <w:pPr>
              <w:bidi w:val="0"/>
              <w:spacing w:line="280" w:lineRule="exact"/>
              <w:jc w:val="both"/>
              <w:rPr>
                <w:rtl/>
                <w:lang w:val="nl-NL"/>
              </w:rPr>
            </w:pPr>
            <w:r>
              <w:rPr>
                <w:rFonts w:asciiTheme="majorBidi" w:hAnsiTheme="majorBidi" w:cstheme="majorBidi"/>
                <w:color w:val="161616"/>
                <w:sz w:val="24"/>
                <w:szCs w:val="24"/>
                <w:lang w:val="nl-NL"/>
              </w:rPr>
              <w:t xml:space="preserve">De rechten van de moslim ten aanzien van de moslim zijn veel, en de </w:t>
            </w:r>
            <w:r w:rsidR="00AC165B">
              <w:rPr>
                <w:rFonts w:asciiTheme="majorBidi" w:hAnsiTheme="majorBidi" w:cstheme="majorBidi"/>
                <w:color w:val="161616"/>
                <w:sz w:val="24"/>
                <w:szCs w:val="24"/>
                <w:lang w:val="nl-NL"/>
              </w:rPr>
              <w:t>mogelijke alomvattende</w:t>
            </w:r>
            <w:r>
              <w:rPr>
                <w:rFonts w:asciiTheme="majorBidi" w:hAnsiTheme="majorBidi" w:cstheme="majorBidi"/>
                <w:color w:val="161616"/>
                <w:sz w:val="24"/>
                <w:szCs w:val="24"/>
                <w:lang w:val="nl-NL"/>
              </w:rPr>
              <w:t xml:space="preserve"> betekenis ervan bevindt zich in zijn woorden </w:t>
            </w:r>
            <w:r w:rsidR="00112351" w:rsidRPr="00621F1F">
              <w:rPr>
                <w:rFonts w:ascii="Lotus Linotype" w:hAnsi="Lotus Linotype" w:cs="Lotus Linotype" w:hint="cs"/>
                <w:color w:val="161616"/>
                <w:sz w:val="32"/>
                <w:szCs w:val="32"/>
                <w:rtl/>
              </w:rPr>
              <w:t>ﷺ</w:t>
            </w:r>
            <w:r w:rsidR="00112351" w:rsidRPr="0010544C">
              <w:rPr>
                <w:rFonts w:asciiTheme="majorBidi" w:hAnsiTheme="majorBidi" w:cstheme="majorBidi"/>
                <w:sz w:val="24"/>
                <w:szCs w:val="24"/>
                <w:lang w:val="nl-NL"/>
              </w:rPr>
              <w:t xml:space="preserve">: </w:t>
            </w:r>
            <w:r w:rsidRPr="0010544C">
              <w:rPr>
                <w:rFonts w:asciiTheme="majorBidi" w:hAnsiTheme="majorBidi" w:cstheme="majorBidi"/>
                <w:sz w:val="24"/>
                <w:szCs w:val="24"/>
                <w:lang w:val="nl-NL"/>
              </w:rPr>
              <w:t>“</w:t>
            </w:r>
            <w:r w:rsidR="00112351" w:rsidRPr="0010544C">
              <w:rPr>
                <w:rFonts w:asciiTheme="majorBidi" w:hAnsiTheme="majorBidi" w:cstheme="majorBidi"/>
                <w:b/>
                <w:bCs/>
                <w:sz w:val="24"/>
                <w:szCs w:val="24"/>
                <w:lang w:val="nl-NL"/>
              </w:rPr>
              <w:t xml:space="preserve">De moslim is de broeder van de </w:t>
            </w:r>
            <w:r w:rsidR="0010544C" w:rsidRPr="0010544C">
              <w:rPr>
                <w:rFonts w:asciiTheme="majorBidi" w:hAnsiTheme="majorBidi" w:cstheme="majorBidi"/>
                <w:b/>
                <w:bCs/>
                <w:sz w:val="24"/>
                <w:szCs w:val="24"/>
                <w:lang w:val="nl-NL"/>
              </w:rPr>
              <w:t>m</w:t>
            </w:r>
            <w:r w:rsidR="00112351" w:rsidRPr="0010544C">
              <w:rPr>
                <w:rFonts w:asciiTheme="majorBidi" w:hAnsiTheme="majorBidi" w:cstheme="majorBidi"/>
                <w:b/>
                <w:bCs/>
                <w:sz w:val="24"/>
                <w:szCs w:val="24"/>
                <w:lang w:val="nl-NL"/>
              </w:rPr>
              <w:t>oslim</w:t>
            </w:r>
            <w:r w:rsidR="00112351" w:rsidRPr="0010544C">
              <w:rPr>
                <w:rFonts w:asciiTheme="majorBidi" w:hAnsiTheme="majorBidi" w:cstheme="majorBidi"/>
                <w:sz w:val="24"/>
                <w:szCs w:val="24"/>
                <w:lang w:val="nl-NL"/>
              </w:rPr>
              <w:t xml:space="preserve">.’’; </w:t>
            </w:r>
            <w:r w:rsidR="006929DD" w:rsidRPr="0010544C">
              <w:rPr>
                <w:rFonts w:asciiTheme="majorBidi" w:hAnsiTheme="majorBidi" w:cstheme="majorBidi"/>
                <w:color w:val="161616"/>
                <w:sz w:val="24"/>
                <w:szCs w:val="24"/>
                <w:lang w:val="nl-NL"/>
              </w:rPr>
              <w:t>wanneer hij dan de inhoud van deze broederschap verwezenlijkt</w:t>
            </w:r>
            <w:r w:rsidR="0010544C">
              <w:rPr>
                <w:rFonts w:asciiTheme="majorBidi" w:hAnsiTheme="majorBidi" w:cstheme="majorBidi"/>
                <w:color w:val="161616"/>
                <w:sz w:val="24"/>
                <w:szCs w:val="24"/>
                <w:lang w:val="nl-NL"/>
              </w:rPr>
              <w:t>,</w:t>
            </w:r>
            <w:r w:rsidR="006929DD" w:rsidRPr="0010544C">
              <w:rPr>
                <w:rFonts w:asciiTheme="majorBidi" w:hAnsiTheme="majorBidi" w:cstheme="majorBidi"/>
                <w:color w:val="161616"/>
                <w:sz w:val="24"/>
                <w:szCs w:val="24"/>
                <w:lang w:val="nl-NL"/>
              </w:rPr>
              <w:t xml:space="preserve"> wedijvert</w:t>
            </w:r>
            <w:r w:rsidR="0010544C">
              <w:rPr>
                <w:rFonts w:asciiTheme="majorBidi" w:hAnsiTheme="majorBidi" w:cstheme="majorBidi"/>
                <w:color w:val="161616"/>
                <w:sz w:val="24"/>
                <w:szCs w:val="24"/>
                <w:lang w:val="nl-NL"/>
              </w:rPr>
              <w:t xml:space="preserve"> hij</w:t>
            </w:r>
            <w:r w:rsidR="006929DD" w:rsidRPr="0010544C">
              <w:rPr>
                <w:rFonts w:asciiTheme="majorBidi" w:hAnsiTheme="majorBidi" w:cstheme="majorBidi"/>
                <w:color w:val="161616"/>
                <w:sz w:val="24"/>
                <w:szCs w:val="24"/>
                <w:lang w:val="nl-NL"/>
              </w:rPr>
              <w:t xml:space="preserve"> </w:t>
            </w:r>
            <w:r w:rsidR="00487018" w:rsidRPr="0010544C">
              <w:rPr>
                <w:rFonts w:asciiTheme="majorBidi" w:hAnsiTheme="majorBidi" w:cstheme="majorBidi"/>
                <w:color w:val="161616"/>
                <w:sz w:val="24"/>
                <w:szCs w:val="24"/>
                <w:lang w:val="nl-NL"/>
              </w:rPr>
              <w:t>om slechts het goede jegens hem te uiten en neemt hij afstand van alles wat hem kwaad berokkent</w:t>
            </w:r>
            <w:r w:rsidR="00112351" w:rsidRPr="0010544C">
              <w:rPr>
                <w:rFonts w:asciiTheme="majorBidi" w:hAnsiTheme="majorBidi" w:cstheme="majorBidi"/>
                <w:color w:val="161616"/>
                <w:sz w:val="24"/>
                <w:szCs w:val="24"/>
                <w:lang w:val="nl-NL"/>
              </w:rPr>
              <w:t>.</w:t>
            </w:r>
            <w:r w:rsidR="00112351">
              <w:rPr>
                <w:lang w:val="nl-NL"/>
              </w:rPr>
              <w:t xml:space="preserve"> </w:t>
            </w:r>
          </w:p>
        </w:tc>
      </w:tr>
    </w:tbl>
    <w:p w14:paraId="083588A9" w14:textId="77D4E3B2" w:rsidR="00621F1F" w:rsidRDefault="00621F1F" w:rsidP="001F2858">
      <w:pPr>
        <w:spacing w:after="0" w:line="240" w:lineRule="auto"/>
        <w:jc w:val="center"/>
        <w:rPr>
          <w:rFonts w:ascii="Lotus Linotype" w:hAnsi="Lotus Linotype" w:cs="Lotus Linotype"/>
          <w:color w:val="161616"/>
          <w:sz w:val="12"/>
          <w:szCs w:val="12"/>
          <w:rtl/>
        </w:rPr>
      </w:pPr>
    </w:p>
    <w:p w14:paraId="3D301DA6" w14:textId="77777777" w:rsidR="00621F1F" w:rsidRPr="001F2858" w:rsidRDefault="00621F1F" w:rsidP="001F2858">
      <w:pPr>
        <w:spacing w:after="0" w:line="240" w:lineRule="auto"/>
        <w:jc w:val="center"/>
        <w:rPr>
          <w:rFonts w:ascii="Lotus Linotype" w:hAnsi="Lotus Linotype" w:cs="Lotus Linotype"/>
          <w:color w:val="161616"/>
          <w:sz w:val="12"/>
          <w:szCs w:val="12"/>
          <w:rtl/>
        </w:rPr>
      </w:pPr>
    </w:p>
    <w:p w14:paraId="22DA3595" w14:textId="284649F5" w:rsidR="001F2858" w:rsidRPr="001F2858" w:rsidRDefault="001F2858" w:rsidP="00621F1F">
      <w:pPr>
        <w:spacing w:after="0" w:line="240" w:lineRule="auto"/>
        <w:rPr>
          <w:rFonts w:ascii="Lotus Linotype" w:hAnsi="Lotus Linotype" w:cs="Lotus Linotype"/>
          <w:color w:val="161616"/>
          <w:sz w:val="12"/>
          <w:szCs w:val="12"/>
          <w:rtl/>
        </w:rPr>
      </w:pPr>
    </w:p>
    <w:p w14:paraId="2B8FF1A7" w14:textId="77777777" w:rsidR="001F2858" w:rsidRPr="00352FDA" w:rsidRDefault="001F2858" w:rsidP="001F2858">
      <w:pPr>
        <w:spacing w:after="0" w:line="240" w:lineRule="auto"/>
        <w:jc w:val="center"/>
        <w:rPr>
          <w:rFonts w:ascii="Lotus Linotype" w:hAnsi="Lotus Linotype" w:cs="Lotus Linotype"/>
          <w:color w:val="161616"/>
          <w:sz w:val="12"/>
          <w:szCs w:val="12"/>
          <w:lang w:val="nl-NL"/>
        </w:rPr>
      </w:pPr>
    </w:p>
    <w:p w14:paraId="7516BCE8" w14:textId="77777777" w:rsidR="00BF0BD7" w:rsidRPr="00352FDA" w:rsidRDefault="00BF0BD7" w:rsidP="001F2858">
      <w:pPr>
        <w:spacing w:after="0" w:line="240" w:lineRule="auto"/>
        <w:jc w:val="center"/>
        <w:rPr>
          <w:rFonts w:ascii="Lotus Linotype" w:hAnsi="Lotus Linotype" w:cs="Lotus Linotype"/>
          <w:color w:val="161616"/>
          <w:sz w:val="12"/>
          <w:szCs w:val="12"/>
          <w:lang w:val="nl-NL"/>
        </w:rPr>
      </w:pPr>
    </w:p>
    <w:p w14:paraId="3574781B" w14:textId="5030866A" w:rsidR="00CA1D85" w:rsidRDefault="00CA1D85" w:rsidP="00DF29D8">
      <w:pPr>
        <w:jc w:val="center"/>
        <w:rPr>
          <w:rFonts w:ascii="Lotus Linotype" w:hAnsi="Lotus Linotype" w:cs="Lotus Linotype"/>
          <w:color w:val="161616"/>
          <w:sz w:val="32"/>
          <w:szCs w:val="32"/>
          <w:rtl/>
        </w:rPr>
      </w:pPr>
      <w:r>
        <w:rPr>
          <w:rFonts w:ascii="Amiri" w:hAnsi="Amiri"/>
          <w:noProof/>
          <w:color w:val="161616"/>
          <w:sz w:val="33"/>
          <w:szCs w:val="33"/>
          <w:lang w:val="nl-NL" w:eastAsia="nl-NL"/>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sectPr w:rsidR="00CA1D85" w:rsidSect="00EC108A">
      <w:headerReference w:type="default" r:id="rId11"/>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3627" w14:textId="77777777" w:rsidR="00347C07" w:rsidRDefault="00347C07" w:rsidP="00352C9A">
      <w:pPr>
        <w:spacing w:after="0" w:line="240" w:lineRule="auto"/>
      </w:pPr>
      <w:r>
        <w:separator/>
      </w:r>
    </w:p>
  </w:endnote>
  <w:endnote w:type="continuationSeparator" w:id="0">
    <w:p w14:paraId="4E6FA8A7" w14:textId="77777777" w:rsidR="00347C07" w:rsidRDefault="00347C07"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Times New Roman"/>
    <w:charset w:val="00"/>
    <w:family w:val="auto"/>
    <w:pitch w:val="variable"/>
    <w:sig w:usb0="00000000"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Generator 2005">
    <w:altName w:val="Arial"/>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DecoType Naskh Special">
    <w:panose1 w:val="02010000000000000000"/>
    <w:charset w:val="B2"/>
    <w:family w:val="auto"/>
    <w:pitch w:val="variable"/>
    <w:sig w:usb0="00002001" w:usb1="80000000" w:usb2="00000008" w:usb3="00000000" w:csb0="00000040" w:csb1="00000000"/>
  </w:font>
  <w:font w:name="Ami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F269" w14:textId="77777777" w:rsidR="00347C07" w:rsidRDefault="00347C07" w:rsidP="00352C9A">
      <w:pPr>
        <w:spacing w:after="0" w:line="240" w:lineRule="auto"/>
      </w:pPr>
      <w:r>
        <w:separator/>
      </w:r>
    </w:p>
  </w:footnote>
  <w:footnote w:type="continuationSeparator" w:id="0">
    <w:p w14:paraId="64B6F063" w14:textId="77777777" w:rsidR="00347C07" w:rsidRDefault="00347C07" w:rsidP="0035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0D09" w14:textId="17036474" w:rsidR="00376BA1" w:rsidRPr="00352C9A" w:rsidRDefault="00376BA1" w:rsidP="00904EE4">
    <w:pPr>
      <w:pStyle w:val="Header"/>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DecoType Naskh" w:hint="cs"/>
        <w:b/>
        <w:bCs/>
        <w:color w:val="2F5496" w:themeColor="accent1" w:themeShade="BF"/>
        <w:sz w:val="28"/>
        <w:szCs w:val="28"/>
        <w:bdr w:val="single" w:sz="24" w:space="0" w:color="FFFFFF" w:themeColor="background1"/>
        <w:rtl/>
      </w:rPr>
      <w:t>مُلخَّص رسالة «حقوقٌ دعت إليها الفطرة وقرَّرتها الشَّريعة»</w:t>
    </w:r>
    <w:r>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A8"/>
    <w:rsid w:val="000114F0"/>
    <w:rsid w:val="00040CF3"/>
    <w:rsid w:val="00051DB0"/>
    <w:rsid w:val="00066420"/>
    <w:rsid w:val="000746B4"/>
    <w:rsid w:val="00075440"/>
    <w:rsid w:val="000776D8"/>
    <w:rsid w:val="000D1618"/>
    <w:rsid w:val="000E5A87"/>
    <w:rsid w:val="000F259B"/>
    <w:rsid w:val="0010544C"/>
    <w:rsid w:val="001064FA"/>
    <w:rsid w:val="00112351"/>
    <w:rsid w:val="001212C3"/>
    <w:rsid w:val="00121FD4"/>
    <w:rsid w:val="00142E93"/>
    <w:rsid w:val="00150C33"/>
    <w:rsid w:val="00156DBB"/>
    <w:rsid w:val="00162A0C"/>
    <w:rsid w:val="00164AA8"/>
    <w:rsid w:val="00167098"/>
    <w:rsid w:val="0018080A"/>
    <w:rsid w:val="001B24A3"/>
    <w:rsid w:val="001B291F"/>
    <w:rsid w:val="001F2858"/>
    <w:rsid w:val="00220C9B"/>
    <w:rsid w:val="00230A33"/>
    <w:rsid w:val="002470D1"/>
    <w:rsid w:val="00257313"/>
    <w:rsid w:val="002645B2"/>
    <w:rsid w:val="00281B2C"/>
    <w:rsid w:val="002C37BD"/>
    <w:rsid w:val="002D6201"/>
    <w:rsid w:val="002E1569"/>
    <w:rsid w:val="002E16EC"/>
    <w:rsid w:val="002F34B7"/>
    <w:rsid w:val="0030151E"/>
    <w:rsid w:val="00321CAE"/>
    <w:rsid w:val="00323B18"/>
    <w:rsid w:val="00337DB3"/>
    <w:rsid w:val="00340D13"/>
    <w:rsid w:val="00347C07"/>
    <w:rsid w:val="00352C9A"/>
    <w:rsid w:val="00352FDA"/>
    <w:rsid w:val="00376BA1"/>
    <w:rsid w:val="00380702"/>
    <w:rsid w:val="003814C5"/>
    <w:rsid w:val="003A560C"/>
    <w:rsid w:val="003C1D80"/>
    <w:rsid w:val="003C2511"/>
    <w:rsid w:val="00400577"/>
    <w:rsid w:val="004640AB"/>
    <w:rsid w:val="00486976"/>
    <w:rsid w:val="00486A4C"/>
    <w:rsid w:val="00487018"/>
    <w:rsid w:val="00497A29"/>
    <w:rsid w:val="004B2AC7"/>
    <w:rsid w:val="004B3378"/>
    <w:rsid w:val="004B4BE4"/>
    <w:rsid w:val="004B7DE0"/>
    <w:rsid w:val="004D2FE4"/>
    <w:rsid w:val="004F70DE"/>
    <w:rsid w:val="00506C4B"/>
    <w:rsid w:val="00520CAB"/>
    <w:rsid w:val="00557B6E"/>
    <w:rsid w:val="005667E9"/>
    <w:rsid w:val="00594289"/>
    <w:rsid w:val="00594AD5"/>
    <w:rsid w:val="005B5BD9"/>
    <w:rsid w:val="005C7D4B"/>
    <w:rsid w:val="005D66A1"/>
    <w:rsid w:val="005F5C94"/>
    <w:rsid w:val="00621F1F"/>
    <w:rsid w:val="00675622"/>
    <w:rsid w:val="006929DD"/>
    <w:rsid w:val="006B11D9"/>
    <w:rsid w:val="006B6A14"/>
    <w:rsid w:val="006C12F3"/>
    <w:rsid w:val="006C1901"/>
    <w:rsid w:val="006C197A"/>
    <w:rsid w:val="006C5766"/>
    <w:rsid w:val="006F53B4"/>
    <w:rsid w:val="0070128A"/>
    <w:rsid w:val="007529E4"/>
    <w:rsid w:val="007701B2"/>
    <w:rsid w:val="0077675E"/>
    <w:rsid w:val="007B2970"/>
    <w:rsid w:val="008056F1"/>
    <w:rsid w:val="00807D0B"/>
    <w:rsid w:val="00820C30"/>
    <w:rsid w:val="00827188"/>
    <w:rsid w:val="008275CB"/>
    <w:rsid w:val="00832C72"/>
    <w:rsid w:val="00833C68"/>
    <w:rsid w:val="00857B35"/>
    <w:rsid w:val="00860A29"/>
    <w:rsid w:val="00880A76"/>
    <w:rsid w:val="00885983"/>
    <w:rsid w:val="008A6F01"/>
    <w:rsid w:val="008B0D3A"/>
    <w:rsid w:val="008B3A82"/>
    <w:rsid w:val="009045C6"/>
    <w:rsid w:val="00904EE4"/>
    <w:rsid w:val="0091463A"/>
    <w:rsid w:val="0092457C"/>
    <w:rsid w:val="009859D7"/>
    <w:rsid w:val="009A4778"/>
    <w:rsid w:val="009B3D1D"/>
    <w:rsid w:val="009B7655"/>
    <w:rsid w:val="009C5940"/>
    <w:rsid w:val="009C5FD1"/>
    <w:rsid w:val="009E575A"/>
    <w:rsid w:val="009F2171"/>
    <w:rsid w:val="00A00801"/>
    <w:rsid w:val="00A1366A"/>
    <w:rsid w:val="00A3687F"/>
    <w:rsid w:val="00A379A8"/>
    <w:rsid w:val="00A631A2"/>
    <w:rsid w:val="00A775E8"/>
    <w:rsid w:val="00AA5F40"/>
    <w:rsid w:val="00AC165B"/>
    <w:rsid w:val="00AC1D84"/>
    <w:rsid w:val="00AD1006"/>
    <w:rsid w:val="00AD1498"/>
    <w:rsid w:val="00AD188C"/>
    <w:rsid w:val="00AD2E5F"/>
    <w:rsid w:val="00AD3243"/>
    <w:rsid w:val="00AF3B52"/>
    <w:rsid w:val="00B055D5"/>
    <w:rsid w:val="00B152F1"/>
    <w:rsid w:val="00B3499A"/>
    <w:rsid w:val="00B5087E"/>
    <w:rsid w:val="00B64760"/>
    <w:rsid w:val="00B66494"/>
    <w:rsid w:val="00B75CA8"/>
    <w:rsid w:val="00BA00B4"/>
    <w:rsid w:val="00BC5340"/>
    <w:rsid w:val="00BD0BD1"/>
    <w:rsid w:val="00BD4141"/>
    <w:rsid w:val="00BD4353"/>
    <w:rsid w:val="00BE0CFC"/>
    <w:rsid w:val="00BF04A1"/>
    <w:rsid w:val="00BF0BD7"/>
    <w:rsid w:val="00C13315"/>
    <w:rsid w:val="00C26A0F"/>
    <w:rsid w:val="00C30808"/>
    <w:rsid w:val="00C32A35"/>
    <w:rsid w:val="00C422E5"/>
    <w:rsid w:val="00C575E6"/>
    <w:rsid w:val="00C578F9"/>
    <w:rsid w:val="00C647A6"/>
    <w:rsid w:val="00C70BFD"/>
    <w:rsid w:val="00CA1D85"/>
    <w:rsid w:val="00D12C9E"/>
    <w:rsid w:val="00D1450A"/>
    <w:rsid w:val="00D15FED"/>
    <w:rsid w:val="00D25143"/>
    <w:rsid w:val="00D50F44"/>
    <w:rsid w:val="00D57DA0"/>
    <w:rsid w:val="00D82A82"/>
    <w:rsid w:val="00DA1637"/>
    <w:rsid w:val="00DA6088"/>
    <w:rsid w:val="00DC3FC9"/>
    <w:rsid w:val="00DC5BEB"/>
    <w:rsid w:val="00DF29D8"/>
    <w:rsid w:val="00E13E62"/>
    <w:rsid w:val="00E13F16"/>
    <w:rsid w:val="00E15FA3"/>
    <w:rsid w:val="00E32CBD"/>
    <w:rsid w:val="00E411FF"/>
    <w:rsid w:val="00E604B4"/>
    <w:rsid w:val="00E63629"/>
    <w:rsid w:val="00E6743E"/>
    <w:rsid w:val="00E752F9"/>
    <w:rsid w:val="00E81583"/>
    <w:rsid w:val="00EA01A7"/>
    <w:rsid w:val="00EC108A"/>
    <w:rsid w:val="00ED6B47"/>
    <w:rsid w:val="00EF06D4"/>
    <w:rsid w:val="00F0173C"/>
    <w:rsid w:val="00F14C18"/>
    <w:rsid w:val="00F2122B"/>
    <w:rsid w:val="00F24AF5"/>
    <w:rsid w:val="00F337AF"/>
    <w:rsid w:val="00F50277"/>
    <w:rsid w:val="00F5407D"/>
    <w:rsid w:val="00F55EE6"/>
    <w:rsid w:val="00F95C08"/>
    <w:rsid w:val="00FB4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A965"/>
  <w15:docId w15:val="{CB7097B1-2324-4C39-B77F-57A1B6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5A"/>
    <w:pPr>
      <w:bidi/>
    </w:pPr>
  </w:style>
  <w:style w:type="paragraph" w:styleId="Heading1">
    <w:name w:val="heading 1"/>
    <w:basedOn w:val="Normal"/>
    <w:next w:val="Normal"/>
    <w:link w:val="Heading1Char"/>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60A29"/>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4C"/>
    <w:rPr>
      <w:rFonts w:ascii="Tahoma" w:hAnsi="Tahoma" w:cs="Tahoma"/>
      <w:sz w:val="16"/>
      <w:szCs w:val="16"/>
    </w:rPr>
  </w:style>
  <w:style w:type="paragraph" w:styleId="Header">
    <w:name w:val="header"/>
    <w:basedOn w:val="Normal"/>
    <w:link w:val="HeaderChar"/>
    <w:uiPriority w:val="99"/>
    <w:unhideWhenUsed/>
    <w:rsid w:val="00352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C9A"/>
  </w:style>
  <w:style w:type="paragraph" w:styleId="Footer">
    <w:name w:val="footer"/>
    <w:basedOn w:val="Normal"/>
    <w:link w:val="FooterChar"/>
    <w:uiPriority w:val="99"/>
    <w:unhideWhenUsed/>
    <w:rsid w:val="00352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C9A"/>
  </w:style>
  <w:style w:type="paragraph" w:styleId="ListParagraph">
    <w:name w:val="List Paragraph"/>
    <w:basedOn w:val="Normal"/>
    <w:qFormat/>
    <w:rsid w:val="00C32A35"/>
    <w:pPr>
      <w:spacing w:after="200" w:line="276" w:lineRule="auto"/>
      <w:ind w:left="720"/>
    </w:pPr>
    <w:rPr>
      <w:rFonts w:ascii="Calibri" w:eastAsia="Times New Roman" w:hAnsi="Calibri" w:cs="Arial"/>
    </w:rPr>
  </w:style>
  <w:style w:type="character" w:styleId="Hyperlink">
    <w:name w:val="Hyperlink"/>
    <w:basedOn w:val="DefaultParagraphFont"/>
    <w:uiPriority w:val="99"/>
    <w:unhideWhenUsed/>
    <w:rsid w:val="00832C72"/>
    <w:rPr>
      <w:color w:val="0563C1" w:themeColor="hyperlink"/>
      <w:u w:val="single"/>
    </w:rPr>
  </w:style>
  <w:style w:type="paragraph" w:styleId="TOCHeading">
    <w:name w:val="TOC Heading"/>
    <w:basedOn w:val="Heading1"/>
    <w:next w:val="Normal"/>
    <w:uiPriority w:val="39"/>
    <w:unhideWhenUsed/>
    <w:qFormat/>
    <w:rsid w:val="0091463A"/>
    <w:pPr>
      <w:bidi w:val="0"/>
      <w:spacing w:line="276" w:lineRule="auto"/>
      <w:outlineLvl w:val="9"/>
    </w:pPr>
    <w:rPr>
      <w:lang w:eastAsia="ja-JP"/>
    </w:rPr>
  </w:style>
  <w:style w:type="paragraph" w:styleId="TOC1">
    <w:name w:val="toc 1"/>
    <w:basedOn w:val="Normal"/>
    <w:next w:val="Normal"/>
    <w:autoRedefine/>
    <w:uiPriority w:val="39"/>
    <w:unhideWhenUsed/>
    <w:rsid w:val="0091463A"/>
    <w:pPr>
      <w:spacing w:after="100"/>
    </w:pPr>
  </w:style>
  <w:style w:type="paragraph" w:styleId="TOC2">
    <w:name w:val="toc 2"/>
    <w:basedOn w:val="Normal"/>
    <w:next w:val="Normal"/>
    <w:autoRedefine/>
    <w:uiPriority w:val="39"/>
    <w:unhideWhenUsed/>
    <w:rsid w:val="0091463A"/>
    <w:pPr>
      <w:spacing w:after="100"/>
      <w:ind w:left="220"/>
    </w:pPr>
  </w:style>
  <w:style w:type="paragraph" w:styleId="HTMLPreformatted">
    <w:name w:val="HTML Preformatted"/>
    <w:basedOn w:val="Normal"/>
    <w:link w:val="HTMLPreformattedChar"/>
    <w:uiPriority w:val="99"/>
    <w:semiHidden/>
    <w:unhideWhenUsed/>
    <w:rsid w:val="006B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6B6A14"/>
    <w:rPr>
      <w:rFonts w:ascii="Courier New" w:eastAsia="Times New Roman" w:hAnsi="Courier New" w:cs="Courier New"/>
      <w:sz w:val="20"/>
      <w:szCs w:val="20"/>
      <w:lang w:val="nl-NL" w:eastAsia="nl-NL"/>
    </w:rPr>
  </w:style>
  <w:style w:type="character" w:customStyle="1" w:styleId="y2iqfc">
    <w:name w:val="y2iqfc"/>
    <w:basedOn w:val="DefaultParagraphFont"/>
    <w:rsid w:val="006B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492380400">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671642085">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09328901">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099063331">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11991177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770199708">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316578">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2A68-EEEC-49DA-B62E-CBD8405F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1338</Words>
  <Characters>7363</Characters>
  <Application>Microsoft Office Word</Application>
  <DocSecurity>0</DocSecurity>
  <Lines>61</Lines>
  <Paragraphs>17</Paragraphs>
  <ScaleCrop>false</ScaleCrop>
  <HeadingPairs>
    <vt:vector size="6" baseType="variant">
      <vt:variant>
        <vt:lpstr>Title</vt:lpstr>
      </vt:variant>
      <vt:variant>
        <vt:i4>1</vt:i4>
      </vt:variant>
      <vt:variant>
        <vt:lpstr>Titel</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Suhayb Salam</cp:lastModifiedBy>
  <cp:revision>2</cp:revision>
  <cp:lastPrinted>2021-09-02T16:40:00Z</cp:lastPrinted>
  <dcterms:created xsi:type="dcterms:W3CDTF">2022-03-14T06:44:00Z</dcterms:created>
  <dcterms:modified xsi:type="dcterms:W3CDTF">2022-03-14T06:44:00Z</dcterms:modified>
</cp:coreProperties>
</file>