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972" w:rsidRPr="00284EC8" w:rsidRDefault="00061972" w:rsidP="00142E67">
      <w:pPr>
        <w:pStyle w:val="NormalWeb"/>
        <w:spacing w:before="60" w:beforeAutospacing="0"/>
        <w:jc w:val="center"/>
        <w:outlineLvl w:val="0"/>
        <w:rPr>
          <w:rFonts w:asciiTheme="minorHAnsi" w:hAnsiTheme="minorHAnsi" w:cstheme="minorHAnsi"/>
          <w:color w:val="800000"/>
          <w:sz w:val="28"/>
          <w:szCs w:val="28"/>
          <w:lang w:bidi="ar-MA"/>
        </w:rPr>
      </w:pPr>
      <w:r w:rsidRPr="00284EC8">
        <w:rPr>
          <w:rFonts w:asciiTheme="minorHAnsi" w:hAnsiTheme="minorHAnsi" w:cstheme="minorHAnsi"/>
          <w:b/>
          <w:bCs/>
          <w:color w:val="800000"/>
          <w:sz w:val="28"/>
          <w:szCs w:val="28"/>
        </w:rPr>
        <w:t>Berichtgeving over moslims en de Isl</w:t>
      </w:r>
      <w:r w:rsidRPr="00284EC8">
        <w:rPr>
          <w:rFonts w:asciiTheme="minorHAnsi" w:hAnsiTheme="minorHAnsi" w:cstheme="minorHAnsi"/>
          <w:b/>
          <w:bCs/>
          <w:color w:val="800000"/>
          <w:sz w:val="28"/>
          <w:szCs w:val="28"/>
          <w:lang w:bidi="ar-MA"/>
        </w:rPr>
        <w:t xml:space="preserve">am in de westerse media </w:t>
      </w:r>
    </w:p>
    <w:p w:rsidR="00700072" w:rsidRPr="00F2155B" w:rsidRDefault="00700072" w:rsidP="00142E67">
      <w:pPr>
        <w:pStyle w:val="NormalWeb"/>
        <w:spacing w:before="60" w:beforeAutospacing="0"/>
        <w:jc w:val="center"/>
        <w:outlineLvl w:val="0"/>
        <w:rPr>
          <w:rFonts w:asciiTheme="minorHAnsi" w:hAnsiTheme="minorHAnsi" w:cs="KFGQPC Uthman Taha Naskh"/>
          <w:sz w:val="20"/>
          <w:szCs w:val="20"/>
          <w:lang w:val="de-DE"/>
        </w:rPr>
      </w:pPr>
      <w:r w:rsidRPr="00F2155B">
        <w:rPr>
          <w:rFonts w:asciiTheme="minorHAnsi" w:hAnsiTheme="minorHAnsi" w:cs="Traditional Arabic"/>
          <w:sz w:val="20"/>
          <w:szCs w:val="20"/>
          <w:lang w:val="de-DE"/>
        </w:rPr>
        <w:t>[</w:t>
      </w:r>
      <w:r w:rsidR="007D431A" w:rsidRPr="00F2155B">
        <w:rPr>
          <w:rFonts w:asciiTheme="minorHAnsi" w:hAnsiTheme="minorHAnsi" w:cs="Traditional Arabic"/>
          <w:sz w:val="20"/>
          <w:szCs w:val="20"/>
          <w:lang w:val="de-DE"/>
        </w:rPr>
        <w:t>n</w:t>
      </w:r>
      <w:r w:rsidRPr="00F2155B">
        <w:rPr>
          <w:rFonts w:asciiTheme="minorHAnsi" w:hAnsiTheme="minorHAnsi"/>
          <w:sz w:val="20"/>
          <w:szCs w:val="20"/>
          <w:lang w:val="nl-NL"/>
        </w:rPr>
        <w:t>ederlands</w:t>
      </w:r>
      <w:r w:rsidR="00DE2318" w:rsidRPr="00F2155B">
        <w:rPr>
          <w:rFonts w:asciiTheme="minorHAnsi" w:hAnsiTheme="minorHAnsi" w:cs="Traditional Arabic"/>
          <w:sz w:val="20"/>
          <w:szCs w:val="20"/>
          <w:lang w:val="nl-NL"/>
        </w:rPr>
        <w:t xml:space="preserve"> - </w:t>
      </w:r>
      <w:r w:rsidR="004C28E6" w:rsidRPr="00F2155B">
        <w:rPr>
          <w:rFonts w:asciiTheme="minorHAnsi" w:hAnsiTheme="minorHAnsi"/>
          <w:sz w:val="20"/>
          <w:szCs w:val="20"/>
          <w:lang w:val="nl-NL"/>
        </w:rPr>
        <w:t>d</w:t>
      </w:r>
      <w:r w:rsidR="00071A95" w:rsidRPr="00F2155B">
        <w:rPr>
          <w:rFonts w:asciiTheme="minorHAnsi" w:hAnsiTheme="minorHAnsi"/>
          <w:sz w:val="20"/>
          <w:szCs w:val="20"/>
          <w:lang w:val="nl-NL"/>
        </w:rPr>
        <w:t>ut</w:t>
      </w:r>
      <w:r w:rsidR="00DE2318" w:rsidRPr="00F2155B">
        <w:rPr>
          <w:rFonts w:asciiTheme="minorHAnsi" w:hAnsiTheme="minorHAnsi"/>
          <w:sz w:val="20"/>
          <w:szCs w:val="20"/>
          <w:lang w:val="nl-NL"/>
        </w:rPr>
        <w:t>ch</w:t>
      </w:r>
      <w:r w:rsidRPr="00F2155B">
        <w:rPr>
          <w:rFonts w:asciiTheme="minorHAnsi" w:hAnsiTheme="minorHAnsi" w:cs="Traditional Arabic"/>
          <w:sz w:val="20"/>
          <w:szCs w:val="20"/>
          <w:lang w:val="de-DE"/>
        </w:rPr>
        <w:t>-</w:t>
      </w:r>
      <w:r w:rsidRPr="00F2155B">
        <w:rPr>
          <w:rFonts w:asciiTheme="minorHAnsi" w:hAnsiTheme="minorHAnsi" w:cs="KFGQPC Uthman Taha Naskh"/>
          <w:sz w:val="20"/>
          <w:szCs w:val="20"/>
          <w:rtl/>
        </w:rPr>
        <w:t>الهولندية</w:t>
      </w:r>
      <w:r w:rsidRPr="00F2155B">
        <w:rPr>
          <w:rFonts w:asciiTheme="minorHAnsi" w:hAnsiTheme="minorHAnsi" w:cs="KFGQPC Uthman Taha Naskh"/>
          <w:sz w:val="20"/>
          <w:szCs w:val="20"/>
          <w:lang w:val="de-DE"/>
        </w:rPr>
        <w:t>]</w:t>
      </w:r>
    </w:p>
    <w:p w:rsidR="00DE2318" w:rsidRPr="007D431A" w:rsidRDefault="00DE2318" w:rsidP="00700072">
      <w:pPr>
        <w:pStyle w:val="NormalWeb"/>
        <w:jc w:val="center"/>
        <w:outlineLvl w:val="0"/>
        <w:rPr>
          <w:rFonts w:asciiTheme="minorHAnsi" w:hAnsiTheme="minorHAnsi" w:cs="KFGQPC Uthman Taha Naskh"/>
          <w:sz w:val="28"/>
          <w:szCs w:val="28"/>
          <w:lang w:val="de-DE"/>
        </w:rPr>
      </w:pPr>
    </w:p>
    <w:p w:rsidR="009217BD" w:rsidRDefault="009217BD" w:rsidP="00880C1F">
      <w:pPr>
        <w:spacing w:before="100" w:beforeAutospacing="1" w:after="100" w:afterAutospacing="1"/>
        <w:jc w:val="center"/>
        <w:rPr>
          <w:rFonts w:asciiTheme="minorHAnsi" w:hAnsiTheme="minorHAnsi" w:cs="Arial"/>
          <w:b/>
          <w:bCs/>
          <w:color w:val="800000"/>
          <w:sz w:val="22"/>
          <w:szCs w:val="22"/>
        </w:rPr>
      </w:pPr>
      <w:r>
        <w:rPr>
          <w:rFonts w:asciiTheme="minorHAnsi" w:hAnsiTheme="minorHAnsi" w:cs="Arial"/>
          <w:b/>
          <w:bCs/>
          <w:color w:val="800000"/>
          <w:sz w:val="22"/>
          <w:szCs w:val="22"/>
        </w:rPr>
        <w:t xml:space="preserve">auteur: </w:t>
      </w:r>
      <w:r w:rsidRPr="009217BD">
        <w:rPr>
          <w:rFonts w:asciiTheme="minorHAnsi" w:hAnsiTheme="minorHAnsi" w:cs="Arial"/>
          <w:sz w:val="18"/>
          <w:szCs w:val="18"/>
        </w:rPr>
        <w:t>w. shadid</w:t>
      </w:r>
      <w:r>
        <w:rPr>
          <w:rFonts w:asciiTheme="minorHAnsi" w:hAnsiTheme="minorHAnsi" w:cs="Arial"/>
          <w:b/>
          <w:bCs/>
          <w:color w:val="800000"/>
          <w:sz w:val="22"/>
          <w:szCs w:val="22"/>
        </w:rPr>
        <w:t xml:space="preserve"> </w:t>
      </w:r>
    </w:p>
    <w:p w:rsidR="00AA7EAA" w:rsidRPr="00AA7EAA" w:rsidRDefault="00AA7EAA" w:rsidP="00880C1F">
      <w:pPr>
        <w:spacing w:before="100" w:beforeAutospacing="1" w:after="100" w:afterAutospacing="1"/>
        <w:jc w:val="center"/>
        <w:rPr>
          <w:rFonts w:asciiTheme="minorHAnsi" w:hAnsiTheme="minorHAnsi" w:cs="Arial"/>
          <w:b/>
          <w:bCs/>
          <w:color w:val="800000"/>
          <w:sz w:val="20"/>
          <w:szCs w:val="20"/>
          <w:rtl/>
        </w:rPr>
      </w:pPr>
      <w:r w:rsidRPr="00A96A18">
        <w:rPr>
          <w:rFonts w:asciiTheme="minorHAnsi" w:hAnsiTheme="minorHAnsi" w:cs="Arial"/>
          <w:b/>
          <w:bCs/>
          <w:color w:val="800000"/>
          <w:sz w:val="22"/>
          <w:szCs w:val="22"/>
        </w:rPr>
        <w:t>revisie:</w:t>
      </w:r>
      <w:r>
        <w:rPr>
          <w:rFonts w:asciiTheme="minorHAnsi" w:hAnsiTheme="minorHAnsi" w:cs="Arial"/>
          <w:b/>
          <w:bCs/>
          <w:color w:val="800000"/>
          <w:sz w:val="20"/>
          <w:szCs w:val="20"/>
        </w:rPr>
        <w:t xml:space="preserve"> </w:t>
      </w:r>
      <w:r w:rsidRPr="009217BD">
        <w:rPr>
          <w:rFonts w:asciiTheme="minorHAnsi" w:hAnsiTheme="minorHAnsi"/>
          <w:sz w:val="18"/>
          <w:szCs w:val="18"/>
          <w:lang w:val="nl-BE"/>
        </w:rPr>
        <w:t>Yassien Abo Abdillah</w:t>
      </w: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284EC8" w:rsidRDefault="00284EC8" w:rsidP="00DE2318">
      <w:pPr>
        <w:tabs>
          <w:tab w:val="center" w:pos="4536"/>
          <w:tab w:val="left" w:pos="5610"/>
        </w:tabs>
        <w:rPr>
          <w:rFonts w:asciiTheme="minorHAnsi" w:eastAsia="MS UI Gothic" w:hAnsiTheme="minorHAnsi"/>
          <w:sz w:val="20"/>
          <w:szCs w:val="20"/>
        </w:rPr>
      </w:pPr>
    </w:p>
    <w:p w:rsidR="00284EC8" w:rsidRDefault="00284EC8" w:rsidP="00DE2318">
      <w:pPr>
        <w:tabs>
          <w:tab w:val="center" w:pos="4536"/>
          <w:tab w:val="left" w:pos="5610"/>
        </w:tabs>
        <w:rPr>
          <w:rFonts w:asciiTheme="minorHAnsi" w:eastAsia="MS UI Gothic" w:hAnsiTheme="minorHAnsi"/>
          <w:sz w:val="20"/>
          <w:szCs w:val="20"/>
        </w:rPr>
      </w:pPr>
    </w:p>
    <w:p w:rsidR="00284EC8" w:rsidRDefault="00284EC8" w:rsidP="00DE2318">
      <w:pPr>
        <w:tabs>
          <w:tab w:val="center" w:pos="4536"/>
          <w:tab w:val="left" w:pos="5610"/>
        </w:tabs>
        <w:rPr>
          <w:rFonts w:asciiTheme="minorHAnsi" w:eastAsia="MS UI Gothic" w:hAnsiTheme="minorHAnsi"/>
          <w:sz w:val="20"/>
          <w:szCs w:val="20"/>
        </w:rPr>
      </w:pPr>
    </w:p>
    <w:p w:rsidR="00284EC8" w:rsidRDefault="00284EC8" w:rsidP="00DE2318">
      <w:pPr>
        <w:tabs>
          <w:tab w:val="center" w:pos="4536"/>
          <w:tab w:val="left" w:pos="5610"/>
        </w:tabs>
        <w:rPr>
          <w:rFonts w:asciiTheme="minorHAnsi" w:eastAsia="MS UI Gothic" w:hAnsiTheme="minorHAnsi"/>
          <w:sz w:val="20"/>
          <w:szCs w:val="20"/>
        </w:rPr>
      </w:pPr>
    </w:p>
    <w:p w:rsidR="00284EC8" w:rsidRDefault="00284EC8" w:rsidP="00DE2318">
      <w:pPr>
        <w:tabs>
          <w:tab w:val="center" w:pos="4536"/>
          <w:tab w:val="left" w:pos="5610"/>
        </w:tabs>
        <w:rPr>
          <w:rFonts w:asciiTheme="minorHAnsi" w:eastAsia="MS UI Gothic" w:hAnsiTheme="minorHAnsi"/>
          <w:sz w:val="20"/>
          <w:szCs w:val="20"/>
        </w:rPr>
      </w:pPr>
    </w:p>
    <w:p w:rsidR="00284EC8" w:rsidRPr="007D431A" w:rsidRDefault="00284EC8" w:rsidP="00DE2318">
      <w:pPr>
        <w:tabs>
          <w:tab w:val="center" w:pos="4536"/>
          <w:tab w:val="left" w:pos="5610"/>
        </w:tabs>
        <w:rPr>
          <w:rFonts w:asciiTheme="minorHAnsi" w:eastAsia="MS UI Gothic" w:hAnsiTheme="minorHAnsi"/>
          <w:sz w:val="20"/>
          <w:szCs w:val="20"/>
        </w:rPr>
      </w:pPr>
    </w:p>
    <w:p w:rsidR="007B0E1F" w:rsidRPr="007D431A" w:rsidRDefault="007B0E1F" w:rsidP="00DE2318">
      <w:pPr>
        <w:tabs>
          <w:tab w:val="center" w:pos="4536"/>
          <w:tab w:val="left" w:pos="5610"/>
        </w:tabs>
        <w:rPr>
          <w:rFonts w:asciiTheme="minorHAnsi" w:eastAsia="MS UI Gothic" w:hAnsiTheme="minorHAnsi"/>
          <w:sz w:val="20"/>
          <w:szCs w:val="20"/>
        </w:rPr>
      </w:pPr>
    </w:p>
    <w:p w:rsidR="00DE2318" w:rsidRPr="007D431A" w:rsidRDefault="00DE2318" w:rsidP="00284EC8">
      <w:pPr>
        <w:jc w:val="center"/>
        <w:rPr>
          <w:rFonts w:asciiTheme="minorHAnsi" w:eastAsia="MS UI Gothic" w:hAnsiTheme="minorHAnsi"/>
        </w:rPr>
      </w:pPr>
      <w:r w:rsidRPr="007D431A">
        <w:rPr>
          <w:rFonts w:asciiTheme="minorHAnsi" w:eastAsia="MS UI Gothic" w:hAnsiTheme="minorHAnsi"/>
        </w:rPr>
        <w:t>201</w:t>
      </w:r>
      <w:r w:rsidR="00284EC8">
        <w:rPr>
          <w:rFonts w:asciiTheme="minorHAnsi" w:eastAsia="MS UI Gothic" w:hAnsiTheme="minorHAnsi"/>
        </w:rPr>
        <w:t>4</w:t>
      </w:r>
      <w:r w:rsidRPr="007D431A">
        <w:rPr>
          <w:rFonts w:asciiTheme="minorHAnsi" w:eastAsia="MS UI Gothic" w:hAnsiTheme="minorHAnsi"/>
        </w:rPr>
        <w:t xml:space="preserve"> - 143</w:t>
      </w:r>
      <w:r w:rsidR="00D84048">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10"/>
          <w:footerReference w:type="even" r:id="rId11"/>
          <w:footerReference w:type="default" r:id="rId12"/>
          <w:headerReference w:type="first" r:id="rId13"/>
          <w:footerReference w:type="first" r:id="rId14"/>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Islam voor</w:t>
      </w:r>
      <w:r w:rsidR="00752473">
        <w:rPr>
          <w:rFonts w:asciiTheme="minorHAnsi" w:hAnsiTheme="minorHAnsi"/>
          <w:b/>
          <w:bCs/>
          <w:color w:val="800000"/>
          <w:sz w:val="32"/>
          <w:szCs w:val="32"/>
        </w:rPr>
        <w:t xml:space="preserve"> </w:t>
      </w:r>
      <w:r w:rsidRPr="007D431A">
        <w:rPr>
          <w:rFonts w:asciiTheme="minorHAnsi" w:hAnsiTheme="minorHAnsi"/>
          <w:b/>
          <w:bCs/>
          <w:color w:val="800000"/>
          <w:sz w:val="32"/>
          <w:szCs w:val="32"/>
        </w:rPr>
        <w:t>iedereen</w:t>
      </w:r>
    </w:p>
    <w:p w:rsidR="007416F9" w:rsidRPr="009217BD" w:rsidRDefault="00061972" w:rsidP="00AB27DE">
      <w:pPr>
        <w:pStyle w:val="NormalWeb"/>
        <w:tabs>
          <w:tab w:val="left" w:pos="1476"/>
          <w:tab w:val="center" w:pos="2693"/>
        </w:tabs>
        <w:bidi/>
        <w:spacing w:before="0" w:beforeAutospacing="0" w:after="0" w:afterAutospacing="0"/>
        <w:jc w:val="center"/>
        <w:rPr>
          <w:rFonts w:cs="KFGQPC Uthman Taha Naskh"/>
          <w:sz w:val="32"/>
          <w:szCs w:val="32"/>
          <w:rtl/>
        </w:rPr>
      </w:pPr>
      <w:r w:rsidRPr="009217BD">
        <w:rPr>
          <w:rFonts w:cs="KFGQPC Uthman Taha Naskh"/>
          <w:sz w:val="32"/>
          <w:szCs w:val="32"/>
          <w:rtl/>
        </w:rPr>
        <w:lastRenderedPageBreak/>
        <w:t>المسلم</w:t>
      </w:r>
      <w:r w:rsidRPr="009217BD">
        <w:rPr>
          <w:rFonts w:cs="KFGQPC Uthman Taha Naskh" w:hint="cs"/>
          <w:sz w:val="32"/>
          <w:szCs w:val="32"/>
          <w:rtl/>
        </w:rPr>
        <w:t>و</w:t>
      </w:r>
      <w:r w:rsidRPr="009217BD">
        <w:rPr>
          <w:rFonts w:cs="KFGQPC Uthman Taha Naskh"/>
          <w:sz w:val="32"/>
          <w:szCs w:val="32"/>
          <w:rtl/>
        </w:rPr>
        <w:t>ن والإسلام في الإعلام الغربي</w:t>
      </w:r>
    </w:p>
    <w:p w:rsidR="007416F9" w:rsidRPr="00F2155B" w:rsidRDefault="0046579E" w:rsidP="00021425">
      <w:pPr>
        <w:pStyle w:val="NormalWeb"/>
        <w:tabs>
          <w:tab w:val="left" w:pos="1476"/>
          <w:tab w:val="center" w:pos="2693"/>
          <w:tab w:val="left" w:pos="3686"/>
        </w:tabs>
        <w:bidi/>
        <w:spacing w:before="0" w:beforeAutospacing="0" w:after="0" w:afterAutospacing="0"/>
        <w:rPr>
          <w:rFonts w:cs="KFGQPC Uthman Taha Naskh"/>
          <w:sz w:val="20"/>
          <w:szCs w:val="20"/>
        </w:rPr>
      </w:pPr>
      <w:r>
        <w:rPr>
          <w:rFonts w:cs="KFGQPC Uthman Taha Naskh"/>
          <w:sz w:val="28"/>
          <w:szCs w:val="28"/>
          <w:rtl/>
        </w:rPr>
        <w:tab/>
      </w:r>
      <w:r>
        <w:rPr>
          <w:rFonts w:cs="KFGQPC Uthman Taha Naskh"/>
          <w:sz w:val="28"/>
          <w:szCs w:val="28"/>
          <w:rtl/>
        </w:rPr>
        <w:tab/>
      </w:r>
      <w:r w:rsidR="00DE2318" w:rsidRPr="00F2155B">
        <w:rPr>
          <w:rFonts w:cs="KFGQPC Uthman Taha Naskh" w:hint="cs"/>
          <w:sz w:val="20"/>
          <w:szCs w:val="20"/>
          <w:rtl/>
        </w:rPr>
        <w:t xml:space="preserve">« </w:t>
      </w:r>
      <w:r w:rsidR="00A95CD8" w:rsidRPr="00F2155B">
        <w:rPr>
          <w:rFonts w:cs="KFGQPC Uthman Taha Naskh"/>
          <w:sz w:val="20"/>
          <w:szCs w:val="20"/>
          <w:rtl/>
        </w:rPr>
        <w:t>ب</w:t>
      </w:r>
      <w:r w:rsidR="007B0E1F" w:rsidRPr="00F2155B">
        <w:rPr>
          <w:rFonts w:cs="KFGQPC Uthman Taha Naskh" w:hint="cs"/>
          <w:sz w:val="20"/>
          <w:szCs w:val="20"/>
          <w:rtl/>
          <w:lang w:bidi="ar-EG"/>
        </w:rPr>
        <w:t>ال</w:t>
      </w:r>
      <w:r w:rsidR="00A95CD8" w:rsidRPr="00F2155B">
        <w:rPr>
          <w:rFonts w:cs="KFGQPC Uthman Taha Naskh"/>
          <w:sz w:val="20"/>
          <w:szCs w:val="20"/>
          <w:rtl/>
        </w:rPr>
        <w:t>لغة الهولندية</w:t>
      </w:r>
      <w:r w:rsidR="00DE2318" w:rsidRPr="00F2155B">
        <w:rPr>
          <w:rFonts w:cs="KFGQPC Uthman Taha Naskh" w:hint="cs"/>
          <w:sz w:val="20"/>
          <w:szCs w:val="20"/>
          <w:rtl/>
        </w:rPr>
        <w:t xml:space="preserve"> »</w:t>
      </w:r>
      <w:r w:rsidR="007838BC">
        <w:rPr>
          <w:rFonts w:cs="KFGQPC Uthman Taha Naskh"/>
          <w:sz w:val="20"/>
          <w:szCs w:val="20"/>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1832A0" w:rsidRDefault="001832A0" w:rsidP="005D2F18">
      <w:pPr>
        <w:bidi/>
        <w:jc w:val="center"/>
        <w:rPr>
          <w:rFonts w:cs="KFGQPC Uthman Taha Naskh"/>
          <w:rtl/>
          <w:lang w:val="fr-FR" w:bidi="ar-MA"/>
        </w:rPr>
      </w:pPr>
    </w:p>
    <w:p w:rsidR="001832A0" w:rsidRPr="001832A0" w:rsidRDefault="001832A0" w:rsidP="001832A0">
      <w:pPr>
        <w:bidi/>
        <w:jc w:val="center"/>
        <w:rPr>
          <w:rFonts w:cs="KFGQPC Uthman Taha Naskh"/>
          <w:color w:val="800000"/>
          <w:sz w:val="28"/>
          <w:szCs w:val="28"/>
          <w:rtl/>
          <w:lang w:val="fr-FR" w:bidi="ar-MA"/>
        </w:rPr>
      </w:pPr>
    </w:p>
    <w:p w:rsidR="009217BD" w:rsidRDefault="009217BD" w:rsidP="001832A0">
      <w:pPr>
        <w:bidi/>
        <w:jc w:val="center"/>
        <w:rPr>
          <w:rFonts w:ascii="Papyrus" w:hAnsi="Papyrus" w:cs="KFGQPC Uthman Taha Naskh"/>
          <w:sz w:val="22"/>
          <w:szCs w:val="22"/>
          <w:rtl/>
          <w:lang w:bidi="ar-MA"/>
        </w:rPr>
      </w:pPr>
      <w:r>
        <w:rPr>
          <w:rFonts w:ascii="Papyrus" w:hAnsi="Papyrus" w:cs="KFGQPC Uthman Taha Naskh" w:hint="cs"/>
          <w:color w:val="800000"/>
          <w:sz w:val="22"/>
          <w:szCs w:val="22"/>
          <w:rtl/>
          <w:lang w:bidi="ar-MA"/>
        </w:rPr>
        <w:t xml:space="preserve">مؤلف: </w:t>
      </w:r>
      <w:r w:rsidRPr="009217BD">
        <w:rPr>
          <w:rFonts w:ascii="Papyrus" w:hAnsi="Papyrus" w:cs="KFGQPC Uthman Taha Naskh" w:hint="cs"/>
          <w:sz w:val="22"/>
          <w:szCs w:val="22"/>
          <w:rtl/>
          <w:lang w:bidi="ar-MA"/>
        </w:rPr>
        <w:t>و. شديد</w:t>
      </w:r>
    </w:p>
    <w:p w:rsidR="009217BD" w:rsidRDefault="009217BD" w:rsidP="009217BD">
      <w:pPr>
        <w:bidi/>
        <w:jc w:val="center"/>
        <w:rPr>
          <w:rFonts w:ascii="Papyrus" w:hAnsi="Papyrus" w:cs="KFGQPC Uthman Taha Naskh"/>
          <w:color w:val="800000"/>
          <w:sz w:val="22"/>
          <w:szCs w:val="22"/>
          <w:rtl/>
          <w:lang w:bidi="ar-MA"/>
        </w:rPr>
      </w:pPr>
    </w:p>
    <w:p w:rsidR="00A95CD8" w:rsidRDefault="009217BD" w:rsidP="009217BD">
      <w:pPr>
        <w:bidi/>
        <w:jc w:val="center"/>
        <w:rPr>
          <w:rFonts w:cs="KFGQPC Uthman Taha Naskh"/>
          <w:rtl/>
        </w:rPr>
      </w:pPr>
      <w:r>
        <w:rPr>
          <w:rFonts w:ascii="Papyrus" w:hAnsi="Papyrus" w:cs="KFGQPC Uthman Taha Naskh" w:hint="cs"/>
          <w:color w:val="800000"/>
          <w:sz w:val="22"/>
          <w:szCs w:val="22"/>
          <w:rtl/>
          <w:lang w:bidi="ar-MA"/>
        </w:rPr>
        <w:t xml:space="preserve"> </w:t>
      </w:r>
      <w:r w:rsidR="001832A0" w:rsidRPr="001832A0">
        <w:rPr>
          <w:rFonts w:ascii="Papyrus" w:hAnsi="Papyrus" w:cs="KFGQPC Uthman Taha Naskh" w:hint="cs"/>
          <w:color w:val="800000"/>
          <w:sz w:val="22"/>
          <w:szCs w:val="22"/>
          <w:rtl/>
        </w:rPr>
        <w:t>مراجعة:</w:t>
      </w:r>
      <w:r w:rsidR="001832A0">
        <w:rPr>
          <w:rFonts w:ascii="Papyrus" w:hAnsi="Papyrus" w:cs="KFGQPC Uthman Taha Naskh" w:hint="cs"/>
          <w:sz w:val="22"/>
          <w:szCs w:val="22"/>
          <w:rtl/>
        </w:rPr>
        <w:t xml:space="preserve"> </w:t>
      </w:r>
      <w:r w:rsidR="004C28E6" w:rsidRPr="00752473">
        <w:rPr>
          <w:rFonts w:ascii="Papyrus" w:hAnsi="Papyrus" w:cs="KFGQPC Uthman Taha Naskh" w:hint="cs"/>
          <w:sz w:val="22"/>
          <w:szCs w:val="22"/>
          <w:rtl/>
        </w:rPr>
        <w:t xml:space="preserve">ياسين </w:t>
      </w:r>
      <w:r w:rsidR="00A95CD8" w:rsidRPr="00752473">
        <w:rPr>
          <w:rFonts w:cs="KFGQPC Uthman Taha Naskh" w:hint="cs"/>
          <w:sz w:val="22"/>
          <w:szCs w:val="22"/>
          <w:rtl/>
        </w:rPr>
        <w:t>أ</w:t>
      </w:r>
      <w:r w:rsidR="00A95CD8" w:rsidRPr="00752473">
        <w:rPr>
          <w:rFonts w:cs="KFGQPC Uthman Taha Naskh"/>
          <w:sz w:val="22"/>
          <w:szCs w:val="22"/>
          <w:rtl/>
        </w:rPr>
        <w:t>بو عبد الله</w:t>
      </w:r>
      <w:r w:rsidR="00A95CD8" w:rsidRPr="00F2155B">
        <w:rPr>
          <w:rFonts w:cs="KFGQPC Uthman Taha Naskh"/>
          <w:rtl/>
        </w:rPr>
        <w:t xml:space="preserve"> </w:t>
      </w:r>
    </w:p>
    <w:p w:rsidR="00021425" w:rsidRDefault="00021425" w:rsidP="00021425">
      <w:pPr>
        <w:bidi/>
        <w:jc w:val="center"/>
        <w:rPr>
          <w:rFonts w:cs="KFGQPC Uthman Taha Naskh"/>
          <w:rtl/>
        </w:rPr>
      </w:pPr>
    </w:p>
    <w:p w:rsidR="00391BD9" w:rsidRDefault="00391BD9" w:rsidP="00021425">
      <w:pPr>
        <w:bidi/>
        <w:jc w:val="center"/>
        <w:rPr>
          <w:rFonts w:cs="KFGQPC Uthman Taha Naskh"/>
        </w:rPr>
      </w:pPr>
    </w:p>
    <w:p w:rsidR="00A95CD8" w:rsidRPr="00DE2318" w:rsidRDefault="00391BD9" w:rsidP="00832FF8">
      <w:pPr>
        <w:bidi/>
        <w:jc w:val="center"/>
        <w:rPr>
          <w:rFonts w:eastAsia="MS UI Gothic"/>
          <w:sz w:val="20"/>
          <w:szCs w:val="20"/>
        </w:rPr>
      </w:pPr>
      <w:r w:rsidRPr="0070560B">
        <w:rPr>
          <w:rFonts w:cs="Traditional Arabic" w:hint="cs"/>
          <w:b/>
          <w:bCs/>
          <w:color w:val="FFFFFF"/>
          <w:sz w:val="40"/>
          <w:szCs w:val="40"/>
          <w:rtl/>
        </w:rPr>
        <w:t>النا</w:t>
      </w:r>
    </w:p>
    <w:p w:rsidR="00DE2318" w:rsidRDefault="00DE2318" w:rsidP="00A95CD8">
      <w:pPr>
        <w:jc w:val="center"/>
        <w:rPr>
          <w:rFonts w:eastAsia="MS UI Gothic"/>
          <w:sz w:val="20"/>
          <w:szCs w:val="20"/>
          <w:lang w:val="en-US"/>
        </w:rPr>
      </w:pPr>
    </w:p>
    <w:p w:rsidR="00284EC8" w:rsidRDefault="00284EC8" w:rsidP="00A95CD8">
      <w:pPr>
        <w:jc w:val="center"/>
        <w:rPr>
          <w:rFonts w:eastAsia="MS UI Gothic"/>
          <w:sz w:val="20"/>
          <w:szCs w:val="20"/>
          <w:lang w:val="en-US"/>
        </w:rPr>
      </w:pPr>
    </w:p>
    <w:p w:rsidR="00284EC8" w:rsidRDefault="00284EC8" w:rsidP="00A95CD8">
      <w:pPr>
        <w:jc w:val="center"/>
        <w:rPr>
          <w:rFonts w:eastAsia="MS UI Gothic"/>
          <w:sz w:val="20"/>
          <w:szCs w:val="20"/>
          <w:lang w:val="en-US"/>
        </w:rPr>
      </w:pPr>
    </w:p>
    <w:p w:rsidR="00284EC8" w:rsidRDefault="00284EC8" w:rsidP="00A95CD8">
      <w:pPr>
        <w:jc w:val="center"/>
        <w:rPr>
          <w:rFonts w:eastAsia="MS UI Gothic"/>
          <w:sz w:val="20"/>
          <w:szCs w:val="20"/>
          <w:lang w:val="en-US"/>
        </w:rPr>
      </w:pPr>
    </w:p>
    <w:p w:rsidR="00284EC8" w:rsidRDefault="00284EC8" w:rsidP="00A95CD8">
      <w:pPr>
        <w:jc w:val="center"/>
        <w:rPr>
          <w:rFonts w:eastAsia="MS UI Gothic"/>
          <w:sz w:val="20"/>
          <w:szCs w:val="20"/>
          <w:lang w:val="en-US"/>
        </w:rPr>
      </w:pPr>
    </w:p>
    <w:p w:rsidR="00284EC8" w:rsidRDefault="00284EC8" w:rsidP="00A95CD8">
      <w:pPr>
        <w:jc w:val="center"/>
        <w:rPr>
          <w:rFonts w:eastAsia="MS UI Gothic"/>
          <w:sz w:val="20"/>
          <w:szCs w:val="20"/>
          <w:lang w:val="en-US"/>
        </w:rPr>
      </w:pPr>
    </w:p>
    <w:p w:rsidR="00284EC8" w:rsidRDefault="00284EC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284EC8">
      <w:pPr>
        <w:jc w:val="center"/>
        <w:rPr>
          <w:rFonts w:eastAsia="MS UI Gothic"/>
        </w:rPr>
      </w:pPr>
      <w:r>
        <w:rPr>
          <w:rFonts w:eastAsia="MS UI Gothic"/>
        </w:rPr>
        <w:t>201</w:t>
      </w:r>
      <w:r w:rsidR="00284EC8">
        <w:rPr>
          <w:rFonts w:eastAsia="MS UI Gothic"/>
        </w:rPr>
        <w:t>4</w:t>
      </w:r>
      <w:r w:rsidR="00DE2318" w:rsidRPr="00DE2318">
        <w:rPr>
          <w:rFonts w:eastAsia="MS UI Gothic"/>
        </w:rPr>
        <w:t>- 143</w:t>
      </w:r>
      <w:r w:rsidR="00D84048">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880C1F" w:rsidRPr="00880C1F" w:rsidRDefault="00880C1F" w:rsidP="00880C1F">
      <w:pPr>
        <w:tabs>
          <w:tab w:val="left" w:pos="4320"/>
        </w:tabs>
        <w:autoSpaceDE w:val="0"/>
        <w:autoSpaceDN w:val="0"/>
        <w:adjustRightInd w:val="0"/>
        <w:rPr>
          <w:b/>
          <w:bCs/>
          <w:sz w:val="23"/>
          <w:szCs w:val="23"/>
          <w:lang w:val="en-US" w:eastAsia="en-US"/>
        </w:rPr>
      </w:pPr>
      <w:r>
        <w:rPr>
          <w:rFonts w:ascii="Helvetica" w:hAnsi="Helvetica" w:cs="Helvetica"/>
          <w:color w:val="525252"/>
          <w:sz w:val="10"/>
          <w:szCs w:val="10"/>
        </w:rPr>
        <w:tab/>
      </w:r>
      <w:r>
        <w:rPr>
          <w:rFonts w:ascii="Helvetica" w:hAnsi="Helvetica" w:cs="Helvetica"/>
          <w:color w:val="525252"/>
          <w:sz w:val="10"/>
          <w:szCs w:val="10"/>
        </w:rPr>
        <w:tab/>
      </w:r>
      <w:r>
        <w:rPr>
          <w:rFonts w:ascii="Helvetica" w:hAnsi="Helvetica" w:cs="Helvetica"/>
          <w:color w:val="525252"/>
          <w:sz w:val="10"/>
          <w:szCs w:val="10"/>
        </w:rPr>
        <w:br w:type="textWrapping" w:clear="all"/>
      </w:r>
    </w:p>
    <w:p w:rsidR="004E6E32" w:rsidRPr="001611AB" w:rsidRDefault="004E6E32" w:rsidP="001611AB">
      <w:pPr>
        <w:autoSpaceDE w:val="0"/>
        <w:autoSpaceDN w:val="0"/>
        <w:adjustRightInd w:val="0"/>
        <w:jc w:val="both"/>
        <w:rPr>
          <w:rFonts w:asciiTheme="minorHAnsi" w:hAnsiTheme="minorHAnsi" w:cstheme="minorHAnsi"/>
          <w:sz w:val="22"/>
          <w:szCs w:val="22"/>
          <w:lang w:val="en-US"/>
        </w:rPr>
      </w:pPr>
      <w:r w:rsidRPr="001611AB">
        <w:rPr>
          <w:rFonts w:asciiTheme="minorHAnsi" w:hAnsiTheme="minorHAnsi" w:cstheme="minorHAnsi"/>
          <w:sz w:val="22"/>
          <w:szCs w:val="22"/>
          <w:lang w:val="en-US"/>
        </w:rPr>
        <w:t xml:space="preserve">De relatie tussen informatievoorziening via de media en de houding van autochtonen ten opzichte van (etnische) minderheden in de westerse wereld wordt sinds enkele  decennia intensief onderzocht.1 De algemene conclusie is dat de media direct en indirect een bijdrage leveren aan het verspreiden van negatieve beeldvorming over allochtonen en zelfs een rol spelen  </w:t>
      </w:r>
      <w:r w:rsidRPr="001611AB">
        <w:rPr>
          <w:rFonts w:asciiTheme="minorHAnsi" w:hAnsiTheme="minorHAnsi" w:cstheme="minorHAnsi"/>
          <w:sz w:val="22"/>
          <w:szCs w:val="22"/>
        </w:rPr>
        <w:t>bij hun discriminatie in de samenleving. Communicatieonderzoekers vinden met andere woorden dat de media machtige instrumenten zijn voor de overdracht van informatie en twijfelen nauwelijks aan hun rol bij het</w:t>
      </w:r>
      <w:r w:rsidR="001611AB">
        <w:rPr>
          <w:rFonts w:asciiTheme="minorHAnsi" w:hAnsiTheme="minorHAnsi" w:cstheme="minorHAnsi"/>
          <w:sz w:val="22"/>
          <w:szCs w:val="22"/>
        </w:rPr>
        <w:t xml:space="preserve"> </w:t>
      </w:r>
      <w:r w:rsidRPr="001611AB">
        <w:rPr>
          <w:rFonts w:asciiTheme="minorHAnsi" w:hAnsiTheme="minorHAnsi" w:cstheme="minorHAnsi"/>
          <w:sz w:val="22"/>
          <w:szCs w:val="22"/>
        </w:rPr>
        <w:t xml:space="preserve">ontstaan en verspreiden van stereotypen over sociale groepen. </w:t>
      </w:r>
      <w:r w:rsidRPr="001611AB">
        <w:rPr>
          <w:rFonts w:asciiTheme="minorHAnsi" w:hAnsiTheme="minorHAnsi" w:cstheme="minorHAnsi"/>
          <w:sz w:val="22"/>
          <w:szCs w:val="22"/>
          <w:lang w:val="en-US"/>
        </w:rPr>
        <w:t>Dit vindt hoofdzakelijk plaats via hun ondervertegenwoordiging in de media, de selectieve weergave en de stereotiepe presentaties van de berichtgeving alsmede</w:t>
      </w:r>
      <w:r w:rsidR="001611AB">
        <w:rPr>
          <w:rFonts w:asciiTheme="minorHAnsi" w:hAnsiTheme="minorHAnsi" w:cstheme="minorHAnsi"/>
          <w:sz w:val="22"/>
          <w:szCs w:val="22"/>
          <w:lang w:val="en-US"/>
        </w:rPr>
        <w:t xml:space="preserve"> </w:t>
      </w:r>
      <w:r w:rsidRPr="001611AB">
        <w:rPr>
          <w:rFonts w:asciiTheme="minorHAnsi" w:hAnsiTheme="minorHAnsi" w:cstheme="minorHAnsi"/>
          <w:sz w:val="22"/>
          <w:szCs w:val="22"/>
          <w:lang w:val="en-US"/>
        </w:rPr>
        <w:t xml:space="preserve">via </w:t>
      </w:r>
      <w:r w:rsidRPr="001611AB">
        <w:rPr>
          <w:rFonts w:asciiTheme="minorHAnsi" w:hAnsiTheme="minorHAnsi" w:cstheme="minorHAnsi"/>
          <w:i/>
          <w:iCs/>
          <w:sz w:val="22"/>
          <w:szCs w:val="22"/>
          <w:lang w:val="en-US"/>
        </w:rPr>
        <w:t xml:space="preserve">framing and priming </w:t>
      </w:r>
      <w:r w:rsidRPr="001611AB">
        <w:rPr>
          <w:rFonts w:asciiTheme="minorHAnsi" w:hAnsiTheme="minorHAnsi" w:cstheme="minorHAnsi"/>
          <w:sz w:val="22"/>
          <w:szCs w:val="22"/>
          <w:lang w:val="en-US"/>
        </w:rPr>
        <w:t>(zie Schneider, 2004, p. 344; zie ook</w:t>
      </w:r>
      <w:r w:rsidR="001611AB">
        <w:rPr>
          <w:rFonts w:asciiTheme="minorHAnsi" w:hAnsiTheme="minorHAnsi" w:cstheme="minorHAnsi"/>
          <w:sz w:val="22"/>
          <w:szCs w:val="22"/>
          <w:lang w:val="en-US"/>
        </w:rPr>
        <w:t xml:space="preserve"> </w:t>
      </w:r>
      <w:r w:rsidRPr="001611AB">
        <w:rPr>
          <w:rFonts w:asciiTheme="minorHAnsi" w:hAnsiTheme="minorHAnsi" w:cstheme="minorHAnsi"/>
          <w:sz w:val="22"/>
          <w:szCs w:val="22"/>
          <w:lang w:val="en-US"/>
        </w:rPr>
        <w:t>Nordquist, 2001).</w:t>
      </w:r>
    </w:p>
    <w:p w:rsidR="009217BD" w:rsidRDefault="009217BD" w:rsidP="001611AB">
      <w:pPr>
        <w:autoSpaceDE w:val="0"/>
        <w:autoSpaceDN w:val="0"/>
        <w:adjustRightInd w:val="0"/>
        <w:jc w:val="both"/>
        <w:rPr>
          <w:rFonts w:asciiTheme="minorHAnsi" w:hAnsiTheme="minorHAnsi" w:cstheme="minorHAnsi"/>
          <w:sz w:val="22"/>
          <w:szCs w:val="22"/>
          <w:rtl/>
          <w:lang w:val="en-US"/>
        </w:rPr>
      </w:pPr>
    </w:p>
    <w:p w:rsidR="004E6E32" w:rsidRPr="001611AB" w:rsidRDefault="004E6E32" w:rsidP="001611AB">
      <w:pPr>
        <w:autoSpaceDE w:val="0"/>
        <w:autoSpaceDN w:val="0"/>
        <w:adjustRightInd w:val="0"/>
        <w:jc w:val="both"/>
        <w:rPr>
          <w:rFonts w:asciiTheme="minorHAnsi" w:hAnsiTheme="minorHAnsi" w:cstheme="minorHAnsi"/>
          <w:sz w:val="22"/>
          <w:szCs w:val="22"/>
          <w:lang w:val="en-US"/>
        </w:rPr>
      </w:pPr>
      <w:r w:rsidRPr="001611AB">
        <w:rPr>
          <w:rFonts w:asciiTheme="minorHAnsi" w:hAnsiTheme="minorHAnsi" w:cstheme="minorHAnsi"/>
          <w:sz w:val="22"/>
          <w:szCs w:val="22"/>
          <w:lang w:val="en-US"/>
        </w:rPr>
        <w:t xml:space="preserve">Het gevaar van een negatieve bijdrage is ook aan de sector zelf niet ontgaan. Punt zeven van de </w:t>
      </w:r>
      <w:r w:rsidRPr="001611AB">
        <w:rPr>
          <w:rFonts w:asciiTheme="minorHAnsi" w:hAnsiTheme="minorHAnsi" w:cstheme="minorHAnsi"/>
          <w:i/>
          <w:iCs/>
          <w:sz w:val="22"/>
          <w:szCs w:val="22"/>
          <w:lang w:val="en-US"/>
        </w:rPr>
        <w:t>Beginselverklaring voor het gedrag van journalisten</w:t>
      </w:r>
      <w:r w:rsidRPr="001611AB">
        <w:rPr>
          <w:rFonts w:asciiTheme="minorHAnsi" w:hAnsiTheme="minorHAnsi" w:cstheme="minorHAnsi"/>
          <w:sz w:val="22"/>
          <w:szCs w:val="22"/>
          <w:lang w:val="en-US"/>
        </w:rPr>
        <w:t>, die reeds in de jaren 1950 is vastgesteld, stipuleert dat: ‘… the journalist shall be aware of the danger of discrimination being furthered by the media, and shall do the utmost to avoid facilitating such discrimination based on, among other things, race, sex, sexual</w:t>
      </w:r>
      <w:r w:rsidR="001611AB">
        <w:rPr>
          <w:rFonts w:asciiTheme="minorHAnsi" w:hAnsiTheme="minorHAnsi" w:cstheme="minorHAnsi"/>
          <w:sz w:val="22"/>
          <w:szCs w:val="22"/>
          <w:lang w:val="en-US"/>
        </w:rPr>
        <w:t xml:space="preserve"> </w:t>
      </w:r>
      <w:r w:rsidRPr="001611AB">
        <w:rPr>
          <w:rFonts w:asciiTheme="minorHAnsi" w:hAnsiTheme="minorHAnsi" w:cstheme="minorHAnsi"/>
          <w:sz w:val="22"/>
          <w:szCs w:val="22"/>
          <w:lang w:val="en-US"/>
        </w:rPr>
        <w:t>orientation, language, religion, political or other opinions, and nationalor social origins’.2</w:t>
      </w:r>
    </w:p>
    <w:p w:rsidR="004E6E32" w:rsidRPr="001611AB" w:rsidRDefault="004E6E32" w:rsidP="001611AB">
      <w:pPr>
        <w:autoSpaceDE w:val="0"/>
        <w:autoSpaceDN w:val="0"/>
        <w:adjustRightInd w:val="0"/>
        <w:jc w:val="both"/>
        <w:rPr>
          <w:rFonts w:asciiTheme="minorHAnsi" w:hAnsiTheme="minorHAnsi" w:cstheme="minorHAnsi"/>
          <w:sz w:val="22"/>
          <w:szCs w:val="22"/>
          <w:lang w:val="en-US"/>
        </w:rPr>
      </w:pPr>
    </w:p>
    <w:p w:rsidR="004E6E32" w:rsidRPr="001611AB" w:rsidRDefault="004E6E32" w:rsidP="001611AB">
      <w:pPr>
        <w:autoSpaceDE w:val="0"/>
        <w:autoSpaceDN w:val="0"/>
        <w:adjustRightInd w:val="0"/>
        <w:jc w:val="both"/>
        <w:rPr>
          <w:rFonts w:asciiTheme="minorHAnsi" w:hAnsiTheme="minorHAnsi" w:cstheme="minorHAnsi"/>
          <w:sz w:val="22"/>
          <w:szCs w:val="22"/>
          <w:lang w:val="en-US"/>
        </w:rPr>
      </w:pPr>
      <w:proofErr w:type="gramStart"/>
      <w:r w:rsidRPr="001611AB">
        <w:rPr>
          <w:rFonts w:asciiTheme="minorHAnsi" w:hAnsiTheme="minorHAnsi" w:cstheme="minorHAnsi"/>
          <w:sz w:val="22"/>
          <w:szCs w:val="22"/>
          <w:lang w:val="en-US"/>
        </w:rPr>
        <w:lastRenderedPageBreak/>
        <w:t>Ondanks deze waarschuwing reageren journalisten verontwaardigd op de beschuldiging van stigmatisering, omdat ze in de berichtgeving slechts objectieve feiten, gebeurtenissen en opvattingen in de samenleving zouden doorgeven.</w:t>
      </w:r>
      <w:proofErr w:type="gramEnd"/>
    </w:p>
    <w:p w:rsidR="001611AB" w:rsidRDefault="001611AB" w:rsidP="001611AB">
      <w:pPr>
        <w:autoSpaceDE w:val="0"/>
        <w:autoSpaceDN w:val="0"/>
        <w:adjustRightInd w:val="0"/>
        <w:rPr>
          <w:rFonts w:ascii="Scala" w:hAnsi="Scala" w:cs="Scala"/>
          <w:sz w:val="19"/>
          <w:szCs w:val="19"/>
          <w:lang w:val="en-US"/>
        </w:rPr>
      </w:pPr>
    </w:p>
    <w:p w:rsidR="004E6E32" w:rsidRPr="001611AB" w:rsidRDefault="004E6E32" w:rsidP="001611AB">
      <w:pPr>
        <w:autoSpaceDE w:val="0"/>
        <w:autoSpaceDN w:val="0"/>
        <w:adjustRightInd w:val="0"/>
        <w:jc w:val="both"/>
        <w:rPr>
          <w:rFonts w:asciiTheme="minorHAnsi" w:hAnsiTheme="minorHAnsi" w:cstheme="minorHAnsi"/>
          <w:sz w:val="22"/>
          <w:szCs w:val="22"/>
          <w:lang w:val="en-US"/>
        </w:rPr>
      </w:pPr>
      <w:r w:rsidRPr="001611AB">
        <w:rPr>
          <w:rFonts w:asciiTheme="minorHAnsi" w:hAnsiTheme="minorHAnsi" w:cstheme="minorHAnsi"/>
          <w:sz w:val="22"/>
          <w:szCs w:val="22"/>
          <w:lang w:val="en-US"/>
        </w:rPr>
        <w:t>Desalniettemin is de laatste jaren het besef gegroeid dat de wisselwerking</w:t>
      </w:r>
      <w:r w:rsidR="001611AB" w:rsidRPr="001611AB">
        <w:rPr>
          <w:rFonts w:asciiTheme="minorHAnsi" w:hAnsiTheme="minorHAnsi" w:cstheme="minorHAnsi"/>
          <w:sz w:val="22"/>
          <w:szCs w:val="22"/>
          <w:lang w:val="en-US"/>
        </w:rPr>
        <w:t xml:space="preserve"> </w:t>
      </w:r>
      <w:r w:rsidRPr="001611AB">
        <w:rPr>
          <w:rFonts w:asciiTheme="minorHAnsi" w:hAnsiTheme="minorHAnsi" w:cstheme="minorHAnsi"/>
          <w:sz w:val="22"/>
          <w:szCs w:val="22"/>
          <w:lang w:val="en-US"/>
        </w:rPr>
        <w:t>tussen de media en mediagebruikers zeer sterk is. Enerzijds beïnvloeden</w:t>
      </w:r>
      <w:r w:rsidR="001611AB" w:rsidRPr="001611AB">
        <w:rPr>
          <w:rFonts w:asciiTheme="minorHAnsi" w:hAnsiTheme="minorHAnsi" w:cstheme="minorHAnsi"/>
          <w:sz w:val="22"/>
          <w:szCs w:val="22"/>
          <w:lang w:val="en-US"/>
        </w:rPr>
        <w:t xml:space="preserve"> </w:t>
      </w:r>
      <w:r w:rsidRPr="001611AB">
        <w:rPr>
          <w:rFonts w:asciiTheme="minorHAnsi" w:hAnsiTheme="minorHAnsi" w:cstheme="minorHAnsi"/>
          <w:sz w:val="22"/>
          <w:szCs w:val="22"/>
          <w:lang w:val="en-US"/>
        </w:rPr>
        <w:t xml:space="preserve">de media de mediagebruikers vooral wanneer het gaat </w:t>
      </w:r>
      <w:proofErr w:type="gramStart"/>
      <w:r w:rsidRPr="001611AB">
        <w:rPr>
          <w:rFonts w:asciiTheme="minorHAnsi" w:hAnsiTheme="minorHAnsi" w:cstheme="minorHAnsi"/>
          <w:sz w:val="22"/>
          <w:szCs w:val="22"/>
          <w:lang w:val="en-US"/>
        </w:rPr>
        <w:t>om</w:t>
      </w:r>
      <w:proofErr w:type="gramEnd"/>
      <w:r w:rsidRPr="001611AB">
        <w:rPr>
          <w:rFonts w:asciiTheme="minorHAnsi" w:hAnsiTheme="minorHAnsi" w:cstheme="minorHAnsi"/>
          <w:sz w:val="22"/>
          <w:szCs w:val="22"/>
          <w:lang w:val="en-US"/>
        </w:rPr>
        <w:t xml:space="preserve"> informatie over</w:t>
      </w:r>
      <w:r w:rsidR="001611AB" w:rsidRPr="001611AB">
        <w:rPr>
          <w:rFonts w:asciiTheme="minorHAnsi" w:hAnsiTheme="minorHAnsi" w:cstheme="minorHAnsi"/>
          <w:sz w:val="22"/>
          <w:szCs w:val="22"/>
          <w:lang w:val="en-US"/>
        </w:rPr>
        <w:t xml:space="preserve"> </w:t>
      </w:r>
      <w:r w:rsidRPr="001611AB">
        <w:rPr>
          <w:rFonts w:asciiTheme="minorHAnsi" w:hAnsiTheme="minorHAnsi" w:cstheme="minorHAnsi"/>
          <w:sz w:val="22"/>
          <w:szCs w:val="22"/>
          <w:lang w:val="en-US"/>
        </w:rPr>
        <w:t>nieuwe onderwerpen, en anderzijds zijn de media geneigd die onderwerpen</w:t>
      </w:r>
      <w:r w:rsidR="001611AB" w:rsidRPr="001611AB">
        <w:rPr>
          <w:rFonts w:asciiTheme="minorHAnsi" w:hAnsiTheme="minorHAnsi" w:cstheme="minorHAnsi"/>
          <w:sz w:val="22"/>
          <w:szCs w:val="22"/>
          <w:lang w:val="en-US"/>
        </w:rPr>
        <w:t xml:space="preserve"> </w:t>
      </w:r>
      <w:r w:rsidRPr="001611AB">
        <w:rPr>
          <w:rFonts w:asciiTheme="minorHAnsi" w:hAnsiTheme="minorHAnsi" w:cstheme="minorHAnsi"/>
          <w:sz w:val="22"/>
          <w:szCs w:val="22"/>
          <w:lang w:val="en-US"/>
        </w:rPr>
        <w:t>te selecteren en te presenteren, waarvan ze veronderstellen dat die</w:t>
      </w:r>
      <w:r w:rsidR="001611AB" w:rsidRPr="001611AB">
        <w:rPr>
          <w:rFonts w:asciiTheme="minorHAnsi" w:hAnsiTheme="minorHAnsi" w:cstheme="minorHAnsi"/>
          <w:sz w:val="22"/>
          <w:szCs w:val="22"/>
          <w:lang w:val="en-US"/>
        </w:rPr>
        <w:t xml:space="preserve"> </w:t>
      </w:r>
      <w:r w:rsidRPr="001611AB">
        <w:rPr>
          <w:rFonts w:asciiTheme="minorHAnsi" w:hAnsiTheme="minorHAnsi" w:cstheme="minorHAnsi"/>
          <w:sz w:val="22"/>
          <w:szCs w:val="22"/>
          <w:lang w:val="en-US"/>
        </w:rPr>
        <w:t>door de mediagebruikers belangrijk worden gevonden. De media zijn met</w:t>
      </w:r>
      <w:r w:rsidR="001611AB" w:rsidRPr="001611AB">
        <w:rPr>
          <w:rFonts w:asciiTheme="minorHAnsi" w:hAnsiTheme="minorHAnsi" w:cstheme="minorHAnsi"/>
          <w:sz w:val="22"/>
          <w:szCs w:val="22"/>
          <w:lang w:val="en-US"/>
        </w:rPr>
        <w:t xml:space="preserve"> </w:t>
      </w:r>
      <w:r w:rsidRPr="001611AB">
        <w:rPr>
          <w:rFonts w:asciiTheme="minorHAnsi" w:hAnsiTheme="minorHAnsi" w:cstheme="minorHAnsi"/>
          <w:sz w:val="22"/>
          <w:szCs w:val="22"/>
          <w:lang w:val="en-US"/>
        </w:rPr>
        <w:t xml:space="preserve">andere woorden </w:t>
      </w:r>
      <w:proofErr w:type="gramStart"/>
      <w:r w:rsidRPr="001611AB">
        <w:rPr>
          <w:rFonts w:asciiTheme="minorHAnsi" w:hAnsiTheme="minorHAnsi" w:cstheme="minorHAnsi"/>
          <w:sz w:val="22"/>
          <w:szCs w:val="22"/>
          <w:lang w:val="en-US"/>
        </w:rPr>
        <w:t>meer</w:t>
      </w:r>
      <w:proofErr w:type="gramEnd"/>
      <w:r w:rsidRPr="001611AB">
        <w:rPr>
          <w:rFonts w:asciiTheme="minorHAnsi" w:hAnsiTheme="minorHAnsi" w:cstheme="minorHAnsi"/>
          <w:sz w:val="22"/>
          <w:szCs w:val="22"/>
          <w:lang w:val="en-US"/>
        </w:rPr>
        <w:t xml:space="preserve"> dan een doorgeefluik van informatie. Voor meer theoretische</w:t>
      </w:r>
      <w:r w:rsidR="001611AB" w:rsidRPr="001611AB">
        <w:rPr>
          <w:rFonts w:asciiTheme="minorHAnsi" w:hAnsiTheme="minorHAnsi" w:cstheme="minorHAnsi"/>
          <w:sz w:val="22"/>
          <w:szCs w:val="22"/>
          <w:lang w:val="en-US"/>
        </w:rPr>
        <w:t xml:space="preserve"> </w:t>
      </w:r>
      <w:r w:rsidRPr="001611AB">
        <w:rPr>
          <w:rFonts w:asciiTheme="minorHAnsi" w:hAnsiTheme="minorHAnsi" w:cstheme="minorHAnsi"/>
          <w:sz w:val="22"/>
          <w:szCs w:val="22"/>
          <w:lang w:val="en-US"/>
        </w:rPr>
        <w:t>verdieping van deze opvatting: zie onder andere Schudson</w:t>
      </w:r>
      <w:r w:rsidR="001611AB" w:rsidRPr="001611AB">
        <w:rPr>
          <w:rFonts w:asciiTheme="minorHAnsi" w:hAnsiTheme="minorHAnsi" w:cstheme="minorHAnsi"/>
          <w:sz w:val="22"/>
          <w:szCs w:val="22"/>
          <w:lang w:val="en-US"/>
        </w:rPr>
        <w:t xml:space="preserve"> </w:t>
      </w:r>
      <w:r w:rsidRPr="001611AB">
        <w:rPr>
          <w:rFonts w:asciiTheme="minorHAnsi" w:hAnsiTheme="minorHAnsi" w:cstheme="minorHAnsi"/>
          <w:sz w:val="22"/>
          <w:szCs w:val="22"/>
        </w:rPr>
        <w:t>(2003), De Boer en Brennecke (2003), MacCullagh en Campling (2002),</w:t>
      </w:r>
      <w:r w:rsidR="001611AB" w:rsidRPr="001611AB">
        <w:rPr>
          <w:rFonts w:asciiTheme="minorHAnsi" w:hAnsiTheme="minorHAnsi" w:cstheme="minorHAnsi"/>
          <w:sz w:val="22"/>
          <w:szCs w:val="22"/>
        </w:rPr>
        <w:t xml:space="preserve"> </w:t>
      </w:r>
      <w:r w:rsidRPr="001611AB">
        <w:rPr>
          <w:rFonts w:asciiTheme="minorHAnsi" w:hAnsiTheme="minorHAnsi" w:cstheme="minorHAnsi"/>
          <w:sz w:val="22"/>
          <w:szCs w:val="22"/>
        </w:rPr>
        <w:t>Graber (2001), Nordquist (2001), Ferguson (2000) en Vergeer (2000).</w:t>
      </w:r>
      <w:r w:rsidR="001611AB" w:rsidRPr="001611AB">
        <w:rPr>
          <w:rFonts w:asciiTheme="minorHAnsi" w:hAnsiTheme="minorHAnsi" w:cstheme="minorHAnsi"/>
          <w:sz w:val="22"/>
          <w:szCs w:val="22"/>
        </w:rPr>
        <w:t xml:space="preserve"> </w:t>
      </w:r>
      <w:r w:rsidRPr="001611AB">
        <w:rPr>
          <w:rFonts w:asciiTheme="minorHAnsi" w:hAnsiTheme="minorHAnsi" w:cstheme="minorHAnsi"/>
          <w:sz w:val="22"/>
          <w:szCs w:val="22"/>
          <w:lang w:val="en-US"/>
        </w:rPr>
        <w:t>In dit artikel zal aan de hand van recent onderzoek en publicaties worden</w:t>
      </w:r>
      <w:r w:rsidR="001611AB">
        <w:rPr>
          <w:rFonts w:asciiTheme="minorHAnsi" w:hAnsiTheme="minorHAnsi" w:cstheme="minorHAnsi"/>
          <w:sz w:val="22"/>
          <w:szCs w:val="22"/>
          <w:lang w:val="en-US"/>
        </w:rPr>
        <w:t xml:space="preserve"> </w:t>
      </w:r>
      <w:r w:rsidRPr="001611AB">
        <w:rPr>
          <w:rFonts w:asciiTheme="minorHAnsi" w:hAnsiTheme="minorHAnsi" w:cstheme="minorHAnsi"/>
          <w:sz w:val="22"/>
          <w:szCs w:val="22"/>
          <w:lang w:val="en-US"/>
        </w:rPr>
        <w:t>nagegaan of er de laatste jaren wijziging is opgetreden in de manier waarop</w:t>
      </w:r>
      <w:r w:rsidR="001611AB" w:rsidRPr="001611AB">
        <w:rPr>
          <w:rFonts w:asciiTheme="minorHAnsi" w:hAnsiTheme="minorHAnsi" w:cstheme="minorHAnsi"/>
          <w:sz w:val="22"/>
          <w:szCs w:val="22"/>
          <w:lang w:val="en-US"/>
        </w:rPr>
        <w:t xml:space="preserve"> </w:t>
      </w:r>
      <w:r w:rsidRPr="001611AB">
        <w:rPr>
          <w:rFonts w:asciiTheme="minorHAnsi" w:hAnsiTheme="minorHAnsi" w:cstheme="minorHAnsi"/>
          <w:sz w:val="22"/>
          <w:szCs w:val="22"/>
          <w:lang w:val="en-US"/>
        </w:rPr>
        <w:t xml:space="preserve">de westerse media over met name moslims rapporteren. </w:t>
      </w:r>
      <w:proofErr w:type="gramStart"/>
      <w:r w:rsidRPr="001611AB">
        <w:rPr>
          <w:rFonts w:asciiTheme="minorHAnsi" w:hAnsiTheme="minorHAnsi" w:cstheme="minorHAnsi"/>
          <w:sz w:val="22"/>
          <w:szCs w:val="22"/>
          <w:lang w:val="en-US"/>
        </w:rPr>
        <w:t>Oorzaken van</w:t>
      </w:r>
      <w:r w:rsidR="001611AB" w:rsidRPr="001611AB">
        <w:rPr>
          <w:rFonts w:asciiTheme="minorHAnsi" w:hAnsiTheme="minorHAnsi" w:cstheme="minorHAnsi"/>
          <w:sz w:val="22"/>
          <w:szCs w:val="22"/>
          <w:lang w:val="en-US"/>
        </w:rPr>
        <w:t xml:space="preserve"> </w:t>
      </w:r>
      <w:r w:rsidRPr="001611AB">
        <w:rPr>
          <w:rFonts w:asciiTheme="minorHAnsi" w:hAnsiTheme="minorHAnsi" w:cstheme="minorHAnsi"/>
          <w:sz w:val="22"/>
          <w:szCs w:val="22"/>
          <w:lang w:val="en-US"/>
        </w:rPr>
        <w:t>de gesignaleerde werkwijze, alsmede alternatieven ter verbetering van de</w:t>
      </w:r>
      <w:r w:rsidR="001611AB" w:rsidRPr="001611AB">
        <w:rPr>
          <w:rFonts w:asciiTheme="minorHAnsi" w:hAnsiTheme="minorHAnsi" w:cstheme="minorHAnsi"/>
          <w:sz w:val="22"/>
          <w:szCs w:val="22"/>
          <w:lang w:val="en-US"/>
        </w:rPr>
        <w:t xml:space="preserve"> </w:t>
      </w:r>
      <w:r w:rsidRPr="001611AB">
        <w:rPr>
          <w:rFonts w:asciiTheme="minorHAnsi" w:hAnsiTheme="minorHAnsi" w:cstheme="minorHAnsi"/>
          <w:sz w:val="22"/>
          <w:szCs w:val="22"/>
          <w:lang w:val="en-US"/>
        </w:rPr>
        <w:t>verslaggeving zullen ook worden besproken.</w:t>
      </w:r>
      <w:proofErr w:type="gramEnd"/>
    </w:p>
    <w:p w:rsidR="001611AB" w:rsidRDefault="001611AB" w:rsidP="004E6E32">
      <w:pPr>
        <w:autoSpaceDE w:val="0"/>
        <w:autoSpaceDN w:val="0"/>
        <w:adjustRightInd w:val="0"/>
        <w:rPr>
          <w:rFonts w:ascii="ScalaSans-Bold" w:hAnsi="ScalaSans-Bold" w:cs="ScalaSans-Bold"/>
          <w:b/>
          <w:bCs/>
          <w:sz w:val="18"/>
          <w:szCs w:val="18"/>
          <w:lang w:val="en-US"/>
        </w:rPr>
      </w:pPr>
    </w:p>
    <w:p w:rsidR="001611AB" w:rsidRDefault="001611AB" w:rsidP="004E6E32">
      <w:pPr>
        <w:autoSpaceDE w:val="0"/>
        <w:autoSpaceDN w:val="0"/>
        <w:adjustRightInd w:val="0"/>
        <w:rPr>
          <w:rFonts w:ascii="ScalaSans-Bold" w:hAnsi="ScalaSans-Bold" w:cs="ScalaSans-Bold"/>
          <w:b/>
          <w:bCs/>
          <w:sz w:val="18"/>
          <w:szCs w:val="18"/>
          <w:lang w:val="en-US"/>
        </w:rPr>
      </w:pPr>
    </w:p>
    <w:p w:rsidR="001611AB" w:rsidRDefault="001611AB" w:rsidP="004E6E32">
      <w:pPr>
        <w:autoSpaceDE w:val="0"/>
        <w:autoSpaceDN w:val="0"/>
        <w:adjustRightInd w:val="0"/>
        <w:rPr>
          <w:rFonts w:ascii="ScalaSans-Bold" w:hAnsi="ScalaSans-Bold" w:cs="ScalaSans-Bold"/>
          <w:b/>
          <w:bCs/>
          <w:sz w:val="18"/>
          <w:szCs w:val="18"/>
          <w:lang w:val="en-US"/>
        </w:rPr>
      </w:pPr>
    </w:p>
    <w:p w:rsidR="001611AB" w:rsidRDefault="001611AB" w:rsidP="004E6E32">
      <w:pPr>
        <w:autoSpaceDE w:val="0"/>
        <w:autoSpaceDN w:val="0"/>
        <w:adjustRightInd w:val="0"/>
        <w:rPr>
          <w:rFonts w:ascii="ScalaSans-Bold" w:hAnsi="ScalaSans-Bold" w:cs="ScalaSans-Bold"/>
          <w:b/>
          <w:bCs/>
          <w:sz w:val="18"/>
          <w:szCs w:val="18"/>
          <w:lang w:val="en-US"/>
        </w:rPr>
      </w:pPr>
    </w:p>
    <w:p w:rsidR="001611AB" w:rsidRDefault="001611AB" w:rsidP="004E6E32">
      <w:pPr>
        <w:autoSpaceDE w:val="0"/>
        <w:autoSpaceDN w:val="0"/>
        <w:adjustRightInd w:val="0"/>
        <w:rPr>
          <w:rFonts w:ascii="ScalaSans-Bold" w:hAnsi="ScalaSans-Bold" w:cs="ScalaSans-Bold"/>
          <w:b/>
          <w:bCs/>
          <w:sz w:val="18"/>
          <w:szCs w:val="18"/>
          <w:lang w:val="en-US"/>
        </w:rPr>
      </w:pPr>
    </w:p>
    <w:p w:rsidR="001611AB" w:rsidRDefault="001611AB" w:rsidP="004E6E32">
      <w:pPr>
        <w:autoSpaceDE w:val="0"/>
        <w:autoSpaceDN w:val="0"/>
        <w:adjustRightInd w:val="0"/>
        <w:rPr>
          <w:rFonts w:ascii="ScalaSans-Bold" w:hAnsi="ScalaSans-Bold" w:cs="ScalaSans-Bold"/>
          <w:b/>
          <w:bCs/>
          <w:sz w:val="18"/>
          <w:szCs w:val="18"/>
          <w:lang w:val="en-US"/>
        </w:rPr>
      </w:pPr>
    </w:p>
    <w:p w:rsidR="004E6E32" w:rsidRPr="00733CB2" w:rsidRDefault="004E6E32" w:rsidP="004E6E32">
      <w:pPr>
        <w:autoSpaceDE w:val="0"/>
        <w:autoSpaceDN w:val="0"/>
        <w:adjustRightInd w:val="0"/>
        <w:rPr>
          <w:rFonts w:ascii="ScalaSans-Bold" w:hAnsi="ScalaSans-Bold" w:cs="ScalaSans-Bold"/>
          <w:b/>
          <w:bCs/>
          <w:sz w:val="18"/>
          <w:szCs w:val="18"/>
          <w:lang w:val="en-US"/>
        </w:rPr>
      </w:pPr>
      <w:r w:rsidRPr="00733CB2">
        <w:rPr>
          <w:rFonts w:ascii="ScalaSans-Bold" w:hAnsi="ScalaSans-Bold" w:cs="ScalaSans-Bold"/>
          <w:b/>
          <w:bCs/>
          <w:sz w:val="18"/>
          <w:szCs w:val="18"/>
          <w:lang w:val="en-US"/>
        </w:rPr>
        <w:t>Positie van moslims in de westerse media</w:t>
      </w:r>
    </w:p>
    <w:p w:rsidR="001611AB" w:rsidRDefault="001611AB" w:rsidP="004E6E32">
      <w:pPr>
        <w:autoSpaceDE w:val="0"/>
        <w:autoSpaceDN w:val="0"/>
        <w:adjustRightInd w:val="0"/>
        <w:rPr>
          <w:rFonts w:ascii="Scala" w:hAnsi="Scala" w:cs="Scala"/>
          <w:sz w:val="19"/>
          <w:szCs w:val="19"/>
          <w:lang w:val="en-US"/>
        </w:rPr>
      </w:pPr>
    </w:p>
    <w:p w:rsidR="004E6E32" w:rsidRPr="001611AB" w:rsidRDefault="004E6E32" w:rsidP="001611AB">
      <w:pPr>
        <w:autoSpaceDE w:val="0"/>
        <w:autoSpaceDN w:val="0"/>
        <w:adjustRightInd w:val="0"/>
        <w:jc w:val="both"/>
        <w:rPr>
          <w:rFonts w:asciiTheme="minorHAnsi" w:hAnsiTheme="minorHAnsi" w:cstheme="minorHAnsi"/>
          <w:sz w:val="22"/>
          <w:szCs w:val="22"/>
        </w:rPr>
      </w:pPr>
      <w:r w:rsidRPr="001611AB">
        <w:rPr>
          <w:rFonts w:asciiTheme="minorHAnsi" w:hAnsiTheme="minorHAnsi" w:cstheme="minorHAnsi"/>
          <w:sz w:val="22"/>
          <w:szCs w:val="22"/>
          <w:lang w:val="en-US"/>
        </w:rPr>
        <w:lastRenderedPageBreak/>
        <w:t>Recent onderzoek laat steeds overduidelijk zien dat de westerse media op</w:t>
      </w:r>
      <w:r w:rsidR="001611AB">
        <w:rPr>
          <w:rFonts w:asciiTheme="minorHAnsi" w:hAnsiTheme="minorHAnsi" w:cstheme="minorHAnsi"/>
          <w:sz w:val="22"/>
          <w:szCs w:val="22"/>
          <w:lang w:val="en-US"/>
        </w:rPr>
        <w:t xml:space="preserve"> </w:t>
      </w:r>
      <w:proofErr w:type="gramStart"/>
      <w:r w:rsidRPr="001611AB">
        <w:rPr>
          <w:rFonts w:asciiTheme="minorHAnsi" w:hAnsiTheme="minorHAnsi" w:cstheme="minorHAnsi"/>
          <w:sz w:val="22"/>
          <w:szCs w:val="22"/>
          <w:lang w:val="en-US"/>
        </w:rPr>
        <w:t>tal</w:t>
      </w:r>
      <w:proofErr w:type="gramEnd"/>
      <w:r w:rsidRPr="001611AB">
        <w:rPr>
          <w:rFonts w:asciiTheme="minorHAnsi" w:hAnsiTheme="minorHAnsi" w:cstheme="minorHAnsi"/>
          <w:sz w:val="22"/>
          <w:szCs w:val="22"/>
          <w:lang w:val="en-US"/>
        </w:rPr>
        <w:t xml:space="preserve"> van manieren tekortschieten in hun verslaggeving over moslims en allochtonen</w:t>
      </w:r>
      <w:r w:rsidR="001611AB">
        <w:rPr>
          <w:rFonts w:asciiTheme="minorHAnsi" w:hAnsiTheme="minorHAnsi" w:cstheme="minorHAnsi"/>
          <w:sz w:val="22"/>
          <w:szCs w:val="22"/>
          <w:lang w:val="en-US"/>
        </w:rPr>
        <w:t xml:space="preserve"> </w:t>
      </w:r>
      <w:r w:rsidRPr="001611AB">
        <w:rPr>
          <w:rFonts w:asciiTheme="minorHAnsi" w:hAnsiTheme="minorHAnsi" w:cstheme="minorHAnsi"/>
          <w:sz w:val="22"/>
          <w:szCs w:val="22"/>
          <w:lang w:val="en-US"/>
        </w:rPr>
        <w:t>in het algemeen, met als gevolg dat hun negatieve imago wordt</w:t>
      </w:r>
      <w:r w:rsidR="001611AB">
        <w:rPr>
          <w:rFonts w:asciiTheme="minorHAnsi" w:hAnsiTheme="minorHAnsi" w:cstheme="minorHAnsi"/>
          <w:sz w:val="22"/>
          <w:szCs w:val="22"/>
          <w:lang w:val="en-US"/>
        </w:rPr>
        <w:t xml:space="preserve"> </w:t>
      </w:r>
      <w:r w:rsidRPr="001611AB">
        <w:rPr>
          <w:rFonts w:asciiTheme="minorHAnsi" w:hAnsiTheme="minorHAnsi" w:cstheme="minorHAnsi"/>
          <w:sz w:val="22"/>
          <w:szCs w:val="22"/>
        </w:rPr>
        <w:t>bestendigd en zelfs versterkt. De belangrijkste tekortkomingen betreffen:</w:t>
      </w:r>
    </w:p>
    <w:p w:rsidR="001611AB" w:rsidRDefault="001611AB" w:rsidP="001611AB">
      <w:pPr>
        <w:autoSpaceDE w:val="0"/>
        <w:autoSpaceDN w:val="0"/>
        <w:adjustRightInd w:val="0"/>
        <w:jc w:val="both"/>
        <w:rPr>
          <w:rFonts w:asciiTheme="minorHAnsi" w:hAnsiTheme="minorHAnsi" w:cstheme="minorHAnsi"/>
          <w:sz w:val="22"/>
          <w:szCs w:val="22"/>
        </w:rPr>
      </w:pPr>
    </w:p>
    <w:p w:rsidR="004E6E32" w:rsidRPr="001611AB" w:rsidRDefault="004E6E32" w:rsidP="001611AB">
      <w:pPr>
        <w:autoSpaceDE w:val="0"/>
        <w:autoSpaceDN w:val="0"/>
        <w:adjustRightInd w:val="0"/>
        <w:rPr>
          <w:rFonts w:asciiTheme="minorHAnsi" w:hAnsiTheme="minorHAnsi" w:cstheme="minorHAnsi"/>
          <w:sz w:val="22"/>
          <w:szCs w:val="22"/>
        </w:rPr>
      </w:pPr>
      <w:r w:rsidRPr="001611AB">
        <w:rPr>
          <w:rFonts w:asciiTheme="minorHAnsi" w:hAnsiTheme="minorHAnsi" w:cstheme="minorHAnsi"/>
          <w:sz w:val="22"/>
          <w:szCs w:val="22"/>
        </w:rPr>
        <w:t>1 de simplificatie en afstandelijke presentatie van de islam;</w:t>
      </w:r>
    </w:p>
    <w:p w:rsidR="004E6E32" w:rsidRPr="001611AB" w:rsidRDefault="004E6E32" w:rsidP="001611AB">
      <w:pPr>
        <w:autoSpaceDE w:val="0"/>
        <w:autoSpaceDN w:val="0"/>
        <w:adjustRightInd w:val="0"/>
        <w:rPr>
          <w:rFonts w:asciiTheme="minorHAnsi" w:hAnsiTheme="minorHAnsi" w:cstheme="minorHAnsi"/>
          <w:sz w:val="22"/>
          <w:szCs w:val="22"/>
        </w:rPr>
      </w:pPr>
      <w:r w:rsidRPr="001611AB">
        <w:rPr>
          <w:rFonts w:asciiTheme="minorHAnsi" w:hAnsiTheme="minorHAnsi" w:cstheme="minorHAnsi"/>
          <w:sz w:val="22"/>
          <w:szCs w:val="22"/>
        </w:rPr>
        <w:t xml:space="preserve">2 het problematiseren en </w:t>
      </w:r>
      <w:r w:rsidR="001611AB">
        <w:rPr>
          <w:rFonts w:asciiTheme="minorHAnsi" w:hAnsiTheme="minorHAnsi" w:cstheme="minorHAnsi"/>
          <w:sz w:val="22"/>
          <w:szCs w:val="22"/>
        </w:rPr>
        <w:t xml:space="preserve">stigmatiseren van de groepen in </w:t>
      </w:r>
      <w:r w:rsidRPr="001611AB">
        <w:rPr>
          <w:rFonts w:asciiTheme="minorHAnsi" w:hAnsiTheme="minorHAnsi" w:cstheme="minorHAnsi"/>
          <w:sz w:val="22"/>
          <w:szCs w:val="22"/>
        </w:rPr>
        <w:t>kwestie;</w:t>
      </w:r>
    </w:p>
    <w:p w:rsidR="004E6E32" w:rsidRPr="001611AB" w:rsidRDefault="004E6E32" w:rsidP="001611AB">
      <w:pPr>
        <w:autoSpaceDE w:val="0"/>
        <w:autoSpaceDN w:val="0"/>
        <w:adjustRightInd w:val="0"/>
        <w:rPr>
          <w:rFonts w:asciiTheme="minorHAnsi" w:hAnsiTheme="minorHAnsi" w:cstheme="minorHAnsi"/>
          <w:sz w:val="22"/>
          <w:szCs w:val="22"/>
        </w:rPr>
      </w:pPr>
      <w:r w:rsidRPr="001611AB">
        <w:rPr>
          <w:rFonts w:asciiTheme="minorHAnsi" w:hAnsiTheme="minorHAnsi" w:cstheme="minorHAnsi"/>
          <w:sz w:val="22"/>
          <w:szCs w:val="22"/>
        </w:rPr>
        <w:t>3 de deling van de samenleving in ‘wij’ en ‘zij’;</w:t>
      </w:r>
    </w:p>
    <w:p w:rsidR="004E6E32" w:rsidRPr="001611AB" w:rsidRDefault="004E6E32" w:rsidP="001611AB">
      <w:pPr>
        <w:autoSpaceDE w:val="0"/>
        <w:autoSpaceDN w:val="0"/>
        <w:adjustRightInd w:val="0"/>
        <w:rPr>
          <w:rFonts w:asciiTheme="minorHAnsi" w:hAnsiTheme="minorHAnsi" w:cstheme="minorHAnsi"/>
          <w:sz w:val="22"/>
          <w:szCs w:val="22"/>
        </w:rPr>
      </w:pPr>
      <w:r w:rsidRPr="001611AB">
        <w:rPr>
          <w:rFonts w:asciiTheme="minorHAnsi" w:hAnsiTheme="minorHAnsi" w:cstheme="minorHAnsi"/>
          <w:sz w:val="22"/>
          <w:szCs w:val="22"/>
        </w:rPr>
        <w:t>4 de verwaarlozing van hun participatie in de media en het ontbreken van</w:t>
      </w:r>
      <w:r w:rsidR="001611AB">
        <w:rPr>
          <w:rFonts w:asciiTheme="minorHAnsi" w:hAnsiTheme="minorHAnsi" w:cstheme="minorHAnsi"/>
          <w:sz w:val="22"/>
          <w:szCs w:val="22"/>
        </w:rPr>
        <w:t xml:space="preserve"> </w:t>
      </w:r>
      <w:r w:rsidRPr="001611AB">
        <w:rPr>
          <w:rFonts w:asciiTheme="minorHAnsi" w:hAnsiTheme="minorHAnsi" w:cstheme="minorHAnsi"/>
          <w:sz w:val="22"/>
          <w:szCs w:val="22"/>
        </w:rPr>
        <w:t>hun visie daarin.</w:t>
      </w:r>
    </w:p>
    <w:p w:rsidR="001611AB" w:rsidRDefault="001611AB" w:rsidP="004E6E32">
      <w:pPr>
        <w:autoSpaceDE w:val="0"/>
        <w:autoSpaceDN w:val="0"/>
        <w:adjustRightInd w:val="0"/>
        <w:rPr>
          <w:rFonts w:ascii="ScalaSans-Italic" w:hAnsi="ScalaSans-Italic" w:cs="ScalaSans-Italic"/>
          <w:i/>
          <w:iCs/>
          <w:sz w:val="18"/>
          <w:szCs w:val="18"/>
        </w:rPr>
      </w:pPr>
    </w:p>
    <w:p w:rsidR="004E6E32" w:rsidRDefault="004E6E32" w:rsidP="004E6E32">
      <w:pPr>
        <w:autoSpaceDE w:val="0"/>
        <w:autoSpaceDN w:val="0"/>
        <w:adjustRightInd w:val="0"/>
        <w:rPr>
          <w:rFonts w:ascii="ScalaSans-Italic" w:hAnsi="ScalaSans-Italic" w:cs="ScalaSans-Italic"/>
          <w:i/>
          <w:iCs/>
          <w:sz w:val="18"/>
          <w:szCs w:val="18"/>
        </w:rPr>
      </w:pPr>
      <w:r>
        <w:rPr>
          <w:rFonts w:ascii="ScalaSans-Italic" w:hAnsi="ScalaSans-Italic" w:cs="ScalaSans-Italic"/>
          <w:i/>
          <w:iCs/>
          <w:sz w:val="18"/>
          <w:szCs w:val="18"/>
        </w:rPr>
        <w:t>Simplificatie en afstandelijke presentatie van de islam</w:t>
      </w:r>
    </w:p>
    <w:p w:rsidR="001611AB" w:rsidRPr="00B24109" w:rsidRDefault="001611AB" w:rsidP="004E6E32">
      <w:pPr>
        <w:autoSpaceDE w:val="0"/>
        <w:autoSpaceDN w:val="0"/>
        <w:adjustRightInd w:val="0"/>
        <w:rPr>
          <w:rFonts w:ascii="Scala" w:hAnsi="Scala" w:cs="Scala"/>
          <w:sz w:val="19"/>
          <w:szCs w:val="19"/>
          <w:lang w:val="fr-FR"/>
        </w:rPr>
      </w:pPr>
    </w:p>
    <w:p w:rsidR="004E6E32" w:rsidRPr="009217BD" w:rsidRDefault="004E6E32" w:rsidP="009217BD">
      <w:pPr>
        <w:autoSpaceDE w:val="0"/>
        <w:autoSpaceDN w:val="0"/>
        <w:adjustRightInd w:val="0"/>
        <w:jc w:val="both"/>
        <w:rPr>
          <w:rFonts w:asciiTheme="minorHAnsi" w:hAnsiTheme="minorHAnsi" w:cstheme="minorHAnsi"/>
          <w:sz w:val="22"/>
          <w:szCs w:val="22"/>
          <w:lang w:val="en-US"/>
        </w:rPr>
      </w:pPr>
      <w:r w:rsidRPr="00B24109">
        <w:rPr>
          <w:rFonts w:asciiTheme="minorHAnsi" w:hAnsiTheme="minorHAnsi" w:cstheme="minorHAnsi"/>
          <w:sz w:val="22"/>
          <w:szCs w:val="22"/>
          <w:lang w:val="fr-FR"/>
        </w:rPr>
        <w:t>De bijdrage van de media aan het negatieve ima</w:t>
      </w:r>
      <w:r w:rsidR="00821E85" w:rsidRPr="00B24109">
        <w:rPr>
          <w:rFonts w:asciiTheme="minorHAnsi" w:hAnsiTheme="minorHAnsi" w:cstheme="minorHAnsi"/>
          <w:sz w:val="22"/>
          <w:szCs w:val="22"/>
          <w:lang w:val="fr-FR"/>
        </w:rPr>
        <w:t xml:space="preserve">go van moslims vindt allereerst </w:t>
      </w:r>
      <w:r w:rsidRPr="00821E85">
        <w:rPr>
          <w:rFonts w:asciiTheme="minorHAnsi" w:hAnsiTheme="minorHAnsi" w:cstheme="minorHAnsi"/>
          <w:sz w:val="22"/>
          <w:szCs w:val="22"/>
        </w:rPr>
        <w:t>plaats via de versimpeling van de cultuur</w:t>
      </w:r>
      <w:r w:rsidR="00821E85" w:rsidRPr="00821E85">
        <w:rPr>
          <w:rFonts w:asciiTheme="minorHAnsi" w:hAnsiTheme="minorHAnsi" w:cstheme="minorHAnsi"/>
          <w:sz w:val="22"/>
          <w:szCs w:val="22"/>
        </w:rPr>
        <w:t xml:space="preserve"> en religie van de islamitische </w:t>
      </w:r>
      <w:r w:rsidRPr="00821E85">
        <w:rPr>
          <w:rFonts w:asciiTheme="minorHAnsi" w:hAnsiTheme="minorHAnsi" w:cstheme="minorHAnsi"/>
          <w:sz w:val="22"/>
          <w:szCs w:val="22"/>
        </w:rPr>
        <w:t xml:space="preserve">groepen en de presentatie ervan vanuit een </w:t>
      </w:r>
      <w:r w:rsidRPr="00821E85">
        <w:rPr>
          <w:rFonts w:asciiTheme="minorHAnsi" w:hAnsiTheme="minorHAnsi" w:cstheme="minorHAnsi"/>
          <w:i/>
          <w:iCs/>
          <w:sz w:val="22"/>
          <w:szCs w:val="22"/>
        </w:rPr>
        <w:t>outsider’s view</w:t>
      </w:r>
      <w:r w:rsidRPr="00821E85">
        <w:rPr>
          <w:rFonts w:asciiTheme="minorHAnsi" w:hAnsiTheme="minorHAnsi" w:cstheme="minorHAnsi"/>
          <w:sz w:val="22"/>
          <w:szCs w:val="22"/>
        </w:rPr>
        <w:t>.</w:t>
      </w:r>
      <w:r w:rsidR="00821E85">
        <w:rPr>
          <w:rFonts w:asciiTheme="minorHAnsi" w:hAnsiTheme="minorHAnsi" w:cstheme="minorHAnsi"/>
          <w:sz w:val="22"/>
          <w:szCs w:val="22"/>
        </w:rPr>
        <w:t xml:space="preserve"> </w:t>
      </w:r>
      <w:r w:rsidRPr="009217BD">
        <w:rPr>
          <w:rFonts w:asciiTheme="minorHAnsi" w:hAnsiTheme="minorHAnsi" w:cstheme="minorHAnsi"/>
          <w:sz w:val="22"/>
          <w:szCs w:val="22"/>
        </w:rPr>
        <w:t>De verslaggeving van de Amerikaanse kranten van de aanslagen van 11 september</w:t>
      </w:r>
      <w:r w:rsidR="00821E85" w:rsidRPr="009217BD">
        <w:rPr>
          <w:rFonts w:asciiTheme="minorHAnsi" w:hAnsiTheme="minorHAnsi" w:cstheme="minorHAnsi"/>
          <w:sz w:val="22"/>
          <w:szCs w:val="22"/>
        </w:rPr>
        <w:t xml:space="preserve"> </w:t>
      </w:r>
      <w:r w:rsidRPr="009217BD">
        <w:rPr>
          <w:rFonts w:asciiTheme="minorHAnsi" w:hAnsiTheme="minorHAnsi" w:cstheme="minorHAnsi"/>
          <w:sz w:val="22"/>
          <w:szCs w:val="22"/>
        </w:rPr>
        <w:t>2001 bijvoorbeeld, is volgens Abrahamian (2003) illustratief in dit</w:t>
      </w:r>
      <w:r w:rsidR="00821E85" w:rsidRPr="009217BD">
        <w:rPr>
          <w:rFonts w:asciiTheme="minorHAnsi" w:hAnsiTheme="minorHAnsi" w:cstheme="minorHAnsi"/>
          <w:sz w:val="22"/>
          <w:szCs w:val="22"/>
        </w:rPr>
        <w:t xml:space="preserve"> </w:t>
      </w:r>
      <w:r w:rsidRPr="009217BD">
        <w:rPr>
          <w:rFonts w:asciiTheme="minorHAnsi" w:hAnsiTheme="minorHAnsi" w:cstheme="minorHAnsi"/>
          <w:sz w:val="22"/>
          <w:szCs w:val="22"/>
        </w:rPr>
        <w:t>verband. Journalisten omschreven de aanslagen in termen van ‘heilige oorlog’</w:t>
      </w:r>
      <w:r w:rsidR="00821E85" w:rsidRPr="009217BD">
        <w:rPr>
          <w:rFonts w:asciiTheme="minorHAnsi" w:hAnsiTheme="minorHAnsi" w:cstheme="minorHAnsi"/>
          <w:sz w:val="22"/>
          <w:szCs w:val="22"/>
        </w:rPr>
        <w:t xml:space="preserve"> </w:t>
      </w:r>
      <w:r w:rsidRPr="009217BD">
        <w:rPr>
          <w:rFonts w:asciiTheme="minorHAnsi" w:hAnsiTheme="minorHAnsi" w:cstheme="minorHAnsi"/>
          <w:sz w:val="22"/>
          <w:szCs w:val="22"/>
        </w:rPr>
        <w:t>en ‘strijd tegen het Westen’ en hebben de gebeurtenissen slechts in een</w:t>
      </w:r>
      <w:r w:rsidR="00821E85" w:rsidRPr="009217BD">
        <w:rPr>
          <w:rFonts w:asciiTheme="minorHAnsi" w:hAnsiTheme="minorHAnsi" w:cstheme="minorHAnsi"/>
          <w:sz w:val="22"/>
          <w:szCs w:val="22"/>
        </w:rPr>
        <w:t xml:space="preserve"> </w:t>
      </w:r>
      <w:r w:rsidRPr="009217BD">
        <w:rPr>
          <w:rFonts w:asciiTheme="minorHAnsi" w:hAnsiTheme="minorHAnsi" w:cstheme="minorHAnsi"/>
          <w:sz w:val="22"/>
          <w:szCs w:val="22"/>
        </w:rPr>
        <w:t>religieus kader geplaatst. Mogelijke politieke achtergronden van de acties</w:t>
      </w:r>
      <w:r w:rsidR="00821E85" w:rsidRPr="009217BD">
        <w:rPr>
          <w:rFonts w:asciiTheme="minorHAnsi" w:hAnsiTheme="minorHAnsi" w:cstheme="minorHAnsi"/>
          <w:sz w:val="22"/>
          <w:szCs w:val="22"/>
        </w:rPr>
        <w:t xml:space="preserve"> </w:t>
      </w:r>
      <w:r w:rsidRPr="009217BD">
        <w:rPr>
          <w:rFonts w:asciiTheme="minorHAnsi" w:hAnsiTheme="minorHAnsi" w:cstheme="minorHAnsi"/>
          <w:sz w:val="22"/>
          <w:szCs w:val="22"/>
        </w:rPr>
        <w:t>werden volledig genegeerd. Commentatoren gingen er bijvoorbeeld van uit</w:t>
      </w:r>
      <w:r w:rsidR="00821E85" w:rsidRPr="009217BD">
        <w:rPr>
          <w:rFonts w:asciiTheme="minorHAnsi" w:hAnsiTheme="minorHAnsi" w:cstheme="minorHAnsi"/>
          <w:sz w:val="22"/>
          <w:szCs w:val="22"/>
        </w:rPr>
        <w:t xml:space="preserve"> </w:t>
      </w:r>
      <w:r w:rsidRPr="009217BD">
        <w:rPr>
          <w:rFonts w:asciiTheme="minorHAnsi" w:hAnsiTheme="minorHAnsi" w:cstheme="minorHAnsi"/>
          <w:sz w:val="22"/>
          <w:szCs w:val="22"/>
        </w:rPr>
        <w:t>dat de daders alleen werden gedreven door hun verlangen naar het martelaarschap.</w:t>
      </w:r>
      <w:r w:rsidR="00821E85" w:rsidRPr="009217BD">
        <w:rPr>
          <w:rFonts w:asciiTheme="minorHAnsi" w:hAnsiTheme="minorHAnsi" w:cstheme="minorHAnsi"/>
          <w:sz w:val="22"/>
          <w:szCs w:val="22"/>
        </w:rPr>
        <w:t xml:space="preserve"> </w:t>
      </w:r>
      <w:r w:rsidRPr="009217BD">
        <w:rPr>
          <w:rFonts w:asciiTheme="minorHAnsi" w:hAnsiTheme="minorHAnsi" w:cstheme="minorHAnsi"/>
          <w:sz w:val="22"/>
          <w:szCs w:val="22"/>
        </w:rPr>
        <w:t>Ook de vooronderstelde haat van ‘de’ moslims jegens ‘het’</w:t>
      </w:r>
      <w:r w:rsidR="00821E85" w:rsidRPr="009217BD">
        <w:rPr>
          <w:rFonts w:asciiTheme="minorHAnsi" w:hAnsiTheme="minorHAnsi" w:cstheme="minorHAnsi"/>
          <w:sz w:val="22"/>
          <w:szCs w:val="22"/>
        </w:rPr>
        <w:t xml:space="preserve"> </w:t>
      </w:r>
      <w:r w:rsidRPr="009217BD">
        <w:rPr>
          <w:rFonts w:asciiTheme="minorHAnsi" w:hAnsiTheme="minorHAnsi" w:cstheme="minorHAnsi"/>
          <w:sz w:val="22"/>
          <w:szCs w:val="22"/>
        </w:rPr>
        <w:t>Westen werd niet mede gezocht in het Amerikaanse buitenlandse beleid,</w:t>
      </w:r>
      <w:r w:rsidR="00821E85" w:rsidRPr="009217BD">
        <w:rPr>
          <w:rFonts w:asciiTheme="minorHAnsi" w:hAnsiTheme="minorHAnsi" w:cstheme="minorHAnsi"/>
          <w:sz w:val="22"/>
          <w:szCs w:val="22"/>
        </w:rPr>
        <w:t xml:space="preserve"> </w:t>
      </w:r>
      <w:r w:rsidRPr="009217BD">
        <w:rPr>
          <w:rFonts w:asciiTheme="minorHAnsi" w:hAnsiTheme="minorHAnsi" w:cstheme="minorHAnsi"/>
          <w:sz w:val="22"/>
          <w:szCs w:val="22"/>
        </w:rPr>
        <w:t xml:space="preserve">maar louter in de veronderstelde verwerping van </w:t>
      </w:r>
      <w:r w:rsidRPr="009217BD">
        <w:rPr>
          <w:rFonts w:asciiTheme="minorHAnsi" w:hAnsiTheme="minorHAnsi" w:cstheme="minorHAnsi"/>
          <w:sz w:val="22"/>
          <w:szCs w:val="22"/>
        </w:rPr>
        <w:lastRenderedPageBreak/>
        <w:t>Amerikaanse waarden</w:t>
      </w:r>
      <w:r w:rsidR="00821E85" w:rsidRPr="009217BD">
        <w:rPr>
          <w:rFonts w:asciiTheme="minorHAnsi" w:hAnsiTheme="minorHAnsi" w:cstheme="minorHAnsi"/>
          <w:sz w:val="22"/>
          <w:szCs w:val="22"/>
        </w:rPr>
        <w:t xml:space="preserve"> </w:t>
      </w:r>
      <w:r w:rsidRPr="009217BD">
        <w:rPr>
          <w:rFonts w:asciiTheme="minorHAnsi" w:hAnsiTheme="minorHAnsi" w:cstheme="minorHAnsi"/>
          <w:sz w:val="22"/>
          <w:szCs w:val="22"/>
        </w:rPr>
        <w:t xml:space="preserve">van vrijheid en democratie. </w:t>
      </w:r>
      <w:r w:rsidRPr="009217BD">
        <w:rPr>
          <w:rFonts w:asciiTheme="minorHAnsi" w:hAnsiTheme="minorHAnsi" w:cstheme="minorHAnsi"/>
          <w:sz w:val="22"/>
          <w:szCs w:val="22"/>
          <w:lang w:val="en-US"/>
        </w:rPr>
        <w:t>In deze religieuze lijn past ook de wijze waarop</w:t>
      </w:r>
      <w:r w:rsidR="00821E85" w:rsidRPr="009217BD">
        <w:rPr>
          <w:rFonts w:asciiTheme="minorHAnsi" w:hAnsiTheme="minorHAnsi" w:cstheme="minorHAnsi"/>
          <w:sz w:val="22"/>
          <w:szCs w:val="22"/>
          <w:lang w:val="en-US"/>
        </w:rPr>
        <w:t xml:space="preserve"> </w:t>
      </w:r>
      <w:r w:rsidRPr="009217BD">
        <w:rPr>
          <w:rFonts w:asciiTheme="minorHAnsi" w:hAnsiTheme="minorHAnsi" w:cstheme="minorHAnsi"/>
          <w:sz w:val="22"/>
          <w:szCs w:val="22"/>
          <w:lang w:val="en-US"/>
        </w:rPr>
        <w:t>de media allerlei sociaaleconomische problemen in de islamitische wereld</w:t>
      </w:r>
      <w:r w:rsidR="00821E85" w:rsidRPr="009217BD">
        <w:rPr>
          <w:rFonts w:asciiTheme="minorHAnsi" w:hAnsiTheme="minorHAnsi" w:cstheme="minorHAnsi"/>
          <w:sz w:val="22"/>
          <w:szCs w:val="22"/>
          <w:lang w:val="en-US"/>
        </w:rPr>
        <w:t xml:space="preserve"> </w:t>
      </w:r>
      <w:r w:rsidRPr="009217BD">
        <w:rPr>
          <w:rFonts w:asciiTheme="minorHAnsi" w:hAnsiTheme="minorHAnsi" w:cstheme="minorHAnsi"/>
          <w:sz w:val="22"/>
          <w:szCs w:val="22"/>
          <w:lang w:val="en-US"/>
        </w:rPr>
        <w:t>verklaren. Armoede, snelle bevolkingsgroei en werkeloosheid in die landen</w:t>
      </w:r>
      <w:r w:rsidR="00821E85" w:rsidRPr="009217BD">
        <w:rPr>
          <w:rFonts w:asciiTheme="minorHAnsi" w:hAnsiTheme="minorHAnsi" w:cstheme="minorHAnsi"/>
          <w:sz w:val="22"/>
          <w:szCs w:val="22"/>
          <w:lang w:val="en-US"/>
        </w:rPr>
        <w:t xml:space="preserve"> </w:t>
      </w:r>
      <w:r w:rsidRPr="009217BD">
        <w:rPr>
          <w:rFonts w:asciiTheme="minorHAnsi" w:hAnsiTheme="minorHAnsi" w:cstheme="minorHAnsi"/>
          <w:sz w:val="22"/>
          <w:szCs w:val="22"/>
          <w:lang w:val="en-US"/>
        </w:rPr>
        <w:t xml:space="preserve">vinden volgens de Amerikaanse media hun oorsprong in de </w:t>
      </w:r>
      <w:proofErr w:type="gramStart"/>
      <w:r w:rsidRPr="009217BD">
        <w:rPr>
          <w:rFonts w:asciiTheme="minorHAnsi" w:hAnsiTheme="minorHAnsi" w:cstheme="minorHAnsi"/>
          <w:sz w:val="22"/>
          <w:szCs w:val="22"/>
          <w:lang w:val="en-US"/>
        </w:rPr>
        <w:t>islam</w:t>
      </w:r>
      <w:proofErr w:type="gramEnd"/>
      <w:r w:rsidRPr="009217BD">
        <w:rPr>
          <w:rFonts w:asciiTheme="minorHAnsi" w:hAnsiTheme="minorHAnsi" w:cstheme="minorHAnsi"/>
          <w:sz w:val="22"/>
          <w:szCs w:val="22"/>
          <w:lang w:val="en-US"/>
        </w:rPr>
        <w:t>.</w:t>
      </w:r>
      <w:r w:rsidR="00821E85" w:rsidRPr="009217BD">
        <w:rPr>
          <w:rFonts w:asciiTheme="minorHAnsi" w:hAnsiTheme="minorHAnsi" w:cstheme="minorHAnsi"/>
          <w:sz w:val="22"/>
          <w:szCs w:val="22"/>
          <w:lang w:val="en-US"/>
        </w:rPr>
        <w:t xml:space="preserve"> </w:t>
      </w:r>
      <w:r w:rsidRPr="009217BD">
        <w:rPr>
          <w:rFonts w:asciiTheme="minorHAnsi" w:hAnsiTheme="minorHAnsi" w:cstheme="minorHAnsi"/>
          <w:sz w:val="22"/>
          <w:szCs w:val="22"/>
          <w:lang w:val="en-US"/>
        </w:rPr>
        <w:t xml:space="preserve">Sinds 11 </w:t>
      </w:r>
      <w:proofErr w:type="gramStart"/>
      <w:r w:rsidRPr="009217BD">
        <w:rPr>
          <w:rFonts w:asciiTheme="minorHAnsi" w:hAnsiTheme="minorHAnsi" w:cstheme="minorHAnsi"/>
          <w:sz w:val="22"/>
          <w:szCs w:val="22"/>
          <w:lang w:val="en-US"/>
        </w:rPr>
        <w:t>september</w:t>
      </w:r>
      <w:proofErr w:type="gramEnd"/>
      <w:r w:rsidRPr="009217BD">
        <w:rPr>
          <w:rFonts w:asciiTheme="minorHAnsi" w:hAnsiTheme="minorHAnsi" w:cstheme="minorHAnsi"/>
          <w:sz w:val="22"/>
          <w:szCs w:val="22"/>
          <w:lang w:val="en-US"/>
        </w:rPr>
        <w:t xml:space="preserve"> 2001 is er in de Amerikaanse media tevens een nieuwe</w:t>
      </w:r>
      <w:r w:rsidR="00821E85" w:rsidRPr="009217BD">
        <w:rPr>
          <w:rFonts w:asciiTheme="minorHAnsi" w:hAnsiTheme="minorHAnsi" w:cstheme="minorHAnsi"/>
          <w:sz w:val="22"/>
          <w:szCs w:val="22"/>
          <w:lang w:val="en-US"/>
        </w:rPr>
        <w:t xml:space="preserve"> </w:t>
      </w:r>
      <w:r w:rsidRPr="009217BD">
        <w:rPr>
          <w:rFonts w:asciiTheme="minorHAnsi" w:hAnsiTheme="minorHAnsi" w:cstheme="minorHAnsi"/>
          <w:sz w:val="22"/>
          <w:szCs w:val="22"/>
          <w:lang w:val="en-US"/>
        </w:rPr>
        <w:t xml:space="preserve">ronde van </w:t>
      </w:r>
      <w:r w:rsidRPr="009217BD">
        <w:rPr>
          <w:rFonts w:asciiTheme="minorHAnsi" w:hAnsiTheme="minorHAnsi" w:cstheme="minorHAnsi"/>
          <w:i/>
          <w:iCs/>
          <w:sz w:val="22"/>
          <w:szCs w:val="22"/>
          <w:lang w:val="en-US"/>
        </w:rPr>
        <w:t xml:space="preserve">culture talk </w:t>
      </w:r>
      <w:r w:rsidRPr="009217BD">
        <w:rPr>
          <w:rFonts w:asciiTheme="minorHAnsi" w:hAnsiTheme="minorHAnsi" w:cstheme="minorHAnsi"/>
          <w:sz w:val="22"/>
          <w:szCs w:val="22"/>
          <w:lang w:val="en-US"/>
        </w:rPr>
        <w:t>losgebarsten (Mamdani, 2002). Daarbij wordt een</w:t>
      </w:r>
      <w:r w:rsidR="00821E85" w:rsidRPr="009217BD">
        <w:rPr>
          <w:rFonts w:asciiTheme="minorHAnsi" w:hAnsiTheme="minorHAnsi" w:cstheme="minorHAnsi"/>
          <w:sz w:val="22"/>
          <w:szCs w:val="22"/>
          <w:lang w:val="en-US"/>
        </w:rPr>
        <w:t xml:space="preserve"> </w:t>
      </w:r>
      <w:r w:rsidRPr="009217BD">
        <w:rPr>
          <w:rFonts w:asciiTheme="minorHAnsi" w:hAnsiTheme="minorHAnsi" w:cstheme="minorHAnsi"/>
          <w:sz w:val="22"/>
          <w:szCs w:val="22"/>
          <w:lang w:val="en-US"/>
        </w:rPr>
        <w:t xml:space="preserve">direct verband verondersteld tussen </w:t>
      </w:r>
      <w:proofErr w:type="gramStart"/>
      <w:r w:rsidRPr="009217BD">
        <w:rPr>
          <w:rFonts w:asciiTheme="minorHAnsi" w:hAnsiTheme="minorHAnsi" w:cstheme="minorHAnsi"/>
          <w:sz w:val="22"/>
          <w:szCs w:val="22"/>
          <w:lang w:val="en-US"/>
        </w:rPr>
        <w:t>islam</w:t>
      </w:r>
      <w:proofErr w:type="gramEnd"/>
      <w:r w:rsidRPr="009217BD">
        <w:rPr>
          <w:rFonts w:asciiTheme="minorHAnsi" w:hAnsiTheme="minorHAnsi" w:cstheme="minorHAnsi"/>
          <w:sz w:val="22"/>
          <w:szCs w:val="22"/>
          <w:lang w:val="en-US"/>
        </w:rPr>
        <w:t xml:space="preserve"> en terrorisme, waardoor deze</w:t>
      </w:r>
      <w:r w:rsidR="00821E85" w:rsidRPr="009217BD">
        <w:rPr>
          <w:rFonts w:asciiTheme="minorHAnsi" w:hAnsiTheme="minorHAnsi" w:cstheme="minorHAnsi"/>
          <w:sz w:val="22"/>
          <w:szCs w:val="22"/>
          <w:lang w:val="en-US"/>
        </w:rPr>
        <w:t xml:space="preserve"> </w:t>
      </w:r>
      <w:r w:rsidRPr="009217BD">
        <w:rPr>
          <w:rFonts w:asciiTheme="minorHAnsi" w:hAnsiTheme="minorHAnsi" w:cstheme="minorHAnsi"/>
          <w:sz w:val="22"/>
          <w:szCs w:val="22"/>
          <w:lang w:val="en-US"/>
        </w:rPr>
        <w:t>religie tot een politieke categorie wordt gereduceerd. Islamitische politiek</w:t>
      </w:r>
      <w:r w:rsidR="009217BD">
        <w:rPr>
          <w:rFonts w:asciiTheme="minorHAnsi" w:hAnsiTheme="minorHAnsi" w:cstheme="minorHAnsi" w:hint="cs"/>
          <w:sz w:val="22"/>
          <w:szCs w:val="22"/>
          <w:rtl/>
          <w:lang w:val="en-US"/>
        </w:rPr>
        <w:t xml:space="preserve"> </w:t>
      </w:r>
      <w:r w:rsidRPr="009217BD">
        <w:rPr>
          <w:rFonts w:asciiTheme="minorHAnsi" w:hAnsiTheme="minorHAnsi" w:cstheme="minorHAnsi"/>
          <w:sz w:val="22"/>
          <w:szCs w:val="22"/>
          <w:lang w:val="en-US"/>
        </w:rPr>
        <w:t>en terrorisme worden beschreven als een logische uitkomst van de archaïsche</w:t>
      </w:r>
      <w:r w:rsidR="00821E85" w:rsidRPr="009217BD">
        <w:rPr>
          <w:rFonts w:asciiTheme="minorHAnsi" w:hAnsiTheme="minorHAnsi" w:cstheme="minorHAnsi"/>
          <w:sz w:val="22"/>
          <w:szCs w:val="22"/>
          <w:lang w:val="en-US"/>
        </w:rPr>
        <w:t xml:space="preserve"> </w:t>
      </w:r>
      <w:r w:rsidRPr="009217BD">
        <w:rPr>
          <w:rFonts w:asciiTheme="minorHAnsi" w:hAnsiTheme="minorHAnsi" w:cstheme="minorHAnsi"/>
          <w:sz w:val="22"/>
          <w:szCs w:val="22"/>
          <w:lang w:val="en-US"/>
        </w:rPr>
        <w:t xml:space="preserve">cultuur van de islam, terwijl dergelijke verschijnselen veeleer </w:t>
      </w:r>
      <w:proofErr w:type="gramStart"/>
      <w:r w:rsidRPr="009217BD">
        <w:rPr>
          <w:rFonts w:asciiTheme="minorHAnsi" w:hAnsiTheme="minorHAnsi" w:cstheme="minorHAnsi"/>
          <w:sz w:val="22"/>
          <w:szCs w:val="22"/>
          <w:lang w:val="en-US"/>
        </w:rPr>
        <w:t>zouden</w:t>
      </w:r>
      <w:r w:rsidR="00821E85" w:rsidRPr="009217BD">
        <w:rPr>
          <w:rFonts w:asciiTheme="minorHAnsi" w:hAnsiTheme="minorHAnsi" w:cstheme="minorHAnsi"/>
          <w:sz w:val="22"/>
          <w:szCs w:val="22"/>
          <w:lang w:val="en-US"/>
        </w:rPr>
        <w:t xml:space="preserve">  </w:t>
      </w:r>
      <w:r w:rsidRPr="009217BD">
        <w:rPr>
          <w:rFonts w:asciiTheme="minorHAnsi" w:hAnsiTheme="minorHAnsi" w:cstheme="minorHAnsi"/>
          <w:sz w:val="22"/>
          <w:szCs w:val="22"/>
          <w:lang w:val="en-US"/>
        </w:rPr>
        <w:t>moeten</w:t>
      </w:r>
      <w:proofErr w:type="gramEnd"/>
      <w:r w:rsidRPr="009217BD">
        <w:rPr>
          <w:rFonts w:asciiTheme="minorHAnsi" w:hAnsiTheme="minorHAnsi" w:cstheme="minorHAnsi"/>
          <w:sz w:val="22"/>
          <w:szCs w:val="22"/>
          <w:lang w:val="en-US"/>
        </w:rPr>
        <w:t xml:space="preserve"> worden geïnterpreteerd als moderne fenomenen die voortkomen</w:t>
      </w:r>
      <w:r w:rsidR="00821E85" w:rsidRPr="009217BD">
        <w:rPr>
          <w:rFonts w:asciiTheme="minorHAnsi" w:hAnsiTheme="minorHAnsi" w:cstheme="minorHAnsi"/>
          <w:sz w:val="22"/>
          <w:szCs w:val="22"/>
          <w:lang w:val="en-US"/>
        </w:rPr>
        <w:t xml:space="preserve"> </w:t>
      </w:r>
      <w:r w:rsidRPr="009217BD">
        <w:rPr>
          <w:rFonts w:asciiTheme="minorHAnsi" w:hAnsiTheme="minorHAnsi" w:cstheme="minorHAnsi"/>
          <w:sz w:val="22"/>
          <w:szCs w:val="22"/>
          <w:lang w:val="en-US"/>
        </w:rPr>
        <w:t>uit hedendaagse internationale conflicten en betrekkingen.</w:t>
      </w:r>
    </w:p>
    <w:p w:rsidR="00821E85" w:rsidRPr="00733CB2" w:rsidRDefault="00821E85" w:rsidP="004E6E32">
      <w:pPr>
        <w:autoSpaceDE w:val="0"/>
        <w:autoSpaceDN w:val="0"/>
        <w:adjustRightInd w:val="0"/>
        <w:rPr>
          <w:rFonts w:ascii="Scala" w:hAnsi="Scala" w:cs="Scala"/>
          <w:sz w:val="19"/>
          <w:szCs w:val="19"/>
          <w:lang w:val="en-US"/>
        </w:rPr>
      </w:pPr>
    </w:p>
    <w:p w:rsidR="004E6E32" w:rsidRPr="00821E85" w:rsidRDefault="004E6E32" w:rsidP="00821E85">
      <w:pPr>
        <w:autoSpaceDE w:val="0"/>
        <w:autoSpaceDN w:val="0"/>
        <w:adjustRightInd w:val="0"/>
        <w:jc w:val="both"/>
        <w:rPr>
          <w:rFonts w:asciiTheme="minorHAnsi" w:hAnsiTheme="minorHAnsi" w:cstheme="minorHAnsi"/>
          <w:sz w:val="22"/>
          <w:szCs w:val="22"/>
        </w:rPr>
      </w:pPr>
      <w:r w:rsidRPr="00821E85">
        <w:rPr>
          <w:rFonts w:asciiTheme="minorHAnsi" w:hAnsiTheme="minorHAnsi" w:cstheme="minorHAnsi"/>
          <w:sz w:val="22"/>
          <w:szCs w:val="22"/>
        </w:rPr>
        <w:t>Volgens Mamdani (2002) is het bovendien opvallend dat in lijn met de</w:t>
      </w:r>
      <w:r w:rsidR="00821E85" w:rsidRPr="00821E85">
        <w:rPr>
          <w:rFonts w:asciiTheme="minorHAnsi" w:hAnsiTheme="minorHAnsi" w:cstheme="minorHAnsi"/>
          <w:sz w:val="22"/>
          <w:szCs w:val="22"/>
        </w:rPr>
        <w:t xml:space="preserve"> </w:t>
      </w:r>
      <w:r w:rsidRPr="00821E85">
        <w:rPr>
          <w:rFonts w:asciiTheme="minorHAnsi" w:hAnsiTheme="minorHAnsi" w:cstheme="minorHAnsi"/>
          <w:sz w:val="22"/>
          <w:szCs w:val="22"/>
          <w:lang w:val="en-US"/>
        </w:rPr>
        <w:t>gangbare dichotomie tussen modern en premodern, de westerse media</w:t>
      </w:r>
      <w:r w:rsidR="00821E85" w:rsidRPr="00821E85">
        <w:rPr>
          <w:rFonts w:asciiTheme="minorHAnsi" w:hAnsiTheme="minorHAnsi" w:cstheme="minorHAnsi"/>
          <w:sz w:val="22"/>
          <w:szCs w:val="22"/>
          <w:lang w:val="en-US"/>
        </w:rPr>
        <w:t xml:space="preserve"> </w:t>
      </w:r>
      <w:r w:rsidRPr="00821E85">
        <w:rPr>
          <w:rFonts w:asciiTheme="minorHAnsi" w:hAnsiTheme="minorHAnsi" w:cstheme="minorHAnsi"/>
          <w:sz w:val="22"/>
          <w:szCs w:val="22"/>
          <w:lang w:val="en-US"/>
        </w:rPr>
        <w:t>verschillende definities van cultuur hanteren. In het geval van het Westen</w:t>
      </w:r>
      <w:r w:rsidR="00821E85" w:rsidRPr="00821E85">
        <w:rPr>
          <w:rFonts w:asciiTheme="minorHAnsi" w:hAnsiTheme="minorHAnsi" w:cstheme="minorHAnsi"/>
          <w:sz w:val="22"/>
          <w:szCs w:val="22"/>
          <w:lang w:val="en-US"/>
        </w:rPr>
        <w:t xml:space="preserve"> </w:t>
      </w:r>
      <w:r w:rsidRPr="00821E85">
        <w:rPr>
          <w:rFonts w:asciiTheme="minorHAnsi" w:hAnsiTheme="minorHAnsi" w:cstheme="minorHAnsi"/>
          <w:sz w:val="22"/>
          <w:szCs w:val="22"/>
          <w:lang w:val="en-US"/>
        </w:rPr>
        <w:t xml:space="preserve">wordt cultuur gezien </w:t>
      </w:r>
      <w:proofErr w:type="gramStart"/>
      <w:r w:rsidRPr="00821E85">
        <w:rPr>
          <w:rFonts w:asciiTheme="minorHAnsi" w:hAnsiTheme="minorHAnsi" w:cstheme="minorHAnsi"/>
          <w:sz w:val="22"/>
          <w:szCs w:val="22"/>
          <w:lang w:val="en-US"/>
        </w:rPr>
        <w:t>als</w:t>
      </w:r>
      <w:proofErr w:type="gramEnd"/>
      <w:r w:rsidRPr="00821E85">
        <w:rPr>
          <w:rFonts w:asciiTheme="minorHAnsi" w:hAnsiTheme="minorHAnsi" w:cstheme="minorHAnsi"/>
          <w:sz w:val="22"/>
          <w:szCs w:val="22"/>
          <w:lang w:val="en-US"/>
        </w:rPr>
        <w:t xml:space="preserve"> iets positiefs, creatiefs en dynamisch, terwijl in het</w:t>
      </w:r>
      <w:r w:rsidR="00821E85" w:rsidRPr="00821E85">
        <w:rPr>
          <w:rFonts w:asciiTheme="minorHAnsi" w:hAnsiTheme="minorHAnsi" w:cstheme="minorHAnsi"/>
          <w:sz w:val="22"/>
          <w:szCs w:val="22"/>
          <w:lang w:val="en-US"/>
        </w:rPr>
        <w:t xml:space="preserve"> </w:t>
      </w:r>
      <w:r w:rsidRPr="00821E85">
        <w:rPr>
          <w:rFonts w:asciiTheme="minorHAnsi" w:hAnsiTheme="minorHAnsi" w:cstheme="minorHAnsi"/>
          <w:sz w:val="22"/>
          <w:szCs w:val="22"/>
          <w:lang w:val="en-US"/>
        </w:rPr>
        <w:t>geval van ‘de islamitische wereld’ cultuur wordt omschreven als beperkend,</w:t>
      </w:r>
      <w:r w:rsidR="00821E85" w:rsidRPr="00821E85">
        <w:rPr>
          <w:rFonts w:asciiTheme="minorHAnsi" w:hAnsiTheme="minorHAnsi" w:cstheme="minorHAnsi"/>
          <w:sz w:val="22"/>
          <w:szCs w:val="22"/>
          <w:lang w:val="en-US"/>
        </w:rPr>
        <w:t xml:space="preserve"> </w:t>
      </w:r>
      <w:r w:rsidRPr="00821E85">
        <w:rPr>
          <w:rFonts w:asciiTheme="minorHAnsi" w:hAnsiTheme="minorHAnsi" w:cstheme="minorHAnsi"/>
          <w:sz w:val="22"/>
          <w:szCs w:val="22"/>
          <w:lang w:val="en-US"/>
        </w:rPr>
        <w:t>levenloos en statisch. In datzelfde kader signaleert hij een onterechte</w:t>
      </w:r>
      <w:r w:rsidR="00821E85" w:rsidRPr="00821E85">
        <w:rPr>
          <w:rFonts w:asciiTheme="minorHAnsi" w:hAnsiTheme="minorHAnsi" w:cstheme="minorHAnsi"/>
          <w:sz w:val="22"/>
          <w:szCs w:val="22"/>
          <w:lang w:val="en-US"/>
        </w:rPr>
        <w:t xml:space="preserve"> </w:t>
      </w:r>
      <w:r w:rsidRPr="00821E85">
        <w:rPr>
          <w:rFonts w:asciiTheme="minorHAnsi" w:hAnsiTheme="minorHAnsi" w:cstheme="minorHAnsi"/>
          <w:sz w:val="22"/>
          <w:szCs w:val="22"/>
          <w:lang w:val="en-US"/>
        </w:rPr>
        <w:t>schijnbare genuanceerdheid waarmee onderscheid wordt gemaakt tussen</w:t>
      </w:r>
      <w:r w:rsidR="00821E85">
        <w:rPr>
          <w:rFonts w:asciiTheme="minorHAnsi" w:hAnsiTheme="minorHAnsi" w:cstheme="minorHAnsi"/>
          <w:sz w:val="22"/>
          <w:szCs w:val="22"/>
          <w:lang w:val="en-US"/>
        </w:rPr>
        <w:t xml:space="preserve"> </w:t>
      </w:r>
      <w:r w:rsidRPr="00821E85">
        <w:rPr>
          <w:rFonts w:asciiTheme="minorHAnsi" w:hAnsiTheme="minorHAnsi" w:cstheme="minorHAnsi"/>
          <w:sz w:val="22"/>
          <w:szCs w:val="22"/>
          <w:lang w:val="en-US"/>
        </w:rPr>
        <w:t xml:space="preserve">enerzijds een ‘gematigde </w:t>
      </w:r>
      <w:proofErr w:type="gramStart"/>
      <w:r w:rsidRPr="00821E85">
        <w:rPr>
          <w:rFonts w:asciiTheme="minorHAnsi" w:hAnsiTheme="minorHAnsi" w:cstheme="minorHAnsi"/>
          <w:sz w:val="22"/>
          <w:szCs w:val="22"/>
          <w:lang w:val="en-US"/>
        </w:rPr>
        <w:t>islam</w:t>
      </w:r>
      <w:proofErr w:type="gramEnd"/>
      <w:r w:rsidRPr="00821E85">
        <w:rPr>
          <w:rFonts w:asciiTheme="minorHAnsi" w:hAnsiTheme="minorHAnsi" w:cstheme="minorHAnsi"/>
          <w:sz w:val="22"/>
          <w:szCs w:val="22"/>
          <w:lang w:val="en-US"/>
        </w:rPr>
        <w:t>’ die beschreven wordt als de ware islam, en</w:t>
      </w:r>
      <w:r w:rsidR="00821E85">
        <w:rPr>
          <w:rFonts w:asciiTheme="minorHAnsi" w:hAnsiTheme="minorHAnsi" w:cstheme="minorHAnsi"/>
          <w:sz w:val="22"/>
          <w:szCs w:val="22"/>
          <w:lang w:val="en-US"/>
        </w:rPr>
        <w:t xml:space="preserve"> </w:t>
      </w:r>
      <w:r w:rsidRPr="00821E85">
        <w:rPr>
          <w:rFonts w:asciiTheme="minorHAnsi" w:hAnsiTheme="minorHAnsi" w:cstheme="minorHAnsi"/>
          <w:sz w:val="22"/>
          <w:szCs w:val="22"/>
          <w:lang w:val="en-US"/>
        </w:rPr>
        <w:t>anderzijds een ‘extreme islam’. De mediagebruiker wordt tegelijkertijd</w:t>
      </w:r>
      <w:r w:rsidR="00821E85">
        <w:rPr>
          <w:rFonts w:asciiTheme="minorHAnsi" w:hAnsiTheme="minorHAnsi" w:cstheme="minorHAnsi"/>
          <w:sz w:val="22"/>
          <w:szCs w:val="22"/>
          <w:lang w:val="en-US"/>
        </w:rPr>
        <w:t xml:space="preserve"> </w:t>
      </w:r>
      <w:r w:rsidRPr="00821E85">
        <w:rPr>
          <w:rFonts w:asciiTheme="minorHAnsi" w:hAnsiTheme="minorHAnsi" w:cstheme="minorHAnsi"/>
          <w:sz w:val="22"/>
          <w:szCs w:val="22"/>
          <w:lang w:val="en-US"/>
        </w:rPr>
        <w:t>gevraagd onderscheid te maken tussen ‘goede’ en ‘slechte’ moslims, alsof</w:t>
      </w:r>
      <w:r w:rsidR="00821E85">
        <w:rPr>
          <w:rFonts w:asciiTheme="minorHAnsi" w:hAnsiTheme="minorHAnsi" w:cstheme="minorHAnsi"/>
          <w:sz w:val="22"/>
          <w:szCs w:val="22"/>
          <w:lang w:val="en-US"/>
        </w:rPr>
        <w:t xml:space="preserve"> </w:t>
      </w:r>
      <w:r w:rsidRPr="00821E85">
        <w:rPr>
          <w:rFonts w:asciiTheme="minorHAnsi" w:hAnsiTheme="minorHAnsi" w:cstheme="minorHAnsi"/>
          <w:sz w:val="22"/>
          <w:szCs w:val="22"/>
          <w:lang w:val="en-US"/>
        </w:rPr>
        <w:t xml:space="preserve">niet in alle samenlevingen ‘goede’’ en ‘slechte’ </w:t>
      </w:r>
      <w:r w:rsidRPr="00821E85">
        <w:rPr>
          <w:rFonts w:asciiTheme="minorHAnsi" w:hAnsiTheme="minorHAnsi" w:cstheme="minorHAnsi"/>
          <w:sz w:val="22"/>
          <w:szCs w:val="22"/>
          <w:lang w:val="en-US"/>
        </w:rPr>
        <w:lastRenderedPageBreak/>
        <w:t xml:space="preserve">mensen bestaan. </w:t>
      </w:r>
      <w:r w:rsidRPr="00821E85">
        <w:rPr>
          <w:rFonts w:asciiTheme="minorHAnsi" w:hAnsiTheme="minorHAnsi" w:cstheme="minorHAnsi"/>
          <w:sz w:val="22"/>
          <w:szCs w:val="22"/>
        </w:rPr>
        <w:t>Dit laat</w:t>
      </w:r>
      <w:r w:rsidR="00821E85">
        <w:rPr>
          <w:rFonts w:asciiTheme="minorHAnsi" w:hAnsiTheme="minorHAnsi" w:cstheme="minorHAnsi"/>
          <w:sz w:val="22"/>
          <w:szCs w:val="22"/>
        </w:rPr>
        <w:t xml:space="preserve"> </w:t>
      </w:r>
      <w:r w:rsidRPr="00821E85">
        <w:rPr>
          <w:rFonts w:asciiTheme="minorHAnsi" w:hAnsiTheme="minorHAnsi" w:cstheme="minorHAnsi"/>
          <w:sz w:val="22"/>
          <w:szCs w:val="22"/>
        </w:rPr>
        <w:t>zien dat de gedrukte westerse media de islam versimpelen en de ontwikkelingen</w:t>
      </w:r>
      <w:r w:rsidR="00821E85">
        <w:rPr>
          <w:rFonts w:asciiTheme="minorHAnsi" w:hAnsiTheme="minorHAnsi" w:cstheme="minorHAnsi"/>
          <w:sz w:val="22"/>
          <w:szCs w:val="22"/>
        </w:rPr>
        <w:t xml:space="preserve"> </w:t>
      </w:r>
      <w:r w:rsidRPr="00821E85">
        <w:rPr>
          <w:rFonts w:asciiTheme="minorHAnsi" w:hAnsiTheme="minorHAnsi" w:cstheme="minorHAnsi"/>
          <w:sz w:val="22"/>
          <w:szCs w:val="22"/>
          <w:lang w:val="fr-FR"/>
        </w:rPr>
        <w:t>in de islamitische wereld beschrijven in termen van fundamentalisme,</w:t>
      </w:r>
      <w:r w:rsidR="00821E85" w:rsidRPr="00821E85">
        <w:rPr>
          <w:rFonts w:asciiTheme="minorHAnsi" w:hAnsiTheme="minorHAnsi" w:cstheme="minorHAnsi"/>
          <w:sz w:val="22"/>
          <w:szCs w:val="22"/>
          <w:lang w:val="fr-FR"/>
        </w:rPr>
        <w:t xml:space="preserve"> </w:t>
      </w:r>
      <w:r w:rsidRPr="00821E85">
        <w:rPr>
          <w:rFonts w:asciiTheme="minorHAnsi" w:hAnsiTheme="minorHAnsi" w:cstheme="minorHAnsi"/>
          <w:sz w:val="22"/>
          <w:szCs w:val="22"/>
        </w:rPr>
        <w:t>terrorisme, communisme en fascisme. Daarbij hebben angstaanjagende</w:t>
      </w:r>
      <w:r w:rsidR="00821E85">
        <w:rPr>
          <w:rFonts w:asciiTheme="minorHAnsi" w:hAnsiTheme="minorHAnsi" w:cstheme="minorHAnsi"/>
          <w:sz w:val="22"/>
          <w:szCs w:val="22"/>
        </w:rPr>
        <w:t xml:space="preserve"> </w:t>
      </w:r>
      <w:r w:rsidRPr="00821E85">
        <w:rPr>
          <w:rFonts w:asciiTheme="minorHAnsi" w:hAnsiTheme="minorHAnsi" w:cstheme="minorHAnsi"/>
          <w:sz w:val="22"/>
          <w:szCs w:val="22"/>
        </w:rPr>
        <w:t>termen de overhand, zodanig dat Amerikanen langzamerhand</w:t>
      </w:r>
      <w:r w:rsidR="00821E85" w:rsidRPr="00821E85">
        <w:rPr>
          <w:rFonts w:asciiTheme="minorHAnsi" w:hAnsiTheme="minorHAnsi" w:cstheme="minorHAnsi"/>
          <w:sz w:val="22"/>
          <w:szCs w:val="22"/>
        </w:rPr>
        <w:t xml:space="preserve"> </w:t>
      </w:r>
      <w:r w:rsidRPr="00821E85">
        <w:rPr>
          <w:rFonts w:asciiTheme="minorHAnsi" w:hAnsiTheme="minorHAnsi" w:cstheme="minorHAnsi"/>
          <w:sz w:val="22"/>
          <w:szCs w:val="22"/>
        </w:rPr>
        <w:t>automatisch een verband zijn gaan aanbrengen tussen islam enerzijds en</w:t>
      </w:r>
      <w:r w:rsidR="00821E85">
        <w:rPr>
          <w:rFonts w:asciiTheme="minorHAnsi" w:hAnsiTheme="minorHAnsi" w:cstheme="minorHAnsi"/>
          <w:sz w:val="22"/>
          <w:szCs w:val="22"/>
        </w:rPr>
        <w:t xml:space="preserve"> </w:t>
      </w:r>
      <w:r w:rsidRPr="00821E85">
        <w:rPr>
          <w:rFonts w:asciiTheme="minorHAnsi" w:hAnsiTheme="minorHAnsi" w:cstheme="minorHAnsi"/>
          <w:sz w:val="22"/>
          <w:szCs w:val="22"/>
        </w:rPr>
        <w:t>geweld en terrorisme anderzijds (Azem, 1999; Bulliet, 2003).</w:t>
      </w:r>
    </w:p>
    <w:p w:rsidR="00821E85" w:rsidRDefault="00821E85" w:rsidP="004E6E32">
      <w:pPr>
        <w:autoSpaceDE w:val="0"/>
        <w:autoSpaceDN w:val="0"/>
        <w:adjustRightInd w:val="0"/>
        <w:rPr>
          <w:rFonts w:ascii="Scala" w:hAnsi="Scala" w:cs="Scala"/>
          <w:sz w:val="19"/>
          <w:szCs w:val="19"/>
        </w:rPr>
      </w:pPr>
    </w:p>
    <w:p w:rsidR="004E6E32" w:rsidRPr="00D373C7" w:rsidRDefault="004E6E32" w:rsidP="00D373C7">
      <w:pPr>
        <w:autoSpaceDE w:val="0"/>
        <w:autoSpaceDN w:val="0"/>
        <w:adjustRightInd w:val="0"/>
        <w:jc w:val="both"/>
        <w:rPr>
          <w:rFonts w:asciiTheme="minorHAnsi" w:hAnsiTheme="minorHAnsi" w:cstheme="minorHAnsi"/>
          <w:sz w:val="22"/>
          <w:szCs w:val="22"/>
          <w:lang w:val="en-US"/>
        </w:rPr>
      </w:pPr>
      <w:r w:rsidRPr="00D373C7">
        <w:rPr>
          <w:rFonts w:asciiTheme="minorHAnsi" w:hAnsiTheme="minorHAnsi" w:cstheme="minorHAnsi"/>
          <w:sz w:val="22"/>
          <w:szCs w:val="22"/>
        </w:rPr>
        <w:t>Het zijn niet alleen Amerikaanse media en politici die de islam simplificeren</w:t>
      </w:r>
      <w:r w:rsidR="00821E85" w:rsidRPr="00D373C7">
        <w:rPr>
          <w:rFonts w:asciiTheme="minorHAnsi" w:hAnsiTheme="minorHAnsi" w:cstheme="minorHAnsi"/>
          <w:sz w:val="22"/>
          <w:szCs w:val="22"/>
        </w:rPr>
        <w:t xml:space="preserve"> </w:t>
      </w:r>
      <w:r w:rsidRPr="00D373C7">
        <w:rPr>
          <w:rFonts w:asciiTheme="minorHAnsi" w:hAnsiTheme="minorHAnsi" w:cstheme="minorHAnsi"/>
          <w:sz w:val="22"/>
          <w:szCs w:val="22"/>
        </w:rPr>
        <w:t>en afstandelijk presenteren. Onderzoek laat ook zien dat het onderwijs</w:t>
      </w:r>
      <w:r w:rsidR="00821E85" w:rsidRPr="00D373C7">
        <w:rPr>
          <w:rFonts w:asciiTheme="minorHAnsi" w:hAnsiTheme="minorHAnsi" w:cstheme="minorHAnsi"/>
          <w:sz w:val="22"/>
          <w:szCs w:val="22"/>
        </w:rPr>
        <w:t xml:space="preserve"> </w:t>
      </w:r>
      <w:r w:rsidRPr="00D373C7">
        <w:rPr>
          <w:rFonts w:asciiTheme="minorHAnsi" w:hAnsiTheme="minorHAnsi" w:cstheme="minorHAnsi"/>
          <w:sz w:val="22"/>
          <w:szCs w:val="22"/>
        </w:rPr>
        <w:t>in vergelijkbare mate ditzelfde doet. In de geschiedenisboeken wordt deze</w:t>
      </w:r>
      <w:r w:rsidR="00D373C7" w:rsidRPr="00D373C7">
        <w:rPr>
          <w:rFonts w:asciiTheme="minorHAnsi" w:hAnsiTheme="minorHAnsi" w:cstheme="minorHAnsi"/>
          <w:sz w:val="22"/>
          <w:szCs w:val="22"/>
        </w:rPr>
        <w:t xml:space="preserve"> </w:t>
      </w:r>
      <w:r w:rsidRPr="00D373C7">
        <w:rPr>
          <w:rFonts w:asciiTheme="minorHAnsi" w:hAnsiTheme="minorHAnsi" w:cstheme="minorHAnsi"/>
          <w:sz w:val="22"/>
          <w:szCs w:val="22"/>
        </w:rPr>
        <w:t xml:space="preserve">religie doorgaans vanuit een </w:t>
      </w:r>
      <w:r w:rsidRPr="00D373C7">
        <w:rPr>
          <w:rFonts w:asciiTheme="minorHAnsi" w:hAnsiTheme="minorHAnsi" w:cstheme="minorHAnsi"/>
          <w:i/>
          <w:iCs/>
          <w:sz w:val="22"/>
          <w:szCs w:val="22"/>
        </w:rPr>
        <w:t xml:space="preserve">outsider’s view </w:t>
      </w:r>
      <w:r w:rsidRPr="00D373C7">
        <w:rPr>
          <w:rFonts w:asciiTheme="minorHAnsi" w:hAnsiTheme="minorHAnsi" w:cstheme="minorHAnsi"/>
          <w:sz w:val="22"/>
          <w:szCs w:val="22"/>
        </w:rPr>
        <w:t>gepresenteerd (Douglass en</w:t>
      </w:r>
      <w:r w:rsidR="00D373C7" w:rsidRPr="00D373C7">
        <w:rPr>
          <w:rFonts w:asciiTheme="minorHAnsi" w:hAnsiTheme="minorHAnsi" w:cstheme="minorHAnsi"/>
          <w:sz w:val="22"/>
          <w:szCs w:val="22"/>
        </w:rPr>
        <w:t xml:space="preserve"> </w:t>
      </w:r>
      <w:r w:rsidRPr="00D373C7">
        <w:rPr>
          <w:rFonts w:asciiTheme="minorHAnsi" w:hAnsiTheme="minorHAnsi" w:cstheme="minorHAnsi"/>
          <w:sz w:val="22"/>
          <w:szCs w:val="22"/>
        </w:rPr>
        <w:t>Dunn, 2003), dat wil zeggen zij wordt niet geïnterpreteerd en gepresenteerd</w:t>
      </w:r>
      <w:r w:rsidR="00D373C7" w:rsidRPr="00D373C7">
        <w:rPr>
          <w:rFonts w:asciiTheme="minorHAnsi" w:hAnsiTheme="minorHAnsi" w:cstheme="minorHAnsi"/>
          <w:sz w:val="22"/>
          <w:szCs w:val="22"/>
        </w:rPr>
        <w:t xml:space="preserve"> </w:t>
      </w:r>
      <w:r w:rsidRPr="00D373C7">
        <w:rPr>
          <w:rFonts w:asciiTheme="minorHAnsi" w:hAnsiTheme="minorHAnsi" w:cstheme="minorHAnsi"/>
          <w:sz w:val="22"/>
          <w:szCs w:val="22"/>
        </w:rPr>
        <w:t>overeenkomstig de manier waarop moslims zelf dat zouden doen. De</w:t>
      </w:r>
      <w:r w:rsidR="00D373C7" w:rsidRPr="00D373C7">
        <w:rPr>
          <w:rFonts w:asciiTheme="minorHAnsi" w:hAnsiTheme="minorHAnsi" w:cstheme="minorHAnsi"/>
          <w:sz w:val="22"/>
          <w:szCs w:val="22"/>
        </w:rPr>
        <w:t xml:space="preserve"> </w:t>
      </w:r>
      <w:r w:rsidRPr="00D373C7">
        <w:rPr>
          <w:rFonts w:asciiTheme="minorHAnsi" w:hAnsiTheme="minorHAnsi" w:cstheme="minorHAnsi"/>
          <w:sz w:val="22"/>
          <w:szCs w:val="22"/>
        </w:rPr>
        <w:t>profeet van de islam wordt bijvoorbeeld beschouwd als de grondlegger, terwijl</w:t>
      </w:r>
      <w:r w:rsidR="00D373C7" w:rsidRPr="00D373C7">
        <w:rPr>
          <w:rFonts w:asciiTheme="minorHAnsi" w:hAnsiTheme="minorHAnsi" w:cstheme="minorHAnsi"/>
          <w:sz w:val="22"/>
          <w:szCs w:val="22"/>
        </w:rPr>
        <w:t xml:space="preserve"> </w:t>
      </w:r>
      <w:r w:rsidRPr="00D373C7">
        <w:rPr>
          <w:rFonts w:asciiTheme="minorHAnsi" w:hAnsiTheme="minorHAnsi" w:cstheme="minorHAnsi"/>
          <w:sz w:val="22"/>
          <w:szCs w:val="22"/>
        </w:rPr>
        <w:t>het geloof in de openbaring, zoals moslims dat doen, een begrip als</w:t>
      </w:r>
      <w:r w:rsidR="00D373C7" w:rsidRPr="00D373C7">
        <w:rPr>
          <w:rFonts w:asciiTheme="minorHAnsi" w:hAnsiTheme="minorHAnsi" w:cstheme="minorHAnsi"/>
          <w:sz w:val="22"/>
          <w:szCs w:val="22"/>
        </w:rPr>
        <w:t xml:space="preserve"> </w:t>
      </w:r>
      <w:r w:rsidRPr="00D373C7">
        <w:rPr>
          <w:rFonts w:asciiTheme="minorHAnsi" w:hAnsiTheme="minorHAnsi" w:cstheme="minorHAnsi"/>
          <w:sz w:val="22"/>
          <w:szCs w:val="22"/>
        </w:rPr>
        <w:t xml:space="preserve">grondlegger in zekere zin overbodig maakt. </w:t>
      </w:r>
      <w:r w:rsidRPr="00D373C7">
        <w:rPr>
          <w:rFonts w:asciiTheme="minorHAnsi" w:hAnsiTheme="minorHAnsi" w:cstheme="minorHAnsi"/>
          <w:sz w:val="22"/>
          <w:szCs w:val="22"/>
          <w:lang w:val="en-US"/>
        </w:rPr>
        <w:t>De overeenkomsten met het</w:t>
      </w:r>
      <w:r w:rsidR="00D373C7">
        <w:rPr>
          <w:rFonts w:asciiTheme="minorHAnsi" w:hAnsiTheme="minorHAnsi" w:cstheme="minorHAnsi"/>
          <w:sz w:val="22"/>
          <w:szCs w:val="22"/>
          <w:lang w:val="en-US"/>
        </w:rPr>
        <w:t xml:space="preserve"> </w:t>
      </w:r>
      <w:proofErr w:type="gramStart"/>
      <w:r w:rsidRPr="00D373C7">
        <w:rPr>
          <w:rFonts w:asciiTheme="minorHAnsi" w:hAnsiTheme="minorHAnsi" w:cstheme="minorHAnsi"/>
          <w:sz w:val="22"/>
          <w:szCs w:val="22"/>
          <w:lang w:val="en-US"/>
        </w:rPr>
        <w:t>christendom</w:t>
      </w:r>
      <w:proofErr w:type="gramEnd"/>
      <w:r w:rsidRPr="00D373C7">
        <w:rPr>
          <w:rFonts w:asciiTheme="minorHAnsi" w:hAnsiTheme="minorHAnsi" w:cstheme="minorHAnsi"/>
          <w:sz w:val="22"/>
          <w:szCs w:val="22"/>
          <w:lang w:val="en-US"/>
        </w:rPr>
        <w:t xml:space="preserve"> en het jodendom worden in de meeste schoolboeken nauwelijks</w:t>
      </w:r>
      <w:r w:rsidR="00D373C7">
        <w:rPr>
          <w:rFonts w:asciiTheme="minorHAnsi" w:hAnsiTheme="minorHAnsi" w:cstheme="minorHAnsi"/>
          <w:sz w:val="22"/>
          <w:szCs w:val="22"/>
          <w:lang w:val="en-US"/>
        </w:rPr>
        <w:t xml:space="preserve"> </w:t>
      </w:r>
      <w:r w:rsidRPr="00D373C7">
        <w:rPr>
          <w:rFonts w:asciiTheme="minorHAnsi" w:hAnsiTheme="minorHAnsi" w:cstheme="minorHAnsi"/>
          <w:sz w:val="22"/>
          <w:szCs w:val="22"/>
          <w:lang w:val="en-US"/>
        </w:rPr>
        <w:t xml:space="preserve">aangegeven. Wanneer de </w:t>
      </w:r>
      <w:proofErr w:type="gramStart"/>
      <w:r w:rsidRPr="00D373C7">
        <w:rPr>
          <w:rFonts w:asciiTheme="minorHAnsi" w:hAnsiTheme="minorHAnsi" w:cstheme="minorHAnsi"/>
          <w:sz w:val="22"/>
          <w:szCs w:val="22"/>
          <w:lang w:val="en-US"/>
        </w:rPr>
        <w:t>islam</w:t>
      </w:r>
      <w:proofErr w:type="gramEnd"/>
      <w:r w:rsidRPr="00D373C7">
        <w:rPr>
          <w:rFonts w:asciiTheme="minorHAnsi" w:hAnsiTheme="minorHAnsi" w:cstheme="minorHAnsi"/>
          <w:sz w:val="22"/>
          <w:szCs w:val="22"/>
          <w:lang w:val="en-US"/>
        </w:rPr>
        <w:t xml:space="preserve"> in de twintigste eeuw in de schoolboeken</w:t>
      </w:r>
      <w:r w:rsidR="00D373C7">
        <w:rPr>
          <w:rFonts w:asciiTheme="minorHAnsi" w:hAnsiTheme="minorHAnsi" w:cstheme="minorHAnsi"/>
          <w:sz w:val="22"/>
          <w:szCs w:val="22"/>
          <w:lang w:val="en-US"/>
        </w:rPr>
        <w:t xml:space="preserve"> </w:t>
      </w:r>
      <w:r w:rsidRPr="00D373C7">
        <w:rPr>
          <w:rFonts w:asciiTheme="minorHAnsi" w:hAnsiTheme="minorHAnsi" w:cstheme="minorHAnsi"/>
          <w:sz w:val="22"/>
          <w:szCs w:val="22"/>
          <w:lang w:val="en-US"/>
        </w:rPr>
        <w:t>wordt besproken, dan vindt dat vooral plaats via de opsomming van</w:t>
      </w:r>
      <w:r w:rsidR="00D373C7">
        <w:rPr>
          <w:rFonts w:asciiTheme="minorHAnsi" w:hAnsiTheme="minorHAnsi" w:cstheme="minorHAnsi"/>
          <w:sz w:val="22"/>
          <w:szCs w:val="22"/>
          <w:lang w:val="en-US"/>
        </w:rPr>
        <w:t xml:space="preserve"> </w:t>
      </w:r>
      <w:r w:rsidRPr="00D373C7">
        <w:rPr>
          <w:rFonts w:asciiTheme="minorHAnsi" w:hAnsiTheme="minorHAnsi" w:cstheme="minorHAnsi"/>
          <w:sz w:val="22"/>
          <w:szCs w:val="22"/>
          <w:lang w:val="en-US"/>
        </w:rPr>
        <w:t>recente en historische conflicten. Juist door deze gebrekkige kennisoverdracht</w:t>
      </w:r>
      <w:r w:rsidR="00D373C7">
        <w:rPr>
          <w:rFonts w:asciiTheme="minorHAnsi" w:hAnsiTheme="minorHAnsi" w:cstheme="minorHAnsi"/>
          <w:sz w:val="22"/>
          <w:szCs w:val="22"/>
          <w:lang w:val="en-US"/>
        </w:rPr>
        <w:t xml:space="preserve"> </w:t>
      </w:r>
      <w:r w:rsidRPr="00D373C7">
        <w:rPr>
          <w:rFonts w:asciiTheme="minorHAnsi" w:hAnsiTheme="minorHAnsi" w:cstheme="minorHAnsi"/>
          <w:sz w:val="22"/>
          <w:szCs w:val="22"/>
        </w:rPr>
        <w:t>is het volgens de genoemde auteurs voor de mediagebruikers moeilijk</w:t>
      </w:r>
      <w:r w:rsidR="00D373C7">
        <w:rPr>
          <w:rFonts w:asciiTheme="minorHAnsi" w:hAnsiTheme="minorHAnsi" w:cstheme="minorHAnsi"/>
          <w:sz w:val="22"/>
          <w:szCs w:val="22"/>
        </w:rPr>
        <w:t xml:space="preserve"> </w:t>
      </w:r>
      <w:r w:rsidRPr="00D373C7">
        <w:rPr>
          <w:rFonts w:asciiTheme="minorHAnsi" w:hAnsiTheme="minorHAnsi" w:cstheme="minorHAnsi"/>
          <w:sz w:val="22"/>
          <w:szCs w:val="22"/>
          <w:lang w:val="en-US"/>
        </w:rPr>
        <w:t xml:space="preserve">de berichtgeving over deze religie </w:t>
      </w:r>
      <w:proofErr w:type="gramStart"/>
      <w:r w:rsidRPr="00D373C7">
        <w:rPr>
          <w:rFonts w:asciiTheme="minorHAnsi" w:hAnsiTheme="minorHAnsi" w:cstheme="minorHAnsi"/>
          <w:sz w:val="22"/>
          <w:szCs w:val="22"/>
          <w:lang w:val="en-US"/>
        </w:rPr>
        <w:t>te</w:t>
      </w:r>
      <w:proofErr w:type="gramEnd"/>
      <w:r w:rsidRPr="00D373C7">
        <w:rPr>
          <w:rFonts w:asciiTheme="minorHAnsi" w:hAnsiTheme="minorHAnsi" w:cstheme="minorHAnsi"/>
          <w:sz w:val="22"/>
          <w:szCs w:val="22"/>
          <w:lang w:val="en-US"/>
        </w:rPr>
        <w:t xml:space="preserve"> controleren en blijven stereotypen</w:t>
      </w:r>
      <w:r w:rsidR="00D373C7">
        <w:rPr>
          <w:rFonts w:asciiTheme="minorHAnsi" w:hAnsiTheme="minorHAnsi" w:cstheme="minorHAnsi"/>
          <w:sz w:val="22"/>
          <w:szCs w:val="22"/>
          <w:lang w:val="en-US"/>
        </w:rPr>
        <w:t xml:space="preserve"> </w:t>
      </w:r>
      <w:r w:rsidRPr="00D373C7">
        <w:rPr>
          <w:rFonts w:asciiTheme="minorHAnsi" w:hAnsiTheme="minorHAnsi" w:cstheme="minorHAnsi"/>
          <w:sz w:val="22"/>
          <w:szCs w:val="22"/>
          <w:lang w:val="en-US"/>
        </w:rPr>
        <w:t>de boventoon voeren in het publieke debat.</w:t>
      </w:r>
    </w:p>
    <w:p w:rsidR="00D373C7" w:rsidRPr="00733CB2" w:rsidRDefault="00D373C7" w:rsidP="004E6E32">
      <w:pPr>
        <w:autoSpaceDE w:val="0"/>
        <w:autoSpaceDN w:val="0"/>
        <w:adjustRightInd w:val="0"/>
        <w:rPr>
          <w:rFonts w:ascii="Scala" w:hAnsi="Scala" w:cs="Scala"/>
          <w:sz w:val="19"/>
          <w:szCs w:val="19"/>
          <w:lang w:val="en-US"/>
        </w:rPr>
      </w:pPr>
    </w:p>
    <w:p w:rsidR="004E6E32" w:rsidRPr="00D373C7" w:rsidRDefault="004E6E32" w:rsidP="00D373C7">
      <w:pPr>
        <w:autoSpaceDE w:val="0"/>
        <w:autoSpaceDN w:val="0"/>
        <w:adjustRightInd w:val="0"/>
        <w:jc w:val="both"/>
        <w:rPr>
          <w:rFonts w:asciiTheme="minorHAnsi" w:hAnsiTheme="minorHAnsi" w:cstheme="minorHAnsi"/>
          <w:sz w:val="22"/>
          <w:szCs w:val="22"/>
        </w:rPr>
      </w:pPr>
      <w:r w:rsidRPr="00D373C7">
        <w:rPr>
          <w:rFonts w:asciiTheme="minorHAnsi" w:hAnsiTheme="minorHAnsi" w:cstheme="minorHAnsi"/>
          <w:sz w:val="22"/>
          <w:szCs w:val="22"/>
          <w:lang w:val="en-US"/>
        </w:rPr>
        <w:lastRenderedPageBreak/>
        <w:t>Ook volgens Bulliet (2003) is er in het onderwijs veelal sprake van een versimpeling</w:t>
      </w:r>
      <w:r w:rsidR="00D373C7">
        <w:rPr>
          <w:rFonts w:asciiTheme="minorHAnsi" w:hAnsiTheme="minorHAnsi" w:cstheme="minorHAnsi"/>
          <w:sz w:val="22"/>
          <w:szCs w:val="22"/>
          <w:lang w:val="en-US"/>
        </w:rPr>
        <w:t xml:space="preserve"> </w:t>
      </w:r>
      <w:r w:rsidRPr="00D373C7">
        <w:rPr>
          <w:rFonts w:asciiTheme="minorHAnsi" w:hAnsiTheme="minorHAnsi" w:cstheme="minorHAnsi"/>
          <w:sz w:val="22"/>
          <w:szCs w:val="22"/>
          <w:lang w:val="en-US"/>
        </w:rPr>
        <w:t xml:space="preserve">van de </w:t>
      </w:r>
      <w:proofErr w:type="gramStart"/>
      <w:r w:rsidRPr="00D373C7">
        <w:rPr>
          <w:rFonts w:asciiTheme="minorHAnsi" w:hAnsiTheme="minorHAnsi" w:cstheme="minorHAnsi"/>
          <w:sz w:val="22"/>
          <w:szCs w:val="22"/>
          <w:lang w:val="en-US"/>
        </w:rPr>
        <w:t>islam</w:t>
      </w:r>
      <w:proofErr w:type="gramEnd"/>
      <w:r w:rsidRPr="00D373C7">
        <w:rPr>
          <w:rFonts w:asciiTheme="minorHAnsi" w:hAnsiTheme="minorHAnsi" w:cstheme="minorHAnsi"/>
          <w:sz w:val="22"/>
          <w:szCs w:val="22"/>
          <w:lang w:val="en-US"/>
        </w:rPr>
        <w:t xml:space="preserve">. Om dit </w:t>
      </w:r>
      <w:proofErr w:type="gramStart"/>
      <w:r w:rsidRPr="00D373C7">
        <w:rPr>
          <w:rFonts w:asciiTheme="minorHAnsi" w:hAnsiTheme="minorHAnsi" w:cstheme="minorHAnsi"/>
          <w:sz w:val="22"/>
          <w:szCs w:val="22"/>
          <w:lang w:val="en-US"/>
        </w:rPr>
        <w:t>te</w:t>
      </w:r>
      <w:proofErr w:type="gramEnd"/>
      <w:r w:rsidRPr="00D373C7">
        <w:rPr>
          <w:rFonts w:asciiTheme="minorHAnsi" w:hAnsiTheme="minorHAnsi" w:cstheme="minorHAnsi"/>
          <w:sz w:val="22"/>
          <w:szCs w:val="22"/>
          <w:lang w:val="en-US"/>
        </w:rPr>
        <w:t xml:space="preserve"> corrigeren is het noodzakelijk om in het</w:t>
      </w:r>
      <w:r w:rsidR="00D373C7">
        <w:rPr>
          <w:rFonts w:asciiTheme="minorHAnsi" w:hAnsiTheme="minorHAnsi" w:cstheme="minorHAnsi"/>
          <w:sz w:val="22"/>
          <w:szCs w:val="22"/>
          <w:lang w:val="en-US"/>
        </w:rPr>
        <w:t xml:space="preserve"> </w:t>
      </w:r>
      <w:r w:rsidRPr="00D373C7">
        <w:rPr>
          <w:rFonts w:asciiTheme="minorHAnsi" w:hAnsiTheme="minorHAnsi" w:cstheme="minorHAnsi"/>
          <w:sz w:val="22"/>
          <w:szCs w:val="22"/>
          <w:lang w:val="en-US"/>
        </w:rPr>
        <w:t>maatschappelijk debat meer aandacht te schenken aan de heterogeniteit</w:t>
      </w:r>
      <w:r w:rsidR="00D373C7">
        <w:rPr>
          <w:rFonts w:asciiTheme="minorHAnsi" w:hAnsiTheme="minorHAnsi" w:cstheme="minorHAnsi"/>
          <w:sz w:val="22"/>
          <w:szCs w:val="22"/>
          <w:lang w:val="en-US"/>
        </w:rPr>
        <w:t xml:space="preserve"> </w:t>
      </w:r>
      <w:r w:rsidRPr="00D373C7">
        <w:rPr>
          <w:rFonts w:asciiTheme="minorHAnsi" w:hAnsiTheme="minorHAnsi" w:cstheme="minorHAnsi"/>
          <w:sz w:val="22"/>
          <w:szCs w:val="22"/>
        </w:rPr>
        <w:t>binnen en de dynamiek van deze religie, waarbij de informatieboodschap</w:t>
      </w:r>
      <w:r w:rsidR="00D373C7">
        <w:rPr>
          <w:rFonts w:asciiTheme="minorHAnsi" w:hAnsiTheme="minorHAnsi" w:cstheme="minorHAnsi"/>
          <w:sz w:val="22"/>
          <w:szCs w:val="22"/>
        </w:rPr>
        <w:t xml:space="preserve"> </w:t>
      </w:r>
      <w:r w:rsidRPr="00D373C7">
        <w:rPr>
          <w:rFonts w:asciiTheme="minorHAnsi" w:hAnsiTheme="minorHAnsi" w:cstheme="minorHAnsi"/>
          <w:sz w:val="22"/>
          <w:szCs w:val="22"/>
          <w:lang w:val="en-US"/>
        </w:rPr>
        <w:t>ook vanuit hun visie moet worden gepresenteerd.</w:t>
      </w:r>
    </w:p>
    <w:p w:rsidR="00D373C7" w:rsidRPr="00733CB2" w:rsidRDefault="00D373C7" w:rsidP="004E6E32">
      <w:pPr>
        <w:autoSpaceDE w:val="0"/>
        <w:autoSpaceDN w:val="0"/>
        <w:adjustRightInd w:val="0"/>
        <w:rPr>
          <w:rFonts w:ascii="Scala" w:hAnsi="Scala" w:cs="Scala"/>
          <w:sz w:val="19"/>
          <w:szCs w:val="19"/>
          <w:lang w:val="en-US"/>
        </w:rPr>
      </w:pPr>
    </w:p>
    <w:p w:rsidR="004E6E32" w:rsidRPr="00733CB2" w:rsidRDefault="004E6E32" w:rsidP="004E6E32">
      <w:pPr>
        <w:autoSpaceDE w:val="0"/>
        <w:autoSpaceDN w:val="0"/>
        <w:adjustRightInd w:val="0"/>
        <w:rPr>
          <w:rFonts w:ascii="ScalaSans-Italic" w:hAnsi="ScalaSans-Italic" w:cs="ScalaSans-Italic"/>
          <w:i/>
          <w:iCs/>
          <w:sz w:val="18"/>
          <w:szCs w:val="18"/>
          <w:lang w:val="en-US"/>
        </w:rPr>
      </w:pPr>
      <w:r w:rsidRPr="00733CB2">
        <w:rPr>
          <w:rFonts w:ascii="ScalaSans-Italic" w:hAnsi="ScalaSans-Italic" w:cs="ScalaSans-Italic"/>
          <w:i/>
          <w:iCs/>
          <w:sz w:val="18"/>
          <w:szCs w:val="18"/>
          <w:lang w:val="en-US"/>
        </w:rPr>
        <w:t>Problematiseren en stigmatiseren</w:t>
      </w:r>
    </w:p>
    <w:p w:rsidR="004E6E32" w:rsidRPr="00B24109" w:rsidRDefault="004E6E32" w:rsidP="00B24109">
      <w:pPr>
        <w:autoSpaceDE w:val="0"/>
        <w:autoSpaceDN w:val="0"/>
        <w:adjustRightInd w:val="0"/>
        <w:jc w:val="both"/>
        <w:rPr>
          <w:rFonts w:asciiTheme="minorHAnsi" w:hAnsiTheme="minorHAnsi" w:cstheme="minorHAnsi"/>
          <w:sz w:val="22"/>
          <w:szCs w:val="22"/>
        </w:rPr>
      </w:pPr>
      <w:r w:rsidRPr="00B24109">
        <w:rPr>
          <w:rFonts w:asciiTheme="minorHAnsi" w:hAnsiTheme="minorHAnsi" w:cstheme="minorHAnsi"/>
          <w:sz w:val="22"/>
          <w:szCs w:val="22"/>
          <w:lang w:val="en-US"/>
        </w:rPr>
        <w:t xml:space="preserve">De bijdrage van de westerse media aan de negatieve imago van de </w:t>
      </w:r>
      <w:proofErr w:type="gramStart"/>
      <w:r w:rsidRPr="00B24109">
        <w:rPr>
          <w:rFonts w:asciiTheme="minorHAnsi" w:hAnsiTheme="minorHAnsi" w:cstheme="minorHAnsi"/>
          <w:sz w:val="22"/>
          <w:szCs w:val="22"/>
          <w:lang w:val="en-US"/>
        </w:rPr>
        <w:t>islam</w:t>
      </w:r>
      <w:proofErr w:type="gramEnd"/>
      <w:r w:rsidRPr="00B24109">
        <w:rPr>
          <w:rFonts w:asciiTheme="minorHAnsi" w:hAnsiTheme="minorHAnsi" w:cstheme="minorHAnsi"/>
          <w:sz w:val="22"/>
          <w:szCs w:val="22"/>
          <w:lang w:val="en-US"/>
        </w:rPr>
        <w:t xml:space="preserve"> en</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moslims vindt verder plaats via het proces van problematiseren en stigmatiseren.</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De presentatie van minderheden in het algemeen, inclusief moslims,</w:t>
      </w:r>
      <w:r w:rsidR="00B24109">
        <w:rPr>
          <w:rFonts w:asciiTheme="minorHAnsi" w:hAnsiTheme="minorHAnsi" w:cstheme="minorHAnsi"/>
          <w:sz w:val="22"/>
          <w:szCs w:val="22"/>
          <w:lang w:val="en-US"/>
        </w:rPr>
        <w:t xml:space="preserve"> </w:t>
      </w:r>
      <w:proofErr w:type="gramStart"/>
      <w:r w:rsidRPr="00B24109">
        <w:rPr>
          <w:rFonts w:asciiTheme="minorHAnsi" w:hAnsiTheme="minorHAnsi" w:cstheme="minorHAnsi"/>
          <w:sz w:val="22"/>
          <w:szCs w:val="22"/>
          <w:lang w:val="en-US"/>
        </w:rPr>
        <w:t>als</w:t>
      </w:r>
      <w:proofErr w:type="gramEnd"/>
      <w:r w:rsidRPr="00B24109">
        <w:rPr>
          <w:rFonts w:asciiTheme="minorHAnsi" w:hAnsiTheme="minorHAnsi" w:cstheme="minorHAnsi"/>
          <w:sz w:val="22"/>
          <w:szCs w:val="22"/>
          <w:lang w:val="en-US"/>
        </w:rPr>
        <w:t xml:space="preserve"> probleemgroepen komt tot uitdrukking in het feit dat immigratie</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voortdurend wordt omschreven als een serieus en acuut probleem en in de</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omschrijving van immigranten als bedreiging voor de ontvangende samenleving.</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Onderzoek toont aan dat hoewel de zwarte bevolkingsgroepen minder</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dan 30% van de kansarme Amerikanen vormen, toch 48% van de artikelen</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die te maken hebben met armoede, zwarten als onderwerp hebben.</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 xml:space="preserve">Ook worden ze vaker dan hun reëel aandeel in de criminaliteitscijfers </w:t>
      </w:r>
      <w:proofErr w:type="gramStart"/>
      <w:r w:rsidRPr="00B24109">
        <w:rPr>
          <w:rFonts w:asciiTheme="minorHAnsi" w:hAnsiTheme="minorHAnsi" w:cstheme="minorHAnsi"/>
          <w:sz w:val="22"/>
          <w:szCs w:val="22"/>
          <w:lang w:val="en-US"/>
        </w:rPr>
        <w:t>als</w:t>
      </w:r>
      <w:proofErr w:type="gramEnd"/>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rPr>
        <w:t>crimineel bestempeld (zie Clawson en Trice, 2000; Romer, Jamieson en De</w:t>
      </w:r>
      <w:r w:rsidR="00B24109" w:rsidRPr="00B24109">
        <w:rPr>
          <w:rFonts w:asciiTheme="minorHAnsi" w:hAnsiTheme="minorHAnsi" w:cstheme="minorHAnsi"/>
          <w:sz w:val="22"/>
          <w:szCs w:val="22"/>
        </w:rPr>
        <w:t xml:space="preserve"> </w:t>
      </w:r>
      <w:r w:rsidRPr="00B24109">
        <w:rPr>
          <w:rFonts w:asciiTheme="minorHAnsi" w:hAnsiTheme="minorHAnsi" w:cstheme="minorHAnsi"/>
          <w:sz w:val="22"/>
          <w:szCs w:val="22"/>
        </w:rPr>
        <w:t>Coteau, 1998).</w:t>
      </w:r>
    </w:p>
    <w:p w:rsidR="00B24109" w:rsidRDefault="00B24109" w:rsidP="004E6E32">
      <w:pPr>
        <w:autoSpaceDE w:val="0"/>
        <w:autoSpaceDN w:val="0"/>
        <w:adjustRightInd w:val="0"/>
        <w:rPr>
          <w:rFonts w:ascii="Scala" w:hAnsi="Scala" w:cs="Scala"/>
          <w:sz w:val="19"/>
          <w:szCs w:val="19"/>
        </w:rPr>
      </w:pPr>
    </w:p>
    <w:p w:rsidR="00B24109" w:rsidRDefault="00B24109" w:rsidP="004E6E32">
      <w:pPr>
        <w:autoSpaceDE w:val="0"/>
        <w:autoSpaceDN w:val="0"/>
        <w:adjustRightInd w:val="0"/>
        <w:rPr>
          <w:rFonts w:ascii="Scala" w:hAnsi="Scala" w:cs="Scala"/>
          <w:sz w:val="19"/>
          <w:szCs w:val="19"/>
        </w:rPr>
      </w:pPr>
    </w:p>
    <w:p w:rsidR="004E6E32" w:rsidRPr="009217BD" w:rsidRDefault="004E6E32" w:rsidP="00B24109">
      <w:pPr>
        <w:autoSpaceDE w:val="0"/>
        <w:autoSpaceDN w:val="0"/>
        <w:adjustRightInd w:val="0"/>
        <w:jc w:val="both"/>
        <w:rPr>
          <w:rFonts w:asciiTheme="minorHAnsi" w:hAnsiTheme="minorHAnsi" w:cstheme="minorHAnsi"/>
          <w:sz w:val="22"/>
          <w:szCs w:val="22"/>
          <w:lang w:val="en-US"/>
        </w:rPr>
      </w:pPr>
      <w:r w:rsidRPr="009217BD">
        <w:rPr>
          <w:rFonts w:asciiTheme="minorHAnsi" w:hAnsiTheme="minorHAnsi" w:cstheme="minorHAnsi"/>
          <w:sz w:val="22"/>
          <w:szCs w:val="22"/>
        </w:rPr>
        <w:t>Phalet en Ter Wal (2004, pp. 17, 20-21) merken voor Nederland op dat religie</w:t>
      </w:r>
      <w:r w:rsidR="00B24109" w:rsidRPr="009217BD">
        <w:rPr>
          <w:rFonts w:asciiTheme="minorHAnsi" w:hAnsiTheme="minorHAnsi" w:cstheme="minorHAnsi"/>
          <w:sz w:val="22"/>
          <w:szCs w:val="22"/>
        </w:rPr>
        <w:t xml:space="preserve"> </w:t>
      </w:r>
      <w:r w:rsidRPr="009217BD">
        <w:rPr>
          <w:rFonts w:asciiTheme="minorHAnsi" w:hAnsiTheme="minorHAnsi" w:cstheme="minorHAnsi"/>
          <w:sz w:val="22"/>
          <w:szCs w:val="22"/>
          <w:lang w:val="en-US"/>
        </w:rPr>
        <w:t>een belangrijke rol speelt in de verslaggeving over etnische relaties en</w:t>
      </w:r>
      <w:r w:rsidR="00B24109" w:rsidRPr="009217BD">
        <w:rPr>
          <w:rFonts w:asciiTheme="minorHAnsi" w:hAnsiTheme="minorHAnsi" w:cstheme="minorHAnsi"/>
          <w:sz w:val="22"/>
          <w:szCs w:val="22"/>
          <w:lang w:val="en-US"/>
        </w:rPr>
        <w:t xml:space="preserve"> </w:t>
      </w:r>
      <w:r w:rsidRPr="009217BD">
        <w:rPr>
          <w:rFonts w:asciiTheme="minorHAnsi" w:hAnsiTheme="minorHAnsi" w:cstheme="minorHAnsi"/>
          <w:sz w:val="22"/>
          <w:szCs w:val="22"/>
          <w:lang w:val="en-US"/>
        </w:rPr>
        <w:t xml:space="preserve">vooral met betrekking tot islamitische minderheden. </w:t>
      </w:r>
      <w:proofErr w:type="gramStart"/>
      <w:r w:rsidRPr="009217BD">
        <w:rPr>
          <w:rFonts w:asciiTheme="minorHAnsi" w:hAnsiTheme="minorHAnsi" w:cstheme="minorHAnsi"/>
          <w:sz w:val="22"/>
          <w:szCs w:val="22"/>
          <w:lang w:val="en-US"/>
        </w:rPr>
        <w:t>Gemiddeld gaat 25%</w:t>
      </w:r>
      <w:r w:rsidR="00B24109" w:rsidRPr="009217BD">
        <w:rPr>
          <w:rFonts w:asciiTheme="minorHAnsi" w:hAnsiTheme="minorHAnsi" w:cstheme="minorHAnsi"/>
          <w:sz w:val="22"/>
          <w:szCs w:val="22"/>
          <w:lang w:val="en-US"/>
        </w:rPr>
        <w:t xml:space="preserve"> </w:t>
      </w:r>
      <w:r w:rsidRPr="009217BD">
        <w:rPr>
          <w:rFonts w:asciiTheme="minorHAnsi" w:hAnsiTheme="minorHAnsi" w:cstheme="minorHAnsi"/>
          <w:sz w:val="22"/>
          <w:szCs w:val="22"/>
          <w:lang w:val="en-US"/>
        </w:rPr>
        <w:t>van de gedane uitspraken over religieuze kwesties.</w:t>
      </w:r>
      <w:proofErr w:type="gramEnd"/>
      <w:r w:rsidRPr="009217BD">
        <w:rPr>
          <w:rFonts w:asciiTheme="minorHAnsi" w:hAnsiTheme="minorHAnsi" w:cstheme="minorHAnsi"/>
          <w:sz w:val="22"/>
          <w:szCs w:val="22"/>
          <w:lang w:val="en-US"/>
        </w:rPr>
        <w:t xml:space="preserve"> In de periode 1998-2002 is dit ook toegenomen. Voorts geven de </w:t>
      </w:r>
      <w:r w:rsidRPr="009217BD">
        <w:rPr>
          <w:rFonts w:asciiTheme="minorHAnsi" w:hAnsiTheme="minorHAnsi" w:cstheme="minorHAnsi"/>
          <w:sz w:val="22"/>
          <w:szCs w:val="22"/>
          <w:lang w:val="en-US"/>
        </w:rPr>
        <w:lastRenderedPageBreak/>
        <w:t>onderzoekers aan dat 20%</w:t>
      </w:r>
      <w:r w:rsidR="00B24109" w:rsidRPr="009217BD">
        <w:rPr>
          <w:rFonts w:asciiTheme="minorHAnsi" w:hAnsiTheme="minorHAnsi" w:cstheme="minorHAnsi"/>
          <w:sz w:val="22"/>
          <w:szCs w:val="22"/>
          <w:lang w:val="en-US"/>
        </w:rPr>
        <w:t xml:space="preserve"> </w:t>
      </w:r>
      <w:r w:rsidRPr="009217BD">
        <w:rPr>
          <w:rFonts w:asciiTheme="minorHAnsi" w:hAnsiTheme="minorHAnsi" w:cstheme="minorHAnsi"/>
          <w:sz w:val="22"/>
          <w:szCs w:val="22"/>
          <w:lang w:val="en-US"/>
        </w:rPr>
        <w:t>van de actoren in de onderzochte artikelen over criminaliteit en overlast</w:t>
      </w:r>
      <w:r w:rsidR="00B24109" w:rsidRPr="009217BD">
        <w:rPr>
          <w:rFonts w:asciiTheme="minorHAnsi" w:hAnsiTheme="minorHAnsi" w:cstheme="minorHAnsi"/>
          <w:sz w:val="22"/>
          <w:szCs w:val="22"/>
          <w:lang w:val="en-US"/>
        </w:rPr>
        <w:t xml:space="preserve"> </w:t>
      </w:r>
      <w:r w:rsidRPr="009217BD">
        <w:rPr>
          <w:rFonts w:asciiTheme="minorHAnsi" w:hAnsiTheme="minorHAnsi" w:cstheme="minorHAnsi"/>
          <w:sz w:val="22"/>
          <w:szCs w:val="22"/>
          <w:lang w:val="en-US"/>
        </w:rPr>
        <w:t>spreekt, en dat hoewel autochtone burgers net iets vaker spreken over deze</w:t>
      </w:r>
      <w:r w:rsidR="00B24109" w:rsidRPr="009217BD">
        <w:rPr>
          <w:rFonts w:asciiTheme="minorHAnsi" w:hAnsiTheme="minorHAnsi" w:cstheme="minorHAnsi"/>
          <w:sz w:val="22"/>
          <w:szCs w:val="22"/>
          <w:lang w:val="en-US"/>
        </w:rPr>
        <w:t xml:space="preserve"> </w:t>
      </w:r>
      <w:r w:rsidRPr="009217BD">
        <w:rPr>
          <w:rFonts w:asciiTheme="minorHAnsi" w:hAnsiTheme="minorHAnsi" w:cstheme="minorHAnsi"/>
          <w:sz w:val="22"/>
          <w:szCs w:val="22"/>
          <w:lang w:val="en-US"/>
        </w:rPr>
        <w:t>onderwerpen dan politie en onderzoekers, de media toch twee keer zo vaak</w:t>
      </w:r>
      <w:r w:rsidR="00B24109" w:rsidRPr="009217BD">
        <w:rPr>
          <w:rFonts w:asciiTheme="minorHAnsi" w:hAnsiTheme="minorHAnsi" w:cstheme="minorHAnsi"/>
          <w:sz w:val="22"/>
          <w:szCs w:val="22"/>
          <w:lang w:val="en-US"/>
        </w:rPr>
        <w:t xml:space="preserve"> </w:t>
      </w:r>
      <w:r w:rsidRPr="009217BD">
        <w:rPr>
          <w:rFonts w:asciiTheme="minorHAnsi" w:hAnsiTheme="minorHAnsi" w:cstheme="minorHAnsi"/>
          <w:sz w:val="22"/>
          <w:szCs w:val="22"/>
          <w:lang w:val="en-US"/>
        </w:rPr>
        <w:t>hierover schrijven.</w:t>
      </w:r>
    </w:p>
    <w:p w:rsidR="00B24109" w:rsidRDefault="00B24109" w:rsidP="004E6E32">
      <w:pPr>
        <w:autoSpaceDE w:val="0"/>
        <w:autoSpaceDN w:val="0"/>
        <w:adjustRightInd w:val="0"/>
        <w:rPr>
          <w:rFonts w:ascii="Scala" w:hAnsi="Scala" w:cs="Scala"/>
          <w:sz w:val="19"/>
          <w:szCs w:val="19"/>
          <w:lang w:val="en-US"/>
        </w:rPr>
      </w:pPr>
    </w:p>
    <w:p w:rsidR="004E6E32" w:rsidRPr="00B24109" w:rsidRDefault="004E6E32" w:rsidP="00B24109">
      <w:pPr>
        <w:autoSpaceDE w:val="0"/>
        <w:autoSpaceDN w:val="0"/>
        <w:adjustRightInd w:val="0"/>
        <w:jc w:val="both"/>
        <w:rPr>
          <w:rFonts w:asciiTheme="minorHAnsi" w:hAnsiTheme="minorHAnsi" w:cstheme="minorHAnsi"/>
          <w:sz w:val="22"/>
          <w:szCs w:val="22"/>
          <w:lang w:val="en-US"/>
        </w:rPr>
      </w:pPr>
      <w:r w:rsidRPr="00B24109">
        <w:rPr>
          <w:rFonts w:asciiTheme="minorHAnsi" w:hAnsiTheme="minorHAnsi" w:cstheme="minorHAnsi"/>
          <w:sz w:val="22"/>
          <w:szCs w:val="22"/>
          <w:lang w:val="en-US"/>
        </w:rPr>
        <w:t>Ook in de Belgische media wordt het stigmatiseren van immigranten als</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criminelen aangetoond, zowel door het onderzoek van Staes (1996) naar de</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berichtgeving over allochtonen in de Vlaamse pers, als door dat van</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d’Haenens en Saeys (1996) naar het televisiejournaal in Vlaanderen.</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rPr>
        <w:t>Staes (1996, pp. 99, 105-106) laat zien dat ongeveer een derde van de artikelen</w:t>
      </w:r>
      <w:r w:rsidR="00B24109">
        <w:rPr>
          <w:rFonts w:asciiTheme="minorHAnsi" w:hAnsiTheme="minorHAnsi" w:cstheme="minorHAnsi"/>
          <w:sz w:val="22"/>
          <w:szCs w:val="22"/>
        </w:rPr>
        <w:t xml:space="preserve"> </w:t>
      </w:r>
      <w:r w:rsidRPr="00B24109">
        <w:rPr>
          <w:rFonts w:asciiTheme="minorHAnsi" w:hAnsiTheme="minorHAnsi" w:cstheme="minorHAnsi"/>
          <w:sz w:val="22"/>
          <w:szCs w:val="22"/>
          <w:lang w:val="en-US"/>
        </w:rPr>
        <w:t>die geschreven zijn in het kader van de routineberichtgeving, een</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onderwerp behandelt dat met criminaliteit te maken heeft. Vermelding van</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 xml:space="preserve">nationaliteit, meestal de Marokkaanse, of geboorteland komt in </w:t>
      </w:r>
      <w:proofErr w:type="gramStart"/>
      <w:r w:rsidRPr="00B24109">
        <w:rPr>
          <w:rFonts w:asciiTheme="minorHAnsi" w:hAnsiTheme="minorHAnsi" w:cstheme="minorHAnsi"/>
          <w:sz w:val="22"/>
          <w:szCs w:val="22"/>
          <w:lang w:val="en-US"/>
        </w:rPr>
        <w:t>meer</w:t>
      </w:r>
      <w:proofErr w:type="gramEnd"/>
      <w:r w:rsidRPr="00B24109">
        <w:rPr>
          <w:rFonts w:asciiTheme="minorHAnsi" w:hAnsiTheme="minorHAnsi" w:cstheme="minorHAnsi"/>
          <w:sz w:val="22"/>
          <w:szCs w:val="22"/>
          <w:lang w:val="en-US"/>
        </w:rPr>
        <w:t xml:space="preserve"> dan</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 xml:space="preserve">de helft van het totale aantal artikelen voor. </w:t>
      </w:r>
      <w:proofErr w:type="gramStart"/>
      <w:r w:rsidRPr="00B24109">
        <w:rPr>
          <w:rFonts w:asciiTheme="minorHAnsi" w:hAnsiTheme="minorHAnsi" w:cstheme="minorHAnsi"/>
          <w:sz w:val="22"/>
          <w:szCs w:val="22"/>
          <w:lang w:val="en-US"/>
        </w:rPr>
        <w:t>Daarbij worden ook subjectieve</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eigenschappen aan betrokken personen toegeschreven, zoals herrieschoppers</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of ex-criminelen.</w:t>
      </w:r>
      <w:proofErr w:type="gramEnd"/>
    </w:p>
    <w:p w:rsidR="00B24109" w:rsidRDefault="00B24109" w:rsidP="004E6E32">
      <w:pPr>
        <w:autoSpaceDE w:val="0"/>
        <w:autoSpaceDN w:val="0"/>
        <w:adjustRightInd w:val="0"/>
        <w:rPr>
          <w:rFonts w:ascii="Scala" w:hAnsi="Scala" w:cs="Scala"/>
          <w:sz w:val="19"/>
          <w:szCs w:val="19"/>
          <w:lang w:val="en-US"/>
        </w:rPr>
      </w:pPr>
    </w:p>
    <w:p w:rsidR="004E6E32" w:rsidRPr="00B24109" w:rsidRDefault="004E6E32" w:rsidP="00B24109">
      <w:pPr>
        <w:autoSpaceDE w:val="0"/>
        <w:autoSpaceDN w:val="0"/>
        <w:adjustRightInd w:val="0"/>
        <w:jc w:val="both"/>
        <w:rPr>
          <w:rFonts w:asciiTheme="minorHAnsi" w:hAnsiTheme="minorHAnsi" w:cstheme="minorHAnsi"/>
          <w:sz w:val="22"/>
          <w:szCs w:val="22"/>
          <w:lang w:val="en-US"/>
        </w:rPr>
      </w:pPr>
      <w:r w:rsidRPr="00B24109">
        <w:rPr>
          <w:rFonts w:asciiTheme="minorHAnsi" w:hAnsiTheme="minorHAnsi" w:cstheme="minorHAnsi"/>
          <w:sz w:val="22"/>
          <w:szCs w:val="22"/>
          <w:lang w:val="en-US"/>
        </w:rPr>
        <w:t>Datzelfde onderzoek (Staes, 1996, pp. 100, 106) laat ook zien dat immigranten,</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vooral Turken en Marokkanen, voorgesteld worden als één homogene</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groep, en dat wanneer de media-artikelen over enkele personen gaan,</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zij geregeld als leden van groepen worden gepresenteerd en niet als zelfstandige</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 xml:space="preserve">individuen. </w:t>
      </w:r>
      <w:proofErr w:type="gramStart"/>
      <w:r w:rsidRPr="00B24109">
        <w:rPr>
          <w:rFonts w:asciiTheme="minorHAnsi" w:hAnsiTheme="minorHAnsi" w:cstheme="minorHAnsi"/>
          <w:sz w:val="22"/>
          <w:szCs w:val="22"/>
          <w:lang w:val="en-US"/>
        </w:rPr>
        <w:t>Als</w:t>
      </w:r>
      <w:proofErr w:type="gramEnd"/>
      <w:r w:rsidRPr="00B24109">
        <w:rPr>
          <w:rFonts w:asciiTheme="minorHAnsi" w:hAnsiTheme="minorHAnsi" w:cstheme="minorHAnsi"/>
          <w:sz w:val="22"/>
          <w:szCs w:val="22"/>
          <w:lang w:val="en-US"/>
        </w:rPr>
        <w:t xml:space="preserve"> ze in de pers direct aan bod komen, dan gaat dat</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meestal over of omwille van hun allochtoon zijn.</w:t>
      </w:r>
    </w:p>
    <w:p w:rsidR="00B24109" w:rsidRDefault="00B24109" w:rsidP="004E6E32">
      <w:pPr>
        <w:autoSpaceDE w:val="0"/>
        <w:autoSpaceDN w:val="0"/>
        <w:adjustRightInd w:val="0"/>
        <w:rPr>
          <w:rFonts w:ascii="Scala" w:hAnsi="Scala" w:cs="Scala"/>
          <w:sz w:val="19"/>
          <w:szCs w:val="19"/>
          <w:lang w:val="en-US"/>
        </w:rPr>
      </w:pPr>
    </w:p>
    <w:p w:rsidR="004E6E32" w:rsidRPr="00B24109" w:rsidRDefault="004E6E32" w:rsidP="00B24109">
      <w:pPr>
        <w:autoSpaceDE w:val="0"/>
        <w:autoSpaceDN w:val="0"/>
        <w:adjustRightInd w:val="0"/>
        <w:jc w:val="both"/>
        <w:rPr>
          <w:rFonts w:asciiTheme="minorHAnsi" w:hAnsiTheme="minorHAnsi" w:cstheme="minorHAnsi"/>
          <w:sz w:val="22"/>
          <w:szCs w:val="22"/>
        </w:rPr>
      </w:pPr>
      <w:r w:rsidRPr="00B24109">
        <w:rPr>
          <w:rFonts w:asciiTheme="minorHAnsi" w:hAnsiTheme="minorHAnsi" w:cstheme="minorHAnsi"/>
          <w:sz w:val="22"/>
          <w:szCs w:val="22"/>
          <w:lang w:val="en-US"/>
        </w:rPr>
        <w:t>Nadruk op betrokkenheid van moslims bij criminaliteit en overbelichting</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van hun ‘culturele’ aspecten die teveel afwijken van de westerse, illustreren</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 xml:space="preserve">en versterken hun negatieve </w:t>
      </w:r>
      <w:r w:rsidRPr="00B24109">
        <w:rPr>
          <w:rFonts w:asciiTheme="minorHAnsi" w:hAnsiTheme="minorHAnsi" w:cstheme="minorHAnsi"/>
          <w:sz w:val="22"/>
          <w:szCs w:val="22"/>
          <w:lang w:val="en-US"/>
        </w:rPr>
        <w:lastRenderedPageBreak/>
        <w:t>imago. De laatste jaren is dit stigmatiseringsproces</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sterk toegenomen, zoals in Denemarken. Er wordt onder meer</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gesteld dat in het begin van de jaren 1980 het minderhedendebat in de</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Deense media vooral ging over de rechtsbescherming van immigranten.</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Aan het eind van dat decennium kwam het stellen van eisen aan hen centraal</w:t>
      </w:r>
      <w:r w:rsidR="00B24109">
        <w:rPr>
          <w:rFonts w:asciiTheme="minorHAnsi" w:hAnsiTheme="minorHAnsi" w:cstheme="minorHAnsi"/>
          <w:sz w:val="22"/>
          <w:szCs w:val="22"/>
          <w:lang w:val="en-US"/>
        </w:rPr>
        <w:t xml:space="preserve"> </w:t>
      </w:r>
      <w:proofErr w:type="gramStart"/>
      <w:r w:rsidRPr="00B24109">
        <w:rPr>
          <w:rFonts w:asciiTheme="minorHAnsi" w:hAnsiTheme="minorHAnsi" w:cstheme="minorHAnsi"/>
          <w:sz w:val="22"/>
          <w:szCs w:val="22"/>
          <w:lang w:val="en-US"/>
        </w:rPr>
        <w:t>te</w:t>
      </w:r>
      <w:proofErr w:type="gramEnd"/>
      <w:r w:rsidRPr="00B24109">
        <w:rPr>
          <w:rFonts w:asciiTheme="minorHAnsi" w:hAnsiTheme="minorHAnsi" w:cstheme="minorHAnsi"/>
          <w:sz w:val="22"/>
          <w:szCs w:val="22"/>
          <w:lang w:val="en-US"/>
        </w:rPr>
        <w:t xml:space="preserve"> staan, maar werd tegelijkertijd ook veel aandacht besteed aan</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rPr>
        <w:t>racisme onder de Deense jeugd.</w:t>
      </w:r>
    </w:p>
    <w:p w:rsidR="00B24109" w:rsidRPr="00B24109" w:rsidRDefault="00B24109" w:rsidP="004E6E32">
      <w:pPr>
        <w:autoSpaceDE w:val="0"/>
        <w:autoSpaceDN w:val="0"/>
        <w:adjustRightInd w:val="0"/>
        <w:rPr>
          <w:rFonts w:ascii="Scala" w:hAnsi="Scala" w:cs="Scala"/>
          <w:sz w:val="19"/>
          <w:szCs w:val="19"/>
          <w:lang w:val="en-US"/>
        </w:rPr>
      </w:pPr>
    </w:p>
    <w:p w:rsidR="004E6E32" w:rsidRPr="00B24109" w:rsidRDefault="004E6E32" w:rsidP="00B24109">
      <w:pPr>
        <w:autoSpaceDE w:val="0"/>
        <w:autoSpaceDN w:val="0"/>
        <w:adjustRightInd w:val="0"/>
        <w:jc w:val="both"/>
        <w:rPr>
          <w:rFonts w:asciiTheme="minorHAnsi" w:hAnsiTheme="minorHAnsi" w:cstheme="minorHAnsi"/>
          <w:sz w:val="22"/>
          <w:szCs w:val="22"/>
          <w:lang w:val="en-US"/>
        </w:rPr>
      </w:pPr>
      <w:proofErr w:type="gramStart"/>
      <w:r w:rsidRPr="00B24109">
        <w:rPr>
          <w:rFonts w:asciiTheme="minorHAnsi" w:hAnsiTheme="minorHAnsi" w:cstheme="minorHAnsi"/>
          <w:sz w:val="22"/>
          <w:szCs w:val="22"/>
          <w:lang w:val="en-US"/>
        </w:rPr>
        <w:t>Enkele jaren later sloeg de media-aandacht echter de richting in van ‘de</w:t>
      </w:r>
      <w:r w:rsidR="00B24109" w:rsidRP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dreiging die van de islam’ zou uitgaan en van wat hij de ‘verkhomeinisering’</w:t>
      </w:r>
      <w:r w:rsidR="00B24109" w:rsidRP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van immigranten noemt.</w:t>
      </w:r>
      <w:proofErr w:type="gramEnd"/>
      <w:r w:rsidRPr="00B24109">
        <w:rPr>
          <w:rFonts w:asciiTheme="minorHAnsi" w:hAnsiTheme="minorHAnsi" w:cstheme="minorHAnsi"/>
          <w:sz w:val="22"/>
          <w:szCs w:val="22"/>
          <w:lang w:val="en-US"/>
        </w:rPr>
        <w:t xml:space="preserve"> </w:t>
      </w:r>
      <w:proofErr w:type="gramStart"/>
      <w:r w:rsidRPr="00B24109">
        <w:rPr>
          <w:rFonts w:asciiTheme="minorHAnsi" w:hAnsiTheme="minorHAnsi" w:cstheme="minorHAnsi"/>
          <w:sz w:val="22"/>
          <w:szCs w:val="22"/>
          <w:lang w:val="en-US"/>
        </w:rPr>
        <w:t>In de retoriek van Deense extreemrechtse</w:t>
      </w:r>
      <w:r w:rsidR="00B24109" w:rsidRP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partijen wordt dan een beeld geschapen van een onoverbrugbare tegenstelling</w:t>
      </w:r>
      <w:r w:rsidR="00B24109" w:rsidRP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tussen het Deen zijn en het moslim zijn.</w:t>
      </w:r>
      <w:proofErr w:type="gramEnd"/>
      <w:r w:rsidRPr="00B24109">
        <w:rPr>
          <w:rFonts w:asciiTheme="minorHAnsi" w:hAnsiTheme="minorHAnsi" w:cstheme="minorHAnsi"/>
          <w:sz w:val="22"/>
          <w:szCs w:val="22"/>
          <w:lang w:val="en-US"/>
        </w:rPr>
        <w:t xml:space="preserve"> Dit laatste wordt geassocieerd</w:t>
      </w:r>
      <w:r w:rsidR="00B24109" w:rsidRP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met alles wat achterlijk, middeleeuws en vrouwonvriendelijk is, terwijl de</w:t>
      </w:r>
      <w:r w:rsidR="00B24109" w:rsidRP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 xml:space="preserve">Deense identiteit wordt geconstrueerd </w:t>
      </w:r>
      <w:proofErr w:type="gramStart"/>
      <w:r w:rsidRPr="00B24109">
        <w:rPr>
          <w:rFonts w:asciiTheme="minorHAnsi" w:hAnsiTheme="minorHAnsi" w:cstheme="minorHAnsi"/>
          <w:sz w:val="22"/>
          <w:szCs w:val="22"/>
          <w:lang w:val="en-US"/>
        </w:rPr>
        <w:t>als</w:t>
      </w:r>
      <w:proofErr w:type="gramEnd"/>
      <w:r w:rsidRPr="00B24109">
        <w:rPr>
          <w:rFonts w:asciiTheme="minorHAnsi" w:hAnsiTheme="minorHAnsi" w:cstheme="minorHAnsi"/>
          <w:sz w:val="22"/>
          <w:szCs w:val="22"/>
          <w:lang w:val="en-US"/>
        </w:rPr>
        <w:t xml:space="preserve"> modern. Het gevolg van deze</w:t>
      </w:r>
      <w:r w:rsidR="00B24109" w:rsidRP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benadering is dat in reactie hierop andere, links georiënteerde partijen ook</w:t>
      </w:r>
      <w:r w:rsidR="00B24109" w:rsidRP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hun toon tegen immigranten zijn gaan verscherpen (Hussain, 2000).</w:t>
      </w:r>
    </w:p>
    <w:p w:rsidR="00B24109" w:rsidRDefault="00B24109" w:rsidP="004E6E32">
      <w:pPr>
        <w:autoSpaceDE w:val="0"/>
        <w:autoSpaceDN w:val="0"/>
        <w:adjustRightInd w:val="0"/>
        <w:rPr>
          <w:rFonts w:ascii="Scala" w:hAnsi="Scala" w:cs="Scala"/>
          <w:sz w:val="19"/>
          <w:szCs w:val="19"/>
          <w:lang w:val="en-US"/>
        </w:rPr>
      </w:pPr>
    </w:p>
    <w:p w:rsidR="004E6E32" w:rsidRPr="00B24109" w:rsidRDefault="004E6E32" w:rsidP="00B24109">
      <w:pPr>
        <w:autoSpaceDE w:val="0"/>
        <w:autoSpaceDN w:val="0"/>
        <w:adjustRightInd w:val="0"/>
        <w:jc w:val="both"/>
        <w:rPr>
          <w:rFonts w:asciiTheme="minorHAnsi" w:hAnsiTheme="minorHAnsi" w:cstheme="minorHAnsi"/>
          <w:sz w:val="22"/>
          <w:szCs w:val="22"/>
          <w:lang w:val="en-US"/>
        </w:rPr>
      </w:pPr>
      <w:r w:rsidRPr="00B24109">
        <w:rPr>
          <w:rFonts w:asciiTheme="minorHAnsi" w:hAnsiTheme="minorHAnsi" w:cstheme="minorHAnsi"/>
          <w:sz w:val="22"/>
          <w:szCs w:val="22"/>
          <w:lang w:val="en-US"/>
        </w:rPr>
        <w:t>Vergelijkbare processen zijn waarneembaar in andere Europese landen,</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rPr>
        <w:t>zoals Engeland, België, Frankrijk en Nederland, waar de culturele kwalificaties</w:t>
      </w:r>
      <w:r w:rsidR="00B24109">
        <w:rPr>
          <w:rFonts w:asciiTheme="minorHAnsi" w:hAnsiTheme="minorHAnsi" w:cstheme="minorHAnsi"/>
          <w:sz w:val="22"/>
          <w:szCs w:val="22"/>
        </w:rPr>
        <w:t xml:space="preserve"> </w:t>
      </w:r>
      <w:r w:rsidRPr="00B24109">
        <w:rPr>
          <w:rFonts w:asciiTheme="minorHAnsi" w:hAnsiTheme="minorHAnsi" w:cstheme="minorHAnsi"/>
          <w:sz w:val="22"/>
          <w:szCs w:val="22"/>
          <w:lang w:val="en-US"/>
        </w:rPr>
        <w:t>van moslims een sterk sociaaldarwinistische ondertoon hebben. Hun</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culturele gebruiken worden voortdurend vergeleken met gebruiken van</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West-Europese landen enkele eeuwen geleden (zie voor recente literatuur</w:t>
      </w:r>
      <w:r w:rsidR="00B24109">
        <w:rPr>
          <w:rFonts w:asciiTheme="minorHAnsi" w:hAnsiTheme="minorHAnsi" w:cstheme="minorHAnsi"/>
          <w:sz w:val="22"/>
          <w:szCs w:val="22"/>
          <w:lang w:val="en-US"/>
        </w:rPr>
        <w:t xml:space="preserve"> </w:t>
      </w:r>
      <w:r w:rsidRPr="00B24109">
        <w:rPr>
          <w:rFonts w:asciiTheme="minorHAnsi" w:hAnsiTheme="minorHAnsi" w:cstheme="minorHAnsi"/>
          <w:sz w:val="22"/>
          <w:szCs w:val="22"/>
          <w:lang w:val="en-US"/>
        </w:rPr>
        <w:t>over Nederland: Sterk, 2000; Ter Wal, 2002).</w:t>
      </w:r>
    </w:p>
    <w:p w:rsidR="00B24109" w:rsidRDefault="00B24109" w:rsidP="004E6E32">
      <w:pPr>
        <w:autoSpaceDE w:val="0"/>
        <w:autoSpaceDN w:val="0"/>
        <w:adjustRightInd w:val="0"/>
        <w:rPr>
          <w:rFonts w:ascii="Scala" w:hAnsi="Scala" w:cs="Scala"/>
          <w:sz w:val="19"/>
          <w:szCs w:val="19"/>
          <w:lang w:val="en-US"/>
        </w:rPr>
      </w:pPr>
    </w:p>
    <w:p w:rsidR="004E6E32" w:rsidRPr="005E1BA8" w:rsidRDefault="004E6E32" w:rsidP="005E1BA8">
      <w:pPr>
        <w:autoSpaceDE w:val="0"/>
        <w:autoSpaceDN w:val="0"/>
        <w:adjustRightInd w:val="0"/>
        <w:jc w:val="both"/>
        <w:rPr>
          <w:rFonts w:asciiTheme="minorHAnsi" w:hAnsiTheme="minorHAnsi" w:cstheme="minorHAnsi"/>
          <w:sz w:val="22"/>
          <w:szCs w:val="22"/>
          <w:lang w:val="en-US"/>
        </w:rPr>
      </w:pPr>
      <w:r w:rsidRPr="005E1BA8">
        <w:rPr>
          <w:rFonts w:asciiTheme="minorHAnsi" w:hAnsiTheme="minorHAnsi" w:cstheme="minorHAnsi"/>
          <w:sz w:val="22"/>
          <w:szCs w:val="22"/>
          <w:lang w:val="en-US"/>
        </w:rPr>
        <w:lastRenderedPageBreak/>
        <w:t>Voor Engeland komt men tot vergelijkbare conclusies. In de binnenlandse</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 xml:space="preserve">verslaggeving presenteren de media de multiculturele samenleving </w:t>
      </w:r>
      <w:proofErr w:type="gramStart"/>
      <w:r w:rsidRPr="005E1BA8">
        <w:rPr>
          <w:rFonts w:asciiTheme="minorHAnsi" w:hAnsiTheme="minorHAnsi" w:cstheme="minorHAnsi"/>
          <w:sz w:val="22"/>
          <w:szCs w:val="22"/>
          <w:lang w:val="en-US"/>
        </w:rPr>
        <w:t>als</w:t>
      </w:r>
      <w:proofErr w:type="gramEnd"/>
      <w:r w:rsidRPr="005E1BA8">
        <w:rPr>
          <w:rFonts w:asciiTheme="minorHAnsi" w:hAnsiTheme="minorHAnsi" w:cstheme="minorHAnsi"/>
          <w:sz w:val="22"/>
          <w:szCs w:val="22"/>
          <w:lang w:val="en-US"/>
        </w:rPr>
        <w:t xml:space="preserve"> een</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 xml:space="preserve">botsing tussen culturen. </w:t>
      </w:r>
      <w:proofErr w:type="gramStart"/>
      <w:r w:rsidRPr="005E1BA8">
        <w:rPr>
          <w:rFonts w:asciiTheme="minorHAnsi" w:hAnsiTheme="minorHAnsi" w:cstheme="minorHAnsi"/>
          <w:sz w:val="22"/>
          <w:szCs w:val="22"/>
          <w:lang w:val="en-US"/>
        </w:rPr>
        <w:t>Journalisten leggen regelmatig verband tussen</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 xml:space="preserve">deze religieus gedefinieerde groepen enerzijds en negatieve </w:t>
      </w:r>
      <w:r w:rsidR="005E1BA8">
        <w:rPr>
          <w:rFonts w:asciiTheme="minorHAnsi" w:hAnsiTheme="minorHAnsi" w:cstheme="minorHAnsi"/>
          <w:sz w:val="22"/>
          <w:szCs w:val="22"/>
          <w:lang w:val="en-US"/>
        </w:rPr>
        <w:t xml:space="preserve">international </w:t>
      </w:r>
      <w:r w:rsidRPr="005E1BA8">
        <w:rPr>
          <w:rFonts w:asciiTheme="minorHAnsi" w:hAnsiTheme="minorHAnsi" w:cstheme="minorHAnsi"/>
          <w:sz w:val="22"/>
          <w:szCs w:val="22"/>
        </w:rPr>
        <w:t>gebeurtenissen en misstanden in de landen van herkomst anderzijds.</w:t>
      </w:r>
      <w:proofErr w:type="gramEnd"/>
      <w:r w:rsidRPr="005E1BA8">
        <w:rPr>
          <w:rFonts w:asciiTheme="minorHAnsi" w:hAnsiTheme="minorHAnsi" w:cstheme="minorHAnsi"/>
          <w:sz w:val="22"/>
          <w:szCs w:val="22"/>
        </w:rPr>
        <w:t xml:space="preserve"> Dit</w:t>
      </w:r>
      <w:r w:rsidR="005E1BA8">
        <w:rPr>
          <w:rFonts w:asciiTheme="minorHAnsi" w:hAnsiTheme="minorHAnsi" w:cstheme="minorHAnsi"/>
          <w:sz w:val="22"/>
          <w:szCs w:val="22"/>
        </w:rPr>
        <w:t xml:space="preserve"> </w:t>
      </w:r>
      <w:r w:rsidRPr="005E1BA8">
        <w:rPr>
          <w:rFonts w:asciiTheme="minorHAnsi" w:hAnsiTheme="minorHAnsi" w:cstheme="minorHAnsi"/>
          <w:sz w:val="22"/>
          <w:szCs w:val="22"/>
          <w:lang w:val="en-US"/>
        </w:rPr>
        <w:t>laat zien dat er sprake is van een smal interpretatief raamwerk, waarbinnen</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gebeurtenissen die met de islam samenhangen worden ingepast.</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Onderzoek van artikelen die verschenen zijn in een tijdspanne van drie</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 xml:space="preserve">jaar, geeft aan dat slechts een </w:t>
      </w:r>
      <w:proofErr w:type="gramStart"/>
      <w:r w:rsidRPr="005E1BA8">
        <w:rPr>
          <w:rFonts w:asciiTheme="minorHAnsi" w:hAnsiTheme="minorHAnsi" w:cstheme="minorHAnsi"/>
          <w:sz w:val="22"/>
          <w:szCs w:val="22"/>
          <w:lang w:val="en-US"/>
        </w:rPr>
        <w:t>klein</w:t>
      </w:r>
      <w:proofErr w:type="gramEnd"/>
      <w:r w:rsidRPr="005E1BA8">
        <w:rPr>
          <w:rFonts w:asciiTheme="minorHAnsi" w:hAnsiTheme="minorHAnsi" w:cstheme="minorHAnsi"/>
          <w:sz w:val="22"/>
          <w:szCs w:val="22"/>
          <w:lang w:val="en-US"/>
        </w:rPr>
        <w:t xml:space="preserve"> aantal thema’s nodig is om alle berichten</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over moslims te categoriseren. Veel voorkomende thema’s zijn: fundamentalisme</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en de eventuele dreiging die daarvan voor Engeland zou uitgaan,</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huwelijksrelaties tussen moslims en niet-moslims, alsmede</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criminaliteit en onderwijs (Poole, 2002).</w:t>
      </w:r>
    </w:p>
    <w:p w:rsidR="005E1BA8" w:rsidRPr="00733CB2" w:rsidRDefault="005E1BA8" w:rsidP="004E6E32">
      <w:pPr>
        <w:autoSpaceDE w:val="0"/>
        <w:autoSpaceDN w:val="0"/>
        <w:adjustRightInd w:val="0"/>
        <w:rPr>
          <w:rFonts w:ascii="Scala" w:hAnsi="Scala" w:cs="Scala"/>
          <w:sz w:val="19"/>
          <w:szCs w:val="19"/>
          <w:lang w:val="en-US"/>
        </w:rPr>
      </w:pPr>
    </w:p>
    <w:p w:rsidR="005E1BA8" w:rsidRDefault="005E1BA8" w:rsidP="004E6E32">
      <w:pPr>
        <w:autoSpaceDE w:val="0"/>
        <w:autoSpaceDN w:val="0"/>
        <w:adjustRightInd w:val="0"/>
        <w:rPr>
          <w:rFonts w:ascii="ScalaSans-Italic" w:hAnsi="ScalaSans-Italic" w:cs="ScalaSans-Italic"/>
          <w:i/>
          <w:iCs/>
          <w:sz w:val="18"/>
          <w:szCs w:val="18"/>
          <w:lang w:val="en-US"/>
        </w:rPr>
      </w:pPr>
    </w:p>
    <w:p w:rsidR="004E6E32" w:rsidRPr="00733CB2" w:rsidRDefault="004E6E32" w:rsidP="004E6E32">
      <w:pPr>
        <w:autoSpaceDE w:val="0"/>
        <w:autoSpaceDN w:val="0"/>
        <w:adjustRightInd w:val="0"/>
        <w:rPr>
          <w:rFonts w:ascii="ScalaSans-Italic" w:hAnsi="ScalaSans-Italic" w:cs="ScalaSans-Italic"/>
          <w:i/>
          <w:iCs/>
          <w:sz w:val="18"/>
          <w:szCs w:val="18"/>
          <w:lang w:val="en-US"/>
        </w:rPr>
      </w:pPr>
      <w:r w:rsidRPr="00733CB2">
        <w:rPr>
          <w:rFonts w:ascii="ScalaSans-Italic" w:hAnsi="ScalaSans-Italic" w:cs="ScalaSans-Italic"/>
          <w:i/>
          <w:iCs/>
          <w:sz w:val="18"/>
          <w:szCs w:val="18"/>
          <w:lang w:val="en-US"/>
        </w:rPr>
        <w:t>De ‘wij-zij-deling’ van de samenleving</w:t>
      </w:r>
    </w:p>
    <w:p w:rsidR="004E6E32" w:rsidRPr="005E1BA8" w:rsidRDefault="004E6E32" w:rsidP="005E1BA8">
      <w:pPr>
        <w:autoSpaceDE w:val="0"/>
        <w:autoSpaceDN w:val="0"/>
        <w:adjustRightInd w:val="0"/>
        <w:jc w:val="both"/>
        <w:rPr>
          <w:rFonts w:asciiTheme="minorHAnsi" w:hAnsiTheme="minorHAnsi" w:cstheme="minorHAnsi"/>
          <w:sz w:val="22"/>
          <w:szCs w:val="22"/>
          <w:lang w:val="en-US"/>
        </w:rPr>
      </w:pPr>
      <w:r w:rsidRPr="005E1BA8">
        <w:rPr>
          <w:rFonts w:asciiTheme="minorHAnsi" w:hAnsiTheme="minorHAnsi" w:cstheme="minorHAnsi"/>
          <w:sz w:val="22"/>
          <w:szCs w:val="22"/>
          <w:lang w:val="en-US"/>
        </w:rPr>
        <w:t>De media leveren eveneens een bijdrage aan de negatieve imago van moslims</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via het benadrukken van een etnische ‘wij-zij-deling’ in de samenleving,</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en waarbij de ‘wij’-groep positief en de ‘zij’-groep negatief worden</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getypeerd. Deze negatieve representatie van ‘de ander’ in combinatie met</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 xml:space="preserve">een positieve representatie van de </w:t>
      </w:r>
      <w:proofErr w:type="gramStart"/>
      <w:r w:rsidRPr="005E1BA8">
        <w:rPr>
          <w:rFonts w:asciiTheme="minorHAnsi" w:hAnsiTheme="minorHAnsi" w:cstheme="minorHAnsi"/>
          <w:sz w:val="22"/>
          <w:szCs w:val="22"/>
          <w:lang w:val="en-US"/>
        </w:rPr>
        <w:t>eigen</w:t>
      </w:r>
      <w:proofErr w:type="gramEnd"/>
      <w:r w:rsidRPr="005E1BA8">
        <w:rPr>
          <w:rFonts w:asciiTheme="minorHAnsi" w:hAnsiTheme="minorHAnsi" w:cstheme="minorHAnsi"/>
          <w:sz w:val="22"/>
          <w:szCs w:val="22"/>
          <w:lang w:val="en-US"/>
        </w:rPr>
        <w:t xml:space="preserve"> groep is volgens Van Dijk (2000)</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 xml:space="preserve">een veel voorkomend verschijnsel in de westerse media. </w:t>
      </w:r>
      <w:r w:rsidRPr="005E1BA8">
        <w:rPr>
          <w:rFonts w:asciiTheme="minorHAnsi" w:hAnsiTheme="minorHAnsi" w:cstheme="minorHAnsi"/>
          <w:sz w:val="22"/>
          <w:szCs w:val="22"/>
        </w:rPr>
        <w:t>Dit komt voornamelijk</w:t>
      </w:r>
      <w:r w:rsidR="005E1BA8">
        <w:rPr>
          <w:rFonts w:asciiTheme="minorHAnsi" w:hAnsiTheme="minorHAnsi" w:cstheme="minorHAnsi"/>
          <w:sz w:val="22"/>
          <w:szCs w:val="22"/>
        </w:rPr>
        <w:t xml:space="preserve"> </w:t>
      </w:r>
      <w:r w:rsidRPr="005E1BA8">
        <w:rPr>
          <w:rFonts w:asciiTheme="minorHAnsi" w:hAnsiTheme="minorHAnsi" w:cstheme="minorHAnsi"/>
          <w:sz w:val="22"/>
          <w:szCs w:val="22"/>
        </w:rPr>
        <w:t>door de elite, omdat het juist de elite is die de toegang tot het nieuws</w:t>
      </w:r>
      <w:r w:rsidR="005E1BA8">
        <w:rPr>
          <w:rFonts w:asciiTheme="minorHAnsi" w:hAnsiTheme="minorHAnsi" w:cstheme="minorHAnsi"/>
          <w:sz w:val="22"/>
          <w:szCs w:val="22"/>
        </w:rPr>
        <w:t xml:space="preserve"> </w:t>
      </w:r>
      <w:r w:rsidRPr="005E1BA8">
        <w:rPr>
          <w:rFonts w:asciiTheme="minorHAnsi" w:hAnsiTheme="minorHAnsi" w:cstheme="minorHAnsi"/>
          <w:sz w:val="22"/>
          <w:szCs w:val="22"/>
          <w:lang w:val="en-US"/>
        </w:rPr>
        <w:t>reguleert. Een negatieve presentatie is ook waarneembaar in de misdaadverslaggeving</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in Amerika. Blanken worden daarin doorgaans geportretteerd</w:t>
      </w:r>
      <w:r w:rsidR="005E1BA8">
        <w:rPr>
          <w:rFonts w:asciiTheme="minorHAnsi" w:hAnsiTheme="minorHAnsi" w:cstheme="minorHAnsi"/>
          <w:sz w:val="22"/>
          <w:szCs w:val="22"/>
          <w:lang w:val="en-US"/>
        </w:rPr>
        <w:t xml:space="preserve"> </w:t>
      </w:r>
      <w:proofErr w:type="gramStart"/>
      <w:r w:rsidRPr="005E1BA8">
        <w:rPr>
          <w:rFonts w:asciiTheme="minorHAnsi" w:hAnsiTheme="minorHAnsi" w:cstheme="minorHAnsi"/>
          <w:sz w:val="22"/>
          <w:szCs w:val="22"/>
          <w:lang w:val="en-US"/>
        </w:rPr>
        <w:t>als</w:t>
      </w:r>
      <w:proofErr w:type="gramEnd"/>
      <w:r w:rsidRPr="005E1BA8">
        <w:rPr>
          <w:rFonts w:asciiTheme="minorHAnsi" w:hAnsiTheme="minorHAnsi" w:cstheme="minorHAnsi"/>
          <w:sz w:val="22"/>
          <w:szCs w:val="22"/>
          <w:lang w:val="en-US"/>
        </w:rPr>
        <w:t xml:space="preserve"> slachtoffers en zwarten juist onevenredig vaak als daders. </w:t>
      </w:r>
      <w:proofErr w:type="gramStart"/>
      <w:r w:rsidRPr="005E1BA8">
        <w:rPr>
          <w:rFonts w:asciiTheme="minorHAnsi" w:hAnsiTheme="minorHAnsi" w:cstheme="minorHAnsi"/>
          <w:sz w:val="22"/>
          <w:szCs w:val="22"/>
          <w:lang w:val="en-US"/>
        </w:rPr>
        <w:lastRenderedPageBreak/>
        <w:t>Deze</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stijl van verslaggeving wakkert de angsten van de blanke mediagebruiker</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aan.</w:t>
      </w:r>
      <w:proofErr w:type="gramEnd"/>
    </w:p>
    <w:p w:rsidR="005E1BA8" w:rsidRDefault="005E1BA8" w:rsidP="004E6E32">
      <w:pPr>
        <w:autoSpaceDE w:val="0"/>
        <w:autoSpaceDN w:val="0"/>
        <w:adjustRightInd w:val="0"/>
        <w:rPr>
          <w:rFonts w:ascii="Scala" w:hAnsi="Scala" w:cs="Scala"/>
          <w:sz w:val="19"/>
          <w:szCs w:val="19"/>
          <w:lang w:val="en-US"/>
        </w:rPr>
      </w:pPr>
    </w:p>
    <w:p w:rsidR="004E6E32" w:rsidRPr="005E1BA8" w:rsidRDefault="004E6E32" w:rsidP="005E1BA8">
      <w:pPr>
        <w:autoSpaceDE w:val="0"/>
        <w:autoSpaceDN w:val="0"/>
        <w:adjustRightInd w:val="0"/>
        <w:jc w:val="both"/>
        <w:rPr>
          <w:rFonts w:asciiTheme="minorHAnsi" w:hAnsiTheme="minorHAnsi" w:cstheme="minorHAnsi"/>
          <w:sz w:val="22"/>
          <w:szCs w:val="22"/>
          <w:lang w:val="en-US"/>
        </w:rPr>
      </w:pPr>
      <w:r w:rsidRPr="005E1BA8">
        <w:rPr>
          <w:rFonts w:asciiTheme="minorHAnsi" w:hAnsiTheme="minorHAnsi" w:cstheme="minorHAnsi"/>
          <w:sz w:val="22"/>
          <w:szCs w:val="22"/>
          <w:lang w:val="en-US"/>
        </w:rPr>
        <w:t>Het zijn vooral moslims die in de gedrukte westerse media worden gepresenteerd</w:t>
      </w:r>
      <w:r w:rsidR="005E1BA8">
        <w:rPr>
          <w:rFonts w:asciiTheme="minorHAnsi" w:hAnsiTheme="minorHAnsi" w:cstheme="minorHAnsi"/>
          <w:sz w:val="22"/>
          <w:szCs w:val="22"/>
          <w:lang w:val="en-US"/>
        </w:rPr>
        <w:t xml:space="preserve"> </w:t>
      </w:r>
      <w:proofErr w:type="gramStart"/>
      <w:r w:rsidRPr="005E1BA8">
        <w:rPr>
          <w:rFonts w:asciiTheme="minorHAnsi" w:hAnsiTheme="minorHAnsi" w:cstheme="minorHAnsi"/>
          <w:sz w:val="22"/>
          <w:szCs w:val="22"/>
          <w:lang w:val="en-US"/>
        </w:rPr>
        <w:t>als</w:t>
      </w:r>
      <w:proofErr w:type="gramEnd"/>
      <w:r w:rsidRPr="005E1BA8">
        <w:rPr>
          <w:rFonts w:asciiTheme="minorHAnsi" w:hAnsiTheme="minorHAnsi" w:cstheme="minorHAnsi"/>
          <w:sz w:val="22"/>
          <w:szCs w:val="22"/>
          <w:lang w:val="en-US"/>
        </w:rPr>
        <w:t xml:space="preserve"> ‘de ander’ en waarover voortdurend wordt gegeneraliseerd.</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rPr>
        <w:t>Volgens Azem (1999) levert dit interessante koppen en onderhoudend</w:t>
      </w:r>
      <w:r w:rsidR="005E1BA8">
        <w:rPr>
          <w:rFonts w:asciiTheme="minorHAnsi" w:hAnsiTheme="minorHAnsi" w:cstheme="minorHAnsi"/>
          <w:sz w:val="22"/>
          <w:szCs w:val="22"/>
        </w:rPr>
        <w:t xml:space="preserve"> </w:t>
      </w:r>
      <w:r w:rsidRPr="005E1BA8">
        <w:rPr>
          <w:rFonts w:asciiTheme="minorHAnsi" w:hAnsiTheme="minorHAnsi" w:cstheme="minorHAnsi"/>
          <w:sz w:val="22"/>
          <w:szCs w:val="22"/>
          <w:lang w:val="fr-FR"/>
        </w:rPr>
        <w:t xml:space="preserve">leesvoer op. </w:t>
      </w:r>
      <w:r w:rsidRPr="005E1BA8">
        <w:rPr>
          <w:rFonts w:asciiTheme="minorHAnsi" w:hAnsiTheme="minorHAnsi" w:cstheme="minorHAnsi"/>
          <w:sz w:val="22"/>
          <w:szCs w:val="22"/>
          <w:lang w:val="en-US"/>
        </w:rPr>
        <w:t>Bovendien is het voor een verslaggever makkelijker een situatie</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 xml:space="preserve">in dichotomieën </w:t>
      </w:r>
      <w:proofErr w:type="gramStart"/>
      <w:r w:rsidRPr="005E1BA8">
        <w:rPr>
          <w:rFonts w:asciiTheme="minorHAnsi" w:hAnsiTheme="minorHAnsi" w:cstheme="minorHAnsi"/>
          <w:sz w:val="22"/>
          <w:szCs w:val="22"/>
          <w:lang w:val="en-US"/>
        </w:rPr>
        <w:t>te</w:t>
      </w:r>
      <w:proofErr w:type="gramEnd"/>
      <w:r w:rsidRPr="005E1BA8">
        <w:rPr>
          <w:rFonts w:asciiTheme="minorHAnsi" w:hAnsiTheme="minorHAnsi" w:cstheme="minorHAnsi"/>
          <w:sz w:val="22"/>
          <w:szCs w:val="22"/>
          <w:lang w:val="en-US"/>
        </w:rPr>
        <w:t xml:space="preserve"> schetsen, waarbij het Westen als monolithisch wordt</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gepresenteerd. Zo komt dan een statische, ondemocratische en achterlijke</w:t>
      </w:r>
      <w:r w:rsidR="005E1BA8">
        <w:rPr>
          <w:rFonts w:asciiTheme="minorHAnsi" w:hAnsiTheme="minorHAnsi" w:cstheme="minorHAnsi"/>
          <w:sz w:val="22"/>
          <w:szCs w:val="22"/>
          <w:lang w:val="en-US"/>
        </w:rPr>
        <w:t xml:space="preserve"> </w:t>
      </w:r>
      <w:proofErr w:type="gramStart"/>
      <w:r w:rsidRPr="005E1BA8">
        <w:rPr>
          <w:rFonts w:asciiTheme="minorHAnsi" w:hAnsiTheme="minorHAnsi" w:cstheme="minorHAnsi"/>
          <w:sz w:val="22"/>
          <w:szCs w:val="22"/>
          <w:lang w:val="en-US"/>
        </w:rPr>
        <w:t>islam</w:t>
      </w:r>
      <w:proofErr w:type="gramEnd"/>
      <w:r w:rsidRPr="005E1BA8">
        <w:rPr>
          <w:rFonts w:asciiTheme="minorHAnsi" w:hAnsiTheme="minorHAnsi" w:cstheme="minorHAnsi"/>
          <w:sz w:val="22"/>
          <w:szCs w:val="22"/>
          <w:lang w:val="en-US"/>
        </w:rPr>
        <w:t xml:space="preserve"> tegenover een moderne, dynamische en democratische westerse</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wereld te staan.</w:t>
      </w:r>
    </w:p>
    <w:p w:rsidR="005E1BA8" w:rsidRDefault="005E1BA8" w:rsidP="004E6E32">
      <w:pPr>
        <w:autoSpaceDE w:val="0"/>
        <w:autoSpaceDN w:val="0"/>
        <w:adjustRightInd w:val="0"/>
        <w:rPr>
          <w:rFonts w:ascii="Scala-Italic" w:hAnsi="Scala-Italic" w:cs="Scala-Italic"/>
          <w:i/>
          <w:iCs/>
          <w:sz w:val="14"/>
          <w:szCs w:val="14"/>
          <w:lang w:val="en-US"/>
        </w:rPr>
      </w:pPr>
    </w:p>
    <w:p w:rsidR="004E6E32" w:rsidRPr="005E1BA8" w:rsidRDefault="004E6E32" w:rsidP="005E1BA8">
      <w:pPr>
        <w:autoSpaceDE w:val="0"/>
        <w:autoSpaceDN w:val="0"/>
        <w:adjustRightInd w:val="0"/>
        <w:jc w:val="both"/>
        <w:rPr>
          <w:rFonts w:asciiTheme="minorHAnsi" w:hAnsiTheme="minorHAnsi" w:cstheme="minorHAnsi"/>
          <w:sz w:val="22"/>
          <w:szCs w:val="22"/>
          <w:lang w:val="en-US"/>
        </w:rPr>
      </w:pPr>
      <w:r w:rsidRPr="005E1BA8">
        <w:rPr>
          <w:rFonts w:asciiTheme="minorHAnsi" w:hAnsiTheme="minorHAnsi" w:cstheme="minorHAnsi"/>
          <w:sz w:val="22"/>
          <w:szCs w:val="22"/>
          <w:lang w:val="en-US"/>
        </w:rPr>
        <w:t>Een andere oorzaak van de stereotiepe presentatie is de sterke culturalisering</w:t>
      </w:r>
      <w:r w:rsidR="005E1BA8" w:rsidRP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van het gedrag van de groepen in kwestie. In vele berichten vindt men</w:t>
      </w:r>
      <w:r w:rsidR="005E1BA8" w:rsidRP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een duidelijke verwijzing naar hun islamitische achtergrond, waarbij ten</w:t>
      </w:r>
      <w:r w:rsidR="005E1BA8" w:rsidRP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onrechte het stereotiepe beeld wordt gecreëerd dat zij belijdend zijn en dat</w:t>
      </w:r>
      <w:r w:rsidR="005E1BA8" w:rsidRP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alleen hun religie verantwoordelijk is voor hun afwijkende gedrag. Direct</w:t>
      </w:r>
      <w:r w:rsidR="005E1BA8" w:rsidRP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 xml:space="preserve">en indirect wordt naar de </w:t>
      </w:r>
      <w:proofErr w:type="gramStart"/>
      <w:r w:rsidRPr="005E1BA8">
        <w:rPr>
          <w:rFonts w:asciiTheme="minorHAnsi" w:hAnsiTheme="minorHAnsi" w:cstheme="minorHAnsi"/>
          <w:sz w:val="22"/>
          <w:szCs w:val="22"/>
          <w:lang w:val="en-US"/>
        </w:rPr>
        <w:t>islam</w:t>
      </w:r>
      <w:proofErr w:type="gramEnd"/>
      <w:r w:rsidRPr="005E1BA8">
        <w:rPr>
          <w:rFonts w:asciiTheme="minorHAnsi" w:hAnsiTheme="minorHAnsi" w:cstheme="minorHAnsi"/>
          <w:sz w:val="22"/>
          <w:szCs w:val="22"/>
          <w:lang w:val="en-US"/>
        </w:rPr>
        <w:t xml:space="preserve"> verwezen om verschijnselen als de achtergestelde</w:t>
      </w:r>
      <w:r w:rsidR="005E1BA8" w:rsidRP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positie van de vrouw, het schoolverzuim van meisjes en het wegloopgedrag</w:t>
      </w:r>
      <w:r w:rsidR="005E1BA8" w:rsidRP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van jongeren te verklaren. Andere sociaaleconomische en culturele</w:t>
      </w:r>
      <w:r w:rsidR="005E1BA8" w:rsidRP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factoren die wellicht een belangrijkere rol spelen bij het ontstaan van</w:t>
      </w:r>
      <w:r w:rsidR="005E1BA8" w:rsidRP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dergelijke verschijnselen, worden nauwelijks aan de orde gesteld.</w:t>
      </w:r>
    </w:p>
    <w:p w:rsidR="005E1BA8" w:rsidRDefault="005E1BA8" w:rsidP="004E6E32">
      <w:pPr>
        <w:autoSpaceDE w:val="0"/>
        <w:autoSpaceDN w:val="0"/>
        <w:adjustRightInd w:val="0"/>
        <w:rPr>
          <w:rFonts w:ascii="Scala" w:hAnsi="Scala" w:cs="Scala"/>
          <w:sz w:val="19"/>
          <w:szCs w:val="19"/>
          <w:lang w:val="en-US"/>
        </w:rPr>
      </w:pPr>
    </w:p>
    <w:p w:rsidR="004E6E32" w:rsidRPr="005E1BA8" w:rsidRDefault="004E6E32" w:rsidP="005E1BA8">
      <w:pPr>
        <w:autoSpaceDE w:val="0"/>
        <w:autoSpaceDN w:val="0"/>
        <w:adjustRightInd w:val="0"/>
        <w:jc w:val="both"/>
        <w:rPr>
          <w:rFonts w:asciiTheme="minorHAnsi" w:hAnsiTheme="minorHAnsi" w:cstheme="minorHAnsi"/>
          <w:sz w:val="22"/>
          <w:szCs w:val="22"/>
          <w:lang w:val="en-US"/>
        </w:rPr>
      </w:pPr>
      <w:proofErr w:type="gramStart"/>
      <w:r w:rsidRPr="005E1BA8">
        <w:rPr>
          <w:rFonts w:asciiTheme="minorHAnsi" w:hAnsiTheme="minorHAnsi" w:cstheme="minorHAnsi"/>
          <w:sz w:val="22"/>
          <w:szCs w:val="22"/>
          <w:lang w:val="en-US"/>
        </w:rPr>
        <w:t>Voor Engeland wordt een soortgelijke tendens gesignaleerd.</w:t>
      </w:r>
      <w:proofErr w:type="gramEnd"/>
      <w:r w:rsidRPr="005E1BA8">
        <w:rPr>
          <w:rFonts w:asciiTheme="minorHAnsi" w:hAnsiTheme="minorHAnsi" w:cstheme="minorHAnsi"/>
          <w:sz w:val="22"/>
          <w:szCs w:val="22"/>
          <w:lang w:val="en-US"/>
        </w:rPr>
        <w:t xml:space="preserve"> Moslims worden</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 xml:space="preserve">volgens Poole (2002) door de rest van de samenleving niet gezien </w:t>
      </w:r>
      <w:proofErr w:type="gramStart"/>
      <w:r w:rsidRPr="005E1BA8">
        <w:rPr>
          <w:rFonts w:asciiTheme="minorHAnsi" w:hAnsiTheme="minorHAnsi" w:cstheme="minorHAnsi"/>
          <w:sz w:val="22"/>
          <w:szCs w:val="22"/>
          <w:lang w:val="en-US"/>
        </w:rPr>
        <w:t>als</w:t>
      </w:r>
      <w:proofErr w:type="gramEnd"/>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 xml:space="preserve">een integraal deel van de Britse </w:t>
      </w:r>
      <w:r w:rsidRPr="005E1BA8">
        <w:rPr>
          <w:rFonts w:asciiTheme="minorHAnsi" w:hAnsiTheme="minorHAnsi" w:cstheme="minorHAnsi"/>
          <w:sz w:val="22"/>
          <w:szCs w:val="22"/>
          <w:lang w:val="en-US"/>
        </w:rPr>
        <w:lastRenderedPageBreak/>
        <w:t>maatschappij. Zij worden veelal gepresenteerd</w:t>
      </w:r>
      <w:r w:rsidR="005E1BA8">
        <w:rPr>
          <w:rFonts w:asciiTheme="minorHAnsi" w:hAnsiTheme="minorHAnsi" w:cstheme="minorHAnsi"/>
          <w:sz w:val="22"/>
          <w:szCs w:val="22"/>
          <w:lang w:val="en-US"/>
        </w:rPr>
        <w:t xml:space="preserve"> </w:t>
      </w:r>
      <w:proofErr w:type="gramStart"/>
      <w:r w:rsidRPr="005E1BA8">
        <w:rPr>
          <w:rFonts w:asciiTheme="minorHAnsi" w:hAnsiTheme="minorHAnsi" w:cstheme="minorHAnsi"/>
          <w:sz w:val="22"/>
          <w:szCs w:val="22"/>
          <w:lang w:val="en-US"/>
        </w:rPr>
        <w:t>als</w:t>
      </w:r>
      <w:proofErr w:type="gramEnd"/>
      <w:r w:rsidRPr="005E1BA8">
        <w:rPr>
          <w:rFonts w:asciiTheme="minorHAnsi" w:hAnsiTheme="minorHAnsi" w:cstheme="minorHAnsi"/>
          <w:sz w:val="22"/>
          <w:szCs w:val="22"/>
          <w:lang w:val="en-US"/>
        </w:rPr>
        <w:t xml:space="preserve"> afgescheiden van de samenleving en worden zelden genoemd in</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‘normale’ artikelen. Een eventueel streven naar culturele autonomie in het</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 xml:space="preserve">gastland wordt snel geïnterpreteerd </w:t>
      </w:r>
      <w:proofErr w:type="gramStart"/>
      <w:r w:rsidRPr="005E1BA8">
        <w:rPr>
          <w:rFonts w:asciiTheme="minorHAnsi" w:hAnsiTheme="minorHAnsi" w:cstheme="minorHAnsi"/>
          <w:sz w:val="22"/>
          <w:szCs w:val="22"/>
          <w:lang w:val="en-US"/>
        </w:rPr>
        <w:t>als</w:t>
      </w:r>
      <w:proofErr w:type="gramEnd"/>
      <w:r w:rsidRPr="005E1BA8">
        <w:rPr>
          <w:rFonts w:asciiTheme="minorHAnsi" w:hAnsiTheme="minorHAnsi" w:cstheme="minorHAnsi"/>
          <w:sz w:val="22"/>
          <w:szCs w:val="22"/>
          <w:lang w:val="en-US"/>
        </w:rPr>
        <w:t xml:space="preserve"> politiek separatisme en als gebrek</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aan loyaliteit ten opzichte van het gastland.</w:t>
      </w:r>
    </w:p>
    <w:p w:rsidR="005E1BA8" w:rsidRDefault="005E1BA8" w:rsidP="005E1BA8">
      <w:pPr>
        <w:autoSpaceDE w:val="0"/>
        <w:autoSpaceDN w:val="0"/>
        <w:adjustRightInd w:val="0"/>
        <w:jc w:val="both"/>
        <w:rPr>
          <w:rFonts w:ascii="Scala" w:hAnsi="Scala" w:cs="Scala"/>
          <w:sz w:val="19"/>
          <w:szCs w:val="19"/>
          <w:lang w:val="en-US"/>
        </w:rPr>
      </w:pPr>
    </w:p>
    <w:p w:rsidR="004E6E32" w:rsidRPr="003C4F01" w:rsidRDefault="004E6E32" w:rsidP="005E1BA8">
      <w:pPr>
        <w:autoSpaceDE w:val="0"/>
        <w:autoSpaceDN w:val="0"/>
        <w:adjustRightInd w:val="0"/>
        <w:jc w:val="both"/>
        <w:rPr>
          <w:rFonts w:asciiTheme="minorHAnsi" w:hAnsiTheme="minorHAnsi" w:cstheme="minorHAnsi"/>
          <w:sz w:val="22"/>
          <w:szCs w:val="22"/>
          <w:lang w:val="en-US"/>
        </w:rPr>
      </w:pPr>
      <w:r w:rsidRPr="003C4F01">
        <w:rPr>
          <w:rFonts w:asciiTheme="minorHAnsi" w:hAnsiTheme="minorHAnsi" w:cstheme="minorHAnsi"/>
          <w:sz w:val="22"/>
          <w:szCs w:val="22"/>
          <w:lang w:val="en-US"/>
        </w:rPr>
        <w:t>Dergelijke benaderingen hebben sterke overeenkomsten met stereotypen</w:t>
      </w:r>
      <w:r w:rsidR="005E1BA8" w:rsidRPr="003C4F01">
        <w:rPr>
          <w:rFonts w:asciiTheme="minorHAnsi" w:hAnsiTheme="minorHAnsi" w:cstheme="minorHAnsi"/>
          <w:sz w:val="22"/>
          <w:szCs w:val="22"/>
          <w:lang w:val="en-US"/>
        </w:rPr>
        <w:t xml:space="preserve"> </w:t>
      </w:r>
      <w:r w:rsidRPr="003C4F01">
        <w:rPr>
          <w:rFonts w:asciiTheme="minorHAnsi" w:hAnsiTheme="minorHAnsi" w:cstheme="minorHAnsi"/>
          <w:sz w:val="22"/>
          <w:szCs w:val="22"/>
          <w:lang w:val="en-US"/>
        </w:rPr>
        <w:t>die in koloniaal Frankrijk en Groot-Brittannië bestonden, alsmede met</w:t>
      </w:r>
      <w:r w:rsidR="005E1BA8" w:rsidRPr="003C4F01">
        <w:rPr>
          <w:rFonts w:asciiTheme="minorHAnsi" w:hAnsiTheme="minorHAnsi" w:cstheme="minorHAnsi"/>
          <w:sz w:val="22"/>
          <w:szCs w:val="22"/>
          <w:lang w:val="en-US"/>
        </w:rPr>
        <w:t xml:space="preserve"> </w:t>
      </w:r>
      <w:r w:rsidRPr="003C4F01">
        <w:rPr>
          <w:rFonts w:asciiTheme="minorHAnsi" w:hAnsiTheme="minorHAnsi" w:cstheme="minorHAnsi"/>
          <w:sz w:val="22"/>
          <w:szCs w:val="22"/>
          <w:lang w:val="en-US"/>
        </w:rPr>
        <w:t>negentiende-eeuwse opvattingen over westerse superioriteit. Daarbij werden</w:t>
      </w:r>
      <w:r w:rsidR="005E1BA8" w:rsidRPr="003C4F01">
        <w:rPr>
          <w:rFonts w:asciiTheme="minorHAnsi" w:hAnsiTheme="minorHAnsi" w:cstheme="minorHAnsi"/>
          <w:sz w:val="22"/>
          <w:szCs w:val="22"/>
          <w:lang w:val="en-US"/>
        </w:rPr>
        <w:t xml:space="preserve"> </w:t>
      </w:r>
      <w:r w:rsidRPr="003C4F01">
        <w:rPr>
          <w:rFonts w:asciiTheme="minorHAnsi" w:hAnsiTheme="minorHAnsi" w:cstheme="minorHAnsi"/>
          <w:sz w:val="22"/>
          <w:szCs w:val="22"/>
          <w:lang w:val="en-US"/>
        </w:rPr>
        <w:t>mensen van de periferie steeds vergeleken met westerse etnocentrische</w:t>
      </w:r>
      <w:r w:rsidR="005E1BA8" w:rsidRPr="003C4F01">
        <w:rPr>
          <w:rFonts w:asciiTheme="minorHAnsi" w:hAnsiTheme="minorHAnsi" w:cstheme="minorHAnsi"/>
          <w:sz w:val="22"/>
          <w:szCs w:val="22"/>
          <w:lang w:val="en-US"/>
        </w:rPr>
        <w:t xml:space="preserve"> </w:t>
      </w:r>
      <w:r w:rsidRPr="003C4F01">
        <w:rPr>
          <w:rFonts w:asciiTheme="minorHAnsi" w:hAnsiTheme="minorHAnsi" w:cstheme="minorHAnsi"/>
          <w:sz w:val="22"/>
          <w:szCs w:val="22"/>
          <w:lang w:val="en-US"/>
        </w:rPr>
        <w:t xml:space="preserve">en nationalistische normen van het Centrum, met </w:t>
      </w:r>
      <w:proofErr w:type="gramStart"/>
      <w:r w:rsidRPr="003C4F01">
        <w:rPr>
          <w:rFonts w:asciiTheme="minorHAnsi" w:hAnsiTheme="minorHAnsi" w:cstheme="minorHAnsi"/>
          <w:sz w:val="22"/>
          <w:szCs w:val="22"/>
          <w:lang w:val="en-US"/>
        </w:rPr>
        <w:t>als</w:t>
      </w:r>
      <w:proofErr w:type="gramEnd"/>
      <w:r w:rsidRPr="003C4F01">
        <w:rPr>
          <w:rFonts w:asciiTheme="minorHAnsi" w:hAnsiTheme="minorHAnsi" w:cstheme="minorHAnsi"/>
          <w:sz w:val="22"/>
          <w:szCs w:val="22"/>
          <w:lang w:val="en-US"/>
        </w:rPr>
        <w:t xml:space="preserve"> gevolg een ‘wijzij-deling’ in de samenleving en soms zelfs een verdeling van gekoloniseerde</w:t>
      </w:r>
      <w:r w:rsidR="005E1BA8" w:rsidRPr="003C4F01">
        <w:rPr>
          <w:rFonts w:asciiTheme="minorHAnsi" w:hAnsiTheme="minorHAnsi" w:cstheme="minorHAnsi"/>
          <w:sz w:val="22"/>
          <w:szCs w:val="22"/>
          <w:lang w:val="en-US"/>
        </w:rPr>
        <w:t xml:space="preserve"> </w:t>
      </w:r>
      <w:r w:rsidRPr="003C4F01">
        <w:rPr>
          <w:rFonts w:asciiTheme="minorHAnsi" w:hAnsiTheme="minorHAnsi" w:cstheme="minorHAnsi"/>
          <w:sz w:val="22"/>
          <w:szCs w:val="22"/>
        </w:rPr>
        <w:t>groepen langs raciale patronen van gelijkenissen en verschil</w:t>
      </w:r>
      <w:r w:rsidR="005E1BA8" w:rsidRPr="003C4F01">
        <w:rPr>
          <w:rFonts w:asciiTheme="minorHAnsi" w:hAnsiTheme="minorHAnsi" w:cstheme="minorHAnsi"/>
          <w:sz w:val="22"/>
          <w:szCs w:val="22"/>
        </w:rPr>
        <w:t xml:space="preserve"> </w:t>
      </w:r>
      <w:r w:rsidRPr="003C4F01">
        <w:rPr>
          <w:rFonts w:asciiTheme="minorHAnsi" w:hAnsiTheme="minorHAnsi" w:cstheme="minorHAnsi"/>
          <w:sz w:val="22"/>
          <w:szCs w:val="22"/>
          <w:lang w:val="en-US"/>
        </w:rPr>
        <w:t>met het Westen (zie Pickering, 2001).</w:t>
      </w:r>
    </w:p>
    <w:p w:rsidR="005E1BA8" w:rsidRDefault="005E1BA8" w:rsidP="004E6E32">
      <w:pPr>
        <w:autoSpaceDE w:val="0"/>
        <w:autoSpaceDN w:val="0"/>
        <w:adjustRightInd w:val="0"/>
        <w:rPr>
          <w:rFonts w:ascii="ScalaSans-Italic" w:hAnsi="ScalaSans-Italic" w:cs="ScalaSans-Italic"/>
          <w:i/>
          <w:iCs/>
          <w:sz w:val="18"/>
          <w:szCs w:val="18"/>
          <w:lang w:val="en-US"/>
        </w:rPr>
      </w:pPr>
    </w:p>
    <w:p w:rsidR="005E1BA8" w:rsidRDefault="005E1BA8" w:rsidP="004E6E32">
      <w:pPr>
        <w:autoSpaceDE w:val="0"/>
        <w:autoSpaceDN w:val="0"/>
        <w:adjustRightInd w:val="0"/>
        <w:rPr>
          <w:rFonts w:ascii="ScalaSans-Italic" w:hAnsi="ScalaSans-Italic" w:cs="ScalaSans-Italic"/>
          <w:i/>
          <w:iCs/>
          <w:sz w:val="18"/>
          <w:szCs w:val="18"/>
          <w:lang w:val="en-US"/>
        </w:rPr>
      </w:pPr>
    </w:p>
    <w:p w:rsidR="004E6E32" w:rsidRPr="00733CB2" w:rsidRDefault="004E6E32" w:rsidP="005E1BA8">
      <w:pPr>
        <w:autoSpaceDE w:val="0"/>
        <w:autoSpaceDN w:val="0"/>
        <w:adjustRightInd w:val="0"/>
        <w:jc w:val="both"/>
        <w:rPr>
          <w:rFonts w:ascii="ScalaSans-Italic" w:hAnsi="ScalaSans-Italic" w:cs="ScalaSans-Italic"/>
          <w:i/>
          <w:iCs/>
          <w:sz w:val="18"/>
          <w:szCs w:val="18"/>
          <w:lang w:val="en-US"/>
        </w:rPr>
      </w:pPr>
      <w:r w:rsidRPr="00733CB2">
        <w:rPr>
          <w:rFonts w:ascii="ScalaSans-Italic" w:hAnsi="ScalaSans-Italic" w:cs="ScalaSans-Italic"/>
          <w:i/>
          <w:iCs/>
          <w:sz w:val="18"/>
          <w:szCs w:val="18"/>
          <w:lang w:val="en-US"/>
        </w:rPr>
        <w:t>Verwaarlozing van de participatie van allochtonen en hun visie in de media</w:t>
      </w:r>
    </w:p>
    <w:p w:rsidR="004E6E32" w:rsidRDefault="004E6E32" w:rsidP="005E1BA8">
      <w:pPr>
        <w:autoSpaceDE w:val="0"/>
        <w:autoSpaceDN w:val="0"/>
        <w:adjustRightInd w:val="0"/>
        <w:jc w:val="both"/>
        <w:rPr>
          <w:rFonts w:asciiTheme="minorHAnsi" w:hAnsiTheme="minorHAnsi" w:cstheme="minorHAnsi"/>
          <w:sz w:val="22"/>
          <w:szCs w:val="22"/>
          <w:lang w:val="en-US"/>
        </w:rPr>
      </w:pPr>
      <w:r w:rsidRPr="005E1BA8">
        <w:rPr>
          <w:rFonts w:asciiTheme="minorHAnsi" w:hAnsiTheme="minorHAnsi" w:cstheme="minorHAnsi"/>
          <w:sz w:val="22"/>
          <w:szCs w:val="22"/>
          <w:lang w:val="en-US"/>
        </w:rPr>
        <w:t>Het negatieve imago van allochtonen, waaronder moslims, wordt ten slotte</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versterkt door hun minimale vertegenwoordiging in de mediasector,</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 xml:space="preserve">waardoor hun stem vrijwel wordt verwaarloosd. </w:t>
      </w:r>
      <w:proofErr w:type="gramStart"/>
      <w:r w:rsidRPr="005E1BA8">
        <w:rPr>
          <w:rFonts w:asciiTheme="minorHAnsi" w:hAnsiTheme="minorHAnsi" w:cstheme="minorHAnsi"/>
          <w:sz w:val="22"/>
          <w:szCs w:val="22"/>
          <w:lang w:val="en-US"/>
        </w:rPr>
        <w:t>Specifiek voor moslims</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zijn op dit terrein geen gegevens beschikbaar.</w:t>
      </w:r>
      <w:proofErr w:type="gramEnd"/>
      <w:r w:rsidRPr="005E1BA8">
        <w:rPr>
          <w:rFonts w:asciiTheme="minorHAnsi" w:hAnsiTheme="minorHAnsi" w:cstheme="minorHAnsi"/>
          <w:sz w:val="22"/>
          <w:szCs w:val="22"/>
          <w:lang w:val="en-US"/>
        </w:rPr>
        <w:t xml:space="preserve"> Echter, allochtonen in het</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algemeen worden nauwelijks toegelaten tot de categorie van journalisten</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rPr>
        <w:t>en redacteuren en tot deelname aan normale televisie- en radioprogramma’s.</w:t>
      </w:r>
      <w:r w:rsidR="005E1BA8">
        <w:rPr>
          <w:rFonts w:asciiTheme="minorHAnsi" w:hAnsiTheme="minorHAnsi" w:cstheme="minorHAnsi"/>
          <w:sz w:val="22"/>
          <w:szCs w:val="22"/>
        </w:rPr>
        <w:t xml:space="preserve"> </w:t>
      </w:r>
      <w:r w:rsidRPr="005E1BA8">
        <w:rPr>
          <w:rFonts w:asciiTheme="minorHAnsi" w:hAnsiTheme="minorHAnsi" w:cstheme="minorHAnsi"/>
          <w:sz w:val="22"/>
          <w:szCs w:val="22"/>
          <w:lang w:val="en-US"/>
        </w:rPr>
        <w:t>Zo constateren Phalet en Ter Wal (2004, p. 14) in hun onderzoek dat</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rPr>
        <w:t xml:space="preserve">de discussie over de </w:t>
      </w:r>
      <w:proofErr w:type="gramStart"/>
      <w:r w:rsidRPr="005E1BA8">
        <w:rPr>
          <w:rFonts w:asciiTheme="minorHAnsi" w:hAnsiTheme="minorHAnsi" w:cstheme="minorHAnsi"/>
          <w:sz w:val="22"/>
          <w:szCs w:val="22"/>
        </w:rPr>
        <w:t>islam</w:t>
      </w:r>
      <w:proofErr w:type="gramEnd"/>
      <w:r w:rsidRPr="005E1BA8">
        <w:rPr>
          <w:rFonts w:asciiTheme="minorHAnsi" w:hAnsiTheme="minorHAnsi" w:cstheme="minorHAnsi"/>
          <w:sz w:val="22"/>
          <w:szCs w:val="22"/>
        </w:rPr>
        <w:t xml:space="preserve"> en de multiculturele samenleving in de opiniepagina’s</w:t>
      </w:r>
      <w:r w:rsidR="005E1BA8">
        <w:rPr>
          <w:rFonts w:asciiTheme="minorHAnsi" w:hAnsiTheme="minorHAnsi" w:cstheme="minorHAnsi"/>
          <w:sz w:val="22"/>
          <w:szCs w:val="22"/>
        </w:rPr>
        <w:t xml:space="preserve"> </w:t>
      </w:r>
      <w:r w:rsidRPr="005E1BA8">
        <w:rPr>
          <w:rFonts w:asciiTheme="minorHAnsi" w:hAnsiTheme="minorHAnsi" w:cstheme="minorHAnsi"/>
          <w:sz w:val="22"/>
          <w:szCs w:val="22"/>
          <w:lang w:val="en-US"/>
        </w:rPr>
        <w:t xml:space="preserve">van een bepaald dagblad in Nederland in grote mate is </w:t>
      </w:r>
      <w:r w:rsidRPr="005E1BA8">
        <w:rPr>
          <w:rFonts w:asciiTheme="minorHAnsi" w:hAnsiTheme="minorHAnsi" w:cstheme="minorHAnsi"/>
          <w:sz w:val="22"/>
          <w:szCs w:val="22"/>
          <w:lang w:val="en-US"/>
        </w:rPr>
        <w:lastRenderedPageBreak/>
        <w:t>gevoerd</w:t>
      </w:r>
      <w:r w:rsidR="005E1BA8">
        <w:rPr>
          <w:rFonts w:asciiTheme="minorHAnsi" w:hAnsiTheme="minorHAnsi" w:cstheme="minorHAnsi"/>
          <w:sz w:val="22"/>
          <w:szCs w:val="22"/>
          <w:lang w:val="en-US"/>
        </w:rPr>
        <w:t xml:space="preserve"> </w:t>
      </w:r>
      <w:r w:rsidRPr="005E1BA8">
        <w:rPr>
          <w:rFonts w:asciiTheme="minorHAnsi" w:hAnsiTheme="minorHAnsi" w:cstheme="minorHAnsi"/>
          <w:sz w:val="22"/>
          <w:szCs w:val="22"/>
          <w:lang w:val="en-US"/>
        </w:rPr>
        <w:t>door autochtone opiniemakers en briefschrijvers.</w:t>
      </w:r>
      <w:r w:rsidR="005E1BA8" w:rsidRPr="005E1BA8">
        <w:rPr>
          <w:rFonts w:asciiTheme="minorHAnsi" w:hAnsiTheme="minorHAnsi" w:cstheme="minorHAnsi"/>
          <w:sz w:val="22"/>
          <w:szCs w:val="22"/>
          <w:lang w:val="en-US"/>
        </w:rPr>
        <w:tab/>
      </w:r>
    </w:p>
    <w:p w:rsidR="005E1BA8" w:rsidRPr="005E1BA8" w:rsidRDefault="005E1BA8" w:rsidP="005E1BA8">
      <w:pPr>
        <w:tabs>
          <w:tab w:val="left" w:pos="4512"/>
        </w:tabs>
        <w:autoSpaceDE w:val="0"/>
        <w:autoSpaceDN w:val="0"/>
        <w:adjustRightInd w:val="0"/>
        <w:jc w:val="both"/>
        <w:rPr>
          <w:rFonts w:asciiTheme="minorHAnsi" w:hAnsiTheme="minorHAnsi" w:cstheme="minorHAnsi"/>
          <w:sz w:val="22"/>
          <w:szCs w:val="22"/>
          <w:lang w:val="en-US"/>
        </w:rPr>
      </w:pPr>
    </w:p>
    <w:p w:rsidR="004E6E32" w:rsidRPr="003D57DC" w:rsidRDefault="004E6E32" w:rsidP="003D57DC">
      <w:pPr>
        <w:autoSpaceDE w:val="0"/>
        <w:autoSpaceDN w:val="0"/>
        <w:adjustRightInd w:val="0"/>
        <w:jc w:val="both"/>
        <w:rPr>
          <w:rFonts w:asciiTheme="minorHAnsi" w:hAnsiTheme="minorHAnsi" w:cstheme="minorHAnsi"/>
          <w:sz w:val="22"/>
          <w:szCs w:val="22"/>
          <w:lang w:val="en-US"/>
        </w:rPr>
      </w:pPr>
      <w:r w:rsidRPr="003D57DC">
        <w:rPr>
          <w:rFonts w:asciiTheme="minorHAnsi" w:hAnsiTheme="minorHAnsi" w:cstheme="minorHAnsi"/>
          <w:sz w:val="22"/>
          <w:szCs w:val="22"/>
          <w:lang w:val="en-US"/>
        </w:rPr>
        <w:t>Ook in Engeland is slechts een zeer klein deel van de dagbladjournalisten</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(0</w:t>
      </w:r>
      <w:proofErr w:type="gramStart"/>
      <w:r w:rsidRPr="003D57DC">
        <w:rPr>
          <w:rFonts w:asciiTheme="minorHAnsi" w:hAnsiTheme="minorHAnsi" w:cstheme="minorHAnsi"/>
          <w:sz w:val="22"/>
          <w:szCs w:val="22"/>
          <w:lang w:val="en-US"/>
        </w:rPr>
        <w:t>,5</w:t>
      </w:r>
      <w:proofErr w:type="gramEnd"/>
      <w:r w:rsidRPr="003D57DC">
        <w:rPr>
          <w:rFonts w:asciiTheme="minorHAnsi" w:hAnsiTheme="minorHAnsi" w:cstheme="minorHAnsi"/>
          <w:sz w:val="22"/>
          <w:szCs w:val="22"/>
          <w:lang w:val="en-US"/>
        </w:rPr>
        <w:t xml:space="preserve">%) afkomstig uit een minderheidsgroep (zie Cottle, 2000). </w:t>
      </w:r>
      <w:proofErr w:type="gramStart"/>
      <w:r w:rsidRPr="003D57DC">
        <w:rPr>
          <w:rFonts w:asciiTheme="minorHAnsi" w:hAnsiTheme="minorHAnsi" w:cstheme="minorHAnsi"/>
          <w:sz w:val="22"/>
          <w:szCs w:val="22"/>
          <w:lang w:val="en-US"/>
        </w:rPr>
        <w:t>Voor</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Amerika</w:t>
      </w:r>
      <w:proofErr w:type="gramEnd"/>
      <w:r w:rsidRPr="003D57DC">
        <w:rPr>
          <w:rFonts w:asciiTheme="minorHAnsi" w:hAnsiTheme="minorHAnsi" w:cstheme="minorHAnsi"/>
          <w:sz w:val="22"/>
          <w:szCs w:val="22"/>
          <w:lang w:val="en-US"/>
        </w:rPr>
        <w:t xml:space="preserve"> is Wilson (2000) van mening dat, hoewel de situatie sinds de</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jaren 1960 verbeterd is, er heden ten dage nog steeds nauwelijks etnische</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rPr>
        <w:t xml:space="preserve">diversiteit onder journalisten en redacteuren bestaat. </w:t>
      </w:r>
      <w:r w:rsidRPr="003D57DC">
        <w:rPr>
          <w:rFonts w:asciiTheme="minorHAnsi" w:hAnsiTheme="minorHAnsi" w:cstheme="minorHAnsi"/>
          <w:sz w:val="22"/>
          <w:szCs w:val="22"/>
          <w:lang w:val="en-US"/>
        </w:rPr>
        <w:t>Ingeval er wel zwarte</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journalisten worden aangesteld, dan wordt meestal van hen impliciet verwacht</w:t>
      </w:r>
      <w:r w:rsidR="003D57DC">
        <w:rPr>
          <w:rFonts w:asciiTheme="minorHAnsi" w:hAnsiTheme="minorHAnsi" w:cstheme="minorHAnsi"/>
          <w:sz w:val="22"/>
          <w:szCs w:val="22"/>
          <w:lang w:val="en-US"/>
        </w:rPr>
        <w:t xml:space="preserve"> </w:t>
      </w:r>
      <w:proofErr w:type="gramStart"/>
      <w:r w:rsidRPr="003D57DC">
        <w:rPr>
          <w:rFonts w:asciiTheme="minorHAnsi" w:hAnsiTheme="minorHAnsi" w:cstheme="minorHAnsi"/>
          <w:sz w:val="22"/>
          <w:szCs w:val="22"/>
          <w:lang w:val="en-US"/>
        </w:rPr>
        <w:t>om</w:t>
      </w:r>
      <w:proofErr w:type="gramEnd"/>
      <w:r w:rsidRPr="003D57DC">
        <w:rPr>
          <w:rFonts w:asciiTheme="minorHAnsi" w:hAnsiTheme="minorHAnsi" w:cstheme="minorHAnsi"/>
          <w:sz w:val="22"/>
          <w:szCs w:val="22"/>
          <w:lang w:val="en-US"/>
        </w:rPr>
        <w:t xml:space="preserve"> vanuit het dominante (blanke) standpunt te schrijven, waardoor</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zij gefrustreerd raken en het journalistieke vak verlaten. In de praktijk</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blijkt ook dat zwarte journalisten zich aanpassen aan dit impliciete beleid,</w:t>
      </w:r>
    </w:p>
    <w:p w:rsidR="004E6E32" w:rsidRDefault="004E6E32" w:rsidP="003D57DC">
      <w:pPr>
        <w:autoSpaceDE w:val="0"/>
        <w:autoSpaceDN w:val="0"/>
        <w:adjustRightInd w:val="0"/>
        <w:jc w:val="both"/>
        <w:rPr>
          <w:rFonts w:asciiTheme="minorHAnsi" w:hAnsiTheme="minorHAnsi" w:cstheme="minorHAnsi"/>
          <w:sz w:val="22"/>
          <w:szCs w:val="22"/>
          <w:lang w:val="en-US"/>
        </w:rPr>
      </w:pPr>
      <w:proofErr w:type="gramStart"/>
      <w:r w:rsidRPr="003D57DC">
        <w:rPr>
          <w:rFonts w:asciiTheme="minorHAnsi" w:hAnsiTheme="minorHAnsi" w:cstheme="minorHAnsi"/>
          <w:sz w:val="22"/>
          <w:szCs w:val="22"/>
          <w:lang w:val="en-US"/>
        </w:rPr>
        <w:t>hetgeen</w:t>
      </w:r>
      <w:proofErr w:type="gramEnd"/>
      <w:r w:rsidRPr="003D57DC">
        <w:rPr>
          <w:rFonts w:asciiTheme="minorHAnsi" w:hAnsiTheme="minorHAnsi" w:cstheme="minorHAnsi"/>
          <w:sz w:val="22"/>
          <w:szCs w:val="22"/>
          <w:lang w:val="en-US"/>
        </w:rPr>
        <w:t xml:space="preserve"> ten koste gaat van de diversiteit van de gepubliceerde artikelen.</w:t>
      </w:r>
    </w:p>
    <w:p w:rsidR="003C4F01" w:rsidRPr="003D57DC" w:rsidRDefault="003C4F01" w:rsidP="003D57DC">
      <w:pPr>
        <w:autoSpaceDE w:val="0"/>
        <w:autoSpaceDN w:val="0"/>
        <w:adjustRightInd w:val="0"/>
        <w:jc w:val="both"/>
        <w:rPr>
          <w:rFonts w:asciiTheme="minorHAnsi" w:hAnsiTheme="minorHAnsi" w:cstheme="minorHAnsi"/>
          <w:sz w:val="22"/>
          <w:szCs w:val="22"/>
          <w:lang w:val="en-US"/>
        </w:rPr>
      </w:pPr>
    </w:p>
    <w:p w:rsidR="004E6E32" w:rsidRDefault="004E6E32" w:rsidP="003D57DC">
      <w:pPr>
        <w:autoSpaceDE w:val="0"/>
        <w:autoSpaceDN w:val="0"/>
        <w:adjustRightInd w:val="0"/>
        <w:jc w:val="both"/>
        <w:rPr>
          <w:rFonts w:asciiTheme="minorHAnsi" w:hAnsiTheme="minorHAnsi" w:cstheme="minorHAnsi"/>
          <w:sz w:val="22"/>
          <w:szCs w:val="22"/>
          <w:lang w:val="en-US"/>
        </w:rPr>
      </w:pPr>
      <w:r w:rsidRPr="003D57DC">
        <w:rPr>
          <w:rFonts w:asciiTheme="minorHAnsi" w:hAnsiTheme="minorHAnsi" w:cstheme="minorHAnsi"/>
          <w:sz w:val="22"/>
          <w:szCs w:val="22"/>
          <w:lang w:val="en-US"/>
        </w:rPr>
        <w:t>Ook in Nederland laat onderzoek zien dat media de multiculturele samenleving</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 xml:space="preserve">niet beschouwen </w:t>
      </w:r>
      <w:proofErr w:type="gramStart"/>
      <w:r w:rsidRPr="003D57DC">
        <w:rPr>
          <w:rFonts w:asciiTheme="minorHAnsi" w:hAnsiTheme="minorHAnsi" w:cstheme="minorHAnsi"/>
          <w:sz w:val="22"/>
          <w:szCs w:val="22"/>
          <w:lang w:val="en-US"/>
        </w:rPr>
        <w:t>als</w:t>
      </w:r>
      <w:proofErr w:type="gramEnd"/>
      <w:r w:rsidRPr="003D57DC">
        <w:rPr>
          <w:rFonts w:asciiTheme="minorHAnsi" w:hAnsiTheme="minorHAnsi" w:cstheme="minorHAnsi"/>
          <w:sz w:val="22"/>
          <w:szCs w:val="22"/>
          <w:lang w:val="en-US"/>
        </w:rPr>
        <w:t xml:space="preserve"> een onderwerp dat aparte aandacht verdient.</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Men gaat er hier ook van uit dat het lage aantal allochtone journalisten te</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wijten is aan een gebrek aan geschikte kandidaten uit die groepen en staat</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overwegend negatief tegenover een beleid van positieve discriminatie om</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rPr>
        <w:t>hun aandeel in de sector te verhogen. Verder zijn de meeste journalisten</w:t>
      </w:r>
      <w:r w:rsidR="003D57DC">
        <w:rPr>
          <w:rFonts w:asciiTheme="minorHAnsi" w:hAnsiTheme="minorHAnsi" w:cstheme="minorHAnsi"/>
          <w:sz w:val="22"/>
          <w:szCs w:val="22"/>
        </w:rPr>
        <w:t xml:space="preserve"> </w:t>
      </w:r>
      <w:r w:rsidRPr="003D57DC">
        <w:rPr>
          <w:rFonts w:asciiTheme="minorHAnsi" w:hAnsiTheme="minorHAnsi" w:cstheme="minorHAnsi"/>
          <w:sz w:val="22"/>
          <w:szCs w:val="22"/>
          <w:lang w:val="en-US"/>
        </w:rPr>
        <w:t>hier niet geïnteresseerd in speciale trainingen met betrekking tot berichtgeving</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 xml:space="preserve">over minderheden (vgl. </w:t>
      </w:r>
      <w:proofErr w:type="gramStart"/>
      <w:r w:rsidRPr="003D57DC">
        <w:rPr>
          <w:rFonts w:asciiTheme="minorHAnsi" w:hAnsiTheme="minorHAnsi" w:cstheme="minorHAnsi"/>
          <w:sz w:val="22"/>
          <w:szCs w:val="22"/>
          <w:lang w:val="en-US"/>
        </w:rPr>
        <w:t>Ter Wal, 2002; Top, 2000; Sterk, 2000).</w:t>
      </w:r>
      <w:proofErr w:type="gramEnd"/>
    </w:p>
    <w:p w:rsidR="003D57DC" w:rsidRPr="003D57DC" w:rsidRDefault="003D57DC" w:rsidP="003D57DC">
      <w:pPr>
        <w:autoSpaceDE w:val="0"/>
        <w:autoSpaceDN w:val="0"/>
        <w:adjustRightInd w:val="0"/>
        <w:jc w:val="both"/>
        <w:rPr>
          <w:rFonts w:asciiTheme="minorHAnsi" w:hAnsiTheme="minorHAnsi" w:cstheme="minorHAnsi"/>
          <w:sz w:val="22"/>
          <w:szCs w:val="22"/>
          <w:lang w:val="en-US"/>
        </w:rPr>
      </w:pPr>
    </w:p>
    <w:p w:rsidR="004E6E32" w:rsidRPr="003D57DC" w:rsidRDefault="004E6E32" w:rsidP="003D57DC">
      <w:pPr>
        <w:autoSpaceDE w:val="0"/>
        <w:autoSpaceDN w:val="0"/>
        <w:adjustRightInd w:val="0"/>
        <w:jc w:val="both"/>
        <w:rPr>
          <w:rFonts w:asciiTheme="minorHAnsi" w:hAnsiTheme="minorHAnsi" w:cstheme="minorHAnsi"/>
          <w:sz w:val="22"/>
          <w:szCs w:val="22"/>
          <w:lang w:val="en-US"/>
        </w:rPr>
      </w:pPr>
      <w:r w:rsidRPr="003D57DC">
        <w:rPr>
          <w:rFonts w:asciiTheme="minorHAnsi" w:hAnsiTheme="minorHAnsi" w:cstheme="minorHAnsi"/>
          <w:sz w:val="22"/>
          <w:szCs w:val="22"/>
          <w:lang w:val="en-US"/>
        </w:rPr>
        <w:lastRenderedPageBreak/>
        <w:t xml:space="preserve">Een interessant fenomeen in dat kader is ook het verschijnsel van de </w:t>
      </w:r>
      <w:r w:rsidRPr="003D57DC">
        <w:rPr>
          <w:rFonts w:asciiTheme="minorHAnsi" w:hAnsiTheme="minorHAnsi" w:cstheme="minorHAnsi"/>
          <w:i/>
          <w:iCs/>
          <w:sz w:val="22"/>
          <w:szCs w:val="22"/>
          <w:lang w:val="en-US"/>
        </w:rPr>
        <w:t>token</w:t>
      </w:r>
      <w:r w:rsidR="003D57DC">
        <w:rPr>
          <w:rFonts w:asciiTheme="minorHAnsi" w:hAnsiTheme="minorHAnsi" w:cstheme="minorHAnsi"/>
          <w:i/>
          <w:iCs/>
          <w:sz w:val="22"/>
          <w:szCs w:val="22"/>
          <w:lang w:val="en-US"/>
        </w:rPr>
        <w:t xml:space="preserve"> </w:t>
      </w:r>
      <w:r w:rsidRPr="003D57DC">
        <w:rPr>
          <w:rFonts w:asciiTheme="minorHAnsi" w:hAnsiTheme="minorHAnsi" w:cstheme="minorHAnsi"/>
          <w:i/>
          <w:iCs/>
          <w:sz w:val="22"/>
          <w:szCs w:val="22"/>
          <w:lang w:val="en-US"/>
        </w:rPr>
        <w:t xml:space="preserve">ethnic </w:t>
      </w:r>
      <w:r w:rsidRPr="003D57DC">
        <w:rPr>
          <w:rFonts w:asciiTheme="minorHAnsi" w:hAnsiTheme="minorHAnsi" w:cstheme="minorHAnsi"/>
          <w:sz w:val="22"/>
          <w:szCs w:val="22"/>
          <w:lang w:val="en-US"/>
        </w:rPr>
        <w:t>in Australië (Seneviratne, 2000). Dit zijn ‘gekleurde’ televisiepresentatoren</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 xml:space="preserve">die de laatste tijd wel worden aangesteld, wellicht </w:t>
      </w:r>
      <w:proofErr w:type="gramStart"/>
      <w:r w:rsidRPr="003D57DC">
        <w:rPr>
          <w:rFonts w:asciiTheme="minorHAnsi" w:hAnsiTheme="minorHAnsi" w:cstheme="minorHAnsi"/>
          <w:sz w:val="22"/>
          <w:szCs w:val="22"/>
          <w:lang w:val="en-US"/>
        </w:rPr>
        <w:t>als</w:t>
      </w:r>
      <w:proofErr w:type="gramEnd"/>
      <w:r w:rsidRPr="003D57DC">
        <w:rPr>
          <w:rFonts w:asciiTheme="minorHAnsi" w:hAnsiTheme="minorHAnsi" w:cstheme="minorHAnsi"/>
          <w:sz w:val="22"/>
          <w:szCs w:val="22"/>
          <w:lang w:val="en-US"/>
        </w:rPr>
        <w:t xml:space="preserve"> teken van</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goede wil, maar die tegelijkertijd in accentloos Engels de standpunten van</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 xml:space="preserve">de meerderheidsgroep moeten vertegenwoordigen. </w:t>
      </w:r>
      <w:proofErr w:type="gramStart"/>
      <w:r w:rsidRPr="003D57DC">
        <w:rPr>
          <w:rFonts w:asciiTheme="minorHAnsi" w:hAnsiTheme="minorHAnsi" w:cstheme="minorHAnsi"/>
          <w:sz w:val="22"/>
          <w:szCs w:val="22"/>
          <w:lang w:val="en-US"/>
        </w:rPr>
        <w:t>De productiesector van</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de media vertoont een soortgelijk beeld.</w:t>
      </w:r>
      <w:proofErr w:type="gramEnd"/>
      <w:r w:rsidRPr="003D57DC">
        <w:rPr>
          <w:rFonts w:asciiTheme="minorHAnsi" w:hAnsiTheme="minorHAnsi" w:cstheme="minorHAnsi"/>
          <w:sz w:val="22"/>
          <w:szCs w:val="22"/>
          <w:lang w:val="en-US"/>
        </w:rPr>
        <w:t xml:space="preserve"> Hoewel de populariteit van programma’s</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over de multiculturele samenleving in de jaren 1990 sterk is toegenomen,</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worden deze vrijwel zonder uitzondering geproduceerd door</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blanke televisiemakers.</w:t>
      </w:r>
    </w:p>
    <w:p w:rsidR="003D57DC" w:rsidRPr="00733CB2" w:rsidRDefault="003D57DC" w:rsidP="004E6E32">
      <w:pPr>
        <w:autoSpaceDE w:val="0"/>
        <w:autoSpaceDN w:val="0"/>
        <w:adjustRightInd w:val="0"/>
        <w:rPr>
          <w:rFonts w:ascii="Scala" w:hAnsi="Scala" w:cs="Scala"/>
          <w:sz w:val="19"/>
          <w:szCs w:val="19"/>
          <w:lang w:val="en-US"/>
        </w:rPr>
      </w:pPr>
    </w:p>
    <w:p w:rsidR="004E6E32" w:rsidRPr="003D57DC" w:rsidRDefault="004E6E32" w:rsidP="003D57DC">
      <w:pPr>
        <w:autoSpaceDE w:val="0"/>
        <w:autoSpaceDN w:val="0"/>
        <w:adjustRightInd w:val="0"/>
        <w:jc w:val="both"/>
        <w:rPr>
          <w:rFonts w:asciiTheme="minorHAnsi" w:hAnsiTheme="minorHAnsi" w:cstheme="minorHAnsi"/>
          <w:sz w:val="22"/>
          <w:szCs w:val="22"/>
          <w:lang w:val="en-US"/>
        </w:rPr>
      </w:pPr>
      <w:r w:rsidRPr="003D57DC">
        <w:rPr>
          <w:rFonts w:asciiTheme="minorHAnsi" w:hAnsiTheme="minorHAnsi" w:cstheme="minorHAnsi"/>
          <w:sz w:val="22"/>
          <w:szCs w:val="22"/>
          <w:lang w:val="en-US"/>
        </w:rPr>
        <w:t>Ook in Amerika laat onderzoek zien dat allochtonen relatief weinig verschijnen</w:t>
      </w:r>
      <w:r w:rsidR="003D57DC">
        <w:rPr>
          <w:rFonts w:asciiTheme="minorHAnsi" w:hAnsiTheme="minorHAnsi" w:cstheme="minorHAnsi"/>
          <w:sz w:val="22"/>
          <w:szCs w:val="22"/>
          <w:lang w:val="en-US"/>
        </w:rPr>
        <w:t xml:space="preserve"> </w:t>
      </w:r>
      <w:proofErr w:type="gramStart"/>
      <w:r w:rsidRPr="003D57DC">
        <w:rPr>
          <w:rFonts w:asciiTheme="minorHAnsi" w:hAnsiTheme="minorHAnsi" w:cstheme="minorHAnsi"/>
          <w:sz w:val="22"/>
          <w:szCs w:val="22"/>
          <w:lang w:val="en-US"/>
        </w:rPr>
        <w:t>als</w:t>
      </w:r>
      <w:proofErr w:type="gramEnd"/>
      <w:r w:rsidRPr="003D57DC">
        <w:rPr>
          <w:rFonts w:asciiTheme="minorHAnsi" w:hAnsiTheme="minorHAnsi" w:cstheme="minorHAnsi"/>
          <w:sz w:val="22"/>
          <w:szCs w:val="22"/>
          <w:lang w:val="en-US"/>
        </w:rPr>
        <w:t xml:space="preserve"> normale figuranten in Amerikaanse televisie- en radioprogramma’s.</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Minderheden die wel worden geportretteerd, zijn vrijwel altijd</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Afro-Amerikanen die merendeels in stereotiepe situaties worden afgebeeld.</w:t>
      </w:r>
      <w:r w:rsidR="003D57DC">
        <w:rPr>
          <w:rFonts w:asciiTheme="minorHAnsi" w:hAnsiTheme="minorHAnsi" w:cstheme="minorHAnsi"/>
          <w:sz w:val="22"/>
          <w:szCs w:val="22"/>
          <w:lang w:val="en-US"/>
        </w:rPr>
        <w:t xml:space="preserve"> </w:t>
      </w:r>
      <w:proofErr w:type="gramStart"/>
      <w:r w:rsidRPr="003D57DC">
        <w:rPr>
          <w:rFonts w:asciiTheme="minorHAnsi" w:hAnsiTheme="minorHAnsi" w:cstheme="minorHAnsi"/>
          <w:sz w:val="22"/>
          <w:szCs w:val="22"/>
          <w:lang w:val="en-US"/>
        </w:rPr>
        <w:t>Latino’s en ‘native Americans’ worden vrijwel geheel genegeerd</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(Graves, 1999).</w:t>
      </w:r>
      <w:proofErr w:type="gramEnd"/>
      <w:r w:rsidRPr="003D57DC">
        <w:rPr>
          <w:rFonts w:asciiTheme="minorHAnsi" w:hAnsiTheme="minorHAnsi" w:cstheme="minorHAnsi"/>
          <w:sz w:val="22"/>
          <w:szCs w:val="22"/>
          <w:lang w:val="en-US"/>
        </w:rPr>
        <w:t xml:space="preserve"> </w:t>
      </w:r>
      <w:proofErr w:type="gramStart"/>
      <w:r w:rsidRPr="003D57DC">
        <w:rPr>
          <w:rFonts w:asciiTheme="minorHAnsi" w:hAnsiTheme="minorHAnsi" w:cstheme="minorHAnsi"/>
          <w:sz w:val="22"/>
          <w:szCs w:val="22"/>
          <w:lang w:val="en-US"/>
        </w:rPr>
        <w:t>Zwarte Amerikaanse tv-kijkers zijn zich echter wel bewust</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van dergelijke stereotiepe presentaties.</w:t>
      </w:r>
      <w:proofErr w:type="gramEnd"/>
      <w:r w:rsidRPr="003D57DC">
        <w:rPr>
          <w:rFonts w:asciiTheme="minorHAnsi" w:hAnsiTheme="minorHAnsi" w:cstheme="minorHAnsi"/>
          <w:sz w:val="22"/>
          <w:szCs w:val="22"/>
          <w:lang w:val="en-US"/>
        </w:rPr>
        <w:t xml:space="preserve"> Uit een onderzoek van Ross (2000)</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blijkt dat met betrekking tot zwarte bevolkingsgroepen programmamakers</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zwarte acteurs rollen laten spelen van veelal niet goed geïntegreerde personen</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in de samenleving. Ingeval er wel de rol van een goed geïntegreerde</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immigrant wordt gespeeld, dan laat men de acteur zich identiek gedragen</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aan leden van de dominante groep.</w:t>
      </w:r>
    </w:p>
    <w:p w:rsidR="003D57DC" w:rsidRPr="00733CB2" w:rsidRDefault="003D57DC" w:rsidP="004E6E32">
      <w:pPr>
        <w:autoSpaceDE w:val="0"/>
        <w:autoSpaceDN w:val="0"/>
        <w:adjustRightInd w:val="0"/>
        <w:rPr>
          <w:rFonts w:ascii="Scala" w:hAnsi="Scala" w:cs="Scala"/>
          <w:sz w:val="19"/>
          <w:szCs w:val="19"/>
          <w:lang w:val="en-US"/>
        </w:rPr>
      </w:pPr>
    </w:p>
    <w:p w:rsidR="004E6E32" w:rsidRPr="003D57DC" w:rsidRDefault="004E6E32" w:rsidP="003D57DC">
      <w:pPr>
        <w:autoSpaceDE w:val="0"/>
        <w:autoSpaceDN w:val="0"/>
        <w:adjustRightInd w:val="0"/>
        <w:jc w:val="both"/>
        <w:rPr>
          <w:rFonts w:asciiTheme="minorHAnsi" w:hAnsiTheme="minorHAnsi" w:cstheme="minorHAnsi"/>
          <w:sz w:val="22"/>
          <w:szCs w:val="22"/>
          <w:lang w:val="en-US"/>
        </w:rPr>
      </w:pPr>
      <w:proofErr w:type="gramStart"/>
      <w:r w:rsidRPr="003D57DC">
        <w:rPr>
          <w:rFonts w:asciiTheme="minorHAnsi" w:hAnsiTheme="minorHAnsi" w:cstheme="minorHAnsi"/>
          <w:sz w:val="22"/>
          <w:szCs w:val="22"/>
          <w:lang w:val="en-US"/>
        </w:rPr>
        <w:t>Ook Nederlands onderzoek laat soortgelijke resultaten zien.</w:t>
      </w:r>
      <w:proofErr w:type="gramEnd"/>
      <w:r w:rsidRPr="003D57DC">
        <w:rPr>
          <w:rFonts w:asciiTheme="minorHAnsi" w:hAnsiTheme="minorHAnsi" w:cstheme="minorHAnsi"/>
          <w:sz w:val="22"/>
          <w:szCs w:val="22"/>
          <w:lang w:val="en-US"/>
        </w:rPr>
        <w:t xml:space="preserve"> </w:t>
      </w:r>
      <w:r w:rsidRPr="003D57DC">
        <w:rPr>
          <w:rFonts w:asciiTheme="minorHAnsi" w:hAnsiTheme="minorHAnsi" w:cstheme="minorHAnsi"/>
          <w:sz w:val="22"/>
          <w:szCs w:val="22"/>
        </w:rPr>
        <w:t>De Bruin</w:t>
      </w:r>
      <w:r w:rsidR="003D57DC">
        <w:rPr>
          <w:rFonts w:asciiTheme="minorHAnsi" w:hAnsiTheme="minorHAnsi" w:cstheme="minorHAnsi"/>
          <w:sz w:val="22"/>
          <w:szCs w:val="22"/>
        </w:rPr>
        <w:t xml:space="preserve"> </w:t>
      </w:r>
      <w:r w:rsidRPr="003D57DC">
        <w:rPr>
          <w:rFonts w:asciiTheme="minorHAnsi" w:hAnsiTheme="minorHAnsi" w:cstheme="minorHAnsi"/>
          <w:sz w:val="22"/>
          <w:szCs w:val="22"/>
        </w:rPr>
        <w:t xml:space="preserve">(2003, pp. 92, 98), die een analyse maakt van rollen </w:t>
      </w:r>
      <w:r w:rsidRPr="003D57DC">
        <w:rPr>
          <w:rFonts w:asciiTheme="minorHAnsi" w:hAnsiTheme="minorHAnsi" w:cstheme="minorHAnsi"/>
          <w:sz w:val="22"/>
          <w:szCs w:val="22"/>
        </w:rPr>
        <w:lastRenderedPageBreak/>
        <w:t>van allochtone acteurs</w:t>
      </w:r>
      <w:r w:rsidR="003D57DC">
        <w:rPr>
          <w:rFonts w:asciiTheme="minorHAnsi" w:hAnsiTheme="minorHAnsi" w:cstheme="minorHAnsi"/>
          <w:sz w:val="22"/>
          <w:szCs w:val="22"/>
        </w:rPr>
        <w:t xml:space="preserve"> </w:t>
      </w:r>
      <w:r w:rsidRPr="003D57DC">
        <w:rPr>
          <w:rFonts w:asciiTheme="minorHAnsi" w:hAnsiTheme="minorHAnsi" w:cstheme="minorHAnsi"/>
          <w:sz w:val="22"/>
          <w:szCs w:val="22"/>
        </w:rPr>
        <w:t>in Nederlandse televisiedrama’s, komt tot de conclusie dat er in de onderzochte</w:t>
      </w:r>
      <w:r w:rsidR="003D57DC">
        <w:rPr>
          <w:rFonts w:asciiTheme="minorHAnsi" w:hAnsiTheme="minorHAnsi" w:cstheme="minorHAnsi"/>
          <w:sz w:val="22"/>
          <w:szCs w:val="22"/>
        </w:rPr>
        <w:t xml:space="preserve"> </w:t>
      </w:r>
      <w:r w:rsidRPr="003D57DC">
        <w:rPr>
          <w:rFonts w:asciiTheme="minorHAnsi" w:hAnsiTheme="minorHAnsi" w:cstheme="minorHAnsi"/>
          <w:sz w:val="22"/>
          <w:szCs w:val="22"/>
        </w:rPr>
        <w:t>series drie invullingen van etniciteit te vinden zijn: leeg, vol en</w:t>
      </w:r>
      <w:r w:rsidR="003D57DC">
        <w:rPr>
          <w:rFonts w:asciiTheme="minorHAnsi" w:hAnsiTheme="minorHAnsi" w:cstheme="minorHAnsi"/>
          <w:sz w:val="22"/>
          <w:szCs w:val="22"/>
        </w:rPr>
        <w:t xml:space="preserve"> </w:t>
      </w:r>
      <w:r w:rsidRPr="003D57DC">
        <w:rPr>
          <w:rFonts w:asciiTheme="minorHAnsi" w:hAnsiTheme="minorHAnsi" w:cstheme="minorHAnsi"/>
          <w:sz w:val="22"/>
          <w:szCs w:val="22"/>
          <w:lang w:val="en-US"/>
        </w:rPr>
        <w:t>divers. Wanneer etniciteit ‘leeg’ wordt gelaten, worden allochtone personages</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 xml:space="preserve">enigszins gelijkgesteld aan </w:t>
      </w:r>
      <w:proofErr w:type="gramStart"/>
      <w:r w:rsidRPr="003D57DC">
        <w:rPr>
          <w:rFonts w:asciiTheme="minorHAnsi" w:hAnsiTheme="minorHAnsi" w:cstheme="minorHAnsi"/>
          <w:sz w:val="22"/>
          <w:szCs w:val="22"/>
          <w:lang w:val="en-US"/>
        </w:rPr>
        <w:t>witte</w:t>
      </w:r>
      <w:proofErr w:type="gramEnd"/>
      <w:r w:rsidRPr="003D57DC">
        <w:rPr>
          <w:rFonts w:asciiTheme="minorHAnsi" w:hAnsiTheme="minorHAnsi" w:cstheme="minorHAnsi"/>
          <w:sz w:val="22"/>
          <w:szCs w:val="22"/>
          <w:lang w:val="en-US"/>
        </w:rPr>
        <w:t xml:space="preserve"> personages. Hoewel eerstgenoemden</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 xml:space="preserve">zich </w:t>
      </w:r>
      <w:proofErr w:type="gramStart"/>
      <w:r w:rsidRPr="003D57DC">
        <w:rPr>
          <w:rFonts w:asciiTheme="minorHAnsi" w:hAnsiTheme="minorHAnsi" w:cstheme="minorHAnsi"/>
          <w:sz w:val="22"/>
          <w:szCs w:val="22"/>
          <w:lang w:val="en-US"/>
        </w:rPr>
        <w:t>als</w:t>
      </w:r>
      <w:proofErr w:type="gramEnd"/>
      <w:r w:rsidRPr="003D57DC">
        <w:rPr>
          <w:rFonts w:asciiTheme="minorHAnsi" w:hAnsiTheme="minorHAnsi" w:cstheme="minorHAnsi"/>
          <w:sz w:val="22"/>
          <w:szCs w:val="22"/>
          <w:lang w:val="en-US"/>
        </w:rPr>
        <w:t xml:space="preserve"> witte Nederlanders gedragen, worden ze toch gepresenteerd als</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minder goed opgenomen in de familiekring en minder behorend tot de</w:t>
      </w:r>
      <w:r w:rsidR="003D57DC">
        <w:rPr>
          <w:rFonts w:asciiTheme="minorHAnsi" w:hAnsiTheme="minorHAnsi" w:cstheme="minorHAnsi"/>
          <w:sz w:val="22"/>
          <w:szCs w:val="22"/>
          <w:lang w:val="en-US"/>
        </w:rPr>
        <w:t xml:space="preserve"> </w:t>
      </w:r>
      <w:r w:rsidRPr="003D57DC">
        <w:rPr>
          <w:rFonts w:asciiTheme="minorHAnsi" w:hAnsiTheme="minorHAnsi" w:cstheme="minorHAnsi"/>
          <w:sz w:val="22"/>
          <w:szCs w:val="22"/>
          <w:lang w:val="en-US"/>
        </w:rPr>
        <w:t>gemeenschap dan de meeste witte personages.</w:t>
      </w:r>
    </w:p>
    <w:p w:rsidR="003D57DC" w:rsidRPr="00733CB2" w:rsidRDefault="003D57DC" w:rsidP="004E6E32">
      <w:pPr>
        <w:autoSpaceDE w:val="0"/>
        <w:autoSpaceDN w:val="0"/>
        <w:adjustRightInd w:val="0"/>
        <w:rPr>
          <w:rFonts w:ascii="Scala" w:hAnsi="Scala" w:cs="Scala"/>
          <w:sz w:val="19"/>
          <w:szCs w:val="19"/>
          <w:lang w:val="en-US"/>
        </w:rPr>
      </w:pPr>
    </w:p>
    <w:p w:rsidR="004E6E32" w:rsidRPr="00080635" w:rsidRDefault="004E6E32" w:rsidP="00080635">
      <w:pPr>
        <w:autoSpaceDE w:val="0"/>
        <w:autoSpaceDN w:val="0"/>
        <w:adjustRightInd w:val="0"/>
        <w:jc w:val="both"/>
        <w:rPr>
          <w:rFonts w:asciiTheme="minorHAnsi" w:hAnsiTheme="minorHAnsi" w:cstheme="minorHAnsi"/>
          <w:sz w:val="22"/>
          <w:szCs w:val="22"/>
          <w:lang w:val="en-US"/>
        </w:rPr>
      </w:pPr>
      <w:r w:rsidRPr="00080635">
        <w:rPr>
          <w:rFonts w:asciiTheme="minorHAnsi" w:hAnsiTheme="minorHAnsi" w:cstheme="minorHAnsi"/>
          <w:sz w:val="22"/>
          <w:szCs w:val="22"/>
          <w:lang w:val="en-US"/>
        </w:rPr>
        <w:t xml:space="preserve">Bij de invulling van etniciteit </w:t>
      </w:r>
      <w:proofErr w:type="gramStart"/>
      <w:r w:rsidRPr="00080635">
        <w:rPr>
          <w:rFonts w:asciiTheme="minorHAnsi" w:hAnsiTheme="minorHAnsi" w:cstheme="minorHAnsi"/>
          <w:sz w:val="22"/>
          <w:szCs w:val="22"/>
          <w:lang w:val="en-US"/>
        </w:rPr>
        <w:t>als</w:t>
      </w:r>
      <w:proofErr w:type="gramEnd"/>
      <w:r w:rsidRPr="00080635">
        <w:rPr>
          <w:rFonts w:asciiTheme="minorHAnsi" w:hAnsiTheme="minorHAnsi" w:cstheme="minorHAnsi"/>
          <w:sz w:val="22"/>
          <w:szCs w:val="22"/>
          <w:lang w:val="en-US"/>
        </w:rPr>
        <w:t xml:space="preserve"> ‘vol’ wordt het personage in de betreffende</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televisiedrama’s in een verhaallijn geplaatst waarbij religie, culturele</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gewoontes, huidskleur of taal een rol spelen. Allochtonen worden dan in</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verband gebracht met vreemde gewoontes en tradities, zoals uithuwelijking,</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het dragen van een hoofddoek en strakke</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familieverhoudingen. Ook</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 xml:space="preserve">relaties met </w:t>
      </w:r>
      <w:proofErr w:type="gramStart"/>
      <w:r w:rsidRPr="00080635">
        <w:rPr>
          <w:rFonts w:asciiTheme="minorHAnsi" w:hAnsiTheme="minorHAnsi" w:cstheme="minorHAnsi"/>
          <w:sz w:val="22"/>
          <w:szCs w:val="22"/>
          <w:lang w:val="en-US"/>
        </w:rPr>
        <w:t>witte</w:t>
      </w:r>
      <w:proofErr w:type="gramEnd"/>
      <w:r w:rsidRPr="00080635">
        <w:rPr>
          <w:rFonts w:asciiTheme="minorHAnsi" w:hAnsiTheme="minorHAnsi" w:cstheme="minorHAnsi"/>
          <w:sz w:val="22"/>
          <w:szCs w:val="22"/>
          <w:lang w:val="en-US"/>
        </w:rPr>
        <w:t xml:space="preserve"> personages verlopen door taal- en cultuurverschillen in</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 xml:space="preserve">de series moeizaam. </w:t>
      </w:r>
      <w:proofErr w:type="gramStart"/>
      <w:r w:rsidRPr="00080635">
        <w:rPr>
          <w:rFonts w:asciiTheme="minorHAnsi" w:hAnsiTheme="minorHAnsi" w:cstheme="minorHAnsi"/>
          <w:sz w:val="22"/>
          <w:szCs w:val="22"/>
          <w:lang w:val="en-US"/>
        </w:rPr>
        <w:t>Hierdoor krijgen allochtone personages, en vooral</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Marokkaanse, een marginale plaats in de gemeenschap.</w:t>
      </w:r>
      <w:proofErr w:type="gramEnd"/>
    </w:p>
    <w:p w:rsidR="00080635" w:rsidRDefault="00080635" w:rsidP="004E6E32">
      <w:pPr>
        <w:autoSpaceDE w:val="0"/>
        <w:autoSpaceDN w:val="0"/>
        <w:adjustRightInd w:val="0"/>
        <w:rPr>
          <w:rFonts w:ascii="Scala" w:hAnsi="Scala" w:cs="Scala"/>
          <w:sz w:val="19"/>
          <w:szCs w:val="19"/>
          <w:lang w:val="en-US"/>
        </w:rPr>
      </w:pPr>
    </w:p>
    <w:p w:rsidR="004E6E32" w:rsidRPr="00080635" w:rsidRDefault="004E6E32" w:rsidP="00080635">
      <w:pPr>
        <w:autoSpaceDE w:val="0"/>
        <w:autoSpaceDN w:val="0"/>
        <w:adjustRightInd w:val="0"/>
        <w:jc w:val="both"/>
        <w:rPr>
          <w:rFonts w:asciiTheme="minorHAnsi" w:hAnsiTheme="minorHAnsi" w:cstheme="minorHAnsi"/>
          <w:sz w:val="22"/>
          <w:szCs w:val="22"/>
          <w:lang w:val="en-US"/>
        </w:rPr>
      </w:pPr>
      <w:r w:rsidRPr="00080635">
        <w:rPr>
          <w:rFonts w:asciiTheme="minorHAnsi" w:hAnsiTheme="minorHAnsi" w:cstheme="minorHAnsi"/>
          <w:sz w:val="22"/>
          <w:szCs w:val="22"/>
          <w:lang w:val="en-US"/>
        </w:rPr>
        <w:t xml:space="preserve">Naast leeg en vol </w:t>
      </w:r>
      <w:proofErr w:type="gramStart"/>
      <w:r w:rsidRPr="00080635">
        <w:rPr>
          <w:rFonts w:asciiTheme="minorHAnsi" w:hAnsiTheme="minorHAnsi" w:cstheme="minorHAnsi"/>
          <w:sz w:val="22"/>
          <w:szCs w:val="22"/>
          <w:lang w:val="en-US"/>
        </w:rPr>
        <w:t>kan</w:t>
      </w:r>
      <w:proofErr w:type="gramEnd"/>
      <w:r w:rsidRPr="00080635">
        <w:rPr>
          <w:rFonts w:asciiTheme="minorHAnsi" w:hAnsiTheme="minorHAnsi" w:cstheme="minorHAnsi"/>
          <w:sz w:val="22"/>
          <w:szCs w:val="22"/>
          <w:lang w:val="en-US"/>
        </w:rPr>
        <w:t xml:space="preserve"> etniciteit ‘divers’ worden ingevuld. Daarvan is pas</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 xml:space="preserve">sprake wanneer allochtonen worden afgebeeld </w:t>
      </w:r>
      <w:proofErr w:type="gramStart"/>
      <w:r w:rsidRPr="00080635">
        <w:rPr>
          <w:rFonts w:asciiTheme="minorHAnsi" w:hAnsiTheme="minorHAnsi" w:cstheme="minorHAnsi"/>
          <w:sz w:val="22"/>
          <w:szCs w:val="22"/>
          <w:lang w:val="en-US"/>
        </w:rPr>
        <w:t>als</w:t>
      </w:r>
      <w:proofErr w:type="gramEnd"/>
      <w:r w:rsidRPr="00080635">
        <w:rPr>
          <w:rFonts w:asciiTheme="minorHAnsi" w:hAnsiTheme="minorHAnsi" w:cstheme="minorHAnsi"/>
          <w:sz w:val="22"/>
          <w:szCs w:val="22"/>
          <w:lang w:val="en-US"/>
        </w:rPr>
        <w:t xml:space="preserve"> personen die creatief en</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rPr>
        <w:t>zelfbewust omgaan met verschillende culturen. Dit komt in de onderzochte</w:t>
      </w:r>
      <w:r w:rsidR="00080635">
        <w:rPr>
          <w:rFonts w:asciiTheme="minorHAnsi" w:hAnsiTheme="minorHAnsi" w:cstheme="minorHAnsi"/>
          <w:sz w:val="22"/>
          <w:szCs w:val="22"/>
        </w:rPr>
        <w:t xml:space="preserve"> </w:t>
      </w:r>
      <w:r w:rsidRPr="00080635">
        <w:rPr>
          <w:rFonts w:asciiTheme="minorHAnsi" w:hAnsiTheme="minorHAnsi" w:cstheme="minorHAnsi"/>
          <w:sz w:val="22"/>
          <w:szCs w:val="22"/>
        </w:rPr>
        <w:t>series echter weinig voor, en alleen in het geval dat de rol in de serie een</w:t>
      </w:r>
      <w:r w:rsidR="00080635">
        <w:rPr>
          <w:rFonts w:asciiTheme="minorHAnsi" w:hAnsiTheme="minorHAnsi" w:cstheme="minorHAnsi"/>
          <w:sz w:val="22"/>
          <w:szCs w:val="22"/>
        </w:rPr>
        <w:t xml:space="preserve"> </w:t>
      </w:r>
      <w:r w:rsidRPr="00080635">
        <w:rPr>
          <w:rFonts w:asciiTheme="minorHAnsi" w:hAnsiTheme="minorHAnsi" w:cstheme="minorHAnsi"/>
          <w:sz w:val="22"/>
          <w:szCs w:val="22"/>
        </w:rPr>
        <w:t>lange tijd aanhoudt. Hier hebben de betreffende personages invloed op de</w:t>
      </w:r>
      <w:r w:rsidR="00080635">
        <w:rPr>
          <w:rFonts w:asciiTheme="minorHAnsi" w:hAnsiTheme="minorHAnsi" w:cstheme="minorHAnsi"/>
          <w:sz w:val="22"/>
          <w:szCs w:val="22"/>
        </w:rPr>
        <w:t xml:space="preserve"> </w:t>
      </w:r>
      <w:r w:rsidRPr="00080635">
        <w:rPr>
          <w:rFonts w:asciiTheme="minorHAnsi" w:hAnsiTheme="minorHAnsi" w:cstheme="minorHAnsi"/>
          <w:sz w:val="22"/>
          <w:szCs w:val="22"/>
          <w:lang w:val="en-US"/>
        </w:rPr>
        <w:t>invulling van hun etniciteit, en worden bestaande vooroordelen over etni-sche minderheden in Nederland geproblematiseerd en ter discussie</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gesteld.</w:t>
      </w:r>
    </w:p>
    <w:p w:rsidR="00080635" w:rsidRPr="00733CB2" w:rsidRDefault="00080635" w:rsidP="004E6E32">
      <w:pPr>
        <w:autoSpaceDE w:val="0"/>
        <w:autoSpaceDN w:val="0"/>
        <w:adjustRightInd w:val="0"/>
        <w:rPr>
          <w:rFonts w:ascii="Scala" w:hAnsi="Scala" w:cs="Scala"/>
          <w:sz w:val="19"/>
          <w:szCs w:val="19"/>
          <w:lang w:val="en-US"/>
        </w:rPr>
      </w:pPr>
    </w:p>
    <w:p w:rsidR="004E6E32" w:rsidRPr="00080635" w:rsidRDefault="004E6E32" w:rsidP="00080635">
      <w:pPr>
        <w:autoSpaceDE w:val="0"/>
        <w:autoSpaceDN w:val="0"/>
        <w:adjustRightInd w:val="0"/>
        <w:jc w:val="both"/>
        <w:rPr>
          <w:rFonts w:asciiTheme="minorHAnsi" w:hAnsiTheme="minorHAnsi" w:cstheme="minorHAnsi"/>
          <w:sz w:val="22"/>
          <w:szCs w:val="22"/>
          <w:lang w:val="en-US"/>
        </w:rPr>
      </w:pPr>
      <w:r w:rsidRPr="00080635">
        <w:rPr>
          <w:rFonts w:asciiTheme="minorHAnsi" w:hAnsiTheme="minorHAnsi" w:cstheme="minorHAnsi"/>
          <w:sz w:val="22"/>
          <w:szCs w:val="22"/>
          <w:lang w:val="en-US"/>
        </w:rPr>
        <w:lastRenderedPageBreak/>
        <w:t xml:space="preserve">In het onderzoek </w:t>
      </w:r>
      <w:r w:rsidRPr="00080635">
        <w:rPr>
          <w:rFonts w:asciiTheme="minorHAnsi" w:hAnsiTheme="minorHAnsi" w:cstheme="minorHAnsi"/>
          <w:i/>
          <w:iCs/>
          <w:sz w:val="22"/>
          <w:szCs w:val="22"/>
          <w:lang w:val="en-US"/>
        </w:rPr>
        <w:t>Kijkerspanel Nederlands televisiedrama 2004</w:t>
      </w:r>
      <w:r w:rsidRPr="00080635">
        <w:rPr>
          <w:rFonts w:asciiTheme="minorHAnsi" w:hAnsiTheme="minorHAnsi" w:cstheme="minorHAnsi"/>
          <w:sz w:val="22"/>
          <w:szCs w:val="22"/>
          <w:lang w:val="en-US"/>
        </w:rPr>
        <w:t>, waar gebruik</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wordt gemaakt van het hierboven genoemde onderscheid tussen ‘volle’ en</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‘lege’ etniciteit, wordt gesteld dat etniciteit alleen bij allochtonen niet wordt</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 xml:space="preserve">ingevuld. Van 28 van de 30 allochtone </w:t>
      </w:r>
      <w:proofErr w:type="gramStart"/>
      <w:r w:rsidRPr="00080635">
        <w:rPr>
          <w:rFonts w:asciiTheme="minorHAnsi" w:hAnsiTheme="minorHAnsi" w:cstheme="minorHAnsi"/>
          <w:sz w:val="22"/>
          <w:szCs w:val="22"/>
          <w:lang w:val="en-US"/>
        </w:rPr>
        <w:t>personages</w:t>
      </w:r>
      <w:proofErr w:type="gramEnd"/>
      <w:r w:rsidRPr="00080635">
        <w:rPr>
          <w:rFonts w:asciiTheme="minorHAnsi" w:hAnsiTheme="minorHAnsi" w:cstheme="minorHAnsi"/>
          <w:sz w:val="22"/>
          <w:szCs w:val="22"/>
          <w:lang w:val="en-US"/>
        </w:rPr>
        <w:t xml:space="preserve"> wordt de kijker alleen</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door de huidskleur van de acteurs geïnformeerd over hun etnische achtergrond.</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 xml:space="preserve">Slechts bij twee </w:t>
      </w:r>
      <w:proofErr w:type="gramStart"/>
      <w:r w:rsidRPr="00080635">
        <w:rPr>
          <w:rFonts w:asciiTheme="minorHAnsi" w:hAnsiTheme="minorHAnsi" w:cstheme="minorHAnsi"/>
          <w:sz w:val="22"/>
          <w:szCs w:val="22"/>
          <w:lang w:val="en-US"/>
        </w:rPr>
        <w:t>personages</w:t>
      </w:r>
      <w:proofErr w:type="gramEnd"/>
      <w:r w:rsidRPr="00080635">
        <w:rPr>
          <w:rFonts w:asciiTheme="minorHAnsi" w:hAnsiTheme="minorHAnsi" w:cstheme="minorHAnsi"/>
          <w:sz w:val="22"/>
          <w:szCs w:val="22"/>
          <w:lang w:val="en-US"/>
        </w:rPr>
        <w:t xml:space="preserve"> wordt de etniciteit expliciet genoemd</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(Sterk en Balgobind, 2005).</w:t>
      </w:r>
    </w:p>
    <w:p w:rsidR="00080635" w:rsidRDefault="00080635" w:rsidP="004E6E32">
      <w:pPr>
        <w:autoSpaceDE w:val="0"/>
        <w:autoSpaceDN w:val="0"/>
        <w:adjustRightInd w:val="0"/>
        <w:rPr>
          <w:rFonts w:ascii="Scala" w:hAnsi="Scala" w:cs="Scala"/>
          <w:sz w:val="19"/>
          <w:szCs w:val="19"/>
          <w:lang w:val="en-US"/>
        </w:rPr>
      </w:pPr>
    </w:p>
    <w:p w:rsidR="004E6E32" w:rsidRPr="00080635" w:rsidRDefault="004E6E32" w:rsidP="00080635">
      <w:pPr>
        <w:autoSpaceDE w:val="0"/>
        <w:autoSpaceDN w:val="0"/>
        <w:adjustRightInd w:val="0"/>
        <w:jc w:val="both"/>
        <w:rPr>
          <w:rFonts w:asciiTheme="minorHAnsi" w:hAnsiTheme="minorHAnsi" w:cstheme="minorHAnsi"/>
          <w:sz w:val="22"/>
          <w:szCs w:val="22"/>
          <w:lang w:val="en-US"/>
        </w:rPr>
      </w:pPr>
      <w:r w:rsidRPr="00080635">
        <w:rPr>
          <w:rFonts w:asciiTheme="minorHAnsi" w:hAnsiTheme="minorHAnsi" w:cstheme="minorHAnsi"/>
          <w:sz w:val="22"/>
          <w:szCs w:val="22"/>
          <w:lang w:val="en-US"/>
        </w:rPr>
        <w:t xml:space="preserve">Een </w:t>
      </w:r>
      <w:proofErr w:type="gramStart"/>
      <w:r w:rsidRPr="00080635">
        <w:rPr>
          <w:rFonts w:asciiTheme="minorHAnsi" w:hAnsiTheme="minorHAnsi" w:cstheme="minorHAnsi"/>
          <w:sz w:val="22"/>
          <w:szCs w:val="22"/>
          <w:lang w:val="en-US"/>
        </w:rPr>
        <w:t>ander</w:t>
      </w:r>
      <w:proofErr w:type="gramEnd"/>
      <w:r w:rsidRPr="00080635">
        <w:rPr>
          <w:rFonts w:asciiTheme="minorHAnsi" w:hAnsiTheme="minorHAnsi" w:cstheme="minorHAnsi"/>
          <w:sz w:val="22"/>
          <w:szCs w:val="22"/>
          <w:lang w:val="en-US"/>
        </w:rPr>
        <w:t xml:space="preserve"> probleem in de Amerikaanse media is dat zwarten vaak worden</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gebruikt in verhaallijnen over racisme, waardoor ‘ras’ afgeschilderd wordt</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 xml:space="preserve">als belangrijk en relevant. Klachten over racisme op </w:t>
      </w:r>
      <w:proofErr w:type="gramStart"/>
      <w:r w:rsidRPr="00080635">
        <w:rPr>
          <w:rFonts w:asciiTheme="minorHAnsi" w:hAnsiTheme="minorHAnsi" w:cstheme="minorHAnsi"/>
          <w:sz w:val="22"/>
          <w:szCs w:val="22"/>
          <w:lang w:val="en-US"/>
        </w:rPr>
        <w:t>tv</w:t>
      </w:r>
      <w:proofErr w:type="gramEnd"/>
      <w:r w:rsidRPr="00080635">
        <w:rPr>
          <w:rFonts w:asciiTheme="minorHAnsi" w:hAnsiTheme="minorHAnsi" w:cstheme="minorHAnsi"/>
          <w:sz w:val="22"/>
          <w:szCs w:val="22"/>
          <w:lang w:val="en-US"/>
        </w:rPr>
        <w:t xml:space="preserve"> komen dan ook vaak</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 xml:space="preserve">voor. In politieseries worden zwarten dikwijls afgebeeld </w:t>
      </w:r>
      <w:proofErr w:type="gramStart"/>
      <w:r w:rsidRPr="00080635">
        <w:rPr>
          <w:rFonts w:asciiTheme="minorHAnsi" w:hAnsiTheme="minorHAnsi" w:cstheme="minorHAnsi"/>
          <w:sz w:val="22"/>
          <w:szCs w:val="22"/>
          <w:lang w:val="en-US"/>
        </w:rPr>
        <w:t>als</w:t>
      </w:r>
      <w:proofErr w:type="gramEnd"/>
      <w:r w:rsidRPr="00080635">
        <w:rPr>
          <w:rFonts w:asciiTheme="minorHAnsi" w:hAnsiTheme="minorHAnsi" w:cstheme="minorHAnsi"/>
          <w:sz w:val="22"/>
          <w:szCs w:val="22"/>
          <w:lang w:val="en-US"/>
        </w:rPr>
        <w:t xml:space="preserve"> criminelen. Het</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 xml:space="preserve">zwarte publiek interpreteert dergelijke presentaties </w:t>
      </w:r>
      <w:proofErr w:type="gramStart"/>
      <w:r w:rsidRPr="00080635">
        <w:rPr>
          <w:rFonts w:asciiTheme="minorHAnsi" w:hAnsiTheme="minorHAnsi" w:cstheme="minorHAnsi"/>
          <w:sz w:val="22"/>
          <w:szCs w:val="22"/>
          <w:lang w:val="en-US"/>
        </w:rPr>
        <w:t>als</w:t>
      </w:r>
      <w:proofErr w:type="gramEnd"/>
      <w:r w:rsidRPr="00080635">
        <w:rPr>
          <w:rFonts w:asciiTheme="minorHAnsi" w:hAnsiTheme="minorHAnsi" w:cstheme="minorHAnsi"/>
          <w:sz w:val="22"/>
          <w:szCs w:val="22"/>
          <w:lang w:val="en-US"/>
        </w:rPr>
        <w:t xml:space="preserve"> opzettelijk, en heeft</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dan ook behoefte om zichzelf te zien in alle eigen diversiteit (zie Ross,</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2000).</w:t>
      </w:r>
    </w:p>
    <w:p w:rsidR="00080635" w:rsidRDefault="00080635" w:rsidP="004E6E32">
      <w:pPr>
        <w:autoSpaceDE w:val="0"/>
        <w:autoSpaceDN w:val="0"/>
        <w:adjustRightInd w:val="0"/>
        <w:rPr>
          <w:rFonts w:ascii="ScalaSans-Bold" w:hAnsi="ScalaSans-Bold" w:cs="ScalaSans-Bold"/>
          <w:b/>
          <w:bCs/>
          <w:sz w:val="18"/>
          <w:szCs w:val="18"/>
          <w:lang w:val="en-US"/>
        </w:rPr>
      </w:pPr>
    </w:p>
    <w:p w:rsidR="004E6E32" w:rsidRPr="00733CB2" w:rsidRDefault="004E6E32" w:rsidP="004E6E32">
      <w:pPr>
        <w:autoSpaceDE w:val="0"/>
        <w:autoSpaceDN w:val="0"/>
        <w:adjustRightInd w:val="0"/>
        <w:rPr>
          <w:rFonts w:ascii="ScalaSans-Bold" w:hAnsi="ScalaSans-Bold" w:cs="ScalaSans-Bold"/>
          <w:b/>
          <w:bCs/>
          <w:sz w:val="18"/>
          <w:szCs w:val="18"/>
          <w:lang w:val="en-US"/>
        </w:rPr>
      </w:pPr>
      <w:r w:rsidRPr="00733CB2">
        <w:rPr>
          <w:rFonts w:ascii="ScalaSans-Bold" w:hAnsi="ScalaSans-Bold" w:cs="ScalaSans-Bold"/>
          <w:b/>
          <w:bCs/>
          <w:sz w:val="18"/>
          <w:szCs w:val="18"/>
          <w:lang w:val="en-US"/>
        </w:rPr>
        <w:t>Gevolgen van de geschetste werkwijze</w:t>
      </w:r>
    </w:p>
    <w:p w:rsidR="00080635" w:rsidRDefault="00080635" w:rsidP="004E6E32">
      <w:pPr>
        <w:autoSpaceDE w:val="0"/>
        <w:autoSpaceDN w:val="0"/>
        <w:adjustRightInd w:val="0"/>
        <w:rPr>
          <w:rFonts w:ascii="Scala" w:hAnsi="Scala" w:cs="Scala"/>
          <w:sz w:val="19"/>
          <w:szCs w:val="19"/>
          <w:lang w:val="en-US"/>
        </w:rPr>
      </w:pPr>
    </w:p>
    <w:p w:rsidR="00080635" w:rsidRPr="00080635" w:rsidRDefault="004E6E32" w:rsidP="009217BD">
      <w:pPr>
        <w:autoSpaceDE w:val="0"/>
        <w:autoSpaceDN w:val="0"/>
        <w:adjustRightInd w:val="0"/>
        <w:jc w:val="both"/>
        <w:rPr>
          <w:rFonts w:asciiTheme="minorHAnsi" w:hAnsiTheme="minorHAnsi" w:cstheme="minorHAnsi"/>
          <w:sz w:val="22"/>
          <w:szCs w:val="22"/>
        </w:rPr>
      </w:pPr>
      <w:r w:rsidRPr="00080635">
        <w:rPr>
          <w:rFonts w:asciiTheme="minorHAnsi" w:hAnsiTheme="minorHAnsi" w:cstheme="minorHAnsi"/>
          <w:sz w:val="22"/>
          <w:szCs w:val="22"/>
          <w:lang w:val="en-US"/>
        </w:rPr>
        <w:t>Het dagelijks en intensief negatief afschilderen van moslims in de westerse</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 xml:space="preserve">media </w:t>
      </w:r>
      <w:proofErr w:type="gramStart"/>
      <w:r w:rsidRPr="00080635">
        <w:rPr>
          <w:rFonts w:asciiTheme="minorHAnsi" w:hAnsiTheme="minorHAnsi" w:cstheme="minorHAnsi"/>
          <w:sz w:val="22"/>
          <w:szCs w:val="22"/>
          <w:lang w:val="en-US"/>
        </w:rPr>
        <w:t>kan</w:t>
      </w:r>
      <w:proofErr w:type="gramEnd"/>
      <w:r w:rsidRPr="00080635">
        <w:rPr>
          <w:rFonts w:asciiTheme="minorHAnsi" w:hAnsiTheme="minorHAnsi" w:cstheme="minorHAnsi"/>
          <w:sz w:val="22"/>
          <w:szCs w:val="22"/>
          <w:lang w:val="en-US"/>
        </w:rPr>
        <w:t xml:space="preserve"> logischerwijs niet zonder gevolgen blijven voor de intergroepsverhoudingen</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in de samenleving. Bijvoorbeeld in Amerika werden</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 xml:space="preserve">moslims </w:t>
      </w:r>
      <w:proofErr w:type="gramStart"/>
      <w:r w:rsidRPr="00080635">
        <w:rPr>
          <w:rFonts w:asciiTheme="minorHAnsi" w:hAnsiTheme="minorHAnsi" w:cstheme="minorHAnsi"/>
          <w:sz w:val="22"/>
          <w:szCs w:val="22"/>
          <w:lang w:val="en-US"/>
        </w:rPr>
        <w:t>na</w:t>
      </w:r>
      <w:proofErr w:type="gramEnd"/>
      <w:r w:rsidRPr="00080635">
        <w:rPr>
          <w:rFonts w:asciiTheme="minorHAnsi" w:hAnsiTheme="minorHAnsi" w:cstheme="minorHAnsi"/>
          <w:sz w:val="22"/>
          <w:szCs w:val="22"/>
          <w:lang w:val="en-US"/>
        </w:rPr>
        <w:t xml:space="preserve"> 11 september 2001 als verdacht beschouwd en kregen te</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maken met een toename van verbaal en fysiek geweld (Abrahamian, 2003).</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 xml:space="preserve">Datzelfde is gesignaleerd in </w:t>
      </w:r>
      <w:proofErr w:type="gramStart"/>
      <w:r w:rsidRPr="00080635">
        <w:rPr>
          <w:rFonts w:asciiTheme="minorHAnsi" w:hAnsiTheme="minorHAnsi" w:cstheme="minorHAnsi"/>
          <w:sz w:val="22"/>
          <w:szCs w:val="22"/>
          <w:lang w:val="en-US"/>
        </w:rPr>
        <w:t>tal</w:t>
      </w:r>
      <w:proofErr w:type="gramEnd"/>
      <w:r w:rsidRPr="00080635">
        <w:rPr>
          <w:rFonts w:asciiTheme="minorHAnsi" w:hAnsiTheme="minorHAnsi" w:cstheme="minorHAnsi"/>
          <w:sz w:val="22"/>
          <w:szCs w:val="22"/>
          <w:lang w:val="en-US"/>
        </w:rPr>
        <w:t xml:space="preserve"> van andere westerse landen. In het samenvattend</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 xml:space="preserve">rapport over islamofobie in landen van de Europese Unie </w:t>
      </w:r>
      <w:proofErr w:type="gramStart"/>
      <w:r w:rsidRPr="00080635">
        <w:rPr>
          <w:rFonts w:asciiTheme="minorHAnsi" w:hAnsiTheme="minorHAnsi" w:cstheme="minorHAnsi"/>
          <w:sz w:val="22"/>
          <w:szCs w:val="22"/>
          <w:lang w:val="en-US"/>
        </w:rPr>
        <w:t>na</w:t>
      </w:r>
      <w:proofErr w:type="gramEnd"/>
      <w:r w:rsidRPr="00080635">
        <w:rPr>
          <w:rFonts w:asciiTheme="minorHAnsi" w:hAnsiTheme="minorHAnsi" w:cstheme="minorHAnsi"/>
          <w:sz w:val="22"/>
          <w:szCs w:val="22"/>
          <w:lang w:val="en-US"/>
        </w:rPr>
        <w:t xml:space="preserve"> 11 september</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2001, uitgevoerd door het European Monitoring Centre on Racism</w:t>
      </w:r>
      <w:r w:rsid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 xml:space="preserve">and Xenophobia </w:t>
      </w:r>
      <w:r w:rsidRPr="00080635">
        <w:rPr>
          <w:rFonts w:asciiTheme="minorHAnsi" w:hAnsiTheme="minorHAnsi" w:cstheme="minorHAnsi"/>
          <w:sz w:val="22"/>
          <w:szCs w:val="22"/>
          <w:lang w:val="en-US"/>
        </w:rPr>
        <w:lastRenderedPageBreak/>
        <w:t>(EUMC), wordt gesteld dat:</w:t>
      </w:r>
      <w:r w:rsidR="009217BD">
        <w:rPr>
          <w:rFonts w:asciiTheme="minorHAnsi" w:hAnsiTheme="minorHAnsi" w:cstheme="minorHAnsi" w:hint="cs"/>
          <w:sz w:val="22"/>
          <w:szCs w:val="22"/>
          <w:rtl/>
          <w:lang w:val="en-US"/>
        </w:rPr>
        <w:t xml:space="preserve"> </w:t>
      </w:r>
      <w:r w:rsidRPr="00080635">
        <w:rPr>
          <w:rFonts w:asciiTheme="minorHAnsi" w:hAnsiTheme="minorHAnsi" w:cstheme="minorHAnsi"/>
          <w:sz w:val="22"/>
          <w:szCs w:val="22"/>
          <w:lang w:val="en-US"/>
        </w:rPr>
        <w:t>‘… relatively low levels of physical violence were identified in most</w:t>
      </w:r>
      <w:r w:rsidR="00080635" w:rsidRP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countries, although verbal abuse, harassment and aggression was</w:t>
      </w:r>
      <w:r w:rsidR="00080635" w:rsidRP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much more widespread. Muslims, especially Muslim women, asylum</w:t>
      </w:r>
      <w:r w:rsidR="00080635" w:rsidRP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seekers and others, including those who ‘look’ of Muslim or Arab descent</w:t>
      </w:r>
      <w:r w:rsidR="00080635" w:rsidRP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were at times targeted for aggression. Mosques and Islamic cultural</w:t>
      </w:r>
      <w:r w:rsidR="00080635" w:rsidRPr="00080635">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centres were also widely targeted for damage and retaliatory acts.’</w:t>
      </w:r>
      <w:r w:rsidR="00080635" w:rsidRPr="00080635">
        <w:rPr>
          <w:rFonts w:asciiTheme="minorHAnsi" w:hAnsiTheme="minorHAnsi" w:cstheme="minorHAnsi"/>
          <w:sz w:val="22"/>
          <w:szCs w:val="22"/>
          <w:lang w:val="en-US"/>
        </w:rPr>
        <w:t xml:space="preserve"> </w:t>
      </w:r>
      <w:r w:rsidR="00C70D94">
        <w:rPr>
          <w:rFonts w:asciiTheme="minorHAnsi" w:hAnsiTheme="minorHAnsi" w:cstheme="minorHAnsi"/>
          <w:sz w:val="22"/>
          <w:szCs w:val="22"/>
        </w:rPr>
        <w:t>(zie Allen en Nielsen, 2002, p.</w:t>
      </w:r>
      <w:r w:rsidR="00C70D94">
        <w:rPr>
          <w:rFonts w:asciiTheme="minorHAnsi" w:hAnsiTheme="minorHAnsi" w:cstheme="minorHAnsi" w:hint="cs"/>
          <w:sz w:val="22"/>
          <w:szCs w:val="22"/>
          <w:rtl/>
        </w:rPr>
        <w:t xml:space="preserve"> </w:t>
      </w:r>
      <w:r w:rsidRPr="00080635">
        <w:rPr>
          <w:rFonts w:asciiTheme="minorHAnsi" w:hAnsiTheme="minorHAnsi" w:cstheme="minorHAnsi"/>
          <w:sz w:val="22"/>
          <w:szCs w:val="22"/>
        </w:rPr>
        <w:t>7)</w:t>
      </w:r>
      <w:r w:rsidR="00080635" w:rsidRPr="00080635">
        <w:rPr>
          <w:rFonts w:asciiTheme="minorHAnsi" w:hAnsiTheme="minorHAnsi" w:cstheme="minorHAnsi"/>
          <w:sz w:val="22"/>
          <w:szCs w:val="22"/>
        </w:rPr>
        <w:t xml:space="preserve"> </w:t>
      </w:r>
    </w:p>
    <w:p w:rsidR="00080635" w:rsidRDefault="00080635" w:rsidP="00080635">
      <w:pPr>
        <w:autoSpaceDE w:val="0"/>
        <w:autoSpaceDN w:val="0"/>
        <w:adjustRightInd w:val="0"/>
        <w:jc w:val="both"/>
        <w:rPr>
          <w:rFonts w:ascii="Scala" w:hAnsi="Scala" w:cs="Scala"/>
          <w:sz w:val="19"/>
          <w:szCs w:val="19"/>
        </w:rPr>
      </w:pPr>
    </w:p>
    <w:p w:rsidR="004E6E32" w:rsidRPr="00733CB2" w:rsidRDefault="004E6E32" w:rsidP="00080635">
      <w:pPr>
        <w:autoSpaceDE w:val="0"/>
        <w:autoSpaceDN w:val="0"/>
        <w:adjustRightInd w:val="0"/>
        <w:jc w:val="both"/>
        <w:rPr>
          <w:rFonts w:ascii="Scala" w:hAnsi="Scala" w:cs="Scala"/>
          <w:sz w:val="19"/>
          <w:szCs w:val="19"/>
          <w:lang w:val="en-US"/>
        </w:rPr>
      </w:pPr>
      <w:r w:rsidRPr="00733CB2">
        <w:rPr>
          <w:rFonts w:ascii="Scala" w:hAnsi="Scala" w:cs="Scala"/>
          <w:sz w:val="19"/>
          <w:szCs w:val="19"/>
          <w:lang w:val="en-US"/>
        </w:rPr>
        <w:t xml:space="preserve">Het gevaar van het stigmatiseren van moslims en allochtonen </w:t>
      </w:r>
      <w:proofErr w:type="gramStart"/>
      <w:r w:rsidRPr="00733CB2">
        <w:rPr>
          <w:rFonts w:ascii="Scala" w:hAnsi="Scala" w:cs="Scala"/>
          <w:sz w:val="19"/>
          <w:szCs w:val="19"/>
          <w:lang w:val="en-US"/>
        </w:rPr>
        <w:t>kan</w:t>
      </w:r>
      <w:proofErr w:type="gramEnd"/>
      <w:r w:rsidRPr="00733CB2">
        <w:rPr>
          <w:rFonts w:ascii="Scala" w:hAnsi="Scala" w:cs="Scala"/>
          <w:sz w:val="19"/>
          <w:szCs w:val="19"/>
          <w:lang w:val="en-US"/>
        </w:rPr>
        <w:t xml:space="preserve"> de relatie</w:t>
      </w:r>
      <w:r w:rsidR="00080635">
        <w:rPr>
          <w:rFonts w:ascii="Scala" w:hAnsi="Scala" w:cs="Scala"/>
          <w:sz w:val="19"/>
          <w:szCs w:val="19"/>
          <w:lang w:val="en-US"/>
        </w:rPr>
        <w:t xml:space="preserve"> </w:t>
      </w:r>
      <w:r w:rsidRPr="00733CB2">
        <w:rPr>
          <w:rFonts w:ascii="Scala" w:hAnsi="Scala" w:cs="Scala"/>
          <w:sz w:val="19"/>
          <w:szCs w:val="19"/>
          <w:lang w:val="en-US"/>
        </w:rPr>
        <w:t>met autochtone groepen logischerwijs negatief beïnvloeden (zie</w:t>
      </w:r>
      <w:r w:rsidR="00080635">
        <w:rPr>
          <w:rFonts w:ascii="Scala" w:hAnsi="Scala" w:cs="Scala"/>
          <w:sz w:val="19"/>
          <w:szCs w:val="19"/>
          <w:lang w:val="en-US"/>
        </w:rPr>
        <w:t xml:space="preserve"> </w:t>
      </w:r>
      <w:r w:rsidRPr="00733CB2">
        <w:rPr>
          <w:rFonts w:ascii="Scala" w:hAnsi="Scala" w:cs="Scala"/>
          <w:sz w:val="19"/>
          <w:szCs w:val="19"/>
          <w:lang w:val="en-US"/>
        </w:rPr>
        <w:t>Schneider, 2004), want:</w:t>
      </w:r>
    </w:p>
    <w:p w:rsidR="004E6E32" w:rsidRPr="00080635" w:rsidRDefault="004E6E32" w:rsidP="00DE3E50">
      <w:pPr>
        <w:autoSpaceDE w:val="0"/>
        <w:autoSpaceDN w:val="0"/>
        <w:adjustRightInd w:val="0"/>
        <w:jc w:val="both"/>
        <w:rPr>
          <w:rFonts w:asciiTheme="minorHAnsi" w:hAnsiTheme="minorHAnsi" w:cstheme="minorHAnsi"/>
          <w:sz w:val="22"/>
          <w:szCs w:val="22"/>
          <w:lang w:val="en-US"/>
        </w:rPr>
      </w:pPr>
      <w:r w:rsidRPr="00080635">
        <w:rPr>
          <w:rFonts w:asciiTheme="minorHAnsi" w:hAnsiTheme="minorHAnsi" w:cstheme="minorHAnsi"/>
          <w:sz w:val="22"/>
          <w:szCs w:val="22"/>
          <w:lang w:val="en-US"/>
        </w:rPr>
        <w:t>1 Stereotypen beïnvloeden de wijze waarop mensen omgaan met informatie:</w:t>
      </w:r>
      <w:r w:rsidR="00DE3E50">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 xml:space="preserve">mensen zijn eerder geneigd positieve informatie over de </w:t>
      </w:r>
      <w:proofErr w:type="gramStart"/>
      <w:r w:rsidRPr="00080635">
        <w:rPr>
          <w:rFonts w:asciiTheme="minorHAnsi" w:hAnsiTheme="minorHAnsi" w:cstheme="minorHAnsi"/>
          <w:sz w:val="22"/>
          <w:szCs w:val="22"/>
          <w:lang w:val="en-US"/>
        </w:rPr>
        <w:t>eigen</w:t>
      </w:r>
      <w:proofErr w:type="gramEnd"/>
      <w:r w:rsidRPr="00080635">
        <w:rPr>
          <w:rFonts w:asciiTheme="minorHAnsi" w:hAnsiTheme="minorHAnsi" w:cstheme="minorHAnsi"/>
          <w:sz w:val="22"/>
          <w:szCs w:val="22"/>
          <w:lang w:val="en-US"/>
        </w:rPr>
        <w:t xml:space="preserve"> groep</w:t>
      </w:r>
      <w:r w:rsidR="00DE3E50">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en negatieve informatie over andere groepen te onthouden.</w:t>
      </w:r>
    </w:p>
    <w:p w:rsidR="004E6E32" w:rsidRPr="00080635" w:rsidRDefault="004E6E32" w:rsidP="00DE3E50">
      <w:pPr>
        <w:autoSpaceDE w:val="0"/>
        <w:autoSpaceDN w:val="0"/>
        <w:adjustRightInd w:val="0"/>
        <w:jc w:val="both"/>
        <w:rPr>
          <w:rFonts w:asciiTheme="minorHAnsi" w:hAnsiTheme="minorHAnsi" w:cstheme="minorHAnsi"/>
          <w:sz w:val="22"/>
          <w:szCs w:val="22"/>
          <w:lang w:val="en-US"/>
        </w:rPr>
      </w:pPr>
      <w:r w:rsidRPr="00080635">
        <w:rPr>
          <w:rFonts w:asciiTheme="minorHAnsi" w:hAnsiTheme="minorHAnsi" w:cstheme="minorHAnsi"/>
          <w:sz w:val="22"/>
          <w:szCs w:val="22"/>
          <w:lang w:val="en-US"/>
        </w:rPr>
        <w:t>2 Stereotypen veroorzaken specifieke verwachtingen met betrekking tot</w:t>
      </w:r>
      <w:r w:rsidR="00DE3E50">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 xml:space="preserve">het gedrag van de andere groepen, die op hun beurt </w:t>
      </w:r>
      <w:proofErr w:type="gramStart"/>
      <w:r w:rsidRPr="00080635">
        <w:rPr>
          <w:rFonts w:asciiTheme="minorHAnsi" w:hAnsiTheme="minorHAnsi" w:cstheme="minorHAnsi"/>
          <w:sz w:val="22"/>
          <w:szCs w:val="22"/>
          <w:lang w:val="en-US"/>
        </w:rPr>
        <w:t>als</w:t>
      </w:r>
      <w:proofErr w:type="gramEnd"/>
      <w:r w:rsidRPr="00080635">
        <w:rPr>
          <w:rFonts w:asciiTheme="minorHAnsi" w:hAnsiTheme="minorHAnsi" w:cstheme="minorHAnsi"/>
          <w:sz w:val="22"/>
          <w:szCs w:val="22"/>
          <w:lang w:val="en-US"/>
        </w:rPr>
        <w:t xml:space="preserve"> filters fungeren</w:t>
      </w:r>
      <w:r w:rsidR="00DE3E50">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bij het waarnemen en interpreteren van dat gedrag.</w:t>
      </w:r>
    </w:p>
    <w:p w:rsidR="004E6E32" w:rsidRPr="00080635" w:rsidRDefault="004E6E32" w:rsidP="00DE3E50">
      <w:pPr>
        <w:autoSpaceDE w:val="0"/>
        <w:autoSpaceDN w:val="0"/>
        <w:adjustRightInd w:val="0"/>
        <w:jc w:val="both"/>
        <w:rPr>
          <w:rFonts w:asciiTheme="minorHAnsi" w:hAnsiTheme="minorHAnsi" w:cstheme="minorHAnsi"/>
          <w:sz w:val="22"/>
          <w:szCs w:val="22"/>
          <w:lang w:val="en-US"/>
        </w:rPr>
      </w:pPr>
      <w:r w:rsidRPr="00080635">
        <w:rPr>
          <w:rFonts w:asciiTheme="minorHAnsi" w:hAnsiTheme="minorHAnsi" w:cstheme="minorHAnsi"/>
          <w:sz w:val="22"/>
          <w:szCs w:val="22"/>
          <w:lang w:val="en-US"/>
        </w:rPr>
        <w:t xml:space="preserve">3 Stereotypen kunnen </w:t>
      </w:r>
      <w:proofErr w:type="gramStart"/>
      <w:r w:rsidRPr="00080635">
        <w:rPr>
          <w:rFonts w:asciiTheme="minorHAnsi" w:hAnsiTheme="minorHAnsi" w:cstheme="minorHAnsi"/>
          <w:sz w:val="22"/>
          <w:szCs w:val="22"/>
          <w:lang w:val="en-US"/>
        </w:rPr>
        <w:t>leiden</w:t>
      </w:r>
      <w:proofErr w:type="gramEnd"/>
      <w:r w:rsidRPr="00080635">
        <w:rPr>
          <w:rFonts w:asciiTheme="minorHAnsi" w:hAnsiTheme="minorHAnsi" w:cstheme="minorHAnsi"/>
          <w:sz w:val="22"/>
          <w:szCs w:val="22"/>
          <w:lang w:val="en-US"/>
        </w:rPr>
        <w:t xml:space="preserve"> tot ‘self-fulfilling prophecies’: mensen zien</w:t>
      </w:r>
      <w:r w:rsidR="00DE3E50">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in het gedrag van anderen wat ze op grond van hun vooroordelen verwachten.</w:t>
      </w:r>
      <w:r w:rsidR="00DE3E50">
        <w:rPr>
          <w:rFonts w:asciiTheme="minorHAnsi" w:hAnsiTheme="minorHAnsi" w:cstheme="minorHAnsi"/>
          <w:sz w:val="22"/>
          <w:szCs w:val="22"/>
          <w:lang w:val="en-US"/>
        </w:rPr>
        <w:t xml:space="preserve"> </w:t>
      </w:r>
      <w:r w:rsidRPr="00080635">
        <w:rPr>
          <w:rFonts w:asciiTheme="minorHAnsi" w:hAnsiTheme="minorHAnsi" w:cstheme="minorHAnsi"/>
          <w:sz w:val="22"/>
          <w:szCs w:val="22"/>
        </w:rPr>
        <w:t>Valentino en Hutchings (2002) geven aan dat, aangezien</w:t>
      </w:r>
      <w:r w:rsidR="00DE3E50">
        <w:rPr>
          <w:rFonts w:asciiTheme="minorHAnsi" w:hAnsiTheme="minorHAnsi" w:cstheme="minorHAnsi"/>
          <w:sz w:val="22"/>
          <w:szCs w:val="22"/>
        </w:rPr>
        <w:t xml:space="preserve"> </w:t>
      </w:r>
      <w:r w:rsidRPr="00080635">
        <w:rPr>
          <w:rFonts w:asciiTheme="minorHAnsi" w:hAnsiTheme="minorHAnsi" w:cstheme="minorHAnsi"/>
          <w:sz w:val="22"/>
          <w:szCs w:val="22"/>
          <w:lang w:val="en-US"/>
        </w:rPr>
        <w:t>Amerikaanse media onderwerpen als armoede, misdaad en bijstandsuit-keringen geregeld in verband brengen met etnische minderheden, mensen</w:t>
      </w:r>
      <w:r w:rsidR="00DE3E50">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op een gegeven moment uit zichzelf dat verband zijn gaan leggen,</w:t>
      </w:r>
      <w:r w:rsidR="00DE3E50">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zelfs wanneer minderheden in het bericht niet meer expliciet worden</w:t>
      </w:r>
      <w:r w:rsidR="00DE3E50">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genoemd.</w:t>
      </w:r>
    </w:p>
    <w:p w:rsidR="004E6E32" w:rsidRPr="00080635" w:rsidRDefault="004E6E32" w:rsidP="00DE3E50">
      <w:pPr>
        <w:autoSpaceDE w:val="0"/>
        <w:autoSpaceDN w:val="0"/>
        <w:adjustRightInd w:val="0"/>
        <w:jc w:val="both"/>
        <w:rPr>
          <w:rFonts w:asciiTheme="minorHAnsi" w:hAnsiTheme="minorHAnsi" w:cstheme="minorHAnsi"/>
          <w:sz w:val="22"/>
          <w:szCs w:val="22"/>
        </w:rPr>
      </w:pPr>
      <w:r w:rsidRPr="00080635">
        <w:rPr>
          <w:rFonts w:asciiTheme="minorHAnsi" w:hAnsiTheme="minorHAnsi" w:cstheme="minorHAnsi"/>
          <w:sz w:val="22"/>
          <w:szCs w:val="22"/>
          <w:lang w:val="en-US"/>
        </w:rPr>
        <w:t>4 Stereotypen kunnen ten slotte leiden tot verkeerde voorspellingen van</w:t>
      </w:r>
      <w:r w:rsidR="00DE3E50">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 xml:space="preserve">het gedrag van anderen, omdat </w:t>
      </w:r>
      <w:r w:rsidRPr="00080635">
        <w:rPr>
          <w:rFonts w:asciiTheme="minorHAnsi" w:hAnsiTheme="minorHAnsi" w:cstheme="minorHAnsi"/>
          <w:sz w:val="22"/>
          <w:szCs w:val="22"/>
          <w:lang w:val="en-US"/>
        </w:rPr>
        <w:lastRenderedPageBreak/>
        <w:t>vooroordelen, althans gedeeltelijk, foutief</w:t>
      </w:r>
      <w:r w:rsidR="00DE3E50">
        <w:rPr>
          <w:rFonts w:asciiTheme="minorHAnsi" w:hAnsiTheme="minorHAnsi" w:cstheme="minorHAnsi"/>
          <w:sz w:val="22"/>
          <w:szCs w:val="22"/>
          <w:lang w:val="en-US"/>
        </w:rPr>
        <w:t xml:space="preserve"> </w:t>
      </w:r>
      <w:r w:rsidRPr="00080635">
        <w:rPr>
          <w:rFonts w:asciiTheme="minorHAnsi" w:hAnsiTheme="minorHAnsi" w:cstheme="minorHAnsi"/>
          <w:sz w:val="22"/>
          <w:szCs w:val="22"/>
        </w:rPr>
        <w:t>zijn (zie Wiseman, Hammer en Nishida, 1989; Tajfel, 1982; Oskamp,</w:t>
      </w:r>
    </w:p>
    <w:p w:rsidR="004E6E32" w:rsidRPr="00080635" w:rsidRDefault="004E6E32" w:rsidP="00DE3E50">
      <w:pPr>
        <w:autoSpaceDE w:val="0"/>
        <w:autoSpaceDN w:val="0"/>
        <w:adjustRightInd w:val="0"/>
        <w:jc w:val="both"/>
        <w:rPr>
          <w:rFonts w:asciiTheme="minorHAnsi" w:hAnsiTheme="minorHAnsi" w:cstheme="minorHAnsi"/>
          <w:sz w:val="22"/>
          <w:szCs w:val="22"/>
          <w:lang w:val="en-US"/>
        </w:rPr>
      </w:pPr>
      <w:r w:rsidRPr="00080635">
        <w:rPr>
          <w:rFonts w:asciiTheme="minorHAnsi" w:hAnsiTheme="minorHAnsi" w:cstheme="minorHAnsi"/>
          <w:sz w:val="22"/>
          <w:szCs w:val="22"/>
          <w:lang w:val="en-US"/>
        </w:rPr>
        <w:t xml:space="preserve">1991). Voor </w:t>
      </w:r>
      <w:proofErr w:type="gramStart"/>
      <w:r w:rsidRPr="00080635">
        <w:rPr>
          <w:rFonts w:asciiTheme="minorHAnsi" w:hAnsiTheme="minorHAnsi" w:cstheme="minorHAnsi"/>
          <w:sz w:val="22"/>
          <w:szCs w:val="22"/>
          <w:lang w:val="en-US"/>
        </w:rPr>
        <w:t>meer</w:t>
      </w:r>
      <w:proofErr w:type="gramEnd"/>
      <w:r w:rsidRPr="00080635">
        <w:rPr>
          <w:rFonts w:asciiTheme="minorHAnsi" w:hAnsiTheme="minorHAnsi" w:cstheme="minorHAnsi"/>
          <w:sz w:val="22"/>
          <w:szCs w:val="22"/>
          <w:lang w:val="en-US"/>
        </w:rPr>
        <w:t xml:space="preserve"> inzicht in de effecten van stereotypen zie onder andere</w:t>
      </w:r>
      <w:r w:rsidR="00DE3E50">
        <w:rPr>
          <w:rFonts w:asciiTheme="minorHAnsi" w:hAnsiTheme="minorHAnsi" w:cstheme="minorHAnsi"/>
          <w:sz w:val="22"/>
          <w:szCs w:val="22"/>
          <w:lang w:val="en-US"/>
        </w:rPr>
        <w:t xml:space="preserve"> </w:t>
      </w:r>
      <w:r w:rsidRPr="00080635">
        <w:rPr>
          <w:rFonts w:asciiTheme="minorHAnsi" w:hAnsiTheme="minorHAnsi" w:cstheme="minorHAnsi"/>
          <w:sz w:val="22"/>
          <w:szCs w:val="22"/>
          <w:lang w:val="en-US"/>
        </w:rPr>
        <w:t>Schneider (2004), Fishbein (2002) en Pickering (2001).</w:t>
      </w:r>
    </w:p>
    <w:p w:rsidR="00DE3E50" w:rsidRDefault="00DE3E50" w:rsidP="004E6E32">
      <w:pPr>
        <w:autoSpaceDE w:val="0"/>
        <w:autoSpaceDN w:val="0"/>
        <w:adjustRightInd w:val="0"/>
        <w:rPr>
          <w:rFonts w:ascii="Scala" w:hAnsi="Scala" w:cs="Scala"/>
          <w:sz w:val="19"/>
          <w:szCs w:val="19"/>
          <w:lang w:val="en-US"/>
        </w:rPr>
      </w:pPr>
    </w:p>
    <w:p w:rsidR="004E6E32" w:rsidRPr="00B2518C" w:rsidRDefault="004E6E32" w:rsidP="003C4F01">
      <w:pPr>
        <w:autoSpaceDE w:val="0"/>
        <w:autoSpaceDN w:val="0"/>
        <w:adjustRightInd w:val="0"/>
        <w:jc w:val="both"/>
        <w:rPr>
          <w:rFonts w:asciiTheme="minorHAnsi" w:hAnsiTheme="minorHAnsi" w:cstheme="minorHAnsi"/>
          <w:sz w:val="22"/>
          <w:szCs w:val="22"/>
          <w:lang w:val="en-US"/>
        </w:rPr>
      </w:pPr>
      <w:r w:rsidRPr="00B2518C">
        <w:rPr>
          <w:rFonts w:asciiTheme="minorHAnsi" w:hAnsiTheme="minorHAnsi" w:cstheme="minorHAnsi"/>
          <w:sz w:val="22"/>
          <w:szCs w:val="22"/>
          <w:lang w:val="en-US"/>
        </w:rPr>
        <w:t xml:space="preserve">Een </w:t>
      </w:r>
      <w:proofErr w:type="gramStart"/>
      <w:r w:rsidRPr="00B2518C">
        <w:rPr>
          <w:rFonts w:asciiTheme="minorHAnsi" w:hAnsiTheme="minorHAnsi" w:cstheme="minorHAnsi"/>
          <w:sz w:val="22"/>
          <w:szCs w:val="22"/>
          <w:lang w:val="en-US"/>
        </w:rPr>
        <w:t>ander</w:t>
      </w:r>
      <w:proofErr w:type="gramEnd"/>
      <w:r w:rsidRPr="00B2518C">
        <w:rPr>
          <w:rFonts w:asciiTheme="minorHAnsi" w:hAnsiTheme="minorHAnsi" w:cstheme="minorHAnsi"/>
          <w:sz w:val="22"/>
          <w:szCs w:val="22"/>
          <w:lang w:val="en-US"/>
        </w:rPr>
        <w:t xml:space="preserve"> gevaar van de hierboven besproken werkwijze van de media is</w:t>
      </w:r>
      <w:r w:rsidR="003C4F01">
        <w:rPr>
          <w:rFonts w:asciiTheme="minorHAnsi" w:hAnsiTheme="minorHAnsi" w:cstheme="minorHAnsi"/>
          <w:sz w:val="22"/>
          <w:szCs w:val="22"/>
          <w:lang w:val="en-US"/>
        </w:rPr>
        <w:t xml:space="preserve"> </w:t>
      </w:r>
      <w:r w:rsidRPr="00B2518C">
        <w:rPr>
          <w:rFonts w:asciiTheme="minorHAnsi" w:hAnsiTheme="minorHAnsi" w:cstheme="minorHAnsi"/>
          <w:sz w:val="22"/>
          <w:szCs w:val="22"/>
          <w:lang w:val="en-US"/>
        </w:rPr>
        <w:t>dat allochtonen in de publieke opinie in toenemende mate gelijkgesteld</w:t>
      </w:r>
      <w:r w:rsidR="003C4F01">
        <w:rPr>
          <w:rFonts w:asciiTheme="minorHAnsi" w:hAnsiTheme="minorHAnsi" w:cstheme="minorHAnsi"/>
          <w:sz w:val="22"/>
          <w:szCs w:val="22"/>
          <w:lang w:val="en-US"/>
        </w:rPr>
        <w:t xml:space="preserve"> </w:t>
      </w:r>
      <w:r w:rsidRPr="00B2518C">
        <w:rPr>
          <w:rFonts w:asciiTheme="minorHAnsi" w:hAnsiTheme="minorHAnsi" w:cstheme="minorHAnsi"/>
          <w:sz w:val="22"/>
          <w:szCs w:val="22"/>
          <w:lang w:val="en-US"/>
        </w:rPr>
        <w:t>worden aan moslims. Zij krijgen dezelfde negatieve kwalificaties toebedacht,</w:t>
      </w:r>
      <w:r w:rsidR="00DE3E50" w:rsidRPr="00B2518C">
        <w:rPr>
          <w:rFonts w:asciiTheme="minorHAnsi" w:hAnsiTheme="minorHAnsi" w:cstheme="minorHAnsi"/>
          <w:sz w:val="22"/>
          <w:szCs w:val="22"/>
          <w:lang w:val="en-US"/>
        </w:rPr>
        <w:t xml:space="preserve"> </w:t>
      </w:r>
      <w:r w:rsidRPr="00B2518C">
        <w:rPr>
          <w:rFonts w:asciiTheme="minorHAnsi" w:hAnsiTheme="minorHAnsi" w:cstheme="minorHAnsi"/>
          <w:sz w:val="22"/>
          <w:szCs w:val="22"/>
          <w:lang w:val="en-US"/>
        </w:rPr>
        <w:t xml:space="preserve">hetgeen racisme in de hand </w:t>
      </w:r>
      <w:proofErr w:type="gramStart"/>
      <w:r w:rsidRPr="00B2518C">
        <w:rPr>
          <w:rFonts w:asciiTheme="minorHAnsi" w:hAnsiTheme="minorHAnsi" w:cstheme="minorHAnsi"/>
          <w:sz w:val="22"/>
          <w:szCs w:val="22"/>
          <w:lang w:val="en-US"/>
        </w:rPr>
        <w:t>kan</w:t>
      </w:r>
      <w:proofErr w:type="gramEnd"/>
      <w:r w:rsidRPr="00B2518C">
        <w:rPr>
          <w:rFonts w:asciiTheme="minorHAnsi" w:hAnsiTheme="minorHAnsi" w:cstheme="minorHAnsi"/>
          <w:sz w:val="22"/>
          <w:szCs w:val="22"/>
          <w:lang w:val="en-US"/>
        </w:rPr>
        <w:t xml:space="preserve"> werken, dan wel de bestrijding</w:t>
      </w:r>
      <w:r w:rsidR="00DE3E50" w:rsidRPr="00B2518C">
        <w:rPr>
          <w:rFonts w:asciiTheme="minorHAnsi" w:hAnsiTheme="minorHAnsi" w:cstheme="minorHAnsi"/>
          <w:sz w:val="22"/>
          <w:szCs w:val="22"/>
          <w:lang w:val="en-US"/>
        </w:rPr>
        <w:t xml:space="preserve"> </w:t>
      </w:r>
      <w:r w:rsidRPr="00B2518C">
        <w:rPr>
          <w:rFonts w:asciiTheme="minorHAnsi" w:hAnsiTheme="minorHAnsi" w:cstheme="minorHAnsi"/>
          <w:sz w:val="22"/>
          <w:szCs w:val="22"/>
          <w:lang w:val="en-US"/>
        </w:rPr>
        <w:t>ervan kan verhinderen. Hussain (2000) benadrukt bijvoorbeeld dat minderheden</w:t>
      </w:r>
      <w:r w:rsidR="00DE3E50" w:rsidRPr="00B2518C">
        <w:rPr>
          <w:rFonts w:asciiTheme="minorHAnsi" w:hAnsiTheme="minorHAnsi" w:cstheme="minorHAnsi"/>
          <w:sz w:val="22"/>
          <w:szCs w:val="22"/>
          <w:lang w:val="en-US"/>
        </w:rPr>
        <w:t xml:space="preserve"> </w:t>
      </w:r>
      <w:r w:rsidRPr="00B2518C">
        <w:rPr>
          <w:rFonts w:asciiTheme="minorHAnsi" w:hAnsiTheme="minorHAnsi" w:cstheme="minorHAnsi"/>
          <w:sz w:val="22"/>
          <w:szCs w:val="22"/>
          <w:lang w:val="en-US"/>
        </w:rPr>
        <w:t>in Denemarken geassocieerd worden met moslims, die bovendien</w:t>
      </w:r>
      <w:r w:rsidR="00DE3E50" w:rsidRPr="00B2518C">
        <w:rPr>
          <w:rFonts w:asciiTheme="minorHAnsi" w:hAnsiTheme="minorHAnsi" w:cstheme="minorHAnsi"/>
          <w:sz w:val="22"/>
          <w:szCs w:val="22"/>
          <w:lang w:val="en-US"/>
        </w:rPr>
        <w:t xml:space="preserve"> </w:t>
      </w:r>
      <w:r w:rsidRPr="00B2518C">
        <w:rPr>
          <w:rFonts w:asciiTheme="minorHAnsi" w:hAnsiTheme="minorHAnsi" w:cstheme="minorHAnsi"/>
          <w:sz w:val="22"/>
          <w:szCs w:val="22"/>
          <w:lang w:val="en-US"/>
        </w:rPr>
        <w:t xml:space="preserve">tegenover de Denen worden geplaatst. Dit dominante </w:t>
      </w:r>
      <w:r w:rsidR="00DE3E50" w:rsidRPr="00B2518C">
        <w:rPr>
          <w:rFonts w:asciiTheme="minorHAnsi" w:hAnsiTheme="minorHAnsi" w:cstheme="minorHAnsi"/>
          <w:sz w:val="22"/>
          <w:szCs w:val="22"/>
          <w:lang w:val="en-US"/>
        </w:rPr>
        <w:t xml:space="preserve">paradigm </w:t>
      </w:r>
      <w:r w:rsidRPr="00B2518C">
        <w:rPr>
          <w:rFonts w:asciiTheme="minorHAnsi" w:hAnsiTheme="minorHAnsi" w:cstheme="minorHAnsi"/>
          <w:sz w:val="22"/>
          <w:szCs w:val="22"/>
          <w:lang w:val="en-US"/>
        </w:rPr>
        <w:t>wordt slechts in een enkel geval door onderzoekers of journalisten ter discussie</w:t>
      </w:r>
      <w:r w:rsidR="00DE3E50" w:rsidRPr="00B2518C">
        <w:rPr>
          <w:rFonts w:asciiTheme="minorHAnsi" w:hAnsiTheme="minorHAnsi" w:cstheme="minorHAnsi"/>
          <w:sz w:val="22"/>
          <w:szCs w:val="22"/>
          <w:lang w:val="en-US"/>
        </w:rPr>
        <w:t xml:space="preserve"> </w:t>
      </w:r>
      <w:r w:rsidRPr="00B2518C">
        <w:rPr>
          <w:rFonts w:asciiTheme="minorHAnsi" w:hAnsiTheme="minorHAnsi" w:cstheme="minorHAnsi"/>
          <w:sz w:val="22"/>
          <w:szCs w:val="22"/>
        </w:rPr>
        <w:t>gesteld. Verwijzend naar Van Dijk komt hij tot de conclusie dat de</w:t>
      </w:r>
      <w:r w:rsidR="00DE3E50" w:rsidRPr="00B2518C">
        <w:rPr>
          <w:rFonts w:asciiTheme="minorHAnsi" w:hAnsiTheme="minorHAnsi" w:cstheme="minorHAnsi"/>
          <w:sz w:val="22"/>
          <w:szCs w:val="22"/>
        </w:rPr>
        <w:t xml:space="preserve"> </w:t>
      </w:r>
      <w:r w:rsidRPr="00B2518C">
        <w:rPr>
          <w:rFonts w:asciiTheme="minorHAnsi" w:hAnsiTheme="minorHAnsi" w:cstheme="minorHAnsi"/>
          <w:sz w:val="22"/>
          <w:szCs w:val="22"/>
        </w:rPr>
        <w:t>neoracistische discours in Denemarken mede door de massamedia wordt</w:t>
      </w:r>
      <w:r w:rsidR="00DE3E50" w:rsidRPr="00B2518C">
        <w:rPr>
          <w:rFonts w:asciiTheme="minorHAnsi" w:hAnsiTheme="minorHAnsi" w:cstheme="minorHAnsi"/>
          <w:sz w:val="22"/>
          <w:szCs w:val="22"/>
        </w:rPr>
        <w:t xml:space="preserve"> </w:t>
      </w:r>
      <w:r w:rsidRPr="00B2518C">
        <w:rPr>
          <w:rFonts w:asciiTheme="minorHAnsi" w:hAnsiTheme="minorHAnsi" w:cstheme="minorHAnsi"/>
          <w:sz w:val="22"/>
          <w:szCs w:val="22"/>
        </w:rPr>
        <w:t xml:space="preserve">geproduceerd en in stand gehouden. </w:t>
      </w:r>
      <w:r w:rsidRPr="00B2518C">
        <w:rPr>
          <w:rFonts w:asciiTheme="minorHAnsi" w:hAnsiTheme="minorHAnsi" w:cstheme="minorHAnsi"/>
          <w:sz w:val="22"/>
          <w:szCs w:val="22"/>
          <w:lang w:val="en-US"/>
        </w:rPr>
        <w:t>Daar Denen nauwelijks contact hebben</w:t>
      </w:r>
      <w:r w:rsidR="00DE3E50" w:rsidRPr="00B2518C">
        <w:rPr>
          <w:rFonts w:asciiTheme="minorHAnsi" w:hAnsiTheme="minorHAnsi" w:cstheme="minorHAnsi"/>
          <w:sz w:val="22"/>
          <w:szCs w:val="22"/>
          <w:lang w:val="en-US"/>
        </w:rPr>
        <w:t xml:space="preserve"> </w:t>
      </w:r>
      <w:r w:rsidRPr="00B2518C">
        <w:rPr>
          <w:rFonts w:asciiTheme="minorHAnsi" w:hAnsiTheme="minorHAnsi" w:cstheme="minorHAnsi"/>
          <w:sz w:val="22"/>
          <w:szCs w:val="22"/>
          <w:lang w:val="en-US"/>
        </w:rPr>
        <w:t xml:space="preserve">met minderheden, </w:t>
      </w:r>
      <w:proofErr w:type="gramStart"/>
      <w:r w:rsidRPr="00B2518C">
        <w:rPr>
          <w:rFonts w:asciiTheme="minorHAnsi" w:hAnsiTheme="minorHAnsi" w:cstheme="minorHAnsi"/>
          <w:sz w:val="22"/>
          <w:szCs w:val="22"/>
          <w:lang w:val="en-US"/>
        </w:rPr>
        <w:t>mede</w:t>
      </w:r>
      <w:proofErr w:type="gramEnd"/>
      <w:r w:rsidRPr="00B2518C">
        <w:rPr>
          <w:rFonts w:asciiTheme="minorHAnsi" w:hAnsiTheme="minorHAnsi" w:cstheme="minorHAnsi"/>
          <w:sz w:val="22"/>
          <w:szCs w:val="22"/>
          <w:lang w:val="en-US"/>
        </w:rPr>
        <w:t xml:space="preserve"> als gevolg van discriminatie op de arbeidsmarkt,</w:t>
      </w:r>
      <w:r w:rsidR="00DE3E50" w:rsidRPr="00B2518C">
        <w:rPr>
          <w:rFonts w:asciiTheme="minorHAnsi" w:hAnsiTheme="minorHAnsi" w:cstheme="minorHAnsi"/>
          <w:sz w:val="22"/>
          <w:szCs w:val="22"/>
          <w:lang w:val="en-US"/>
        </w:rPr>
        <w:t xml:space="preserve"> </w:t>
      </w:r>
      <w:r w:rsidRPr="00B2518C">
        <w:rPr>
          <w:rFonts w:asciiTheme="minorHAnsi" w:hAnsiTheme="minorHAnsi" w:cstheme="minorHAnsi"/>
          <w:sz w:val="22"/>
          <w:szCs w:val="22"/>
          <w:lang w:val="en-US"/>
        </w:rPr>
        <w:t>wordt hun mening over deze groepen gevormd met behulp van</w:t>
      </w:r>
      <w:r w:rsidR="00DE3E50" w:rsidRPr="00B2518C">
        <w:rPr>
          <w:rFonts w:asciiTheme="minorHAnsi" w:hAnsiTheme="minorHAnsi" w:cstheme="minorHAnsi"/>
          <w:sz w:val="22"/>
          <w:szCs w:val="22"/>
          <w:lang w:val="en-US"/>
        </w:rPr>
        <w:t xml:space="preserve"> </w:t>
      </w:r>
      <w:r w:rsidRPr="00B2518C">
        <w:rPr>
          <w:rFonts w:asciiTheme="minorHAnsi" w:hAnsiTheme="minorHAnsi" w:cstheme="minorHAnsi"/>
          <w:sz w:val="22"/>
          <w:szCs w:val="22"/>
          <w:lang w:val="en-US"/>
        </w:rPr>
        <w:t>modellen die vanuit de media worden aangereikt.</w:t>
      </w:r>
    </w:p>
    <w:p w:rsidR="00DE3E50" w:rsidRDefault="00DE3E50" w:rsidP="004E6E32">
      <w:pPr>
        <w:autoSpaceDE w:val="0"/>
        <w:autoSpaceDN w:val="0"/>
        <w:adjustRightInd w:val="0"/>
        <w:rPr>
          <w:rFonts w:ascii="Scala" w:hAnsi="Scala" w:cs="Scala"/>
          <w:sz w:val="19"/>
          <w:szCs w:val="19"/>
          <w:lang w:val="en-US"/>
        </w:rPr>
      </w:pPr>
    </w:p>
    <w:p w:rsidR="004E6E32" w:rsidRPr="00DE3E50" w:rsidRDefault="004E6E32" w:rsidP="00DE3E50">
      <w:pPr>
        <w:autoSpaceDE w:val="0"/>
        <w:autoSpaceDN w:val="0"/>
        <w:adjustRightInd w:val="0"/>
        <w:jc w:val="both"/>
        <w:rPr>
          <w:rFonts w:asciiTheme="minorHAnsi" w:hAnsiTheme="minorHAnsi" w:cstheme="minorHAnsi"/>
          <w:sz w:val="22"/>
          <w:szCs w:val="22"/>
          <w:lang w:val="en-US"/>
        </w:rPr>
      </w:pPr>
      <w:r w:rsidRPr="00DE3E50">
        <w:rPr>
          <w:rFonts w:asciiTheme="minorHAnsi" w:hAnsiTheme="minorHAnsi" w:cstheme="minorHAnsi"/>
          <w:sz w:val="22"/>
          <w:szCs w:val="22"/>
          <w:lang w:val="en-US"/>
        </w:rPr>
        <w:t>Anderen gaan zelfs nog verder met betrekking tot de gevolgen van de negatieve</w:t>
      </w:r>
      <w:r w:rsidR="00DE3E50">
        <w:rPr>
          <w:rFonts w:asciiTheme="minorHAnsi" w:hAnsiTheme="minorHAnsi" w:cstheme="minorHAnsi"/>
          <w:sz w:val="22"/>
          <w:szCs w:val="22"/>
          <w:lang w:val="en-US"/>
        </w:rPr>
        <w:t xml:space="preserve"> </w:t>
      </w:r>
      <w:r w:rsidRPr="00DE3E50">
        <w:rPr>
          <w:rFonts w:asciiTheme="minorHAnsi" w:hAnsiTheme="minorHAnsi" w:cstheme="minorHAnsi"/>
          <w:sz w:val="22"/>
          <w:szCs w:val="22"/>
          <w:lang w:val="en-US"/>
        </w:rPr>
        <w:t xml:space="preserve">presentatie van moslims. </w:t>
      </w:r>
      <w:r w:rsidRPr="00DE3E50">
        <w:rPr>
          <w:rFonts w:asciiTheme="minorHAnsi" w:hAnsiTheme="minorHAnsi" w:cstheme="minorHAnsi"/>
          <w:sz w:val="22"/>
          <w:szCs w:val="22"/>
          <w:lang w:val="fr-FR"/>
        </w:rPr>
        <w:t>In dit verband trekt Bulliet (2003) een parallel</w:t>
      </w:r>
      <w:r w:rsidR="00DE3E50" w:rsidRPr="00DE3E50">
        <w:rPr>
          <w:rFonts w:asciiTheme="minorHAnsi" w:hAnsiTheme="minorHAnsi" w:cstheme="minorHAnsi"/>
          <w:sz w:val="22"/>
          <w:szCs w:val="22"/>
          <w:lang w:val="fr-FR"/>
        </w:rPr>
        <w:t xml:space="preserve"> </w:t>
      </w:r>
      <w:r w:rsidRPr="00DE3E50">
        <w:rPr>
          <w:rFonts w:asciiTheme="minorHAnsi" w:hAnsiTheme="minorHAnsi" w:cstheme="minorHAnsi"/>
          <w:sz w:val="22"/>
          <w:szCs w:val="22"/>
          <w:lang w:val="fr-FR"/>
        </w:rPr>
        <w:t>tussen de Dreyfusaffaire van 1894 die het antisemitisme in Europa</w:t>
      </w:r>
      <w:r w:rsidR="00DE3E50" w:rsidRPr="00DE3E50">
        <w:rPr>
          <w:rFonts w:asciiTheme="minorHAnsi" w:hAnsiTheme="minorHAnsi" w:cstheme="minorHAnsi"/>
          <w:sz w:val="22"/>
          <w:szCs w:val="22"/>
          <w:lang w:val="fr-FR"/>
        </w:rPr>
        <w:t xml:space="preserve"> </w:t>
      </w:r>
      <w:r w:rsidRPr="00DE3E50">
        <w:rPr>
          <w:rFonts w:asciiTheme="minorHAnsi" w:hAnsiTheme="minorHAnsi" w:cstheme="minorHAnsi"/>
          <w:sz w:val="22"/>
          <w:szCs w:val="22"/>
          <w:lang w:val="fr-FR"/>
        </w:rPr>
        <w:t>opnieuw aanwakkerde, en de hedendaagse rechtszaken van vermeende terroristen</w:t>
      </w:r>
      <w:r w:rsidR="00DE3E50">
        <w:rPr>
          <w:rFonts w:asciiTheme="minorHAnsi" w:hAnsiTheme="minorHAnsi" w:cstheme="minorHAnsi"/>
          <w:sz w:val="22"/>
          <w:szCs w:val="22"/>
          <w:lang w:val="fr-FR"/>
        </w:rPr>
        <w:t xml:space="preserve"> </w:t>
      </w:r>
      <w:r w:rsidRPr="00DE3E50">
        <w:rPr>
          <w:rFonts w:asciiTheme="minorHAnsi" w:hAnsiTheme="minorHAnsi" w:cstheme="minorHAnsi"/>
          <w:sz w:val="22"/>
          <w:szCs w:val="22"/>
          <w:lang w:val="fr-FR"/>
        </w:rPr>
        <w:t>die anti-</w:t>
      </w:r>
      <w:r w:rsidRPr="00DE3E50">
        <w:rPr>
          <w:rFonts w:asciiTheme="minorHAnsi" w:hAnsiTheme="minorHAnsi" w:cstheme="minorHAnsi"/>
          <w:sz w:val="22"/>
          <w:szCs w:val="22"/>
          <w:lang w:val="fr-FR"/>
        </w:rPr>
        <w:lastRenderedPageBreak/>
        <w:t xml:space="preserve">islamitische gevoelens voeden. </w:t>
      </w:r>
      <w:r w:rsidRPr="00DE3E50">
        <w:rPr>
          <w:rFonts w:asciiTheme="minorHAnsi" w:hAnsiTheme="minorHAnsi" w:cstheme="minorHAnsi"/>
          <w:sz w:val="22"/>
          <w:szCs w:val="22"/>
          <w:lang w:val="en-US"/>
        </w:rPr>
        <w:t>Er is sprake van een nieuw</w:t>
      </w:r>
      <w:r w:rsidR="00DE3E50">
        <w:rPr>
          <w:rFonts w:asciiTheme="minorHAnsi" w:hAnsiTheme="minorHAnsi" w:cstheme="minorHAnsi"/>
          <w:sz w:val="22"/>
          <w:szCs w:val="22"/>
          <w:lang w:val="en-US"/>
        </w:rPr>
        <w:t xml:space="preserve"> </w:t>
      </w:r>
      <w:r w:rsidRPr="00DE3E50">
        <w:rPr>
          <w:rFonts w:asciiTheme="minorHAnsi" w:hAnsiTheme="minorHAnsi" w:cstheme="minorHAnsi"/>
          <w:sz w:val="22"/>
          <w:szCs w:val="22"/>
          <w:lang w:val="en-US"/>
        </w:rPr>
        <w:t>antisemitisme; niet tegen joden gericht, maar tegen moslims.</w:t>
      </w:r>
    </w:p>
    <w:p w:rsidR="00DE3E50" w:rsidRDefault="00DE3E50" w:rsidP="004E6E32">
      <w:pPr>
        <w:autoSpaceDE w:val="0"/>
        <w:autoSpaceDN w:val="0"/>
        <w:adjustRightInd w:val="0"/>
        <w:rPr>
          <w:rFonts w:ascii="Scala" w:hAnsi="Scala" w:cs="Scala"/>
          <w:sz w:val="19"/>
          <w:szCs w:val="19"/>
          <w:lang w:val="en-US"/>
        </w:rPr>
      </w:pPr>
    </w:p>
    <w:p w:rsidR="004E6E32" w:rsidRPr="00DE3E50" w:rsidRDefault="004E6E32" w:rsidP="00DE3E50">
      <w:pPr>
        <w:autoSpaceDE w:val="0"/>
        <w:autoSpaceDN w:val="0"/>
        <w:adjustRightInd w:val="0"/>
        <w:jc w:val="both"/>
        <w:rPr>
          <w:rFonts w:asciiTheme="minorHAnsi" w:hAnsiTheme="minorHAnsi" w:cstheme="minorHAnsi"/>
          <w:sz w:val="22"/>
          <w:szCs w:val="22"/>
          <w:lang w:val="en-US"/>
        </w:rPr>
      </w:pPr>
      <w:r w:rsidRPr="00DE3E50">
        <w:rPr>
          <w:rFonts w:asciiTheme="minorHAnsi" w:hAnsiTheme="minorHAnsi" w:cstheme="minorHAnsi"/>
          <w:sz w:val="22"/>
          <w:szCs w:val="22"/>
          <w:lang w:val="en-US"/>
        </w:rPr>
        <w:t>De overmatige negatieve presentatie van moslims leidt er eveneens toe dat</w:t>
      </w:r>
      <w:r w:rsidR="00DE3E50">
        <w:rPr>
          <w:rFonts w:asciiTheme="minorHAnsi" w:hAnsiTheme="minorHAnsi" w:cstheme="minorHAnsi"/>
          <w:sz w:val="22"/>
          <w:szCs w:val="22"/>
          <w:lang w:val="en-US"/>
        </w:rPr>
        <w:t xml:space="preserve"> </w:t>
      </w:r>
      <w:r w:rsidRPr="00DE3E50">
        <w:rPr>
          <w:rFonts w:asciiTheme="minorHAnsi" w:hAnsiTheme="minorHAnsi" w:cstheme="minorHAnsi"/>
          <w:sz w:val="22"/>
          <w:szCs w:val="22"/>
        </w:rPr>
        <w:t>de problemen en belemmeringen die de samenleving opwerpt voor de</w:t>
      </w:r>
      <w:r w:rsidR="00DE3E50">
        <w:rPr>
          <w:rFonts w:asciiTheme="minorHAnsi" w:hAnsiTheme="minorHAnsi" w:cstheme="minorHAnsi"/>
          <w:sz w:val="22"/>
          <w:szCs w:val="22"/>
        </w:rPr>
        <w:t xml:space="preserve"> </w:t>
      </w:r>
      <w:r w:rsidRPr="00DE3E50">
        <w:rPr>
          <w:rFonts w:asciiTheme="minorHAnsi" w:hAnsiTheme="minorHAnsi" w:cstheme="minorHAnsi"/>
          <w:sz w:val="22"/>
          <w:szCs w:val="22"/>
          <w:lang w:val="en-US"/>
        </w:rPr>
        <w:t>groepen in kwestie, zoals het aan de kaak stellen van ontoelaatbaar beleid,</w:t>
      </w:r>
      <w:r w:rsidR="00DE3E50">
        <w:rPr>
          <w:rFonts w:asciiTheme="minorHAnsi" w:hAnsiTheme="minorHAnsi" w:cstheme="minorHAnsi"/>
          <w:sz w:val="22"/>
          <w:szCs w:val="22"/>
          <w:lang w:val="en-US"/>
        </w:rPr>
        <w:t xml:space="preserve"> </w:t>
      </w:r>
      <w:r w:rsidRPr="00DE3E50">
        <w:rPr>
          <w:rFonts w:asciiTheme="minorHAnsi" w:hAnsiTheme="minorHAnsi" w:cstheme="minorHAnsi"/>
          <w:sz w:val="22"/>
          <w:szCs w:val="22"/>
          <w:lang w:val="en-US"/>
        </w:rPr>
        <w:t>direct of indirect wordt verwaarloosd of zelfs verdoezeld. Zo reageren de</w:t>
      </w:r>
      <w:r w:rsidR="00DE3E50">
        <w:rPr>
          <w:rFonts w:asciiTheme="minorHAnsi" w:hAnsiTheme="minorHAnsi" w:cstheme="minorHAnsi"/>
          <w:sz w:val="22"/>
          <w:szCs w:val="22"/>
          <w:lang w:val="en-US"/>
        </w:rPr>
        <w:t xml:space="preserve"> </w:t>
      </w:r>
      <w:r w:rsidRPr="00DE3E50">
        <w:rPr>
          <w:rFonts w:asciiTheme="minorHAnsi" w:hAnsiTheme="minorHAnsi" w:cstheme="minorHAnsi"/>
          <w:sz w:val="22"/>
          <w:szCs w:val="22"/>
          <w:lang w:val="en-US"/>
        </w:rPr>
        <w:t>media nauwelijks kritisch op overheidsbeleid dat erop gericht is de rechten</w:t>
      </w:r>
      <w:r w:rsidR="00DE3E50">
        <w:rPr>
          <w:rFonts w:asciiTheme="minorHAnsi" w:hAnsiTheme="minorHAnsi" w:cstheme="minorHAnsi"/>
          <w:sz w:val="22"/>
          <w:szCs w:val="22"/>
          <w:lang w:val="en-US"/>
        </w:rPr>
        <w:t xml:space="preserve"> </w:t>
      </w:r>
      <w:r w:rsidRPr="00DE3E50">
        <w:rPr>
          <w:rFonts w:asciiTheme="minorHAnsi" w:hAnsiTheme="minorHAnsi" w:cstheme="minorHAnsi"/>
          <w:sz w:val="22"/>
          <w:szCs w:val="22"/>
          <w:lang w:val="en-US"/>
        </w:rPr>
        <w:t xml:space="preserve">van asielzoekers </w:t>
      </w:r>
      <w:proofErr w:type="gramStart"/>
      <w:r w:rsidRPr="00DE3E50">
        <w:rPr>
          <w:rFonts w:asciiTheme="minorHAnsi" w:hAnsiTheme="minorHAnsi" w:cstheme="minorHAnsi"/>
          <w:sz w:val="22"/>
          <w:szCs w:val="22"/>
          <w:lang w:val="en-US"/>
        </w:rPr>
        <w:t>te</w:t>
      </w:r>
      <w:proofErr w:type="gramEnd"/>
      <w:r w:rsidRPr="00DE3E50">
        <w:rPr>
          <w:rFonts w:asciiTheme="minorHAnsi" w:hAnsiTheme="minorHAnsi" w:cstheme="minorHAnsi"/>
          <w:sz w:val="22"/>
          <w:szCs w:val="22"/>
          <w:lang w:val="en-US"/>
        </w:rPr>
        <w:t xml:space="preserve"> bepreken en besteedt men nauwelijks aandacht aan het</w:t>
      </w:r>
      <w:r w:rsidR="00DE3E50">
        <w:rPr>
          <w:rFonts w:asciiTheme="minorHAnsi" w:hAnsiTheme="minorHAnsi" w:cstheme="minorHAnsi"/>
          <w:sz w:val="22"/>
          <w:szCs w:val="22"/>
          <w:lang w:val="en-US"/>
        </w:rPr>
        <w:t xml:space="preserve"> </w:t>
      </w:r>
      <w:r w:rsidRPr="00DE3E50">
        <w:rPr>
          <w:rFonts w:asciiTheme="minorHAnsi" w:hAnsiTheme="minorHAnsi" w:cstheme="minorHAnsi"/>
          <w:sz w:val="22"/>
          <w:szCs w:val="22"/>
        </w:rPr>
        <w:t>zogeheten ‘subtiel racisme’ dat dagelijks plaatsvindt in verschillende sectoren</w:t>
      </w:r>
      <w:r w:rsidR="00DE3E50">
        <w:rPr>
          <w:rFonts w:asciiTheme="minorHAnsi" w:hAnsiTheme="minorHAnsi" w:cstheme="minorHAnsi"/>
          <w:sz w:val="22"/>
          <w:szCs w:val="22"/>
        </w:rPr>
        <w:t xml:space="preserve"> </w:t>
      </w:r>
      <w:r w:rsidRPr="00DE3E50">
        <w:rPr>
          <w:rFonts w:asciiTheme="minorHAnsi" w:hAnsiTheme="minorHAnsi" w:cstheme="minorHAnsi"/>
          <w:sz w:val="22"/>
          <w:szCs w:val="22"/>
          <w:lang w:val="en-US"/>
        </w:rPr>
        <w:t xml:space="preserve">van de samenleving. </w:t>
      </w:r>
      <w:proofErr w:type="gramStart"/>
      <w:r w:rsidRPr="00DE3E50">
        <w:rPr>
          <w:rFonts w:asciiTheme="minorHAnsi" w:hAnsiTheme="minorHAnsi" w:cstheme="minorHAnsi"/>
          <w:sz w:val="22"/>
          <w:szCs w:val="22"/>
          <w:lang w:val="en-US"/>
        </w:rPr>
        <w:t>Slechts agressieve uitingen van racisme krijgen</w:t>
      </w:r>
      <w:r w:rsidR="00DE3E50">
        <w:rPr>
          <w:rFonts w:asciiTheme="minorHAnsi" w:hAnsiTheme="minorHAnsi" w:cstheme="minorHAnsi"/>
          <w:sz w:val="22"/>
          <w:szCs w:val="22"/>
          <w:lang w:val="en-US"/>
        </w:rPr>
        <w:t xml:space="preserve"> </w:t>
      </w:r>
      <w:r w:rsidRPr="00DE3E50">
        <w:rPr>
          <w:rFonts w:asciiTheme="minorHAnsi" w:hAnsiTheme="minorHAnsi" w:cstheme="minorHAnsi"/>
          <w:sz w:val="22"/>
          <w:szCs w:val="22"/>
          <w:lang w:val="en-US"/>
        </w:rPr>
        <w:t>enige aandacht van de media (zie Van Dijk, 2000).</w:t>
      </w:r>
      <w:proofErr w:type="gramEnd"/>
    </w:p>
    <w:p w:rsidR="00DE3E50" w:rsidRDefault="00DE3E50" w:rsidP="004E6E32">
      <w:pPr>
        <w:autoSpaceDE w:val="0"/>
        <w:autoSpaceDN w:val="0"/>
        <w:adjustRightInd w:val="0"/>
        <w:rPr>
          <w:rFonts w:ascii="Scala" w:hAnsi="Scala" w:cs="Scala"/>
          <w:sz w:val="19"/>
          <w:szCs w:val="19"/>
          <w:lang w:val="en-US"/>
        </w:rPr>
      </w:pPr>
    </w:p>
    <w:p w:rsidR="004E6E32" w:rsidRPr="00DE3E50" w:rsidRDefault="004E6E32" w:rsidP="00DE3E50">
      <w:pPr>
        <w:autoSpaceDE w:val="0"/>
        <w:autoSpaceDN w:val="0"/>
        <w:adjustRightInd w:val="0"/>
        <w:jc w:val="both"/>
        <w:rPr>
          <w:rFonts w:asciiTheme="minorHAnsi" w:hAnsiTheme="minorHAnsi" w:cstheme="minorHAnsi"/>
          <w:sz w:val="22"/>
          <w:szCs w:val="22"/>
          <w:lang w:val="en-US"/>
        </w:rPr>
      </w:pPr>
      <w:r w:rsidRPr="00DE3E50">
        <w:rPr>
          <w:rFonts w:asciiTheme="minorHAnsi" w:hAnsiTheme="minorHAnsi" w:cstheme="minorHAnsi"/>
          <w:sz w:val="22"/>
          <w:szCs w:val="22"/>
          <w:lang w:val="en-US"/>
        </w:rPr>
        <w:t>Fekete (2004) noemt in dit verband de beperkingen van burgerrechten en</w:t>
      </w:r>
      <w:r w:rsidR="00DE3E50">
        <w:rPr>
          <w:rFonts w:asciiTheme="minorHAnsi" w:hAnsiTheme="minorHAnsi" w:cstheme="minorHAnsi"/>
          <w:sz w:val="22"/>
          <w:szCs w:val="22"/>
          <w:lang w:val="en-US"/>
        </w:rPr>
        <w:t xml:space="preserve"> </w:t>
      </w:r>
      <w:r w:rsidRPr="00DE3E50">
        <w:rPr>
          <w:rFonts w:asciiTheme="minorHAnsi" w:hAnsiTheme="minorHAnsi" w:cstheme="minorHAnsi"/>
          <w:sz w:val="22"/>
          <w:szCs w:val="22"/>
          <w:lang w:val="en-US"/>
        </w:rPr>
        <w:t>de verwerping van het multiculturalisme, waarbij de opvattingen over assimilatie</w:t>
      </w:r>
      <w:r w:rsidR="00DE3E50">
        <w:rPr>
          <w:rFonts w:asciiTheme="minorHAnsi" w:hAnsiTheme="minorHAnsi" w:cstheme="minorHAnsi"/>
          <w:sz w:val="22"/>
          <w:szCs w:val="22"/>
          <w:lang w:val="en-US"/>
        </w:rPr>
        <w:t xml:space="preserve"> </w:t>
      </w:r>
      <w:r w:rsidRPr="00DE3E50">
        <w:rPr>
          <w:rFonts w:asciiTheme="minorHAnsi" w:hAnsiTheme="minorHAnsi" w:cstheme="minorHAnsi"/>
          <w:sz w:val="22"/>
          <w:szCs w:val="22"/>
          <w:lang w:val="en-US"/>
        </w:rPr>
        <w:t>en monoculturalisme in toenemende mate worden verdedigd. Het</w:t>
      </w:r>
      <w:r w:rsidR="00DE3E50">
        <w:rPr>
          <w:rFonts w:asciiTheme="minorHAnsi" w:hAnsiTheme="minorHAnsi" w:cstheme="minorHAnsi"/>
          <w:sz w:val="22"/>
          <w:szCs w:val="22"/>
          <w:lang w:val="en-US"/>
        </w:rPr>
        <w:t xml:space="preserve"> </w:t>
      </w:r>
      <w:r w:rsidRPr="00DE3E50">
        <w:rPr>
          <w:rFonts w:asciiTheme="minorHAnsi" w:hAnsiTheme="minorHAnsi" w:cstheme="minorHAnsi"/>
          <w:sz w:val="22"/>
          <w:szCs w:val="22"/>
          <w:lang w:val="en-US"/>
        </w:rPr>
        <w:t>verbieden van de hoofddoek in Frankrijk en de politieke debatten die over</w:t>
      </w:r>
      <w:r w:rsidR="00DE3E50">
        <w:rPr>
          <w:rFonts w:asciiTheme="minorHAnsi" w:hAnsiTheme="minorHAnsi" w:cstheme="minorHAnsi"/>
          <w:sz w:val="22"/>
          <w:szCs w:val="22"/>
          <w:lang w:val="en-US"/>
        </w:rPr>
        <w:t xml:space="preserve"> </w:t>
      </w:r>
      <w:r w:rsidRPr="00DE3E50">
        <w:rPr>
          <w:rFonts w:asciiTheme="minorHAnsi" w:hAnsiTheme="minorHAnsi" w:cstheme="minorHAnsi"/>
          <w:sz w:val="22"/>
          <w:szCs w:val="22"/>
          <w:lang w:val="en-US"/>
        </w:rPr>
        <w:t>dat thema in andere landen van de Europese Unie zijn ontstaan, zoals in</w:t>
      </w:r>
      <w:r w:rsidR="00DE3E50">
        <w:rPr>
          <w:rFonts w:asciiTheme="minorHAnsi" w:hAnsiTheme="minorHAnsi" w:cstheme="minorHAnsi"/>
          <w:sz w:val="22"/>
          <w:szCs w:val="22"/>
          <w:lang w:val="en-US"/>
        </w:rPr>
        <w:t xml:space="preserve"> </w:t>
      </w:r>
      <w:r w:rsidRPr="00DE3E50">
        <w:rPr>
          <w:rFonts w:asciiTheme="minorHAnsi" w:hAnsiTheme="minorHAnsi" w:cstheme="minorHAnsi"/>
          <w:sz w:val="22"/>
          <w:szCs w:val="22"/>
          <w:lang w:val="en-US"/>
        </w:rPr>
        <w:t xml:space="preserve">België, Nederland, Duitsland, Zweden en Noorwegen, </w:t>
      </w:r>
      <w:proofErr w:type="gramStart"/>
      <w:r w:rsidRPr="00DE3E50">
        <w:rPr>
          <w:rFonts w:asciiTheme="minorHAnsi" w:hAnsiTheme="minorHAnsi" w:cstheme="minorHAnsi"/>
          <w:sz w:val="22"/>
          <w:szCs w:val="22"/>
          <w:lang w:val="en-US"/>
        </w:rPr>
        <w:t>illustreren</w:t>
      </w:r>
      <w:proofErr w:type="gramEnd"/>
      <w:r w:rsidRPr="00DE3E50">
        <w:rPr>
          <w:rFonts w:asciiTheme="minorHAnsi" w:hAnsiTheme="minorHAnsi" w:cstheme="minorHAnsi"/>
          <w:sz w:val="22"/>
          <w:szCs w:val="22"/>
          <w:lang w:val="en-US"/>
        </w:rPr>
        <w:t xml:space="preserve"> zulke</w:t>
      </w:r>
      <w:r w:rsidR="00DE3E50">
        <w:rPr>
          <w:rFonts w:asciiTheme="minorHAnsi" w:hAnsiTheme="minorHAnsi" w:cstheme="minorHAnsi"/>
          <w:sz w:val="22"/>
          <w:szCs w:val="22"/>
          <w:lang w:val="en-US"/>
        </w:rPr>
        <w:t xml:space="preserve"> </w:t>
      </w:r>
      <w:r w:rsidRPr="00DE3E50">
        <w:rPr>
          <w:rFonts w:asciiTheme="minorHAnsi" w:hAnsiTheme="minorHAnsi" w:cstheme="minorHAnsi"/>
          <w:sz w:val="22"/>
          <w:szCs w:val="22"/>
          <w:lang w:val="en-US"/>
        </w:rPr>
        <w:t>beperkingen. Fekete stelt daarom dat hier niet alleen sprake is van islamofobie,</w:t>
      </w:r>
      <w:r w:rsidR="00DE3E50">
        <w:rPr>
          <w:rFonts w:asciiTheme="minorHAnsi" w:hAnsiTheme="minorHAnsi" w:cstheme="minorHAnsi"/>
          <w:sz w:val="22"/>
          <w:szCs w:val="22"/>
          <w:lang w:val="en-US"/>
        </w:rPr>
        <w:t xml:space="preserve"> </w:t>
      </w:r>
      <w:r w:rsidRPr="00DE3E50">
        <w:rPr>
          <w:rFonts w:asciiTheme="minorHAnsi" w:hAnsiTheme="minorHAnsi" w:cstheme="minorHAnsi"/>
          <w:sz w:val="22"/>
          <w:szCs w:val="22"/>
          <w:lang w:val="en-US"/>
        </w:rPr>
        <w:t>maar zelfs van structureel racisme.</w:t>
      </w:r>
    </w:p>
    <w:p w:rsidR="00DE3E50" w:rsidRPr="00733CB2" w:rsidRDefault="00DE3E50" w:rsidP="004E6E32">
      <w:pPr>
        <w:autoSpaceDE w:val="0"/>
        <w:autoSpaceDN w:val="0"/>
        <w:adjustRightInd w:val="0"/>
        <w:rPr>
          <w:rFonts w:ascii="Scala" w:hAnsi="Scala" w:cs="Scala"/>
          <w:sz w:val="19"/>
          <w:szCs w:val="19"/>
          <w:lang w:val="en-US"/>
        </w:rPr>
      </w:pPr>
    </w:p>
    <w:p w:rsidR="004E6E32" w:rsidRPr="00D605DF" w:rsidRDefault="004E6E32" w:rsidP="00D605DF">
      <w:pPr>
        <w:autoSpaceDE w:val="0"/>
        <w:autoSpaceDN w:val="0"/>
        <w:adjustRightInd w:val="0"/>
        <w:jc w:val="both"/>
        <w:rPr>
          <w:rFonts w:asciiTheme="minorHAnsi" w:hAnsiTheme="minorHAnsi" w:cstheme="minorHAnsi"/>
          <w:sz w:val="22"/>
          <w:szCs w:val="22"/>
        </w:rPr>
      </w:pPr>
      <w:proofErr w:type="gramStart"/>
      <w:r w:rsidRPr="00D605DF">
        <w:rPr>
          <w:rFonts w:asciiTheme="minorHAnsi" w:hAnsiTheme="minorHAnsi" w:cstheme="minorHAnsi"/>
          <w:sz w:val="22"/>
          <w:szCs w:val="22"/>
          <w:lang w:val="en-US"/>
        </w:rPr>
        <w:t>Westerse media verwaarlozen niet alleen de hierboven genoemde belemmeringen</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rPr>
        <w:t>en allerlei vormen van subtiel racisme, maar verhullen ook</w:t>
      </w:r>
      <w:r w:rsidR="00D605DF">
        <w:rPr>
          <w:rFonts w:asciiTheme="minorHAnsi" w:hAnsiTheme="minorHAnsi" w:cstheme="minorHAnsi"/>
          <w:sz w:val="22"/>
          <w:szCs w:val="22"/>
        </w:rPr>
        <w:t xml:space="preserve"> </w:t>
      </w:r>
      <w:r w:rsidRPr="00D605DF">
        <w:rPr>
          <w:rFonts w:asciiTheme="minorHAnsi" w:hAnsiTheme="minorHAnsi" w:cstheme="minorHAnsi"/>
          <w:sz w:val="22"/>
          <w:szCs w:val="22"/>
          <w:lang w:val="en-US"/>
        </w:rPr>
        <w:t>racisme in sommige gevallen.</w:t>
      </w:r>
      <w:proofErr w:type="gramEnd"/>
      <w:r w:rsidRPr="00D605DF">
        <w:rPr>
          <w:rFonts w:asciiTheme="minorHAnsi" w:hAnsiTheme="minorHAnsi" w:cstheme="minorHAnsi"/>
          <w:sz w:val="22"/>
          <w:szCs w:val="22"/>
          <w:lang w:val="en-US"/>
        </w:rPr>
        <w:t xml:space="preserve"> Een goed voorbeeld wordt in dit verband</w:t>
      </w:r>
      <w:r w:rsidR="00D605DF" w:rsidRPr="00D605DF">
        <w:rPr>
          <w:rFonts w:asciiTheme="minorHAnsi" w:hAnsiTheme="minorHAnsi" w:cstheme="minorHAnsi"/>
          <w:sz w:val="22"/>
          <w:szCs w:val="22"/>
          <w:lang w:val="en-US"/>
        </w:rPr>
        <w:t xml:space="preserve"> </w:t>
      </w:r>
      <w:r w:rsidRPr="00D605DF">
        <w:rPr>
          <w:rFonts w:asciiTheme="minorHAnsi" w:hAnsiTheme="minorHAnsi" w:cstheme="minorHAnsi"/>
          <w:sz w:val="22"/>
          <w:szCs w:val="22"/>
        </w:rPr>
        <w:t>geleverd door Szuchewycz (2000), die de indirecte wijze waarop de</w:t>
      </w:r>
      <w:r w:rsidR="00D605DF" w:rsidRPr="00D605DF">
        <w:rPr>
          <w:rFonts w:asciiTheme="minorHAnsi" w:hAnsiTheme="minorHAnsi" w:cstheme="minorHAnsi"/>
          <w:sz w:val="22"/>
          <w:szCs w:val="22"/>
        </w:rPr>
        <w:t xml:space="preserve"> </w:t>
      </w:r>
      <w:r w:rsidRPr="00D605DF">
        <w:rPr>
          <w:rFonts w:asciiTheme="minorHAnsi" w:hAnsiTheme="minorHAnsi" w:cstheme="minorHAnsi"/>
          <w:sz w:val="22"/>
          <w:szCs w:val="22"/>
          <w:lang w:val="en-US"/>
        </w:rPr>
        <w:lastRenderedPageBreak/>
        <w:t xml:space="preserve">Canadese krant </w:t>
      </w:r>
      <w:r w:rsidRPr="00D605DF">
        <w:rPr>
          <w:rFonts w:asciiTheme="minorHAnsi" w:hAnsiTheme="minorHAnsi" w:cstheme="minorHAnsi"/>
          <w:i/>
          <w:iCs/>
          <w:sz w:val="22"/>
          <w:szCs w:val="22"/>
          <w:lang w:val="en-US"/>
        </w:rPr>
        <w:t xml:space="preserve">The Globe and Mail </w:t>
      </w:r>
      <w:r w:rsidRPr="00D605DF">
        <w:rPr>
          <w:rFonts w:asciiTheme="minorHAnsi" w:hAnsiTheme="minorHAnsi" w:cstheme="minorHAnsi"/>
          <w:sz w:val="22"/>
          <w:szCs w:val="22"/>
          <w:lang w:val="en-US"/>
        </w:rPr>
        <w:t>de resultaten van het nationale onderzoek</w:t>
      </w:r>
      <w:r w:rsidR="00D605DF" w:rsidRPr="00D605DF">
        <w:rPr>
          <w:rFonts w:asciiTheme="minorHAnsi" w:hAnsiTheme="minorHAnsi" w:cstheme="minorHAnsi"/>
          <w:sz w:val="22"/>
          <w:szCs w:val="22"/>
          <w:lang w:val="en-US"/>
        </w:rPr>
        <w:t xml:space="preserve"> </w:t>
      </w:r>
      <w:r w:rsidRPr="00D605DF">
        <w:rPr>
          <w:rFonts w:asciiTheme="minorHAnsi" w:hAnsiTheme="minorHAnsi" w:cstheme="minorHAnsi"/>
          <w:sz w:val="22"/>
          <w:szCs w:val="22"/>
        </w:rPr>
        <w:t>naar de houding ten aanzien van immigranten en immigratie heeft</w:t>
      </w:r>
      <w:r w:rsidR="00D605DF">
        <w:rPr>
          <w:rFonts w:asciiTheme="minorHAnsi" w:hAnsiTheme="minorHAnsi" w:cstheme="minorHAnsi"/>
          <w:sz w:val="22"/>
          <w:szCs w:val="22"/>
        </w:rPr>
        <w:t xml:space="preserve"> </w:t>
      </w:r>
      <w:r w:rsidRPr="00D605DF">
        <w:rPr>
          <w:rFonts w:asciiTheme="minorHAnsi" w:hAnsiTheme="minorHAnsi" w:cstheme="minorHAnsi"/>
          <w:sz w:val="22"/>
          <w:szCs w:val="22"/>
          <w:lang w:val="en-US"/>
        </w:rPr>
        <w:t>gepresenteerd, kritisch onder de loep neemt. Met name door de woordkeus</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en zinsbouw wordt racisme, dat wel degelijk in Canada voorkomt, door de</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rPr>
        <w:t>krant verdoezeld. De krant liet de woorden ‘ras’ en ‘racisme’ weg uit de</w:t>
      </w:r>
      <w:r w:rsidR="00D605DF">
        <w:rPr>
          <w:rFonts w:asciiTheme="minorHAnsi" w:hAnsiTheme="minorHAnsi" w:cstheme="minorHAnsi"/>
          <w:sz w:val="22"/>
          <w:szCs w:val="22"/>
        </w:rPr>
        <w:t xml:space="preserve"> </w:t>
      </w:r>
      <w:r w:rsidRPr="00D605DF">
        <w:rPr>
          <w:rFonts w:asciiTheme="minorHAnsi" w:hAnsiTheme="minorHAnsi" w:cstheme="minorHAnsi"/>
          <w:sz w:val="22"/>
          <w:szCs w:val="22"/>
        </w:rPr>
        <w:t>weergave van de betreffende onderzoeksresultaten en maakte veelvuldig</w:t>
      </w:r>
      <w:r w:rsidR="00D605DF">
        <w:rPr>
          <w:rFonts w:asciiTheme="minorHAnsi" w:hAnsiTheme="minorHAnsi" w:cstheme="minorHAnsi"/>
          <w:sz w:val="22"/>
          <w:szCs w:val="22"/>
        </w:rPr>
        <w:t xml:space="preserve"> </w:t>
      </w:r>
      <w:r w:rsidRPr="00D605DF">
        <w:rPr>
          <w:rFonts w:asciiTheme="minorHAnsi" w:hAnsiTheme="minorHAnsi" w:cstheme="minorHAnsi"/>
          <w:sz w:val="22"/>
          <w:szCs w:val="22"/>
        </w:rPr>
        <w:t>gebruik van eufemismen als ‘nieuwkomers’ bij de verwijzing naar immigranten.</w:t>
      </w:r>
    </w:p>
    <w:p w:rsidR="00D605DF" w:rsidRPr="00D605DF" w:rsidRDefault="00D605DF" w:rsidP="004E6E32">
      <w:pPr>
        <w:autoSpaceDE w:val="0"/>
        <w:autoSpaceDN w:val="0"/>
        <w:adjustRightInd w:val="0"/>
        <w:rPr>
          <w:rFonts w:ascii="Scala" w:hAnsi="Scala" w:cs="Scala"/>
          <w:sz w:val="19"/>
          <w:szCs w:val="19"/>
        </w:rPr>
      </w:pPr>
    </w:p>
    <w:p w:rsidR="004E6E32" w:rsidRPr="00D605DF" w:rsidRDefault="004E6E32" w:rsidP="00D605DF">
      <w:pPr>
        <w:autoSpaceDE w:val="0"/>
        <w:autoSpaceDN w:val="0"/>
        <w:adjustRightInd w:val="0"/>
        <w:jc w:val="both"/>
        <w:rPr>
          <w:rFonts w:asciiTheme="minorHAnsi" w:hAnsiTheme="minorHAnsi" w:cstheme="minorHAnsi"/>
          <w:sz w:val="22"/>
          <w:szCs w:val="22"/>
        </w:rPr>
      </w:pPr>
      <w:r w:rsidRPr="00D605DF">
        <w:rPr>
          <w:rFonts w:asciiTheme="minorHAnsi" w:hAnsiTheme="minorHAnsi" w:cstheme="minorHAnsi"/>
          <w:sz w:val="22"/>
          <w:szCs w:val="22"/>
        </w:rPr>
        <w:t>Door in de berichtgeving het racisme in de Canadese samenleving te bagatelliseren,</w:t>
      </w:r>
      <w:r w:rsidR="00D605DF" w:rsidRPr="00D605DF">
        <w:rPr>
          <w:rFonts w:asciiTheme="minorHAnsi" w:hAnsiTheme="minorHAnsi" w:cstheme="minorHAnsi"/>
          <w:sz w:val="22"/>
          <w:szCs w:val="22"/>
        </w:rPr>
        <w:t xml:space="preserve"> </w:t>
      </w:r>
      <w:r w:rsidRPr="00D605DF">
        <w:rPr>
          <w:rFonts w:asciiTheme="minorHAnsi" w:hAnsiTheme="minorHAnsi" w:cstheme="minorHAnsi"/>
          <w:sz w:val="22"/>
          <w:szCs w:val="22"/>
        </w:rPr>
        <w:t>heeft deze krant volgens de hierboven genoemde auteur bijgedragen</w:t>
      </w:r>
      <w:r w:rsidR="00D605DF">
        <w:rPr>
          <w:rFonts w:asciiTheme="minorHAnsi" w:hAnsiTheme="minorHAnsi" w:cstheme="minorHAnsi"/>
          <w:sz w:val="22"/>
          <w:szCs w:val="22"/>
        </w:rPr>
        <w:t xml:space="preserve"> </w:t>
      </w:r>
      <w:r w:rsidRPr="00D605DF">
        <w:rPr>
          <w:rFonts w:asciiTheme="minorHAnsi" w:hAnsiTheme="minorHAnsi" w:cstheme="minorHAnsi"/>
          <w:sz w:val="22"/>
          <w:szCs w:val="22"/>
        </w:rPr>
        <w:t>aan het voortbestaan van de oude mythes van tolerantie van de</w:t>
      </w:r>
      <w:r w:rsidR="00D605DF">
        <w:rPr>
          <w:rFonts w:asciiTheme="minorHAnsi" w:hAnsiTheme="minorHAnsi" w:cstheme="minorHAnsi"/>
          <w:sz w:val="22"/>
          <w:szCs w:val="22"/>
        </w:rPr>
        <w:t xml:space="preserve"> </w:t>
      </w:r>
      <w:r w:rsidRPr="00D605DF">
        <w:rPr>
          <w:rFonts w:asciiTheme="minorHAnsi" w:hAnsiTheme="minorHAnsi" w:cstheme="minorHAnsi"/>
          <w:sz w:val="22"/>
          <w:szCs w:val="22"/>
        </w:rPr>
        <w:t>Canadezen. Racisme als een reëel sociaal probleem in de Canadese samenleving</w:t>
      </w:r>
      <w:r w:rsidR="00D605DF">
        <w:rPr>
          <w:rFonts w:asciiTheme="minorHAnsi" w:hAnsiTheme="minorHAnsi" w:cstheme="minorHAnsi"/>
          <w:sz w:val="22"/>
          <w:szCs w:val="22"/>
        </w:rPr>
        <w:t xml:space="preserve"> </w:t>
      </w:r>
      <w:r w:rsidRPr="00D605DF">
        <w:rPr>
          <w:rFonts w:asciiTheme="minorHAnsi" w:hAnsiTheme="minorHAnsi" w:cstheme="minorHAnsi"/>
          <w:sz w:val="22"/>
          <w:szCs w:val="22"/>
        </w:rPr>
        <w:t>wordt op deze manier niet expliciet erkend. Dit ontkennen van</w:t>
      </w:r>
      <w:r w:rsidR="00D605DF">
        <w:rPr>
          <w:rFonts w:asciiTheme="minorHAnsi" w:hAnsiTheme="minorHAnsi" w:cstheme="minorHAnsi"/>
          <w:sz w:val="22"/>
          <w:szCs w:val="22"/>
        </w:rPr>
        <w:t xml:space="preserve"> </w:t>
      </w:r>
      <w:r w:rsidRPr="00D605DF">
        <w:rPr>
          <w:rFonts w:asciiTheme="minorHAnsi" w:hAnsiTheme="minorHAnsi" w:cstheme="minorHAnsi"/>
          <w:sz w:val="22"/>
          <w:szCs w:val="22"/>
        </w:rPr>
        <w:t>racisme was volgens de genoemde auteur bedoeld om zowel een positief</w:t>
      </w:r>
      <w:r w:rsidR="00D605DF">
        <w:rPr>
          <w:rFonts w:asciiTheme="minorHAnsi" w:hAnsiTheme="minorHAnsi" w:cstheme="minorHAnsi"/>
          <w:sz w:val="22"/>
          <w:szCs w:val="22"/>
        </w:rPr>
        <w:t xml:space="preserve"> </w:t>
      </w:r>
      <w:r w:rsidRPr="00D605DF">
        <w:rPr>
          <w:rFonts w:asciiTheme="minorHAnsi" w:hAnsiTheme="minorHAnsi" w:cstheme="minorHAnsi"/>
          <w:sz w:val="22"/>
          <w:szCs w:val="22"/>
        </w:rPr>
        <w:t>beeld te geven van de eigen samenleving (als tolerant), als om Canada te</w:t>
      </w:r>
      <w:r w:rsidR="00D605DF" w:rsidRPr="00D605DF">
        <w:rPr>
          <w:rFonts w:asciiTheme="minorHAnsi" w:hAnsiTheme="minorHAnsi" w:cstheme="minorHAnsi"/>
          <w:sz w:val="22"/>
          <w:szCs w:val="22"/>
        </w:rPr>
        <w:t xml:space="preserve"> </w:t>
      </w:r>
      <w:r w:rsidRPr="00D605DF">
        <w:rPr>
          <w:rFonts w:asciiTheme="minorHAnsi" w:hAnsiTheme="minorHAnsi" w:cstheme="minorHAnsi"/>
          <w:sz w:val="22"/>
          <w:szCs w:val="22"/>
        </w:rPr>
        <w:t>onderscheiden van Amerika. Dit is volgens Szuchewyce onjuist, omdat uit</w:t>
      </w:r>
      <w:r w:rsidR="00D605DF">
        <w:rPr>
          <w:rFonts w:asciiTheme="minorHAnsi" w:hAnsiTheme="minorHAnsi" w:cstheme="minorHAnsi"/>
          <w:sz w:val="22"/>
          <w:szCs w:val="22"/>
        </w:rPr>
        <w:t xml:space="preserve"> </w:t>
      </w:r>
      <w:r w:rsidRPr="00D605DF">
        <w:rPr>
          <w:rFonts w:asciiTheme="minorHAnsi" w:hAnsiTheme="minorHAnsi" w:cstheme="minorHAnsi"/>
          <w:sz w:val="22"/>
          <w:szCs w:val="22"/>
        </w:rPr>
        <w:t>het onderzoek in kwestie wel is gebleken dat een groot deel van de bevolking</w:t>
      </w:r>
      <w:r w:rsidR="00D605DF" w:rsidRPr="00D605DF">
        <w:rPr>
          <w:rFonts w:asciiTheme="minorHAnsi" w:hAnsiTheme="minorHAnsi" w:cstheme="minorHAnsi"/>
          <w:sz w:val="22"/>
          <w:szCs w:val="22"/>
        </w:rPr>
        <w:t xml:space="preserve"> </w:t>
      </w:r>
      <w:r w:rsidRPr="00D605DF">
        <w:rPr>
          <w:rFonts w:asciiTheme="minorHAnsi" w:hAnsiTheme="minorHAnsi" w:cstheme="minorHAnsi"/>
          <w:sz w:val="22"/>
          <w:szCs w:val="22"/>
        </w:rPr>
        <w:t>een aversie heeft tegen niet-blanken en dat het immigrantenvraagstuk</w:t>
      </w:r>
    </w:p>
    <w:p w:rsidR="004E6E32" w:rsidRDefault="004E6E32" w:rsidP="00D605DF">
      <w:pPr>
        <w:autoSpaceDE w:val="0"/>
        <w:autoSpaceDN w:val="0"/>
        <w:adjustRightInd w:val="0"/>
        <w:jc w:val="both"/>
        <w:rPr>
          <w:rFonts w:asciiTheme="minorHAnsi" w:hAnsiTheme="minorHAnsi" w:cstheme="minorHAnsi"/>
          <w:sz w:val="22"/>
          <w:szCs w:val="22"/>
        </w:rPr>
      </w:pPr>
      <w:r w:rsidRPr="00D605DF">
        <w:rPr>
          <w:rFonts w:asciiTheme="minorHAnsi" w:hAnsiTheme="minorHAnsi" w:cstheme="minorHAnsi"/>
          <w:sz w:val="22"/>
          <w:szCs w:val="22"/>
        </w:rPr>
        <w:t>wel degelijk een raciale dimensie heeft.</w:t>
      </w:r>
    </w:p>
    <w:p w:rsidR="00D605DF" w:rsidRDefault="00D605DF" w:rsidP="00D605DF">
      <w:pPr>
        <w:autoSpaceDE w:val="0"/>
        <w:autoSpaceDN w:val="0"/>
        <w:adjustRightInd w:val="0"/>
        <w:jc w:val="both"/>
        <w:rPr>
          <w:rFonts w:ascii="Scala" w:hAnsi="Scala" w:cs="Scala"/>
          <w:sz w:val="19"/>
          <w:szCs w:val="19"/>
        </w:rPr>
      </w:pPr>
    </w:p>
    <w:p w:rsidR="00C70D94" w:rsidRDefault="00C70D94" w:rsidP="00D605DF">
      <w:pPr>
        <w:autoSpaceDE w:val="0"/>
        <w:autoSpaceDN w:val="0"/>
        <w:adjustRightInd w:val="0"/>
        <w:jc w:val="both"/>
        <w:rPr>
          <w:rFonts w:asciiTheme="minorHAnsi" w:hAnsiTheme="minorHAnsi" w:cstheme="minorHAnsi"/>
          <w:sz w:val="22"/>
          <w:szCs w:val="22"/>
          <w:rtl/>
          <w:lang w:val="en-US"/>
        </w:rPr>
      </w:pPr>
    </w:p>
    <w:p w:rsidR="004E6E32" w:rsidRPr="00D605DF" w:rsidRDefault="004E6E32" w:rsidP="00D605DF">
      <w:pPr>
        <w:autoSpaceDE w:val="0"/>
        <w:autoSpaceDN w:val="0"/>
        <w:adjustRightInd w:val="0"/>
        <w:jc w:val="both"/>
        <w:rPr>
          <w:rFonts w:asciiTheme="minorHAnsi" w:hAnsiTheme="minorHAnsi" w:cstheme="minorHAnsi"/>
          <w:sz w:val="22"/>
          <w:szCs w:val="22"/>
          <w:lang w:val="en-US"/>
        </w:rPr>
      </w:pPr>
      <w:r w:rsidRPr="00D605DF">
        <w:rPr>
          <w:rFonts w:asciiTheme="minorHAnsi" w:hAnsiTheme="minorHAnsi" w:cstheme="minorHAnsi"/>
          <w:sz w:val="22"/>
          <w:szCs w:val="22"/>
          <w:lang w:val="en-US"/>
        </w:rPr>
        <w:t>Een van de meest storende consequenties van de wijze waarop de media</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 xml:space="preserve">het nieuws over moslims en de </w:t>
      </w:r>
      <w:proofErr w:type="gramStart"/>
      <w:r w:rsidRPr="00D605DF">
        <w:rPr>
          <w:rFonts w:asciiTheme="minorHAnsi" w:hAnsiTheme="minorHAnsi" w:cstheme="minorHAnsi"/>
          <w:sz w:val="22"/>
          <w:szCs w:val="22"/>
          <w:lang w:val="en-US"/>
        </w:rPr>
        <w:t>islam</w:t>
      </w:r>
      <w:proofErr w:type="gramEnd"/>
      <w:r w:rsidRPr="00D605DF">
        <w:rPr>
          <w:rFonts w:asciiTheme="minorHAnsi" w:hAnsiTheme="minorHAnsi" w:cstheme="minorHAnsi"/>
          <w:sz w:val="22"/>
          <w:szCs w:val="22"/>
          <w:lang w:val="en-US"/>
        </w:rPr>
        <w:t xml:space="preserve"> weergeven, is wellicht het opdelen</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 xml:space="preserve">van de samenleving in </w:t>
      </w:r>
      <w:r w:rsidRPr="00D605DF">
        <w:rPr>
          <w:rFonts w:asciiTheme="minorHAnsi" w:hAnsiTheme="minorHAnsi" w:cstheme="minorHAnsi"/>
          <w:sz w:val="22"/>
          <w:szCs w:val="22"/>
          <w:lang w:val="en-US"/>
        </w:rPr>
        <w:lastRenderedPageBreak/>
        <w:t>‘wij’- en ‘zij’-groepen. Dit marginaliseert de groepen</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 xml:space="preserve">in kwestie en definieert hen </w:t>
      </w:r>
      <w:proofErr w:type="gramStart"/>
      <w:r w:rsidRPr="00D605DF">
        <w:rPr>
          <w:rFonts w:asciiTheme="minorHAnsi" w:hAnsiTheme="minorHAnsi" w:cstheme="minorHAnsi"/>
          <w:sz w:val="22"/>
          <w:szCs w:val="22"/>
          <w:lang w:val="en-US"/>
        </w:rPr>
        <w:t>als</w:t>
      </w:r>
      <w:proofErr w:type="gramEnd"/>
      <w:r w:rsidRPr="00D605DF">
        <w:rPr>
          <w:rFonts w:asciiTheme="minorHAnsi" w:hAnsiTheme="minorHAnsi" w:cstheme="minorHAnsi"/>
          <w:sz w:val="22"/>
          <w:szCs w:val="22"/>
          <w:lang w:val="en-US"/>
        </w:rPr>
        <w:t xml:space="preserve"> vreemdelingen terwijl zij overwegend genaturaliseerd</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zijn en hun tweede en latere generaties in de ontvangende</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 xml:space="preserve">samenlevingen zijn geboren en getogen. De omschrijving </w:t>
      </w:r>
      <w:proofErr w:type="gramStart"/>
      <w:r w:rsidRPr="00D605DF">
        <w:rPr>
          <w:rFonts w:asciiTheme="minorHAnsi" w:hAnsiTheme="minorHAnsi" w:cstheme="minorHAnsi"/>
          <w:sz w:val="22"/>
          <w:szCs w:val="22"/>
          <w:lang w:val="en-US"/>
        </w:rPr>
        <w:t>als</w:t>
      </w:r>
      <w:proofErr w:type="gramEnd"/>
      <w:r w:rsidRPr="00D605DF">
        <w:rPr>
          <w:rFonts w:asciiTheme="minorHAnsi" w:hAnsiTheme="minorHAnsi" w:cstheme="minorHAnsi"/>
          <w:sz w:val="22"/>
          <w:szCs w:val="22"/>
          <w:lang w:val="en-US"/>
        </w:rPr>
        <w:t xml:space="preserve"> vreemdelingen</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creëert een zekere angst jegens hen, hetgeen leidt tot bevestiging en</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versterking van de vooroordelen jegens hen (zie voor meer verdieping over</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de positie van vreemdelingen: Pickering, 2001).</w:t>
      </w:r>
    </w:p>
    <w:p w:rsidR="004E6E32" w:rsidRDefault="004E6E32" w:rsidP="004E6E32">
      <w:pPr>
        <w:autoSpaceDE w:val="0"/>
        <w:autoSpaceDN w:val="0"/>
        <w:adjustRightInd w:val="0"/>
        <w:rPr>
          <w:rFonts w:ascii="ScalaSans-Bold" w:hAnsi="ScalaSans-Bold" w:cs="ScalaSans-Bold"/>
          <w:b/>
          <w:bCs/>
          <w:sz w:val="18"/>
          <w:szCs w:val="18"/>
          <w:rtl/>
          <w:lang w:val="en-US"/>
        </w:rPr>
      </w:pPr>
    </w:p>
    <w:p w:rsidR="004E6E32" w:rsidRPr="00733CB2" w:rsidRDefault="004E6E32" w:rsidP="004E6E32">
      <w:pPr>
        <w:autoSpaceDE w:val="0"/>
        <w:autoSpaceDN w:val="0"/>
        <w:adjustRightInd w:val="0"/>
        <w:rPr>
          <w:rFonts w:ascii="ScalaSans-Bold" w:hAnsi="ScalaSans-Bold" w:cs="ScalaSans-Bold"/>
          <w:b/>
          <w:bCs/>
          <w:sz w:val="18"/>
          <w:szCs w:val="18"/>
          <w:lang w:val="en-US"/>
        </w:rPr>
      </w:pPr>
      <w:r w:rsidRPr="00733CB2">
        <w:rPr>
          <w:rFonts w:ascii="ScalaSans-Bold" w:hAnsi="ScalaSans-Bold" w:cs="ScalaSans-Bold"/>
          <w:b/>
          <w:bCs/>
          <w:sz w:val="18"/>
          <w:szCs w:val="18"/>
          <w:lang w:val="en-US"/>
        </w:rPr>
        <w:t>Motieven van de media</w:t>
      </w:r>
    </w:p>
    <w:p w:rsidR="004E6E32" w:rsidRPr="00D605DF" w:rsidRDefault="004E6E32" w:rsidP="00D605DF">
      <w:pPr>
        <w:autoSpaceDE w:val="0"/>
        <w:autoSpaceDN w:val="0"/>
        <w:adjustRightInd w:val="0"/>
        <w:jc w:val="both"/>
        <w:rPr>
          <w:rFonts w:asciiTheme="minorHAnsi" w:hAnsiTheme="minorHAnsi" w:cstheme="minorHAnsi"/>
          <w:sz w:val="22"/>
          <w:szCs w:val="22"/>
        </w:rPr>
      </w:pPr>
      <w:r w:rsidRPr="00D605DF">
        <w:rPr>
          <w:rFonts w:asciiTheme="minorHAnsi" w:hAnsiTheme="minorHAnsi" w:cstheme="minorHAnsi"/>
          <w:sz w:val="22"/>
          <w:szCs w:val="22"/>
          <w:lang w:val="en-US"/>
        </w:rPr>
        <w:t xml:space="preserve">Met betrekking tot de onderliggende motieven van de media </w:t>
      </w:r>
      <w:proofErr w:type="gramStart"/>
      <w:r w:rsidRPr="00D605DF">
        <w:rPr>
          <w:rFonts w:asciiTheme="minorHAnsi" w:hAnsiTheme="minorHAnsi" w:cstheme="minorHAnsi"/>
          <w:sz w:val="22"/>
          <w:szCs w:val="22"/>
          <w:lang w:val="en-US"/>
        </w:rPr>
        <w:t>om</w:t>
      </w:r>
      <w:proofErr w:type="gramEnd"/>
      <w:r w:rsidRPr="00D605DF">
        <w:rPr>
          <w:rFonts w:asciiTheme="minorHAnsi" w:hAnsiTheme="minorHAnsi" w:cstheme="minorHAnsi"/>
          <w:sz w:val="22"/>
          <w:szCs w:val="22"/>
          <w:lang w:val="en-US"/>
        </w:rPr>
        <w:t xml:space="preserve"> te werk te</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gaan zoals hierboven is beschreven, is de laatste jaren veel gepubliceerd en</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 xml:space="preserve">gedebatteerd. </w:t>
      </w:r>
      <w:r w:rsidRPr="00D605DF">
        <w:rPr>
          <w:rFonts w:asciiTheme="minorHAnsi" w:hAnsiTheme="minorHAnsi" w:cstheme="minorHAnsi"/>
          <w:sz w:val="22"/>
          <w:szCs w:val="22"/>
          <w:lang w:val="fr-FR"/>
        </w:rPr>
        <w:t xml:space="preserve">Op </w:t>
      </w:r>
      <w:proofErr w:type="gramStart"/>
      <w:r w:rsidRPr="00D605DF">
        <w:rPr>
          <w:rFonts w:asciiTheme="minorHAnsi" w:hAnsiTheme="minorHAnsi" w:cstheme="minorHAnsi"/>
          <w:sz w:val="22"/>
          <w:szCs w:val="22"/>
          <w:lang w:val="fr-FR"/>
        </w:rPr>
        <w:t>de eerste</w:t>
      </w:r>
      <w:proofErr w:type="gramEnd"/>
      <w:r w:rsidRPr="00D605DF">
        <w:rPr>
          <w:rFonts w:asciiTheme="minorHAnsi" w:hAnsiTheme="minorHAnsi" w:cstheme="minorHAnsi"/>
          <w:sz w:val="22"/>
          <w:szCs w:val="22"/>
          <w:lang w:val="fr-FR"/>
        </w:rPr>
        <w:t xml:space="preserve"> plaats worden de persoonlijke denkbeelden van</w:t>
      </w:r>
      <w:r w:rsidR="00D605DF" w:rsidRPr="00D605DF">
        <w:rPr>
          <w:rFonts w:asciiTheme="minorHAnsi" w:hAnsiTheme="minorHAnsi" w:cstheme="minorHAnsi"/>
          <w:sz w:val="22"/>
          <w:szCs w:val="22"/>
          <w:lang w:val="fr-FR"/>
        </w:rPr>
        <w:t xml:space="preserve"> </w:t>
      </w:r>
      <w:r w:rsidRPr="00D605DF">
        <w:rPr>
          <w:rFonts w:asciiTheme="minorHAnsi" w:hAnsiTheme="minorHAnsi" w:cstheme="minorHAnsi"/>
          <w:sz w:val="22"/>
          <w:szCs w:val="22"/>
        </w:rPr>
        <w:t>journalisten en redacteuren, alsmede de in de sector diepgewortelde</w:t>
      </w:r>
      <w:r w:rsidR="00D605DF">
        <w:rPr>
          <w:rFonts w:asciiTheme="minorHAnsi" w:hAnsiTheme="minorHAnsi" w:cstheme="minorHAnsi"/>
          <w:sz w:val="22"/>
          <w:szCs w:val="22"/>
        </w:rPr>
        <w:t xml:space="preserve"> </w:t>
      </w:r>
      <w:r w:rsidRPr="00D605DF">
        <w:rPr>
          <w:rFonts w:asciiTheme="minorHAnsi" w:hAnsiTheme="minorHAnsi" w:cstheme="minorHAnsi"/>
          <w:sz w:val="22"/>
          <w:szCs w:val="22"/>
          <w:lang w:val="fr-FR"/>
        </w:rPr>
        <w:t>nieuwswaarden als oorzaak genoemd. Stereotypen en vooroordelen die bij</w:t>
      </w:r>
      <w:r w:rsidR="00D605DF" w:rsidRPr="00D605DF">
        <w:rPr>
          <w:rFonts w:asciiTheme="minorHAnsi" w:hAnsiTheme="minorHAnsi" w:cstheme="minorHAnsi"/>
          <w:sz w:val="22"/>
          <w:szCs w:val="22"/>
          <w:lang w:val="fr-FR"/>
        </w:rPr>
        <w:t xml:space="preserve"> </w:t>
      </w:r>
      <w:r w:rsidRPr="00D605DF">
        <w:rPr>
          <w:rFonts w:asciiTheme="minorHAnsi" w:hAnsiTheme="minorHAnsi" w:cstheme="minorHAnsi"/>
          <w:sz w:val="22"/>
          <w:szCs w:val="22"/>
          <w:lang w:val="fr-FR"/>
        </w:rPr>
        <w:t>journalisten bestaan over bepaalde groepen, beïnvloeden mede de selectie,</w:t>
      </w:r>
      <w:r w:rsidR="00D605DF" w:rsidRPr="00D605DF">
        <w:rPr>
          <w:rFonts w:asciiTheme="minorHAnsi" w:hAnsiTheme="minorHAnsi" w:cstheme="minorHAnsi"/>
          <w:sz w:val="22"/>
          <w:szCs w:val="22"/>
          <w:lang w:val="fr-FR"/>
        </w:rPr>
        <w:t xml:space="preserve"> </w:t>
      </w:r>
      <w:r w:rsidRPr="00D605DF">
        <w:rPr>
          <w:rFonts w:asciiTheme="minorHAnsi" w:hAnsiTheme="minorHAnsi" w:cstheme="minorHAnsi"/>
          <w:sz w:val="22"/>
          <w:szCs w:val="22"/>
          <w:lang w:val="fr-FR"/>
        </w:rPr>
        <w:t xml:space="preserve">presentatie en ordening van de nieuwsberichten (Cottle, 2000). </w:t>
      </w:r>
      <w:r w:rsidRPr="00D605DF">
        <w:rPr>
          <w:rFonts w:asciiTheme="minorHAnsi" w:hAnsiTheme="minorHAnsi" w:cstheme="minorHAnsi"/>
          <w:sz w:val="22"/>
          <w:szCs w:val="22"/>
          <w:lang w:val="en-US"/>
        </w:rPr>
        <w:t>Voor</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Nederland is bijvoorbeeld de selectieve wijze van de media in de presentatie</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van gevallen van ‘zinloos geweld’ door Vasterman (2000) besproken.</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 xml:space="preserve">Hierbij hebben naast de aard en de </w:t>
      </w:r>
      <w:proofErr w:type="gramStart"/>
      <w:r w:rsidRPr="00D605DF">
        <w:rPr>
          <w:rFonts w:asciiTheme="minorHAnsi" w:hAnsiTheme="minorHAnsi" w:cstheme="minorHAnsi"/>
          <w:sz w:val="22"/>
          <w:szCs w:val="22"/>
          <w:lang w:val="en-US"/>
        </w:rPr>
        <w:t>ernst</w:t>
      </w:r>
      <w:proofErr w:type="gramEnd"/>
      <w:r w:rsidRPr="00D605DF">
        <w:rPr>
          <w:rFonts w:asciiTheme="minorHAnsi" w:hAnsiTheme="minorHAnsi" w:cstheme="minorHAnsi"/>
          <w:sz w:val="22"/>
          <w:szCs w:val="22"/>
          <w:lang w:val="en-US"/>
        </w:rPr>
        <w:t xml:space="preserve"> van het voorval andere factoren</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een rol gespeeld. Zo werden de zaken van Tjoelker en Anja Joos door de</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media heel duidelijk wel in de context van ‘zinloos geweld’ geplaatst, maar</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vergelijkbare gevallen waarbij allochtonen als slachtoffers betrokken</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waren, niet. Men zou volgens hem kunnen stellen dat hier een bepaalde</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rPr>
        <w:t xml:space="preserve">mate van racisme van de </w:t>
      </w:r>
      <w:proofErr w:type="gramStart"/>
      <w:r w:rsidRPr="00D605DF">
        <w:rPr>
          <w:rFonts w:asciiTheme="minorHAnsi" w:hAnsiTheme="minorHAnsi" w:cstheme="minorHAnsi"/>
          <w:sz w:val="22"/>
          <w:szCs w:val="22"/>
        </w:rPr>
        <w:t>kant</w:t>
      </w:r>
      <w:proofErr w:type="gramEnd"/>
      <w:r w:rsidRPr="00D605DF">
        <w:rPr>
          <w:rFonts w:asciiTheme="minorHAnsi" w:hAnsiTheme="minorHAnsi" w:cstheme="minorHAnsi"/>
          <w:sz w:val="22"/>
          <w:szCs w:val="22"/>
        </w:rPr>
        <w:t xml:space="preserve"> van de media aan de oppervlakte komt.</w:t>
      </w:r>
    </w:p>
    <w:p w:rsidR="00D605DF" w:rsidRDefault="00D605DF" w:rsidP="004E6E32">
      <w:pPr>
        <w:autoSpaceDE w:val="0"/>
        <w:autoSpaceDN w:val="0"/>
        <w:adjustRightInd w:val="0"/>
        <w:rPr>
          <w:rFonts w:ascii="Scala" w:hAnsi="Scala" w:cs="Scala"/>
          <w:sz w:val="19"/>
          <w:szCs w:val="19"/>
        </w:rPr>
      </w:pPr>
    </w:p>
    <w:p w:rsidR="004E6E32" w:rsidRPr="003C4F01" w:rsidRDefault="004E6E32" w:rsidP="00B2518C">
      <w:pPr>
        <w:autoSpaceDE w:val="0"/>
        <w:autoSpaceDN w:val="0"/>
        <w:adjustRightInd w:val="0"/>
        <w:jc w:val="both"/>
        <w:rPr>
          <w:rFonts w:asciiTheme="minorHAnsi" w:hAnsiTheme="minorHAnsi" w:cstheme="minorHAnsi"/>
          <w:sz w:val="22"/>
          <w:szCs w:val="22"/>
        </w:rPr>
      </w:pPr>
      <w:proofErr w:type="gramStart"/>
      <w:r w:rsidRPr="00D605DF">
        <w:rPr>
          <w:rFonts w:asciiTheme="minorHAnsi" w:hAnsiTheme="minorHAnsi" w:cstheme="minorHAnsi"/>
          <w:sz w:val="22"/>
          <w:szCs w:val="22"/>
          <w:lang w:val="en-US"/>
        </w:rPr>
        <w:lastRenderedPageBreak/>
        <w:t>De hierboven genoemde vooroordelen van journalisten hebben een tweeledig</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effect.</w:t>
      </w:r>
      <w:proofErr w:type="gramEnd"/>
      <w:r w:rsidRPr="00D605DF">
        <w:rPr>
          <w:rFonts w:asciiTheme="minorHAnsi" w:hAnsiTheme="minorHAnsi" w:cstheme="minorHAnsi"/>
          <w:sz w:val="22"/>
          <w:szCs w:val="22"/>
          <w:lang w:val="en-US"/>
        </w:rPr>
        <w:t xml:space="preserve"> </w:t>
      </w:r>
      <w:proofErr w:type="gramStart"/>
      <w:r w:rsidRPr="00D605DF">
        <w:rPr>
          <w:rFonts w:asciiTheme="minorHAnsi" w:hAnsiTheme="minorHAnsi" w:cstheme="minorHAnsi"/>
          <w:sz w:val="22"/>
          <w:szCs w:val="22"/>
          <w:lang w:val="en-US"/>
        </w:rPr>
        <w:t>Allereerst wordt de berichtgeving onvermijdelijk negatief gekleurd.</w:t>
      </w:r>
      <w:proofErr w:type="gramEnd"/>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 xml:space="preserve">‘Opinion leaders’ zijn geneigd de desbetreffende informatie zodanig door </w:t>
      </w:r>
      <w:proofErr w:type="gramStart"/>
      <w:r w:rsidRPr="00D605DF">
        <w:rPr>
          <w:rFonts w:asciiTheme="minorHAnsi" w:hAnsiTheme="minorHAnsi" w:cstheme="minorHAnsi"/>
          <w:sz w:val="22"/>
          <w:szCs w:val="22"/>
          <w:lang w:val="en-US"/>
        </w:rPr>
        <w:t>te</w:t>
      </w:r>
      <w:proofErr w:type="gramEnd"/>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geven, dat deze in overeenstemming is met hun eigen opvattingen en visies</w:t>
      </w:r>
      <w:r w:rsidR="00B2518C">
        <w:rPr>
          <w:rFonts w:asciiTheme="minorHAnsi" w:hAnsiTheme="minorHAnsi" w:cstheme="minorHAnsi"/>
          <w:sz w:val="22"/>
          <w:szCs w:val="22"/>
          <w:lang w:val="en-US"/>
        </w:rPr>
        <w:t xml:space="preserve"> </w:t>
      </w:r>
      <w:r w:rsidRPr="00D605DF">
        <w:rPr>
          <w:rFonts w:asciiTheme="minorHAnsi" w:hAnsiTheme="minorHAnsi" w:cstheme="minorHAnsi"/>
          <w:sz w:val="22"/>
          <w:szCs w:val="22"/>
        </w:rPr>
        <w:t>en met de normen en waarden van de groep waarvan zij deel uitmaken. Ook</w:t>
      </w:r>
      <w:r w:rsidR="00D605DF">
        <w:rPr>
          <w:rFonts w:asciiTheme="minorHAnsi" w:hAnsiTheme="minorHAnsi" w:cstheme="minorHAnsi"/>
          <w:sz w:val="22"/>
          <w:szCs w:val="22"/>
        </w:rPr>
        <w:t xml:space="preserve"> </w:t>
      </w:r>
      <w:r w:rsidRPr="00D605DF">
        <w:rPr>
          <w:rFonts w:asciiTheme="minorHAnsi" w:hAnsiTheme="minorHAnsi" w:cstheme="minorHAnsi"/>
          <w:sz w:val="22"/>
          <w:szCs w:val="22"/>
        </w:rPr>
        <w:t>verhinderen de eigen vooroordelen de journalist om dieper te graven of naar</w:t>
      </w:r>
      <w:r w:rsidR="00D605DF">
        <w:rPr>
          <w:rFonts w:asciiTheme="minorHAnsi" w:hAnsiTheme="minorHAnsi" w:cstheme="minorHAnsi"/>
          <w:sz w:val="22"/>
          <w:szCs w:val="22"/>
        </w:rPr>
        <w:t xml:space="preserve"> </w:t>
      </w:r>
      <w:r w:rsidRPr="00D605DF">
        <w:rPr>
          <w:rFonts w:asciiTheme="minorHAnsi" w:hAnsiTheme="minorHAnsi" w:cstheme="minorHAnsi"/>
          <w:sz w:val="22"/>
          <w:szCs w:val="22"/>
        </w:rPr>
        <w:t>een ‘second opinion’ te zoeken, omdat de gesignaleerde negatieve uitspraken</w:t>
      </w:r>
      <w:r w:rsidR="00D605DF">
        <w:rPr>
          <w:rFonts w:asciiTheme="minorHAnsi" w:hAnsiTheme="minorHAnsi" w:cstheme="minorHAnsi"/>
          <w:sz w:val="22"/>
          <w:szCs w:val="22"/>
        </w:rPr>
        <w:t xml:space="preserve"> </w:t>
      </w:r>
      <w:r w:rsidRPr="00D605DF">
        <w:rPr>
          <w:rFonts w:asciiTheme="minorHAnsi" w:hAnsiTheme="minorHAnsi" w:cstheme="minorHAnsi"/>
          <w:sz w:val="22"/>
          <w:szCs w:val="22"/>
        </w:rPr>
        <w:t>in de samenleving immers met de eigen vooroordelen overeenkomen.</w:t>
      </w:r>
    </w:p>
    <w:p w:rsidR="00D605DF" w:rsidRPr="00D605DF" w:rsidRDefault="00D605DF" w:rsidP="004E6E32">
      <w:pPr>
        <w:autoSpaceDE w:val="0"/>
        <w:autoSpaceDN w:val="0"/>
        <w:adjustRightInd w:val="0"/>
        <w:rPr>
          <w:rFonts w:ascii="Scala" w:hAnsi="Scala" w:cs="Scala"/>
          <w:sz w:val="19"/>
          <w:szCs w:val="19"/>
        </w:rPr>
      </w:pPr>
    </w:p>
    <w:p w:rsidR="004E6E32" w:rsidRPr="00D605DF" w:rsidRDefault="004E6E32" w:rsidP="00D605DF">
      <w:pPr>
        <w:autoSpaceDE w:val="0"/>
        <w:autoSpaceDN w:val="0"/>
        <w:adjustRightInd w:val="0"/>
        <w:jc w:val="both"/>
        <w:rPr>
          <w:rFonts w:asciiTheme="minorHAnsi" w:hAnsiTheme="minorHAnsi" w:cstheme="minorHAnsi"/>
          <w:sz w:val="22"/>
          <w:szCs w:val="22"/>
          <w:lang w:val="en-US"/>
        </w:rPr>
      </w:pPr>
      <w:r w:rsidRPr="00D605DF">
        <w:rPr>
          <w:rFonts w:asciiTheme="minorHAnsi" w:hAnsiTheme="minorHAnsi" w:cstheme="minorHAnsi"/>
          <w:sz w:val="22"/>
          <w:szCs w:val="22"/>
          <w:lang w:val="en-US"/>
        </w:rPr>
        <w:t xml:space="preserve">Verder speelt de sociale en professionele achtergrond van opinion </w:t>
      </w:r>
      <w:proofErr w:type="gramStart"/>
      <w:r w:rsidRPr="00D605DF">
        <w:rPr>
          <w:rFonts w:asciiTheme="minorHAnsi" w:hAnsiTheme="minorHAnsi" w:cstheme="minorHAnsi"/>
          <w:sz w:val="22"/>
          <w:szCs w:val="22"/>
          <w:lang w:val="en-US"/>
        </w:rPr>
        <w:t>leaders</w:t>
      </w:r>
      <w:proofErr w:type="gramEnd"/>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een rol. Journalisten worden vooral gerekruteerd vanuit de blanke middenklasse</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en krijgen een journalistieke opleiding die daarmee in overeenstemming</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is (Cottle, 2000). Ook de samenstelling van de staven van nieuwsorganisaties</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is hierbij van belang. Media door en voor minderheden zijn</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rPr>
        <w:t xml:space="preserve">namelijk zeer schaars en hebben moeite </w:t>
      </w:r>
      <w:proofErr w:type="gramStart"/>
      <w:r w:rsidRPr="00D605DF">
        <w:rPr>
          <w:rFonts w:asciiTheme="minorHAnsi" w:hAnsiTheme="minorHAnsi" w:cstheme="minorHAnsi"/>
          <w:sz w:val="22"/>
          <w:szCs w:val="22"/>
        </w:rPr>
        <w:t>om</w:t>
      </w:r>
      <w:proofErr w:type="gramEnd"/>
      <w:r w:rsidRPr="00D605DF">
        <w:rPr>
          <w:rFonts w:asciiTheme="minorHAnsi" w:hAnsiTheme="minorHAnsi" w:cstheme="minorHAnsi"/>
          <w:sz w:val="22"/>
          <w:szCs w:val="22"/>
        </w:rPr>
        <w:t xml:space="preserve"> zich permanent te vestigen op</w:t>
      </w:r>
      <w:r w:rsidR="00D605DF">
        <w:rPr>
          <w:rFonts w:asciiTheme="minorHAnsi" w:hAnsiTheme="minorHAnsi" w:cstheme="minorHAnsi"/>
          <w:sz w:val="22"/>
          <w:szCs w:val="22"/>
        </w:rPr>
        <w:t xml:space="preserve"> </w:t>
      </w:r>
      <w:r w:rsidRPr="00D605DF">
        <w:rPr>
          <w:rFonts w:asciiTheme="minorHAnsi" w:hAnsiTheme="minorHAnsi" w:cstheme="minorHAnsi"/>
          <w:sz w:val="22"/>
          <w:szCs w:val="22"/>
        </w:rPr>
        <w:t xml:space="preserve">de nieuwsmarkt. </w:t>
      </w:r>
      <w:r w:rsidRPr="00D605DF">
        <w:rPr>
          <w:rFonts w:asciiTheme="minorHAnsi" w:hAnsiTheme="minorHAnsi" w:cstheme="minorHAnsi"/>
          <w:sz w:val="22"/>
          <w:szCs w:val="22"/>
          <w:lang w:val="en-US"/>
        </w:rPr>
        <w:t xml:space="preserve">Ze kunnen slechts een </w:t>
      </w:r>
      <w:proofErr w:type="gramStart"/>
      <w:r w:rsidRPr="00D605DF">
        <w:rPr>
          <w:rFonts w:asciiTheme="minorHAnsi" w:hAnsiTheme="minorHAnsi" w:cstheme="minorHAnsi"/>
          <w:sz w:val="22"/>
          <w:szCs w:val="22"/>
          <w:lang w:val="en-US"/>
        </w:rPr>
        <w:t>klein</w:t>
      </w:r>
      <w:proofErr w:type="gramEnd"/>
      <w:r w:rsidRPr="00D605DF">
        <w:rPr>
          <w:rFonts w:asciiTheme="minorHAnsi" w:hAnsiTheme="minorHAnsi" w:cstheme="minorHAnsi"/>
          <w:sz w:val="22"/>
          <w:szCs w:val="22"/>
          <w:lang w:val="en-US"/>
        </w:rPr>
        <w:t xml:space="preserve"> publiek aan zich binden en</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zijn daardoor onvoldoende in staat om adverteerders te trekken. De ondervertegenwoordiging</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 xml:space="preserve">van minderheden is ook </w:t>
      </w:r>
      <w:proofErr w:type="gramStart"/>
      <w:r w:rsidRPr="00D605DF">
        <w:rPr>
          <w:rFonts w:asciiTheme="minorHAnsi" w:hAnsiTheme="minorHAnsi" w:cstheme="minorHAnsi"/>
          <w:sz w:val="22"/>
          <w:szCs w:val="22"/>
          <w:lang w:val="en-US"/>
        </w:rPr>
        <w:t>te</w:t>
      </w:r>
      <w:proofErr w:type="gramEnd"/>
      <w:r w:rsidRPr="00D605DF">
        <w:rPr>
          <w:rFonts w:asciiTheme="minorHAnsi" w:hAnsiTheme="minorHAnsi" w:cstheme="minorHAnsi"/>
          <w:sz w:val="22"/>
          <w:szCs w:val="22"/>
          <w:lang w:val="en-US"/>
        </w:rPr>
        <w:t xml:space="preserve"> wijten aan de bureaucratische</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 xml:space="preserve">structuur van deze nieuwsorganisaties (Cottle, 2000). </w:t>
      </w:r>
      <w:proofErr w:type="gramStart"/>
      <w:r w:rsidRPr="00D605DF">
        <w:rPr>
          <w:rFonts w:asciiTheme="minorHAnsi" w:hAnsiTheme="minorHAnsi" w:cstheme="minorHAnsi"/>
          <w:sz w:val="22"/>
          <w:szCs w:val="22"/>
          <w:lang w:val="en-US"/>
        </w:rPr>
        <w:t>Zij vertrouwen</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voor hun nieuws vooral op bronnen van dominante groepen (overheid en</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politici) en representeren derhalve slechts de meerderheid in de samenleving.</w:t>
      </w:r>
      <w:proofErr w:type="gramEnd"/>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Er wordt niet actief op zoek gegaan naar nieuwsbronnen die andere</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groepen vertegenwoordigen.</w:t>
      </w:r>
    </w:p>
    <w:p w:rsidR="00D605DF" w:rsidRPr="00733CB2" w:rsidRDefault="00D605DF" w:rsidP="004E6E32">
      <w:pPr>
        <w:autoSpaceDE w:val="0"/>
        <w:autoSpaceDN w:val="0"/>
        <w:adjustRightInd w:val="0"/>
        <w:rPr>
          <w:rFonts w:ascii="Scala" w:hAnsi="Scala" w:cs="Scala"/>
          <w:sz w:val="19"/>
          <w:szCs w:val="19"/>
          <w:lang w:val="en-US"/>
        </w:rPr>
      </w:pPr>
    </w:p>
    <w:p w:rsidR="004E6E32" w:rsidRPr="00D605DF" w:rsidRDefault="004E6E32" w:rsidP="00D605DF">
      <w:pPr>
        <w:autoSpaceDE w:val="0"/>
        <w:autoSpaceDN w:val="0"/>
        <w:adjustRightInd w:val="0"/>
        <w:jc w:val="both"/>
        <w:rPr>
          <w:rFonts w:asciiTheme="minorHAnsi" w:hAnsiTheme="minorHAnsi" w:cstheme="minorHAnsi"/>
          <w:sz w:val="22"/>
          <w:szCs w:val="22"/>
          <w:lang w:val="en-US"/>
        </w:rPr>
      </w:pPr>
      <w:r w:rsidRPr="00D605DF">
        <w:rPr>
          <w:rFonts w:asciiTheme="minorHAnsi" w:hAnsiTheme="minorHAnsi" w:cstheme="minorHAnsi"/>
          <w:sz w:val="22"/>
          <w:szCs w:val="22"/>
          <w:lang w:val="en-US"/>
        </w:rPr>
        <w:lastRenderedPageBreak/>
        <w:t>De bijdrage van de media aan de negatieve beeldvorming van allochtonen</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 xml:space="preserve">en moslims </w:t>
      </w:r>
      <w:proofErr w:type="gramStart"/>
      <w:r w:rsidRPr="00D605DF">
        <w:rPr>
          <w:rFonts w:asciiTheme="minorHAnsi" w:hAnsiTheme="minorHAnsi" w:cstheme="minorHAnsi"/>
          <w:sz w:val="22"/>
          <w:szCs w:val="22"/>
          <w:lang w:val="en-US"/>
        </w:rPr>
        <w:t>kan</w:t>
      </w:r>
      <w:proofErr w:type="gramEnd"/>
      <w:r w:rsidRPr="00D605DF">
        <w:rPr>
          <w:rFonts w:asciiTheme="minorHAnsi" w:hAnsiTheme="minorHAnsi" w:cstheme="minorHAnsi"/>
          <w:sz w:val="22"/>
          <w:szCs w:val="22"/>
          <w:lang w:val="en-US"/>
        </w:rPr>
        <w:t xml:space="preserve"> ook worden gezocht in de marktgerichtheid van de</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nieuwsorganisaties zelf. Deze zijn doorgaans commerciële instellingen die</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 xml:space="preserve">moeten zien </w:t>
      </w:r>
      <w:proofErr w:type="gramStart"/>
      <w:r w:rsidRPr="00D605DF">
        <w:rPr>
          <w:rFonts w:asciiTheme="minorHAnsi" w:hAnsiTheme="minorHAnsi" w:cstheme="minorHAnsi"/>
          <w:sz w:val="22"/>
          <w:szCs w:val="22"/>
          <w:lang w:val="en-US"/>
        </w:rPr>
        <w:t>te</w:t>
      </w:r>
      <w:proofErr w:type="gramEnd"/>
      <w:r w:rsidRPr="00D605DF">
        <w:rPr>
          <w:rFonts w:asciiTheme="minorHAnsi" w:hAnsiTheme="minorHAnsi" w:cstheme="minorHAnsi"/>
          <w:sz w:val="22"/>
          <w:szCs w:val="22"/>
          <w:lang w:val="en-US"/>
        </w:rPr>
        <w:t xml:space="preserve"> overleven op een competitieve markt door middel van het</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trekken van een zo groot mogelijk publiek. In dat streven richten ze zich op</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de dominante groep en op sensationele berichtgeving, vooral misdaad</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gepleegd door minderheden (zie Cottle, 2000; Klein en Naccarato, 2003).</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rPr>
        <w:t>Sommige onderzoekers zoeken de oorzaak van de stigmatiserende rol van</w:t>
      </w:r>
      <w:r w:rsidR="00D605DF">
        <w:rPr>
          <w:rFonts w:asciiTheme="minorHAnsi" w:hAnsiTheme="minorHAnsi" w:cstheme="minorHAnsi"/>
          <w:sz w:val="22"/>
          <w:szCs w:val="22"/>
        </w:rPr>
        <w:t xml:space="preserve"> </w:t>
      </w:r>
      <w:r w:rsidRPr="00D605DF">
        <w:rPr>
          <w:rFonts w:asciiTheme="minorHAnsi" w:hAnsiTheme="minorHAnsi" w:cstheme="minorHAnsi"/>
          <w:sz w:val="22"/>
          <w:szCs w:val="22"/>
          <w:lang w:val="en-US"/>
        </w:rPr>
        <w:t>de media met name in de culturalisering van internationale verhoudingen.</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Abrahamian (2003), die onder andere reflecteert op de motieven van de</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 xml:space="preserve">media </w:t>
      </w:r>
      <w:proofErr w:type="gramStart"/>
      <w:r w:rsidRPr="00D605DF">
        <w:rPr>
          <w:rFonts w:asciiTheme="minorHAnsi" w:hAnsiTheme="minorHAnsi" w:cstheme="minorHAnsi"/>
          <w:sz w:val="22"/>
          <w:szCs w:val="22"/>
          <w:lang w:val="en-US"/>
        </w:rPr>
        <w:t>om</w:t>
      </w:r>
      <w:proofErr w:type="gramEnd"/>
      <w:r w:rsidRPr="00D605DF">
        <w:rPr>
          <w:rFonts w:asciiTheme="minorHAnsi" w:hAnsiTheme="minorHAnsi" w:cstheme="minorHAnsi"/>
          <w:sz w:val="22"/>
          <w:szCs w:val="22"/>
          <w:lang w:val="en-US"/>
        </w:rPr>
        <w:t xml:space="preserve"> na 11 september Huntingtons ideeën klakkeloos over te nemen,</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 xml:space="preserve">zoekt de oorzaak in de stelling dat Huntington erin is geslaagd om de </w:t>
      </w:r>
      <w:r w:rsidR="00D605DF">
        <w:rPr>
          <w:rFonts w:asciiTheme="minorHAnsi" w:hAnsiTheme="minorHAnsi" w:cstheme="minorHAnsi"/>
          <w:sz w:val="22"/>
          <w:szCs w:val="22"/>
          <w:lang w:val="en-US"/>
        </w:rPr>
        <w:t xml:space="preserve">international </w:t>
      </w:r>
      <w:r w:rsidRPr="00D605DF">
        <w:rPr>
          <w:rFonts w:asciiTheme="minorHAnsi" w:hAnsiTheme="minorHAnsi" w:cstheme="minorHAnsi"/>
          <w:sz w:val="22"/>
          <w:szCs w:val="22"/>
          <w:lang w:val="en-US"/>
        </w:rPr>
        <w:t>verhoudingen te analyseren zonder daarbij de politiek, de</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machtsverhoudingen en de geschiedenis te betrekken. Hij reduceerde de</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wereldverhoudingen tot een culturele aangelegenheid, hetgeen precies</w:t>
      </w:r>
      <w:r w:rsidR="00D605DF">
        <w:rPr>
          <w:rFonts w:asciiTheme="minorHAnsi" w:hAnsiTheme="minorHAnsi" w:cstheme="minorHAnsi"/>
          <w:sz w:val="22"/>
          <w:szCs w:val="22"/>
          <w:lang w:val="en-US"/>
        </w:rPr>
        <w:t xml:space="preserve"> </w:t>
      </w:r>
      <w:r w:rsidRPr="00D605DF">
        <w:rPr>
          <w:rFonts w:asciiTheme="minorHAnsi" w:hAnsiTheme="minorHAnsi" w:cstheme="minorHAnsi"/>
          <w:sz w:val="22"/>
          <w:szCs w:val="22"/>
          <w:lang w:val="en-US"/>
        </w:rPr>
        <w:t>paste in het beleid van de huidige Amerikaanse overheid.</w:t>
      </w:r>
    </w:p>
    <w:p w:rsidR="004E6E32" w:rsidRDefault="004E6E32" w:rsidP="004E6E32">
      <w:pPr>
        <w:autoSpaceDE w:val="0"/>
        <w:autoSpaceDN w:val="0"/>
        <w:adjustRightInd w:val="0"/>
        <w:rPr>
          <w:rFonts w:ascii="Scala" w:hAnsi="Scala" w:cs="Scala"/>
          <w:sz w:val="19"/>
          <w:szCs w:val="19"/>
          <w:lang w:val="en-US"/>
        </w:rPr>
      </w:pPr>
    </w:p>
    <w:p w:rsidR="00C70D94" w:rsidRDefault="00C70D94" w:rsidP="00C0126D">
      <w:pPr>
        <w:autoSpaceDE w:val="0"/>
        <w:autoSpaceDN w:val="0"/>
        <w:adjustRightInd w:val="0"/>
        <w:jc w:val="both"/>
        <w:rPr>
          <w:rFonts w:asciiTheme="minorHAnsi" w:hAnsiTheme="minorHAnsi" w:cstheme="minorHAnsi"/>
          <w:sz w:val="22"/>
          <w:szCs w:val="22"/>
          <w:rtl/>
          <w:lang w:val="en-US"/>
        </w:rPr>
      </w:pPr>
    </w:p>
    <w:p w:rsidR="00C0126D" w:rsidRPr="003C4F01" w:rsidRDefault="004E6E32" w:rsidP="00C0126D">
      <w:pPr>
        <w:autoSpaceDE w:val="0"/>
        <w:autoSpaceDN w:val="0"/>
        <w:adjustRightInd w:val="0"/>
        <w:jc w:val="both"/>
        <w:rPr>
          <w:rFonts w:asciiTheme="minorHAnsi" w:hAnsiTheme="minorHAnsi" w:cstheme="minorHAnsi"/>
          <w:sz w:val="22"/>
          <w:szCs w:val="22"/>
          <w:lang w:val="en-US"/>
        </w:rPr>
      </w:pPr>
      <w:r w:rsidRPr="003C4F01">
        <w:rPr>
          <w:rFonts w:asciiTheme="minorHAnsi" w:hAnsiTheme="minorHAnsi" w:cstheme="minorHAnsi"/>
          <w:sz w:val="22"/>
          <w:szCs w:val="22"/>
          <w:lang w:val="en-US"/>
        </w:rPr>
        <w:t xml:space="preserve">Ook anderen verwijzen naar dezelfde </w:t>
      </w:r>
      <w:proofErr w:type="gramStart"/>
      <w:r w:rsidRPr="003C4F01">
        <w:rPr>
          <w:rFonts w:asciiTheme="minorHAnsi" w:hAnsiTheme="minorHAnsi" w:cstheme="minorHAnsi"/>
          <w:sz w:val="22"/>
          <w:szCs w:val="22"/>
          <w:lang w:val="en-US"/>
        </w:rPr>
        <w:t>internationale</w:t>
      </w:r>
      <w:proofErr w:type="gramEnd"/>
      <w:r w:rsidRPr="003C4F01">
        <w:rPr>
          <w:rFonts w:asciiTheme="minorHAnsi" w:hAnsiTheme="minorHAnsi" w:cstheme="minorHAnsi"/>
          <w:sz w:val="22"/>
          <w:szCs w:val="22"/>
          <w:lang w:val="en-US"/>
        </w:rPr>
        <w:t xml:space="preserve"> verhoudingen, maar</w:t>
      </w:r>
      <w:r w:rsidR="00B2518C" w:rsidRPr="003C4F01">
        <w:rPr>
          <w:rFonts w:asciiTheme="minorHAnsi" w:hAnsiTheme="minorHAnsi" w:cstheme="minorHAnsi"/>
          <w:sz w:val="22"/>
          <w:szCs w:val="22"/>
          <w:lang w:val="en-US"/>
        </w:rPr>
        <w:t xml:space="preserve"> </w:t>
      </w:r>
      <w:r w:rsidRPr="003C4F01">
        <w:rPr>
          <w:rFonts w:asciiTheme="minorHAnsi" w:hAnsiTheme="minorHAnsi" w:cstheme="minorHAnsi"/>
          <w:sz w:val="22"/>
          <w:szCs w:val="22"/>
          <w:lang w:val="en-US"/>
        </w:rPr>
        <w:t>bekijken de kwestie echter vanuit de behoefte van het Westen aan een</w:t>
      </w:r>
      <w:r w:rsidR="00B2518C" w:rsidRPr="003C4F01">
        <w:rPr>
          <w:rFonts w:asciiTheme="minorHAnsi" w:hAnsiTheme="minorHAnsi" w:cstheme="minorHAnsi"/>
          <w:sz w:val="22"/>
          <w:szCs w:val="22"/>
          <w:lang w:val="en-US"/>
        </w:rPr>
        <w:t xml:space="preserve"> </w:t>
      </w:r>
      <w:r w:rsidRPr="003C4F01">
        <w:rPr>
          <w:rFonts w:asciiTheme="minorHAnsi" w:hAnsiTheme="minorHAnsi" w:cstheme="minorHAnsi"/>
          <w:sz w:val="22"/>
          <w:szCs w:val="22"/>
          <w:lang w:val="en-US"/>
        </w:rPr>
        <w:t xml:space="preserve">‘nieuwe vijand’. De </w:t>
      </w:r>
      <w:proofErr w:type="gramStart"/>
      <w:r w:rsidRPr="003C4F01">
        <w:rPr>
          <w:rFonts w:asciiTheme="minorHAnsi" w:hAnsiTheme="minorHAnsi" w:cstheme="minorHAnsi"/>
          <w:sz w:val="22"/>
          <w:szCs w:val="22"/>
          <w:lang w:val="en-US"/>
        </w:rPr>
        <w:t>islam</w:t>
      </w:r>
      <w:proofErr w:type="gramEnd"/>
      <w:r w:rsidRPr="003C4F01">
        <w:rPr>
          <w:rFonts w:asciiTheme="minorHAnsi" w:hAnsiTheme="minorHAnsi" w:cstheme="minorHAnsi"/>
          <w:sz w:val="22"/>
          <w:szCs w:val="22"/>
          <w:lang w:val="en-US"/>
        </w:rPr>
        <w:t xml:space="preserve"> wordt door het westen dan ook gepercipieerd en</w:t>
      </w:r>
      <w:r w:rsidR="00B2518C" w:rsidRPr="003C4F01">
        <w:rPr>
          <w:rFonts w:asciiTheme="minorHAnsi" w:hAnsiTheme="minorHAnsi" w:cstheme="minorHAnsi"/>
          <w:sz w:val="22"/>
          <w:szCs w:val="22"/>
          <w:lang w:val="en-US"/>
        </w:rPr>
        <w:t xml:space="preserve"> </w:t>
      </w:r>
      <w:r w:rsidRPr="003C4F01">
        <w:rPr>
          <w:rFonts w:asciiTheme="minorHAnsi" w:hAnsiTheme="minorHAnsi" w:cstheme="minorHAnsi"/>
          <w:sz w:val="22"/>
          <w:szCs w:val="22"/>
          <w:lang w:val="en-US"/>
        </w:rPr>
        <w:t>gepresenteerd als ‘de nieuwe vijand’ waar een sterke dreiging van uit zou</w:t>
      </w:r>
      <w:r w:rsidR="00B2518C" w:rsidRPr="003C4F01">
        <w:rPr>
          <w:rFonts w:asciiTheme="minorHAnsi" w:hAnsiTheme="minorHAnsi" w:cstheme="minorHAnsi"/>
          <w:sz w:val="22"/>
          <w:szCs w:val="22"/>
          <w:lang w:val="en-US"/>
        </w:rPr>
        <w:t xml:space="preserve"> </w:t>
      </w:r>
      <w:r w:rsidRPr="003C4F01">
        <w:rPr>
          <w:rFonts w:asciiTheme="minorHAnsi" w:hAnsiTheme="minorHAnsi" w:cstheme="minorHAnsi"/>
          <w:sz w:val="22"/>
          <w:szCs w:val="22"/>
          <w:lang w:val="en-US"/>
        </w:rPr>
        <w:t>gaan. De verwijzing naar een buitenlandse ‘vijand’ vormt een nuttig instrument</w:t>
      </w:r>
      <w:r w:rsidR="00B2518C" w:rsidRPr="003C4F01">
        <w:rPr>
          <w:rFonts w:asciiTheme="minorHAnsi" w:hAnsiTheme="minorHAnsi" w:cstheme="minorHAnsi"/>
          <w:sz w:val="22"/>
          <w:szCs w:val="22"/>
          <w:lang w:val="en-US"/>
        </w:rPr>
        <w:t xml:space="preserve"> </w:t>
      </w:r>
      <w:proofErr w:type="gramStart"/>
      <w:r w:rsidRPr="003C4F01">
        <w:rPr>
          <w:rFonts w:asciiTheme="minorHAnsi" w:hAnsiTheme="minorHAnsi" w:cstheme="minorHAnsi"/>
          <w:sz w:val="22"/>
          <w:szCs w:val="22"/>
          <w:lang w:val="en-US"/>
        </w:rPr>
        <w:t>om</w:t>
      </w:r>
      <w:proofErr w:type="gramEnd"/>
      <w:r w:rsidRPr="003C4F01">
        <w:rPr>
          <w:rFonts w:asciiTheme="minorHAnsi" w:hAnsiTheme="minorHAnsi" w:cstheme="minorHAnsi"/>
          <w:sz w:val="22"/>
          <w:szCs w:val="22"/>
          <w:lang w:val="en-US"/>
        </w:rPr>
        <w:t xml:space="preserve"> in tijden van crisis de </w:t>
      </w:r>
      <w:r w:rsidRPr="003C4F01">
        <w:rPr>
          <w:rFonts w:asciiTheme="minorHAnsi" w:hAnsiTheme="minorHAnsi" w:cstheme="minorHAnsi"/>
          <w:sz w:val="22"/>
          <w:szCs w:val="22"/>
          <w:lang w:val="en-US"/>
        </w:rPr>
        <w:lastRenderedPageBreak/>
        <w:t>bevolking af te leiden en om eenheid in de</w:t>
      </w:r>
      <w:r w:rsidR="00B2518C" w:rsidRPr="003C4F01">
        <w:rPr>
          <w:rFonts w:asciiTheme="minorHAnsi" w:hAnsiTheme="minorHAnsi" w:cstheme="minorHAnsi"/>
          <w:sz w:val="22"/>
          <w:szCs w:val="22"/>
          <w:lang w:val="en-US"/>
        </w:rPr>
        <w:t xml:space="preserve"> </w:t>
      </w:r>
      <w:r w:rsidRPr="003C4F01">
        <w:rPr>
          <w:rFonts w:asciiTheme="minorHAnsi" w:hAnsiTheme="minorHAnsi" w:cstheme="minorHAnsi"/>
          <w:sz w:val="22"/>
          <w:szCs w:val="22"/>
          <w:lang w:val="en-US"/>
        </w:rPr>
        <w:t>eigen gelederen te bewerkstelligen.</w:t>
      </w:r>
      <w:r w:rsidR="00B2518C" w:rsidRPr="003C4F01">
        <w:rPr>
          <w:rFonts w:asciiTheme="minorHAnsi" w:hAnsiTheme="minorHAnsi" w:cstheme="minorHAnsi"/>
          <w:sz w:val="22"/>
          <w:szCs w:val="22"/>
          <w:lang w:val="en-US"/>
        </w:rPr>
        <w:t xml:space="preserve"> </w:t>
      </w:r>
    </w:p>
    <w:p w:rsidR="00C0126D" w:rsidRDefault="00C0126D" w:rsidP="00C0126D">
      <w:pPr>
        <w:autoSpaceDE w:val="0"/>
        <w:autoSpaceDN w:val="0"/>
        <w:adjustRightInd w:val="0"/>
        <w:jc w:val="both"/>
        <w:rPr>
          <w:rFonts w:ascii="Scala" w:hAnsi="Scala" w:cs="Scala"/>
          <w:sz w:val="19"/>
          <w:szCs w:val="19"/>
          <w:lang w:val="en-US"/>
        </w:rPr>
      </w:pPr>
    </w:p>
    <w:p w:rsidR="004E6E32" w:rsidRPr="003C4F01" w:rsidRDefault="004E6E32" w:rsidP="00C0126D">
      <w:pPr>
        <w:autoSpaceDE w:val="0"/>
        <w:autoSpaceDN w:val="0"/>
        <w:adjustRightInd w:val="0"/>
        <w:jc w:val="both"/>
        <w:rPr>
          <w:rFonts w:asciiTheme="minorHAnsi" w:hAnsiTheme="minorHAnsi" w:cstheme="minorHAnsi"/>
          <w:sz w:val="22"/>
          <w:szCs w:val="22"/>
          <w:lang w:val="en-US"/>
        </w:rPr>
      </w:pPr>
      <w:proofErr w:type="gramStart"/>
      <w:r w:rsidRPr="003C4F01">
        <w:rPr>
          <w:rFonts w:asciiTheme="minorHAnsi" w:hAnsiTheme="minorHAnsi" w:cstheme="minorHAnsi"/>
          <w:sz w:val="22"/>
          <w:szCs w:val="22"/>
          <w:lang w:val="en-US"/>
        </w:rPr>
        <w:t>In Engeland wordt deze tendens ook gesignaleerd (Poole, 2002).</w:t>
      </w:r>
      <w:proofErr w:type="gramEnd"/>
      <w:r w:rsidRPr="003C4F01">
        <w:rPr>
          <w:rFonts w:asciiTheme="minorHAnsi" w:hAnsiTheme="minorHAnsi" w:cstheme="minorHAnsi"/>
          <w:sz w:val="22"/>
          <w:szCs w:val="22"/>
          <w:lang w:val="en-US"/>
        </w:rPr>
        <w:t xml:space="preserve"> Hoewel de</w:t>
      </w:r>
      <w:r w:rsidR="00C0126D" w:rsidRPr="003C4F01">
        <w:rPr>
          <w:rFonts w:asciiTheme="minorHAnsi" w:hAnsiTheme="minorHAnsi" w:cstheme="minorHAnsi"/>
          <w:sz w:val="22"/>
          <w:szCs w:val="22"/>
          <w:lang w:val="en-US"/>
        </w:rPr>
        <w:t xml:space="preserve"> </w:t>
      </w:r>
      <w:r w:rsidRPr="003C4F01">
        <w:rPr>
          <w:rFonts w:asciiTheme="minorHAnsi" w:hAnsiTheme="minorHAnsi" w:cstheme="minorHAnsi"/>
          <w:sz w:val="22"/>
          <w:szCs w:val="22"/>
          <w:lang w:val="en-US"/>
        </w:rPr>
        <w:t xml:space="preserve">verslaggeving over de binnenlandse </w:t>
      </w:r>
      <w:proofErr w:type="gramStart"/>
      <w:r w:rsidRPr="003C4F01">
        <w:rPr>
          <w:rFonts w:asciiTheme="minorHAnsi" w:hAnsiTheme="minorHAnsi" w:cstheme="minorHAnsi"/>
          <w:sz w:val="22"/>
          <w:szCs w:val="22"/>
          <w:lang w:val="en-US"/>
        </w:rPr>
        <w:t>islam</w:t>
      </w:r>
      <w:proofErr w:type="gramEnd"/>
      <w:r w:rsidRPr="003C4F01">
        <w:rPr>
          <w:rFonts w:asciiTheme="minorHAnsi" w:hAnsiTheme="minorHAnsi" w:cstheme="minorHAnsi"/>
          <w:sz w:val="22"/>
          <w:szCs w:val="22"/>
          <w:lang w:val="en-US"/>
        </w:rPr>
        <w:t xml:space="preserve"> in dat land groeit, vormt het nog</w:t>
      </w:r>
      <w:r w:rsidR="00C0126D" w:rsidRPr="003C4F01">
        <w:rPr>
          <w:rFonts w:asciiTheme="minorHAnsi" w:hAnsiTheme="minorHAnsi" w:cstheme="minorHAnsi"/>
          <w:sz w:val="22"/>
          <w:szCs w:val="22"/>
          <w:lang w:val="en-US"/>
        </w:rPr>
        <w:t xml:space="preserve"> </w:t>
      </w:r>
      <w:r w:rsidRPr="003C4F01">
        <w:rPr>
          <w:rFonts w:asciiTheme="minorHAnsi" w:hAnsiTheme="minorHAnsi" w:cstheme="minorHAnsi"/>
          <w:sz w:val="22"/>
          <w:szCs w:val="22"/>
          <w:lang w:val="en-US"/>
        </w:rPr>
        <w:t>steeds slechts een klein deel van de totale verslaggeving over deze religie. In de</w:t>
      </w:r>
      <w:r w:rsidR="00C0126D" w:rsidRPr="003C4F01">
        <w:rPr>
          <w:rFonts w:asciiTheme="minorHAnsi" w:hAnsiTheme="minorHAnsi" w:cstheme="minorHAnsi"/>
          <w:sz w:val="22"/>
          <w:szCs w:val="22"/>
          <w:lang w:val="en-US"/>
        </w:rPr>
        <w:t xml:space="preserve"> </w:t>
      </w:r>
      <w:r w:rsidRPr="003C4F01">
        <w:rPr>
          <w:rFonts w:asciiTheme="minorHAnsi" w:hAnsiTheme="minorHAnsi" w:cstheme="minorHAnsi"/>
          <w:sz w:val="22"/>
          <w:szCs w:val="22"/>
          <w:lang w:val="en-US"/>
        </w:rPr>
        <w:t>toegenomen berichtgeving wordt vooral de nadruk gelegd op conflicten met of</w:t>
      </w:r>
      <w:r w:rsidR="00C0126D" w:rsidRPr="003C4F01">
        <w:rPr>
          <w:rFonts w:asciiTheme="minorHAnsi" w:hAnsiTheme="minorHAnsi" w:cstheme="minorHAnsi"/>
          <w:sz w:val="22"/>
          <w:szCs w:val="22"/>
          <w:lang w:val="en-US"/>
        </w:rPr>
        <w:t xml:space="preserve"> </w:t>
      </w:r>
      <w:r w:rsidRPr="003C4F01">
        <w:rPr>
          <w:rFonts w:asciiTheme="minorHAnsi" w:hAnsiTheme="minorHAnsi" w:cstheme="minorHAnsi"/>
          <w:sz w:val="22"/>
          <w:szCs w:val="22"/>
          <w:lang w:val="en-US"/>
        </w:rPr>
        <w:t xml:space="preserve">binnen de islamitische wereld. Dit geeft aan dat de </w:t>
      </w:r>
      <w:proofErr w:type="gramStart"/>
      <w:r w:rsidRPr="003C4F01">
        <w:rPr>
          <w:rFonts w:asciiTheme="minorHAnsi" w:hAnsiTheme="minorHAnsi" w:cstheme="minorHAnsi"/>
          <w:sz w:val="22"/>
          <w:szCs w:val="22"/>
          <w:lang w:val="en-US"/>
        </w:rPr>
        <w:t>islam</w:t>
      </w:r>
      <w:proofErr w:type="gramEnd"/>
      <w:r w:rsidRPr="003C4F01">
        <w:rPr>
          <w:rFonts w:asciiTheme="minorHAnsi" w:hAnsiTheme="minorHAnsi" w:cstheme="minorHAnsi"/>
          <w:sz w:val="22"/>
          <w:szCs w:val="22"/>
          <w:lang w:val="en-US"/>
        </w:rPr>
        <w:t xml:space="preserve"> in Engeland vooral</w:t>
      </w:r>
      <w:r w:rsidR="00C0126D" w:rsidRPr="003C4F01">
        <w:rPr>
          <w:rFonts w:asciiTheme="minorHAnsi" w:hAnsiTheme="minorHAnsi" w:cstheme="minorHAnsi"/>
          <w:sz w:val="22"/>
          <w:szCs w:val="22"/>
          <w:lang w:val="en-US"/>
        </w:rPr>
        <w:t xml:space="preserve"> </w:t>
      </w:r>
      <w:r w:rsidRPr="003C4F01">
        <w:rPr>
          <w:rFonts w:asciiTheme="minorHAnsi" w:hAnsiTheme="minorHAnsi" w:cstheme="minorHAnsi"/>
          <w:sz w:val="22"/>
          <w:szCs w:val="22"/>
          <w:lang w:val="en-US"/>
        </w:rPr>
        <w:t>wordt gezien als een buitenlands fenomeen. De binnenlandse rapportages</w:t>
      </w:r>
      <w:r w:rsidR="00C0126D" w:rsidRPr="003C4F01">
        <w:rPr>
          <w:rFonts w:asciiTheme="minorHAnsi" w:hAnsiTheme="minorHAnsi" w:cstheme="minorHAnsi"/>
          <w:sz w:val="22"/>
          <w:szCs w:val="22"/>
          <w:lang w:val="en-US"/>
        </w:rPr>
        <w:t xml:space="preserve"> </w:t>
      </w:r>
      <w:r w:rsidRPr="003C4F01">
        <w:rPr>
          <w:rFonts w:asciiTheme="minorHAnsi" w:hAnsiTheme="minorHAnsi" w:cstheme="minorHAnsi"/>
          <w:sz w:val="22"/>
          <w:szCs w:val="22"/>
          <w:lang w:val="en-US"/>
        </w:rPr>
        <w:t xml:space="preserve">passen overigens goed binnen het grotere geheel van de </w:t>
      </w:r>
      <w:proofErr w:type="gramStart"/>
      <w:r w:rsidRPr="003C4F01">
        <w:rPr>
          <w:rFonts w:asciiTheme="minorHAnsi" w:hAnsiTheme="minorHAnsi" w:cstheme="minorHAnsi"/>
          <w:sz w:val="22"/>
          <w:szCs w:val="22"/>
          <w:lang w:val="en-US"/>
        </w:rPr>
        <w:t>internationale</w:t>
      </w:r>
      <w:proofErr w:type="gramEnd"/>
      <w:r w:rsidRPr="003C4F01">
        <w:rPr>
          <w:rFonts w:asciiTheme="minorHAnsi" w:hAnsiTheme="minorHAnsi" w:cstheme="minorHAnsi"/>
          <w:sz w:val="22"/>
          <w:szCs w:val="22"/>
          <w:lang w:val="en-US"/>
        </w:rPr>
        <w:t xml:space="preserve"> betrekkingen,</w:t>
      </w:r>
      <w:r w:rsidR="00C0126D" w:rsidRPr="003C4F01">
        <w:rPr>
          <w:rFonts w:asciiTheme="minorHAnsi" w:hAnsiTheme="minorHAnsi" w:cstheme="minorHAnsi"/>
          <w:sz w:val="22"/>
          <w:szCs w:val="22"/>
          <w:lang w:val="en-US"/>
        </w:rPr>
        <w:t xml:space="preserve"> </w:t>
      </w:r>
      <w:r w:rsidRPr="003C4F01">
        <w:rPr>
          <w:rFonts w:asciiTheme="minorHAnsi" w:hAnsiTheme="minorHAnsi" w:cstheme="minorHAnsi"/>
          <w:sz w:val="22"/>
          <w:szCs w:val="22"/>
          <w:lang w:val="en-US"/>
        </w:rPr>
        <w:t>waarin sprake is van polarisatie tussen ‘het Westen’ en ‘de islam’.</w:t>
      </w:r>
    </w:p>
    <w:p w:rsidR="00C0126D" w:rsidRDefault="00C0126D" w:rsidP="004E6E32">
      <w:pPr>
        <w:autoSpaceDE w:val="0"/>
        <w:autoSpaceDN w:val="0"/>
        <w:adjustRightInd w:val="0"/>
        <w:rPr>
          <w:rFonts w:ascii="Scala-Italic" w:hAnsi="Scala-Italic" w:cs="Scala-Italic"/>
          <w:i/>
          <w:iCs/>
          <w:sz w:val="14"/>
          <w:szCs w:val="14"/>
          <w:lang w:val="en-US"/>
        </w:rPr>
      </w:pPr>
    </w:p>
    <w:p w:rsidR="004E6E32" w:rsidRPr="00C0126D" w:rsidRDefault="004E6E32" w:rsidP="00C0126D">
      <w:pPr>
        <w:autoSpaceDE w:val="0"/>
        <w:autoSpaceDN w:val="0"/>
        <w:adjustRightInd w:val="0"/>
        <w:jc w:val="both"/>
        <w:rPr>
          <w:rFonts w:asciiTheme="minorHAnsi" w:hAnsiTheme="minorHAnsi" w:cstheme="minorHAnsi"/>
          <w:sz w:val="22"/>
          <w:szCs w:val="22"/>
          <w:lang w:val="en-US"/>
        </w:rPr>
      </w:pPr>
      <w:r w:rsidRPr="00C0126D">
        <w:rPr>
          <w:rFonts w:asciiTheme="minorHAnsi" w:hAnsiTheme="minorHAnsi" w:cstheme="minorHAnsi"/>
          <w:sz w:val="22"/>
          <w:szCs w:val="22"/>
          <w:lang w:val="en-US"/>
        </w:rPr>
        <w:t xml:space="preserve">Om de nieuwsweergave over moslims en minderheden in het algemeen </w:t>
      </w:r>
      <w:proofErr w:type="gramStart"/>
      <w:r w:rsidRPr="00C0126D">
        <w:rPr>
          <w:rFonts w:asciiTheme="minorHAnsi" w:hAnsiTheme="minorHAnsi" w:cstheme="minorHAnsi"/>
          <w:sz w:val="22"/>
          <w:szCs w:val="22"/>
          <w:lang w:val="en-US"/>
        </w:rPr>
        <w:t>te</w:t>
      </w:r>
      <w:proofErr w:type="gramEnd"/>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verbeteren, heeft de Werkgroep Migrant en Media van de Nederlandse</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Vereniging van Journalistiek enkele jaren geleden nuttige aanbevelingen</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geformuleerd. De voornaamste punten betreffen onder andere het betrachten</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 xml:space="preserve">van zorgvuldigheid bij het vermelden van zaken </w:t>
      </w:r>
      <w:proofErr w:type="gramStart"/>
      <w:r w:rsidRPr="00C0126D">
        <w:rPr>
          <w:rFonts w:asciiTheme="minorHAnsi" w:hAnsiTheme="minorHAnsi" w:cstheme="minorHAnsi"/>
          <w:sz w:val="22"/>
          <w:szCs w:val="22"/>
          <w:lang w:val="en-US"/>
        </w:rPr>
        <w:t>als</w:t>
      </w:r>
      <w:proofErr w:type="gramEnd"/>
      <w:r w:rsidRPr="00C0126D">
        <w:rPr>
          <w:rFonts w:asciiTheme="minorHAnsi" w:hAnsiTheme="minorHAnsi" w:cstheme="minorHAnsi"/>
          <w:sz w:val="22"/>
          <w:szCs w:val="22"/>
          <w:lang w:val="en-US"/>
        </w:rPr>
        <w:t xml:space="preserve"> nationaliteit,</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 xml:space="preserve">geloof, cultuur en geboorteplaats in de (negatieve) berichtgeving. </w:t>
      </w:r>
      <w:proofErr w:type="gramStart"/>
      <w:r w:rsidRPr="00C0126D">
        <w:rPr>
          <w:rFonts w:asciiTheme="minorHAnsi" w:hAnsiTheme="minorHAnsi" w:cstheme="minorHAnsi"/>
          <w:sz w:val="22"/>
          <w:szCs w:val="22"/>
          <w:lang w:val="en-US"/>
        </w:rPr>
        <w:t>Ook zou</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dezelfde voorzichtigheid in acht moeten worden genomen bij het vermelden</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van cijfers en statistieken en het formuleren van generaliserende uitspraken.</w:t>
      </w:r>
      <w:proofErr w:type="gramEnd"/>
    </w:p>
    <w:p w:rsidR="00C0126D" w:rsidRPr="00733CB2" w:rsidRDefault="00C0126D" w:rsidP="004E6E32">
      <w:pPr>
        <w:autoSpaceDE w:val="0"/>
        <w:autoSpaceDN w:val="0"/>
        <w:adjustRightInd w:val="0"/>
        <w:rPr>
          <w:rFonts w:ascii="Scala" w:hAnsi="Scala" w:cs="Scala"/>
          <w:sz w:val="19"/>
          <w:szCs w:val="19"/>
          <w:lang w:val="en-US"/>
        </w:rPr>
      </w:pPr>
    </w:p>
    <w:p w:rsidR="004E6E32" w:rsidRPr="00C0126D" w:rsidRDefault="004E6E32" w:rsidP="00C0126D">
      <w:pPr>
        <w:autoSpaceDE w:val="0"/>
        <w:autoSpaceDN w:val="0"/>
        <w:adjustRightInd w:val="0"/>
        <w:jc w:val="both"/>
        <w:rPr>
          <w:rFonts w:asciiTheme="minorHAnsi" w:hAnsiTheme="minorHAnsi" w:cstheme="minorHAnsi"/>
          <w:sz w:val="22"/>
          <w:szCs w:val="22"/>
          <w:lang w:val="en-US"/>
        </w:rPr>
      </w:pPr>
      <w:proofErr w:type="gramStart"/>
      <w:r w:rsidRPr="00C0126D">
        <w:rPr>
          <w:rFonts w:asciiTheme="minorHAnsi" w:hAnsiTheme="minorHAnsi" w:cstheme="minorHAnsi"/>
          <w:sz w:val="22"/>
          <w:szCs w:val="22"/>
          <w:lang w:val="en-US"/>
        </w:rPr>
        <w:t>Ook voor België pleiten d’Haenens en Saeys (1996, pp. 151-152) voor het</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niet vermelden van etnische of religieuze afkomst bij berichtgeving, tenzij</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de vermelding iets toevoegt aan het bericht, of de begrijpelijkheid ervan</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 xml:space="preserve">makkelijker </w:t>
      </w:r>
      <w:r w:rsidRPr="00C0126D">
        <w:rPr>
          <w:rFonts w:asciiTheme="minorHAnsi" w:hAnsiTheme="minorHAnsi" w:cstheme="minorHAnsi"/>
          <w:sz w:val="22"/>
          <w:szCs w:val="22"/>
          <w:lang w:val="en-US"/>
        </w:rPr>
        <w:lastRenderedPageBreak/>
        <w:t>maakt.</w:t>
      </w:r>
      <w:proofErr w:type="gramEnd"/>
      <w:r w:rsidRPr="00C0126D">
        <w:rPr>
          <w:rFonts w:asciiTheme="minorHAnsi" w:hAnsiTheme="minorHAnsi" w:cstheme="minorHAnsi"/>
          <w:sz w:val="22"/>
          <w:szCs w:val="22"/>
          <w:lang w:val="en-US"/>
        </w:rPr>
        <w:t xml:space="preserve"> Dit pleidooi is onder andere opgesteld in samenspraak</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rPr>
        <w:t>met de Algemene Vereniging van de Beroepsjournalisten in België en met</w:t>
      </w:r>
      <w:r w:rsidR="00C0126D">
        <w:rPr>
          <w:rFonts w:asciiTheme="minorHAnsi" w:hAnsiTheme="minorHAnsi" w:cstheme="minorHAnsi"/>
          <w:sz w:val="22"/>
          <w:szCs w:val="22"/>
        </w:rPr>
        <w:t xml:space="preserve"> </w:t>
      </w:r>
      <w:r w:rsidRPr="00C0126D">
        <w:rPr>
          <w:rFonts w:asciiTheme="minorHAnsi" w:hAnsiTheme="minorHAnsi" w:cstheme="minorHAnsi"/>
          <w:sz w:val="22"/>
          <w:szCs w:val="22"/>
          <w:lang w:val="en-US"/>
        </w:rPr>
        <w:t xml:space="preserve">het Centrum voor gelijkheid van Kansen en Racismebestrijding. </w:t>
      </w:r>
      <w:proofErr w:type="gramStart"/>
      <w:r w:rsidRPr="00C0126D">
        <w:rPr>
          <w:rFonts w:asciiTheme="minorHAnsi" w:hAnsiTheme="minorHAnsi" w:cstheme="minorHAnsi"/>
          <w:sz w:val="22"/>
          <w:szCs w:val="22"/>
          <w:lang w:val="en-US"/>
        </w:rPr>
        <w:t>Ook formuleren</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genoemde onderzoekers andere aanbevelingen, zoals het vermijden</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rPr>
        <w:t>van onverantwoorde generalisaties en polarisaties, het vermijden van</w:t>
      </w:r>
      <w:r w:rsidR="00C0126D">
        <w:rPr>
          <w:rFonts w:asciiTheme="minorHAnsi" w:hAnsiTheme="minorHAnsi" w:cstheme="minorHAnsi"/>
          <w:sz w:val="22"/>
          <w:szCs w:val="22"/>
        </w:rPr>
        <w:t xml:space="preserve"> </w:t>
      </w:r>
      <w:r w:rsidRPr="00C0126D">
        <w:rPr>
          <w:rFonts w:asciiTheme="minorHAnsi" w:hAnsiTheme="minorHAnsi" w:cstheme="minorHAnsi"/>
          <w:sz w:val="22"/>
          <w:szCs w:val="22"/>
          <w:lang w:val="en-US"/>
        </w:rPr>
        <w:t>nodeloze problematisering en dramatisering en het betrachten van zorgvuldigheid</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en het geven van wederwoord.</w:t>
      </w:r>
      <w:proofErr w:type="gramEnd"/>
    </w:p>
    <w:p w:rsidR="00C0126D" w:rsidRPr="00733CB2" w:rsidRDefault="00C0126D" w:rsidP="004E6E32">
      <w:pPr>
        <w:autoSpaceDE w:val="0"/>
        <w:autoSpaceDN w:val="0"/>
        <w:adjustRightInd w:val="0"/>
        <w:rPr>
          <w:rFonts w:ascii="Scala" w:hAnsi="Scala" w:cs="Scala"/>
          <w:sz w:val="19"/>
          <w:szCs w:val="19"/>
          <w:lang w:val="en-US"/>
        </w:rPr>
      </w:pPr>
    </w:p>
    <w:p w:rsidR="004E6E32" w:rsidRPr="00C0126D" w:rsidRDefault="004E6E32" w:rsidP="00C0126D">
      <w:pPr>
        <w:autoSpaceDE w:val="0"/>
        <w:autoSpaceDN w:val="0"/>
        <w:adjustRightInd w:val="0"/>
        <w:jc w:val="both"/>
        <w:rPr>
          <w:rFonts w:asciiTheme="minorHAnsi" w:hAnsiTheme="minorHAnsi" w:cstheme="minorHAnsi"/>
          <w:sz w:val="22"/>
          <w:szCs w:val="22"/>
          <w:lang w:val="en-US"/>
        </w:rPr>
      </w:pPr>
      <w:r w:rsidRPr="00C0126D">
        <w:rPr>
          <w:rFonts w:asciiTheme="minorHAnsi" w:hAnsiTheme="minorHAnsi" w:cstheme="minorHAnsi"/>
          <w:sz w:val="22"/>
          <w:szCs w:val="22"/>
          <w:lang w:val="en-US"/>
        </w:rPr>
        <w:t>Sommige deskundigen zoeken de alternatieve strategie in een andere richting,</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 xml:space="preserve">met name in het aanstellen van </w:t>
      </w:r>
      <w:proofErr w:type="gramStart"/>
      <w:r w:rsidRPr="00C0126D">
        <w:rPr>
          <w:rFonts w:asciiTheme="minorHAnsi" w:hAnsiTheme="minorHAnsi" w:cstheme="minorHAnsi"/>
          <w:sz w:val="22"/>
          <w:szCs w:val="22"/>
          <w:lang w:val="en-US"/>
        </w:rPr>
        <w:t>meer</w:t>
      </w:r>
      <w:proofErr w:type="gramEnd"/>
      <w:r w:rsidRPr="00C0126D">
        <w:rPr>
          <w:rFonts w:asciiTheme="minorHAnsi" w:hAnsiTheme="minorHAnsi" w:cstheme="minorHAnsi"/>
          <w:sz w:val="22"/>
          <w:szCs w:val="22"/>
          <w:lang w:val="en-US"/>
        </w:rPr>
        <w:t xml:space="preserve"> allochtone journalisten en</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 xml:space="preserve">redacteuren. Allochtonen hebben, zoals eerder is betoogd, nog </w:t>
      </w:r>
      <w:proofErr w:type="gramStart"/>
      <w:r w:rsidRPr="00C0126D">
        <w:rPr>
          <w:rFonts w:asciiTheme="minorHAnsi" w:hAnsiTheme="minorHAnsi" w:cstheme="minorHAnsi"/>
          <w:sz w:val="22"/>
          <w:szCs w:val="22"/>
          <w:lang w:val="en-US"/>
        </w:rPr>
        <w:t>steeds</w:t>
      </w:r>
      <w:proofErr w:type="gramEnd"/>
      <w:r w:rsidRPr="00C0126D">
        <w:rPr>
          <w:rFonts w:asciiTheme="minorHAnsi" w:hAnsiTheme="minorHAnsi" w:cstheme="minorHAnsi"/>
          <w:sz w:val="22"/>
          <w:szCs w:val="22"/>
          <w:lang w:val="en-US"/>
        </w:rPr>
        <w:t xml:space="preserve"> weinig</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toegang tot de media. Er zijn bijvoorbeeld vrijwel geen Europese kranten</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met een lid van een etnische minderheidsgroep in een belangrijke</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 xml:space="preserve">redactionele positie (Van Dijk, 2000). Of dit de oplossing is, valt echter </w:t>
      </w:r>
      <w:proofErr w:type="gramStart"/>
      <w:r w:rsidRPr="00C0126D">
        <w:rPr>
          <w:rFonts w:asciiTheme="minorHAnsi" w:hAnsiTheme="minorHAnsi" w:cstheme="minorHAnsi"/>
          <w:sz w:val="22"/>
          <w:szCs w:val="22"/>
          <w:lang w:val="en-US"/>
        </w:rPr>
        <w:t>te</w:t>
      </w:r>
      <w:proofErr w:type="gramEnd"/>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 xml:space="preserve">betwijfelen. Uit onderzoek blijkt dat de aanstelling van </w:t>
      </w:r>
      <w:proofErr w:type="gramStart"/>
      <w:r w:rsidRPr="00C0126D">
        <w:rPr>
          <w:rFonts w:asciiTheme="minorHAnsi" w:hAnsiTheme="minorHAnsi" w:cstheme="minorHAnsi"/>
          <w:sz w:val="22"/>
          <w:szCs w:val="22"/>
          <w:lang w:val="en-US"/>
        </w:rPr>
        <w:t>meer</w:t>
      </w:r>
      <w:proofErr w:type="gramEnd"/>
      <w:r w:rsidRPr="00C0126D">
        <w:rPr>
          <w:rFonts w:asciiTheme="minorHAnsi" w:hAnsiTheme="minorHAnsi" w:cstheme="minorHAnsi"/>
          <w:sz w:val="22"/>
          <w:szCs w:val="22"/>
          <w:lang w:val="en-US"/>
        </w:rPr>
        <w:t xml:space="preserve"> Afro-Amerikanen bij de Amerikaanse media niet voldoende is geweest om het</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 xml:space="preserve">betreffende probleem op te lossen. Om grondige wijzigingen ter zake </w:t>
      </w:r>
      <w:proofErr w:type="gramStart"/>
      <w:r w:rsidRPr="00C0126D">
        <w:rPr>
          <w:rFonts w:asciiTheme="minorHAnsi" w:hAnsiTheme="minorHAnsi" w:cstheme="minorHAnsi"/>
          <w:sz w:val="22"/>
          <w:szCs w:val="22"/>
          <w:lang w:val="en-US"/>
        </w:rPr>
        <w:t>te</w:t>
      </w:r>
      <w:proofErr w:type="gramEnd"/>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realiseren, is een structurele verandering van het nieuwsbedrijf noodzakelijk</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(zie Wilson, 2000).</w:t>
      </w:r>
    </w:p>
    <w:p w:rsidR="00C0126D" w:rsidRDefault="00C0126D" w:rsidP="004E6E32">
      <w:pPr>
        <w:autoSpaceDE w:val="0"/>
        <w:autoSpaceDN w:val="0"/>
        <w:adjustRightInd w:val="0"/>
        <w:rPr>
          <w:rFonts w:ascii="Scala" w:hAnsi="Scala" w:cs="Scala"/>
          <w:sz w:val="19"/>
          <w:szCs w:val="19"/>
          <w:lang w:val="en-US"/>
        </w:rPr>
      </w:pPr>
    </w:p>
    <w:p w:rsidR="004E6E32" w:rsidRPr="00C0126D" w:rsidRDefault="004E6E32" w:rsidP="00C0126D">
      <w:pPr>
        <w:autoSpaceDE w:val="0"/>
        <w:autoSpaceDN w:val="0"/>
        <w:adjustRightInd w:val="0"/>
        <w:jc w:val="both"/>
        <w:rPr>
          <w:rFonts w:asciiTheme="minorHAnsi" w:hAnsiTheme="minorHAnsi" w:cstheme="minorHAnsi"/>
          <w:sz w:val="22"/>
          <w:szCs w:val="22"/>
          <w:lang w:val="en-US"/>
        </w:rPr>
      </w:pPr>
      <w:r w:rsidRPr="00C0126D">
        <w:rPr>
          <w:rFonts w:asciiTheme="minorHAnsi" w:hAnsiTheme="minorHAnsi" w:cstheme="minorHAnsi"/>
          <w:sz w:val="22"/>
          <w:szCs w:val="22"/>
          <w:lang w:val="en-US"/>
        </w:rPr>
        <w:t xml:space="preserve">Ook andere deskundigen twijfelen aan de positieve rol van de toename </w:t>
      </w:r>
      <w:proofErr w:type="gramStart"/>
      <w:r w:rsidRPr="00C0126D">
        <w:rPr>
          <w:rFonts w:asciiTheme="minorHAnsi" w:hAnsiTheme="minorHAnsi" w:cstheme="minorHAnsi"/>
          <w:sz w:val="22"/>
          <w:szCs w:val="22"/>
          <w:lang w:val="en-US"/>
        </w:rPr>
        <w:t>van</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allochtone</w:t>
      </w:r>
      <w:proofErr w:type="gramEnd"/>
      <w:r w:rsidRPr="00C0126D">
        <w:rPr>
          <w:rFonts w:asciiTheme="minorHAnsi" w:hAnsiTheme="minorHAnsi" w:cstheme="minorHAnsi"/>
          <w:sz w:val="22"/>
          <w:szCs w:val="22"/>
          <w:lang w:val="en-US"/>
        </w:rPr>
        <w:t xml:space="preserve"> journalisten binnen de huidige mediastructuren (Cottle, 2000).</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 xml:space="preserve">Allochtone programmamakers gaan namelijk vaak gebukt onder een </w:t>
      </w:r>
      <w:r w:rsidRPr="00C0126D">
        <w:rPr>
          <w:rFonts w:asciiTheme="minorHAnsi" w:hAnsiTheme="minorHAnsi" w:cstheme="minorHAnsi"/>
          <w:i/>
          <w:iCs/>
          <w:sz w:val="22"/>
          <w:szCs w:val="22"/>
          <w:lang w:val="en-US"/>
        </w:rPr>
        <w:t>burden</w:t>
      </w:r>
      <w:r w:rsidR="00C0126D">
        <w:rPr>
          <w:rFonts w:asciiTheme="minorHAnsi" w:hAnsiTheme="minorHAnsi" w:cstheme="minorHAnsi"/>
          <w:i/>
          <w:iCs/>
          <w:sz w:val="22"/>
          <w:szCs w:val="22"/>
          <w:lang w:val="en-US"/>
        </w:rPr>
        <w:t xml:space="preserve"> </w:t>
      </w:r>
      <w:r w:rsidRPr="00C0126D">
        <w:rPr>
          <w:rFonts w:asciiTheme="minorHAnsi" w:hAnsiTheme="minorHAnsi" w:cstheme="minorHAnsi"/>
          <w:i/>
          <w:iCs/>
          <w:sz w:val="22"/>
          <w:szCs w:val="22"/>
          <w:lang w:val="en-US"/>
        </w:rPr>
        <w:t xml:space="preserve">of representation </w:t>
      </w:r>
      <w:r w:rsidRPr="00C0126D">
        <w:rPr>
          <w:rFonts w:asciiTheme="minorHAnsi" w:hAnsiTheme="minorHAnsi" w:cstheme="minorHAnsi"/>
          <w:sz w:val="22"/>
          <w:szCs w:val="22"/>
          <w:lang w:val="en-US"/>
        </w:rPr>
        <w:t xml:space="preserve">die hen zowel van de zijde van de andere </w:t>
      </w:r>
      <w:proofErr w:type="gramStart"/>
      <w:r w:rsidRPr="00C0126D">
        <w:rPr>
          <w:rFonts w:asciiTheme="minorHAnsi" w:hAnsiTheme="minorHAnsi" w:cstheme="minorHAnsi"/>
          <w:sz w:val="22"/>
          <w:szCs w:val="22"/>
          <w:lang w:val="en-US"/>
        </w:rPr>
        <w:t>witte</w:t>
      </w:r>
      <w:proofErr w:type="gramEnd"/>
      <w:r w:rsidRPr="00C0126D">
        <w:rPr>
          <w:rFonts w:asciiTheme="minorHAnsi" w:hAnsiTheme="minorHAnsi" w:cstheme="minorHAnsi"/>
          <w:sz w:val="22"/>
          <w:szCs w:val="22"/>
          <w:lang w:val="en-US"/>
        </w:rPr>
        <w:t xml:space="preserve"> programmamakers,</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als door het minderheidspubliek wordt opgelegd. Zwarten</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 xml:space="preserve">mogen namelijk niet ‘zomaar’ programma- </w:t>
      </w:r>
      <w:r w:rsidRPr="00C0126D">
        <w:rPr>
          <w:rFonts w:asciiTheme="minorHAnsi" w:hAnsiTheme="minorHAnsi" w:cstheme="minorHAnsi"/>
          <w:sz w:val="22"/>
          <w:szCs w:val="22"/>
          <w:lang w:val="en-US"/>
        </w:rPr>
        <w:lastRenderedPageBreak/>
        <w:t xml:space="preserve">of </w:t>
      </w:r>
      <w:proofErr w:type="gramStart"/>
      <w:r w:rsidRPr="00C0126D">
        <w:rPr>
          <w:rFonts w:asciiTheme="minorHAnsi" w:hAnsiTheme="minorHAnsi" w:cstheme="minorHAnsi"/>
          <w:sz w:val="22"/>
          <w:szCs w:val="22"/>
          <w:lang w:val="en-US"/>
        </w:rPr>
        <w:t>filmmakers</w:t>
      </w:r>
      <w:proofErr w:type="gramEnd"/>
      <w:r w:rsidRPr="00C0126D">
        <w:rPr>
          <w:rFonts w:asciiTheme="minorHAnsi" w:hAnsiTheme="minorHAnsi" w:cstheme="minorHAnsi"/>
          <w:sz w:val="22"/>
          <w:szCs w:val="22"/>
          <w:lang w:val="en-US"/>
        </w:rPr>
        <w:t xml:space="preserve"> zijn, maar van</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hen wordt verwacht dat ze in al hun producten de problematiek van etnische</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minderheden op een positieve manier behandelen.</w:t>
      </w:r>
    </w:p>
    <w:p w:rsidR="00C0126D" w:rsidRPr="00733CB2" w:rsidRDefault="00C0126D" w:rsidP="004E6E32">
      <w:pPr>
        <w:autoSpaceDE w:val="0"/>
        <w:autoSpaceDN w:val="0"/>
        <w:adjustRightInd w:val="0"/>
        <w:rPr>
          <w:rFonts w:ascii="Scala" w:hAnsi="Scala" w:cs="Scala"/>
          <w:sz w:val="19"/>
          <w:szCs w:val="19"/>
          <w:lang w:val="en-US"/>
        </w:rPr>
      </w:pPr>
    </w:p>
    <w:p w:rsidR="004E6E32" w:rsidRPr="00C0126D" w:rsidRDefault="004E6E32" w:rsidP="003C4F01">
      <w:pPr>
        <w:autoSpaceDE w:val="0"/>
        <w:autoSpaceDN w:val="0"/>
        <w:adjustRightInd w:val="0"/>
        <w:jc w:val="both"/>
        <w:rPr>
          <w:rFonts w:asciiTheme="minorHAnsi" w:hAnsiTheme="minorHAnsi" w:cstheme="minorHAnsi"/>
          <w:sz w:val="22"/>
          <w:szCs w:val="22"/>
          <w:lang w:val="en-US"/>
        </w:rPr>
      </w:pPr>
      <w:r w:rsidRPr="00C0126D">
        <w:rPr>
          <w:rFonts w:asciiTheme="minorHAnsi" w:hAnsiTheme="minorHAnsi" w:cstheme="minorHAnsi"/>
          <w:sz w:val="22"/>
          <w:szCs w:val="22"/>
        </w:rPr>
        <w:t>Verwijzend naar de structuur van de media pleit Van Dijk (2000) voor de</w:t>
      </w:r>
      <w:r w:rsidR="00C0126D">
        <w:rPr>
          <w:rFonts w:asciiTheme="minorHAnsi" w:hAnsiTheme="minorHAnsi" w:cstheme="minorHAnsi"/>
          <w:sz w:val="22"/>
          <w:szCs w:val="22"/>
        </w:rPr>
        <w:t xml:space="preserve"> </w:t>
      </w:r>
      <w:r w:rsidRPr="00C0126D">
        <w:rPr>
          <w:rFonts w:asciiTheme="minorHAnsi" w:hAnsiTheme="minorHAnsi" w:cstheme="minorHAnsi"/>
          <w:sz w:val="22"/>
          <w:szCs w:val="22"/>
          <w:lang w:val="en-US"/>
        </w:rPr>
        <w:t>oprichting van onafhankelijke monitoringorganisaties om de sector te overtuigen</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van het belang van een evenwichtige en onbevooroordeelde berichtgeving.</w:t>
      </w:r>
      <w:r w:rsidR="00C0126D">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 xml:space="preserve">Deze organisaties kunnen zich dan richten op aspecten </w:t>
      </w:r>
      <w:proofErr w:type="gramStart"/>
      <w:r w:rsidRPr="00C0126D">
        <w:rPr>
          <w:rFonts w:asciiTheme="minorHAnsi" w:hAnsiTheme="minorHAnsi" w:cstheme="minorHAnsi"/>
          <w:sz w:val="22"/>
          <w:szCs w:val="22"/>
          <w:lang w:val="en-US"/>
        </w:rPr>
        <w:t>als</w:t>
      </w:r>
      <w:proofErr w:type="gramEnd"/>
      <w:r w:rsidRPr="00C0126D">
        <w:rPr>
          <w:rFonts w:asciiTheme="minorHAnsi" w:hAnsiTheme="minorHAnsi" w:cstheme="minorHAnsi"/>
          <w:sz w:val="22"/>
          <w:szCs w:val="22"/>
          <w:lang w:val="en-US"/>
        </w:rPr>
        <w:t xml:space="preserve"> opleiding en training</w:t>
      </w:r>
      <w:r w:rsidR="003C4F01">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van journalisten, het ontwikkelen van een multicultureel beleid en het</w:t>
      </w:r>
      <w:r w:rsidR="003C4F01">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bewaken van eindproducten. Tegenwoordig is veel van dergelijke monitoring</w:t>
      </w:r>
      <w:r w:rsidR="003C4F01">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 xml:space="preserve">slechts gericht op eindproducten. Er zal volgens hem echter </w:t>
      </w:r>
      <w:proofErr w:type="gramStart"/>
      <w:r w:rsidRPr="00C0126D">
        <w:rPr>
          <w:rFonts w:asciiTheme="minorHAnsi" w:hAnsiTheme="minorHAnsi" w:cstheme="minorHAnsi"/>
          <w:sz w:val="22"/>
          <w:szCs w:val="22"/>
          <w:lang w:val="en-US"/>
        </w:rPr>
        <w:t>meer</w:t>
      </w:r>
      <w:proofErr w:type="gramEnd"/>
      <w:r w:rsidRPr="00C0126D">
        <w:rPr>
          <w:rFonts w:asciiTheme="minorHAnsi" w:hAnsiTheme="minorHAnsi" w:cstheme="minorHAnsi"/>
          <w:sz w:val="22"/>
          <w:szCs w:val="22"/>
          <w:lang w:val="en-US"/>
        </w:rPr>
        <w:t xml:space="preserve"> aandacht</w:t>
      </w:r>
      <w:r w:rsidR="003C4F01">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moeten komen voor de ontoereikende opleidingen van journalisten, waarin</w:t>
      </w:r>
      <w:r w:rsidR="003C4F01">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immers de basis wordt gelegd voor onevenwichtige en racistische rapportages.</w:t>
      </w:r>
      <w:r w:rsidR="003C4F01">
        <w:rPr>
          <w:rFonts w:asciiTheme="minorHAnsi" w:hAnsiTheme="minorHAnsi" w:cstheme="minorHAnsi"/>
          <w:sz w:val="22"/>
          <w:szCs w:val="22"/>
          <w:lang w:val="en-US"/>
        </w:rPr>
        <w:t xml:space="preserve"> </w:t>
      </w:r>
      <w:r w:rsidR="00C0126D" w:rsidRPr="00C0126D">
        <w:rPr>
          <w:rFonts w:asciiTheme="minorHAnsi" w:hAnsiTheme="minorHAnsi" w:cstheme="minorHAnsi"/>
          <w:sz w:val="22"/>
          <w:szCs w:val="22"/>
        </w:rPr>
        <w:t>D</w:t>
      </w:r>
      <w:r w:rsidRPr="00C0126D">
        <w:rPr>
          <w:rFonts w:asciiTheme="minorHAnsi" w:hAnsiTheme="minorHAnsi" w:cstheme="minorHAnsi"/>
          <w:sz w:val="22"/>
          <w:szCs w:val="22"/>
        </w:rPr>
        <w:t>e laatste tijd zijn er enkele monitoringorganisaties ontstaan, zoals de</w:t>
      </w:r>
      <w:r w:rsidR="003C4F01">
        <w:rPr>
          <w:rFonts w:asciiTheme="minorHAnsi" w:hAnsiTheme="minorHAnsi" w:cstheme="minorHAnsi"/>
          <w:sz w:val="22"/>
          <w:szCs w:val="22"/>
        </w:rPr>
        <w:t xml:space="preserve"> </w:t>
      </w:r>
      <w:r w:rsidRPr="00C0126D">
        <w:rPr>
          <w:rFonts w:asciiTheme="minorHAnsi" w:hAnsiTheme="minorHAnsi" w:cstheme="minorHAnsi"/>
          <w:sz w:val="22"/>
          <w:szCs w:val="22"/>
          <w:lang w:val="en-US"/>
        </w:rPr>
        <w:t>International Federation of Journalists in Brussel. Journalisten worden</w:t>
      </w:r>
      <w:r w:rsidR="003C4F01">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 xml:space="preserve">zich langzaam steeds </w:t>
      </w:r>
      <w:proofErr w:type="gramStart"/>
      <w:r w:rsidRPr="00C0126D">
        <w:rPr>
          <w:rFonts w:asciiTheme="minorHAnsi" w:hAnsiTheme="minorHAnsi" w:cstheme="minorHAnsi"/>
          <w:sz w:val="22"/>
          <w:szCs w:val="22"/>
          <w:lang w:val="en-US"/>
        </w:rPr>
        <w:t>meer</w:t>
      </w:r>
      <w:proofErr w:type="gramEnd"/>
      <w:r w:rsidRPr="00C0126D">
        <w:rPr>
          <w:rFonts w:asciiTheme="minorHAnsi" w:hAnsiTheme="minorHAnsi" w:cstheme="minorHAnsi"/>
          <w:sz w:val="22"/>
          <w:szCs w:val="22"/>
          <w:lang w:val="en-US"/>
        </w:rPr>
        <w:t xml:space="preserve"> bewust van de rol die zij kunnen spelen en van</w:t>
      </w:r>
      <w:r w:rsidR="003C4F01">
        <w:rPr>
          <w:rFonts w:asciiTheme="minorHAnsi" w:hAnsiTheme="minorHAnsi" w:cstheme="minorHAnsi"/>
          <w:sz w:val="22"/>
          <w:szCs w:val="22"/>
          <w:lang w:val="en-US"/>
        </w:rPr>
        <w:t xml:space="preserve"> </w:t>
      </w:r>
      <w:r w:rsidRPr="00C0126D">
        <w:rPr>
          <w:rFonts w:asciiTheme="minorHAnsi" w:hAnsiTheme="minorHAnsi" w:cstheme="minorHAnsi"/>
          <w:sz w:val="22"/>
          <w:szCs w:val="22"/>
          <w:lang w:val="en-US"/>
        </w:rPr>
        <w:t>het belang van evenwichtige rapportages over minderhedengroepen.</w:t>
      </w:r>
    </w:p>
    <w:p w:rsidR="00C0126D" w:rsidRDefault="00C0126D" w:rsidP="004E6E32">
      <w:pPr>
        <w:autoSpaceDE w:val="0"/>
        <w:autoSpaceDN w:val="0"/>
        <w:adjustRightInd w:val="0"/>
        <w:rPr>
          <w:rFonts w:ascii="Scala" w:hAnsi="Scala" w:cs="Scala"/>
          <w:sz w:val="19"/>
          <w:szCs w:val="19"/>
          <w:lang w:val="en-US"/>
        </w:rPr>
      </w:pPr>
    </w:p>
    <w:p w:rsidR="004E6E32" w:rsidRPr="00D84048" w:rsidRDefault="004E6E32" w:rsidP="003C4F01">
      <w:pPr>
        <w:autoSpaceDE w:val="0"/>
        <w:autoSpaceDN w:val="0"/>
        <w:adjustRightInd w:val="0"/>
        <w:jc w:val="both"/>
        <w:rPr>
          <w:rFonts w:asciiTheme="minorHAnsi" w:hAnsiTheme="minorHAnsi" w:cstheme="minorHAnsi"/>
          <w:sz w:val="22"/>
          <w:szCs w:val="22"/>
          <w:lang w:val="fr-FR"/>
        </w:rPr>
      </w:pPr>
      <w:r w:rsidRPr="003C4F01">
        <w:rPr>
          <w:rFonts w:asciiTheme="minorHAnsi" w:hAnsiTheme="minorHAnsi" w:cstheme="minorHAnsi"/>
          <w:sz w:val="22"/>
          <w:szCs w:val="22"/>
          <w:lang w:val="en-US"/>
        </w:rPr>
        <w:t xml:space="preserve">Recent initiëren Europese organisaties die zich inzetten voor </w:t>
      </w:r>
      <w:proofErr w:type="gramStart"/>
      <w:r w:rsidRPr="003C4F01">
        <w:rPr>
          <w:rFonts w:asciiTheme="minorHAnsi" w:hAnsiTheme="minorHAnsi" w:cstheme="minorHAnsi"/>
          <w:sz w:val="22"/>
          <w:szCs w:val="22"/>
          <w:lang w:val="en-US"/>
        </w:rPr>
        <w:t>meer</w:t>
      </w:r>
      <w:proofErr w:type="gramEnd"/>
      <w:r w:rsidRPr="003C4F01">
        <w:rPr>
          <w:rFonts w:asciiTheme="minorHAnsi" w:hAnsiTheme="minorHAnsi" w:cstheme="minorHAnsi"/>
          <w:sz w:val="22"/>
          <w:szCs w:val="22"/>
          <w:lang w:val="en-US"/>
        </w:rPr>
        <w:t xml:space="preserve"> diversiteit</w:t>
      </w:r>
      <w:r w:rsidR="003C4F01">
        <w:rPr>
          <w:rFonts w:asciiTheme="minorHAnsi" w:hAnsiTheme="minorHAnsi" w:cstheme="minorHAnsi"/>
          <w:sz w:val="22"/>
          <w:szCs w:val="22"/>
          <w:lang w:val="en-US"/>
        </w:rPr>
        <w:t xml:space="preserve"> </w:t>
      </w:r>
      <w:r w:rsidRPr="003C4F01">
        <w:rPr>
          <w:rFonts w:asciiTheme="minorHAnsi" w:hAnsiTheme="minorHAnsi" w:cstheme="minorHAnsi"/>
          <w:sz w:val="22"/>
          <w:szCs w:val="22"/>
          <w:lang w:val="en-US"/>
        </w:rPr>
        <w:t>in de media, allerlei activiteiten om aandacht te vragen voor het onderwerp</w:t>
      </w:r>
      <w:r w:rsidR="003C4F01">
        <w:rPr>
          <w:rFonts w:asciiTheme="minorHAnsi" w:hAnsiTheme="minorHAnsi" w:cstheme="minorHAnsi"/>
          <w:sz w:val="22"/>
          <w:szCs w:val="22"/>
          <w:lang w:val="en-US"/>
        </w:rPr>
        <w:t xml:space="preserve"> </w:t>
      </w:r>
      <w:r w:rsidRPr="003C4F01">
        <w:rPr>
          <w:rFonts w:asciiTheme="minorHAnsi" w:hAnsiTheme="minorHAnsi" w:cstheme="minorHAnsi"/>
          <w:sz w:val="22"/>
          <w:szCs w:val="22"/>
          <w:lang w:val="en-US"/>
        </w:rPr>
        <w:t xml:space="preserve">media en minderheden. </w:t>
      </w:r>
      <w:r w:rsidRPr="00D84048">
        <w:rPr>
          <w:rFonts w:asciiTheme="minorHAnsi" w:hAnsiTheme="minorHAnsi" w:cstheme="minorHAnsi"/>
          <w:sz w:val="22"/>
          <w:szCs w:val="22"/>
          <w:lang w:val="fr-FR"/>
        </w:rPr>
        <w:t>In dit verband kan verwezen worden naar de</w:t>
      </w:r>
    </w:p>
    <w:p w:rsidR="004E6E32" w:rsidRPr="003C4F01" w:rsidRDefault="004E6E32" w:rsidP="003C4F01">
      <w:pPr>
        <w:autoSpaceDE w:val="0"/>
        <w:autoSpaceDN w:val="0"/>
        <w:adjustRightInd w:val="0"/>
        <w:jc w:val="both"/>
        <w:rPr>
          <w:rFonts w:asciiTheme="minorHAnsi" w:hAnsiTheme="minorHAnsi" w:cstheme="minorHAnsi"/>
          <w:sz w:val="22"/>
          <w:szCs w:val="22"/>
          <w:lang w:val="en-US"/>
        </w:rPr>
      </w:pPr>
      <w:r w:rsidRPr="003C4F01">
        <w:rPr>
          <w:rFonts w:asciiTheme="minorHAnsi" w:hAnsiTheme="minorHAnsi" w:cstheme="minorHAnsi"/>
          <w:sz w:val="22"/>
          <w:szCs w:val="22"/>
        </w:rPr>
        <w:t>Nederlandse ‘Mira Media’ en de Belgische ‘Trefpunt’. De meeste landen van</w:t>
      </w:r>
      <w:r w:rsidR="003C4F01">
        <w:rPr>
          <w:rFonts w:asciiTheme="minorHAnsi" w:hAnsiTheme="minorHAnsi" w:cstheme="minorHAnsi"/>
          <w:sz w:val="22"/>
          <w:szCs w:val="22"/>
        </w:rPr>
        <w:t xml:space="preserve"> </w:t>
      </w:r>
      <w:r w:rsidRPr="003C4F01">
        <w:rPr>
          <w:rFonts w:asciiTheme="minorHAnsi" w:hAnsiTheme="minorHAnsi" w:cstheme="minorHAnsi"/>
          <w:sz w:val="22"/>
          <w:szCs w:val="22"/>
        </w:rPr>
        <w:t>de Europese Unie beschikken momenteel over zulke organisaties. Ook dient</w:t>
      </w:r>
      <w:r w:rsidR="003C4F01">
        <w:rPr>
          <w:rFonts w:asciiTheme="minorHAnsi" w:hAnsiTheme="minorHAnsi" w:cstheme="minorHAnsi"/>
          <w:sz w:val="22"/>
          <w:szCs w:val="22"/>
        </w:rPr>
        <w:t xml:space="preserve"> </w:t>
      </w:r>
      <w:r w:rsidRPr="003C4F01">
        <w:rPr>
          <w:rFonts w:asciiTheme="minorHAnsi" w:hAnsiTheme="minorHAnsi" w:cstheme="minorHAnsi"/>
          <w:sz w:val="22"/>
          <w:szCs w:val="22"/>
        </w:rPr>
        <w:t xml:space="preserve">in dit kader verwezen te </w:t>
      </w:r>
      <w:r w:rsidRPr="003C4F01">
        <w:rPr>
          <w:rFonts w:asciiTheme="minorHAnsi" w:hAnsiTheme="minorHAnsi" w:cstheme="minorHAnsi"/>
          <w:sz w:val="22"/>
          <w:szCs w:val="22"/>
        </w:rPr>
        <w:lastRenderedPageBreak/>
        <w:t>worden naar het ‘Kijkerspanelonderzoek’ dat jaarlijks</w:t>
      </w:r>
      <w:r w:rsidR="003C4F01">
        <w:rPr>
          <w:rFonts w:asciiTheme="minorHAnsi" w:hAnsiTheme="minorHAnsi" w:cstheme="minorHAnsi"/>
          <w:sz w:val="22"/>
          <w:szCs w:val="22"/>
        </w:rPr>
        <w:t xml:space="preserve"> </w:t>
      </w:r>
      <w:r w:rsidRPr="003C4F01">
        <w:rPr>
          <w:rFonts w:asciiTheme="minorHAnsi" w:hAnsiTheme="minorHAnsi" w:cstheme="minorHAnsi"/>
          <w:sz w:val="22"/>
          <w:szCs w:val="22"/>
          <w:lang w:val="en-US"/>
        </w:rPr>
        <w:t>in Nederland plaatsvindt. Dit panel, dat uit jonge mediaconsumenten</w:t>
      </w:r>
      <w:r w:rsidR="003C4F01">
        <w:rPr>
          <w:rFonts w:asciiTheme="minorHAnsi" w:hAnsiTheme="minorHAnsi" w:cstheme="minorHAnsi"/>
          <w:sz w:val="22"/>
          <w:szCs w:val="22"/>
          <w:lang w:val="en-US"/>
        </w:rPr>
        <w:t xml:space="preserve"> </w:t>
      </w:r>
      <w:r w:rsidRPr="003C4F01">
        <w:rPr>
          <w:rFonts w:asciiTheme="minorHAnsi" w:hAnsiTheme="minorHAnsi" w:cstheme="minorHAnsi"/>
          <w:sz w:val="22"/>
          <w:szCs w:val="22"/>
          <w:lang w:val="en-US"/>
        </w:rPr>
        <w:t xml:space="preserve">bestaat, evalueert ieder jaar een </w:t>
      </w:r>
      <w:proofErr w:type="gramStart"/>
      <w:r w:rsidRPr="003C4F01">
        <w:rPr>
          <w:rFonts w:asciiTheme="minorHAnsi" w:hAnsiTheme="minorHAnsi" w:cstheme="minorHAnsi"/>
          <w:sz w:val="22"/>
          <w:szCs w:val="22"/>
          <w:lang w:val="en-US"/>
        </w:rPr>
        <w:t>ander</w:t>
      </w:r>
      <w:proofErr w:type="gramEnd"/>
      <w:r w:rsidRPr="003C4F01">
        <w:rPr>
          <w:rFonts w:asciiTheme="minorHAnsi" w:hAnsiTheme="minorHAnsi" w:cstheme="minorHAnsi"/>
          <w:sz w:val="22"/>
          <w:szCs w:val="22"/>
          <w:lang w:val="en-US"/>
        </w:rPr>
        <w:t xml:space="preserve"> programmagenre aan de hand van</w:t>
      </w:r>
      <w:r w:rsidR="003C4F01">
        <w:rPr>
          <w:rFonts w:asciiTheme="minorHAnsi" w:hAnsiTheme="minorHAnsi" w:cstheme="minorHAnsi"/>
          <w:sz w:val="22"/>
          <w:szCs w:val="22"/>
          <w:lang w:val="en-US"/>
        </w:rPr>
        <w:t xml:space="preserve"> </w:t>
      </w:r>
      <w:r w:rsidRPr="003C4F01">
        <w:rPr>
          <w:rFonts w:asciiTheme="minorHAnsi" w:hAnsiTheme="minorHAnsi" w:cstheme="minorHAnsi"/>
          <w:sz w:val="22"/>
          <w:szCs w:val="22"/>
          <w:lang w:val="en-US"/>
        </w:rPr>
        <w:t>multiculturele kwaliteitscriteria die ontwikkeld zijn door Mira Media. Voor</w:t>
      </w:r>
      <w:r w:rsidR="003C4F01">
        <w:rPr>
          <w:rFonts w:asciiTheme="minorHAnsi" w:hAnsiTheme="minorHAnsi" w:cstheme="minorHAnsi"/>
          <w:sz w:val="22"/>
          <w:szCs w:val="22"/>
          <w:lang w:val="en-US"/>
        </w:rPr>
        <w:t xml:space="preserve"> </w:t>
      </w:r>
      <w:r w:rsidRPr="003C4F01">
        <w:rPr>
          <w:rFonts w:asciiTheme="minorHAnsi" w:hAnsiTheme="minorHAnsi" w:cstheme="minorHAnsi"/>
          <w:sz w:val="22"/>
          <w:szCs w:val="22"/>
          <w:lang w:val="en-US"/>
        </w:rPr>
        <w:t>de resultaten van het onderzoek naar televisiedrama en voor de gebruikte</w:t>
      </w:r>
      <w:r w:rsidR="003C4F01">
        <w:rPr>
          <w:rFonts w:asciiTheme="minorHAnsi" w:hAnsiTheme="minorHAnsi" w:cstheme="minorHAnsi"/>
          <w:sz w:val="22"/>
          <w:szCs w:val="22"/>
          <w:lang w:val="en-US"/>
        </w:rPr>
        <w:t xml:space="preserve"> </w:t>
      </w:r>
      <w:r w:rsidRPr="003C4F01">
        <w:rPr>
          <w:rFonts w:asciiTheme="minorHAnsi" w:hAnsiTheme="minorHAnsi" w:cstheme="minorHAnsi"/>
          <w:sz w:val="22"/>
          <w:szCs w:val="22"/>
          <w:lang w:val="en-US"/>
        </w:rPr>
        <w:t>kwaliteitscriteria: zie Sterk en Balgobind (2005).</w:t>
      </w:r>
    </w:p>
    <w:p w:rsidR="003C4F01" w:rsidRPr="00733CB2" w:rsidRDefault="003C4F01" w:rsidP="004E6E32">
      <w:pPr>
        <w:autoSpaceDE w:val="0"/>
        <w:autoSpaceDN w:val="0"/>
        <w:adjustRightInd w:val="0"/>
        <w:rPr>
          <w:rFonts w:ascii="Scala" w:hAnsi="Scala" w:cs="Scala"/>
          <w:sz w:val="19"/>
          <w:szCs w:val="19"/>
          <w:lang w:val="en-US"/>
        </w:rPr>
      </w:pPr>
    </w:p>
    <w:p w:rsidR="004E6E32" w:rsidRPr="009348F4" w:rsidRDefault="004E6E32" w:rsidP="009348F4">
      <w:pPr>
        <w:autoSpaceDE w:val="0"/>
        <w:autoSpaceDN w:val="0"/>
        <w:adjustRightInd w:val="0"/>
        <w:jc w:val="both"/>
        <w:rPr>
          <w:rFonts w:asciiTheme="minorHAnsi" w:hAnsiTheme="minorHAnsi" w:cstheme="minorHAnsi"/>
          <w:sz w:val="22"/>
          <w:szCs w:val="22"/>
          <w:lang w:val="en-US"/>
        </w:rPr>
      </w:pPr>
      <w:proofErr w:type="gramStart"/>
      <w:r w:rsidRPr="009348F4">
        <w:rPr>
          <w:rFonts w:asciiTheme="minorHAnsi" w:hAnsiTheme="minorHAnsi" w:cstheme="minorHAnsi"/>
          <w:sz w:val="22"/>
          <w:szCs w:val="22"/>
          <w:lang w:val="en-US"/>
        </w:rPr>
        <w:t>Ook bestaat sinds kort een vorm van media-monitoring op Europees</w:t>
      </w:r>
      <w:r w:rsidR="009348F4">
        <w:rPr>
          <w:rFonts w:asciiTheme="minorHAnsi" w:hAnsiTheme="minorHAnsi" w:cstheme="minorHAnsi"/>
          <w:sz w:val="22"/>
          <w:szCs w:val="22"/>
          <w:lang w:val="en-US"/>
        </w:rPr>
        <w:t xml:space="preserve"> </w:t>
      </w:r>
      <w:r w:rsidRPr="009348F4">
        <w:rPr>
          <w:rFonts w:asciiTheme="minorHAnsi" w:hAnsiTheme="minorHAnsi" w:cstheme="minorHAnsi"/>
          <w:sz w:val="22"/>
          <w:szCs w:val="22"/>
          <w:lang w:val="en-US"/>
        </w:rPr>
        <w:t>niveau.</w:t>
      </w:r>
      <w:proofErr w:type="gramEnd"/>
      <w:r w:rsidRPr="009348F4">
        <w:rPr>
          <w:rFonts w:asciiTheme="minorHAnsi" w:hAnsiTheme="minorHAnsi" w:cstheme="minorHAnsi"/>
          <w:sz w:val="22"/>
          <w:szCs w:val="22"/>
          <w:lang w:val="en-US"/>
        </w:rPr>
        <w:t xml:space="preserve"> In 2003-2004 is er bijvoorbeeld ‘The European Day of Media</w:t>
      </w:r>
      <w:r w:rsidR="009348F4">
        <w:rPr>
          <w:rFonts w:asciiTheme="minorHAnsi" w:hAnsiTheme="minorHAnsi" w:cstheme="minorHAnsi"/>
          <w:sz w:val="22"/>
          <w:szCs w:val="22"/>
          <w:lang w:val="en-US"/>
        </w:rPr>
        <w:t xml:space="preserve"> </w:t>
      </w:r>
      <w:r w:rsidRPr="009348F4">
        <w:rPr>
          <w:rFonts w:asciiTheme="minorHAnsi" w:hAnsiTheme="minorHAnsi" w:cstheme="minorHAnsi"/>
          <w:sz w:val="22"/>
          <w:szCs w:val="22"/>
          <w:lang w:val="en-US"/>
        </w:rPr>
        <w:t>Monitoring’ (EDMM) gehouden en in 2005 ‘The European Week of Media</w:t>
      </w:r>
      <w:r w:rsidR="009348F4">
        <w:rPr>
          <w:rFonts w:asciiTheme="minorHAnsi" w:hAnsiTheme="minorHAnsi" w:cstheme="minorHAnsi"/>
          <w:sz w:val="22"/>
          <w:szCs w:val="22"/>
          <w:lang w:val="en-US"/>
        </w:rPr>
        <w:t xml:space="preserve"> </w:t>
      </w:r>
      <w:r w:rsidRPr="009348F4">
        <w:rPr>
          <w:rFonts w:asciiTheme="minorHAnsi" w:hAnsiTheme="minorHAnsi" w:cstheme="minorHAnsi"/>
          <w:sz w:val="22"/>
          <w:szCs w:val="22"/>
          <w:lang w:val="en-US"/>
        </w:rPr>
        <w:t>and Minorities’ (EWMM). Laatstgenoemde was georganiseerd op initiatief</w:t>
      </w:r>
      <w:r w:rsidR="009348F4">
        <w:rPr>
          <w:rFonts w:asciiTheme="minorHAnsi" w:hAnsiTheme="minorHAnsi" w:cstheme="minorHAnsi"/>
          <w:sz w:val="22"/>
          <w:szCs w:val="22"/>
          <w:lang w:val="en-US"/>
        </w:rPr>
        <w:t xml:space="preserve"> </w:t>
      </w:r>
      <w:r w:rsidRPr="009348F4">
        <w:rPr>
          <w:rFonts w:asciiTheme="minorHAnsi" w:hAnsiTheme="minorHAnsi" w:cstheme="minorHAnsi"/>
          <w:sz w:val="22"/>
          <w:szCs w:val="22"/>
          <w:lang w:val="en-US"/>
        </w:rPr>
        <w:t xml:space="preserve">van Europese NGO’s. Een en </w:t>
      </w:r>
      <w:proofErr w:type="gramStart"/>
      <w:r w:rsidRPr="009348F4">
        <w:rPr>
          <w:rFonts w:asciiTheme="minorHAnsi" w:hAnsiTheme="minorHAnsi" w:cstheme="minorHAnsi"/>
          <w:sz w:val="22"/>
          <w:szCs w:val="22"/>
          <w:lang w:val="en-US"/>
        </w:rPr>
        <w:t>ander</w:t>
      </w:r>
      <w:proofErr w:type="gramEnd"/>
      <w:r w:rsidRPr="009348F4">
        <w:rPr>
          <w:rFonts w:asciiTheme="minorHAnsi" w:hAnsiTheme="minorHAnsi" w:cstheme="minorHAnsi"/>
          <w:sz w:val="22"/>
          <w:szCs w:val="22"/>
          <w:lang w:val="en-US"/>
        </w:rPr>
        <w:t xml:space="preserve"> is te vinden zowel op de website van</w:t>
      </w:r>
      <w:r w:rsidR="009348F4">
        <w:rPr>
          <w:rFonts w:asciiTheme="minorHAnsi" w:hAnsiTheme="minorHAnsi" w:cstheme="minorHAnsi"/>
          <w:sz w:val="22"/>
          <w:szCs w:val="22"/>
          <w:lang w:val="en-US"/>
        </w:rPr>
        <w:t xml:space="preserve"> </w:t>
      </w:r>
      <w:r w:rsidRPr="009348F4">
        <w:rPr>
          <w:rFonts w:asciiTheme="minorHAnsi" w:hAnsiTheme="minorHAnsi" w:cstheme="minorHAnsi"/>
          <w:sz w:val="22"/>
          <w:szCs w:val="22"/>
          <w:lang w:val="en-US"/>
        </w:rPr>
        <w:t>‘Online: More colour in the media’ als op die van Mira Media.</w:t>
      </w:r>
    </w:p>
    <w:p w:rsidR="009348F4" w:rsidRDefault="009348F4" w:rsidP="004E6E32">
      <w:pPr>
        <w:autoSpaceDE w:val="0"/>
        <w:autoSpaceDN w:val="0"/>
        <w:adjustRightInd w:val="0"/>
        <w:rPr>
          <w:rFonts w:ascii="Scala" w:hAnsi="Scala" w:cs="Scala"/>
          <w:sz w:val="19"/>
          <w:szCs w:val="19"/>
          <w:lang w:val="en-US"/>
        </w:rPr>
      </w:pPr>
    </w:p>
    <w:p w:rsidR="004E6E32" w:rsidRPr="009348F4" w:rsidRDefault="004E6E32" w:rsidP="009348F4">
      <w:pPr>
        <w:autoSpaceDE w:val="0"/>
        <w:autoSpaceDN w:val="0"/>
        <w:adjustRightInd w:val="0"/>
        <w:jc w:val="both"/>
        <w:rPr>
          <w:rFonts w:asciiTheme="minorHAnsi" w:hAnsiTheme="minorHAnsi" w:cstheme="minorHAnsi"/>
          <w:sz w:val="22"/>
          <w:szCs w:val="22"/>
          <w:lang w:val="en-US"/>
        </w:rPr>
      </w:pPr>
      <w:proofErr w:type="gramStart"/>
      <w:r w:rsidRPr="009348F4">
        <w:rPr>
          <w:rFonts w:asciiTheme="minorHAnsi" w:hAnsiTheme="minorHAnsi" w:cstheme="minorHAnsi"/>
          <w:sz w:val="22"/>
          <w:szCs w:val="22"/>
          <w:lang w:val="en-US"/>
        </w:rPr>
        <w:t>Hoewel dergelijke initiatieven prijzenswaardig zijn, vormen ze geen alternatief</w:t>
      </w:r>
      <w:r w:rsidR="009348F4">
        <w:rPr>
          <w:rFonts w:asciiTheme="minorHAnsi" w:hAnsiTheme="minorHAnsi" w:cstheme="minorHAnsi"/>
          <w:sz w:val="22"/>
          <w:szCs w:val="22"/>
          <w:lang w:val="en-US"/>
        </w:rPr>
        <w:t xml:space="preserve"> </w:t>
      </w:r>
      <w:r w:rsidRPr="009348F4">
        <w:rPr>
          <w:rFonts w:asciiTheme="minorHAnsi" w:hAnsiTheme="minorHAnsi" w:cstheme="minorHAnsi"/>
          <w:sz w:val="22"/>
          <w:szCs w:val="22"/>
          <w:lang w:val="en-US"/>
        </w:rPr>
        <w:t>voor de noodzakelijke jaarlijkse monitoring die ieder medium zelf</w:t>
      </w:r>
      <w:r w:rsidR="009348F4">
        <w:rPr>
          <w:rFonts w:asciiTheme="minorHAnsi" w:hAnsiTheme="minorHAnsi" w:cstheme="minorHAnsi"/>
          <w:sz w:val="22"/>
          <w:szCs w:val="22"/>
          <w:lang w:val="en-US"/>
        </w:rPr>
        <w:t xml:space="preserve"> </w:t>
      </w:r>
      <w:r w:rsidRPr="009348F4">
        <w:rPr>
          <w:rFonts w:asciiTheme="minorHAnsi" w:hAnsiTheme="minorHAnsi" w:cstheme="minorHAnsi"/>
          <w:sz w:val="22"/>
          <w:szCs w:val="22"/>
          <w:lang w:val="en-US"/>
        </w:rPr>
        <w:t>zou moeten houden.</w:t>
      </w:r>
      <w:proofErr w:type="gramEnd"/>
      <w:r w:rsidRPr="009348F4">
        <w:rPr>
          <w:rFonts w:asciiTheme="minorHAnsi" w:hAnsiTheme="minorHAnsi" w:cstheme="minorHAnsi"/>
          <w:sz w:val="22"/>
          <w:szCs w:val="22"/>
          <w:lang w:val="en-US"/>
        </w:rPr>
        <w:t xml:space="preserve"> Dit kan bijvoorbeeld plaatsvinden aan de hand van</w:t>
      </w:r>
      <w:r w:rsidR="009348F4">
        <w:rPr>
          <w:rFonts w:asciiTheme="minorHAnsi" w:hAnsiTheme="minorHAnsi" w:cstheme="minorHAnsi"/>
          <w:sz w:val="22"/>
          <w:szCs w:val="22"/>
          <w:lang w:val="en-US"/>
        </w:rPr>
        <w:t xml:space="preserve"> </w:t>
      </w:r>
      <w:r w:rsidRPr="009348F4">
        <w:rPr>
          <w:rFonts w:asciiTheme="minorHAnsi" w:hAnsiTheme="minorHAnsi" w:cstheme="minorHAnsi"/>
          <w:sz w:val="22"/>
          <w:szCs w:val="22"/>
          <w:lang w:val="en-US"/>
        </w:rPr>
        <w:t>een lijst met multiculturele kwaliteitscriteria die door het medium zelf, of</w:t>
      </w:r>
      <w:r w:rsidR="009348F4">
        <w:rPr>
          <w:rFonts w:asciiTheme="minorHAnsi" w:hAnsiTheme="minorHAnsi" w:cstheme="minorHAnsi"/>
          <w:sz w:val="22"/>
          <w:szCs w:val="22"/>
          <w:lang w:val="en-US"/>
        </w:rPr>
        <w:t xml:space="preserve"> </w:t>
      </w:r>
      <w:r w:rsidRPr="009348F4">
        <w:rPr>
          <w:rFonts w:asciiTheme="minorHAnsi" w:hAnsiTheme="minorHAnsi" w:cstheme="minorHAnsi"/>
          <w:sz w:val="22"/>
          <w:szCs w:val="22"/>
          <w:lang w:val="en-US"/>
        </w:rPr>
        <w:t>door een andere mediaorganisatie, kunnen zijn opgesteld. Op zo’n criterialijst</w:t>
      </w:r>
      <w:r w:rsidR="009348F4">
        <w:rPr>
          <w:rFonts w:asciiTheme="minorHAnsi" w:hAnsiTheme="minorHAnsi" w:cstheme="minorHAnsi"/>
          <w:sz w:val="22"/>
          <w:szCs w:val="22"/>
          <w:lang w:val="en-US"/>
        </w:rPr>
        <w:t xml:space="preserve"> </w:t>
      </w:r>
      <w:r w:rsidRPr="009348F4">
        <w:rPr>
          <w:rFonts w:asciiTheme="minorHAnsi" w:hAnsiTheme="minorHAnsi" w:cstheme="minorHAnsi"/>
          <w:sz w:val="22"/>
          <w:szCs w:val="22"/>
          <w:lang w:val="en-US"/>
        </w:rPr>
        <w:t xml:space="preserve">zou niet alleen een criterium </w:t>
      </w:r>
      <w:proofErr w:type="gramStart"/>
      <w:r w:rsidRPr="009348F4">
        <w:rPr>
          <w:rFonts w:asciiTheme="minorHAnsi" w:hAnsiTheme="minorHAnsi" w:cstheme="minorHAnsi"/>
          <w:sz w:val="22"/>
          <w:szCs w:val="22"/>
          <w:lang w:val="en-US"/>
        </w:rPr>
        <w:t>als</w:t>
      </w:r>
      <w:proofErr w:type="gramEnd"/>
      <w:r w:rsidRPr="009348F4">
        <w:rPr>
          <w:rFonts w:asciiTheme="minorHAnsi" w:hAnsiTheme="minorHAnsi" w:cstheme="minorHAnsi"/>
          <w:sz w:val="22"/>
          <w:szCs w:val="22"/>
          <w:lang w:val="en-US"/>
        </w:rPr>
        <w:t xml:space="preserve"> de mate van participatie van minderheden</w:t>
      </w:r>
      <w:r w:rsidR="009348F4">
        <w:rPr>
          <w:rFonts w:asciiTheme="minorHAnsi" w:hAnsiTheme="minorHAnsi" w:cstheme="minorHAnsi"/>
          <w:sz w:val="22"/>
          <w:szCs w:val="22"/>
          <w:lang w:val="en-US"/>
        </w:rPr>
        <w:t xml:space="preserve"> </w:t>
      </w:r>
      <w:r w:rsidRPr="009348F4">
        <w:rPr>
          <w:rFonts w:asciiTheme="minorHAnsi" w:hAnsiTheme="minorHAnsi" w:cstheme="minorHAnsi"/>
          <w:sz w:val="22"/>
          <w:szCs w:val="22"/>
          <w:lang w:val="en-US"/>
        </w:rPr>
        <w:t>in het betreffende medium moeten voorkomen, maar ook criteria</w:t>
      </w:r>
    </w:p>
    <w:p w:rsidR="004E6E32" w:rsidRPr="009348F4" w:rsidRDefault="004E6E32" w:rsidP="009348F4">
      <w:pPr>
        <w:autoSpaceDE w:val="0"/>
        <w:autoSpaceDN w:val="0"/>
        <w:adjustRightInd w:val="0"/>
        <w:jc w:val="both"/>
        <w:rPr>
          <w:rFonts w:asciiTheme="minorHAnsi" w:hAnsiTheme="minorHAnsi" w:cstheme="minorHAnsi"/>
          <w:sz w:val="22"/>
          <w:szCs w:val="22"/>
          <w:lang w:val="en-US"/>
        </w:rPr>
      </w:pPr>
      <w:proofErr w:type="gramStart"/>
      <w:r w:rsidRPr="009348F4">
        <w:rPr>
          <w:rFonts w:asciiTheme="minorHAnsi" w:hAnsiTheme="minorHAnsi" w:cstheme="minorHAnsi"/>
          <w:sz w:val="22"/>
          <w:szCs w:val="22"/>
          <w:lang w:val="en-US"/>
        </w:rPr>
        <w:t>waarmee</w:t>
      </w:r>
      <w:proofErr w:type="gramEnd"/>
      <w:r w:rsidRPr="009348F4">
        <w:rPr>
          <w:rFonts w:asciiTheme="minorHAnsi" w:hAnsiTheme="minorHAnsi" w:cstheme="minorHAnsi"/>
          <w:sz w:val="22"/>
          <w:szCs w:val="22"/>
          <w:lang w:val="en-US"/>
        </w:rPr>
        <w:t xml:space="preserve"> kan worden nagegaan of er in de geleverde mediaproducten stigmatisering</w:t>
      </w:r>
      <w:r w:rsidR="009348F4">
        <w:rPr>
          <w:rFonts w:asciiTheme="minorHAnsi" w:hAnsiTheme="minorHAnsi" w:cstheme="minorHAnsi"/>
          <w:sz w:val="22"/>
          <w:szCs w:val="22"/>
          <w:lang w:val="en-US"/>
        </w:rPr>
        <w:t xml:space="preserve"> </w:t>
      </w:r>
      <w:r w:rsidRPr="009348F4">
        <w:rPr>
          <w:rFonts w:asciiTheme="minorHAnsi" w:hAnsiTheme="minorHAnsi" w:cstheme="minorHAnsi"/>
          <w:sz w:val="22"/>
          <w:szCs w:val="22"/>
          <w:lang w:val="en-US"/>
        </w:rPr>
        <w:t>van minderheden is voorgekomen en of er voldaan is aan algemene</w:t>
      </w:r>
      <w:r w:rsidR="009348F4">
        <w:rPr>
          <w:rFonts w:asciiTheme="minorHAnsi" w:hAnsiTheme="minorHAnsi" w:cstheme="minorHAnsi"/>
          <w:sz w:val="22"/>
          <w:szCs w:val="22"/>
          <w:lang w:val="en-US"/>
        </w:rPr>
        <w:t xml:space="preserve"> </w:t>
      </w:r>
      <w:r w:rsidRPr="009348F4">
        <w:rPr>
          <w:rFonts w:asciiTheme="minorHAnsi" w:hAnsiTheme="minorHAnsi" w:cstheme="minorHAnsi"/>
          <w:sz w:val="22"/>
          <w:szCs w:val="22"/>
          <w:lang w:val="en-US"/>
        </w:rPr>
        <w:t>journalistieke eisen, zoals hoor en wederhoor en het presenteren van</w:t>
      </w:r>
      <w:r w:rsidR="009348F4">
        <w:rPr>
          <w:rFonts w:asciiTheme="minorHAnsi" w:hAnsiTheme="minorHAnsi" w:cstheme="minorHAnsi"/>
          <w:sz w:val="22"/>
          <w:szCs w:val="22"/>
          <w:lang w:val="en-US"/>
        </w:rPr>
        <w:t xml:space="preserve"> </w:t>
      </w:r>
      <w:r w:rsidRPr="009348F4">
        <w:rPr>
          <w:rFonts w:asciiTheme="minorHAnsi" w:hAnsiTheme="minorHAnsi" w:cstheme="minorHAnsi"/>
          <w:sz w:val="22"/>
          <w:szCs w:val="22"/>
          <w:lang w:val="en-US"/>
        </w:rPr>
        <w:t>een ‘second opnion’.</w:t>
      </w:r>
    </w:p>
    <w:p w:rsidR="00C70D94" w:rsidRDefault="00C70D94" w:rsidP="00913980">
      <w:pPr>
        <w:autoSpaceDE w:val="0"/>
        <w:autoSpaceDN w:val="0"/>
        <w:adjustRightInd w:val="0"/>
        <w:jc w:val="both"/>
        <w:rPr>
          <w:rFonts w:asciiTheme="minorHAnsi" w:hAnsiTheme="minorHAnsi" w:cstheme="minorHAnsi"/>
          <w:sz w:val="22"/>
          <w:szCs w:val="22"/>
          <w:rtl/>
          <w:lang w:val="en-US"/>
        </w:rPr>
      </w:pPr>
    </w:p>
    <w:p w:rsidR="004E6E32" w:rsidRPr="00913980" w:rsidRDefault="004E6E32" w:rsidP="00913980">
      <w:pPr>
        <w:autoSpaceDE w:val="0"/>
        <w:autoSpaceDN w:val="0"/>
        <w:adjustRightInd w:val="0"/>
        <w:jc w:val="both"/>
        <w:rPr>
          <w:rFonts w:asciiTheme="minorHAnsi" w:hAnsiTheme="minorHAnsi" w:cstheme="minorHAnsi"/>
          <w:sz w:val="22"/>
          <w:szCs w:val="22"/>
          <w:lang w:val="en-US"/>
        </w:rPr>
      </w:pPr>
      <w:r w:rsidRPr="00913980">
        <w:rPr>
          <w:rFonts w:asciiTheme="minorHAnsi" w:hAnsiTheme="minorHAnsi" w:cstheme="minorHAnsi"/>
          <w:sz w:val="22"/>
          <w:szCs w:val="22"/>
          <w:lang w:val="en-US"/>
        </w:rPr>
        <w:t>Het belang van een op de multiculturele samenleving toegespitste opleiding</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is evident. Het gebrek aan de specifieke kennis die noodzakelijk is</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voor evenwichtige rapportages, brengt enerzijds met zich mee dat de journalist</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 xml:space="preserve">niet altijd de meest geschikte deskundigen en bronnen weet </w:t>
      </w:r>
      <w:proofErr w:type="gramStart"/>
      <w:r w:rsidRPr="00913980">
        <w:rPr>
          <w:rFonts w:asciiTheme="minorHAnsi" w:hAnsiTheme="minorHAnsi" w:cstheme="minorHAnsi"/>
          <w:sz w:val="22"/>
          <w:szCs w:val="22"/>
          <w:lang w:val="en-US"/>
        </w:rPr>
        <w:t>te</w:t>
      </w:r>
      <w:proofErr w:type="gramEnd"/>
      <w:r w:rsidRPr="00913980">
        <w:rPr>
          <w:rFonts w:asciiTheme="minorHAnsi" w:hAnsiTheme="minorHAnsi" w:cstheme="minorHAnsi"/>
          <w:sz w:val="22"/>
          <w:szCs w:val="22"/>
          <w:lang w:val="en-US"/>
        </w:rPr>
        <w:t xml:space="preserve"> raadplegen,</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en anderzijds niet in staat is om commentaar te leveren op verkregen</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rPr>
        <w:t>informatie en geuite meningen. Tevens dienen programmamakers</w:t>
      </w:r>
      <w:r w:rsidR="00913980">
        <w:rPr>
          <w:rFonts w:asciiTheme="minorHAnsi" w:hAnsiTheme="minorHAnsi" w:cstheme="minorHAnsi"/>
          <w:sz w:val="22"/>
          <w:szCs w:val="22"/>
        </w:rPr>
        <w:t xml:space="preserve"> </w:t>
      </w:r>
      <w:r w:rsidRPr="00913980">
        <w:rPr>
          <w:rFonts w:asciiTheme="minorHAnsi" w:hAnsiTheme="minorHAnsi" w:cstheme="minorHAnsi"/>
          <w:sz w:val="22"/>
          <w:szCs w:val="22"/>
          <w:lang w:val="en-US"/>
        </w:rPr>
        <w:t>bewust te worden van de eigen houding ter zake, hetgeen de laatste jaren in</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toenemende mate wordt gerealiseerd, bijvoorbeeld door de benoeming van</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speciale commissies die programmamakers wijzen op hun persoonlijke</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vooroordelen (Klein en Naccarato, 2003).</w:t>
      </w:r>
    </w:p>
    <w:p w:rsidR="00913980" w:rsidRDefault="00913980" w:rsidP="004E6E32">
      <w:pPr>
        <w:autoSpaceDE w:val="0"/>
        <w:autoSpaceDN w:val="0"/>
        <w:adjustRightInd w:val="0"/>
        <w:rPr>
          <w:rFonts w:ascii="Scala" w:hAnsi="Scala" w:cs="Scala"/>
          <w:sz w:val="19"/>
          <w:szCs w:val="19"/>
          <w:lang w:val="en-US"/>
        </w:rPr>
      </w:pPr>
    </w:p>
    <w:p w:rsidR="004E6E32" w:rsidRPr="00913980" w:rsidRDefault="004E6E32" w:rsidP="00913980">
      <w:pPr>
        <w:autoSpaceDE w:val="0"/>
        <w:autoSpaceDN w:val="0"/>
        <w:adjustRightInd w:val="0"/>
        <w:jc w:val="both"/>
        <w:rPr>
          <w:rFonts w:asciiTheme="minorHAnsi" w:hAnsiTheme="minorHAnsi" w:cstheme="minorHAnsi"/>
          <w:sz w:val="22"/>
          <w:szCs w:val="22"/>
          <w:lang w:val="en-US"/>
        </w:rPr>
      </w:pPr>
      <w:r w:rsidRPr="00913980">
        <w:rPr>
          <w:rFonts w:asciiTheme="minorHAnsi" w:hAnsiTheme="minorHAnsi" w:cstheme="minorHAnsi"/>
          <w:sz w:val="22"/>
          <w:szCs w:val="22"/>
          <w:lang w:val="en-US"/>
        </w:rPr>
        <w:t xml:space="preserve">Sommigen willen de beoogde veranderingen in de houding naar de </w:t>
      </w:r>
      <w:proofErr w:type="gramStart"/>
      <w:r w:rsidRPr="00913980">
        <w:rPr>
          <w:rFonts w:asciiTheme="minorHAnsi" w:hAnsiTheme="minorHAnsi" w:cstheme="minorHAnsi"/>
          <w:sz w:val="22"/>
          <w:szCs w:val="22"/>
          <w:lang w:val="en-US"/>
        </w:rPr>
        <w:t>islam</w:t>
      </w:r>
      <w:proofErr w:type="gramEnd"/>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en moslims realiseren via het verbeteren van andere informatiestromen in</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de samenleving. Douglass en Dunn (2003) zijn van mening dat een beter</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rPr>
        <w:t>en evenwichtiger onderwijsprogramma, met nadruk op de dynamiek van</w:t>
      </w:r>
      <w:r w:rsidR="00913980">
        <w:rPr>
          <w:rFonts w:asciiTheme="minorHAnsi" w:hAnsiTheme="minorHAnsi" w:cstheme="minorHAnsi"/>
          <w:sz w:val="22"/>
          <w:szCs w:val="22"/>
        </w:rPr>
        <w:t xml:space="preserve"> </w:t>
      </w:r>
      <w:r w:rsidRPr="00913980">
        <w:rPr>
          <w:rFonts w:asciiTheme="minorHAnsi" w:hAnsiTheme="minorHAnsi" w:cstheme="minorHAnsi"/>
          <w:sz w:val="22"/>
          <w:szCs w:val="22"/>
        </w:rPr>
        <w:t>de islam en de interdependentie van de verschillende werelddelen door de</w:t>
      </w:r>
      <w:r w:rsidR="00913980">
        <w:rPr>
          <w:rFonts w:asciiTheme="minorHAnsi" w:hAnsiTheme="minorHAnsi" w:cstheme="minorHAnsi"/>
          <w:sz w:val="22"/>
          <w:szCs w:val="22"/>
        </w:rPr>
        <w:t xml:space="preserve"> </w:t>
      </w:r>
      <w:r w:rsidRPr="00913980">
        <w:rPr>
          <w:rFonts w:asciiTheme="minorHAnsi" w:hAnsiTheme="minorHAnsi" w:cstheme="minorHAnsi"/>
          <w:sz w:val="22"/>
          <w:szCs w:val="22"/>
          <w:lang w:val="en-US"/>
        </w:rPr>
        <w:t>geschiedenis heen, van nut kunnen zijn bij het bestrijden van oppervlakkige</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en foutieve beelden over deze religie en haar belijders, die door de media</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worden verspreid.</w:t>
      </w:r>
    </w:p>
    <w:p w:rsidR="00913980" w:rsidRDefault="00913980" w:rsidP="004E6E32">
      <w:pPr>
        <w:autoSpaceDE w:val="0"/>
        <w:autoSpaceDN w:val="0"/>
        <w:adjustRightInd w:val="0"/>
        <w:rPr>
          <w:rFonts w:ascii="Scala-Italic" w:hAnsi="Scala-Italic" w:cs="Scala-Italic"/>
          <w:i/>
          <w:iCs/>
          <w:sz w:val="14"/>
          <w:szCs w:val="14"/>
          <w:lang w:val="en-US"/>
        </w:rPr>
      </w:pPr>
    </w:p>
    <w:p w:rsidR="004E6E32" w:rsidRPr="00913980" w:rsidRDefault="004E6E32" w:rsidP="00F55397">
      <w:pPr>
        <w:autoSpaceDE w:val="0"/>
        <w:autoSpaceDN w:val="0"/>
        <w:adjustRightInd w:val="0"/>
        <w:jc w:val="both"/>
        <w:rPr>
          <w:rFonts w:asciiTheme="minorHAnsi" w:hAnsiTheme="minorHAnsi" w:cstheme="minorHAnsi"/>
          <w:sz w:val="22"/>
          <w:szCs w:val="22"/>
        </w:rPr>
      </w:pPr>
      <w:proofErr w:type="gramStart"/>
      <w:r w:rsidRPr="00913980">
        <w:rPr>
          <w:rFonts w:asciiTheme="minorHAnsi" w:hAnsiTheme="minorHAnsi" w:cstheme="minorHAnsi"/>
          <w:sz w:val="22"/>
          <w:szCs w:val="22"/>
          <w:lang w:val="en-US"/>
        </w:rPr>
        <w:t>In dit kader zien anderen, zoals Graves (1999), een belangrijke rol weggelegd</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voor de televisie.</w:t>
      </w:r>
      <w:proofErr w:type="gramEnd"/>
      <w:r w:rsidRPr="00913980">
        <w:rPr>
          <w:rFonts w:asciiTheme="minorHAnsi" w:hAnsiTheme="minorHAnsi" w:cstheme="minorHAnsi"/>
          <w:sz w:val="22"/>
          <w:szCs w:val="22"/>
          <w:lang w:val="en-US"/>
        </w:rPr>
        <w:t xml:space="preserve"> Daarbij wordt ervan uitgegaan dat het wel mogelijk is</w:t>
      </w:r>
      <w:r w:rsidR="00913980">
        <w:rPr>
          <w:rFonts w:asciiTheme="minorHAnsi" w:hAnsiTheme="minorHAnsi" w:cstheme="minorHAnsi"/>
          <w:sz w:val="22"/>
          <w:szCs w:val="22"/>
          <w:lang w:val="en-US"/>
        </w:rPr>
        <w:t xml:space="preserve"> </w:t>
      </w:r>
      <w:proofErr w:type="gramStart"/>
      <w:r w:rsidRPr="00913980">
        <w:rPr>
          <w:rFonts w:asciiTheme="minorHAnsi" w:hAnsiTheme="minorHAnsi" w:cstheme="minorHAnsi"/>
          <w:sz w:val="22"/>
          <w:szCs w:val="22"/>
          <w:lang w:val="en-US"/>
        </w:rPr>
        <w:t>om</w:t>
      </w:r>
      <w:proofErr w:type="gramEnd"/>
      <w:r w:rsidRPr="00913980">
        <w:rPr>
          <w:rFonts w:asciiTheme="minorHAnsi" w:hAnsiTheme="minorHAnsi" w:cstheme="minorHAnsi"/>
          <w:sz w:val="22"/>
          <w:szCs w:val="22"/>
          <w:lang w:val="en-US"/>
        </w:rPr>
        <w:t xml:space="preserve"> via dit medium de houding van kinderen te veranderen en zo ook stereotypen</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over etnische groepen te verminderen. Vooral voor kinderen die</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 xml:space="preserve">weinig contact hebben met kinderen van andere etnische </w:t>
      </w:r>
      <w:r w:rsidRPr="00913980">
        <w:rPr>
          <w:rFonts w:asciiTheme="minorHAnsi" w:hAnsiTheme="minorHAnsi" w:cstheme="minorHAnsi"/>
          <w:sz w:val="22"/>
          <w:szCs w:val="22"/>
          <w:lang w:val="en-US"/>
        </w:rPr>
        <w:lastRenderedPageBreak/>
        <w:t>groepen is het</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van belang dat zij via de televisie goede informatie krijgen voorgeschoteld.</w:t>
      </w:r>
      <w:r w:rsidR="00913980">
        <w:rPr>
          <w:rFonts w:asciiTheme="minorHAnsi" w:hAnsiTheme="minorHAnsi" w:cstheme="minorHAnsi"/>
          <w:sz w:val="22"/>
          <w:szCs w:val="22"/>
          <w:lang w:val="en-US"/>
        </w:rPr>
        <w:t xml:space="preserve"> </w:t>
      </w:r>
      <w:proofErr w:type="gramStart"/>
      <w:r w:rsidRPr="00913980">
        <w:rPr>
          <w:rFonts w:asciiTheme="minorHAnsi" w:hAnsiTheme="minorHAnsi" w:cstheme="minorHAnsi"/>
          <w:sz w:val="22"/>
          <w:szCs w:val="22"/>
          <w:lang w:val="en-US"/>
        </w:rPr>
        <w:t>Ten slotte pleiten sommige deskundigen voor veranderingen in de oriëntatie</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van het mediabedrijf en in de media-inhoud.</w:t>
      </w:r>
      <w:proofErr w:type="gramEnd"/>
      <w:r w:rsidRPr="00913980">
        <w:rPr>
          <w:rFonts w:asciiTheme="minorHAnsi" w:hAnsiTheme="minorHAnsi" w:cstheme="minorHAnsi"/>
          <w:sz w:val="22"/>
          <w:szCs w:val="22"/>
          <w:lang w:val="en-US"/>
        </w:rPr>
        <w:t xml:space="preserve"> Husband (2000) stelt dat</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het belangrijk is dat er verschillende autonome media ontstaan, die in staat</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 xml:space="preserve">zijn een dialoog binnen de diverse minderheidsgroepen op gang </w:t>
      </w:r>
      <w:proofErr w:type="gramStart"/>
      <w:r w:rsidRPr="00913980">
        <w:rPr>
          <w:rFonts w:asciiTheme="minorHAnsi" w:hAnsiTheme="minorHAnsi" w:cstheme="minorHAnsi"/>
          <w:sz w:val="22"/>
          <w:szCs w:val="22"/>
          <w:lang w:val="en-US"/>
        </w:rPr>
        <w:t>te</w:t>
      </w:r>
      <w:proofErr w:type="gramEnd"/>
      <w:r w:rsidRPr="00913980">
        <w:rPr>
          <w:rFonts w:asciiTheme="minorHAnsi" w:hAnsiTheme="minorHAnsi" w:cstheme="minorHAnsi"/>
          <w:sz w:val="22"/>
          <w:szCs w:val="22"/>
          <w:lang w:val="en-US"/>
        </w:rPr>
        <w:t xml:space="preserve"> brengen.</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 xml:space="preserve">Daarnaast moeten er aanvullende media komen </w:t>
      </w:r>
      <w:proofErr w:type="gramStart"/>
      <w:r w:rsidRPr="00913980">
        <w:rPr>
          <w:rFonts w:asciiTheme="minorHAnsi" w:hAnsiTheme="minorHAnsi" w:cstheme="minorHAnsi"/>
          <w:sz w:val="22"/>
          <w:szCs w:val="22"/>
          <w:lang w:val="en-US"/>
        </w:rPr>
        <w:t>om</w:t>
      </w:r>
      <w:proofErr w:type="gramEnd"/>
      <w:r w:rsidRPr="00913980">
        <w:rPr>
          <w:rFonts w:asciiTheme="minorHAnsi" w:hAnsiTheme="minorHAnsi" w:cstheme="minorHAnsi"/>
          <w:sz w:val="22"/>
          <w:szCs w:val="22"/>
          <w:lang w:val="en-US"/>
        </w:rPr>
        <w:t xml:space="preserve"> de interetnische</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dialoog te stimuleren. Hij uit kritiek op het West-Europese universalistische</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 xml:space="preserve">model van gelijkwaardigheid en wederzijds respect, dat hij ziet </w:t>
      </w:r>
      <w:proofErr w:type="gramStart"/>
      <w:r w:rsidRPr="00913980">
        <w:rPr>
          <w:rFonts w:asciiTheme="minorHAnsi" w:hAnsiTheme="minorHAnsi" w:cstheme="minorHAnsi"/>
          <w:sz w:val="22"/>
          <w:szCs w:val="22"/>
          <w:lang w:val="en-US"/>
        </w:rPr>
        <w:t>als</w:t>
      </w:r>
      <w:proofErr w:type="gramEnd"/>
      <w:r w:rsidRPr="00913980">
        <w:rPr>
          <w:rFonts w:asciiTheme="minorHAnsi" w:hAnsiTheme="minorHAnsi" w:cstheme="minorHAnsi"/>
          <w:sz w:val="22"/>
          <w:szCs w:val="22"/>
          <w:lang w:val="en-US"/>
        </w:rPr>
        <w:t xml:space="preserve"> een</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paternalistisch model waarin tolerantie een denigrerende bijklank heeft.</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 xml:space="preserve">Hiertegenover stelt hij de </w:t>
      </w:r>
      <w:r w:rsidRPr="00913980">
        <w:rPr>
          <w:rFonts w:asciiTheme="minorHAnsi" w:hAnsiTheme="minorHAnsi" w:cstheme="minorHAnsi"/>
          <w:i/>
          <w:iCs/>
          <w:sz w:val="22"/>
          <w:szCs w:val="22"/>
          <w:lang w:val="en-US"/>
        </w:rPr>
        <w:t xml:space="preserve">politics of difference </w:t>
      </w:r>
      <w:r w:rsidRPr="00913980">
        <w:rPr>
          <w:rFonts w:asciiTheme="minorHAnsi" w:hAnsiTheme="minorHAnsi" w:cstheme="minorHAnsi"/>
          <w:sz w:val="22"/>
          <w:szCs w:val="22"/>
          <w:lang w:val="en-US"/>
        </w:rPr>
        <w:t>waar de notie van wederzijds</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 xml:space="preserve">respect eveneens centraal staat, maar dan wel met behoud van de </w:t>
      </w:r>
      <w:proofErr w:type="gramStart"/>
      <w:r w:rsidRPr="00913980">
        <w:rPr>
          <w:rFonts w:asciiTheme="minorHAnsi" w:hAnsiTheme="minorHAnsi" w:cstheme="minorHAnsi"/>
          <w:sz w:val="22"/>
          <w:szCs w:val="22"/>
          <w:lang w:val="en-US"/>
        </w:rPr>
        <w:t>eigen</w:t>
      </w:r>
      <w:proofErr w:type="gramEnd"/>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rPr>
        <w:t>identiteit van de minderheidsgroepen en de erkenning van de onderlinge</w:t>
      </w:r>
      <w:r w:rsidR="00913980">
        <w:rPr>
          <w:rFonts w:asciiTheme="minorHAnsi" w:hAnsiTheme="minorHAnsi" w:cstheme="minorHAnsi"/>
          <w:sz w:val="22"/>
          <w:szCs w:val="22"/>
        </w:rPr>
        <w:t xml:space="preserve"> </w:t>
      </w:r>
      <w:r w:rsidRPr="00913980">
        <w:rPr>
          <w:rFonts w:asciiTheme="minorHAnsi" w:hAnsiTheme="minorHAnsi" w:cstheme="minorHAnsi"/>
          <w:sz w:val="22"/>
          <w:szCs w:val="22"/>
          <w:lang w:val="en-US"/>
        </w:rPr>
        <w:t>verschillen. Hij pleit met andere woorden voor ‘institutioneel pluralisme’,</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lang w:val="en-US"/>
        </w:rPr>
        <w:t xml:space="preserve">waarbij een </w:t>
      </w:r>
      <w:proofErr w:type="gramStart"/>
      <w:r w:rsidRPr="00913980">
        <w:rPr>
          <w:rFonts w:asciiTheme="minorHAnsi" w:hAnsiTheme="minorHAnsi" w:cstheme="minorHAnsi"/>
          <w:sz w:val="22"/>
          <w:szCs w:val="22"/>
          <w:lang w:val="en-US"/>
        </w:rPr>
        <w:t>grote</w:t>
      </w:r>
      <w:proofErr w:type="gramEnd"/>
      <w:r w:rsidRPr="00913980">
        <w:rPr>
          <w:rFonts w:asciiTheme="minorHAnsi" w:hAnsiTheme="minorHAnsi" w:cstheme="minorHAnsi"/>
          <w:sz w:val="22"/>
          <w:szCs w:val="22"/>
          <w:lang w:val="en-US"/>
        </w:rPr>
        <w:t xml:space="preserve"> variëteit aan etnisch georiënteerde media zou moeten</w:t>
      </w:r>
      <w:r w:rsidR="00913980">
        <w:rPr>
          <w:rFonts w:asciiTheme="minorHAnsi" w:hAnsiTheme="minorHAnsi" w:cstheme="minorHAnsi"/>
          <w:sz w:val="22"/>
          <w:szCs w:val="22"/>
          <w:lang w:val="en-US"/>
        </w:rPr>
        <w:t xml:space="preserve"> </w:t>
      </w:r>
      <w:r w:rsidRPr="00913980">
        <w:rPr>
          <w:rFonts w:asciiTheme="minorHAnsi" w:hAnsiTheme="minorHAnsi" w:cstheme="minorHAnsi"/>
          <w:sz w:val="22"/>
          <w:szCs w:val="22"/>
        </w:rPr>
        <w:t>bestaan. Dit kan echter ook gevaarlijk zijn en fragmentatie van de samenleving</w:t>
      </w:r>
      <w:r w:rsidR="00F55397">
        <w:rPr>
          <w:rFonts w:asciiTheme="minorHAnsi" w:hAnsiTheme="minorHAnsi" w:cstheme="minorHAnsi"/>
          <w:sz w:val="22"/>
          <w:szCs w:val="22"/>
        </w:rPr>
        <w:t xml:space="preserve"> </w:t>
      </w:r>
      <w:r w:rsidRPr="00F55397">
        <w:rPr>
          <w:rFonts w:asciiTheme="minorHAnsi" w:hAnsiTheme="minorHAnsi" w:cstheme="minorHAnsi"/>
          <w:sz w:val="22"/>
          <w:szCs w:val="22"/>
        </w:rPr>
        <w:t>in de hand werken, misschien zal het zelfs leiden tot onderlinge vijandigheid</w:t>
      </w:r>
      <w:r w:rsidR="00F55397">
        <w:rPr>
          <w:rFonts w:asciiTheme="minorHAnsi" w:hAnsiTheme="minorHAnsi" w:cstheme="minorHAnsi"/>
          <w:sz w:val="22"/>
          <w:szCs w:val="22"/>
        </w:rPr>
        <w:t xml:space="preserve"> </w:t>
      </w:r>
      <w:r w:rsidRPr="00F55397">
        <w:rPr>
          <w:rFonts w:asciiTheme="minorHAnsi" w:hAnsiTheme="minorHAnsi" w:cstheme="minorHAnsi"/>
          <w:sz w:val="22"/>
          <w:szCs w:val="22"/>
        </w:rPr>
        <w:t>en aldus collectieve mobilisatie onmogelijk maken. Juist daarom is</w:t>
      </w:r>
      <w:r w:rsidR="00F55397" w:rsidRPr="00F55397">
        <w:rPr>
          <w:rFonts w:asciiTheme="minorHAnsi" w:hAnsiTheme="minorHAnsi" w:cstheme="minorHAnsi"/>
          <w:sz w:val="22"/>
          <w:szCs w:val="22"/>
        </w:rPr>
        <w:t xml:space="preserve"> </w:t>
      </w:r>
      <w:r w:rsidRPr="00F55397">
        <w:rPr>
          <w:rFonts w:asciiTheme="minorHAnsi" w:hAnsiTheme="minorHAnsi" w:cstheme="minorHAnsi"/>
          <w:sz w:val="22"/>
          <w:szCs w:val="22"/>
        </w:rPr>
        <w:t>het volgens hem erg belangrijk dat er te allen tijde een dialoog blijft bestaan</w:t>
      </w:r>
      <w:r w:rsidR="00F55397" w:rsidRPr="00F55397">
        <w:rPr>
          <w:rFonts w:asciiTheme="minorHAnsi" w:hAnsiTheme="minorHAnsi" w:cstheme="minorHAnsi"/>
          <w:sz w:val="22"/>
          <w:szCs w:val="22"/>
        </w:rPr>
        <w:t xml:space="preserve"> </w:t>
      </w:r>
      <w:r w:rsidRPr="00913980">
        <w:rPr>
          <w:rFonts w:asciiTheme="minorHAnsi" w:hAnsiTheme="minorHAnsi" w:cstheme="minorHAnsi"/>
          <w:sz w:val="22"/>
          <w:szCs w:val="22"/>
        </w:rPr>
        <w:t>tussen de verschillende etnische groepen.</w:t>
      </w:r>
    </w:p>
    <w:p w:rsidR="00F55397" w:rsidRDefault="00F55397" w:rsidP="004E6E32">
      <w:pPr>
        <w:autoSpaceDE w:val="0"/>
        <w:autoSpaceDN w:val="0"/>
        <w:adjustRightInd w:val="0"/>
        <w:rPr>
          <w:rFonts w:ascii="ScalaSans-Bold" w:hAnsi="ScalaSans-Bold" w:cs="ScalaSans-Bold"/>
          <w:b/>
          <w:bCs/>
          <w:sz w:val="18"/>
          <w:szCs w:val="18"/>
        </w:rPr>
      </w:pPr>
    </w:p>
    <w:p w:rsidR="004E6E32" w:rsidRDefault="004E6E32" w:rsidP="004E6E32">
      <w:pPr>
        <w:autoSpaceDE w:val="0"/>
        <w:autoSpaceDN w:val="0"/>
        <w:adjustRightInd w:val="0"/>
        <w:rPr>
          <w:rFonts w:ascii="ScalaSans-Bold" w:hAnsi="ScalaSans-Bold" w:cs="ScalaSans-Bold"/>
          <w:b/>
          <w:bCs/>
          <w:sz w:val="18"/>
          <w:szCs w:val="18"/>
        </w:rPr>
      </w:pPr>
      <w:r>
        <w:rPr>
          <w:rFonts w:ascii="ScalaSans-Bold" w:hAnsi="ScalaSans-Bold" w:cs="ScalaSans-Bold"/>
          <w:b/>
          <w:bCs/>
          <w:sz w:val="18"/>
          <w:szCs w:val="18"/>
        </w:rPr>
        <w:t>Conclusie</w:t>
      </w:r>
    </w:p>
    <w:p w:rsidR="004E6E32" w:rsidRPr="00F55397" w:rsidRDefault="004E6E32" w:rsidP="00C70D94">
      <w:pPr>
        <w:autoSpaceDE w:val="0"/>
        <w:autoSpaceDN w:val="0"/>
        <w:adjustRightInd w:val="0"/>
        <w:jc w:val="both"/>
        <w:rPr>
          <w:rFonts w:asciiTheme="minorHAnsi" w:hAnsiTheme="minorHAnsi" w:cstheme="minorHAnsi"/>
          <w:sz w:val="22"/>
          <w:szCs w:val="22"/>
        </w:rPr>
      </w:pPr>
      <w:r w:rsidRPr="00F55397">
        <w:rPr>
          <w:rFonts w:asciiTheme="minorHAnsi" w:hAnsiTheme="minorHAnsi" w:cstheme="minorHAnsi"/>
          <w:sz w:val="22"/>
          <w:szCs w:val="22"/>
        </w:rPr>
        <w:t>Recent onderzoek in Europa en Amerika toont duidelijk aan dat er nog</w:t>
      </w:r>
      <w:r w:rsidR="00C70D94">
        <w:rPr>
          <w:rFonts w:asciiTheme="minorHAnsi" w:hAnsiTheme="minorHAnsi" w:cstheme="minorHAnsi" w:hint="cs"/>
          <w:sz w:val="22"/>
          <w:szCs w:val="22"/>
          <w:rtl/>
        </w:rPr>
        <w:t xml:space="preserve"> </w:t>
      </w:r>
      <w:r w:rsidRPr="00F55397">
        <w:rPr>
          <w:rFonts w:asciiTheme="minorHAnsi" w:hAnsiTheme="minorHAnsi" w:cstheme="minorHAnsi"/>
          <w:sz w:val="22"/>
          <w:szCs w:val="22"/>
        </w:rPr>
        <w:t>steeds iets schort aan de manier waarop de media over de islam, moslims</w:t>
      </w:r>
      <w:r w:rsidR="00C70D94">
        <w:rPr>
          <w:rFonts w:asciiTheme="minorHAnsi" w:hAnsiTheme="minorHAnsi" w:cstheme="minorHAnsi" w:hint="cs"/>
          <w:sz w:val="22"/>
          <w:szCs w:val="22"/>
          <w:rtl/>
        </w:rPr>
        <w:t xml:space="preserve"> </w:t>
      </w:r>
      <w:r w:rsidRPr="00D84048">
        <w:rPr>
          <w:rFonts w:asciiTheme="minorHAnsi" w:hAnsiTheme="minorHAnsi" w:cstheme="minorHAnsi"/>
          <w:sz w:val="22"/>
          <w:szCs w:val="22"/>
        </w:rPr>
        <w:t xml:space="preserve">en allochtonen in het algemeen rapporteren. </w:t>
      </w:r>
      <w:r w:rsidRPr="00F55397">
        <w:rPr>
          <w:rFonts w:asciiTheme="minorHAnsi" w:hAnsiTheme="minorHAnsi" w:cstheme="minorHAnsi"/>
          <w:sz w:val="22"/>
          <w:szCs w:val="22"/>
          <w:lang w:val="en-US"/>
        </w:rPr>
        <w:t>Enkele tekortkomingen op dit</w:t>
      </w:r>
      <w:r w:rsidR="00C70D94">
        <w:rPr>
          <w:rFonts w:asciiTheme="minorHAnsi" w:hAnsiTheme="minorHAnsi" w:cstheme="minorHAnsi" w:hint="cs"/>
          <w:sz w:val="22"/>
          <w:szCs w:val="22"/>
          <w:rtl/>
          <w:lang w:val="en-US"/>
        </w:rPr>
        <w:t xml:space="preserve">  </w:t>
      </w:r>
      <w:r w:rsidRPr="00F55397">
        <w:rPr>
          <w:rFonts w:asciiTheme="minorHAnsi" w:hAnsiTheme="minorHAnsi" w:cstheme="minorHAnsi"/>
          <w:sz w:val="22"/>
          <w:szCs w:val="22"/>
          <w:lang w:val="en-US"/>
        </w:rPr>
        <w:t xml:space="preserve">terrein zijn onder </w:t>
      </w:r>
      <w:r w:rsidRPr="00F55397">
        <w:rPr>
          <w:rFonts w:asciiTheme="minorHAnsi" w:hAnsiTheme="minorHAnsi" w:cstheme="minorHAnsi"/>
          <w:sz w:val="22"/>
          <w:szCs w:val="22"/>
          <w:lang w:val="en-US"/>
        </w:rPr>
        <w:lastRenderedPageBreak/>
        <w:t>andere het doen van generaliserende uitlatingen, het</w:t>
      </w:r>
      <w:r w:rsidR="00C70D94">
        <w:rPr>
          <w:rFonts w:asciiTheme="minorHAnsi" w:hAnsiTheme="minorHAnsi" w:cstheme="minorBidi" w:hint="cs"/>
          <w:sz w:val="22"/>
          <w:szCs w:val="22"/>
          <w:rtl/>
          <w:lang w:val="en-US" w:bidi="ar-MA"/>
        </w:rPr>
        <w:t xml:space="preserve"> </w:t>
      </w:r>
      <w:r w:rsidRPr="00F55397">
        <w:rPr>
          <w:rFonts w:asciiTheme="minorHAnsi" w:hAnsiTheme="minorHAnsi" w:cstheme="minorHAnsi"/>
          <w:sz w:val="22"/>
          <w:szCs w:val="22"/>
          <w:lang w:val="en-US"/>
        </w:rPr>
        <w:t>simplificeren van hun cultuur, het opdelen van de samenleving in ‘wij’ en</w:t>
      </w:r>
      <w:r w:rsidR="00C70D94">
        <w:rPr>
          <w:rFonts w:asciiTheme="minorHAnsi" w:hAnsiTheme="minorHAnsi" w:cstheme="minorBidi" w:hint="cs"/>
          <w:sz w:val="22"/>
          <w:szCs w:val="22"/>
          <w:rtl/>
          <w:lang w:val="en-US" w:bidi="ar-MA"/>
        </w:rPr>
        <w:t xml:space="preserve"> </w:t>
      </w:r>
      <w:r w:rsidRPr="00F55397">
        <w:rPr>
          <w:rFonts w:asciiTheme="minorHAnsi" w:hAnsiTheme="minorHAnsi" w:cstheme="minorHAnsi"/>
          <w:sz w:val="22"/>
          <w:szCs w:val="22"/>
          <w:lang w:val="en-US"/>
        </w:rPr>
        <w:t>‘zij’, alsmede het portretteren van moslims als achterlijk, bedreigend, afwijkend,</w:t>
      </w:r>
      <w:r w:rsidR="00C70D94">
        <w:rPr>
          <w:rFonts w:asciiTheme="minorHAnsi" w:hAnsiTheme="minorHAnsi" w:cstheme="minorHAnsi" w:hint="cs"/>
          <w:sz w:val="22"/>
          <w:szCs w:val="22"/>
          <w:rtl/>
          <w:lang w:val="en-US"/>
        </w:rPr>
        <w:t xml:space="preserve"> </w:t>
      </w:r>
      <w:r w:rsidRPr="00F55397">
        <w:rPr>
          <w:rFonts w:asciiTheme="minorHAnsi" w:hAnsiTheme="minorHAnsi" w:cstheme="minorHAnsi"/>
          <w:sz w:val="22"/>
          <w:szCs w:val="22"/>
          <w:lang w:val="en-US"/>
        </w:rPr>
        <w:t>irrationeel, fanatiek en niet geïntegreerd in de westerse wereld.</w:t>
      </w:r>
      <w:r w:rsidR="00C70D94">
        <w:rPr>
          <w:rFonts w:asciiTheme="minorHAnsi" w:hAnsiTheme="minorHAnsi" w:cstheme="minorHAnsi"/>
          <w:sz w:val="22"/>
          <w:szCs w:val="22"/>
          <w:lang w:val="en-US"/>
        </w:rPr>
        <w:t xml:space="preserve"> </w:t>
      </w:r>
      <w:proofErr w:type="gramStart"/>
      <w:r w:rsidRPr="00F55397">
        <w:rPr>
          <w:rFonts w:asciiTheme="minorHAnsi" w:hAnsiTheme="minorHAnsi" w:cstheme="minorHAnsi"/>
          <w:sz w:val="22"/>
          <w:szCs w:val="22"/>
          <w:lang w:val="en-US"/>
        </w:rPr>
        <w:t>Wil men voorkomen dat nieuwe vooroordelen worden gecreëerd, dan zal de</w:t>
      </w:r>
      <w:r w:rsidR="00F55397">
        <w:rPr>
          <w:rFonts w:asciiTheme="minorHAnsi" w:hAnsiTheme="minorHAnsi" w:cstheme="minorHAnsi"/>
          <w:sz w:val="22"/>
          <w:szCs w:val="22"/>
          <w:lang w:val="en-US"/>
        </w:rPr>
        <w:t xml:space="preserve"> </w:t>
      </w:r>
      <w:r w:rsidRPr="00F55397">
        <w:rPr>
          <w:rFonts w:asciiTheme="minorHAnsi" w:hAnsiTheme="minorHAnsi" w:cstheme="minorHAnsi"/>
          <w:sz w:val="22"/>
          <w:szCs w:val="22"/>
          <w:lang w:val="en-US"/>
        </w:rPr>
        <w:t>structuur en de werkwijze van de media grondig moeten worden aangepast.</w:t>
      </w:r>
      <w:proofErr w:type="gramEnd"/>
      <w:r w:rsidR="00F55397">
        <w:rPr>
          <w:rFonts w:asciiTheme="minorHAnsi" w:hAnsiTheme="minorHAnsi" w:cstheme="minorHAnsi"/>
          <w:sz w:val="22"/>
          <w:szCs w:val="22"/>
          <w:lang w:val="en-US"/>
        </w:rPr>
        <w:t xml:space="preserve"> </w:t>
      </w:r>
      <w:r w:rsidRPr="00F55397">
        <w:rPr>
          <w:rFonts w:asciiTheme="minorHAnsi" w:hAnsiTheme="minorHAnsi" w:cstheme="minorHAnsi"/>
          <w:sz w:val="22"/>
          <w:szCs w:val="22"/>
          <w:lang w:val="en-US"/>
        </w:rPr>
        <w:t>Een voorwaarde daarbij is dat het verantwoordelijke kader in deze sector overtuigd</w:t>
      </w:r>
      <w:r w:rsidR="00F55397">
        <w:rPr>
          <w:rFonts w:asciiTheme="minorHAnsi" w:hAnsiTheme="minorHAnsi" w:cstheme="minorHAnsi"/>
          <w:sz w:val="22"/>
          <w:szCs w:val="22"/>
          <w:lang w:val="en-US"/>
        </w:rPr>
        <w:t xml:space="preserve"> </w:t>
      </w:r>
      <w:r w:rsidRPr="00F55397">
        <w:rPr>
          <w:rFonts w:asciiTheme="minorHAnsi" w:hAnsiTheme="minorHAnsi" w:cstheme="minorHAnsi"/>
          <w:sz w:val="22"/>
          <w:szCs w:val="22"/>
          <w:lang w:val="en-US"/>
        </w:rPr>
        <w:t>raakt van diens bijdrage aan de negatieve beeldvorming jegens de</w:t>
      </w:r>
      <w:r w:rsidR="00F55397">
        <w:rPr>
          <w:rFonts w:asciiTheme="minorHAnsi" w:hAnsiTheme="minorHAnsi" w:cstheme="minorHAnsi"/>
          <w:sz w:val="22"/>
          <w:szCs w:val="22"/>
          <w:lang w:val="en-US"/>
        </w:rPr>
        <w:t xml:space="preserve"> </w:t>
      </w:r>
      <w:r w:rsidRPr="00F55397">
        <w:rPr>
          <w:rFonts w:asciiTheme="minorHAnsi" w:hAnsiTheme="minorHAnsi" w:cstheme="minorHAnsi"/>
          <w:sz w:val="22"/>
          <w:szCs w:val="22"/>
          <w:lang w:val="en-US"/>
        </w:rPr>
        <w:t>betreffende groepen en vervolgens de noodzaak inziet van verandering.</w:t>
      </w:r>
      <w:r w:rsidR="00F55397">
        <w:rPr>
          <w:rFonts w:asciiTheme="minorHAnsi" w:hAnsiTheme="minorHAnsi" w:cstheme="minorHAnsi"/>
          <w:sz w:val="22"/>
          <w:szCs w:val="22"/>
          <w:lang w:val="en-US"/>
        </w:rPr>
        <w:t xml:space="preserve"> </w:t>
      </w:r>
      <w:r w:rsidRPr="00F55397">
        <w:rPr>
          <w:rFonts w:asciiTheme="minorHAnsi" w:hAnsiTheme="minorHAnsi" w:cstheme="minorHAnsi"/>
          <w:sz w:val="22"/>
          <w:szCs w:val="22"/>
          <w:lang w:val="en-US"/>
        </w:rPr>
        <w:t xml:space="preserve">Zolang dat stadium nog niet is bereikt, </w:t>
      </w:r>
      <w:proofErr w:type="gramStart"/>
      <w:r w:rsidRPr="00F55397">
        <w:rPr>
          <w:rFonts w:asciiTheme="minorHAnsi" w:hAnsiTheme="minorHAnsi" w:cstheme="minorHAnsi"/>
          <w:sz w:val="22"/>
          <w:szCs w:val="22"/>
          <w:lang w:val="en-US"/>
        </w:rPr>
        <w:t>kan</w:t>
      </w:r>
      <w:proofErr w:type="gramEnd"/>
      <w:r w:rsidRPr="00F55397">
        <w:rPr>
          <w:rFonts w:asciiTheme="minorHAnsi" w:hAnsiTheme="minorHAnsi" w:cstheme="minorHAnsi"/>
          <w:sz w:val="22"/>
          <w:szCs w:val="22"/>
          <w:lang w:val="en-US"/>
        </w:rPr>
        <w:t xml:space="preserve"> men trachten in de reportages</w:t>
      </w:r>
      <w:r w:rsidR="00F55397">
        <w:rPr>
          <w:rFonts w:asciiTheme="minorHAnsi" w:hAnsiTheme="minorHAnsi" w:cstheme="minorHAnsi"/>
          <w:sz w:val="22"/>
          <w:szCs w:val="22"/>
          <w:lang w:val="en-US"/>
        </w:rPr>
        <w:t xml:space="preserve"> </w:t>
      </w:r>
      <w:r w:rsidRPr="00F55397">
        <w:rPr>
          <w:rFonts w:asciiTheme="minorHAnsi" w:hAnsiTheme="minorHAnsi" w:cstheme="minorHAnsi"/>
          <w:sz w:val="22"/>
          <w:szCs w:val="22"/>
        </w:rPr>
        <w:t>over de islam en moslims de diversiteit aan meningen en stromingen die</w:t>
      </w:r>
      <w:r w:rsidR="00F55397">
        <w:rPr>
          <w:rFonts w:asciiTheme="minorHAnsi" w:hAnsiTheme="minorHAnsi" w:cstheme="minorHAnsi"/>
          <w:sz w:val="22"/>
          <w:szCs w:val="22"/>
        </w:rPr>
        <w:t xml:space="preserve"> </w:t>
      </w:r>
      <w:r w:rsidRPr="00F55397">
        <w:rPr>
          <w:rFonts w:asciiTheme="minorHAnsi" w:hAnsiTheme="minorHAnsi" w:cstheme="minorHAnsi"/>
          <w:sz w:val="22"/>
          <w:szCs w:val="22"/>
          <w:lang w:val="en-US"/>
        </w:rPr>
        <w:t>binnen deze religie bestaan zo veel mogelijk tot uitdrukking te laten komen.</w:t>
      </w:r>
      <w:r w:rsidR="00F55397">
        <w:rPr>
          <w:rFonts w:asciiTheme="minorHAnsi" w:hAnsiTheme="minorHAnsi" w:cstheme="minorHAnsi"/>
          <w:sz w:val="22"/>
          <w:szCs w:val="22"/>
          <w:lang w:val="en-US"/>
        </w:rPr>
        <w:t xml:space="preserve"> </w:t>
      </w:r>
      <w:r w:rsidRPr="00F55397">
        <w:rPr>
          <w:rFonts w:asciiTheme="minorHAnsi" w:hAnsiTheme="minorHAnsi" w:cstheme="minorHAnsi"/>
          <w:sz w:val="22"/>
          <w:szCs w:val="22"/>
        </w:rPr>
        <w:t>Ook kunnen journalisten bij ongenuanceerde uitspraken van politici, ambtenaren</w:t>
      </w:r>
      <w:r w:rsidR="00F55397">
        <w:rPr>
          <w:rFonts w:asciiTheme="minorHAnsi" w:hAnsiTheme="minorHAnsi" w:cstheme="minorHAnsi"/>
          <w:sz w:val="22"/>
          <w:szCs w:val="22"/>
        </w:rPr>
        <w:t xml:space="preserve"> </w:t>
      </w:r>
      <w:r w:rsidRPr="00F55397">
        <w:rPr>
          <w:rFonts w:asciiTheme="minorHAnsi" w:hAnsiTheme="minorHAnsi" w:cstheme="minorHAnsi"/>
          <w:sz w:val="22"/>
          <w:szCs w:val="22"/>
          <w:lang w:val="en-US"/>
        </w:rPr>
        <w:t>of deskundigen, waarvan ze kunnen vermoeden dat ze stigmatiserend</w:t>
      </w:r>
      <w:r w:rsidR="00F55397">
        <w:rPr>
          <w:rFonts w:asciiTheme="minorHAnsi" w:hAnsiTheme="minorHAnsi" w:cstheme="minorHAnsi"/>
          <w:sz w:val="22"/>
          <w:szCs w:val="22"/>
          <w:lang w:val="en-US"/>
        </w:rPr>
        <w:t xml:space="preserve"> </w:t>
      </w:r>
      <w:r w:rsidRPr="00F55397">
        <w:rPr>
          <w:rFonts w:asciiTheme="minorHAnsi" w:hAnsiTheme="minorHAnsi" w:cstheme="minorHAnsi"/>
          <w:sz w:val="22"/>
          <w:szCs w:val="22"/>
          <w:lang w:val="en-US"/>
        </w:rPr>
        <w:t>werken, een ‘second opinion’ presenteren, of vraagtekens daarbij plaatsen.</w:t>
      </w:r>
      <w:r w:rsidR="00F55397">
        <w:rPr>
          <w:rFonts w:asciiTheme="minorHAnsi" w:hAnsiTheme="minorHAnsi" w:cstheme="minorHAnsi"/>
          <w:sz w:val="22"/>
          <w:szCs w:val="22"/>
          <w:lang w:val="en-US"/>
        </w:rPr>
        <w:t xml:space="preserve"> </w:t>
      </w:r>
      <w:r w:rsidRPr="00F55397">
        <w:rPr>
          <w:rFonts w:asciiTheme="minorHAnsi" w:hAnsiTheme="minorHAnsi" w:cstheme="minorHAnsi"/>
          <w:sz w:val="22"/>
          <w:szCs w:val="22"/>
          <w:lang w:val="en-US"/>
        </w:rPr>
        <w:t>De meest structurele strategie ter verbetering is het aanpassen van de journalistieke</w:t>
      </w:r>
      <w:r w:rsidR="00F55397">
        <w:rPr>
          <w:rFonts w:asciiTheme="minorHAnsi" w:hAnsiTheme="minorHAnsi" w:cstheme="minorHAnsi"/>
          <w:sz w:val="22"/>
          <w:szCs w:val="22"/>
          <w:lang w:val="en-US"/>
        </w:rPr>
        <w:t xml:space="preserve"> </w:t>
      </w:r>
      <w:r w:rsidRPr="00F55397">
        <w:rPr>
          <w:rFonts w:asciiTheme="minorHAnsi" w:hAnsiTheme="minorHAnsi" w:cstheme="minorHAnsi"/>
          <w:sz w:val="22"/>
          <w:szCs w:val="22"/>
          <w:lang w:val="en-US"/>
        </w:rPr>
        <w:t>opleiding, zodat die geschikt wordt voor multiculturele samenlevingen.</w:t>
      </w:r>
      <w:r w:rsidR="00F55397">
        <w:rPr>
          <w:rFonts w:asciiTheme="minorHAnsi" w:hAnsiTheme="minorHAnsi" w:cstheme="minorHAnsi"/>
          <w:sz w:val="22"/>
          <w:szCs w:val="22"/>
          <w:lang w:val="en-US"/>
        </w:rPr>
        <w:t xml:space="preserve"> </w:t>
      </w:r>
      <w:r w:rsidRPr="00F55397">
        <w:rPr>
          <w:rFonts w:asciiTheme="minorHAnsi" w:hAnsiTheme="minorHAnsi" w:cstheme="minorHAnsi"/>
          <w:sz w:val="22"/>
          <w:szCs w:val="22"/>
        </w:rPr>
        <w:t>Alleen dan zal de journalist in staat zijn evenwichtige rapportages</w:t>
      </w:r>
      <w:r w:rsidR="00F55397">
        <w:rPr>
          <w:rFonts w:asciiTheme="minorHAnsi" w:hAnsiTheme="minorHAnsi" w:cstheme="minorHAnsi"/>
          <w:sz w:val="22"/>
          <w:szCs w:val="22"/>
        </w:rPr>
        <w:t xml:space="preserve"> </w:t>
      </w:r>
      <w:r w:rsidRPr="00F55397">
        <w:rPr>
          <w:rFonts w:asciiTheme="minorHAnsi" w:hAnsiTheme="minorHAnsi" w:cstheme="minorHAnsi"/>
          <w:sz w:val="22"/>
          <w:szCs w:val="22"/>
        </w:rPr>
        <w:t>te produceren, die gebaseerd zijn op deskundigheid en juiste bronnen en</w:t>
      </w:r>
      <w:r w:rsidR="00F55397">
        <w:rPr>
          <w:rFonts w:asciiTheme="minorHAnsi" w:hAnsiTheme="minorHAnsi" w:cstheme="minorHAnsi"/>
          <w:sz w:val="22"/>
          <w:szCs w:val="22"/>
        </w:rPr>
        <w:t xml:space="preserve"> </w:t>
      </w:r>
      <w:r w:rsidRPr="00F55397">
        <w:rPr>
          <w:rFonts w:asciiTheme="minorHAnsi" w:hAnsiTheme="minorHAnsi" w:cstheme="minorHAnsi"/>
          <w:sz w:val="22"/>
          <w:szCs w:val="22"/>
        </w:rPr>
        <w:t>die bovendien, en met name wanneer het gaat om achtergrondrapportages,</w:t>
      </w:r>
      <w:r w:rsidR="00F55397" w:rsidRPr="00F55397">
        <w:rPr>
          <w:rFonts w:asciiTheme="minorHAnsi" w:hAnsiTheme="minorHAnsi" w:cstheme="minorHAnsi"/>
          <w:sz w:val="22"/>
          <w:szCs w:val="22"/>
        </w:rPr>
        <w:t xml:space="preserve"> </w:t>
      </w:r>
      <w:r w:rsidRPr="00F55397">
        <w:rPr>
          <w:rFonts w:asciiTheme="minorHAnsi" w:hAnsiTheme="minorHAnsi" w:cstheme="minorHAnsi"/>
          <w:sz w:val="22"/>
          <w:szCs w:val="22"/>
        </w:rPr>
        <w:t>van adequaat commentaar kunnen worden voorzien.</w:t>
      </w:r>
    </w:p>
    <w:p w:rsidR="00F55397" w:rsidRDefault="00F55397" w:rsidP="004E6E32">
      <w:pPr>
        <w:autoSpaceDE w:val="0"/>
        <w:autoSpaceDN w:val="0"/>
        <w:adjustRightInd w:val="0"/>
        <w:rPr>
          <w:rFonts w:ascii="ScalaSans" w:hAnsi="ScalaSans" w:cs="ScalaSans"/>
          <w:sz w:val="14"/>
          <w:szCs w:val="14"/>
          <w:lang w:val="en-US"/>
        </w:rPr>
      </w:pPr>
    </w:p>
    <w:p w:rsidR="004E6E32" w:rsidRPr="00D84048" w:rsidRDefault="004E6E32" w:rsidP="004E6E32">
      <w:pPr>
        <w:autoSpaceDE w:val="0"/>
        <w:autoSpaceDN w:val="0"/>
        <w:adjustRightInd w:val="0"/>
        <w:rPr>
          <w:rFonts w:ascii="ScalaSans-Bold" w:hAnsi="ScalaSans-Bold" w:cs="ScalaSans-Bold"/>
          <w:b/>
          <w:bCs/>
          <w:sz w:val="18"/>
          <w:szCs w:val="18"/>
          <w:lang w:val="fr-FR"/>
        </w:rPr>
      </w:pPr>
      <w:r w:rsidRPr="00D84048">
        <w:rPr>
          <w:rFonts w:ascii="ScalaSans-Bold" w:hAnsi="ScalaSans-Bold" w:cs="ScalaSans-Bold"/>
          <w:b/>
          <w:bCs/>
          <w:sz w:val="18"/>
          <w:szCs w:val="18"/>
          <w:lang w:val="fr-FR"/>
        </w:rPr>
        <w:t>Noten</w:t>
      </w:r>
    </w:p>
    <w:p w:rsidR="00F55397" w:rsidRPr="00D84048" w:rsidRDefault="00F55397" w:rsidP="004E6E32">
      <w:pPr>
        <w:autoSpaceDE w:val="0"/>
        <w:autoSpaceDN w:val="0"/>
        <w:adjustRightInd w:val="0"/>
        <w:rPr>
          <w:rFonts w:ascii="Scala" w:hAnsi="Scala" w:cs="Scala"/>
          <w:sz w:val="16"/>
          <w:szCs w:val="16"/>
          <w:lang w:val="fr-FR"/>
        </w:rPr>
      </w:pPr>
    </w:p>
    <w:p w:rsidR="004E6E32" w:rsidRPr="00F55397" w:rsidRDefault="004E6E32" w:rsidP="00F55397">
      <w:pPr>
        <w:autoSpaceDE w:val="0"/>
        <w:autoSpaceDN w:val="0"/>
        <w:adjustRightInd w:val="0"/>
        <w:jc w:val="both"/>
        <w:rPr>
          <w:rFonts w:asciiTheme="minorHAnsi" w:hAnsiTheme="minorHAnsi" w:cstheme="minorHAnsi"/>
          <w:sz w:val="22"/>
          <w:szCs w:val="22"/>
        </w:rPr>
      </w:pPr>
      <w:r w:rsidRPr="00F55397">
        <w:rPr>
          <w:rFonts w:asciiTheme="minorHAnsi" w:hAnsiTheme="minorHAnsi" w:cstheme="minorHAnsi"/>
          <w:sz w:val="22"/>
          <w:szCs w:val="22"/>
          <w:lang w:val="fr-FR"/>
        </w:rPr>
        <w:lastRenderedPageBreak/>
        <w:t>1 Voor recent onderzoek: zie de literatuurlijst bij dit artikel. Voor een overzicht van de resultaten</w:t>
      </w:r>
      <w:r w:rsidR="00F55397" w:rsidRPr="00F55397">
        <w:rPr>
          <w:rFonts w:asciiTheme="minorHAnsi" w:hAnsiTheme="minorHAnsi" w:cstheme="minorHAnsi"/>
          <w:sz w:val="22"/>
          <w:szCs w:val="22"/>
          <w:lang w:val="fr-FR"/>
        </w:rPr>
        <w:t xml:space="preserve"> </w:t>
      </w:r>
      <w:r w:rsidRPr="00F55397">
        <w:rPr>
          <w:rFonts w:asciiTheme="minorHAnsi" w:hAnsiTheme="minorHAnsi" w:cstheme="minorHAnsi"/>
          <w:sz w:val="22"/>
          <w:szCs w:val="22"/>
          <w:lang w:val="fr-FR"/>
        </w:rPr>
        <w:t>tot 1999: zie onder andere Van Dijk (1983, 1991), Smitherman en Van Dijk (1988),</w:t>
      </w:r>
      <w:r w:rsidR="00F55397" w:rsidRPr="00F55397">
        <w:rPr>
          <w:rFonts w:asciiTheme="minorHAnsi" w:hAnsiTheme="minorHAnsi" w:cstheme="minorHAnsi"/>
          <w:sz w:val="22"/>
          <w:szCs w:val="22"/>
          <w:lang w:val="fr-FR"/>
        </w:rPr>
        <w:t xml:space="preserve"> </w:t>
      </w:r>
      <w:r w:rsidRPr="00F55397">
        <w:rPr>
          <w:rFonts w:asciiTheme="minorHAnsi" w:hAnsiTheme="minorHAnsi" w:cstheme="minorHAnsi"/>
          <w:sz w:val="22"/>
          <w:szCs w:val="22"/>
        </w:rPr>
        <w:t>Kross en Lahaise (1991), Wilson en Gutiérrez (1995) en Shadid (1998).</w:t>
      </w:r>
    </w:p>
    <w:p w:rsidR="004E6E32" w:rsidRPr="00F55397" w:rsidRDefault="004E6E32" w:rsidP="00F55397">
      <w:pPr>
        <w:autoSpaceDE w:val="0"/>
        <w:autoSpaceDN w:val="0"/>
        <w:adjustRightInd w:val="0"/>
        <w:jc w:val="both"/>
        <w:rPr>
          <w:rFonts w:asciiTheme="minorHAnsi" w:hAnsiTheme="minorHAnsi" w:cstheme="minorHAnsi"/>
          <w:sz w:val="22"/>
          <w:szCs w:val="22"/>
          <w:lang w:val="en-US"/>
        </w:rPr>
      </w:pPr>
      <w:r w:rsidRPr="00F55397">
        <w:rPr>
          <w:rFonts w:asciiTheme="minorHAnsi" w:hAnsiTheme="minorHAnsi" w:cstheme="minorHAnsi"/>
          <w:sz w:val="22"/>
          <w:szCs w:val="22"/>
          <w:lang w:val="en-US"/>
        </w:rPr>
        <w:t>2 De beginselverklaring is vastgesteld op het Tweede Wereld Congres van de Internationale</w:t>
      </w:r>
      <w:r w:rsidR="00F55397">
        <w:rPr>
          <w:rFonts w:asciiTheme="minorHAnsi" w:hAnsiTheme="minorHAnsi" w:cstheme="minorHAnsi"/>
          <w:sz w:val="22"/>
          <w:szCs w:val="22"/>
          <w:lang w:val="en-US"/>
        </w:rPr>
        <w:t xml:space="preserve"> </w:t>
      </w:r>
      <w:r w:rsidRPr="00F55397">
        <w:rPr>
          <w:rFonts w:asciiTheme="minorHAnsi" w:hAnsiTheme="minorHAnsi" w:cstheme="minorHAnsi"/>
          <w:sz w:val="22"/>
          <w:szCs w:val="22"/>
          <w:lang w:val="en-US"/>
        </w:rPr>
        <w:t xml:space="preserve">Federatie van Journalisten, gehouden in Bordeaux op 25 </w:t>
      </w:r>
      <w:proofErr w:type="gramStart"/>
      <w:r w:rsidRPr="00F55397">
        <w:rPr>
          <w:rFonts w:asciiTheme="minorHAnsi" w:hAnsiTheme="minorHAnsi" w:cstheme="minorHAnsi"/>
          <w:sz w:val="22"/>
          <w:szCs w:val="22"/>
          <w:lang w:val="en-US"/>
        </w:rPr>
        <w:t>april</w:t>
      </w:r>
      <w:proofErr w:type="gramEnd"/>
      <w:r w:rsidRPr="00F55397">
        <w:rPr>
          <w:rFonts w:asciiTheme="minorHAnsi" w:hAnsiTheme="minorHAnsi" w:cstheme="minorHAnsi"/>
          <w:sz w:val="22"/>
          <w:szCs w:val="22"/>
          <w:lang w:val="en-US"/>
        </w:rPr>
        <w:t xml:space="preserve"> 1954 en is geamendeerd op</w:t>
      </w:r>
      <w:r w:rsidR="00F55397">
        <w:rPr>
          <w:rFonts w:asciiTheme="minorHAnsi" w:hAnsiTheme="minorHAnsi" w:cstheme="minorHAnsi"/>
          <w:sz w:val="22"/>
          <w:szCs w:val="22"/>
          <w:lang w:val="en-US"/>
        </w:rPr>
        <w:t xml:space="preserve"> </w:t>
      </w:r>
      <w:r w:rsidRPr="00F55397">
        <w:rPr>
          <w:rFonts w:asciiTheme="minorHAnsi" w:hAnsiTheme="minorHAnsi" w:cstheme="minorHAnsi"/>
          <w:sz w:val="22"/>
          <w:szCs w:val="22"/>
          <w:lang w:val="en-US"/>
        </w:rPr>
        <w:t>het Achttiende Wereld Congres van dezelfde federatie op 2 juni 1986 in Helsingör.</w:t>
      </w:r>
    </w:p>
    <w:p w:rsidR="00F55397" w:rsidRDefault="00F55397" w:rsidP="004E6E32">
      <w:pPr>
        <w:autoSpaceDE w:val="0"/>
        <w:autoSpaceDN w:val="0"/>
        <w:adjustRightInd w:val="0"/>
        <w:rPr>
          <w:rFonts w:ascii="Scala-Bold" w:hAnsi="Scala-Bold" w:cs="Scala-Bold"/>
          <w:b/>
          <w:bCs/>
          <w:sz w:val="19"/>
          <w:szCs w:val="19"/>
          <w:lang w:val="en-US"/>
        </w:rPr>
      </w:pPr>
    </w:p>
    <w:p w:rsidR="00F55397" w:rsidRDefault="00F55397" w:rsidP="004E6E32">
      <w:pPr>
        <w:autoSpaceDE w:val="0"/>
        <w:autoSpaceDN w:val="0"/>
        <w:adjustRightInd w:val="0"/>
        <w:rPr>
          <w:rFonts w:ascii="Scala-Bold" w:hAnsi="Scala-Bold" w:cs="Scala-Bold"/>
          <w:b/>
          <w:bCs/>
          <w:sz w:val="19"/>
          <w:szCs w:val="19"/>
          <w:lang w:val="en-US"/>
        </w:rPr>
      </w:pPr>
    </w:p>
    <w:p w:rsidR="00F55397" w:rsidRDefault="00F55397" w:rsidP="004E6E32">
      <w:pPr>
        <w:autoSpaceDE w:val="0"/>
        <w:autoSpaceDN w:val="0"/>
        <w:adjustRightInd w:val="0"/>
        <w:rPr>
          <w:rFonts w:ascii="Scala-Bold" w:hAnsi="Scala-Bold" w:cs="Scala-Bold"/>
          <w:b/>
          <w:bCs/>
          <w:sz w:val="19"/>
          <w:szCs w:val="19"/>
          <w:lang w:val="en-US"/>
        </w:rPr>
      </w:pPr>
    </w:p>
    <w:p w:rsidR="00F55397" w:rsidRDefault="00F55397" w:rsidP="004E6E32">
      <w:pPr>
        <w:autoSpaceDE w:val="0"/>
        <w:autoSpaceDN w:val="0"/>
        <w:adjustRightInd w:val="0"/>
        <w:rPr>
          <w:rFonts w:ascii="Scala-Bold" w:hAnsi="Scala-Bold" w:cs="Scala-Bold"/>
          <w:b/>
          <w:bCs/>
          <w:sz w:val="19"/>
          <w:szCs w:val="19"/>
          <w:lang w:val="en-US"/>
        </w:rPr>
      </w:pPr>
    </w:p>
    <w:p w:rsidR="00F55397" w:rsidRDefault="00F55397" w:rsidP="004E6E32">
      <w:pPr>
        <w:autoSpaceDE w:val="0"/>
        <w:autoSpaceDN w:val="0"/>
        <w:adjustRightInd w:val="0"/>
        <w:rPr>
          <w:rFonts w:ascii="Scala-Bold" w:hAnsi="Scala-Bold" w:cs="Scala-Bold"/>
          <w:b/>
          <w:bCs/>
          <w:sz w:val="19"/>
          <w:szCs w:val="19"/>
          <w:lang w:val="en-US"/>
        </w:rPr>
      </w:pPr>
    </w:p>
    <w:p w:rsidR="004E6E32" w:rsidRPr="00F55397" w:rsidRDefault="004E6E32" w:rsidP="004E6E32">
      <w:pPr>
        <w:autoSpaceDE w:val="0"/>
        <w:autoSpaceDN w:val="0"/>
        <w:adjustRightInd w:val="0"/>
        <w:rPr>
          <w:rFonts w:asciiTheme="minorHAnsi" w:hAnsiTheme="minorHAnsi" w:cstheme="minorHAnsi"/>
          <w:b/>
          <w:bCs/>
          <w:sz w:val="18"/>
          <w:szCs w:val="18"/>
          <w:lang w:val="en-US"/>
        </w:rPr>
      </w:pPr>
      <w:r w:rsidRPr="00F55397">
        <w:rPr>
          <w:rFonts w:asciiTheme="minorHAnsi" w:hAnsiTheme="minorHAnsi" w:cstheme="minorHAnsi"/>
          <w:b/>
          <w:bCs/>
          <w:sz w:val="18"/>
          <w:szCs w:val="18"/>
          <w:lang w:val="en-US"/>
        </w:rPr>
        <w:t>Literatuur</w:t>
      </w:r>
    </w:p>
    <w:p w:rsidR="004E6E32" w:rsidRPr="00F55397" w:rsidRDefault="004E6E32" w:rsidP="00F55397">
      <w:pPr>
        <w:autoSpaceDE w:val="0"/>
        <w:autoSpaceDN w:val="0"/>
        <w:adjustRightInd w:val="0"/>
        <w:jc w:val="both"/>
        <w:rPr>
          <w:rFonts w:asciiTheme="minorHAnsi" w:hAnsiTheme="minorHAnsi" w:cstheme="minorHAnsi"/>
          <w:sz w:val="18"/>
          <w:szCs w:val="18"/>
          <w:lang w:val="en-US"/>
        </w:rPr>
      </w:pPr>
      <w:proofErr w:type="gramStart"/>
      <w:r w:rsidRPr="00F55397">
        <w:rPr>
          <w:rFonts w:asciiTheme="minorHAnsi" w:hAnsiTheme="minorHAnsi" w:cstheme="minorHAnsi"/>
          <w:b/>
          <w:bCs/>
          <w:sz w:val="18"/>
          <w:szCs w:val="18"/>
          <w:lang w:val="en-US"/>
        </w:rPr>
        <w:t xml:space="preserve">Abrahamian, E. </w:t>
      </w:r>
      <w:r w:rsidRPr="00F55397">
        <w:rPr>
          <w:rFonts w:asciiTheme="minorHAnsi" w:hAnsiTheme="minorHAnsi" w:cstheme="minorHAnsi"/>
          <w:sz w:val="18"/>
          <w:szCs w:val="18"/>
          <w:lang w:val="en-US"/>
        </w:rPr>
        <w:t>(2003).</w:t>
      </w:r>
      <w:proofErr w:type="gramEnd"/>
      <w:r w:rsidRPr="00F55397">
        <w:rPr>
          <w:rFonts w:asciiTheme="minorHAnsi" w:hAnsiTheme="minorHAnsi" w:cstheme="minorHAnsi"/>
          <w:sz w:val="18"/>
          <w:szCs w:val="18"/>
          <w:lang w:val="en-US"/>
        </w:rPr>
        <w:t xml:space="preserve"> </w:t>
      </w:r>
      <w:proofErr w:type="gramStart"/>
      <w:r w:rsidRPr="00F55397">
        <w:rPr>
          <w:rFonts w:asciiTheme="minorHAnsi" w:hAnsiTheme="minorHAnsi" w:cstheme="minorHAnsi"/>
          <w:sz w:val="18"/>
          <w:szCs w:val="18"/>
          <w:lang w:val="en-US"/>
        </w:rPr>
        <w:t>The US media, Huntington and September 11.</w:t>
      </w:r>
      <w:proofErr w:type="gramEnd"/>
      <w:r w:rsidRPr="00F55397">
        <w:rPr>
          <w:rFonts w:asciiTheme="minorHAnsi" w:hAnsiTheme="minorHAnsi" w:cstheme="minorHAnsi"/>
          <w:sz w:val="18"/>
          <w:szCs w:val="18"/>
          <w:lang w:val="en-US"/>
        </w:rPr>
        <w:t xml:space="preserve"> </w:t>
      </w:r>
      <w:proofErr w:type="gramStart"/>
      <w:r w:rsidRPr="00F55397">
        <w:rPr>
          <w:rFonts w:asciiTheme="minorHAnsi" w:hAnsiTheme="minorHAnsi" w:cstheme="minorHAnsi"/>
          <w:i/>
          <w:iCs/>
          <w:sz w:val="18"/>
          <w:szCs w:val="18"/>
          <w:lang w:val="en-US"/>
        </w:rPr>
        <w:t>Third world quarterly</w:t>
      </w:r>
      <w:r w:rsidRPr="00F55397">
        <w:rPr>
          <w:rFonts w:asciiTheme="minorHAnsi" w:hAnsiTheme="minorHAnsi" w:cstheme="minorHAnsi"/>
          <w:sz w:val="18"/>
          <w:szCs w:val="18"/>
          <w:lang w:val="en-US"/>
        </w:rPr>
        <w:t>,</w:t>
      </w:r>
      <w:r w:rsidR="00F55397"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24</w:t>
      </w:r>
      <w:r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nr.</w:t>
      </w:r>
      <w:proofErr w:type="gramEnd"/>
      <w:r w:rsidRPr="00F55397">
        <w:rPr>
          <w:rFonts w:asciiTheme="minorHAnsi" w:hAnsiTheme="minorHAnsi" w:cstheme="minorHAnsi"/>
          <w:i/>
          <w:iCs/>
          <w:sz w:val="18"/>
          <w:szCs w:val="18"/>
          <w:lang w:val="en-US"/>
        </w:rPr>
        <w:t xml:space="preserve"> 3</w:t>
      </w:r>
      <w:r w:rsidRPr="00F55397">
        <w:rPr>
          <w:rFonts w:asciiTheme="minorHAnsi" w:hAnsiTheme="minorHAnsi" w:cstheme="minorHAnsi"/>
          <w:sz w:val="18"/>
          <w:szCs w:val="18"/>
          <w:lang w:val="en-US"/>
        </w:rPr>
        <w:t>, 529-544.</w:t>
      </w:r>
    </w:p>
    <w:p w:rsidR="004E6E32" w:rsidRPr="00F55397" w:rsidRDefault="004E6E32" w:rsidP="00F55397">
      <w:pPr>
        <w:autoSpaceDE w:val="0"/>
        <w:autoSpaceDN w:val="0"/>
        <w:adjustRightInd w:val="0"/>
        <w:jc w:val="both"/>
        <w:rPr>
          <w:rFonts w:asciiTheme="minorHAnsi" w:hAnsiTheme="minorHAnsi" w:cstheme="minorHAnsi"/>
          <w:sz w:val="18"/>
          <w:szCs w:val="18"/>
          <w:lang w:val="en-US"/>
        </w:rPr>
      </w:pPr>
      <w:proofErr w:type="gramStart"/>
      <w:r w:rsidRPr="00F55397">
        <w:rPr>
          <w:rFonts w:asciiTheme="minorHAnsi" w:hAnsiTheme="minorHAnsi" w:cstheme="minorHAnsi"/>
          <w:b/>
          <w:bCs/>
          <w:sz w:val="18"/>
          <w:szCs w:val="18"/>
          <w:lang w:val="en-US"/>
        </w:rPr>
        <w:t xml:space="preserve">Allen, Ch. </w:t>
      </w:r>
      <w:r w:rsidRPr="00F55397">
        <w:rPr>
          <w:rFonts w:asciiTheme="minorHAnsi" w:hAnsiTheme="minorHAnsi" w:cstheme="minorHAnsi"/>
          <w:sz w:val="18"/>
          <w:szCs w:val="18"/>
          <w:lang w:val="en-US"/>
        </w:rPr>
        <w:t>&amp; Nielsen, J. (2002).</w:t>
      </w:r>
      <w:proofErr w:type="gramEnd"/>
      <w:r w:rsidRPr="00F55397">
        <w:rPr>
          <w:rFonts w:asciiTheme="minorHAnsi" w:hAnsiTheme="minorHAnsi" w:cstheme="minorHAnsi"/>
          <w:sz w:val="18"/>
          <w:szCs w:val="18"/>
          <w:lang w:val="en-US"/>
        </w:rPr>
        <w:t xml:space="preserve"> </w:t>
      </w:r>
      <w:proofErr w:type="gramStart"/>
      <w:r w:rsidRPr="00F55397">
        <w:rPr>
          <w:rFonts w:asciiTheme="minorHAnsi" w:hAnsiTheme="minorHAnsi" w:cstheme="minorHAnsi"/>
          <w:i/>
          <w:iCs/>
          <w:sz w:val="18"/>
          <w:szCs w:val="18"/>
          <w:lang w:val="en-US"/>
        </w:rPr>
        <w:t>Summary report on Islamophobia in the EU after 11</w:t>
      </w:r>
      <w:r w:rsidR="00F55397">
        <w:rPr>
          <w:rFonts w:asciiTheme="minorHAnsi" w:hAnsiTheme="minorHAnsi" w:cstheme="minorHAnsi"/>
          <w:i/>
          <w:iCs/>
          <w:sz w:val="18"/>
          <w:szCs w:val="18"/>
          <w:lang w:val="en-US"/>
        </w:rPr>
        <w:t xml:space="preserve"> </w:t>
      </w:r>
      <w:r w:rsidRPr="00F55397">
        <w:rPr>
          <w:rFonts w:asciiTheme="minorHAnsi" w:hAnsiTheme="minorHAnsi" w:cstheme="minorHAnsi"/>
          <w:i/>
          <w:iCs/>
          <w:sz w:val="18"/>
          <w:szCs w:val="18"/>
          <w:lang w:val="en-US"/>
        </w:rPr>
        <w:t>September 2001</w:t>
      </w:r>
      <w:r w:rsidRPr="00F55397">
        <w:rPr>
          <w:rFonts w:asciiTheme="minorHAnsi" w:hAnsiTheme="minorHAnsi" w:cstheme="minorHAnsi"/>
          <w:sz w:val="18"/>
          <w:szCs w:val="18"/>
          <w:lang w:val="en-US"/>
        </w:rPr>
        <w:t>.</w:t>
      </w:r>
      <w:proofErr w:type="gramEnd"/>
      <w:r w:rsidRPr="00F55397">
        <w:rPr>
          <w:rFonts w:asciiTheme="minorHAnsi" w:hAnsiTheme="minorHAnsi" w:cstheme="minorHAnsi"/>
          <w:sz w:val="18"/>
          <w:szCs w:val="18"/>
          <w:lang w:val="en-US"/>
        </w:rPr>
        <w:t xml:space="preserve"> Wenen: European Monitoring Centre on Racism and Xenophobia (EUMC).</w:t>
      </w:r>
    </w:p>
    <w:p w:rsidR="004E6E32" w:rsidRPr="00F55397" w:rsidRDefault="004E6E32" w:rsidP="00F55397">
      <w:pPr>
        <w:autoSpaceDE w:val="0"/>
        <w:autoSpaceDN w:val="0"/>
        <w:adjustRightInd w:val="0"/>
        <w:jc w:val="both"/>
        <w:rPr>
          <w:rFonts w:asciiTheme="minorHAnsi" w:hAnsiTheme="minorHAnsi" w:cstheme="minorHAnsi"/>
          <w:sz w:val="18"/>
          <w:szCs w:val="18"/>
          <w:lang w:val="en-US"/>
        </w:rPr>
      </w:pPr>
      <w:r w:rsidRPr="00F55397">
        <w:rPr>
          <w:rFonts w:asciiTheme="minorHAnsi" w:hAnsiTheme="minorHAnsi" w:cstheme="minorHAnsi"/>
          <w:b/>
          <w:bCs/>
          <w:sz w:val="18"/>
          <w:szCs w:val="18"/>
          <w:lang w:val="en-US"/>
        </w:rPr>
        <w:t xml:space="preserve">Azem, Z. </w:t>
      </w:r>
      <w:r w:rsidRPr="00F55397">
        <w:rPr>
          <w:rFonts w:asciiTheme="minorHAnsi" w:hAnsiTheme="minorHAnsi" w:cstheme="minorHAnsi"/>
          <w:sz w:val="18"/>
          <w:szCs w:val="18"/>
          <w:lang w:val="en-US"/>
        </w:rPr>
        <w:t>(1999). Limiting thought: Representations of Islam in Western print media.</w:t>
      </w:r>
      <w:r w:rsidR="00F55397">
        <w:rPr>
          <w:rFonts w:asciiTheme="minorHAnsi" w:hAnsiTheme="minorHAnsi" w:cstheme="minorHAnsi"/>
          <w:sz w:val="18"/>
          <w:szCs w:val="18"/>
          <w:lang w:val="en-US"/>
        </w:rPr>
        <w:t xml:space="preserve"> </w:t>
      </w:r>
      <w:proofErr w:type="gramStart"/>
      <w:r w:rsidRPr="00F55397">
        <w:rPr>
          <w:rFonts w:asciiTheme="minorHAnsi" w:hAnsiTheme="minorHAnsi" w:cstheme="minorHAnsi"/>
          <w:i/>
          <w:iCs/>
          <w:sz w:val="18"/>
          <w:szCs w:val="18"/>
          <w:lang w:val="en-US"/>
        </w:rPr>
        <w:t>Islamic culture: an English quarterly</w:t>
      </w:r>
      <w:r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73</w:t>
      </w:r>
      <w:r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nr.</w:t>
      </w:r>
      <w:proofErr w:type="gramEnd"/>
      <w:r w:rsidRPr="00F55397">
        <w:rPr>
          <w:rFonts w:asciiTheme="minorHAnsi" w:hAnsiTheme="minorHAnsi" w:cstheme="minorHAnsi"/>
          <w:i/>
          <w:iCs/>
          <w:sz w:val="18"/>
          <w:szCs w:val="18"/>
          <w:lang w:val="en-US"/>
        </w:rPr>
        <w:t xml:space="preserve"> 4</w:t>
      </w:r>
      <w:r w:rsidRPr="00F55397">
        <w:rPr>
          <w:rFonts w:asciiTheme="minorHAnsi" w:hAnsiTheme="minorHAnsi" w:cstheme="minorHAnsi"/>
          <w:sz w:val="18"/>
          <w:szCs w:val="18"/>
          <w:lang w:val="en-US"/>
        </w:rPr>
        <w:t>, 1-44.</w:t>
      </w:r>
    </w:p>
    <w:p w:rsidR="004E6E32" w:rsidRPr="00F55397" w:rsidRDefault="004E6E32" w:rsidP="00F55397">
      <w:pPr>
        <w:autoSpaceDE w:val="0"/>
        <w:autoSpaceDN w:val="0"/>
        <w:adjustRightInd w:val="0"/>
        <w:jc w:val="both"/>
        <w:rPr>
          <w:rFonts w:asciiTheme="minorHAnsi" w:hAnsiTheme="minorHAnsi" w:cstheme="minorHAnsi"/>
          <w:sz w:val="18"/>
          <w:szCs w:val="18"/>
          <w:lang w:val="en-US"/>
        </w:rPr>
      </w:pPr>
      <w:r w:rsidRPr="00F55397">
        <w:rPr>
          <w:rFonts w:asciiTheme="minorHAnsi" w:hAnsiTheme="minorHAnsi" w:cstheme="minorHAnsi"/>
          <w:b/>
          <w:bCs/>
          <w:sz w:val="18"/>
          <w:szCs w:val="18"/>
        </w:rPr>
        <w:t xml:space="preserve">Boer, C. de </w:t>
      </w:r>
      <w:r w:rsidRPr="00F55397">
        <w:rPr>
          <w:rFonts w:asciiTheme="minorHAnsi" w:hAnsiTheme="minorHAnsi" w:cstheme="minorHAnsi"/>
          <w:sz w:val="18"/>
          <w:szCs w:val="18"/>
        </w:rPr>
        <w:t xml:space="preserve">&amp; Brennecke, S. (2003). </w:t>
      </w:r>
      <w:r w:rsidRPr="00F55397">
        <w:rPr>
          <w:rFonts w:asciiTheme="minorHAnsi" w:hAnsiTheme="minorHAnsi" w:cstheme="minorHAnsi"/>
          <w:i/>
          <w:iCs/>
          <w:sz w:val="18"/>
          <w:szCs w:val="18"/>
          <w:lang w:val="en-US"/>
        </w:rPr>
        <w:t>Media en publiek: Theorieën over media-impact</w:t>
      </w:r>
      <w:r w:rsidRPr="00F55397">
        <w:rPr>
          <w:rFonts w:asciiTheme="minorHAnsi" w:hAnsiTheme="minorHAnsi" w:cstheme="minorHAnsi"/>
          <w:sz w:val="18"/>
          <w:szCs w:val="18"/>
          <w:lang w:val="en-US"/>
        </w:rPr>
        <w:t>.</w:t>
      </w:r>
      <w:r w:rsidR="00F55397">
        <w:rPr>
          <w:rFonts w:asciiTheme="minorHAnsi" w:hAnsiTheme="minorHAnsi" w:cstheme="minorHAnsi"/>
          <w:sz w:val="18"/>
          <w:szCs w:val="18"/>
          <w:lang w:val="en-US"/>
        </w:rPr>
        <w:t xml:space="preserve"> </w:t>
      </w:r>
      <w:r w:rsidRPr="00F55397">
        <w:rPr>
          <w:rFonts w:asciiTheme="minorHAnsi" w:hAnsiTheme="minorHAnsi" w:cstheme="minorHAnsi"/>
          <w:sz w:val="18"/>
          <w:szCs w:val="18"/>
          <w:lang w:val="en-US"/>
        </w:rPr>
        <w:t>Amsterdam: Boom.</w:t>
      </w:r>
    </w:p>
    <w:p w:rsidR="004E6E32" w:rsidRPr="00F55397" w:rsidRDefault="004E6E32" w:rsidP="00F55397">
      <w:pPr>
        <w:autoSpaceDE w:val="0"/>
        <w:autoSpaceDN w:val="0"/>
        <w:adjustRightInd w:val="0"/>
        <w:jc w:val="both"/>
        <w:rPr>
          <w:rFonts w:asciiTheme="minorHAnsi" w:hAnsiTheme="minorHAnsi" w:cstheme="minorHAnsi"/>
          <w:sz w:val="18"/>
          <w:szCs w:val="18"/>
          <w:lang w:val="en-US"/>
        </w:rPr>
      </w:pPr>
      <w:r w:rsidRPr="00F55397">
        <w:rPr>
          <w:rFonts w:asciiTheme="minorHAnsi" w:hAnsiTheme="minorHAnsi" w:cstheme="minorHAnsi"/>
          <w:b/>
          <w:bCs/>
          <w:sz w:val="18"/>
          <w:szCs w:val="18"/>
          <w:lang w:val="en-US"/>
        </w:rPr>
        <w:t xml:space="preserve">Bruin, J. de </w:t>
      </w:r>
      <w:r w:rsidRPr="00F55397">
        <w:rPr>
          <w:rFonts w:asciiTheme="minorHAnsi" w:hAnsiTheme="minorHAnsi" w:cstheme="minorHAnsi"/>
          <w:sz w:val="18"/>
          <w:szCs w:val="18"/>
          <w:lang w:val="en-US"/>
        </w:rPr>
        <w:t xml:space="preserve">(2003). </w:t>
      </w:r>
      <w:proofErr w:type="gramStart"/>
      <w:r w:rsidRPr="00F55397">
        <w:rPr>
          <w:rFonts w:asciiTheme="minorHAnsi" w:hAnsiTheme="minorHAnsi" w:cstheme="minorHAnsi"/>
          <w:sz w:val="18"/>
          <w:szCs w:val="18"/>
          <w:lang w:val="en-US"/>
        </w:rPr>
        <w:t>Het multiculturele gezicht van populair Nederlands televensiedrama.</w:t>
      </w:r>
      <w:proofErr w:type="gramEnd"/>
      <w:r w:rsidR="00F55397">
        <w:rPr>
          <w:rFonts w:asciiTheme="minorHAnsi" w:hAnsiTheme="minorHAnsi" w:cstheme="minorHAnsi"/>
          <w:sz w:val="18"/>
          <w:szCs w:val="18"/>
          <w:lang w:val="en-US"/>
        </w:rPr>
        <w:t xml:space="preserve"> </w:t>
      </w:r>
      <w:r w:rsidRPr="00F55397">
        <w:rPr>
          <w:rFonts w:asciiTheme="minorHAnsi" w:hAnsiTheme="minorHAnsi" w:cstheme="minorHAnsi"/>
          <w:sz w:val="18"/>
          <w:szCs w:val="18"/>
          <w:lang w:val="en-US"/>
        </w:rPr>
        <w:t xml:space="preserve">In T. Boerman, P. Pisters &amp; J. Segal (Red.), </w:t>
      </w:r>
      <w:r w:rsidRPr="00F55397">
        <w:rPr>
          <w:rFonts w:asciiTheme="minorHAnsi" w:hAnsiTheme="minorHAnsi" w:cstheme="minorHAnsi"/>
          <w:i/>
          <w:iCs/>
          <w:sz w:val="18"/>
          <w:szCs w:val="18"/>
          <w:lang w:val="en-US"/>
        </w:rPr>
        <w:t>Beeldritsen: Visuele cultuur en etnische diversiteit</w:t>
      </w:r>
      <w:r w:rsidR="00F55397">
        <w:rPr>
          <w:rFonts w:asciiTheme="minorHAnsi" w:hAnsiTheme="minorHAnsi" w:cstheme="minorHAnsi"/>
          <w:i/>
          <w:iCs/>
          <w:sz w:val="18"/>
          <w:szCs w:val="18"/>
          <w:lang w:val="en-US"/>
        </w:rPr>
        <w:t xml:space="preserve"> </w:t>
      </w:r>
      <w:r w:rsidRPr="00F55397">
        <w:rPr>
          <w:rFonts w:asciiTheme="minorHAnsi" w:hAnsiTheme="minorHAnsi" w:cstheme="minorHAnsi"/>
          <w:i/>
          <w:iCs/>
          <w:sz w:val="18"/>
          <w:szCs w:val="18"/>
          <w:lang w:val="en-US"/>
        </w:rPr>
        <w:t xml:space="preserve">in Nederland </w:t>
      </w:r>
      <w:r w:rsidRPr="00F55397">
        <w:rPr>
          <w:rFonts w:asciiTheme="minorHAnsi" w:hAnsiTheme="minorHAnsi" w:cstheme="minorHAnsi"/>
          <w:sz w:val="18"/>
          <w:szCs w:val="18"/>
          <w:lang w:val="en-US"/>
        </w:rPr>
        <w:t>(pp. 89-102). Amsterdam: De Balie.</w:t>
      </w:r>
    </w:p>
    <w:p w:rsidR="004E6E32" w:rsidRPr="00F55397" w:rsidRDefault="004E6E32" w:rsidP="00F55397">
      <w:pPr>
        <w:autoSpaceDE w:val="0"/>
        <w:autoSpaceDN w:val="0"/>
        <w:adjustRightInd w:val="0"/>
        <w:jc w:val="both"/>
        <w:rPr>
          <w:rFonts w:asciiTheme="minorHAnsi" w:hAnsiTheme="minorHAnsi" w:cstheme="minorHAnsi"/>
          <w:sz w:val="18"/>
          <w:szCs w:val="18"/>
          <w:lang w:val="en-US"/>
        </w:rPr>
      </w:pPr>
      <w:r w:rsidRPr="00F55397">
        <w:rPr>
          <w:rFonts w:asciiTheme="minorHAnsi" w:hAnsiTheme="minorHAnsi" w:cstheme="minorHAnsi"/>
          <w:b/>
          <w:bCs/>
          <w:sz w:val="18"/>
          <w:szCs w:val="18"/>
          <w:lang w:val="en-US"/>
        </w:rPr>
        <w:t xml:space="preserve">Bulliet, R. </w:t>
      </w:r>
      <w:r w:rsidRPr="00F55397">
        <w:rPr>
          <w:rFonts w:asciiTheme="minorHAnsi" w:hAnsiTheme="minorHAnsi" w:cstheme="minorHAnsi"/>
          <w:sz w:val="18"/>
          <w:szCs w:val="18"/>
          <w:lang w:val="en-US"/>
        </w:rPr>
        <w:t xml:space="preserve">(2003). Rhetoric, discourse, and the future of hope (Reprinted from </w:t>
      </w:r>
      <w:r w:rsidRPr="00F55397">
        <w:rPr>
          <w:rFonts w:asciiTheme="minorHAnsi" w:hAnsiTheme="minorHAnsi" w:cstheme="minorHAnsi"/>
          <w:i/>
          <w:iCs/>
          <w:sz w:val="18"/>
          <w:szCs w:val="18"/>
          <w:lang w:val="en-US"/>
        </w:rPr>
        <w:t>Under</w:t>
      </w:r>
      <w:r w:rsidR="00F55397">
        <w:rPr>
          <w:rFonts w:asciiTheme="minorHAnsi" w:hAnsiTheme="minorHAnsi" w:cstheme="minorHAnsi"/>
          <w:i/>
          <w:iCs/>
          <w:sz w:val="18"/>
          <w:szCs w:val="18"/>
          <w:lang w:val="en-US"/>
        </w:rPr>
        <w:t xml:space="preserve"> </w:t>
      </w:r>
      <w:r w:rsidRPr="00F55397">
        <w:rPr>
          <w:rFonts w:asciiTheme="minorHAnsi" w:hAnsiTheme="minorHAnsi" w:cstheme="minorHAnsi"/>
          <w:i/>
          <w:iCs/>
          <w:sz w:val="18"/>
          <w:szCs w:val="18"/>
          <w:lang w:val="en-US"/>
        </w:rPr>
        <w:t>Siege: Islam and Democracy</w:t>
      </w:r>
      <w:r w:rsidRPr="00F55397">
        <w:rPr>
          <w:rFonts w:asciiTheme="minorHAnsi" w:hAnsiTheme="minorHAnsi" w:cstheme="minorHAnsi"/>
          <w:sz w:val="18"/>
          <w:szCs w:val="18"/>
          <w:lang w:val="en-US"/>
        </w:rPr>
        <w:t xml:space="preserve">, 1994). </w:t>
      </w:r>
      <w:proofErr w:type="gramStart"/>
      <w:r w:rsidRPr="00F55397">
        <w:rPr>
          <w:rFonts w:asciiTheme="minorHAnsi" w:hAnsiTheme="minorHAnsi" w:cstheme="minorHAnsi"/>
          <w:i/>
          <w:iCs/>
          <w:sz w:val="18"/>
          <w:szCs w:val="18"/>
          <w:lang w:val="en-US"/>
        </w:rPr>
        <w:t>Annals of the American academy of political and social</w:t>
      </w:r>
      <w:r w:rsidR="00F55397">
        <w:rPr>
          <w:rFonts w:asciiTheme="minorHAnsi" w:hAnsiTheme="minorHAnsi" w:cstheme="minorHAnsi"/>
          <w:i/>
          <w:iCs/>
          <w:sz w:val="18"/>
          <w:szCs w:val="18"/>
          <w:lang w:val="en-US"/>
        </w:rPr>
        <w:t xml:space="preserve"> </w:t>
      </w:r>
      <w:r w:rsidRPr="00F55397">
        <w:rPr>
          <w:rFonts w:asciiTheme="minorHAnsi" w:hAnsiTheme="minorHAnsi" w:cstheme="minorHAnsi"/>
          <w:i/>
          <w:iCs/>
          <w:sz w:val="18"/>
          <w:szCs w:val="18"/>
          <w:lang w:val="en-US"/>
        </w:rPr>
        <w:t>science</w:t>
      </w:r>
      <w:r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nr.</w:t>
      </w:r>
      <w:proofErr w:type="gramEnd"/>
      <w:r w:rsidRPr="00F55397">
        <w:rPr>
          <w:rFonts w:asciiTheme="minorHAnsi" w:hAnsiTheme="minorHAnsi" w:cstheme="minorHAnsi"/>
          <w:i/>
          <w:iCs/>
          <w:sz w:val="18"/>
          <w:szCs w:val="18"/>
          <w:lang w:val="en-US"/>
        </w:rPr>
        <w:t xml:space="preserve"> 588</w:t>
      </w:r>
      <w:r w:rsidRPr="00F55397">
        <w:rPr>
          <w:rFonts w:asciiTheme="minorHAnsi" w:hAnsiTheme="minorHAnsi" w:cstheme="minorHAnsi"/>
          <w:sz w:val="18"/>
          <w:szCs w:val="18"/>
          <w:lang w:val="en-US"/>
        </w:rPr>
        <w:t>, 10-17.</w:t>
      </w:r>
    </w:p>
    <w:p w:rsidR="004E6E32" w:rsidRPr="00F55397" w:rsidRDefault="004E6E32" w:rsidP="00F55397">
      <w:pPr>
        <w:autoSpaceDE w:val="0"/>
        <w:autoSpaceDN w:val="0"/>
        <w:adjustRightInd w:val="0"/>
        <w:jc w:val="both"/>
        <w:rPr>
          <w:rFonts w:asciiTheme="minorHAnsi" w:hAnsiTheme="minorHAnsi" w:cstheme="minorHAnsi"/>
          <w:sz w:val="18"/>
          <w:szCs w:val="18"/>
          <w:lang w:val="en-US"/>
        </w:rPr>
      </w:pPr>
      <w:proofErr w:type="gramStart"/>
      <w:r w:rsidRPr="00F55397">
        <w:rPr>
          <w:rFonts w:asciiTheme="minorHAnsi" w:hAnsiTheme="minorHAnsi" w:cstheme="minorHAnsi"/>
          <w:b/>
          <w:bCs/>
          <w:sz w:val="18"/>
          <w:szCs w:val="18"/>
          <w:lang w:val="en-US"/>
        </w:rPr>
        <w:t xml:space="preserve">Clawson, R. </w:t>
      </w:r>
      <w:r w:rsidRPr="00F55397">
        <w:rPr>
          <w:rFonts w:asciiTheme="minorHAnsi" w:hAnsiTheme="minorHAnsi" w:cstheme="minorHAnsi"/>
          <w:sz w:val="18"/>
          <w:szCs w:val="18"/>
          <w:lang w:val="en-US"/>
        </w:rPr>
        <w:t>&amp; Trice, R. (2000).</w:t>
      </w:r>
      <w:proofErr w:type="gramEnd"/>
      <w:r w:rsidRPr="00F55397">
        <w:rPr>
          <w:rFonts w:asciiTheme="minorHAnsi" w:hAnsiTheme="minorHAnsi" w:cstheme="minorHAnsi"/>
          <w:sz w:val="18"/>
          <w:szCs w:val="18"/>
          <w:lang w:val="en-US"/>
        </w:rPr>
        <w:t xml:space="preserve"> Poverty as we know it: Media portrayals of the poor. </w:t>
      </w:r>
      <w:r w:rsidRPr="00F55397">
        <w:rPr>
          <w:rFonts w:asciiTheme="minorHAnsi" w:hAnsiTheme="minorHAnsi" w:cstheme="minorHAnsi"/>
          <w:i/>
          <w:iCs/>
          <w:sz w:val="18"/>
          <w:szCs w:val="18"/>
          <w:lang w:val="en-US"/>
        </w:rPr>
        <w:t>Public</w:t>
      </w:r>
      <w:r w:rsidR="00F55397">
        <w:rPr>
          <w:rFonts w:asciiTheme="minorHAnsi" w:hAnsiTheme="minorHAnsi" w:cstheme="minorHAnsi"/>
          <w:i/>
          <w:iCs/>
          <w:sz w:val="18"/>
          <w:szCs w:val="18"/>
          <w:lang w:val="en-US"/>
        </w:rPr>
        <w:t xml:space="preserve"> </w:t>
      </w:r>
      <w:r w:rsidRPr="00F55397">
        <w:rPr>
          <w:rFonts w:asciiTheme="minorHAnsi" w:hAnsiTheme="minorHAnsi" w:cstheme="minorHAnsi"/>
          <w:i/>
          <w:iCs/>
          <w:sz w:val="18"/>
          <w:szCs w:val="18"/>
          <w:lang w:val="en-US"/>
        </w:rPr>
        <w:t>Opinion Quarterly</w:t>
      </w:r>
      <w:r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64</w:t>
      </w:r>
      <w:r w:rsidRPr="00F55397">
        <w:rPr>
          <w:rFonts w:asciiTheme="minorHAnsi" w:hAnsiTheme="minorHAnsi" w:cstheme="minorHAnsi"/>
          <w:sz w:val="18"/>
          <w:szCs w:val="18"/>
          <w:lang w:val="en-US"/>
        </w:rPr>
        <w:t>, 53-64.</w:t>
      </w:r>
    </w:p>
    <w:p w:rsidR="004E6E32" w:rsidRPr="00F55397" w:rsidRDefault="004E6E32" w:rsidP="00F55397">
      <w:pPr>
        <w:autoSpaceDE w:val="0"/>
        <w:autoSpaceDN w:val="0"/>
        <w:adjustRightInd w:val="0"/>
        <w:jc w:val="both"/>
        <w:rPr>
          <w:rFonts w:asciiTheme="minorHAnsi" w:hAnsiTheme="minorHAnsi" w:cstheme="minorHAnsi"/>
          <w:sz w:val="18"/>
          <w:szCs w:val="18"/>
          <w:lang w:val="en-US"/>
        </w:rPr>
      </w:pPr>
      <w:proofErr w:type="gramStart"/>
      <w:r w:rsidRPr="00F55397">
        <w:rPr>
          <w:rFonts w:asciiTheme="minorHAnsi" w:hAnsiTheme="minorHAnsi" w:cstheme="minorHAnsi"/>
          <w:b/>
          <w:bCs/>
          <w:sz w:val="18"/>
          <w:szCs w:val="18"/>
          <w:lang w:val="en-US"/>
        </w:rPr>
        <w:lastRenderedPageBreak/>
        <w:t xml:space="preserve">Cottle, S. </w:t>
      </w:r>
      <w:r w:rsidRPr="00F55397">
        <w:rPr>
          <w:rFonts w:asciiTheme="minorHAnsi" w:hAnsiTheme="minorHAnsi" w:cstheme="minorHAnsi"/>
          <w:sz w:val="18"/>
          <w:szCs w:val="18"/>
          <w:lang w:val="en-US"/>
        </w:rPr>
        <w:t>(2000).</w:t>
      </w:r>
      <w:proofErr w:type="gramEnd"/>
      <w:r w:rsidRPr="00F55397">
        <w:rPr>
          <w:rFonts w:asciiTheme="minorHAnsi" w:hAnsiTheme="minorHAnsi" w:cstheme="minorHAnsi"/>
          <w:sz w:val="18"/>
          <w:szCs w:val="18"/>
          <w:lang w:val="en-US"/>
        </w:rPr>
        <w:t xml:space="preserve"> Media research and ethnic minorities: Mapping the field. In S. Cottle</w:t>
      </w:r>
      <w:r w:rsidR="00F55397">
        <w:rPr>
          <w:rFonts w:asciiTheme="minorHAnsi" w:hAnsiTheme="minorHAnsi" w:cstheme="minorHAnsi"/>
          <w:sz w:val="18"/>
          <w:szCs w:val="18"/>
          <w:lang w:val="en-US"/>
        </w:rPr>
        <w:t xml:space="preserve"> </w:t>
      </w:r>
      <w:r w:rsidRPr="00F55397">
        <w:rPr>
          <w:rFonts w:asciiTheme="minorHAnsi" w:hAnsiTheme="minorHAnsi" w:cstheme="minorHAnsi"/>
          <w:sz w:val="18"/>
          <w:szCs w:val="18"/>
          <w:lang w:val="en-US"/>
        </w:rPr>
        <w:t xml:space="preserve">(Ed.), </w:t>
      </w:r>
      <w:r w:rsidRPr="00F55397">
        <w:rPr>
          <w:rFonts w:asciiTheme="minorHAnsi" w:hAnsiTheme="minorHAnsi" w:cstheme="minorHAnsi"/>
          <w:i/>
          <w:iCs/>
          <w:sz w:val="18"/>
          <w:szCs w:val="18"/>
          <w:lang w:val="en-US"/>
        </w:rPr>
        <w:t>Ethnic minorities and the media: Changing cultural boundaries</w:t>
      </w:r>
      <w:r w:rsidRPr="00F55397">
        <w:rPr>
          <w:rFonts w:asciiTheme="minorHAnsi" w:hAnsiTheme="minorHAnsi" w:cstheme="minorHAnsi"/>
          <w:sz w:val="18"/>
          <w:szCs w:val="18"/>
          <w:lang w:val="en-US"/>
        </w:rPr>
        <w:t>. Buckingham: Open</w:t>
      </w:r>
      <w:r w:rsidR="00F55397">
        <w:rPr>
          <w:rFonts w:asciiTheme="minorHAnsi" w:hAnsiTheme="minorHAnsi" w:cstheme="minorHAnsi"/>
          <w:sz w:val="18"/>
          <w:szCs w:val="18"/>
          <w:lang w:val="en-US"/>
        </w:rPr>
        <w:t xml:space="preserve"> </w:t>
      </w:r>
      <w:r w:rsidRPr="00F55397">
        <w:rPr>
          <w:rFonts w:asciiTheme="minorHAnsi" w:hAnsiTheme="minorHAnsi" w:cstheme="minorHAnsi"/>
          <w:sz w:val="18"/>
          <w:szCs w:val="18"/>
          <w:lang w:val="en-US"/>
        </w:rPr>
        <w:t>University Press.</w:t>
      </w:r>
    </w:p>
    <w:p w:rsidR="004E6E32" w:rsidRPr="00F55397" w:rsidRDefault="004E6E32" w:rsidP="00F55397">
      <w:pPr>
        <w:autoSpaceDE w:val="0"/>
        <w:autoSpaceDN w:val="0"/>
        <w:adjustRightInd w:val="0"/>
        <w:jc w:val="both"/>
        <w:rPr>
          <w:rFonts w:asciiTheme="minorHAnsi" w:hAnsiTheme="minorHAnsi" w:cstheme="minorHAnsi"/>
          <w:sz w:val="18"/>
          <w:szCs w:val="18"/>
          <w:lang w:val="en-US"/>
        </w:rPr>
      </w:pPr>
      <w:proofErr w:type="gramStart"/>
      <w:r w:rsidRPr="00F55397">
        <w:rPr>
          <w:rFonts w:asciiTheme="minorHAnsi" w:hAnsiTheme="minorHAnsi" w:cstheme="minorHAnsi"/>
          <w:b/>
          <w:bCs/>
          <w:sz w:val="18"/>
          <w:szCs w:val="18"/>
          <w:lang w:val="en-US"/>
        </w:rPr>
        <w:t xml:space="preserve">d’Haenens, L. </w:t>
      </w:r>
      <w:r w:rsidRPr="00F55397">
        <w:rPr>
          <w:rFonts w:asciiTheme="minorHAnsi" w:hAnsiTheme="minorHAnsi" w:cstheme="minorHAnsi"/>
          <w:sz w:val="18"/>
          <w:szCs w:val="18"/>
          <w:lang w:val="en-US"/>
        </w:rPr>
        <w:t>&amp; Saeys, F. (1996).</w:t>
      </w:r>
      <w:proofErr w:type="gramEnd"/>
      <w:r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Media &amp; multiculturalisme in Vlaanderen</w:t>
      </w:r>
      <w:r w:rsidRPr="00F55397">
        <w:rPr>
          <w:rFonts w:asciiTheme="minorHAnsi" w:hAnsiTheme="minorHAnsi" w:cstheme="minorHAnsi"/>
          <w:sz w:val="18"/>
          <w:szCs w:val="18"/>
          <w:lang w:val="en-US"/>
        </w:rPr>
        <w:t>. Gent:</w:t>
      </w:r>
      <w:r w:rsidR="00F55397">
        <w:rPr>
          <w:rFonts w:asciiTheme="minorHAnsi" w:hAnsiTheme="minorHAnsi" w:cstheme="minorHAnsi"/>
          <w:sz w:val="18"/>
          <w:szCs w:val="18"/>
          <w:lang w:val="en-US"/>
        </w:rPr>
        <w:t xml:space="preserve"> </w:t>
      </w:r>
      <w:r w:rsidRPr="00F55397">
        <w:rPr>
          <w:rFonts w:asciiTheme="minorHAnsi" w:hAnsiTheme="minorHAnsi" w:cstheme="minorHAnsi"/>
          <w:sz w:val="18"/>
          <w:szCs w:val="18"/>
          <w:lang w:val="en-US"/>
        </w:rPr>
        <w:t>Academia Press.</w:t>
      </w:r>
    </w:p>
    <w:p w:rsidR="004E6E32" w:rsidRPr="00F55397" w:rsidRDefault="004E6E32" w:rsidP="00F55397">
      <w:pPr>
        <w:autoSpaceDE w:val="0"/>
        <w:autoSpaceDN w:val="0"/>
        <w:adjustRightInd w:val="0"/>
        <w:jc w:val="both"/>
        <w:rPr>
          <w:rFonts w:asciiTheme="minorHAnsi" w:hAnsiTheme="minorHAnsi" w:cstheme="minorHAnsi"/>
          <w:sz w:val="18"/>
          <w:szCs w:val="18"/>
          <w:lang w:val="en-US"/>
        </w:rPr>
      </w:pPr>
      <w:r w:rsidRPr="00F55397">
        <w:rPr>
          <w:rFonts w:asciiTheme="minorHAnsi" w:hAnsiTheme="minorHAnsi" w:cstheme="minorHAnsi"/>
          <w:b/>
          <w:bCs/>
          <w:sz w:val="18"/>
          <w:szCs w:val="18"/>
          <w:lang w:val="en-US"/>
        </w:rPr>
        <w:t xml:space="preserve">Dijk, A.T. van </w:t>
      </w:r>
      <w:r w:rsidRPr="00F55397">
        <w:rPr>
          <w:rFonts w:asciiTheme="minorHAnsi" w:hAnsiTheme="minorHAnsi" w:cstheme="minorHAnsi"/>
          <w:sz w:val="18"/>
          <w:szCs w:val="18"/>
          <w:lang w:val="en-US"/>
        </w:rPr>
        <w:t xml:space="preserve">(1983). </w:t>
      </w:r>
      <w:r w:rsidRPr="00F55397">
        <w:rPr>
          <w:rFonts w:asciiTheme="minorHAnsi" w:hAnsiTheme="minorHAnsi" w:cstheme="minorHAnsi"/>
          <w:i/>
          <w:iCs/>
          <w:sz w:val="18"/>
          <w:szCs w:val="18"/>
          <w:lang w:val="en-US"/>
        </w:rPr>
        <w:t>Minderheden in de media: Een analyse van de berichtgeving over etnische</w:t>
      </w:r>
      <w:r w:rsidR="00F55397">
        <w:rPr>
          <w:rFonts w:asciiTheme="minorHAnsi" w:hAnsiTheme="minorHAnsi" w:cstheme="minorHAnsi"/>
          <w:i/>
          <w:iCs/>
          <w:sz w:val="18"/>
          <w:szCs w:val="18"/>
          <w:lang w:val="en-US"/>
        </w:rPr>
        <w:t xml:space="preserve"> </w:t>
      </w:r>
      <w:r w:rsidRPr="00F55397">
        <w:rPr>
          <w:rFonts w:asciiTheme="minorHAnsi" w:hAnsiTheme="minorHAnsi" w:cstheme="minorHAnsi"/>
          <w:i/>
          <w:iCs/>
          <w:sz w:val="18"/>
          <w:szCs w:val="18"/>
          <w:lang w:val="en-US"/>
        </w:rPr>
        <w:t>minderheden in de dagbladpers</w:t>
      </w:r>
      <w:r w:rsidRPr="00F55397">
        <w:rPr>
          <w:rFonts w:asciiTheme="minorHAnsi" w:hAnsiTheme="minorHAnsi" w:cstheme="minorHAnsi"/>
          <w:sz w:val="18"/>
          <w:szCs w:val="18"/>
          <w:lang w:val="en-US"/>
        </w:rPr>
        <w:t>. Amsterdam: SUA.</w:t>
      </w:r>
    </w:p>
    <w:p w:rsidR="004E6E32" w:rsidRPr="00F55397" w:rsidRDefault="004E6E32" w:rsidP="00F55397">
      <w:pPr>
        <w:autoSpaceDE w:val="0"/>
        <w:autoSpaceDN w:val="0"/>
        <w:adjustRightInd w:val="0"/>
        <w:jc w:val="both"/>
        <w:rPr>
          <w:rFonts w:asciiTheme="minorHAnsi" w:hAnsiTheme="minorHAnsi" w:cstheme="minorHAnsi"/>
          <w:sz w:val="18"/>
          <w:szCs w:val="18"/>
          <w:lang w:val="en-US"/>
        </w:rPr>
      </w:pPr>
      <w:r w:rsidRPr="00F55397">
        <w:rPr>
          <w:rFonts w:asciiTheme="minorHAnsi" w:hAnsiTheme="minorHAnsi" w:cstheme="minorHAnsi"/>
          <w:b/>
          <w:bCs/>
          <w:sz w:val="18"/>
          <w:szCs w:val="18"/>
          <w:lang w:val="en-US"/>
        </w:rPr>
        <w:t xml:space="preserve">Dijk, A.T. van </w:t>
      </w:r>
      <w:r w:rsidRPr="00F55397">
        <w:rPr>
          <w:rFonts w:asciiTheme="minorHAnsi" w:hAnsiTheme="minorHAnsi" w:cstheme="minorHAnsi"/>
          <w:sz w:val="18"/>
          <w:szCs w:val="18"/>
          <w:lang w:val="en-US"/>
        </w:rPr>
        <w:t xml:space="preserve">(1991). </w:t>
      </w:r>
      <w:proofErr w:type="gramStart"/>
      <w:r w:rsidRPr="00F55397">
        <w:rPr>
          <w:rFonts w:asciiTheme="minorHAnsi" w:hAnsiTheme="minorHAnsi" w:cstheme="minorHAnsi"/>
          <w:i/>
          <w:iCs/>
          <w:sz w:val="18"/>
          <w:szCs w:val="18"/>
          <w:lang w:val="en-US"/>
        </w:rPr>
        <w:t>Racism and the press</w:t>
      </w:r>
      <w:r w:rsidRPr="00F55397">
        <w:rPr>
          <w:rFonts w:asciiTheme="minorHAnsi" w:hAnsiTheme="minorHAnsi" w:cstheme="minorHAnsi"/>
          <w:sz w:val="18"/>
          <w:szCs w:val="18"/>
          <w:lang w:val="en-US"/>
        </w:rPr>
        <w:t>.</w:t>
      </w:r>
      <w:proofErr w:type="gramEnd"/>
      <w:r w:rsidRPr="00F55397">
        <w:rPr>
          <w:rFonts w:asciiTheme="minorHAnsi" w:hAnsiTheme="minorHAnsi" w:cstheme="minorHAnsi"/>
          <w:sz w:val="18"/>
          <w:szCs w:val="18"/>
          <w:lang w:val="en-US"/>
        </w:rPr>
        <w:t xml:space="preserve"> Londen: Routledge.</w:t>
      </w:r>
    </w:p>
    <w:p w:rsidR="004E6E32" w:rsidRPr="00F55397" w:rsidRDefault="004E6E32" w:rsidP="00F55397">
      <w:pPr>
        <w:autoSpaceDE w:val="0"/>
        <w:autoSpaceDN w:val="0"/>
        <w:adjustRightInd w:val="0"/>
        <w:jc w:val="both"/>
        <w:rPr>
          <w:rFonts w:asciiTheme="minorHAnsi" w:hAnsiTheme="minorHAnsi" w:cstheme="minorHAnsi"/>
          <w:sz w:val="18"/>
          <w:szCs w:val="18"/>
          <w:lang w:val="en-US"/>
        </w:rPr>
      </w:pPr>
      <w:r w:rsidRPr="00F55397">
        <w:rPr>
          <w:rFonts w:asciiTheme="minorHAnsi" w:hAnsiTheme="minorHAnsi" w:cstheme="minorHAnsi"/>
          <w:b/>
          <w:bCs/>
          <w:sz w:val="18"/>
          <w:szCs w:val="18"/>
          <w:lang w:val="en-US"/>
        </w:rPr>
        <w:t xml:space="preserve">Dijk, T. van </w:t>
      </w:r>
      <w:r w:rsidRPr="00F55397">
        <w:rPr>
          <w:rFonts w:asciiTheme="minorHAnsi" w:hAnsiTheme="minorHAnsi" w:cstheme="minorHAnsi"/>
          <w:sz w:val="18"/>
          <w:szCs w:val="18"/>
          <w:lang w:val="en-US"/>
        </w:rPr>
        <w:t xml:space="preserve">(2000). </w:t>
      </w:r>
      <w:proofErr w:type="gramStart"/>
      <w:r w:rsidRPr="00F55397">
        <w:rPr>
          <w:rFonts w:asciiTheme="minorHAnsi" w:hAnsiTheme="minorHAnsi" w:cstheme="minorHAnsi"/>
          <w:sz w:val="18"/>
          <w:szCs w:val="18"/>
          <w:lang w:val="en-US"/>
        </w:rPr>
        <w:t>Media, racism and monitoring.</w:t>
      </w:r>
      <w:proofErr w:type="gramEnd"/>
      <w:r w:rsidRPr="00F55397">
        <w:rPr>
          <w:rFonts w:asciiTheme="minorHAnsi" w:hAnsiTheme="minorHAnsi" w:cstheme="minorHAnsi"/>
          <w:sz w:val="18"/>
          <w:szCs w:val="18"/>
          <w:lang w:val="en-US"/>
        </w:rPr>
        <w:t xml:space="preserve"> </w:t>
      </w:r>
      <w:proofErr w:type="gramStart"/>
      <w:r w:rsidRPr="00F55397">
        <w:rPr>
          <w:rFonts w:asciiTheme="minorHAnsi" w:hAnsiTheme="minorHAnsi" w:cstheme="minorHAnsi"/>
          <w:i/>
          <w:iCs/>
          <w:sz w:val="18"/>
          <w:szCs w:val="18"/>
          <w:lang w:val="en-US"/>
        </w:rPr>
        <w:t>Media development</w:t>
      </w:r>
      <w:r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47</w:t>
      </w:r>
      <w:r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nr.</w:t>
      </w:r>
      <w:proofErr w:type="gramEnd"/>
      <w:r w:rsidRPr="00F55397">
        <w:rPr>
          <w:rFonts w:asciiTheme="minorHAnsi" w:hAnsiTheme="minorHAnsi" w:cstheme="minorHAnsi"/>
          <w:i/>
          <w:iCs/>
          <w:sz w:val="18"/>
          <w:szCs w:val="18"/>
          <w:lang w:val="en-US"/>
        </w:rPr>
        <w:t xml:space="preserve"> 2</w:t>
      </w:r>
      <w:r w:rsidRPr="00F55397">
        <w:rPr>
          <w:rFonts w:asciiTheme="minorHAnsi" w:hAnsiTheme="minorHAnsi" w:cstheme="minorHAnsi"/>
          <w:sz w:val="18"/>
          <w:szCs w:val="18"/>
          <w:lang w:val="en-US"/>
        </w:rPr>
        <w:t>, 7-10.</w:t>
      </w:r>
    </w:p>
    <w:p w:rsidR="004E6E32" w:rsidRPr="00F55397" w:rsidRDefault="004E6E32" w:rsidP="00F55397">
      <w:pPr>
        <w:autoSpaceDE w:val="0"/>
        <w:autoSpaceDN w:val="0"/>
        <w:adjustRightInd w:val="0"/>
        <w:jc w:val="both"/>
        <w:rPr>
          <w:rFonts w:asciiTheme="minorHAnsi" w:hAnsiTheme="minorHAnsi" w:cstheme="minorHAnsi"/>
          <w:sz w:val="18"/>
          <w:szCs w:val="18"/>
          <w:lang w:val="en-US"/>
        </w:rPr>
      </w:pPr>
      <w:proofErr w:type="gramStart"/>
      <w:r w:rsidRPr="00F55397">
        <w:rPr>
          <w:rFonts w:asciiTheme="minorHAnsi" w:hAnsiTheme="minorHAnsi" w:cstheme="minorHAnsi"/>
          <w:b/>
          <w:bCs/>
          <w:sz w:val="18"/>
          <w:szCs w:val="18"/>
          <w:lang w:val="en-US"/>
        </w:rPr>
        <w:t xml:space="preserve">Douglass, S. </w:t>
      </w:r>
      <w:r w:rsidRPr="00F55397">
        <w:rPr>
          <w:rFonts w:asciiTheme="minorHAnsi" w:hAnsiTheme="minorHAnsi" w:cstheme="minorHAnsi"/>
          <w:sz w:val="18"/>
          <w:szCs w:val="18"/>
          <w:lang w:val="en-US"/>
        </w:rPr>
        <w:t>&amp; Dunn, R. (2003).</w:t>
      </w:r>
      <w:proofErr w:type="gramEnd"/>
      <w:r w:rsidRPr="00F55397">
        <w:rPr>
          <w:rFonts w:asciiTheme="minorHAnsi" w:hAnsiTheme="minorHAnsi" w:cstheme="minorHAnsi"/>
          <w:sz w:val="18"/>
          <w:szCs w:val="18"/>
          <w:lang w:val="en-US"/>
        </w:rPr>
        <w:t xml:space="preserve"> Interpreting Islam in American schools (Reprinted from</w:t>
      </w:r>
      <w:r w:rsid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Interpreting Islam</w:t>
      </w:r>
      <w:r w:rsidRPr="00F55397">
        <w:rPr>
          <w:rFonts w:asciiTheme="minorHAnsi" w:hAnsiTheme="minorHAnsi" w:cstheme="minorHAnsi"/>
          <w:sz w:val="18"/>
          <w:szCs w:val="18"/>
          <w:lang w:val="en-US"/>
        </w:rPr>
        <w:t xml:space="preserve">, 2002). </w:t>
      </w:r>
      <w:proofErr w:type="gramStart"/>
      <w:r w:rsidRPr="00F55397">
        <w:rPr>
          <w:rFonts w:asciiTheme="minorHAnsi" w:hAnsiTheme="minorHAnsi" w:cstheme="minorHAnsi"/>
          <w:i/>
          <w:iCs/>
          <w:sz w:val="18"/>
          <w:szCs w:val="18"/>
          <w:lang w:val="en-US"/>
        </w:rPr>
        <w:t>Annals of the American academy of political and social science</w:t>
      </w:r>
      <w:r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nr.</w:t>
      </w:r>
      <w:proofErr w:type="gramEnd"/>
      <w:r w:rsidR="00F55397">
        <w:rPr>
          <w:rFonts w:asciiTheme="minorHAnsi" w:hAnsiTheme="minorHAnsi" w:cstheme="minorHAnsi"/>
          <w:i/>
          <w:iCs/>
          <w:sz w:val="18"/>
          <w:szCs w:val="18"/>
          <w:lang w:val="en-US"/>
        </w:rPr>
        <w:t xml:space="preserve"> </w:t>
      </w:r>
      <w:r w:rsidRPr="00F55397">
        <w:rPr>
          <w:rFonts w:asciiTheme="minorHAnsi" w:hAnsiTheme="minorHAnsi" w:cstheme="minorHAnsi"/>
          <w:i/>
          <w:iCs/>
          <w:sz w:val="18"/>
          <w:szCs w:val="18"/>
          <w:lang w:val="en-US"/>
        </w:rPr>
        <w:t>588</w:t>
      </w:r>
      <w:r w:rsidRPr="00F55397">
        <w:rPr>
          <w:rFonts w:asciiTheme="minorHAnsi" w:hAnsiTheme="minorHAnsi" w:cstheme="minorHAnsi"/>
          <w:sz w:val="18"/>
          <w:szCs w:val="18"/>
          <w:lang w:val="en-US"/>
        </w:rPr>
        <w:t>, 52-72.</w:t>
      </w:r>
    </w:p>
    <w:p w:rsidR="004E6E32" w:rsidRPr="00F55397" w:rsidRDefault="004E6E32" w:rsidP="00F55397">
      <w:pPr>
        <w:autoSpaceDE w:val="0"/>
        <w:autoSpaceDN w:val="0"/>
        <w:adjustRightInd w:val="0"/>
        <w:jc w:val="both"/>
        <w:rPr>
          <w:rFonts w:asciiTheme="minorHAnsi" w:hAnsiTheme="minorHAnsi" w:cstheme="minorHAnsi"/>
          <w:sz w:val="18"/>
          <w:szCs w:val="18"/>
          <w:lang w:val="en-US"/>
        </w:rPr>
      </w:pPr>
      <w:r w:rsidRPr="00F55397">
        <w:rPr>
          <w:rFonts w:asciiTheme="minorHAnsi" w:hAnsiTheme="minorHAnsi" w:cstheme="minorHAnsi"/>
          <w:b/>
          <w:bCs/>
          <w:sz w:val="18"/>
          <w:szCs w:val="18"/>
          <w:lang w:val="en-US"/>
        </w:rPr>
        <w:t xml:space="preserve">Fekete, L. </w:t>
      </w:r>
      <w:r w:rsidRPr="00F55397">
        <w:rPr>
          <w:rFonts w:asciiTheme="minorHAnsi" w:hAnsiTheme="minorHAnsi" w:cstheme="minorHAnsi"/>
          <w:sz w:val="18"/>
          <w:szCs w:val="18"/>
          <w:lang w:val="en-US"/>
        </w:rPr>
        <w:t xml:space="preserve">(2004). </w:t>
      </w:r>
      <w:proofErr w:type="gramStart"/>
      <w:r w:rsidRPr="00F55397">
        <w:rPr>
          <w:rFonts w:asciiTheme="minorHAnsi" w:hAnsiTheme="minorHAnsi" w:cstheme="minorHAnsi"/>
          <w:sz w:val="18"/>
          <w:szCs w:val="18"/>
          <w:lang w:val="en-US"/>
        </w:rPr>
        <w:t>Anti-Muslim racism and the European security state.</w:t>
      </w:r>
      <w:proofErr w:type="gramEnd"/>
      <w:r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Race &amp; Class</w:t>
      </w:r>
      <w:r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vol.46</w:t>
      </w:r>
      <w:r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nr. 1</w:t>
      </w:r>
      <w:r w:rsidRPr="00F55397">
        <w:rPr>
          <w:rFonts w:asciiTheme="minorHAnsi" w:hAnsiTheme="minorHAnsi" w:cstheme="minorHAnsi"/>
          <w:sz w:val="18"/>
          <w:szCs w:val="18"/>
          <w:lang w:val="en-US"/>
        </w:rPr>
        <w:t>, 3-29.</w:t>
      </w:r>
    </w:p>
    <w:p w:rsidR="00F55397" w:rsidRDefault="00F55397" w:rsidP="004E6E32">
      <w:pPr>
        <w:autoSpaceDE w:val="0"/>
        <w:autoSpaceDN w:val="0"/>
        <w:adjustRightInd w:val="0"/>
        <w:rPr>
          <w:rFonts w:ascii="Scala-Bold" w:hAnsi="Scala-Bold" w:cs="Scala-Bold"/>
          <w:b/>
          <w:bCs/>
          <w:sz w:val="16"/>
          <w:szCs w:val="16"/>
          <w:lang w:val="en-US"/>
        </w:rPr>
      </w:pPr>
    </w:p>
    <w:p w:rsidR="004E6E32" w:rsidRPr="00F55397" w:rsidRDefault="004E6E32" w:rsidP="00F55397">
      <w:pPr>
        <w:autoSpaceDE w:val="0"/>
        <w:autoSpaceDN w:val="0"/>
        <w:adjustRightInd w:val="0"/>
        <w:jc w:val="both"/>
        <w:rPr>
          <w:rFonts w:asciiTheme="minorHAnsi" w:hAnsiTheme="minorHAnsi" w:cstheme="minorHAnsi"/>
          <w:sz w:val="18"/>
          <w:szCs w:val="18"/>
          <w:lang w:val="en-US"/>
        </w:rPr>
      </w:pPr>
      <w:proofErr w:type="gramStart"/>
      <w:r w:rsidRPr="00F55397">
        <w:rPr>
          <w:rFonts w:asciiTheme="minorHAnsi" w:hAnsiTheme="minorHAnsi" w:cstheme="minorHAnsi"/>
          <w:b/>
          <w:bCs/>
          <w:sz w:val="18"/>
          <w:szCs w:val="18"/>
          <w:lang w:val="en-US"/>
        </w:rPr>
        <w:t xml:space="preserve">Ferguson, S. </w:t>
      </w:r>
      <w:r w:rsidRPr="00F55397">
        <w:rPr>
          <w:rFonts w:asciiTheme="minorHAnsi" w:hAnsiTheme="minorHAnsi" w:cstheme="minorHAnsi"/>
          <w:sz w:val="18"/>
          <w:szCs w:val="18"/>
          <w:lang w:val="en-US"/>
        </w:rPr>
        <w:t>(2000).</w:t>
      </w:r>
      <w:proofErr w:type="gramEnd"/>
      <w:r w:rsidRPr="00F55397">
        <w:rPr>
          <w:rFonts w:asciiTheme="minorHAnsi" w:hAnsiTheme="minorHAnsi" w:cstheme="minorHAnsi"/>
          <w:sz w:val="18"/>
          <w:szCs w:val="18"/>
          <w:lang w:val="en-US"/>
        </w:rPr>
        <w:t xml:space="preserve"> </w:t>
      </w:r>
      <w:proofErr w:type="gramStart"/>
      <w:r w:rsidRPr="00F55397">
        <w:rPr>
          <w:rFonts w:asciiTheme="minorHAnsi" w:hAnsiTheme="minorHAnsi" w:cstheme="minorHAnsi"/>
          <w:i/>
          <w:iCs/>
          <w:sz w:val="18"/>
          <w:szCs w:val="18"/>
          <w:lang w:val="en-US"/>
        </w:rPr>
        <w:t>Researching the public opinion environment: Theories and methods</w:t>
      </w:r>
      <w:r w:rsidRPr="00F55397">
        <w:rPr>
          <w:rFonts w:asciiTheme="minorHAnsi" w:hAnsiTheme="minorHAnsi" w:cstheme="minorHAnsi"/>
          <w:sz w:val="18"/>
          <w:szCs w:val="18"/>
          <w:lang w:val="en-US"/>
        </w:rPr>
        <w:t>.</w:t>
      </w:r>
      <w:proofErr w:type="gramEnd"/>
      <w:r w:rsidR="00F55397">
        <w:rPr>
          <w:rFonts w:asciiTheme="minorHAnsi" w:hAnsiTheme="minorHAnsi" w:cstheme="minorHAnsi"/>
          <w:sz w:val="18"/>
          <w:szCs w:val="18"/>
          <w:lang w:val="en-US"/>
        </w:rPr>
        <w:t xml:space="preserve"> </w:t>
      </w:r>
      <w:r w:rsidRPr="00F55397">
        <w:rPr>
          <w:rFonts w:asciiTheme="minorHAnsi" w:hAnsiTheme="minorHAnsi" w:cstheme="minorHAnsi"/>
          <w:sz w:val="18"/>
          <w:szCs w:val="18"/>
          <w:lang w:val="en-US"/>
        </w:rPr>
        <w:t>Thousand Oaks: Sage Publications.</w:t>
      </w:r>
    </w:p>
    <w:p w:rsidR="004E6E32" w:rsidRPr="00F55397" w:rsidRDefault="004E6E32" w:rsidP="00F55397">
      <w:pPr>
        <w:autoSpaceDE w:val="0"/>
        <w:autoSpaceDN w:val="0"/>
        <w:adjustRightInd w:val="0"/>
        <w:jc w:val="both"/>
        <w:rPr>
          <w:rFonts w:asciiTheme="minorHAnsi" w:hAnsiTheme="minorHAnsi" w:cstheme="minorHAnsi"/>
          <w:sz w:val="18"/>
          <w:szCs w:val="18"/>
          <w:lang w:val="en-US"/>
        </w:rPr>
      </w:pPr>
      <w:r w:rsidRPr="00F55397">
        <w:rPr>
          <w:rFonts w:asciiTheme="minorHAnsi" w:hAnsiTheme="minorHAnsi" w:cstheme="minorHAnsi"/>
          <w:b/>
          <w:bCs/>
          <w:sz w:val="18"/>
          <w:szCs w:val="18"/>
          <w:lang w:val="en-US"/>
        </w:rPr>
        <w:t xml:space="preserve">Fishbein, H. </w:t>
      </w:r>
      <w:r w:rsidRPr="00F55397">
        <w:rPr>
          <w:rFonts w:asciiTheme="minorHAnsi" w:hAnsiTheme="minorHAnsi" w:cstheme="minorHAnsi"/>
          <w:sz w:val="18"/>
          <w:szCs w:val="18"/>
          <w:lang w:val="en-US"/>
        </w:rPr>
        <w:t xml:space="preserve">(2002). </w:t>
      </w:r>
      <w:r w:rsidRPr="00F55397">
        <w:rPr>
          <w:rFonts w:asciiTheme="minorHAnsi" w:hAnsiTheme="minorHAnsi" w:cstheme="minorHAnsi"/>
          <w:i/>
          <w:iCs/>
          <w:sz w:val="18"/>
          <w:szCs w:val="18"/>
          <w:lang w:val="en-US"/>
        </w:rPr>
        <w:t>Peer prejudice and discrimination: The origins of prejudice</w:t>
      </w:r>
      <w:r w:rsidRPr="00F55397">
        <w:rPr>
          <w:rFonts w:asciiTheme="minorHAnsi" w:hAnsiTheme="minorHAnsi" w:cstheme="minorHAnsi"/>
          <w:sz w:val="18"/>
          <w:szCs w:val="18"/>
          <w:lang w:val="en-US"/>
        </w:rPr>
        <w:t>. New York</w:t>
      </w:r>
      <w:r w:rsidR="00F55397">
        <w:rPr>
          <w:rFonts w:asciiTheme="minorHAnsi" w:hAnsiTheme="minorHAnsi" w:cstheme="minorHAnsi"/>
          <w:sz w:val="18"/>
          <w:szCs w:val="18"/>
          <w:lang w:val="en-US"/>
        </w:rPr>
        <w:t xml:space="preserve"> </w:t>
      </w:r>
      <w:r w:rsidRPr="00F55397">
        <w:rPr>
          <w:rFonts w:asciiTheme="minorHAnsi" w:hAnsiTheme="minorHAnsi" w:cstheme="minorHAnsi"/>
          <w:sz w:val="18"/>
          <w:szCs w:val="18"/>
          <w:lang w:val="en-US"/>
        </w:rPr>
        <w:t>Jersey: Lawrence Erlbaum Associates.</w:t>
      </w:r>
    </w:p>
    <w:p w:rsidR="004E6E32" w:rsidRPr="00F55397" w:rsidRDefault="004E6E32" w:rsidP="00F55397">
      <w:pPr>
        <w:autoSpaceDE w:val="0"/>
        <w:autoSpaceDN w:val="0"/>
        <w:adjustRightInd w:val="0"/>
        <w:jc w:val="both"/>
        <w:rPr>
          <w:rFonts w:asciiTheme="minorHAnsi" w:hAnsiTheme="minorHAnsi" w:cstheme="minorHAnsi"/>
          <w:sz w:val="18"/>
          <w:szCs w:val="18"/>
          <w:lang w:val="en-US"/>
        </w:rPr>
      </w:pPr>
      <w:r w:rsidRPr="00F55397">
        <w:rPr>
          <w:rFonts w:asciiTheme="minorHAnsi" w:hAnsiTheme="minorHAnsi" w:cstheme="minorHAnsi"/>
          <w:b/>
          <w:bCs/>
          <w:sz w:val="18"/>
          <w:szCs w:val="18"/>
          <w:lang w:val="en-US"/>
        </w:rPr>
        <w:t xml:space="preserve">Graber, D. </w:t>
      </w:r>
      <w:r w:rsidRPr="00F55397">
        <w:rPr>
          <w:rFonts w:asciiTheme="minorHAnsi" w:hAnsiTheme="minorHAnsi" w:cstheme="minorHAnsi"/>
          <w:sz w:val="18"/>
          <w:szCs w:val="18"/>
          <w:lang w:val="en-US"/>
        </w:rPr>
        <w:t xml:space="preserve">(2001). </w:t>
      </w:r>
      <w:proofErr w:type="gramStart"/>
      <w:r w:rsidRPr="00F55397">
        <w:rPr>
          <w:rFonts w:asciiTheme="minorHAnsi" w:hAnsiTheme="minorHAnsi" w:cstheme="minorHAnsi"/>
          <w:i/>
          <w:iCs/>
          <w:sz w:val="18"/>
          <w:szCs w:val="18"/>
          <w:lang w:val="en-US"/>
        </w:rPr>
        <w:t>Mass media and American politics</w:t>
      </w:r>
      <w:r w:rsidRPr="00F55397">
        <w:rPr>
          <w:rFonts w:asciiTheme="minorHAnsi" w:hAnsiTheme="minorHAnsi" w:cstheme="minorHAnsi"/>
          <w:sz w:val="18"/>
          <w:szCs w:val="18"/>
          <w:lang w:val="en-US"/>
        </w:rPr>
        <w:t>.</w:t>
      </w:r>
      <w:proofErr w:type="gramEnd"/>
      <w:r w:rsidRPr="00F55397">
        <w:rPr>
          <w:rFonts w:asciiTheme="minorHAnsi" w:hAnsiTheme="minorHAnsi" w:cstheme="minorHAnsi"/>
          <w:sz w:val="18"/>
          <w:szCs w:val="18"/>
          <w:lang w:val="en-US"/>
        </w:rPr>
        <w:t xml:space="preserve"> Washington D.C.: CQ Press.</w:t>
      </w:r>
    </w:p>
    <w:p w:rsidR="004E6E32" w:rsidRPr="00F55397" w:rsidRDefault="004E6E32" w:rsidP="00EE240A">
      <w:pPr>
        <w:autoSpaceDE w:val="0"/>
        <w:autoSpaceDN w:val="0"/>
        <w:adjustRightInd w:val="0"/>
        <w:jc w:val="both"/>
        <w:rPr>
          <w:rFonts w:asciiTheme="minorHAnsi" w:hAnsiTheme="minorHAnsi" w:cstheme="minorHAnsi"/>
          <w:sz w:val="18"/>
          <w:szCs w:val="18"/>
          <w:lang w:val="en-US"/>
        </w:rPr>
      </w:pPr>
      <w:r w:rsidRPr="00F55397">
        <w:rPr>
          <w:rFonts w:asciiTheme="minorHAnsi" w:hAnsiTheme="minorHAnsi" w:cstheme="minorHAnsi"/>
          <w:b/>
          <w:bCs/>
          <w:sz w:val="18"/>
          <w:szCs w:val="18"/>
          <w:lang w:val="en-US"/>
        </w:rPr>
        <w:t xml:space="preserve">Graves, S. </w:t>
      </w:r>
      <w:r w:rsidRPr="00F55397">
        <w:rPr>
          <w:rFonts w:asciiTheme="minorHAnsi" w:hAnsiTheme="minorHAnsi" w:cstheme="minorHAnsi"/>
          <w:sz w:val="18"/>
          <w:szCs w:val="18"/>
          <w:lang w:val="en-US"/>
        </w:rPr>
        <w:t>(1999). Television and prejudice reduction: When does television as a vicarious</w:t>
      </w:r>
      <w:r w:rsidR="00EE240A">
        <w:rPr>
          <w:rFonts w:asciiTheme="minorHAnsi" w:hAnsiTheme="minorHAnsi" w:cstheme="minorHAnsi"/>
          <w:sz w:val="18"/>
          <w:szCs w:val="18"/>
          <w:lang w:val="en-US"/>
        </w:rPr>
        <w:t xml:space="preserve"> </w:t>
      </w:r>
      <w:r w:rsidRPr="00F55397">
        <w:rPr>
          <w:rFonts w:asciiTheme="minorHAnsi" w:hAnsiTheme="minorHAnsi" w:cstheme="minorHAnsi"/>
          <w:sz w:val="18"/>
          <w:szCs w:val="18"/>
          <w:lang w:val="en-US"/>
        </w:rPr>
        <w:t xml:space="preserve">experience make a difference? </w:t>
      </w:r>
      <w:proofErr w:type="gramStart"/>
      <w:r w:rsidRPr="00F55397">
        <w:rPr>
          <w:rFonts w:asciiTheme="minorHAnsi" w:hAnsiTheme="minorHAnsi" w:cstheme="minorHAnsi"/>
          <w:i/>
          <w:iCs/>
          <w:sz w:val="18"/>
          <w:szCs w:val="18"/>
          <w:lang w:val="en-US"/>
        </w:rPr>
        <w:t>Journal of social issues</w:t>
      </w:r>
      <w:r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55</w:t>
      </w:r>
      <w:r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nr.</w:t>
      </w:r>
      <w:proofErr w:type="gramEnd"/>
      <w:r w:rsidRPr="00F55397">
        <w:rPr>
          <w:rFonts w:asciiTheme="minorHAnsi" w:hAnsiTheme="minorHAnsi" w:cstheme="minorHAnsi"/>
          <w:i/>
          <w:iCs/>
          <w:sz w:val="18"/>
          <w:szCs w:val="18"/>
          <w:lang w:val="en-US"/>
        </w:rPr>
        <w:t xml:space="preserve"> 4</w:t>
      </w:r>
      <w:r w:rsidRPr="00F55397">
        <w:rPr>
          <w:rFonts w:asciiTheme="minorHAnsi" w:hAnsiTheme="minorHAnsi" w:cstheme="minorHAnsi"/>
          <w:sz w:val="18"/>
          <w:szCs w:val="18"/>
          <w:lang w:val="en-US"/>
        </w:rPr>
        <w:t>, 707-727.</w:t>
      </w:r>
    </w:p>
    <w:p w:rsidR="004E6E32" w:rsidRPr="00F55397" w:rsidRDefault="004E6E32" w:rsidP="00EE240A">
      <w:pPr>
        <w:autoSpaceDE w:val="0"/>
        <w:autoSpaceDN w:val="0"/>
        <w:adjustRightInd w:val="0"/>
        <w:jc w:val="both"/>
        <w:rPr>
          <w:rFonts w:asciiTheme="minorHAnsi" w:hAnsiTheme="minorHAnsi" w:cstheme="minorHAnsi"/>
          <w:sz w:val="18"/>
          <w:szCs w:val="18"/>
          <w:lang w:val="en-US"/>
        </w:rPr>
      </w:pPr>
      <w:proofErr w:type="gramStart"/>
      <w:r w:rsidRPr="00F55397">
        <w:rPr>
          <w:rFonts w:asciiTheme="minorHAnsi" w:hAnsiTheme="minorHAnsi" w:cstheme="minorHAnsi"/>
          <w:b/>
          <w:bCs/>
          <w:sz w:val="18"/>
          <w:szCs w:val="18"/>
          <w:lang w:val="en-US"/>
        </w:rPr>
        <w:t xml:space="preserve">Husband, C. </w:t>
      </w:r>
      <w:r w:rsidRPr="00F55397">
        <w:rPr>
          <w:rFonts w:asciiTheme="minorHAnsi" w:hAnsiTheme="minorHAnsi" w:cstheme="minorHAnsi"/>
          <w:sz w:val="18"/>
          <w:szCs w:val="18"/>
          <w:lang w:val="en-US"/>
        </w:rPr>
        <w:t>(2000).</w:t>
      </w:r>
      <w:proofErr w:type="gramEnd"/>
      <w:r w:rsidRPr="00F55397">
        <w:rPr>
          <w:rFonts w:asciiTheme="minorHAnsi" w:hAnsiTheme="minorHAnsi" w:cstheme="minorHAnsi"/>
          <w:sz w:val="18"/>
          <w:szCs w:val="18"/>
          <w:lang w:val="en-US"/>
        </w:rPr>
        <w:t xml:space="preserve"> Beyond contesting racism: Imagining the polyethnic media environment.</w:t>
      </w:r>
      <w:r w:rsidR="00EE240A">
        <w:rPr>
          <w:rFonts w:asciiTheme="minorHAnsi" w:hAnsiTheme="minorHAnsi" w:cstheme="minorHAnsi"/>
          <w:sz w:val="18"/>
          <w:szCs w:val="18"/>
          <w:lang w:val="en-US"/>
        </w:rPr>
        <w:t xml:space="preserve"> </w:t>
      </w:r>
      <w:proofErr w:type="gramStart"/>
      <w:r w:rsidRPr="00F55397">
        <w:rPr>
          <w:rFonts w:asciiTheme="minorHAnsi" w:hAnsiTheme="minorHAnsi" w:cstheme="minorHAnsi"/>
          <w:i/>
          <w:iCs/>
          <w:sz w:val="18"/>
          <w:szCs w:val="18"/>
          <w:lang w:val="en-US"/>
        </w:rPr>
        <w:t>Media development</w:t>
      </w:r>
      <w:r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nr.</w:t>
      </w:r>
      <w:proofErr w:type="gramEnd"/>
      <w:r w:rsidRPr="00F55397">
        <w:rPr>
          <w:rFonts w:asciiTheme="minorHAnsi" w:hAnsiTheme="minorHAnsi" w:cstheme="minorHAnsi"/>
          <w:i/>
          <w:iCs/>
          <w:sz w:val="18"/>
          <w:szCs w:val="18"/>
          <w:lang w:val="en-US"/>
        </w:rPr>
        <w:t xml:space="preserve"> 2</w:t>
      </w:r>
      <w:r w:rsidRPr="00F55397">
        <w:rPr>
          <w:rFonts w:asciiTheme="minorHAnsi" w:hAnsiTheme="minorHAnsi" w:cstheme="minorHAnsi"/>
          <w:sz w:val="18"/>
          <w:szCs w:val="18"/>
          <w:lang w:val="en-US"/>
        </w:rPr>
        <w:t>, 11-14.</w:t>
      </w:r>
    </w:p>
    <w:p w:rsidR="004E6E32" w:rsidRPr="00F55397" w:rsidRDefault="004E6E32" w:rsidP="00EE240A">
      <w:pPr>
        <w:autoSpaceDE w:val="0"/>
        <w:autoSpaceDN w:val="0"/>
        <w:adjustRightInd w:val="0"/>
        <w:jc w:val="both"/>
        <w:rPr>
          <w:rFonts w:asciiTheme="minorHAnsi" w:hAnsiTheme="minorHAnsi" w:cstheme="minorHAnsi"/>
          <w:i/>
          <w:iCs/>
          <w:sz w:val="18"/>
          <w:szCs w:val="18"/>
          <w:lang w:val="en-US"/>
        </w:rPr>
      </w:pPr>
      <w:proofErr w:type="gramStart"/>
      <w:r w:rsidRPr="00F55397">
        <w:rPr>
          <w:rFonts w:asciiTheme="minorHAnsi" w:hAnsiTheme="minorHAnsi" w:cstheme="minorHAnsi"/>
          <w:b/>
          <w:bCs/>
          <w:sz w:val="18"/>
          <w:szCs w:val="18"/>
          <w:lang w:val="en-US"/>
        </w:rPr>
        <w:t xml:space="preserve">Hussain, M. </w:t>
      </w:r>
      <w:r w:rsidRPr="00F55397">
        <w:rPr>
          <w:rFonts w:asciiTheme="minorHAnsi" w:hAnsiTheme="minorHAnsi" w:cstheme="minorHAnsi"/>
          <w:sz w:val="18"/>
          <w:szCs w:val="18"/>
          <w:lang w:val="en-US"/>
        </w:rPr>
        <w:t>(2000).</w:t>
      </w:r>
      <w:proofErr w:type="gramEnd"/>
      <w:r w:rsidRPr="00F55397">
        <w:rPr>
          <w:rFonts w:asciiTheme="minorHAnsi" w:hAnsiTheme="minorHAnsi" w:cstheme="minorHAnsi"/>
          <w:sz w:val="18"/>
          <w:szCs w:val="18"/>
          <w:lang w:val="en-US"/>
        </w:rPr>
        <w:t xml:space="preserve"> </w:t>
      </w:r>
      <w:proofErr w:type="gramStart"/>
      <w:r w:rsidRPr="00F55397">
        <w:rPr>
          <w:rFonts w:asciiTheme="minorHAnsi" w:hAnsiTheme="minorHAnsi" w:cstheme="minorHAnsi"/>
          <w:sz w:val="18"/>
          <w:szCs w:val="18"/>
          <w:lang w:val="en-US"/>
        </w:rPr>
        <w:t>Islam, media and minorities in Denmark.</w:t>
      </w:r>
      <w:proofErr w:type="gramEnd"/>
      <w:r w:rsidRPr="00F55397">
        <w:rPr>
          <w:rFonts w:asciiTheme="minorHAnsi" w:hAnsiTheme="minorHAnsi" w:cstheme="minorHAnsi"/>
          <w:sz w:val="18"/>
          <w:szCs w:val="18"/>
          <w:lang w:val="en-US"/>
        </w:rPr>
        <w:t xml:space="preserve"> </w:t>
      </w:r>
      <w:proofErr w:type="gramStart"/>
      <w:r w:rsidRPr="00F55397">
        <w:rPr>
          <w:rFonts w:asciiTheme="minorHAnsi" w:hAnsiTheme="minorHAnsi" w:cstheme="minorHAnsi"/>
          <w:i/>
          <w:iCs/>
          <w:sz w:val="18"/>
          <w:szCs w:val="18"/>
          <w:lang w:val="en-US"/>
        </w:rPr>
        <w:t>Current sociology</w:t>
      </w:r>
      <w:r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48</w:t>
      </w:r>
      <w:r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nr.</w:t>
      </w:r>
      <w:proofErr w:type="gramEnd"/>
      <w:r w:rsidRPr="00F55397">
        <w:rPr>
          <w:rFonts w:asciiTheme="minorHAnsi" w:hAnsiTheme="minorHAnsi" w:cstheme="minorHAnsi"/>
          <w:i/>
          <w:iCs/>
          <w:sz w:val="18"/>
          <w:szCs w:val="18"/>
          <w:lang w:val="en-US"/>
        </w:rPr>
        <w:t xml:space="preserve"> 4</w:t>
      </w:r>
      <w:r w:rsidRPr="00F55397">
        <w:rPr>
          <w:rFonts w:asciiTheme="minorHAnsi" w:hAnsiTheme="minorHAnsi" w:cstheme="minorHAnsi"/>
          <w:sz w:val="18"/>
          <w:szCs w:val="18"/>
          <w:lang w:val="en-US"/>
        </w:rPr>
        <w:t>, 95-116.</w:t>
      </w:r>
      <w:r w:rsidR="00EE240A">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 xml:space="preserve">Berichtgeving over moslims en de </w:t>
      </w:r>
      <w:proofErr w:type="gramStart"/>
      <w:r w:rsidRPr="00F55397">
        <w:rPr>
          <w:rFonts w:asciiTheme="minorHAnsi" w:hAnsiTheme="minorHAnsi" w:cstheme="minorHAnsi"/>
          <w:i/>
          <w:iCs/>
          <w:sz w:val="18"/>
          <w:szCs w:val="18"/>
          <w:lang w:val="en-US"/>
        </w:rPr>
        <w:t>islam</w:t>
      </w:r>
      <w:proofErr w:type="gramEnd"/>
      <w:r w:rsidRPr="00F55397">
        <w:rPr>
          <w:rFonts w:asciiTheme="minorHAnsi" w:hAnsiTheme="minorHAnsi" w:cstheme="minorHAnsi"/>
          <w:i/>
          <w:iCs/>
          <w:sz w:val="18"/>
          <w:szCs w:val="18"/>
          <w:lang w:val="en-US"/>
        </w:rPr>
        <w:t xml:space="preserve"> in de westerse media: Beeldvorming, oorzaken en alternatieve strategieën</w:t>
      </w:r>
    </w:p>
    <w:p w:rsidR="004E6E32" w:rsidRPr="00F55397" w:rsidRDefault="004E6E32" w:rsidP="00F55397">
      <w:pPr>
        <w:autoSpaceDE w:val="0"/>
        <w:autoSpaceDN w:val="0"/>
        <w:adjustRightInd w:val="0"/>
        <w:jc w:val="both"/>
        <w:rPr>
          <w:rFonts w:asciiTheme="minorHAnsi" w:hAnsiTheme="minorHAnsi" w:cstheme="minorHAnsi"/>
          <w:sz w:val="18"/>
          <w:szCs w:val="18"/>
          <w:lang w:val="en-US"/>
        </w:rPr>
      </w:pPr>
      <w:proofErr w:type="gramStart"/>
      <w:r w:rsidRPr="00F55397">
        <w:rPr>
          <w:rFonts w:asciiTheme="minorHAnsi" w:hAnsiTheme="minorHAnsi" w:cstheme="minorHAnsi"/>
          <w:b/>
          <w:bCs/>
          <w:sz w:val="18"/>
          <w:szCs w:val="18"/>
          <w:lang w:val="en-US"/>
        </w:rPr>
        <w:t xml:space="preserve">344 </w:t>
      </w:r>
      <w:r w:rsidRPr="00F55397">
        <w:rPr>
          <w:rFonts w:asciiTheme="minorHAnsi" w:hAnsiTheme="minorHAnsi" w:cstheme="minorHAnsi"/>
          <w:sz w:val="18"/>
          <w:szCs w:val="18"/>
          <w:lang w:val="en-US"/>
        </w:rPr>
        <w:t>Tijdschrift voor Communicatiewetenschap, Jaargang 33/2005 nr.</w:t>
      </w:r>
      <w:proofErr w:type="gramEnd"/>
      <w:r w:rsidRPr="00F55397">
        <w:rPr>
          <w:rFonts w:asciiTheme="minorHAnsi" w:hAnsiTheme="minorHAnsi" w:cstheme="minorHAnsi"/>
          <w:sz w:val="18"/>
          <w:szCs w:val="18"/>
          <w:lang w:val="en-US"/>
        </w:rPr>
        <w:t xml:space="preserve"> 4</w:t>
      </w:r>
    </w:p>
    <w:p w:rsidR="004E6E32" w:rsidRPr="00F55397" w:rsidRDefault="004E6E32" w:rsidP="00EE240A">
      <w:pPr>
        <w:autoSpaceDE w:val="0"/>
        <w:autoSpaceDN w:val="0"/>
        <w:adjustRightInd w:val="0"/>
        <w:jc w:val="both"/>
        <w:rPr>
          <w:rFonts w:asciiTheme="minorHAnsi" w:hAnsiTheme="minorHAnsi" w:cstheme="minorHAnsi"/>
          <w:sz w:val="18"/>
          <w:szCs w:val="18"/>
          <w:lang w:val="en-US"/>
        </w:rPr>
      </w:pPr>
      <w:r w:rsidRPr="00F55397">
        <w:rPr>
          <w:rFonts w:asciiTheme="minorHAnsi" w:hAnsiTheme="minorHAnsi" w:cstheme="minorHAnsi"/>
          <w:b/>
          <w:bCs/>
          <w:sz w:val="18"/>
          <w:szCs w:val="18"/>
          <w:lang w:val="en-US"/>
        </w:rPr>
        <w:t xml:space="preserve">Klein, R. </w:t>
      </w:r>
      <w:r w:rsidRPr="00F55397">
        <w:rPr>
          <w:rFonts w:asciiTheme="minorHAnsi" w:hAnsiTheme="minorHAnsi" w:cstheme="minorHAnsi"/>
          <w:sz w:val="18"/>
          <w:szCs w:val="18"/>
          <w:lang w:val="en-US"/>
        </w:rPr>
        <w:t>&amp; Naccarato, S. (2003). Broadcast news portrayal of minorities: Accuracy in</w:t>
      </w:r>
      <w:r w:rsidR="00EE240A">
        <w:rPr>
          <w:rFonts w:asciiTheme="minorHAnsi" w:hAnsiTheme="minorHAnsi" w:cstheme="minorHAnsi"/>
          <w:sz w:val="18"/>
          <w:szCs w:val="18"/>
          <w:lang w:val="en-US"/>
        </w:rPr>
        <w:t xml:space="preserve"> </w:t>
      </w:r>
      <w:r w:rsidRPr="00F55397">
        <w:rPr>
          <w:rFonts w:asciiTheme="minorHAnsi" w:hAnsiTheme="minorHAnsi" w:cstheme="minorHAnsi"/>
          <w:sz w:val="18"/>
          <w:szCs w:val="18"/>
          <w:lang w:val="en-US"/>
        </w:rPr>
        <w:t xml:space="preserve">reporting. </w:t>
      </w:r>
      <w:proofErr w:type="gramStart"/>
      <w:r w:rsidRPr="00F55397">
        <w:rPr>
          <w:rFonts w:asciiTheme="minorHAnsi" w:hAnsiTheme="minorHAnsi" w:cstheme="minorHAnsi"/>
          <w:i/>
          <w:iCs/>
          <w:sz w:val="18"/>
          <w:szCs w:val="18"/>
          <w:lang w:val="en-US"/>
        </w:rPr>
        <w:t>The American behavioral scientist</w:t>
      </w:r>
      <w:r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46</w:t>
      </w:r>
      <w:r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nr.</w:t>
      </w:r>
      <w:proofErr w:type="gramEnd"/>
      <w:r w:rsidRPr="00F55397">
        <w:rPr>
          <w:rFonts w:asciiTheme="minorHAnsi" w:hAnsiTheme="minorHAnsi" w:cstheme="minorHAnsi"/>
          <w:i/>
          <w:iCs/>
          <w:sz w:val="18"/>
          <w:szCs w:val="18"/>
          <w:lang w:val="en-US"/>
        </w:rPr>
        <w:t xml:space="preserve"> </w:t>
      </w:r>
      <w:proofErr w:type="gramStart"/>
      <w:r w:rsidRPr="00F55397">
        <w:rPr>
          <w:rFonts w:asciiTheme="minorHAnsi" w:hAnsiTheme="minorHAnsi" w:cstheme="minorHAnsi"/>
          <w:i/>
          <w:iCs/>
          <w:sz w:val="18"/>
          <w:szCs w:val="18"/>
          <w:lang w:val="en-US"/>
        </w:rPr>
        <w:t>12</w:t>
      </w:r>
      <w:r w:rsidR="00EE240A">
        <w:rPr>
          <w:rFonts w:asciiTheme="minorHAnsi" w:hAnsiTheme="minorHAnsi" w:cstheme="minorHAnsi"/>
          <w:sz w:val="18"/>
          <w:szCs w:val="18"/>
          <w:lang w:val="en-US"/>
        </w:rPr>
        <w:t xml:space="preserve">, 1611 </w:t>
      </w:r>
      <w:r w:rsidRPr="00F55397">
        <w:rPr>
          <w:rFonts w:asciiTheme="minorHAnsi" w:hAnsiTheme="minorHAnsi" w:cstheme="minorHAnsi"/>
          <w:sz w:val="18"/>
          <w:szCs w:val="18"/>
          <w:lang w:val="en-US"/>
        </w:rPr>
        <w:t>1616.</w:t>
      </w:r>
      <w:proofErr w:type="gramEnd"/>
    </w:p>
    <w:p w:rsidR="004E6E32" w:rsidRPr="00EE240A" w:rsidRDefault="004E6E32" w:rsidP="00EE240A">
      <w:pPr>
        <w:autoSpaceDE w:val="0"/>
        <w:autoSpaceDN w:val="0"/>
        <w:adjustRightInd w:val="0"/>
        <w:jc w:val="both"/>
        <w:rPr>
          <w:rFonts w:asciiTheme="minorHAnsi" w:hAnsiTheme="minorHAnsi" w:cstheme="minorHAnsi"/>
          <w:i/>
          <w:iCs/>
          <w:sz w:val="18"/>
          <w:szCs w:val="18"/>
          <w:lang w:val="en-US"/>
        </w:rPr>
      </w:pPr>
      <w:r w:rsidRPr="00F55397">
        <w:rPr>
          <w:rFonts w:asciiTheme="minorHAnsi" w:hAnsiTheme="minorHAnsi" w:cstheme="minorHAnsi"/>
          <w:b/>
          <w:bCs/>
          <w:sz w:val="18"/>
          <w:szCs w:val="18"/>
        </w:rPr>
        <w:t xml:space="preserve">Kross, R. </w:t>
      </w:r>
      <w:r w:rsidRPr="00F55397">
        <w:rPr>
          <w:rFonts w:asciiTheme="minorHAnsi" w:hAnsiTheme="minorHAnsi" w:cstheme="minorHAnsi"/>
          <w:sz w:val="18"/>
          <w:szCs w:val="18"/>
        </w:rPr>
        <w:t xml:space="preserve">&amp; Lahaise, J. (1991). </w:t>
      </w:r>
      <w:r w:rsidRPr="00F55397">
        <w:rPr>
          <w:rFonts w:asciiTheme="minorHAnsi" w:hAnsiTheme="minorHAnsi" w:cstheme="minorHAnsi"/>
          <w:i/>
          <w:iCs/>
          <w:sz w:val="18"/>
          <w:szCs w:val="18"/>
        </w:rPr>
        <w:t xml:space="preserve">De vijfde colonne in grillrooms en koffiehuizen. </w:t>
      </w:r>
      <w:r w:rsidRPr="00F55397">
        <w:rPr>
          <w:rFonts w:asciiTheme="minorHAnsi" w:hAnsiTheme="minorHAnsi" w:cstheme="minorHAnsi"/>
          <w:i/>
          <w:iCs/>
          <w:sz w:val="18"/>
          <w:szCs w:val="18"/>
          <w:lang w:val="en-US"/>
        </w:rPr>
        <w:t>Islam berichtgeving</w:t>
      </w:r>
      <w:r w:rsidR="00EE240A">
        <w:rPr>
          <w:rFonts w:asciiTheme="minorHAnsi" w:hAnsiTheme="minorHAnsi" w:cstheme="minorHAnsi"/>
          <w:i/>
          <w:iCs/>
          <w:sz w:val="18"/>
          <w:szCs w:val="18"/>
          <w:lang w:val="en-US"/>
        </w:rPr>
        <w:t xml:space="preserve"> </w:t>
      </w:r>
      <w:r w:rsidRPr="00F55397">
        <w:rPr>
          <w:rFonts w:asciiTheme="minorHAnsi" w:hAnsiTheme="minorHAnsi" w:cstheme="minorHAnsi"/>
          <w:i/>
          <w:iCs/>
          <w:sz w:val="18"/>
          <w:szCs w:val="18"/>
          <w:lang w:val="en-US"/>
        </w:rPr>
        <w:t>in Nederland tijdens de Golfcrisis</w:t>
      </w:r>
      <w:r w:rsidRPr="00F55397">
        <w:rPr>
          <w:rFonts w:asciiTheme="minorHAnsi" w:hAnsiTheme="minorHAnsi" w:cstheme="minorHAnsi"/>
          <w:sz w:val="18"/>
          <w:szCs w:val="18"/>
          <w:lang w:val="en-US"/>
        </w:rPr>
        <w:t>. Amsterdam.</w:t>
      </w:r>
    </w:p>
    <w:p w:rsidR="004E6E32" w:rsidRPr="00F55397" w:rsidRDefault="004E6E32" w:rsidP="00EE240A">
      <w:pPr>
        <w:autoSpaceDE w:val="0"/>
        <w:autoSpaceDN w:val="0"/>
        <w:adjustRightInd w:val="0"/>
        <w:jc w:val="both"/>
        <w:rPr>
          <w:rFonts w:asciiTheme="minorHAnsi" w:hAnsiTheme="minorHAnsi" w:cstheme="minorHAnsi"/>
          <w:sz w:val="18"/>
          <w:szCs w:val="18"/>
          <w:lang w:val="en-US"/>
        </w:rPr>
      </w:pPr>
      <w:proofErr w:type="gramStart"/>
      <w:r w:rsidRPr="00F55397">
        <w:rPr>
          <w:rFonts w:asciiTheme="minorHAnsi" w:hAnsiTheme="minorHAnsi" w:cstheme="minorHAnsi"/>
          <w:b/>
          <w:bCs/>
          <w:sz w:val="18"/>
          <w:szCs w:val="18"/>
          <w:lang w:val="en-US"/>
        </w:rPr>
        <w:lastRenderedPageBreak/>
        <w:t xml:space="preserve">Mamdani, M. </w:t>
      </w:r>
      <w:r w:rsidRPr="00F55397">
        <w:rPr>
          <w:rFonts w:asciiTheme="minorHAnsi" w:hAnsiTheme="minorHAnsi" w:cstheme="minorHAnsi"/>
          <w:sz w:val="18"/>
          <w:szCs w:val="18"/>
          <w:lang w:val="en-US"/>
        </w:rPr>
        <w:t>(2002).</w:t>
      </w:r>
      <w:proofErr w:type="gramEnd"/>
      <w:r w:rsidRPr="00F55397">
        <w:rPr>
          <w:rFonts w:asciiTheme="minorHAnsi" w:hAnsiTheme="minorHAnsi" w:cstheme="minorHAnsi"/>
          <w:sz w:val="18"/>
          <w:szCs w:val="18"/>
          <w:lang w:val="en-US"/>
        </w:rPr>
        <w:t xml:space="preserve"> Good Muslim, bad Muslim: A political perspective on culture and</w:t>
      </w:r>
      <w:r w:rsidR="00EE240A">
        <w:rPr>
          <w:rFonts w:asciiTheme="minorHAnsi" w:hAnsiTheme="minorHAnsi" w:cstheme="minorHAnsi"/>
          <w:sz w:val="18"/>
          <w:szCs w:val="18"/>
          <w:lang w:val="en-US"/>
        </w:rPr>
        <w:t xml:space="preserve"> </w:t>
      </w:r>
      <w:r w:rsidRPr="00F55397">
        <w:rPr>
          <w:rFonts w:asciiTheme="minorHAnsi" w:hAnsiTheme="minorHAnsi" w:cstheme="minorHAnsi"/>
          <w:sz w:val="18"/>
          <w:szCs w:val="18"/>
          <w:lang w:val="en-US"/>
        </w:rPr>
        <w:t xml:space="preserve">terrorism. </w:t>
      </w:r>
      <w:proofErr w:type="gramStart"/>
      <w:r w:rsidRPr="00F55397">
        <w:rPr>
          <w:rFonts w:asciiTheme="minorHAnsi" w:hAnsiTheme="minorHAnsi" w:cstheme="minorHAnsi"/>
          <w:i/>
          <w:iCs/>
          <w:sz w:val="18"/>
          <w:szCs w:val="18"/>
          <w:lang w:val="en-US"/>
        </w:rPr>
        <w:t>American anthropologist</w:t>
      </w:r>
      <w:r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104</w:t>
      </w:r>
      <w:r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nr.</w:t>
      </w:r>
      <w:proofErr w:type="gramEnd"/>
      <w:r w:rsidRPr="00F55397">
        <w:rPr>
          <w:rFonts w:asciiTheme="minorHAnsi" w:hAnsiTheme="minorHAnsi" w:cstheme="minorHAnsi"/>
          <w:i/>
          <w:iCs/>
          <w:sz w:val="18"/>
          <w:szCs w:val="18"/>
          <w:lang w:val="en-US"/>
        </w:rPr>
        <w:t xml:space="preserve"> 3</w:t>
      </w:r>
      <w:r w:rsidRPr="00F55397">
        <w:rPr>
          <w:rFonts w:asciiTheme="minorHAnsi" w:hAnsiTheme="minorHAnsi" w:cstheme="minorHAnsi"/>
          <w:sz w:val="18"/>
          <w:szCs w:val="18"/>
          <w:lang w:val="en-US"/>
        </w:rPr>
        <w:t>, 766-775.</w:t>
      </w:r>
    </w:p>
    <w:p w:rsidR="004E6E32" w:rsidRPr="00F55397" w:rsidRDefault="004E6E32" w:rsidP="00EE240A">
      <w:pPr>
        <w:autoSpaceDE w:val="0"/>
        <w:autoSpaceDN w:val="0"/>
        <w:adjustRightInd w:val="0"/>
        <w:jc w:val="both"/>
        <w:rPr>
          <w:rFonts w:asciiTheme="minorHAnsi" w:hAnsiTheme="minorHAnsi" w:cstheme="minorHAnsi"/>
          <w:sz w:val="18"/>
          <w:szCs w:val="18"/>
          <w:lang w:val="en-US"/>
        </w:rPr>
      </w:pPr>
      <w:proofErr w:type="gramStart"/>
      <w:r w:rsidRPr="00F55397">
        <w:rPr>
          <w:rFonts w:asciiTheme="minorHAnsi" w:hAnsiTheme="minorHAnsi" w:cstheme="minorHAnsi"/>
          <w:b/>
          <w:bCs/>
          <w:sz w:val="18"/>
          <w:szCs w:val="18"/>
          <w:lang w:val="en-US"/>
        </w:rPr>
        <w:t xml:space="preserve">MacCullagh, C. </w:t>
      </w:r>
      <w:r w:rsidRPr="00F55397">
        <w:rPr>
          <w:rFonts w:asciiTheme="minorHAnsi" w:hAnsiTheme="minorHAnsi" w:cstheme="minorHAnsi"/>
          <w:sz w:val="18"/>
          <w:szCs w:val="18"/>
          <w:lang w:val="en-US"/>
        </w:rPr>
        <w:t>&amp; Campling, J. (Eds.) (2002).</w:t>
      </w:r>
      <w:proofErr w:type="gramEnd"/>
      <w:r w:rsidRPr="00F55397">
        <w:rPr>
          <w:rFonts w:asciiTheme="minorHAnsi" w:hAnsiTheme="minorHAnsi" w:cstheme="minorHAnsi"/>
          <w:sz w:val="18"/>
          <w:szCs w:val="18"/>
          <w:lang w:val="en-US"/>
        </w:rPr>
        <w:t xml:space="preserve"> </w:t>
      </w:r>
      <w:r w:rsidRPr="00F55397">
        <w:rPr>
          <w:rFonts w:asciiTheme="minorHAnsi" w:hAnsiTheme="minorHAnsi" w:cstheme="minorHAnsi"/>
          <w:i/>
          <w:iCs/>
          <w:sz w:val="18"/>
          <w:szCs w:val="18"/>
          <w:lang w:val="en-US"/>
        </w:rPr>
        <w:t>Media power: A sociological introduction</w:t>
      </w:r>
      <w:r w:rsidRPr="00F55397">
        <w:rPr>
          <w:rFonts w:asciiTheme="minorHAnsi" w:hAnsiTheme="minorHAnsi" w:cstheme="minorHAnsi"/>
          <w:sz w:val="18"/>
          <w:szCs w:val="18"/>
          <w:lang w:val="en-US"/>
        </w:rPr>
        <w:t>.</w:t>
      </w:r>
      <w:r w:rsidR="00EE240A">
        <w:rPr>
          <w:rFonts w:asciiTheme="minorHAnsi" w:hAnsiTheme="minorHAnsi" w:cstheme="minorHAnsi"/>
          <w:sz w:val="18"/>
          <w:szCs w:val="18"/>
          <w:lang w:val="en-US"/>
        </w:rPr>
        <w:t xml:space="preserve"> </w:t>
      </w:r>
      <w:r w:rsidRPr="00F55397">
        <w:rPr>
          <w:rFonts w:asciiTheme="minorHAnsi" w:hAnsiTheme="minorHAnsi" w:cstheme="minorHAnsi"/>
          <w:sz w:val="18"/>
          <w:szCs w:val="18"/>
          <w:lang w:val="en-US"/>
        </w:rPr>
        <w:t>Basingstoke: Palgrave.</w:t>
      </w:r>
    </w:p>
    <w:p w:rsidR="004E6E32" w:rsidRPr="00F55397" w:rsidRDefault="004E6E32" w:rsidP="00EE240A">
      <w:pPr>
        <w:autoSpaceDE w:val="0"/>
        <w:autoSpaceDN w:val="0"/>
        <w:adjustRightInd w:val="0"/>
        <w:jc w:val="both"/>
        <w:rPr>
          <w:rFonts w:asciiTheme="minorHAnsi" w:hAnsiTheme="minorHAnsi" w:cstheme="minorHAnsi"/>
          <w:sz w:val="18"/>
          <w:szCs w:val="18"/>
          <w:lang w:val="en-US"/>
        </w:rPr>
      </w:pPr>
      <w:r w:rsidRPr="00F55397">
        <w:rPr>
          <w:rFonts w:asciiTheme="minorHAnsi" w:hAnsiTheme="minorHAnsi" w:cstheme="minorHAnsi"/>
          <w:b/>
          <w:bCs/>
          <w:sz w:val="18"/>
          <w:szCs w:val="18"/>
          <w:lang w:val="en-US"/>
        </w:rPr>
        <w:t xml:space="preserve">Nordquist, J. </w:t>
      </w:r>
      <w:r w:rsidRPr="00F55397">
        <w:rPr>
          <w:rFonts w:asciiTheme="minorHAnsi" w:hAnsiTheme="minorHAnsi" w:cstheme="minorHAnsi"/>
          <w:sz w:val="18"/>
          <w:szCs w:val="18"/>
          <w:lang w:val="en-US"/>
        </w:rPr>
        <w:t xml:space="preserve">(2001). </w:t>
      </w:r>
      <w:r w:rsidRPr="00F55397">
        <w:rPr>
          <w:rFonts w:asciiTheme="minorHAnsi" w:hAnsiTheme="minorHAnsi" w:cstheme="minorHAnsi"/>
          <w:i/>
          <w:iCs/>
          <w:sz w:val="18"/>
          <w:szCs w:val="18"/>
          <w:lang w:val="en-US"/>
        </w:rPr>
        <w:t>Gender and racial images/Stereotypes in the mass media: A bibliography</w:t>
      </w:r>
      <w:r w:rsidRPr="00F55397">
        <w:rPr>
          <w:rFonts w:asciiTheme="minorHAnsi" w:hAnsiTheme="minorHAnsi" w:cstheme="minorHAnsi"/>
          <w:sz w:val="18"/>
          <w:szCs w:val="18"/>
          <w:lang w:val="en-US"/>
        </w:rPr>
        <w:t>.</w:t>
      </w:r>
      <w:r w:rsidR="00EE240A">
        <w:rPr>
          <w:rFonts w:asciiTheme="minorHAnsi" w:hAnsiTheme="minorHAnsi" w:cstheme="minorHAnsi"/>
          <w:sz w:val="18"/>
          <w:szCs w:val="18"/>
          <w:lang w:val="en-US"/>
        </w:rPr>
        <w:t xml:space="preserve"> </w:t>
      </w:r>
      <w:r w:rsidRPr="00F55397">
        <w:rPr>
          <w:rFonts w:asciiTheme="minorHAnsi" w:hAnsiTheme="minorHAnsi" w:cstheme="minorHAnsi"/>
          <w:sz w:val="18"/>
          <w:szCs w:val="18"/>
          <w:lang w:val="en-US"/>
        </w:rPr>
        <w:t>Santa Cruz, CA: Reference and Research Services.</w:t>
      </w:r>
    </w:p>
    <w:p w:rsidR="004E6E32" w:rsidRPr="00F55397" w:rsidRDefault="004E6E32" w:rsidP="00F55397">
      <w:pPr>
        <w:autoSpaceDE w:val="0"/>
        <w:autoSpaceDN w:val="0"/>
        <w:adjustRightInd w:val="0"/>
        <w:jc w:val="both"/>
        <w:rPr>
          <w:rFonts w:asciiTheme="minorHAnsi" w:hAnsiTheme="minorHAnsi" w:cstheme="minorHAnsi"/>
          <w:sz w:val="18"/>
          <w:szCs w:val="18"/>
          <w:lang w:val="en-US"/>
        </w:rPr>
      </w:pPr>
      <w:proofErr w:type="gramStart"/>
      <w:r w:rsidRPr="00F55397">
        <w:rPr>
          <w:rFonts w:asciiTheme="minorHAnsi" w:hAnsiTheme="minorHAnsi" w:cstheme="minorHAnsi"/>
          <w:b/>
          <w:bCs/>
          <w:sz w:val="18"/>
          <w:szCs w:val="18"/>
          <w:lang w:val="en-US"/>
        </w:rPr>
        <w:t xml:space="preserve">Oskamp, S. </w:t>
      </w:r>
      <w:r w:rsidRPr="00F55397">
        <w:rPr>
          <w:rFonts w:asciiTheme="minorHAnsi" w:hAnsiTheme="minorHAnsi" w:cstheme="minorHAnsi"/>
          <w:sz w:val="18"/>
          <w:szCs w:val="18"/>
          <w:lang w:val="en-US"/>
        </w:rPr>
        <w:t>(1991).</w:t>
      </w:r>
      <w:proofErr w:type="gramEnd"/>
      <w:r w:rsidRPr="00F55397">
        <w:rPr>
          <w:rFonts w:asciiTheme="minorHAnsi" w:hAnsiTheme="minorHAnsi" w:cstheme="minorHAnsi"/>
          <w:sz w:val="18"/>
          <w:szCs w:val="18"/>
          <w:lang w:val="en-US"/>
        </w:rPr>
        <w:t xml:space="preserve"> </w:t>
      </w:r>
      <w:proofErr w:type="gramStart"/>
      <w:r w:rsidRPr="00F55397">
        <w:rPr>
          <w:rFonts w:asciiTheme="minorHAnsi" w:hAnsiTheme="minorHAnsi" w:cstheme="minorHAnsi"/>
          <w:i/>
          <w:iCs/>
          <w:sz w:val="18"/>
          <w:szCs w:val="18"/>
          <w:lang w:val="en-US"/>
        </w:rPr>
        <w:t>Attitudes and opinions</w:t>
      </w:r>
      <w:r w:rsidRPr="00F55397">
        <w:rPr>
          <w:rFonts w:asciiTheme="minorHAnsi" w:hAnsiTheme="minorHAnsi" w:cstheme="minorHAnsi"/>
          <w:sz w:val="18"/>
          <w:szCs w:val="18"/>
          <w:lang w:val="en-US"/>
        </w:rPr>
        <w:t>.</w:t>
      </w:r>
      <w:proofErr w:type="gramEnd"/>
      <w:r w:rsidRPr="00F55397">
        <w:rPr>
          <w:rFonts w:asciiTheme="minorHAnsi" w:hAnsiTheme="minorHAnsi" w:cstheme="minorHAnsi"/>
          <w:sz w:val="18"/>
          <w:szCs w:val="18"/>
          <w:lang w:val="en-US"/>
        </w:rPr>
        <w:t xml:space="preserve"> New Jersey: Prentice Hall.</w:t>
      </w:r>
    </w:p>
    <w:p w:rsidR="004E6E32" w:rsidRPr="00F55397" w:rsidRDefault="004E6E32" w:rsidP="00EE240A">
      <w:pPr>
        <w:autoSpaceDE w:val="0"/>
        <w:autoSpaceDN w:val="0"/>
        <w:adjustRightInd w:val="0"/>
        <w:jc w:val="both"/>
        <w:rPr>
          <w:rFonts w:asciiTheme="minorHAnsi" w:hAnsiTheme="minorHAnsi" w:cstheme="minorHAnsi"/>
          <w:sz w:val="18"/>
          <w:szCs w:val="18"/>
          <w:lang w:val="en-US"/>
        </w:rPr>
      </w:pPr>
      <w:proofErr w:type="gramStart"/>
      <w:r w:rsidRPr="00F55397">
        <w:rPr>
          <w:rFonts w:asciiTheme="minorHAnsi" w:hAnsiTheme="minorHAnsi" w:cstheme="minorHAnsi"/>
          <w:b/>
          <w:bCs/>
          <w:sz w:val="18"/>
          <w:szCs w:val="18"/>
          <w:lang w:val="en-US"/>
        </w:rPr>
        <w:t xml:space="preserve">Phalet, K. </w:t>
      </w:r>
      <w:r w:rsidRPr="00F55397">
        <w:rPr>
          <w:rFonts w:asciiTheme="minorHAnsi" w:hAnsiTheme="minorHAnsi" w:cstheme="minorHAnsi"/>
          <w:sz w:val="18"/>
          <w:szCs w:val="18"/>
          <w:lang w:val="en-US"/>
        </w:rPr>
        <w:t>&amp; Ter Wal, J. (Red.)</w:t>
      </w:r>
      <w:proofErr w:type="gramEnd"/>
      <w:r w:rsidRPr="00F55397">
        <w:rPr>
          <w:rFonts w:asciiTheme="minorHAnsi" w:hAnsiTheme="minorHAnsi" w:cstheme="minorHAnsi"/>
          <w:sz w:val="18"/>
          <w:szCs w:val="18"/>
          <w:lang w:val="en-US"/>
        </w:rPr>
        <w:t xml:space="preserve"> </w:t>
      </w:r>
      <w:proofErr w:type="gramStart"/>
      <w:r w:rsidRPr="00F55397">
        <w:rPr>
          <w:rFonts w:asciiTheme="minorHAnsi" w:hAnsiTheme="minorHAnsi" w:cstheme="minorHAnsi"/>
          <w:sz w:val="18"/>
          <w:szCs w:val="18"/>
          <w:lang w:val="en-US"/>
        </w:rPr>
        <w:t xml:space="preserve">(2004). </w:t>
      </w:r>
      <w:r w:rsidRPr="00F55397">
        <w:rPr>
          <w:rFonts w:asciiTheme="minorHAnsi" w:hAnsiTheme="minorHAnsi" w:cstheme="minorHAnsi"/>
          <w:i/>
          <w:iCs/>
          <w:sz w:val="18"/>
          <w:szCs w:val="18"/>
          <w:lang w:val="en-US"/>
        </w:rPr>
        <w:t>Moslim in Nederland.</w:t>
      </w:r>
      <w:proofErr w:type="gramEnd"/>
      <w:r w:rsidRPr="00F55397">
        <w:rPr>
          <w:rFonts w:asciiTheme="minorHAnsi" w:hAnsiTheme="minorHAnsi" w:cstheme="minorHAnsi"/>
          <w:i/>
          <w:iCs/>
          <w:sz w:val="18"/>
          <w:szCs w:val="18"/>
          <w:lang w:val="en-US"/>
        </w:rPr>
        <w:t xml:space="preserve"> De publieke discussie over de</w:t>
      </w:r>
      <w:r w:rsidR="00EE240A">
        <w:rPr>
          <w:rFonts w:asciiTheme="minorHAnsi" w:hAnsiTheme="minorHAnsi" w:cstheme="minorHAnsi"/>
          <w:i/>
          <w:iCs/>
          <w:sz w:val="18"/>
          <w:szCs w:val="18"/>
          <w:lang w:val="en-US"/>
        </w:rPr>
        <w:t xml:space="preserve"> </w:t>
      </w:r>
      <w:proofErr w:type="gramStart"/>
      <w:r w:rsidRPr="00F55397">
        <w:rPr>
          <w:rFonts w:asciiTheme="minorHAnsi" w:hAnsiTheme="minorHAnsi" w:cstheme="minorHAnsi"/>
          <w:i/>
          <w:iCs/>
          <w:sz w:val="18"/>
          <w:szCs w:val="18"/>
          <w:lang w:val="en-US"/>
        </w:rPr>
        <w:t>islam in Nederland: Een analyse van artikelen in de</w:t>
      </w:r>
      <w:proofErr w:type="gramEnd"/>
      <w:r w:rsidRPr="00F55397">
        <w:rPr>
          <w:rFonts w:asciiTheme="minorHAnsi" w:hAnsiTheme="minorHAnsi" w:cstheme="minorHAnsi"/>
          <w:i/>
          <w:iCs/>
          <w:sz w:val="18"/>
          <w:szCs w:val="18"/>
          <w:lang w:val="en-US"/>
        </w:rPr>
        <w:t xml:space="preserve"> Volkskrant 1998-2002</w:t>
      </w:r>
      <w:r w:rsidRPr="00F55397">
        <w:rPr>
          <w:rFonts w:asciiTheme="minorHAnsi" w:hAnsiTheme="minorHAnsi" w:cstheme="minorHAnsi"/>
          <w:sz w:val="18"/>
          <w:szCs w:val="18"/>
          <w:lang w:val="en-US"/>
        </w:rPr>
        <w:t>. Den Haag: Sociaal</w:t>
      </w:r>
      <w:r w:rsidR="00EE240A">
        <w:rPr>
          <w:rFonts w:asciiTheme="minorHAnsi" w:hAnsiTheme="minorHAnsi" w:cstheme="minorHAnsi"/>
          <w:sz w:val="18"/>
          <w:szCs w:val="18"/>
          <w:lang w:val="en-US"/>
        </w:rPr>
        <w:t xml:space="preserve"> </w:t>
      </w:r>
      <w:r w:rsidRPr="00F55397">
        <w:rPr>
          <w:rFonts w:asciiTheme="minorHAnsi" w:hAnsiTheme="minorHAnsi" w:cstheme="minorHAnsi"/>
          <w:sz w:val="18"/>
          <w:szCs w:val="18"/>
          <w:lang w:val="en-US"/>
        </w:rPr>
        <w:t>en Cultureel Planbureau.</w:t>
      </w:r>
    </w:p>
    <w:p w:rsidR="004E6E32" w:rsidRPr="00F55397" w:rsidRDefault="004E6E32" w:rsidP="00F55397">
      <w:pPr>
        <w:autoSpaceDE w:val="0"/>
        <w:autoSpaceDN w:val="0"/>
        <w:adjustRightInd w:val="0"/>
        <w:jc w:val="both"/>
        <w:rPr>
          <w:rFonts w:asciiTheme="minorHAnsi" w:hAnsiTheme="minorHAnsi" w:cstheme="minorHAnsi"/>
          <w:sz w:val="18"/>
          <w:szCs w:val="18"/>
          <w:lang w:val="en-US"/>
        </w:rPr>
      </w:pPr>
      <w:proofErr w:type="gramStart"/>
      <w:r w:rsidRPr="00F55397">
        <w:rPr>
          <w:rFonts w:asciiTheme="minorHAnsi" w:hAnsiTheme="minorHAnsi" w:cstheme="minorHAnsi"/>
          <w:b/>
          <w:bCs/>
          <w:sz w:val="18"/>
          <w:szCs w:val="18"/>
          <w:lang w:val="en-US"/>
        </w:rPr>
        <w:t xml:space="preserve">Pickering, M. </w:t>
      </w:r>
      <w:r w:rsidRPr="00F55397">
        <w:rPr>
          <w:rFonts w:asciiTheme="minorHAnsi" w:hAnsiTheme="minorHAnsi" w:cstheme="minorHAnsi"/>
          <w:sz w:val="18"/>
          <w:szCs w:val="18"/>
          <w:lang w:val="en-US"/>
        </w:rPr>
        <w:t>(2001).</w:t>
      </w:r>
      <w:proofErr w:type="gramEnd"/>
      <w:r w:rsidRPr="00F55397">
        <w:rPr>
          <w:rFonts w:asciiTheme="minorHAnsi" w:hAnsiTheme="minorHAnsi" w:cstheme="minorHAnsi"/>
          <w:sz w:val="18"/>
          <w:szCs w:val="18"/>
          <w:lang w:val="en-US"/>
        </w:rPr>
        <w:t xml:space="preserve"> </w:t>
      </w:r>
      <w:proofErr w:type="gramStart"/>
      <w:r w:rsidRPr="00F55397">
        <w:rPr>
          <w:rFonts w:asciiTheme="minorHAnsi" w:hAnsiTheme="minorHAnsi" w:cstheme="minorHAnsi"/>
          <w:i/>
          <w:iCs/>
          <w:sz w:val="18"/>
          <w:szCs w:val="18"/>
          <w:lang w:val="en-US"/>
        </w:rPr>
        <w:t>Stereotyping: The politics of representation</w:t>
      </w:r>
      <w:r w:rsidRPr="00F55397">
        <w:rPr>
          <w:rFonts w:asciiTheme="minorHAnsi" w:hAnsiTheme="minorHAnsi" w:cstheme="minorHAnsi"/>
          <w:sz w:val="18"/>
          <w:szCs w:val="18"/>
          <w:lang w:val="en-US"/>
        </w:rPr>
        <w:t>.</w:t>
      </w:r>
      <w:proofErr w:type="gramEnd"/>
      <w:r w:rsidRPr="00F55397">
        <w:rPr>
          <w:rFonts w:asciiTheme="minorHAnsi" w:hAnsiTheme="minorHAnsi" w:cstheme="minorHAnsi"/>
          <w:sz w:val="18"/>
          <w:szCs w:val="18"/>
          <w:lang w:val="en-US"/>
        </w:rPr>
        <w:t xml:space="preserve"> Basingstoke, Palgrave.</w:t>
      </w:r>
    </w:p>
    <w:p w:rsidR="004E6E32" w:rsidRPr="00F55397" w:rsidRDefault="004E6E32" w:rsidP="00EE240A">
      <w:pPr>
        <w:autoSpaceDE w:val="0"/>
        <w:autoSpaceDN w:val="0"/>
        <w:adjustRightInd w:val="0"/>
        <w:jc w:val="both"/>
        <w:rPr>
          <w:rFonts w:asciiTheme="minorHAnsi" w:hAnsiTheme="minorHAnsi" w:cstheme="minorHAnsi"/>
          <w:sz w:val="18"/>
          <w:szCs w:val="18"/>
        </w:rPr>
      </w:pPr>
      <w:r w:rsidRPr="00F55397">
        <w:rPr>
          <w:rFonts w:asciiTheme="minorHAnsi" w:hAnsiTheme="minorHAnsi" w:cstheme="minorHAnsi"/>
          <w:b/>
          <w:bCs/>
          <w:sz w:val="18"/>
          <w:szCs w:val="18"/>
          <w:lang w:val="en-US"/>
        </w:rPr>
        <w:t xml:space="preserve">Poole, E. </w:t>
      </w:r>
      <w:r w:rsidRPr="00F55397">
        <w:rPr>
          <w:rFonts w:asciiTheme="minorHAnsi" w:hAnsiTheme="minorHAnsi" w:cstheme="minorHAnsi"/>
          <w:sz w:val="18"/>
          <w:szCs w:val="18"/>
          <w:lang w:val="en-US"/>
        </w:rPr>
        <w:t xml:space="preserve">(2002). </w:t>
      </w:r>
      <w:proofErr w:type="gramStart"/>
      <w:r w:rsidRPr="00F55397">
        <w:rPr>
          <w:rFonts w:asciiTheme="minorHAnsi" w:hAnsiTheme="minorHAnsi" w:cstheme="minorHAnsi"/>
          <w:i/>
          <w:iCs/>
          <w:sz w:val="18"/>
          <w:szCs w:val="18"/>
          <w:lang w:val="en-US"/>
        </w:rPr>
        <w:t>Reporting Islam: Media and representations of British Muslims</w:t>
      </w:r>
      <w:r w:rsidRPr="00F55397">
        <w:rPr>
          <w:rFonts w:asciiTheme="minorHAnsi" w:hAnsiTheme="minorHAnsi" w:cstheme="minorHAnsi"/>
          <w:sz w:val="18"/>
          <w:szCs w:val="18"/>
          <w:lang w:val="en-US"/>
        </w:rPr>
        <w:t>.</w:t>
      </w:r>
      <w:proofErr w:type="gramEnd"/>
      <w:r w:rsidRPr="00F55397">
        <w:rPr>
          <w:rFonts w:asciiTheme="minorHAnsi" w:hAnsiTheme="minorHAnsi" w:cstheme="minorHAnsi"/>
          <w:sz w:val="18"/>
          <w:szCs w:val="18"/>
          <w:lang w:val="en-US"/>
        </w:rPr>
        <w:t xml:space="preserve"> </w:t>
      </w:r>
      <w:r w:rsidRPr="00F55397">
        <w:rPr>
          <w:rFonts w:asciiTheme="minorHAnsi" w:hAnsiTheme="minorHAnsi" w:cstheme="minorHAnsi"/>
          <w:sz w:val="18"/>
          <w:szCs w:val="18"/>
        </w:rPr>
        <w:t>Londen:</w:t>
      </w:r>
      <w:r w:rsidR="00EE240A">
        <w:rPr>
          <w:rFonts w:asciiTheme="minorHAnsi" w:hAnsiTheme="minorHAnsi" w:cstheme="minorHAnsi"/>
          <w:sz w:val="18"/>
          <w:szCs w:val="18"/>
        </w:rPr>
        <w:t xml:space="preserve"> </w:t>
      </w:r>
      <w:r w:rsidRPr="00F55397">
        <w:rPr>
          <w:rFonts w:asciiTheme="minorHAnsi" w:hAnsiTheme="minorHAnsi" w:cstheme="minorHAnsi"/>
          <w:sz w:val="18"/>
          <w:szCs w:val="18"/>
        </w:rPr>
        <w:t>I.B. Tauris.</w:t>
      </w:r>
    </w:p>
    <w:p w:rsidR="00EE240A" w:rsidRDefault="00EE240A" w:rsidP="004E6E32">
      <w:pPr>
        <w:autoSpaceDE w:val="0"/>
        <w:autoSpaceDN w:val="0"/>
        <w:adjustRightInd w:val="0"/>
        <w:rPr>
          <w:rFonts w:ascii="Scala-Bold" w:hAnsi="Scala-Bold" w:cs="Scala-Bold"/>
          <w:b/>
          <w:bCs/>
          <w:sz w:val="16"/>
          <w:szCs w:val="16"/>
        </w:rPr>
      </w:pPr>
    </w:p>
    <w:p w:rsidR="004E6E32" w:rsidRPr="00EE240A" w:rsidRDefault="004E6E32" w:rsidP="00EE240A">
      <w:pPr>
        <w:autoSpaceDE w:val="0"/>
        <w:autoSpaceDN w:val="0"/>
        <w:adjustRightInd w:val="0"/>
        <w:jc w:val="both"/>
        <w:rPr>
          <w:rFonts w:asciiTheme="minorHAnsi" w:hAnsiTheme="minorHAnsi" w:cstheme="minorHAnsi"/>
          <w:sz w:val="18"/>
          <w:szCs w:val="18"/>
          <w:lang w:val="en-US"/>
        </w:rPr>
      </w:pPr>
      <w:r w:rsidRPr="00EE240A">
        <w:rPr>
          <w:rFonts w:asciiTheme="minorHAnsi" w:hAnsiTheme="minorHAnsi" w:cstheme="minorHAnsi"/>
          <w:b/>
          <w:bCs/>
          <w:sz w:val="18"/>
          <w:szCs w:val="18"/>
        </w:rPr>
        <w:t>Romer, D.</w:t>
      </w:r>
      <w:r w:rsidRPr="00EE240A">
        <w:rPr>
          <w:rFonts w:asciiTheme="minorHAnsi" w:hAnsiTheme="minorHAnsi" w:cstheme="minorHAnsi"/>
          <w:sz w:val="18"/>
          <w:szCs w:val="18"/>
        </w:rPr>
        <w:t xml:space="preserve">, Jamieson, K. &amp; Coteau, N. de (1998). </w:t>
      </w:r>
      <w:r w:rsidRPr="00EE240A">
        <w:rPr>
          <w:rFonts w:asciiTheme="minorHAnsi" w:hAnsiTheme="minorHAnsi" w:cstheme="minorHAnsi"/>
          <w:sz w:val="18"/>
          <w:szCs w:val="18"/>
          <w:lang w:val="en-US"/>
        </w:rPr>
        <w:t>The treatment of persons of color in</w:t>
      </w:r>
      <w:r w:rsidR="00EE240A">
        <w:rPr>
          <w:rFonts w:asciiTheme="minorHAnsi" w:hAnsiTheme="minorHAnsi" w:cstheme="minorHAnsi"/>
          <w:sz w:val="18"/>
          <w:szCs w:val="18"/>
          <w:lang w:val="en-US"/>
        </w:rPr>
        <w:t xml:space="preserve"> </w:t>
      </w:r>
      <w:r w:rsidRPr="00EE240A">
        <w:rPr>
          <w:rFonts w:asciiTheme="minorHAnsi" w:hAnsiTheme="minorHAnsi" w:cstheme="minorHAnsi"/>
          <w:sz w:val="18"/>
          <w:szCs w:val="18"/>
          <w:lang w:val="en-US"/>
        </w:rPr>
        <w:t xml:space="preserve">local television news: Ethnic blame discourse or realistic group conflict. </w:t>
      </w:r>
      <w:r w:rsidRPr="00EE240A">
        <w:rPr>
          <w:rFonts w:asciiTheme="minorHAnsi" w:hAnsiTheme="minorHAnsi" w:cstheme="minorHAnsi"/>
          <w:i/>
          <w:iCs/>
          <w:sz w:val="18"/>
          <w:szCs w:val="18"/>
          <w:lang w:val="en-US"/>
        </w:rPr>
        <w:t>Communication</w:t>
      </w:r>
      <w:r w:rsidR="00EE240A">
        <w:rPr>
          <w:rFonts w:asciiTheme="minorHAnsi" w:hAnsiTheme="minorHAnsi" w:cstheme="minorHAnsi"/>
          <w:i/>
          <w:iCs/>
          <w:sz w:val="18"/>
          <w:szCs w:val="18"/>
          <w:lang w:val="en-US"/>
        </w:rPr>
        <w:t xml:space="preserve"> </w:t>
      </w:r>
      <w:r w:rsidRPr="00EE240A">
        <w:rPr>
          <w:rFonts w:asciiTheme="minorHAnsi" w:hAnsiTheme="minorHAnsi" w:cstheme="minorHAnsi"/>
          <w:i/>
          <w:iCs/>
          <w:sz w:val="18"/>
          <w:szCs w:val="18"/>
          <w:lang w:val="en-US"/>
        </w:rPr>
        <w:t>research</w:t>
      </w:r>
      <w:r w:rsidRPr="00EE240A">
        <w:rPr>
          <w:rFonts w:asciiTheme="minorHAnsi" w:hAnsiTheme="minorHAnsi" w:cstheme="minorHAnsi"/>
          <w:sz w:val="18"/>
          <w:szCs w:val="18"/>
          <w:lang w:val="en-US"/>
        </w:rPr>
        <w:t xml:space="preserve">, </w:t>
      </w:r>
      <w:r w:rsidRPr="00EE240A">
        <w:rPr>
          <w:rFonts w:asciiTheme="minorHAnsi" w:hAnsiTheme="minorHAnsi" w:cstheme="minorHAnsi"/>
          <w:i/>
          <w:iCs/>
          <w:sz w:val="18"/>
          <w:szCs w:val="18"/>
          <w:lang w:val="en-US"/>
        </w:rPr>
        <w:t>25</w:t>
      </w:r>
      <w:r w:rsidRPr="00EE240A">
        <w:rPr>
          <w:rFonts w:asciiTheme="minorHAnsi" w:hAnsiTheme="minorHAnsi" w:cstheme="minorHAnsi"/>
          <w:sz w:val="18"/>
          <w:szCs w:val="18"/>
          <w:lang w:val="en-US"/>
        </w:rPr>
        <w:t>, 286-305.</w:t>
      </w:r>
    </w:p>
    <w:p w:rsidR="004E6E32" w:rsidRPr="00EE240A" w:rsidRDefault="004E6E32" w:rsidP="00EE240A">
      <w:pPr>
        <w:autoSpaceDE w:val="0"/>
        <w:autoSpaceDN w:val="0"/>
        <w:adjustRightInd w:val="0"/>
        <w:jc w:val="both"/>
        <w:rPr>
          <w:rFonts w:asciiTheme="minorHAnsi" w:hAnsiTheme="minorHAnsi" w:cstheme="minorHAnsi"/>
          <w:sz w:val="18"/>
          <w:szCs w:val="18"/>
          <w:lang w:val="en-US"/>
        </w:rPr>
      </w:pPr>
      <w:r w:rsidRPr="00EE240A">
        <w:rPr>
          <w:rFonts w:asciiTheme="minorHAnsi" w:hAnsiTheme="minorHAnsi" w:cstheme="minorHAnsi"/>
          <w:b/>
          <w:bCs/>
          <w:sz w:val="18"/>
          <w:szCs w:val="18"/>
          <w:lang w:val="en-US"/>
        </w:rPr>
        <w:t xml:space="preserve">Ross, K. </w:t>
      </w:r>
      <w:r w:rsidRPr="00EE240A">
        <w:rPr>
          <w:rFonts w:asciiTheme="minorHAnsi" w:hAnsiTheme="minorHAnsi" w:cstheme="minorHAnsi"/>
          <w:sz w:val="18"/>
          <w:szCs w:val="18"/>
          <w:lang w:val="en-US"/>
        </w:rPr>
        <w:t xml:space="preserve">(2000). </w:t>
      </w:r>
      <w:proofErr w:type="gramStart"/>
      <w:r w:rsidRPr="00EE240A">
        <w:rPr>
          <w:rFonts w:asciiTheme="minorHAnsi" w:hAnsiTheme="minorHAnsi" w:cstheme="minorHAnsi"/>
          <w:sz w:val="18"/>
          <w:szCs w:val="18"/>
          <w:lang w:val="en-US"/>
        </w:rPr>
        <w:t>In whose image?</w:t>
      </w:r>
      <w:proofErr w:type="gramEnd"/>
      <w:r w:rsidRPr="00EE240A">
        <w:rPr>
          <w:rFonts w:asciiTheme="minorHAnsi" w:hAnsiTheme="minorHAnsi" w:cstheme="minorHAnsi"/>
          <w:sz w:val="18"/>
          <w:szCs w:val="18"/>
          <w:lang w:val="en-US"/>
        </w:rPr>
        <w:t xml:space="preserve"> TV criticism and Black minority viewer. In S. Cottle</w:t>
      </w:r>
      <w:r w:rsidR="00EE240A">
        <w:rPr>
          <w:rFonts w:asciiTheme="minorHAnsi" w:hAnsiTheme="minorHAnsi" w:cstheme="minorHAnsi"/>
          <w:sz w:val="18"/>
          <w:szCs w:val="18"/>
          <w:lang w:val="en-US"/>
        </w:rPr>
        <w:t xml:space="preserve"> </w:t>
      </w:r>
      <w:r w:rsidRPr="00EE240A">
        <w:rPr>
          <w:rFonts w:asciiTheme="minorHAnsi" w:hAnsiTheme="minorHAnsi" w:cstheme="minorHAnsi"/>
          <w:sz w:val="18"/>
          <w:szCs w:val="18"/>
          <w:lang w:val="en-US"/>
        </w:rPr>
        <w:t xml:space="preserve">(Ed.), </w:t>
      </w:r>
      <w:r w:rsidRPr="00EE240A">
        <w:rPr>
          <w:rFonts w:asciiTheme="minorHAnsi" w:hAnsiTheme="minorHAnsi" w:cstheme="minorHAnsi"/>
          <w:i/>
          <w:iCs/>
          <w:sz w:val="18"/>
          <w:szCs w:val="18"/>
          <w:lang w:val="en-US"/>
        </w:rPr>
        <w:t>Ethnic minorities and the media: Changing cultural boundaries</w:t>
      </w:r>
      <w:r w:rsidRPr="00EE240A">
        <w:rPr>
          <w:rFonts w:asciiTheme="minorHAnsi" w:hAnsiTheme="minorHAnsi" w:cstheme="minorHAnsi"/>
          <w:sz w:val="18"/>
          <w:szCs w:val="18"/>
          <w:lang w:val="en-US"/>
        </w:rPr>
        <w:t>. Buckingham: Open</w:t>
      </w:r>
      <w:r w:rsidR="00EE240A">
        <w:rPr>
          <w:rFonts w:asciiTheme="minorHAnsi" w:hAnsiTheme="minorHAnsi" w:cstheme="minorHAnsi"/>
          <w:sz w:val="18"/>
          <w:szCs w:val="18"/>
          <w:lang w:val="en-US"/>
        </w:rPr>
        <w:t xml:space="preserve"> </w:t>
      </w:r>
      <w:r w:rsidRPr="00EE240A">
        <w:rPr>
          <w:rFonts w:asciiTheme="minorHAnsi" w:hAnsiTheme="minorHAnsi" w:cstheme="minorHAnsi"/>
          <w:sz w:val="18"/>
          <w:szCs w:val="18"/>
          <w:lang w:val="en-US"/>
        </w:rPr>
        <w:t>University Press.</w:t>
      </w:r>
    </w:p>
    <w:p w:rsidR="00EE240A" w:rsidRDefault="004E6E32" w:rsidP="00EE240A">
      <w:pPr>
        <w:autoSpaceDE w:val="0"/>
        <w:autoSpaceDN w:val="0"/>
        <w:adjustRightInd w:val="0"/>
        <w:jc w:val="both"/>
        <w:rPr>
          <w:rFonts w:asciiTheme="minorHAnsi" w:hAnsiTheme="minorHAnsi" w:cstheme="minorHAnsi"/>
          <w:sz w:val="18"/>
          <w:szCs w:val="18"/>
          <w:lang w:val="en-US"/>
        </w:rPr>
      </w:pPr>
      <w:r w:rsidRPr="00EE240A">
        <w:rPr>
          <w:rFonts w:asciiTheme="minorHAnsi" w:hAnsiTheme="minorHAnsi" w:cstheme="minorHAnsi"/>
          <w:b/>
          <w:bCs/>
          <w:sz w:val="18"/>
          <w:szCs w:val="18"/>
          <w:lang w:val="en-US"/>
        </w:rPr>
        <w:t xml:space="preserve">Schneider, D. </w:t>
      </w:r>
      <w:r w:rsidRPr="00EE240A">
        <w:rPr>
          <w:rFonts w:asciiTheme="minorHAnsi" w:hAnsiTheme="minorHAnsi" w:cstheme="minorHAnsi"/>
          <w:sz w:val="18"/>
          <w:szCs w:val="18"/>
          <w:lang w:val="en-US"/>
        </w:rPr>
        <w:t xml:space="preserve">(2004). </w:t>
      </w:r>
      <w:proofErr w:type="gramStart"/>
      <w:r w:rsidRPr="00EE240A">
        <w:rPr>
          <w:rFonts w:asciiTheme="minorHAnsi" w:hAnsiTheme="minorHAnsi" w:cstheme="minorHAnsi"/>
          <w:i/>
          <w:iCs/>
          <w:sz w:val="18"/>
          <w:szCs w:val="18"/>
          <w:lang w:val="en-US"/>
        </w:rPr>
        <w:t>The psychology of stereotyping</w:t>
      </w:r>
      <w:r w:rsidRPr="00EE240A">
        <w:rPr>
          <w:rFonts w:asciiTheme="minorHAnsi" w:hAnsiTheme="minorHAnsi" w:cstheme="minorHAnsi"/>
          <w:sz w:val="18"/>
          <w:szCs w:val="18"/>
          <w:lang w:val="en-US"/>
        </w:rPr>
        <w:t>.</w:t>
      </w:r>
      <w:proofErr w:type="gramEnd"/>
      <w:r w:rsidRPr="00EE240A">
        <w:rPr>
          <w:rFonts w:asciiTheme="minorHAnsi" w:hAnsiTheme="minorHAnsi" w:cstheme="minorHAnsi"/>
          <w:sz w:val="18"/>
          <w:szCs w:val="18"/>
          <w:lang w:val="en-US"/>
        </w:rPr>
        <w:t xml:space="preserve"> New York: Guilford Press.</w:t>
      </w:r>
      <w:r w:rsidR="00EE240A">
        <w:rPr>
          <w:rFonts w:asciiTheme="minorHAnsi" w:hAnsiTheme="minorHAnsi" w:cstheme="minorHAnsi"/>
          <w:sz w:val="18"/>
          <w:szCs w:val="18"/>
          <w:lang w:val="en-US"/>
        </w:rPr>
        <w:t xml:space="preserve"> </w:t>
      </w:r>
    </w:p>
    <w:p w:rsidR="004E6E32" w:rsidRPr="00EE240A" w:rsidRDefault="004E6E32" w:rsidP="00EE240A">
      <w:pPr>
        <w:autoSpaceDE w:val="0"/>
        <w:autoSpaceDN w:val="0"/>
        <w:adjustRightInd w:val="0"/>
        <w:jc w:val="both"/>
        <w:rPr>
          <w:rFonts w:asciiTheme="minorHAnsi" w:hAnsiTheme="minorHAnsi" w:cstheme="minorHAnsi"/>
          <w:sz w:val="18"/>
          <w:szCs w:val="18"/>
          <w:lang w:val="en-US"/>
        </w:rPr>
      </w:pPr>
      <w:proofErr w:type="gramStart"/>
      <w:r w:rsidRPr="00EE240A">
        <w:rPr>
          <w:rFonts w:asciiTheme="minorHAnsi" w:hAnsiTheme="minorHAnsi" w:cstheme="minorHAnsi"/>
          <w:b/>
          <w:bCs/>
          <w:sz w:val="18"/>
          <w:szCs w:val="18"/>
          <w:lang w:val="en-US"/>
        </w:rPr>
        <w:t xml:space="preserve">Schudson, M. </w:t>
      </w:r>
      <w:r w:rsidRPr="00EE240A">
        <w:rPr>
          <w:rFonts w:asciiTheme="minorHAnsi" w:hAnsiTheme="minorHAnsi" w:cstheme="minorHAnsi"/>
          <w:sz w:val="18"/>
          <w:szCs w:val="18"/>
          <w:lang w:val="en-US"/>
        </w:rPr>
        <w:t>(2003).</w:t>
      </w:r>
      <w:proofErr w:type="gramEnd"/>
      <w:r w:rsidRPr="00EE240A">
        <w:rPr>
          <w:rFonts w:asciiTheme="minorHAnsi" w:hAnsiTheme="minorHAnsi" w:cstheme="minorHAnsi"/>
          <w:sz w:val="18"/>
          <w:szCs w:val="18"/>
          <w:lang w:val="en-US"/>
        </w:rPr>
        <w:t xml:space="preserve"> </w:t>
      </w:r>
      <w:proofErr w:type="gramStart"/>
      <w:r w:rsidRPr="00EE240A">
        <w:rPr>
          <w:rFonts w:asciiTheme="minorHAnsi" w:hAnsiTheme="minorHAnsi" w:cstheme="minorHAnsi"/>
          <w:i/>
          <w:iCs/>
          <w:sz w:val="18"/>
          <w:szCs w:val="18"/>
          <w:lang w:val="en-US"/>
        </w:rPr>
        <w:t>The sociology of news</w:t>
      </w:r>
      <w:r w:rsidRPr="00EE240A">
        <w:rPr>
          <w:rFonts w:asciiTheme="minorHAnsi" w:hAnsiTheme="minorHAnsi" w:cstheme="minorHAnsi"/>
          <w:sz w:val="18"/>
          <w:szCs w:val="18"/>
          <w:lang w:val="en-US"/>
        </w:rPr>
        <w:t>.</w:t>
      </w:r>
      <w:proofErr w:type="gramEnd"/>
      <w:r w:rsidRPr="00EE240A">
        <w:rPr>
          <w:rFonts w:asciiTheme="minorHAnsi" w:hAnsiTheme="minorHAnsi" w:cstheme="minorHAnsi"/>
          <w:sz w:val="18"/>
          <w:szCs w:val="18"/>
          <w:lang w:val="en-US"/>
        </w:rPr>
        <w:t xml:space="preserve"> New York: Norton.</w:t>
      </w:r>
    </w:p>
    <w:p w:rsidR="004E6E32" w:rsidRPr="00EE240A" w:rsidRDefault="004E6E32" w:rsidP="00EE240A">
      <w:pPr>
        <w:autoSpaceDE w:val="0"/>
        <w:autoSpaceDN w:val="0"/>
        <w:adjustRightInd w:val="0"/>
        <w:jc w:val="both"/>
        <w:rPr>
          <w:rFonts w:asciiTheme="minorHAnsi" w:hAnsiTheme="minorHAnsi" w:cstheme="minorHAnsi"/>
          <w:sz w:val="18"/>
          <w:szCs w:val="18"/>
          <w:lang w:val="en-US"/>
        </w:rPr>
      </w:pPr>
      <w:r w:rsidRPr="00EE240A">
        <w:rPr>
          <w:rFonts w:asciiTheme="minorHAnsi" w:hAnsiTheme="minorHAnsi" w:cstheme="minorHAnsi"/>
          <w:b/>
          <w:bCs/>
          <w:sz w:val="18"/>
          <w:szCs w:val="18"/>
          <w:lang w:val="en-US"/>
        </w:rPr>
        <w:t xml:space="preserve">Seneviratne, K. </w:t>
      </w:r>
      <w:r w:rsidRPr="00EE240A">
        <w:rPr>
          <w:rFonts w:asciiTheme="minorHAnsi" w:hAnsiTheme="minorHAnsi" w:cstheme="minorHAnsi"/>
          <w:sz w:val="18"/>
          <w:szCs w:val="18"/>
          <w:lang w:val="en-US"/>
        </w:rPr>
        <w:t xml:space="preserve">(2000). </w:t>
      </w:r>
      <w:proofErr w:type="gramStart"/>
      <w:r w:rsidRPr="00EE240A">
        <w:rPr>
          <w:rFonts w:asciiTheme="minorHAnsi" w:hAnsiTheme="minorHAnsi" w:cstheme="minorHAnsi"/>
          <w:sz w:val="18"/>
          <w:szCs w:val="18"/>
          <w:lang w:val="en-US"/>
        </w:rPr>
        <w:t>Migrants, racis</w:t>
      </w:r>
      <w:r w:rsidR="00EE240A">
        <w:rPr>
          <w:rFonts w:asciiTheme="minorHAnsi" w:hAnsiTheme="minorHAnsi" w:cstheme="minorHAnsi"/>
          <w:sz w:val="18"/>
          <w:szCs w:val="18"/>
          <w:lang w:val="en-US"/>
        </w:rPr>
        <w:t xml:space="preserve">m and the media - a perspective </w:t>
      </w:r>
      <w:r w:rsidRPr="00EE240A">
        <w:rPr>
          <w:rFonts w:asciiTheme="minorHAnsi" w:hAnsiTheme="minorHAnsi" w:cstheme="minorHAnsi"/>
          <w:sz w:val="18"/>
          <w:szCs w:val="18"/>
          <w:lang w:val="en-US"/>
        </w:rPr>
        <w:t>from Australia.</w:t>
      </w:r>
      <w:proofErr w:type="gramEnd"/>
      <w:r w:rsidR="00EE240A">
        <w:rPr>
          <w:rFonts w:asciiTheme="minorHAnsi" w:hAnsiTheme="minorHAnsi" w:cstheme="minorHAnsi"/>
          <w:sz w:val="18"/>
          <w:szCs w:val="18"/>
          <w:lang w:val="en-US"/>
        </w:rPr>
        <w:t xml:space="preserve"> </w:t>
      </w:r>
      <w:proofErr w:type="gramStart"/>
      <w:r w:rsidRPr="00EE240A">
        <w:rPr>
          <w:rFonts w:asciiTheme="minorHAnsi" w:hAnsiTheme="minorHAnsi" w:cstheme="minorHAnsi"/>
          <w:i/>
          <w:iCs/>
          <w:sz w:val="18"/>
          <w:szCs w:val="18"/>
          <w:lang w:val="en-US"/>
        </w:rPr>
        <w:t>Media development</w:t>
      </w:r>
      <w:r w:rsidRPr="00EE240A">
        <w:rPr>
          <w:rFonts w:asciiTheme="minorHAnsi" w:hAnsiTheme="minorHAnsi" w:cstheme="minorHAnsi"/>
          <w:sz w:val="18"/>
          <w:szCs w:val="18"/>
          <w:lang w:val="en-US"/>
        </w:rPr>
        <w:t xml:space="preserve">, </w:t>
      </w:r>
      <w:r w:rsidRPr="00EE240A">
        <w:rPr>
          <w:rFonts w:asciiTheme="minorHAnsi" w:hAnsiTheme="minorHAnsi" w:cstheme="minorHAnsi"/>
          <w:i/>
          <w:iCs/>
          <w:sz w:val="18"/>
          <w:szCs w:val="18"/>
          <w:lang w:val="en-US"/>
        </w:rPr>
        <w:t>nr.</w:t>
      </w:r>
      <w:proofErr w:type="gramEnd"/>
      <w:r w:rsidRPr="00EE240A">
        <w:rPr>
          <w:rFonts w:asciiTheme="minorHAnsi" w:hAnsiTheme="minorHAnsi" w:cstheme="minorHAnsi"/>
          <w:i/>
          <w:iCs/>
          <w:sz w:val="18"/>
          <w:szCs w:val="18"/>
          <w:lang w:val="en-US"/>
        </w:rPr>
        <w:t xml:space="preserve"> 2</w:t>
      </w:r>
      <w:r w:rsidRPr="00EE240A">
        <w:rPr>
          <w:rFonts w:asciiTheme="minorHAnsi" w:hAnsiTheme="minorHAnsi" w:cstheme="minorHAnsi"/>
          <w:sz w:val="18"/>
          <w:szCs w:val="18"/>
          <w:lang w:val="en-US"/>
        </w:rPr>
        <w:t>, 17-19.</w:t>
      </w:r>
    </w:p>
    <w:p w:rsidR="004E6E32" w:rsidRPr="00EE240A" w:rsidRDefault="004E6E32" w:rsidP="00EE240A">
      <w:pPr>
        <w:autoSpaceDE w:val="0"/>
        <w:autoSpaceDN w:val="0"/>
        <w:adjustRightInd w:val="0"/>
        <w:jc w:val="both"/>
        <w:rPr>
          <w:rFonts w:asciiTheme="minorHAnsi" w:hAnsiTheme="minorHAnsi" w:cstheme="minorHAnsi"/>
          <w:sz w:val="18"/>
          <w:szCs w:val="18"/>
          <w:lang w:val="en-US"/>
        </w:rPr>
      </w:pPr>
      <w:proofErr w:type="gramStart"/>
      <w:r w:rsidRPr="00EE240A">
        <w:rPr>
          <w:rFonts w:asciiTheme="minorHAnsi" w:hAnsiTheme="minorHAnsi" w:cstheme="minorHAnsi"/>
          <w:b/>
          <w:bCs/>
          <w:sz w:val="18"/>
          <w:szCs w:val="18"/>
          <w:lang w:val="en-US"/>
        </w:rPr>
        <w:t xml:space="preserve">Shadid, W. </w:t>
      </w:r>
      <w:r w:rsidRPr="00EE240A">
        <w:rPr>
          <w:rFonts w:asciiTheme="minorHAnsi" w:hAnsiTheme="minorHAnsi" w:cstheme="minorHAnsi"/>
          <w:sz w:val="18"/>
          <w:szCs w:val="18"/>
          <w:lang w:val="en-US"/>
        </w:rPr>
        <w:t>(1998).</w:t>
      </w:r>
      <w:proofErr w:type="gramEnd"/>
      <w:r w:rsidRPr="00EE240A">
        <w:rPr>
          <w:rFonts w:asciiTheme="minorHAnsi" w:hAnsiTheme="minorHAnsi" w:cstheme="minorHAnsi"/>
          <w:sz w:val="18"/>
          <w:szCs w:val="18"/>
          <w:lang w:val="en-US"/>
        </w:rPr>
        <w:t xml:space="preserve"> </w:t>
      </w:r>
      <w:r w:rsidRPr="00EE240A">
        <w:rPr>
          <w:rFonts w:asciiTheme="minorHAnsi" w:hAnsiTheme="minorHAnsi" w:cstheme="minorHAnsi"/>
          <w:i/>
          <w:iCs/>
          <w:sz w:val="18"/>
          <w:szCs w:val="18"/>
          <w:lang w:val="en-US"/>
        </w:rPr>
        <w:t>Grondslagen van interculturele communicatie: Studieveld en werkterrein</w:t>
      </w:r>
      <w:r w:rsidRPr="00EE240A">
        <w:rPr>
          <w:rFonts w:asciiTheme="minorHAnsi" w:hAnsiTheme="minorHAnsi" w:cstheme="minorHAnsi"/>
          <w:sz w:val="18"/>
          <w:szCs w:val="18"/>
          <w:lang w:val="en-US"/>
        </w:rPr>
        <w:t>.</w:t>
      </w:r>
      <w:r w:rsidR="00EE240A">
        <w:rPr>
          <w:rFonts w:asciiTheme="minorHAnsi" w:hAnsiTheme="minorHAnsi" w:cstheme="minorHAnsi"/>
          <w:sz w:val="18"/>
          <w:szCs w:val="18"/>
          <w:lang w:val="en-US"/>
        </w:rPr>
        <w:t xml:space="preserve"> </w:t>
      </w:r>
      <w:r w:rsidRPr="00EE240A">
        <w:rPr>
          <w:rFonts w:asciiTheme="minorHAnsi" w:hAnsiTheme="minorHAnsi" w:cstheme="minorHAnsi"/>
          <w:sz w:val="18"/>
          <w:szCs w:val="18"/>
          <w:lang w:val="en-US"/>
        </w:rPr>
        <w:t>Alphen aan den Rijn: Kluwer.</w:t>
      </w:r>
    </w:p>
    <w:p w:rsidR="004E6E32" w:rsidRPr="00EE240A" w:rsidRDefault="004E6E32" w:rsidP="00EE240A">
      <w:pPr>
        <w:autoSpaceDE w:val="0"/>
        <w:autoSpaceDN w:val="0"/>
        <w:adjustRightInd w:val="0"/>
        <w:jc w:val="both"/>
        <w:rPr>
          <w:rFonts w:asciiTheme="minorHAnsi" w:hAnsiTheme="minorHAnsi" w:cstheme="minorHAnsi"/>
          <w:sz w:val="18"/>
          <w:szCs w:val="18"/>
          <w:lang w:val="en-US"/>
        </w:rPr>
      </w:pPr>
      <w:r w:rsidRPr="00EE240A">
        <w:rPr>
          <w:rFonts w:asciiTheme="minorHAnsi" w:hAnsiTheme="minorHAnsi" w:cstheme="minorHAnsi"/>
          <w:b/>
          <w:bCs/>
          <w:sz w:val="18"/>
          <w:szCs w:val="18"/>
          <w:lang w:val="en-US"/>
        </w:rPr>
        <w:t xml:space="preserve">Smitherman, G. </w:t>
      </w:r>
      <w:r w:rsidRPr="00EE240A">
        <w:rPr>
          <w:rFonts w:asciiTheme="minorHAnsi" w:hAnsiTheme="minorHAnsi" w:cstheme="minorHAnsi"/>
          <w:sz w:val="18"/>
          <w:szCs w:val="18"/>
          <w:lang w:val="en-US"/>
        </w:rPr>
        <w:t xml:space="preserve">&amp; Dijk, T.A. van (Eds.) (1988). </w:t>
      </w:r>
      <w:proofErr w:type="gramStart"/>
      <w:r w:rsidRPr="00EE240A">
        <w:rPr>
          <w:rFonts w:asciiTheme="minorHAnsi" w:hAnsiTheme="minorHAnsi" w:cstheme="minorHAnsi"/>
          <w:i/>
          <w:iCs/>
          <w:sz w:val="18"/>
          <w:szCs w:val="18"/>
          <w:lang w:val="en-US"/>
        </w:rPr>
        <w:t>Discourse and discrimination</w:t>
      </w:r>
      <w:r w:rsidRPr="00EE240A">
        <w:rPr>
          <w:rFonts w:asciiTheme="minorHAnsi" w:hAnsiTheme="minorHAnsi" w:cstheme="minorHAnsi"/>
          <w:sz w:val="18"/>
          <w:szCs w:val="18"/>
          <w:lang w:val="en-US"/>
        </w:rPr>
        <w:t>.</w:t>
      </w:r>
      <w:proofErr w:type="gramEnd"/>
      <w:r w:rsidRPr="00EE240A">
        <w:rPr>
          <w:rFonts w:asciiTheme="minorHAnsi" w:hAnsiTheme="minorHAnsi" w:cstheme="minorHAnsi"/>
          <w:sz w:val="18"/>
          <w:szCs w:val="18"/>
          <w:lang w:val="en-US"/>
        </w:rPr>
        <w:t xml:space="preserve"> Detroit:</w:t>
      </w:r>
      <w:r w:rsidR="00EE240A">
        <w:rPr>
          <w:rFonts w:asciiTheme="minorHAnsi" w:hAnsiTheme="minorHAnsi" w:cstheme="minorHAnsi"/>
          <w:sz w:val="18"/>
          <w:szCs w:val="18"/>
          <w:lang w:val="en-US"/>
        </w:rPr>
        <w:t xml:space="preserve"> </w:t>
      </w:r>
      <w:r w:rsidRPr="00EE240A">
        <w:rPr>
          <w:rFonts w:asciiTheme="minorHAnsi" w:hAnsiTheme="minorHAnsi" w:cstheme="minorHAnsi"/>
          <w:sz w:val="18"/>
          <w:szCs w:val="18"/>
          <w:lang w:val="en-US"/>
        </w:rPr>
        <w:t>Wayne State University Press.</w:t>
      </w:r>
    </w:p>
    <w:p w:rsidR="00EE240A" w:rsidRDefault="004E6E32" w:rsidP="00EE240A">
      <w:pPr>
        <w:autoSpaceDE w:val="0"/>
        <w:autoSpaceDN w:val="0"/>
        <w:adjustRightInd w:val="0"/>
        <w:jc w:val="both"/>
        <w:rPr>
          <w:rFonts w:asciiTheme="minorHAnsi" w:hAnsiTheme="minorHAnsi" w:cstheme="minorHAnsi"/>
          <w:sz w:val="18"/>
          <w:szCs w:val="18"/>
          <w:lang w:val="en-US"/>
        </w:rPr>
      </w:pPr>
      <w:r w:rsidRPr="00EE240A">
        <w:rPr>
          <w:rFonts w:asciiTheme="minorHAnsi" w:hAnsiTheme="minorHAnsi" w:cstheme="minorHAnsi"/>
          <w:b/>
          <w:bCs/>
          <w:sz w:val="18"/>
          <w:szCs w:val="18"/>
          <w:lang w:val="en-US"/>
        </w:rPr>
        <w:t xml:space="preserve">Staes, L. </w:t>
      </w:r>
      <w:r w:rsidRPr="00EE240A">
        <w:rPr>
          <w:rFonts w:asciiTheme="minorHAnsi" w:hAnsiTheme="minorHAnsi" w:cstheme="minorHAnsi"/>
          <w:sz w:val="18"/>
          <w:szCs w:val="18"/>
          <w:lang w:val="en-US"/>
        </w:rPr>
        <w:t>(1996). Berichtgeving over allochtonen en aanverwante thema’s in de Vlaamse</w:t>
      </w:r>
      <w:r w:rsidR="00EE240A">
        <w:rPr>
          <w:rFonts w:asciiTheme="minorHAnsi" w:hAnsiTheme="minorHAnsi" w:cstheme="minorHAnsi"/>
          <w:sz w:val="18"/>
          <w:szCs w:val="18"/>
          <w:lang w:val="en-US"/>
        </w:rPr>
        <w:t xml:space="preserve"> </w:t>
      </w:r>
      <w:r w:rsidRPr="00EE240A">
        <w:rPr>
          <w:rFonts w:asciiTheme="minorHAnsi" w:hAnsiTheme="minorHAnsi" w:cstheme="minorHAnsi"/>
          <w:sz w:val="18"/>
          <w:szCs w:val="18"/>
          <w:lang w:val="en-US"/>
        </w:rPr>
        <w:t xml:space="preserve">pers. </w:t>
      </w:r>
      <w:proofErr w:type="gramStart"/>
      <w:r w:rsidRPr="00EE240A">
        <w:rPr>
          <w:rFonts w:asciiTheme="minorHAnsi" w:hAnsiTheme="minorHAnsi" w:cstheme="minorHAnsi"/>
          <w:sz w:val="18"/>
          <w:szCs w:val="18"/>
          <w:lang w:val="en-US"/>
        </w:rPr>
        <w:t xml:space="preserve">In L. d’Haenens &amp; F. Saeys (Red.), </w:t>
      </w:r>
      <w:r w:rsidRPr="00EE240A">
        <w:rPr>
          <w:rFonts w:asciiTheme="minorHAnsi" w:hAnsiTheme="minorHAnsi" w:cstheme="minorHAnsi"/>
          <w:i/>
          <w:iCs/>
          <w:sz w:val="18"/>
          <w:szCs w:val="18"/>
          <w:lang w:val="en-US"/>
        </w:rPr>
        <w:t xml:space="preserve">Media &amp; multiculturalisme in Vlaanderen </w:t>
      </w:r>
      <w:r w:rsidRPr="00EE240A">
        <w:rPr>
          <w:rFonts w:asciiTheme="minorHAnsi" w:hAnsiTheme="minorHAnsi" w:cstheme="minorHAnsi"/>
          <w:sz w:val="18"/>
          <w:szCs w:val="18"/>
          <w:lang w:val="en-US"/>
        </w:rPr>
        <w:t>(90-106).</w:t>
      </w:r>
      <w:proofErr w:type="gramEnd"/>
      <w:r w:rsidR="00EE240A">
        <w:rPr>
          <w:rFonts w:asciiTheme="minorHAnsi" w:hAnsiTheme="minorHAnsi" w:cstheme="minorHAnsi"/>
          <w:sz w:val="18"/>
          <w:szCs w:val="18"/>
          <w:lang w:val="en-US"/>
        </w:rPr>
        <w:t xml:space="preserve"> </w:t>
      </w:r>
      <w:r w:rsidRPr="00EE240A">
        <w:rPr>
          <w:rFonts w:asciiTheme="minorHAnsi" w:hAnsiTheme="minorHAnsi" w:cstheme="minorHAnsi"/>
          <w:sz w:val="18"/>
          <w:szCs w:val="18"/>
          <w:lang w:val="en-US"/>
        </w:rPr>
        <w:t>Gent: Academia Press.</w:t>
      </w:r>
      <w:r w:rsidR="00EE240A">
        <w:rPr>
          <w:rFonts w:asciiTheme="minorHAnsi" w:hAnsiTheme="minorHAnsi" w:cstheme="minorHAnsi"/>
          <w:sz w:val="18"/>
          <w:szCs w:val="18"/>
          <w:lang w:val="en-US"/>
        </w:rPr>
        <w:t xml:space="preserve"> </w:t>
      </w:r>
    </w:p>
    <w:p w:rsidR="004E6E32" w:rsidRPr="00EE240A" w:rsidRDefault="004E6E32" w:rsidP="00EE240A">
      <w:pPr>
        <w:autoSpaceDE w:val="0"/>
        <w:autoSpaceDN w:val="0"/>
        <w:adjustRightInd w:val="0"/>
        <w:jc w:val="both"/>
        <w:rPr>
          <w:rFonts w:asciiTheme="minorHAnsi" w:hAnsiTheme="minorHAnsi" w:cstheme="minorHAnsi"/>
          <w:i/>
          <w:iCs/>
          <w:sz w:val="18"/>
          <w:szCs w:val="18"/>
          <w:lang w:val="en-US"/>
        </w:rPr>
      </w:pPr>
      <w:r w:rsidRPr="00EE240A">
        <w:rPr>
          <w:rFonts w:asciiTheme="minorHAnsi" w:hAnsiTheme="minorHAnsi" w:cstheme="minorHAnsi"/>
          <w:b/>
          <w:bCs/>
          <w:sz w:val="18"/>
          <w:szCs w:val="18"/>
          <w:lang w:val="en-US"/>
        </w:rPr>
        <w:t xml:space="preserve">Sterk, G. </w:t>
      </w:r>
      <w:r w:rsidRPr="00EE240A">
        <w:rPr>
          <w:rFonts w:asciiTheme="minorHAnsi" w:hAnsiTheme="minorHAnsi" w:cstheme="minorHAnsi"/>
          <w:sz w:val="18"/>
          <w:szCs w:val="18"/>
          <w:lang w:val="en-US"/>
        </w:rPr>
        <w:t xml:space="preserve">(2000). </w:t>
      </w:r>
      <w:proofErr w:type="gramStart"/>
      <w:r w:rsidRPr="00EE240A">
        <w:rPr>
          <w:rFonts w:asciiTheme="minorHAnsi" w:hAnsiTheme="minorHAnsi" w:cstheme="minorHAnsi"/>
          <w:sz w:val="18"/>
          <w:szCs w:val="18"/>
          <w:lang w:val="en-US"/>
        </w:rPr>
        <w:t>In beeld.</w:t>
      </w:r>
      <w:proofErr w:type="gramEnd"/>
      <w:r w:rsidRPr="00EE240A">
        <w:rPr>
          <w:rFonts w:asciiTheme="minorHAnsi" w:hAnsiTheme="minorHAnsi" w:cstheme="minorHAnsi"/>
          <w:sz w:val="18"/>
          <w:szCs w:val="18"/>
          <w:lang w:val="en-US"/>
        </w:rPr>
        <w:t xml:space="preserve"> In G. Sterk (Red.), </w:t>
      </w:r>
      <w:r w:rsidRPr="00EE240A">
        <w:rPr>
          <w:rFonts w:asciiTheme="minorHAnsi" w:hAnsiTheme="minorHAnsi" w:cstheme="minorHAnsi"/>
          <w:i/>
          <w:iCs/>
          <w:sz w:val="18"/>
          <w:szCs w:val="18"/>
          <w:lang w:val="en-US"/>
        </w:rPr>
        <w:t>Media en allochtonen: Journalistiek in de multiculturele</w:t>
      </w:r>
      <w:r w:rsidR="00EE240A">
        <w:rPr>
          <w:rFonts w:asciiTheme="minorHAnsi" w:hAnsiTheme="minorHAnsi" w:cstheme="minorHAnsi"/>
          <w:i/>
          <w:iCs/>
          <w:sz w:val="18"/>
          <w:szCs w:val="18"/>
          <w:lang w:val="en-US"/>
        </w:rPr>
        <w:t xml:space="preserve"> </w:t>
      </w:r>
      <w:r w:rsidRPr="00EE240A">
        <w:rPr>
          <w:rFonts w:asciiTheme="minorHAnsi" w:hAnsiTheme="minorHAnsi" w:cstheme="minorHAnsi"/>
          <w:i/>
          <w:iCs/>
          <w:sz w:val="18"/>
          <w:szCs w:val="18"/>
          <w:lang w:val="en-US"/>
        </w:rPr>
        <w:t>samenleving</w:t>
      </w:r>
      <w:r w:rsidRPr="00EE240A">
        <w:rPr>
          <w:rFonts w:asciiTheme="minorHAnsi" w:hAnsiTheme="minorHAnsi" w:cstheme="minorHAnsi"/>
          <w:sz w:val="18"/>
          <w:szCs w:val="18"/>
          <w:lang w:val="en-US"/>
        </w:rPr>
        <w:t>. Den Haag: Sdu Uitgevers.</w:t>
      </w:r>
    </w:p>
    <w:p w:rsidR="004E6E32" w:rsidRPr="00EE240A" w:rsidRDefault="004E6E32" w:rsidP="00EE240A">
      <w:pPr>
        <w:autoSpaceDE w:val="0"/>
        <w:autoSpaceDN w:val="0"/>
        <w:adjustRightInd w:val="0"/>
        <w:jc w:val="both"/>
        <w:rPr>
          <w:rFonts w:asciiTheme="minorHAnsi" w:hAnsiTheme="minorHAnsi" w:cstheme="minorHAnsi"/>
          <w:sz w:val="18"/>
          <w:szCs w:val="18"/>
          <w:lang w:val="en-US"/>
        </w:rPr>
      </w:pPr>
      <w:r w:rsidRPr="00EE240A">
        <w:rPr>
          <w:rFonts w:asciiTheme="minorHAnsi" w:hAnsiTheme="minorHAnsi" w:cstheme="minorHAnsi"/>
          <w:b/>
          <w:bCs/>
          <w:sz w:val="18"/>
          <w:szCs w:val="18"/>
          <w:lang w:val="en-US"/>
        </w:rPr>
        <w:t xml:space="preserve">Sterk, G. </w:t>
      </w:r>
      <w:r w:rsidRPr="00EE240A">
        <w:rPr>
          <w:rFonts w:asciiTheme="minorHAnsi" w:hAnsiTheme="minorHAnsi" w:cstheme="minorHAnsi"/>
          <w:sz w:val="18"/>
          <w:szCs w:val="18"/>
          <w:lang w:val="en-US"/>
        </w:rPr>
        <w:t xml:space="preserve">(Red.) (2000). </w:t>
      </w:r>
      <w:r w:rsidRPr="00EE240A">
        <w:rPr>
          <w:rFonts w:asciiTheme="minorHAnsi" w:hAnsiTheme="minorHAnsi" w:cstheme="minorHAnsi"/>
          <w:i/>
          <w:iCs/>
          <w:sz w:val="18"/>
          <w:szCs w:val="18"/>
          <w:lang w:val="en-US"/>
        </w:rPr>
        <w:t>Media en allochtonen: Journalistiek in de multiculturele samenleving</w:t>
      </w:r>
      <w:r w:rsidRPr="00EE240A">
        <w:rPr>
          <w:rFonts w:asciiTheme="minorHAnsi" w:hAnsiTheme="minorHAnsi" w:cstheme="minorHAnsi"/>
          <w:sz w:val="18"/>
          <w:szCs w:val="18"/>
          <w:lang w:val="en-US"/>
        </w:rPr>
        <w:t>.</w:t>
      </w:r>
      <w:r w:rsidR="00EE240A">
        <w:rPr>
          <w:rFonts w:asciiTheme="minorHAnsi" w:hAnsiTheme="minorHAnsi" w:cstheme="minorHAnsi"/>
          <w:sz w:val="18"/>
          <w:szCs w:val="18"/>
          <w:lang w:val="en-US"/>
        </w:rPr>
        <w:t xml:space="preserve"> </w:t>
      </w:r>
      <w:r w:rsidRPr="00EE240A">
        <w:rPr>
          <w:rFonts w:asciiTheme="minorHAnsi" w:hAnsiTheme="minorHAnsi" w:cstheme="minorHAnsi"/>
          <w:sz w:val="18"/>
          <w:szCs w:val="18"/>
          <w:lang w:val="en-US"/>
        </w:rPr>
        <w:t>Den Haag: Sdu Uitgevers.</w:t>
      </w:r>
    </w:p>
    <w:p w:rsidR="004E6E32" w:rsidRPr="00EE240A" w:rsidRDefault="004E6E32" w:rsidP="00EE240A">
      <w:pPr>
        <w:autoSpaceDE w:val="0"/>
        <w:autoSpaceDN w:val="0"/>
        <w:adjustRightInd w:val="0"/>
        <w:jc w:val="both"/>
        <w:rPr>
          <w:rFonts w:asciiTheme="minorHAnsi" w:hAnsiTheme="minorHAnsi" w:cstheme="minorHAnsi"/>
          <w:sz w:val="18"/>
          <w:szCs w:val="18"/>
          <w:lang w:val="en-US"/>
        </w:rPr>
      </w:pPr>
      <w:r w:rsidRPr="00EE240A">
        <w:rPr>
          <w:rFonts w:asciiTheme="minorHAnsi" w:hAnsiTheme="minorHAnsi" w:cstheme="minorHAnsi"/>
          <w:b/>
          <w:bCs/>
          <w:sz w:val="18"/>
          <w:szCs w:val="18"/>
          <w:lang w:val="en-US"/>
        </w:rPr>
        <w:lastRenderedPageBreak/>
        <w:t xml:space="preserve">Sterk, G. </w:t>
      </w:r>
      <w:r w:rsidRPr="00EE240A">
        <w:rPr>
          <w:rFonts w:asciiTheme="minorHAnsi" w:hAnsiTheme="minorHAnsi" w:cstheme="minorHAnsi"/>
          <w:sz w:val="18"/>
          <w:szCs w:val="18"/>
          <w:lang w:val="en-US"/>
        </w:rPr>
        <w:t xml:space="preserve">&amp; Balgobind, S. (2005). </w:t>
      </w:r>
      <w:proofErr w:type="gramStart"/>
      <w:r w:rsidRPr="00EE240A">
        <w:rPr>
          <w:rFonts w:asciiTheme="minorHAnsi" w:hAnsiTheme="minorHAnsi" w:cstheme="minorHAnsi"/>
          <w:i/>
          <w:iCs/>
          <w:sz w:val="18"/>
          <w:szCs w:val="18"/>
          <w:lang w:val="en-US"/>
        </w:rPr>
        <w:t>Kijkerspanel Nederlands televisiedrama 2004</w:t>
      </w:r>
      <w:r w:rsidRPr="00EE240A">
        <w:rPr>
          <w:rFonts w:asciiTheme="minorHAnsi" w:hAnsiTheme="minorHAnsi" w:cstheme="minorHAnsi"/>
          <w:sz w:val="18"/>
          <w:szCs w:val="18"/>
          <w:lang w:val="en-US"/>
        </w:rPr>
        <w:t>.</w:t>
      </w:r>
      <w:proofErr w:type="gramEnd"/>
      <w:r w:rsidRPr="00EE240A">
        <w:rPr>
          <w:rFonts w:asciiTheme="minorHAnsi" w:hAnsiTheme="minorHAnsi" w:cstheme="minorHAnsi"/>
          <w:sz w:val="18"/>
          <w:szCs w:val="18"/>
          <w:lang w:val="en-US"/>
        </w:rPr>
        <w:t xml:space="preserve"> Utrecht</w:t>
      </w:r>
      <w:proofErr w:type="gramStart"/>
      <w:r w:rsidRPr="00EE240A">
        <w:rPr>
          <w:rFonts w:asciiTheme="minorHAnsi" w:hAnsiTheme="minorHAnsi" w:cstheme="minorHAnsi"/>
          <w:sz w:val="18"/>
          <w:szCs w:val="18"/>
          <w:lang w:val="en-US"/>
        </w:rPr>
        <w:t>:Mira</w:t>
      </w:r>
      <w:proofErr w:type="gramEnd"/>
      <w:r w:rsidRPr="00EE240A">
        <w:rPr>
          <w:rFonts w:asciiTheme="minorHAnsi" w:hAnsiTheme="minorHAnsi" w:cstheme="minorHAnsi"/>
          <w:sz w:val="18"/>
          <w:szCs w:val="18"/>
          <w:lang w:val="en-US"/>
        </w:rPr>
        <w:t xml:space="preserve"> Media.</w:t>
      </w:r>
    </w:p>
    <w:p w:rsidR="004E6E32" w:rsidRPr="00EE240A" w:rsidRDefault="004E6E32" w:rsidP="00EE240A">
      <w:pPr>
        <w:autoSpaceDE w:val="0"/>
        <w:autoSpaceDN w:val="0"/>
        <w:adjustRightInd w:val="0"/>
        <w:jc w:val="both"/>
        <w:rPr>
          <w:rFonts w:asciiTheme="minorHAnsi" w:hAnsiTheme="minorHAnsi" w:cstheme="minorHAnsi"/>
          <w:sz w:val="18"/>
          <w:szCs w:val="18"/>
          <w:lang w:val="en-US"/>
        </w:rPr>
      </w:pPr>
      <w:r w:rsidRPr="00EE240A">
        <w:rPr>
          <w:rFonts w:asciiTheme="minorHAnsi" w:hAnsiTheme="minorHAnsi" w:cstheme="minorHAnsi"/>
          <w:b/>
          <w:bCs/>
          <w:sz w:val="18"/>
          <w:szCs w:val="18"/>
          <w:lang w:val="en-US"/>
        </w:rPr>
        <w:t xml:space="preserve">Szuchewycz, B. </w:t>
      </w:r>
      <w:r w:rsidRPr="00EE240A">
        <w:rPr>
          <w:rFonts w:asciiTheme="minorHAnsi" w:hAnsiTheme="minorHAnsi" w:cstheme="minorHAnsi"/>
          <w:sz w:val="18"/>
          <w:szCs w:val="18"/>
          <w:lang w:val="en-US"/>
        </w:rPr>
        <w:t>(2000). Re-pressing racism: The denial of racism in the Canadian</w:t>
      </w:r>
      <w:r w:rsidR="00EE240A">
        <w:rPr>
          <w:rFonts w:asciiTheme="minorHAnsi" w:hAnsiTheme="minorHAnsi" w:cstheme="minorHAnsi"/>
          <w:sz w:val="18"/>
          <w:szCs w:val="18"/>
          <w:lang w:val="en-US"/>
        </w:rPr>
        <w:t xml:space="preserve"> </w:t>
      </w:r>
      <w:r w:rsidRPr="00EE240A">
        <w:rPr>
          <w:rFonts w:asciiTheme="minorHAnsi" w:hAnsiTheme="minorHAnsi" w:cstheme="minorHAnsi"/>
          <w:sz w:val="18"/>
          <w:szCs w:val="18"/>
          <w:lang w:val="en-US"/>
        </w:rPr>
        <w:t xml:space="preserve">press. </w:t>
      </w:r>
      <w:proofErr w:type="gramStart"/>
      <w:r w:rsidRPr="00EE240A">
        <w:rPr>
          <w:rFonts w:asciiTheme="minorHAnsi" w:hAnsiTheme="minorHAnsi" w:cstheme="minorHAnsi"/>
          <w:i/>
          <w:iCs/>
          <w:sz w:val="18"/>
          <w:szCs w:val="18"/>
          <w:lang w:val="en-US"/>
        </w:rPr>
        <w:t>The Canadian journal of communication</w:t>
      </w:r>
      <w:r w:rsidRPr="00EE240A">
        <w:rPr>
          <w:rFonts w:asciiTheme="minorHAnsi" w:hAnsiTheme="minorHAnsi" w:cstheme="minorHAnsi"/>
          <w:sz w:val="18"/>
          <w:szCs w:val="18"/>
          <w:lang w:val="en-US"/>
        </w:rPr>
        <w:t xml:space="preserve">, </w:t>
      </w:r>
      <w:r w:rsidRPr="00EE240A">
        <w:rPr>
          <w:rFonts w:asciiTheme="minorHAnsi" w:hAnsiTheme="minorHAnsi" w:cstheme="minorHAnsi"/>
          <w:i/>
          <w:iCs/>
          <w:sz w:val="18"/>
          <w:szCs w:val="18"/>
          <w:lang w:val="en-US"/>
        </w:rPr>
        <w:t>25</w:t>
      </w:r>
      <w:r w:rsidR="00EE240A">
        <w:rPr>
          <w:rFonts w:asciiTheme="minorHAnsi" w:hAnsiTheme="minorHAnsi" w:cstheme="minorHAnsi"/>
          <w:sz w:val="18"/>
          <w:szCs w:val="18"/>
          <w:lang w:val="en-US"/>
        </w:rPr>
        <w:t>, nr.</w:t>
      </w:r>
      <w:proofErr w:type="gramEnd"/>
      <w:r w:rsidR="00EE240A">
        <w:rPr>
          <w:rFonts w:asciiTheme="minorHAnsi" w:hAnsiTheme="minorHAnsi" w:cstheme="minorHAnsi"/>
          <w:sz w:val="18"/>
          <w:szCs w:val="18"/>
          <w:lang w:val="en-US"/>
        </w:rPr>
        <w:t xml:space="preserve"> </w:t>
      </w:r>
      <w:proofErr w:type="gramStart"/>
      <w:r w:rsidR="00EE240A">
        <w:rPr>
          <w:rFonts w:asciiTheme="minorHAnsi" w:hAnsiTheme="minorHAnsi" w:cstheme="minorHAnsi"/>
          <w:sz w:val="18"/>
          <w:szCs w:val="18"/>
          <w:lang w:val="en-US"/>
        </w:rPr>
        <w:t xml:space="preserve">4, 497 </w:t>
      </w:r>
      <w:r w:rsidRPr="00EE240A">
        <w:rPr>
          <w:rFonts w:asciiTheme="minorHAnsi" w:hAnsiTheme="minorHAnsi" w:cstheme="minorHAnsi"/>
          <w:sz w:val="18"/>
          <w:szCs w:val="18"/>
          <w:lang w:val="en-US"/>
        </w:rPr>
        <w:t>516.</w:t>
      </w:r>
      <w:proofErr w:type="gramEnd"/>
    </w:p>
    <w:p w:rsidR="004E6E32" w:rsidRPr="00EE240A" w:rsidRDefault="004E6E32" w:rsidP="00EE240A">
      <w:pPr>
        <w:autoSpaceDE w:val="0"/>
        <w:autoSpaceDN w:val="0"/>
        <w:adjustRightInd w:val="0"/>
        <w:jc w:val="both"/>
        <w:rPr>
          <w:rFonts w:asciiTheme="minorHAnsi" w:hAnsiTheme="minorHAnsi" w:cstheme="minorHAnsi"/>
          <w:sz w:val="18"/>
          <w:szCs w:val="18"/>
          <w:lang w:val="en-US"/>
        </w:rPr>
      </w:pPr>
      <w:r w:rsidRPr="00EE240A">
        <w:rPr>
          <w:rFonts w:asciiTheme="minorHAnsi" w:hAnsiTheme="minorHAnsi" w:cstheme="minorHAnsi"/>
          <w:b/>
          <w:bCs/>
          <w:sz w:val="18"/>
          <w:szCs w:val="18"/>
          <w:lang w:val="en-US"/>
        </w:rPr>
        <w:t xml:space="preserve">Tajfel, H. </w:t>
      </w:r>
      <w:r w:rsidRPr="00EE240A">
        <w:rPr>
          <w:rFonts w:asciiTheme="minorHAnsi" w:hAnsiTheme="minorHAnsi" w:cstheme="minorHAnsi"/>
          <w:sz w:val="18"/>
          <w:szCs w:val="18"/>
          <w:lang w:val="en-US"/>
        </w:rPr>
        <w:t xml:space="preserve">(Ed.) (1982). </w:t>
      </w:r>
      <w:proofErr w:type="gramStart"/>
      <w:r w:rsidRPr="00EE240A">
        <w:rPr>
          <w:rFonts w:asciiTheme="minorHAnsi" w:hAnsiTheme="minorHAnsi" w:cstheme="minorHAnsi"/>
          <w:i/>
          <w:iCs/>
          <w:sz w:val="18"/>
          <w:szCs w:val="18"/>
          <w:lang w:val="en-US"/>
        </w:rPr>
        <w:t>Social identity and intergroup relations</w:t>
      </w:r>
      <w:r w:rsidRPr="00EE240A">
        <w:rPr>
          <w:rFonts w:asciiTheme="minorHAnsi" w:hAnsiTheme="minorHAnsi" w:cstheme="minorHAnsi"/>
          <w:sz w:val="18"/>
          <w:szCs w:val="18"/>
          <w:lang w:val="en-US"/>
        </w:rPr>
        <w:t>.</w:t>
      </w:r>
      <w:proofErr w:type="gramEnd"/>
      <w:r w:rsidRPr="00EE240A">
        <w:rPr>
          <w:rFonts w:asciiTheme="minorHAnsi" w:hAnsiTheme="minorHAnsi" w:cstheme="minorHAnsi"/>
          <w:sz w:val="18"/>
          <w:szCs w:val="18"/>
          <w:lang w:val="en-US"/>
        </w:rPr>
        <w:t xml:space="preserve"> Cambridge: Cambridge</w:t>
      </w:r>
      <w:r w:rsidR="00EE240A">
        <w:rPr>
          <w:rFonts w:asciiTheme="minorHAnsi" w:hAnsiTheme="minorHAnsi" w:cstheme="minorHAnsi"/>
          <w:sz w:val="18"/>
          <w:szCs w:val="18"/>
          <w:lang w:val="en-US"/>
        </w:rPr>
        <w:t xml:space="preserve"> </w:t>
      </w:r>
      <w:r w:rsidRPr="00EE240A">
        <w:rPr>
          <w:rFonts w:asciiTheme="minorHAnsi" w:hAnsiTheme="minorHAnsi" w:cstheme="minorHAnsi"/>
          <w:sz w:val="18"/>
          <w:szCs w:val="18"/>
          <w:lang w:val="en-US"/>
        </w:rPr>
        <w:t>University Press.</w:t>
      </w:r>
    </w:p>
    <w:p w:rsidR="004E6E32" w:rsidRPr="00EE240A" w:rsidRDefault="004E6E32" w:rsidP="00EE240A">
      <w:pPr>
        <w:autoSpaceDE w:val="0"/>
        <w:autoSpaceDN w:val="0"/>
        <w:adjustRightInd w:val="0"/>
        <w:jc w:val="both"/>
        <w:rPr>
          <w:rFonts w:asciiTheme="minorHAnsi" w:hAnsiTheme="minorHAnsi" w:cstheme="minorHAnsi"/>
          <w:sz w:val="18"/>
          <w:szCs w:val="18"/>
          <w:lang w:val="en-US"/>
        </w:rPr>
      </w:pPr>
      <w:proofErr w:type="gramStart"/>
      <w:r w:rsidRPr="00EE240A">
        <w:rPr>
          <w:rFonts w:asciiTheme="minorHAnsi" w:hAnsiTheme="minorHAnsi" w:cstheme="minorHAnsi"/>
          <w:b/>
          <w:bCs/>
          <w:sz w:val="18"/>
          <w:szCs w:val="18"/>
          <w:lang w:val="en-US"/>
        </w:rPr>
        <w:t xml:space="preserve">Top, B. </w:t>
      </w:r>
      <w:r w:rsidRPr="00EE240A">
        <w:rPr>
          <w:rFonts w:asciiTheme="minorHAnsi" w:hAnsiTheme="minorHAnsi" w:cstheme="minorHAnsi"/>
          <w:sz w:val="18"/>
          <w:szCs w:val="18"/>
          <w:lang w:val="en-US"/>
        </w:rPr>
        <w:t>(2000).</w:t>
      </w:r>
      <w:proofErr w:type="gramEnd"/>
      <w:r w:rsidRPr="00EE240A">
        <w:rPr>
          <w:rFonts w:asciiTheme="minorHAnsi" w:hAnsiTheme="minorHAnsi" w:cstheme="minorHAnsi"/>
          <w:sz w:val="18"/>
          <w:szCs w:val="18"/>
          <w:lang w:val="en-US"/>
        </w:rPr>
        <w:t xml:space="preserve"> </w:t>
      </w:r>
      <w:r w:rsidRPr="00D84048">
        <w:rPr>
          <w:rFonts w:asciiTheme="minorHAnsi" w:hAnsiTheme="minorHAnsi" w:cstheme="minorHAnsi"/>
          <w:sz w:val="18"/>
          <w:szCs w:val="18"/>
          <w:lang w:val="en-US"/>
        </w:rPr>
        <w:t>Tussen diversiteit en stereotiep: Persfotografie in de multiculturele</w:t>
      </w:r>
      <w:r w:rsidR="00EE240A" w:rsidRPr="00D84048">
        <w:rPr>
          <w:rFonts w:asciiTheme="minorHAnsi" w:hAnsiTheme="minorHAnsi" w:cstheme="minorHAnsi"/>
          <w:sz w:val="18"/>
          <w:szCs w:val="18"/>
          <w:lang w:val="en-US"/>
        </w:rPr>
        <w:t xml:space="preserve"> </w:t>
      </w:r>
      <w:r w:rsidRPr="00D84048">
        <w:rPr>
          <w:rFonts w:asciiTheme="minorHAnsi" w:hAnsiTheme="minorHAnsi" w:cstheme="minorHAnsi"/>
          <w:sz w:val="18"/>
          <w:szCs w:val="18"/>
          <w:lang w:val="en-US"/>
        </w:rPr>
        <w:t xml:space="preserve">samenleving. </w:t>
      </w:r>
      <w:r w:rsidRPr="00EE240A">
        <w:rPr>
          <w:rFonts w:asciiTheme="minorHAnsi" w:hAnsiTheme="minorHAnsi" w:cstheme="minorHAnsi"/>
          <w:sz w:val="18"/>
          <w:szCs w:val="18"/>
          <w:lang w:val="en-US"/>
        </w:rPr>
        <w:t xml:space="preserve">In G. Sterk (Red.), </w:t>
      </w:r>
      <w:r w:rsidRPr="00EE240A">
        <w:rPr>
          <w:rFonts w:asciiTheme="minorHAnsi" w:hAnsiTheme="minorHAnsi" w:cstheme="minorHAnsi"/>
          <w:i/>
          <w:iCs/>
          <w:sz w:val="18"/>
          <w:szCs w:val="18"/>
          <w:lang w:val="en-US"/>
        </w:rPr>
        <w:t>Media en allochtonen: Journalistiek in de multiculturele</w:t>
      </w:r>
      <w:r w:rsidR="00EE240A" w:rsidRPr="00EE240A">
        <w:rPr>
          <w:rFonts w:asciiTheme="minorHAnsi" w:hAnsiTheme="minorHAnsi" w:cstheme="minorHAnsi"/>
          <w:i/>
          <w:iCs/>
          <w:sz w:val="18"/>
          <w:szCs w:val="18"/>
          <w:lang w:val="en-US"/>
        </w:rPr>
        <w:t xml:space="preserve"> </w:t>
      </w:r>
      <w:r w:rsidRPr="00EE240A">
        <w:rPr>
          <w:rFonts w:asciiTheme="minorHAnsi" w:hAnsiTheme="minorHAnsi" w:cstheme="minorHAnsi"/>
          <w:i/>
          <w:iCs/>
          <w:sz w:val="18"/>
          <w:szCs w:val="18"/>
          <w:lang w:val="en-US"/>
        </w:rPr>
        <w:t>samenleving</w:t>
      </w:r>
      <w:r w:rsidRPr="00EE240A">
        <w:rPr>
          <w:rFonts w:asciiTheme="minorHAnsi" w:hAnsiTheme="minorHAnsi" w:cstheme="minorHAnsi"/>
          <w:sz w:val="18"/>
          <w:szCs w:val="18"/>
          <w:lang w:val="en-US"/>
        </w:rPr>
        <w:t>. Den Haag: Sdu Uitgevers.</w:t>
      </w:r>
    </w:p>
    <w:p w:rsidR="004E6E32" w:rsidRPr="00EE240A" w:rsidRDefault="004E6E32" w:rsidP="00EE240A">
      <w:pPr>
        <w:autoSpaceDE w:val="0"/>
        <w:autoSpaceDN w:val="0"/>
        <w:adjustRightInd w:val="0"/>
        <w:jc w:val="both"/>
        <w:rPr>
          <w:rFonts w:asciiTheme="minorHAnsi" w:hAnsiTheme="minorHAnsi" w:cstheme="minorHAnsi"/>
          <w:sz w:val="18"/>
          <w:szCs w:val="18"/>
          <w:lang w:val="en-US"/>
        </w:rPr>
      </w:pPr>
      <w:proofErr w:type="gramStart"/>
      <w:r w:rsidRPr="00EE240A">
        <w:rPr>
          <w:rFonts w:asciiTheme="minorHAnsi" w:hAnsiTheme="minorHAnsi" w:cstheme="minorHAnsi"/>
          <w:b/>
          <w:bCs/>
          <w:sz w:val="18"/>
          <w:szCs w:val="18"/>
          <w:lang w:val="en-US"/>
        </w:rPr>
        <w:t xml:space="preserve">Valentino, N. </w:t>
      </w:r>
      <w:r w:rsidRPr="00EE240A">
        <w:rPr>
          <w:rFonts w:asciiTheme="minorHAnsi" w:hAnsiTheme="minorHAnsi" w:cstheme="minorHAnsi"/>
          <w:sz w:val="18"/>
          <w:szCs w:val="18"/>
          <w:lang w:val="en-US"/>
        </w:rPr>
        <w:t>&amp; Hutchings, V. (2002).</w:t>
      </w:r>
      <w:proofErr w:type="gramEnd"/>
      <w:r w:rsidRPr="00EE240A">
        <w:rPr>
          <w:rFonts w:asciiTheme="minorHAnsi" w:hAnsiTheme="minorHAnsi" w:cstheme="minorHAnsi"/>
          <w:sz w:val="18"/>
          <w:szCs w:val="18"/>
          <w:lang w:val="en-US"/>
        </w:rPr>
        <w:t xml:space="preserve"> Cues that matter: How political ads prime racial</w:t>
      </w:r>
      <w:r w:rsidR="00EE240A" w:rsidRPr="00EE240A">
        <w:rPr>
          <w:rFonts w:asciiTheme="minorHAnsi" w:hAnsiTheme="minorHAnsi" w:cstheme="minorHAnsi"/>
          <w:sz w:val="18"/>
          <w:szCs w:val="18"/>
          <w:lang w:val="en-US"/>
        </w:rPr>
        <w:t xml:space="preserve"> </w:t>
      </w:r>
      <w:r w:rsidRPr="00EE240A">
        <w:rPr>
          <w:rFonts w:asciiTheme="minorHAnsi" w:hAnsiTheme="minorHAnsi" w:cstheme="minorHAnsi"/>
          <w:sz w:val="18"/>
          <w:szCs w:val="18"/>
          <w:lang w:val="en-US"/>
        </w:rPr>
        <w:t xml:space="preserve">attitudes during campaigns. </w:t>
      </w:r>
      <w:r w:rsidRPr="00EE240A">
        <w:rPr>
          <w:rFonts w:asciiTheme="minorHAnsi" w:hAnsiTheme="minorHAnsi" w:cstheme="minorHAnsi"/>
          <w:i/>
          <w:iCs/>
          <w:sz w:val="18"/>
          <w:szCs w:val="18"/>
          <w:lang w:val="en-US"/>
        </w:rPr>
        <w:t>American political science review</w:t>
      </w:r>
      <w:r w:rsidRPr="00EE240A">
        <w:rPr>
          <w:rFonts w:asciiTheme="minorHAnsi" w:hAnsiTheme="minorHAnsi" w:cstheme="minorHAnsi"/>
          <w:sz w:val="18"/>
          <w:szCs w:val="18"/>
          <w:lang w:val="en-US"/>
        </w:rPr>
        <w:t xml:space="preserve">, </w:t>
      </w:r>
      <w:r w:rsidRPr="00EE240A">
        <w:rPr>
          <w:rFonts w:asciiTheme="minorHAnsi" w:hAnsiTheme="minorHAnsi" w:cstheme="minorHAnsi"/>
          <w:i/>
          <w:iCs/>
          <w:sz w:val="18"/>
          <w:szCs w:val="18"/>
          <w:lang w:val="en-US"/>
        </w:rPr>
        <w:t>96</w:t>
      </w:r>
      <w:r w:rsidRPr="00EE240A">
        <w:rPr>
          <w:rFonts w:asciiTheme="minorHAnsi" w:hAnsiTheme="minorHAnsi" w:cstheme="minorHAnsi"/>
          <w:sz w:val="18"/>
          <w:szCs w:val="18"/>
          <w:lang w:val="en-US"/>
        </w:rPr>
        <w:t xml:space="preserve">, </w:t>
      </w:r>
      <w:r w:rsidRPr="00EE240A">
        <w:rPr>
          <w:rFonts w:asciiTheme="minorHAnsi" w:hAnsiTheme="minorHAnsi" w:cstheme="minorHAnsi"/>
          <w:i/>
          <w:iCs/>
          <w:sz w:val="18"/>
          <w:szCs w:val="18"/>
          <w:lang w:val="en-US"/>
        </w:rPr>
        <w:t>nr. 1</w:t>
      </w:r>
      <w:r w:rsidRPr="00EE240A">
        <w:rPr>
          <w:rFonts w:asciiTheme="minorHAnsi" w:hAnsiTheme="minorHAnsi" w:cstheme="minorHAnsi"/>
          <w:sz w:val="18"/>
          <w:szCs w:val="18"/>
          <w:lang w:val="en-US"/>
        </w:rPr>
        <w:t>, 75-90.</w:t>
      </w:r>
    </w:p>
    <w:p w:rsidR="004E6E32" w:rsidRPr="00EE240A" w:rsidRDefault="004E6E32" w:rsidP="00EE240A">
      <w:pPr>
        <w:autoSpaceDE w:val="0"/>
        <w:autoSpaceDN w:val="0"/>
        <w:adjustRightInd w:val="0"/>
        <w:jc w:val="both"/>
        <w:rPr>
          <w:rFonts w:asciiTheme="minorHAnsi" w:hAnsiTheme="minorHAnsi" w:cstheme="minorHAnsi"/>
          <w:sz w:val="18"/>
          <w:szCs w:val="18"/>
          <w:lang w:val="en-US"/>
        </w:rPr>
      </w:pPr>
      <w:r w:rsidRPr="00EE240A">
        <w:rPr>
          <w:rFonts w:asciiTheme="minorHAnsi" w:hAnsiTheme="minorHAnsi" w:cstheme="minorHAnsi"/>
          <w:b/>
          <w:bCs/>
          <w:sz w:val="18"/>
          <w:szCs w:val="18"/>
        </w:rPr>
        <w:t xml:space="preserve">Vasterman, P. </w:t>
      </w:r>
      <w:r w:rsidRPr="00EE240A">
        <w:rPr>
          <w:rFonts w:asciiTheme="minorHAnsi" w:hAnsiTheme="minorHAnsi" w:cstheme="minorHAnsi"/>
          <w:sz w:val="18"/>
          <w:szCs w:val="18"/>
        </w:rPr>
        <w:t xml:space="preserve">(2000). De vonk, de ontbranding en het aanjagen van het vuur. </w:t>
      </w:r>
      <w:r w:rsidRPr="00EE240A">
        <w:rPr>
          <w:rFonts w:asciiTheme="minorHAnsi" w:hAnsiTheme="minorHAnsi" w:cstheme="minorHAnsi"/>
          <w:sz w:val="18"/>
          <w:szCs w:val="18"/>
          <w:lang w:val="en-US"/>
        </w:rPr>
        <w:t>In G. Sterk (Red.),</w:t>
      </w:r>
      <w:r w:rsidR="00EE240A" w:rsidRPr="00EE240A">
        <w:rPr>
          <w:rFonts w:asciiTheme="minorHAnsi" w:hAnsiTheme="minorHAnsi" w:cstheme="minorHAnsi"/>
          <w:sz w:val="18"/>
          <w:szCs w:val="18"/>
          <w:lang w:val="en-US"/>
        </w:rPr>
        <w:t xml:space="preserve"> </w:t>
      </w:r>
      <w:r w:rsidRPr="00EE240A">
        <w:rPr>
          <w:rFonts w:asciiTheme="minorHAnsi" w:hAnsiTheme="minorHAnsi" w:cstheme="minorHAnsi"/>
          <w:i/>
          <w:iCs/>
          <w:sz w:val="18"/>
          <w:szCs w:val="18"/>
          <w:lang w:val="en-US"/>
        </w:rPr>
        <w:t>Media en allochtonen: Journalistiek in de multiculturele samenleving</w:t>
      </w:r>
      <w:r w:rsidRPr="00EE240A">
        <w:rPr>
          <w:rFonts w:asciiTheme="minorHAnsi" w:hAnsiTheme="minorHAnsi" w:cstheme="minorHAnsi"/>
          <w:sz w:val="18"/>
          <w:szCs w:val="18"/>
          <w:lang w:val="en-US"/>
        </w:rPr>
        <w:t>. Den Haag: Sdu Uitgevers.</w:t>
      </w:r>
    </w:p>
    <w:p w:rsidR="004E6E32" w:rsidRPr="00EE240A" w:rsidRDefault="004E6E32" w:rsidP="00EE240A">
      <w:pPr>
        <w:autoSpaceDE w:val="0"/>
        <w:autoSpaceDN w:val="0"/>
        <w:adjustRightInd w:val="0"/>
        <w:jc w:val="both"/>
        <w:rPr>
          <w:rFonts w:asciiTheme="minorHAnsi" w:hAnsiTheme="minorHAnsi" w:cstheme="minorHAnsi"/>
          <w:sz w:val="18"/>
          <w:szCs w:val="18"/>
          <w:lang w:val="en-US"/>
        </w:rPr>
      </w:pPr>
      <w:proofErr w:type="gramStart"/>
      <w:r w:rsidRPr="00EE240A">
        <w:rPr>
          <w:rFonts w:asciiTheme="minorHAnsi" w:hAnsiTheme="minorHAnsi" w:cstheme="minorHAnsi"/>
          <w:b/>
          <w:bCs/>
          <w:sz w:val="18"/>
          <w:szCs w:val="18"/>
          <w:lang w:val="en-US"/>
        </w:rPr>
        <w:t xml:space="preserve">Vergeer, M. </w:t>
      </w:r>
      <w:r w:rsidRPr="00EE240A">
        <w:rPr>
          <w:rFonts w:asciiTheme="minorHAnsi" w:hAnsiTheme="minorHAnsi" w:cstheme="minorHAnsi"/>
          <w:sz w:val="18"/>
          <w:szCs w:val="18"/>
          <w:lang w:val="en-US"/>
        </w:rPr>
        <w:t>(2000).</w:t>
      </w:r>
      <w:proofErr w:type="gramEnd"/>
      <w:r w:rsidRPr="00EE240A">
        <w:rPr>
          <w:rFonts w:asciiTheme="minorHAnsi" w:hAnsiTheme="minorHAnsi" w:cstheme="minorHAnsi"/>
          <w:sz w:val="18"/>
          <w:szCs w:val="18"/>
          <w:lang w:val="en-US"/>
        </w:rPr>
        <w:t xml:space="preserve"> </w:t>
      </w:r>
      <w:r w:rsidRPr="00EE240A">
        <w:rPr>
          <w:rFonts w:asciiTheme="minorHAnsi" w:hAnsiTheme="minorHAnsi" w:cstheme="minorHAnsi"/>
          <w:i/>
          <w:iCs/>
          <w:sz w:val="18"/>
          <w:szCs w:val="18"/>
          <w:lang w:val="en-US"/>
        </w:rPr>
        <w:t>Een gekleurde blik op de wereld: Een studie naar de relatie tussen blootstelling</w:t>
      </w:r>
      <w:r w:rsidR="00EE240A">
        <w:rPr>
          <w:rFonts w:asciiTheme="minorHAnsi" w:hAnsiTheme="minorHAnsi" w:cstheme="minorHAnsi"/>
          <w:i/>
          <w:iCs/>
          <w:sz w:val="18"/>
          <w:szCs w:val="18"/>
          <w:lang w:val="en-US"/>
        </w:rPr>
        <w:t xml:space="preserve"> </w:t>
      </w:r>
      <w:r w:rsidRPr="00EE240A">
        <w:rPr>
          <w:rFonts w:asciiTheme="minorHAnsi" w:hAnsiTheme="minorHAnsi" w:cstheme="minorHAnsi"/>
          <w:i/>
          <w:iCs/>
          <w:sz w:val="18"/>
          <w:szCs w:val="18"/>
          <w:lang w:val="en-US"/>
        </w:rPr>
        <w:t>aan media en opvattingen over etnische minderheden</w:t>
      </w:r>
      <w:r w:rsidRPr="00EE240A">
        <w:rPr>
          <w:rFonts w:asciiTheme="minorHAnsi" w:hAnsiTheme="minorHAnsi" w:cstheme="minorHAnsi"/>
          <w:sz w:val="18"/>
          <w:szCs w:val="18"/>
          <w:lang w:val="en-US"/>
        </w:rPr>
        <w:t>. Amsterdam: Thela Thesis.</w:t>
      </w:r>
    </w:p>
    <w:p w:rsidR="004E6E32" w:rsidRPr="00EE240A" w:rsidRDefault="004E6E32" w:rsidP="00EE240A">
      <w:pPr>
        <w:autoSpaceDE w:val="0"/>
        <w:autoSpaceDN w:val="0"/>
        <w:adjustRightInd w:val="0"/>
        <w:jc w:val="both"/>
        <w:rPr>
          <w:rFonts w:asciiTheme="minorHAnsi" w:hAnsiTheme="minorHAnsi" w:cstheme="minorHAnsi"/>
          <w:sz w:val="18"/>
          <w:szCs w:val="18"/>
          <w:lang w:val="en-US"/>
        </w:rPr>
      </w:pPr>
      <w:r w:rsidRPr="00EE240A">
        <w:rPr>
          <w:rFonts w:asciiTheme="minorHAnsi" w:hAnsiTheme="minorHAnsi" w:cstheme="minorHAnsi"/>
          <w:b/>
          <w:bCs/>
          <w:sz w:val="18"/>
          <w:szCs w:val="18"/>
          <w:lang w:val="en-US"/>
        </w:rPr>
        <w:t xml:space="preserve">Wal, J. ter </w:t>
      </w:r>
      <w:r w:rsidRPr="00EE240A">
        <w:rPr>
          <w:rFonts w:asciiTheme="minorHAnsi" w:hAnsiTheme="minorHAnsi" w:cstheme="minorHAnsi"/>
          <w:sz w:val="18"/>
          <w:szCs w:val="18"/>
          <w:lang w:val="en-US"/>
        </w:rPr>
        <w:t xml:space="preserve">(2002). </w:t>
      </w:r>
      <w:r w:rsidRPr="00EE240A">
        <w:rPr>
          <w:rFonts w:asciiTheme="minorHAnsi" w:hAnsiTheme="minorHAnsi" w:cstheme="minorHAnsi"/>
          <w:i/>
          <w:iCs/>
          <w:sz w:val="18"/>
          <w:szCs w:val="18"/>
          <w:lang w:val="en-US"/>
        </w:rPr>
        <w:t>Racism and cultural diversity in the mass media: An overview of research</w:t>
      </w:r>
      <w:r w:rsidR="00EE240A">
        <w:rPr>
          <w:rFonts w:asciiTheme="minorHAnsi" w:hAnsiTheme="minorHAnsi" w:cstheme="minorHAnsi"/>
          <w:i/>
          <w:iCs/>
          <w:sz w:val="18"/>
          <w:szCs w:val="18"/>
          <w:lang w:val="en-US"/>
        </w:rPr>
        <w:t xml:space="preserve"> </w:t>
      </w:r>
      <w:r w:rsidRPr="00EE240A">
        <w:rPr>
          <w:rFonts w:asciiTheme="minorHAnsi" w:hAnsiTheme="minorHAnsi" w:cstheme="minorHAnsi"/>
          <w:i/>
          <w:iCs/>
          <w:sz w:val="18"/>
          <w:szCs w:val="18"/>
          <w:lang w:val="en-US"/>
        </w:rPr>
        <w:t>and examples of good practice in the EU member states, 1995-2000</w:t>
      </w:r>
      <w:r w:rsidRPr="00EE240A">
        <w:rPr>
          <w:rFonts w:asciiTheme="minorHAnsi" w:hAnsiTheme="minorHAnsi" w:cstheme="minorHAnsi"/>
          <w:sz w:val="18"/>
          <w:szCs w:val="18"/>
          <w:lang w:val="en-US"/>
        </w:rPr>
        <w:t>. Wenen: European</w:t>
      </w:r>
      <w:r w:rsidR="00EE240A">
        <w:rPr>
          <w:rFonts w:asciiTheme="minorHAnsi" w:hAnsiTheme="minorHAnsi" w:cstheme="minorHAnsi"/>
          <w:sz w:val="18"/>
          <w:szCs w:val="18"/>
          <w:lang w:val="en-US"/>
        </w:rPr>
        <w:t xml:space="preserve"> </w:t>
      </w:r>
      <w:r w:rsidRPr="00EE240A">
        <w:rPr>
          <w:rFonts w:asciiTheme="minorHAnsi" w:hAnsiTheme="minorHAnsi" w:cstheme="minorHAnsi"/>
          <w:sz w:val="18"/>
          <w:szCs w:val="18"/>
          <w:lang w:val="en-US"/>
        </w:rPr>
        <w:t>Monitoring Centre on Racism and Xenophobia, (EUMC).</w:t>
      </w:r>
    </w:p>
    <w:p w:rsidR="004E6E32" w:rsidRPr="00EE240A" w:rsidRDefault="004E6E32" w:rsidP="00EE240A">
      <w:pPr>
        <w:autoSpaceDE w:val="0"/>
        <w:autoSpaceDN w:val="0"/>
        <w:adjustRightInd w:val="0"/>
        <w:jc w:val="both"/>
        <w:rPr>
          <w:rFonts w:asciiTheme="minorHAnsi" w:hAnsiTheme="minorHAnsi" w:cstheme="minorHAnsi"/>
          <w:sz w:val="18"/>
          <w:szCs w:val="18"/>
          <w:lang w:val="en-US"/>
        </w:rPr>
      </w:pPr>
      <w:r w:rsidRPr="00EE240A">
        <w:rPr>
          <w:rFonts w:asciiTheme="minorHAnsi" w:hAnsiTheme="minorHAnsi" w:cstheme="minorHAnsi"/>
          <w:b/>
          <w:bCs/>
          <w:sz w:val="18"/>
          <w:szCs w:val="18"/>
          <w:lang w:val="en-US"/>
        </w:rPr>
        <w:t xml:space="preserve">Wilson, C. </w:t>
      </w:r>
      <w:r w:rsidRPr="00EE240A">
        <w:rPr>
          <w:rFonts w:asciiTheme="minorHAnsi" w:hAnsiTheme="minorHAnsi" w:cstheme="minorHAnsi"/>
          <w:sz w:val="18"/>
          <w:szCs w:val="18"/>
          <w:lang w:val="en-US"/>
        </w:rPr>
        <w:t xml:space="preserve">(2000). </w:t>
      </w:r>
      <w:proofErr w:type="gramStart"/>
      <w:r w:rsidRPr="00EE240A">
        <w:rPr>
          <w:rFonts w:asciiTheme="minorHAnsi" w:hAnsiTheme="minorHAnsi" w:cstheme="minorHAnsi"/>
          <w:sz w:val="18"/>
          <w:szCs w:val="18"/>
          <w:lang w:val="en-US"/>
        </w:rPr>
        <w:t>The paradox of African American journalists.</w:t>
      </w:r>
      <w:proofErr w:type="gramEnd"/>
      <w:r w:rsidRPr="00EE240A">
        <w:rPr>
          <w:rFonts w:asciiTheme="minorHAnsi" w:hAnsiTheme="minorHAnsi" w:cstheme="minorHAnsi"/>
          <w:sz w:val="18"/>
          <w:szCs w:val="18"/>
          <w:lang w:val="en-US"/>
        </w:rPr>
        <w:t xml:space="preserve"> In S. Cottle (Ed.), </w:t>
      </w:r>
      <w:r w:rsidRPr="00EE240A">
        <w:rPr>
          <w:rFonts w:asciiTheme="minorHAnsi" w:hAnsiTheme="minorHAnsi" w:cstheme="minorHAnsi"/>
          <w:i/>
          <w:iCs/>
          <w:sz w:val="18"/>
          <w:szCs w:val="18"/>
          <w:lang w:val="en-US"/>
        </w:rPr>
        <w:t>Ethnic</w:t>
      </w:r>
      <w:r w:rsidR="00EE240A">
        <w:rPr>
          <w:rFonts w:asciiTheme="minorHAnsi" w:hAnsiTheme="minorHAnsi" w:cstheme="minorHAnsi"/>
          <w:i/>
          <w:iCs/>
          <w:sz w:val="18"/>
          <w:szCs w:val="18"/>
          <w:lang w:val="en-US"/>
        </w:rPr>
        <w:t xml:space="preserve"> </w:t>
      </w:r>
      <w:r w:rsidRPr="00EE240A">
        <w:rPr>
          <w:rFonts w:asciiTheme="minorHAnsi" w:hAnsiTheme="minorHAnsi" w:cstheme="minorHAnsi"/>
          <w:i/>
          <w:iCs/>
          <w:sz w:val="18"/>
          <w:szCs w:val="18"/>
          <w:lang w:val="en-US"/>
        </w:rPr>
        <w:t>minorities and the media: Changing cultural boundaries</w:t>
      </w:r>
      <w:r w:rsidRPr="00EE240A">
        <w:rPr>
          <w:rFonts w:asciiTheme="minorHAnsi" w:hAnsiTheme="minorHAnsi" w:cstheme="minorHAnsi"/>
          <w:sz w:val="18"/>
          <w:szCs w:val="18"/>
          <w:lang w:val="en-US"/>
        </w:rPr>
        <w:t>. Buckingham: Open University</w:t>
      </w:r>
      <w:r w:rsidR="00EE240A">
        <w:rPr>
          <w:rFonts w:asciiTheme="minorHAnsi" w:hAnsiTheme="minorHAnsi" w:cstheme="minorHAnsi"/>
          <w:sz w:val="18"/>
          <w:szCs w:val="18"/>
          <w:lang w:val="en-US"/>
        </w:rPr>
        <w:t xml:space="preserve"> </w:t>
      </w:r>
      <w:r w:rsidRPr="00EE240A">
        <w:rPr>
          <w:rFonts w:asciiTheme="minorHAnsi" w:hAnsiTheme="minorHAnsi" w:cstheme="minorHAnsi"/>
          <w:sz w:val="18"/>
          <w:szCs w:val="18"/>
          <w:lang w:val="en-US"/>
        </w:rPr>
        <w:t>Press.</w:t>
      </w:r>
    </w:p>
    <w:p w:rsidR="004E6E32" w:rsidRPr="00EE240A" w:rsidRDefault="004E6E32" w:rsidP="00EE240A">
      <w:pPr>
        <w:autoSpaceDE w:val="0"/>
        <w:autoSpaceDN w:val="0"/>
        <w:adjustRightInd w:val="0"/>
        <w:jc w:val="both"/>
        <w:rPr>
          <w:rFonts w:asciiTheme="minorHAnsi" w:hAnsiTheme="minorHAnsi" w:cstheme="minorHAnsi"/>
          <w:sz w:val="18"/>
          <w:szCs w:val="18"/>
          <w:lang w:val="en-US"/>
        </w:rPr>
      </w:pPr>
      <w:proofErr w:type="gramStart"/>
      <w:r w:rsidRPr="00EE240A">
        <w:rPr>
          <w:rFonts w:asciiTheme="minorHAnsi" w:hAnsiTheme="minorHAnsi" w:cstheme="minorHAnsi"/>
          <w:b/>
          <w:bCs/>
          <w:sz w:val="18"/>
          <w:szCs w:val="18"/>
          <w:lang w:val="en-US"/>
        </w:rPr>
        <w:t xml:space="preserve">Wilson, C.C. </w:t>
      </w:r>
      <w:r w:rsidRPr="00EE240A">
        <w:rPr>
          <w:rFonts w:asciiTheme="minorHAnsi" w:hAnsiTheme="minorHAnsi" w:cstheme="minorHAnsi"/>
          <w:sz w:val="18"/>
          <w:szCs w:val="18"/>
          <w:lang w:val="en-US"/>
        </w:rPr>
        <w:t>&amp; Gutiérrez, F. (1995).</w:t>
      </w:r>
      <w:proofErr w:type="gramEnd"/>
      <w:r w:rsidRPr="00EE240A">
        <w:rPr>
          <w:rFonts w:asciiTheme="minorHAnsi" w:hAnsiTheme="minorHAnsi" w:cstheme="minorHAnsi"/>
          <w:sz w:val="18"/>
          <w:szCs w:val="18"/>
          <w:lang w:val="en-US"/>
        </w:rPr>
        <w:t xml:space="preserve"> </w:t>
      </w:r>
      <w:r w:rsidRPr="00EE240A">
        <w:rPr>
          <w:rFonts w:asciiTheme="minorHAnsi" w:hAnsiTheme="minorHAnsi" w:cstheme="minorHAnsi"/>
          <w:i/>
          <w:iCs/>
          <w:sz w:val="18"/>
          <w:szCs w:val="18"/>
          <w:lang w:val="en-US"/>
        </w:rPr>
        <w:t>Race, multiculturalism, and the media: From mass to</w:t>
      </w:r>
      <w:r w:rsidR="00EE240A">
        <w:rPr>
          <w:rFonts w:asciiTheme="minorHAnsi" w:hAnsiTheme="minorHAnsi" w:cstheme="minorHAnsi"/>
          <w:i/>
          <w:iCs/>
          <w:sz w:val="18"/>
          <w:szCs w:val="18"/>
          <w:lang w:val="en-US"/>
        </w:rPr>
        <w:t xml:space="preserve"> </w:t>
      </w:r>
      <w:r w:rsidRPr="00EE240A">
        <w:rPr>
          <w:rFonts w:asciiTheme="minorHAnsi" w:hAnsiTheme="minorHAnsi" w:cstheme="minorHAnsi"/>
          <w:i/>
          <w:iCs/>
          <w:sz w:val="18"/>
          <w:szCs w:val="18"/>
          <w:lang w:val="en-US"/>
        </w:rPr>
        <w:t>class communication</w:t>
      </w:r>
      <w:r w:rsidRPr="00EE240A">
        <w:rPr>
          <w:rFonts w:asciiTheme="minorHAnsi" w:hAnsiTheme="minorHAnsi" w:cstheme="minorHAnsi"/>
          <w:sz w:val="18"/>
          <w:szCs w:val="18"/>
          <w:lang w:val="en-US"/>
        </w:rPr>
        <w:t>. Thousand Oaks, CA: Sage Publications.</w:t>
      </w:r>
    </w:p>
    <w:p w:rsidR="004E6E32" w:rsidRPr="00EE240A" w:rsidRDefault="004E6E32" w:rsidP="00EE240A">
      <w:pPr>
        <w:autoSpaceDE w:val="0"/>
        <w:autoSpaceDN w:val="0"/>
        <w:adjustRightInd w:val="0"/>
        <w:jc w:val="both"/>
        <w:rPr>
          <w:rFonts w:asciiTheme="minorHAnsi" w:hAnsiTheme="minorHAnsi" w:cstheme="minorHAnsi"/>
          <w:sz w:val="18"/>
          <w:szCs w:val="18"/>
          <w:lang w:val="en-US"/>
        </w:rPr>
      </w:pPr>
      <w:proofErr w:type="gramStart"/>
      <w:r w:rsidRPr="00EE240A">
        <w:rPr>
          <w:rFonts w:asciiTheme="minorHAnsi" w:hAnsiTheme="minorHAnsi" w:cstheme="minorHAnsi"/>
          <w:b/>
          <w:bCs/>
          <w:sz w:val="18"/>
          <w:szCs w:val="18"/>
          <w:lang w:val="en-US"/>
        </w:rPr>
        <w:t>Wiseman, R.L.</w:t>
      </w:r>
      <w:r w:rsidRPr="00EE240A">
        <w:rPr>
          <w:rFonts w:asciiTheme="minorHAnsi" w:hAnsiTheme="minorHAnsi" w:cstheme="minorHAnsi"/>
          <w:sz w:val="18"/>
          <w:szCs w:val="18"/>
          <w:lang w:val="en-US"/>
        </w:rPr>
        <w:t>, Hammer, M.R. &amp; Nishida, H. (1989).</w:t>
      </w:r>
      <w:proofErr w:type="gramEnd"/>
      <w:r w:rsidRPr="00EE240A">
        <w:rPr>
          <w:rFonts w:asciiTheme="minorHAnsi" w:hAnsiTheme="minorHAnsi" w:cstheme="minorHAnsi"/>
          <w:sz w:val="18"/>
          <w:szCs w:val="18"/>
          <w:lang w:val="en-US"/>
        </w:rPr>
        <w:t xml:space="preserve"> </w:t>
      </w:r>
      <w:proofErr w:type="gramStart"/>
      <w:r w:rsidRPr="00EE240A">
        <w:rPr>
          <w:rFonts w:asciiTheme="minorHAnsi" w:hAnsiTheme="minorHAnsi" w:cstheme="minorHAnsi"/>
          <w:sz w:val="18"/>
          <w:szCs w:val="18"/>
          <w:lang w:val="en-US"/>
        </w:rPr>
        <w:t>Predictors of intercultural communication</w:t>
      </w:r>
      <w:r w:rsidR="00EE240A">
        <w:rPr>
          <w:rFonts w:asciiTheme="minorHAnsi" w:hAnsiTheme="minorHAnsi" w:cstheme="minorHAnsi"/>
          <w:sz w:val="18"/>
          <w:szCs w:val="18"/>
          <w:lang w:val="en-US"/>
        </w:rPr>
        <w:t xml:space="preserve"> </w:t>
      </w:r>
      <w:r w:rsidRPr="00EE240A">
        <w:rPr>
          <w:rFonts w:asciiTheme="minorHAnsi" w:hAnsiTheme="minorHAnsi" w:cstheme="minorHAnsi"/>
          <w:sz w:val="18"/>
          <w:szCs w:val="18"/>
          <w:lang w:val="en-US"/>
        </w:rPr>
        <w:t>competence.</w:t>
      </w:r>
      <w:proofErr w:type="gramEnd"/>
      <w:r w:rsidRPr="00EE240A">
        <w:rPr>
          <w:rFonts w:asciiTheme="minorHAnsi" w:hAnsiTheme="minorHAnsi" w:cstheme="minorHAnsi"/>
          <w:sz w:val="18"/>
          <w:szCs w:val="18"/>
          <w:lang w:val="en-US"/>
        </w:rPr>
        <w:t xml:space="preserve"> </w:t>
      </w:r>
      <w:r w:rsidRPr="00EE240A">
        <w:rPr>
          <w:rFonts w:asciiTheme="minorHAnsi" w:hAnsiTheme="minorHAnsi" w:cstheme="minorHAnsi"/>
          <w:i/>
          <w:iCs/>
          <w:sz w:val="18"/>
          <w:szCs w:val="18"/>
          <w:lang w:val="en-US"/>
        </w:rPr>
        <w:t>International Journal of Intercultural Relations</w:t>
      </w:r>
      <w:r w:rsidRPr="00EE240A">
        <w:rPr>
          <w:rFonts w:asciiTheme="minorHAnsi" w:hAnsiTheme="minorHAnsi" w:cstheme="minorHAnsi"/>
          <w:sz w:val="18"/>
          <w:szCs w:val="18"/>
          <w:lang w:val="en-US"/>
        </w:rPr>
        <w:t xml:space="preserve">, </w:t>
      </w:r>
      <w:r w:rsidRPr="00EE240A">
        <w:rPr>
          <w:rFonts w:asciiTheme="minorHAnsi" w:hAnsiTheme="minorHAnsi" w:cstheme="minorHAnsi"/>
          <w:i/>
          <w:iCs/>
          <w:sz w:val="18"/>
          <w:szCs w:val="18"/>
          <w:lang w:val="en-US"/>
        </w:rPr>
        <w:t>13</w:t>
      </w:r>
      <w:r w:rsidRPr="00EE240A">
        <w:rPr>
          <w:rFonts w:asciiTheme="minorHAnsi" w:hAnsiTheme="minorHAnsi" w:cstheme="minorHAnsi"/>
          <w:sz w:val="18"/>
          <w:szCs w:val="18"/>
          <w:lang w:val="en-US"/>
        </w:rPr>
        <w:t>, 349-370.</w:t>
      </w:r>
    </w:p>
    <w:p w:rsidR="00EE240A" w:rsidRDefault="00EE240A">
      <w:pPr>
        <w:rPr>
          <w:rFonts w:ascii="ScalaSans-Bold" w:hAnsi="ScalaSans-Bold" w:cs="ScalaSans-Bold"/>
          <w:b/>
          <w:bCs/>
          <w:sz w:val="36"/>
          <w:szCs w:val="36"/>
          <w:lang w:val="en-US"/>
        </w:rPr>
      </w:pPr>
      <w:r>
        <w:rPr>
          <w:rFonts w:ascii="ScalaSans-Bold" w:hAnsi="ScalaSans-Bold" w:cs="ScalaSans-Bold"/>
          <w:b/>
          <w:bCs/>
          <w:sz w:val="36"/>
          <w:szCs w:val="36"/>
          <w:lang w:val="en-US"/>
        </w:rPr>
        <w:br w:type="page"/>
      </w:r>
    </w:p>
    <w:p w:rsidR="004E6E32" w:rsidRPr="00733CB2" w:rsidRDefault="004E6E32" w:rsidP="004E6E32">
      <w:pPr>
        <w:autoSpaceDE w:val="0"/>
        <w:autoSpaceDN w:val="0"/>
        <w:adjustRightInd w:val="0"/>
        <w:rPr>
          <w:rFonts w:ascii="ScalaSans-Bold" w:hAnsi="ScalaSans-Bold" w:cs="ScalaSans-Bold"/>
          <w:b/>
          <w:bCs/>
          <w:sz w:val="36"/>
          <w:szCs w:val="36"/>
          <w:lang w:val="en-US"/>
        </w:rPr>
      </w:pPr>
      <w:r w:rsidRPr="00733CB2">
        <w:rPr>
          <w:rFonts w:ascii="ScalaSans-Bold" w:hAnsi="ScalaSans-Bold" w:cs="ScalaSans-Bold"/>
          <w:b/>
          <w:bCs/>
          <w:sz w:val="36"/>
          <w:szCs w:val="36"/>
          <w:lang w:val="en-US"/>
        </w:rPr>
        <w:lastRenderedPageBreak/>
        <w:t>Abstract</w:t>
      </w:r>
    </w:p>
    <w:p w:rsidR="004E6E32" w:rsidRDefault="004E6E32" w:rsidP="004E6E32">
      <w:pPr>
        <w:autoSpaceDE w:val="0"/>
        <w:autoSpaceDN w:val="0"/>
        <w:adjustRightInd w:val="0"/>
        <w:rPr>
          <w:rFonts w:ascii="ScalaSans-Bold" w:hAnsi="ScalaSans-Bold" w:cs="ScalaSans-Bold"/>
          <w:b/>
          <w:bCs/>
          <w:sz w:val="18"/>
          <w:szCs w:val="18"/>
          <w:lang w:val="en-US"/>
        </w:rPr>
      </w:pPr>
    </w:p>
    <w:p w:rsidR="004E6E32" w:rsidRPr="00EE240A" w:rsidRDefault="004E6E32" w:rsidP="00EE240A">
      <w:pPr>
        <w:autoSpaceDE w:val="0"/>
        <w:autoSpaceDN w:val="0"/>
        <w:adjustRightInd w:val="0"/>
        <w:jc w:val="both"/>
        <w:rPr>
          <w:rFonts w:asciiTheme="minorHAnsi" w:hAnsiTheme="minorHAnsi" w:cstheme="minorHAnsi"/>
          <w:b/>
          <w:bCs/>
          <w:sz w:val="18"/>
          <w:szCs w:val="18"/>
          <w:lang w:val="en-US"/>
        </w:rPr>
      </w:pPr>
      <w:r w:rsidRPr="00EE240A">
        <w:rPr>
          <w:rFonts w:asciiTheme="minorHAnsi" w:hAnsiTheme="minorHAnsi" w:cstheme="minorHAnsi"/>
          <w:b/>
          <w:bCs/>
          <w:sz w:val="18"/>
          <w:szCs w:val="18"/>
          <w:lang w:val="en-US"/>
        </w:rPr>
        <w:t>Muslims and Islam in Western Media</w:t>
      </w:r>
    </w:p>
    <w:p w:rsidR="004E6E32" w:rsidRPr="00EE240A" w:rsidRDefault="004E6E32" w:rsidP="00EE240A">
      <w:pPr>
        <w:autoSpaceDE w:val="0"/>
        <w:autoSpaceDN w:val="0"/>
        <w:adjustRightInd w:val="0"/>
        <w:rPr>
          <w:rFonts w:asciiTheme="minorHAnsi" w:hAnsiTheme="minorHAnsi" w:cstheme="minorHAnsi"/>
          <w:sz w:val="18"/>
          <w:szCs w:val="18"/>
          <w:lang w:val="en-US"/>
        </w:rPr>
      </w:pPr>
      <w:r w:rsidRPr="00EE240A">
        <w:rPr>
          <w:rFonts w:asciiTheme="minorHAnsi" w:hAnsiTheme="minorHAnsi" w:cstheme="minorHAnsi"/>
          <w:sz w:val="18"/>
          <w:szCs w:val="18"/>
          <w:lang w:val="en-US"/>
        </w:rPr>
        <w:t>Recent publications demonstrate that the news</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coverage</w:t>
      </w:r>
      <w:proofErr w:type="gramEnd"/>
      <w:r w:rsidRPr="00EE240A">
        <w:rPr>
          <w:rFonts w:asciiTheme="minorHAnsi" w:hAnsiTheme="minorHAnsi" w:cstheme="minorHAnsi"/>
          <w:sz w:val="18"/>
          <w:szCs w:val="18"/>
          <w:lang w:val="en-US"/>
        </w:rPr>
        <w:t xml:space="preserve"> of Western media of issues dealing with</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ethnic</w:t>
      </w:r>
      <w:proofErr w:type="gramEnd"/>
      <w:r w:rsidRPr="00EE240A">
        <w:rPr>
          <w:rFonts w:asciiTheme="minorHAnsi" w:hAnsiTheme="minorHAnsi" w:cstheme="minorHAnsi"/>
          <w:sz w:val="18"/>
          <w:szCs w:val="18"/>
          <w:lang w:val="en-US"/>
        </w:rPr>
        <w:t xml:space="preserve"> minorities, and especially with Muslims,</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is</w:t>
      </w:r>
      <w:proofErr w:type="gramEnd"/>
      <w:r w:rsidRPr="00EE240A">
        <w:rPr>
          <w:rFonts w:asciiTheme="minorHAnsi" w:hAnsiTheme="minorHAnsi" w:cstheme="minorHAnsi"/>
          <w:sz w:val="18"/>
          <w:szCs w:val="18"/>
          <w:lang w:val="en-US"/>
        </w:rPr>
        <w:t xml:space="preserve"> far from ideal. Some shortcomings are, among</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others</w:t>
      </w:r>
      <w:proofErr w:type="gramEnd"/>
      <w:r w:rsidRPr="00EE240A">
        <w:rPr>
          <w:rFonts w:asciiTheme="minorHAnsi" w:hAnsiTheme="minorHAnsi" w:cstheme="minorHAnsi"/>
          <w:sz w:val="18"/>
          <w:szCs w:val="18"/>
          <w:lang w:val="en-US"/>
        </w:rPr>
        <w:t>: the generalizing statements propagated</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in</w:t>
      </w:r>
      <w:proofErr w:type="gramEnd"/>
      <w:r w:rsidRPr="00EE240A">
        <w:rPr>
          <w:rFonts w:asciiTheme="minorHAnsi" w:hAnsiTheme="minorHAnsi" w:cstheme="minorHAnsi"/>
          <w:sz w:val="18"/>
          <w:szCs w:val="18"/>
          <w:lang w:val="en-US"/>
        </w:rPr>
        <w:t xml:space="preserve"> the news; the simplification of their cultures</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and</w:t>
      </w:r>
      <w:proofErr w:type="gramEnd"/>
      <w:r w:rsidRPr="00EE240A">
        <w:rPr>
          <w:rFonts w:asciiTheme="minorHAnsi" w:hAnsiTheme="minorHAnsi" w:cstheme="minorHAnsi"/>
          <w:sz w:val="18"/>
          <w:szCs w:val="18"/>
          <w:lang w:val="en-US"/>
        </w:rPr>
        <w:t xml:space="preserve"> the division of society in two distinct groups:</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the</w:t>
      </w:r>
      <w:proofErr w:type="gramEnd"/>
      <w:r w:rsidRPr="00EE240A">
        <w:rPr>
          <w:rFonts w:asciiTheme="minorHAnsi" w:hAnsiTheme="minorHAnsi" w:cstheme="minorHAnsi"/>
          <w:sz w:val="18"/>
          <w:szCs w:val="18"/>
          <w:lang w:val="en-US"/>
        </w:rPr>
        <w:t xml:space="preserve"> ‘we’ and ‘they’. Furthermore, the media portray</w:t>
      </w:r>
    </w:p>
    <w:p w:rsidR="004E6E32" w:rsidRPr="00EE240A" w:rsidRDefault="004E6E32" w:rsidP="00EE240A">
      <w:pPr>
        <w:autoSpaceDE w:val="0"/>
        <w:autoSpaceDN w:val="0"/>
        <w:adjustRightInd w:val="0"/>
        <w:rPr>
          <w:rFonts w:asciiTheme="minorHAnsi" w:hAnsiTheme="minorHAnsi" w:cstheme="minorHAnsi"/>
          <w:sz w:val="18"/>
          <w:szCs w:val="18"/>
          <w:lang w:val="en-US"/>
        </w:rPr>
      </w:pPr>
      <w:r w:rsidRPr="00EE240A">
        <w:rPr>
          <w:rFonts w:asciiTheme="minorHAnsi" w:hAnsiTheme="minorHAnsi" w:cstheme="minorHAnsi"/>
          <w:sz w:val="18"/>
          <w:szCs w:val="18"/>
          <w:lang w:val="en-US"/>
        </w:rPr>
        <w:t>Muslims and their religion as backward, irrational</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and</w:t>
      </w:r>
      <w:proofErr w:type="gramEnd"/>
      <w:r w:rsidRPr="00EE240A">
        <w:rPr>
          <w:rFonts w:asciiTheme="minorHAnsi" w:hAnsiTheme="minorHAnsi" w:cstheme="minorHAnsi"/>
          <w:sz w:val="18"/>
          <w:szCs w:val="18"/>
          <w:lang w:val="en-US"/>
        </w:rPr>
        <w:t xml:space="preserve"> fanatical in contrast to their own (religious)</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groups</w:t>
      </w:r>
      <w:proofErr w:type="gramEnd"/>
      <w:r w:rsidRPr="00EE240A">
        <w:rPr>
          <w:rFonts w:asciiTheme="minorHAnsi" w:hAnsiTheme="minorHAnsi" w:cstheme="minorHAnsi"/>
          <w:sz w:val="18"/>
          <w:szCs w:val="18"/>
          <w:lang w:val="en-US"/>
        </w:rPr>
        <w:t xml:space="preserve"> which are characterized as</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modern</w:t>
      </w:r>
      <w:proofErr w:type="gramEnd"/>
      <w:r w:rsidRPr="00EE240A">
        <w:rPr>
          <w:rFonts w:asciiTheme="minorHAnsi" w:hAnsiTheme="minorHAnsi" w:cstheme="minorHAnsi"/>
          <w:sz w:val="18"/>
          <w:szCs w:val="18"/>
          <w:lang w:val="en-US"/>
        </w:rPr>
        <w:t>, rational and tolerant.</w:t>
      </w:r>
    </w:p>
    <w:p w:rsidR="004E6E32" w:rsidRPr="00EE240A" w:rsidRDefault="004E6E32" w:rsidP="00EE240A">
      <w:pPr>
        <w:autoSpaceDE w:val="0"/>
        <w:autoSpaceDN w:val="0"/>
        <w:adjustRightInd w:val="0"/>
        <w:rPr>
          <w:rFonts w:asciiTheme="minorHAnsi" w:hAnsiTheme="minorHAnsi" w:cstheme="minorHAnsi"/>
          <w:sz w:val="18"/>
          <w:szCs w:val="18"/>
          <w:lang w:val="en-US"/>
        </w:rPr>
      </w:pPr>
      <w:r w:rsidRPr="00EE240A">
        <w:rPr>
          <w:rFonts w:asciiTheme="minorHAnsi" w:hAnsiTheme="minorHAnsi" w:cstheme="minorHAnsi"/>
          <w:sz w:val="18"/>
          <w:szCs w:val="18"/>
          <w:lang w:val="en-US"/>
        </w:rPr>
        <w:t>In order to avoid new prejudices a number of</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strategies</w:t>
      </w:r>
      <w:proofErr w:type="gramEnd"/>
      <w:r w:rsidRPr="00EE240A">
        <w:rPr>
          <w:rFonts w:asciiTheme="minorHAnsi" w:hAnsiTheme="minorHAnsi" w:cstheme="minorHAnsi"/>
          <w:sz w:val="18"/>
          <w:szCs w:val="18"/>
          <w:lang w:val="en-US"/>
        </w:rPr>
        <w:t xml:space="preserve"> are discussed. These strategies include</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measures</w:t>
      </w:r>
      <w:proofErr w:type="gramEnd"/>
      <w:r w:rsidRPr="00EE240A">
        <w:rPr>
          <w:rFonts w:asciiTheme="minorHAnsi" w:hAnsiTheme="minorHAnsi" w:cstheme="minorHAnsi"/>
          <w:sz w:val="18"/>
          <w:szCs w:val="18"/>
          <w:lang w:val="en-US"/>
        </w:rPr>
        <w:t xml:space="preserve"> such as exerting caution when</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mentioning</w:t>
      </w:r>
      <w:proofErr w:type="gramEnd"/>
      <w:r w:rsidRPr="00EE240A">
        <w:rPr>
          <w:rFonts w:asciiTheme="minorHAnsi" w:hAnsiTheme="minorHAnsi" w:cstheme="minorHAnsi"/>
          <w:sz w:val="18"/>
          <w:szCs w:val="18"/>
          <w:lang w:val="en-US"/>
        </w:rPr>
        <w:t xml:space="preserve"> aspects as nationality, religion, culture</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or</w:t>
      </w:r>
      <w:proofErr w:type="gramEnd"/>
      <w:r w:rsidRPr="00EE240A">
        <w:rPr>
          <w:rFonts w:asciiTheme="minorHAnsi" w:hAnsiTheme="minorHAnsi" w:cstheme="minorHAnsi"/>
          <w:sz w:val="18"/>
          <w:szCs w:val="18"/>
          <w:lang w:val="en-US"/>
        </w:rPr>
        <w:t xml:space="preserve"> birthplace in a negative media message;</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the</w:t>
      </w:r>
      <w:proofErr w:type="gramEnd"/>
      <w:r w:rsidRPr="00EE240A">
        <w:rPr>
          <w:rFonts w:asciiTheme="minorHAnsi" w:hAnsiTheme="minorHAnsi" w:cstheme="minorHAnsi"/>
          <w:sz w:val="18"/>
          <w:szCs w:val="18"/>
          <w:lang w:val="en-US"/>
        </w:rPr>
        <w:t xml:space="preserve"> appointment of more journalists and editors</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with</w:t>
      </w:r>
      <w:proofErr w:type="gramEnd"/>
      <w:r w:rsidRPr="00EE240A">
        <w:rPr>
          <w:rFonts w:asciiTheme="minorHAnsi" w:hAnsiTheme="minorHAnsi" w:cstheme="minorHAnsi"/>
          <w:sz w:val="18"/>
          <w:szCs w:val="18"/>
          <w:lang w:val="en-US"/>
        </w:rPr>
        <w:t xml:space="preserve"> an immigrant ethnic minority background,</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and</w:t>
      </w:r>
      <w:proofErr w:type="gramEnd"/>
      <w:r w:rsidRPr="00EE240A">
        <w:rPr>
          <w:rFonts w:asciiTheme="minorHAnsi" w:hAnsiTheme="minorHAnsi" w:cstheme="minorHAnsi"/>
          <w:sz w:val="18"/>
          <w:szCs w:val="18"/>
          <w:lang w:val="en-US"/>
        </w:rPr>
        <w:t xml:space="preserve"> the establishment of independent monitoring</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organizations</w:t>
      </w:r>
      <w:proofErr w:type="gramEnd"/>
      <w:r w:rsidRPr="00EE240A">
        <w:rPr>
          <w:rFonts w:asciiTheme="minorHAnsi" w:hAnsiTheme="minorHAnsi" w:cstheme="minorHAnsi"/>
          <w:sz w:val="18"/>
          <w:szCs w:val="18"/>
          <w:lang w:val="en-US"/>
        </w:rPr>
        <w:t>. However, the realisation of a</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mental</w:t>
      </w:r>
      <w:proofErr w:type="gramEnd"/>
      <w:r w:rsidRPr="00EE240A">
        <w:rPr>
          <w:rFonts w:asciiTheme="minorHAnsi" w:hAnsiTheme="minorHAnsi" w:cstheme="minorHAnsi"/>
          <w:sz w:val="18"/>
          <w:szCs w:val="18"/>
          <w:lang w:val="en-US"/>
        </w:rPr>
        <w:t xml:space="preserve"> adjustment in the media’s perception of</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the</w:t>
      </w:r>
      <w:proofErr w:type="gramEnd"/>
      <w:r w:rsidRPr="00EE240A">
        <w:rPr>
          <w:rFonts w:asciiTheme="minorHAnsi" w:hAnsiTheme="minorHAnsi" w:cstheme="minorHAnsi"/>
          <w:sz w:val="18"/>
          <w:szCs w:val="18"/>
          <w:lang w:val="en-US"/>
        </w:rPr>
        <w:t xml:space="preserve"> position of Muslims and Islam in society is</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also</w:t>
      </w:r>
      <w:proofErr w:type="gramEnd"/>
      <w:r w:rsidRPr="00EE240A">
        <w:rPr>
          <w:rFonts w:asciiTheme="minorHAnsi" w:hAnsiTheme="minorHAnsi" w:cstheme="minorHAnsi"/>
          <w:sz w:val="18"/>
          <w:szCs w:val="18"/>
          <w:lang w:val="en-US"/>
        </w:rPr>
        <w:t xml:space="preserve"> indispensable. Considering Muslims as permanent</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citizens</w:t>
      </w:r>
      <w:proofErr w:type="gramEnd"/>
      <w:r w:rsidRPr="00EE240A">
        <w:rPr>
          <w:rFonts w:asciiTheme="minorHAnsi" w:hAnsiTheme="minorHAnsi" w:cstheme="minorHAnsi"/>
          <w:sz w:val="18"/>
          <w:szCs w:val="18"/>
          <w:lang w:val="en-US"/>
        </w:rPr>
        <w:t xml:space="preserve"> and Islam as a new domestic</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religion</w:t>
      </w:r>
      <w:proofErr w:type="gramEnd"/>
      <w:r w:rsidRPr="00EE240A">
        <w:rPr>
          <w:rFonts w:asciiTheme="minorHAnsi" w:hAnsiTheme="minorHAnsi" w:cstheme="minorHAnsi"/>
          <w:sz w:val="18"/>
          <w:szCs w:val="18"/>
          <w:lang w:val="en-US"/>
        </w:rPr>
        <w:t xml:space="preserve"> and not as an imported medieval ideology</w:t>
      </w:r>
    </w:p>
    <w:p w:rsidR="004E6E32" w:rsidRPr="00EE240A" w:rsidRDefault="004E6E32" w:rsidP="00EE240A">
      <w:pPr>
        <w:autoSpaceDE w:val="0"/>
        <w:autoSpaceDN w:val="0"/>
        <w:adjustRightInd w:val="0"/>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will</w:t>
      </w:r>
      <w:proofErr w:type="gramEnd"/>
      <w:r w:rsidRPr="00EE240A">
        <w:rPr>
          <w:rFonts w:asciiTheme="minorHAnsi" w:hAnsiTheme="minorHAnsi" w:cstheme="minorHAnsi"/>
          <w:sz w:val="18"/>
          <w:szCs w:val="18"/>
          <w:lang w:val="en-US"/>
        </w:rPr>
        <w:t xml:space="preserve"> amplify the effects of the suggested strategies.</w:t>
      </w:r>
    </w:p>
    <w:p w:rsidR="00EE240A" w:rsidRDefault="00EE240A" w:rsidP="00EE240A">
      <w:pPr>
        <w:autoSpaceDE w:val="0"/>
        <w:autoSpaceDN w:val="0"/>
        <w:adjustRightInd w:val="0"/>
        <w:jc w:val="both"/>
        <w:rPr>
          <w:rFonts w:asciiTheme="minorHAnsi" w:hAnsiTheme="minorHAnsi" w:cstheme="minorHAnsi"/>
          <w:b/>
          <w:bCs/>
          <w:sz w:val="18"/>
          <w:szCs w:val="18"/>
          <w:lang w:val="en-US"/>
        </w:rPr>
      </w:pPr>
    </w:p>
    <w:p w:rsidR="004E6E32" w:rsidRPr="00EE240A" w:rsidRDefault="004E6E32" w:rsidP="00EE240A">
      <w:pPr>
        <w:autoSpaceDE w:val="0"/>
        <w:autoSpaceDN w:val="0"/>
        <w:adjustRightInd w:val="0"/>
        <w:jc w:val="both"/>
        <w:rPr>
          <w:rFonts w:asciiTheme="minorHAnsi" w:hAnsiTheme="minorHAnsi" w:cstheme="minorHAnsi"/>
          <w:b/>
          <w:bCs/>
          <w:sz w:val="18"/>
          <w:szCs w:val="18"/>
          <w:lang w:val="en-US"/>
        </w:rPr>
      </w:pPr>
      <w:r w:rsidRPr="00EE240A">
        <w:rPr>
          <w:rFonts w:asciiTheme="minorHAnsi" w:hAnsiTheme="minorHAnsi" w:cstheme="minorHAnsi"/>
          <w:b/>
          <w:bCs/>
          <w:sz w:val="18"/>
          <w:szCs w:val="18"/>
          <w:lang w:val="en-US"/>
        </w:rPr>
        <w:t>Keywords</w:t>
      </w:r>
    </w:p>
    <w:p w:rsidR="004E6E32" w:rsidRPr="00EE240A" w:rsidRDefault="004E6E32" w:rsidP="00EE240A">
      <w:pPr>
        <w:jc w:val="both"/>
        <w:rPr>
          <w:rFonts w:asciiTheme="minorHAnsi" w:hAnsiTheme="minorHAnsi" w:cstheme="minorHAnsi"/>
          <w:sz w:val="18"/>
          <w:szCs w:val="18"/>
          <w:lang w:val="en-US"/>
        </w:rPr>
      </w:pPr>
      <w:proofErr w:type="gramStart"/>
      <w:r w:rsidRPr="00EE240A">
        <w:rPr>
          <w:rFonts w:asciiTheme="minorHAnsi" w:hAnsiTheme="minorHAnsi" w:cstheme="minorHAnsi"/>
          <w:sz w:val="18"/>
          <w:szCs w:val="18"/>
          <w:lang w:val="en-US"/>
        </w:rPr>
        <w:t>mass</w:t>
      </w:r>
      <w:proofErr w:type="gramEnd"/>
      <w:r w:rsidRPr="00EE240A">
        <w:rPr>
          <w:rFonts w:asciiTheme="minorHAnsi" w:hAnsiTheme="minorHAnsi" w:cstheme="minorHAnsi"/>
          <w:sz w:val="18"/>
          <w:szCs w:val="18"/>
          <w:lang w:val="en-US"/>
        </w:rPr>
        <w:t xml:space="preserve"> media, ethnic minorities, review, prejudice, strategy development</w:t>
      </w:r>
    </w:p>
    <w:p w:rsidR="003637BF" w:rsidRPr="00B579EB" w:rsidRDefault="003637BF" w:rsidP="00772C47">
      <w:pPr>
        <w:ind w:firstLine="708"/>
        <w:rPr>
          <w:rFonts w:ascii="Traditional Arabic" w:hAnsi="Traditional Arabic"/>
          <w:b/>
          <w:bCs/>
          <w:color w:val="800000"/>
          <w:sz w:val="28"/>
          <w:szCs w:val="28"/>
          <w:u w:val="single"/>
          <w:lang w:val="en-US"/>
        </w:rPr>
      </w:pPr>
    </w:p>
    <w:p w:rsidR="003637BF" w:rsidRDefault="003637BF" w:rsidP="00240CA9">
      <w:pPr>
        <w:rPr>
          <w:rFonts w:ascii="Traditional Arabic" w:hAnsi="Traditional Arabic"/>
          <w:b/>
          <w:bCs/>
          <w:color w:val="800000"/>
          <w:sz w:val="28"/>
          <w:szCs w:val="28"/>
          <w:u w:val="single"/>
        </w:rPr>
      </w:pPr>
    </w:p>
    <w:p w:rsidR="003637BF" w:rsidRDefault="003637BF" w:rsidP="00240CA9">
      <w:pPr>
        <w:rPr>
          <w:rFonts w:ascii="Traditional Arabic" w:hAnsi="Traditional Arabic"/>
          <w:b/>
          <w:bCs/>
          <w:color w:val="800000"/>
          <w:sz w:val="28"/>
          <w:szCs w:val="28"/>
          <w:u w:val="single"/>
        </w:rPr>
      </w:pPr>
    </w:p>
    <w:p w:rsidR="003637BF" w:rsidRDefault="003637BF" w:rsidP="00240CA9">
      <w:pPr>
        <w:rPr>
          <w:rFonts w:ascii="Traditional Arabic" w:hAnsi="Traditional Arabic"/>
          <w:b/>
          <w:bCs/>
          <w:color w:val="800000"/>
          <w:sz w:val="28"/>
          <w:szCs w:val="28"/>
          <w:u w:val="single"/>
        </w:rPr>
      </w:pPr>
    </w:p>
    <w:p w:rsidR="002C231A" w:rsidRDefault="002C231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AA7EAA" w:rsidRDefault="00AA7EAA" w:rsidP="002C231A">
      <w:pPr>
        <w:jc w:val="center"/>
        <w:rPr>
          <w:rFonts w:ascii="Traditional Arabic" w:hAnsi="Traditional Arabic"/>
          <w:b/>
          <w:bCs/>
          <w:color w:val="800000"/>
          <w:sz w:val="28"/>
          <w:szCs w:val="28"/>
          <w:u w:val="single"/>
        </w:rPr>
      </w:pPr>
    </w:p>
    <w:p w:rsidR="00A96A18" w:rsidRDefault="00A96A18" w:rsidP="002C231A">
      <w:pPr>
        <w:jc w:val="center"/>
        <w:rPr>
          <w:rFonts w:ascii="Traditional Arabic" w:hAnsi="Traditional Arabic"/>
          <w:b/>
          <w:bCs/>
          <w:color w:val="800000"/>
          <w:sz w:val="28"/>
          <w:szCs w:val="28"/>
          <w:u w:val="single"/>
          <w:rtl/>
        </w:rPr>
      </w:pPr>
    </w:p>
    <w:p w:rsidR="00A96A18" w:rsidRDefault="00A96A18" w:rsidP="002C231A">
      <w:pPr>
        <w:jc w:val="center"/>
        <w:rPr>
          <w:rFonts w:ascii="Traditional Arabic" w:hAnsi="Traditional Arabic"/>
          <w:b/>
          <w:bCs/>
          <w:color w:val="800000"/>
          <w:sz w:val="28"/>
          <w:szCs w:val="28"/>
          <w:u w:val="single"/>
          <w:rtl/>
        </w:rPr>
      </w:pPr>
    </w:p>
    <w:p w:rsidR="00A96A18" w:rsidRDefault="00A96A18" w:rsidP="002C231A">
      <w:pPr>
        <w:jc w:val="center"/>
        <w:rPr>
          <w:rFonts w:ascii="Traditional Arabic" w:hAnsi="Traditional Arabic"/>
          <w:b/>
          <w:bCs/>
          <w:color w:val="800000"/>
          <w:sz w:val="28"/>
          <w:szCs w:val="28"/>
          <w:u w:val="single"/>
          <w:rtl/>
        </w:rPr>
      </w:pPr>
    </w:p>
    <w:p w:rsidR="00A96A18" w:rsidRDefault="00A96A18" w:rsidP="002C231A">
      <w:pPr>
        <w:jc w:val="center"/>
        <w:rPr>
          <w:rFonts w:ascii="Traditional Arabic" w:hAnsi="Traditional Arabic"/>
          <w:b/>
          <w:bCs/>
          <w:color w:val="800000"/>
          <w:sz w:val="28"/>
          <w:szCs w:val="28"/>
          <w:u w:val="single"/>
          <w:rtl/>
        </w:rPr>
      </w:pPr>
    </w:p>
    <w:p w:rsidR="00A96A18" w:rsidRDefault="00A96A18" w:rsidP="002C231A">
      <w:pPr>
        <w:jc w:val="center"/>
        <w:rPr>
          <w:rFonts w:ascii="Traditional Arabic" w:hAnsi="Traditional Arabic"/>
          <w:b/>
          <w:bCs/>
          <w:color w:val="800000"/>
          <w:sz w:val="28"/>
          <w:szCs w:val="28"/>
          <w:u w:val="single"/>
          <w:rtl/>
        </w:rPr>
      </w:pPr>
    </w:p>
    <w:p w:rsidR="00A96A18" w:rsidRDefault="00A96A18" w:rsidP="002C231A">
      <w:pPr>
        <w:jc w:val="center"/>
        <w:rPr>
          <w:rFonts w:ascii="Traditional Arabic" w:hAnsi="Traditional Arabic"/>
          <w:b/>
          <w:bCs/>
          <w:color w:val="800000"/>
          <w:sz w:val="28"/>
          <w:szCs w:val="28"/>
          <w:u w:val="single"/>
          <w:rtl/>
        </w:rPr>
      </w:pPr>
    </w:p>
    <w:p w:rsidR="00A96A18" w:rsidRDefault="00A96A18" w:rsidP="002C231A">
      <w:pPr>
        <w:jc w:val="center"/>
        <w:rPr>
          <w:rFonts w:ascii="Traditional Arabic" w:hAnsi="Traditional Arabic"/>
          <w:b/>
          <w:bCs/>
          <w:color w:val="800000"/>
          <w:sz w:val="28"/>
          <w:szCs w:val="28"/>
          <w:u w:val="single"/>
          <w:rtl/>
        </w:rPr>
      </w:pPr>
    </w:p>
    <w:p w:rsidR="00A96A18" w:rsidRDefault="00A96A18" w:rsidP="002C231A">
      <w:pPr>
        <w:jc w:val="center"/>
        <w:rPr>
          <w:rFonts w:ascii="Traditional Arabic" w:hAnsi="Traditional Arabic"/>
          <w:b/>
          <w:bCs/>
          <w:color w:val="800000"/>
          <w:sz w:val="28"/>
          <w:szCs w:val="28"/>
          <w:u w:val="single"/>
          <w:rtl/>
        </w:rPr>
      </w:pPr>
    </w:p>
    <w:p w:rsidR="00A96A18" w:rsidRDefault="00A96A18" w:rsidP="002C231A">
      <w:pPr>
        <w:jc w:val="center"/>
        <w:rPr>
          <w:rFonts w:ascii="Traditional Arabic" w:hAnsi="Traditional Arabic"/>
          <w:b/>
          <w:bCs/>
          <w:color w:val="800000"/>
          <w:sz w:val="28"/>
          <w:szCs w:val="28"/>
          <w:u w:val="single"/>
          <w:rtl/>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EA7A7C">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Pr="00FC0389" w:rsidRDefault="009152F8" w:rsidP="00FC0389">
      <w:pPr>
        <w:pStyle w:val="NormalWeb"/>
        <w:spacing w:before="0" w:beforeAutospacing="0" w:after="0" w:afterAutospacing="0"/>
        <w:rPr>
          <w:rFonts w:ascii="Verdana" w:hAnsi="Verdana"/>
          <w:sz w:val="20"/>
          <w:szCs w:val="20"/>
        </w:rPr>
      </w:pPr>
    </w:p>
    <w:sectPr w:rsidR="009152F8" w:rsidRPr="00FC0389" w:rsidSect="00DE2318">
      <w:pgSz w:w="6803" w:h="9638"/>
      <w:pgMar w:top="567" w:right="567" w:bottom="567" w:left="850" w:header="567" w:footer="42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045F" w:rsidRDefault="0023045F">
      <w:r>
        <w:separator/>
      </w:r>
    </w:p>
  </w:endnote>
  <w:endnote w:type="continuationSeparator" w:id="0">
    <w:p w:rsidR="0023045F" w:rsidRDefault="0023045F">
      <w:r>
        <w:continuationSeparator/>
      </w:r>
    </w:p>
  </w:endnote>
</w:endnotes>
</file>

<file path=word/fontTable.xml><?xml version="1.0" encoding="utf-8"?>
<w:fonts xmlns:r="http://schemas.openxmlformats.org/officeDocument/2006/relationships" xmlns:w="http://schemas.openxmlformats.org/wordprocessingml/2006/main">
  <w:font w:name="Symbol">
    <w:panose1 w:val="020B7200000000000000"/>
    <w:charset w:val="02"/>
    <w:family w:val="roman"/>
    <w:pitch w:val="variable"/>
    <w:sig w:usb0="00000000" w:usb1="10000000" w:usb2="00000000" w:usb3="00000000" w:csb0="80000000" w:csb1="00000000"/>
    <w:embedRegular r:id="rId1" w:fontKey="{AAA206EF-1DF1-4FD8-A23C-AE8DC90A4868}"/>
  </w:font>
  <w:font w:name="Times New Roman">
    <w:panose1 w:val="02020603050405020304"/>
    <w:charset w:val="00"/>
    <w:family w:val="roman"/>
    <w:pitch w:val="variable"/>
    <w:sig w:usb0="E0002AFF" w:usb1="C0007841" w:usb2="00000009" w:usb3="00000000" w:csb0="000001FF" w:csb1="00000000"/>
    <w:embedRegular r:id="rId2" w:fontKey="{21A1F920-7B5E-4B46-86D3-E858B872826D}"/>
    <w:embedBold r:id="rId3" w:fontKey="{BBCE24FE-847D-46F3-BB87-07A828FD7B96}"/>
    <w:embedItalic r:id="rId4" w:fontKey="{F1438167-87DE-4A48-93B4-B8AD4D5DE968}"/>
  </w:font>
  <w:font w:name="Courier New">
    <w:panose1 w:val="02070309020205020404"/>
    <w:charset w:val="00"/>
    <w:family w:val="modern"/>
    <w:pitch w:val="fixed"/>
    <w:sig w:usb0="E0002AFF" w:usb1="C0007843" w:usb2="00000009" w:usb3="00000000" w:csb0="000001FF" w:csb1="00000000"/>
    <w:embedRegular r:id="rId5" w:fontKey="{C25E24BC-6181-44EF-9B41-8A4AF4820A0A}"/>
  </w:font>
  <w:font w:name="Wingdings">
    <w:panose1 w:val="05000000000000000000"/>
    <w:charset w:val="02"/>
    <w:family w:val="auto"/>
    <w:pitch w:val="variable"/>
    <w:sig w:usb0="00000000" w:usb1="10000000" w:usb2="00000000" w:usb3="00000000" w:csb0="80000000" w:csb1="00000000"/>
    <w:embedRegular r:id="rId6" w:fontKey="{A3334B94-BA7B-4C26-829A-DF88FB946128}"/>
  </w:font>
  <w:font w:name="Cambria">
    <w:panose1 w:val="02040503050406030204"/>
    <w:charset w:val="00"/>
    <w:family w:val="roman"/>
    <w:pitch w:val="variable"/>
    <w:sig w:usb0="E00002FF" w:usb1="400004FF" w:usb2="00000000" w:usb3="00000000" w:csb0="0000019F" w:csb1="00000000"/>
    <w:embedRegular r:id="rId7" w:fontKey="{10755204-D4EC-4B9D-B345-4D4E58B37A3A}"/>
    <w:embedBold r:id="rId8" w:fontKey="{964ACC7D-20DF-46E8-B6B7-4A7E2AE53DEF}"/>
  </w:font>
  <w:font w:name="Verdana">
    <w:panose1 w:val="020B0604030504040204"/>
    <w:charset w:val="00"/>
    <w:family w:val="swiss"/>
    <w:pitch w:val="variable"/>
    <w:sig w:usb0="A10006FF" w:usb1="4000205B" w:usb2="00000010" w:usb3="00000000" w:csb0="0000019F" w:csb1="00000000"/>
    <w:embedRegular r:id="rId9" w:fontKey="{BA704E8A-81EF-4A5F-9B38-E44C1FC98895}"/>
    <w:embedBold r:id="rId10" w:fontKey="{CA68ABAA-9BD4-43FC-A44F-7D36C1D8AC5C}"/>
    <w:embedItalic r:id="rId11" w:fontKey="{1F13360F-3346-4510-9216-2789C9E9F4D5}"/>
  </w:font>
  <w:font w:name="Tahoma">
    <w:panose1 w:val="020B0604030504040204"/>
    <w:charset w:val="00"/>
    <w:family w:val="swiss"/>
    <w:pitch w:val="variable"/>
    <w:sig w:usb0="E1002EFF" w:usb1="C000605B" w:usb2="00000029" w:usb3="00000000" w:csb0="000101FF" w:csb1="00000000"/>
    <w:embedRegular r:id="rId12" w:fontKey="{FCF85680-965A-4F09-804D-C6B4B2D7683F}"/>
  </w:font>
  <w:font w:name="Arial">
    <w:panose1 w:val="020B0604020202020204"/>
    <w:charset w:val="00"/>
    <w:family w:val="swiss"/>
    <w:pitch w:val="variable"/>
    <w:sig w:usb0="E0002AFF" w:usb1="C0007843" w:usb2="00000009" w:usb3="00000000" w:csb0="000001FF" w:csb1="00000000"/>
    <w:embedRegular r:id="rId13" w:fontKey="{66B38E4E-A8C9-46FF-83B7-47B2B5AF1150}"/>
    <w:embedBold r:id="rId14" w:fontKey="{DA4639A7-63FF-40B1-8ADB-88A62D0901E5}"/>
  </w:font>
  <w:font w:name="Calibri">
    <w:panose1 w:val="020F0502020204030204"/>
    <w:charset w:val="00"/>
    <w:family w:val="swiss"/>
    <w:pitch w:val="variable"/>
    <w:sig w:usb0="E10002FF" w:usb1="4000ACFF" w:usb2="00000009" w:usb3="00000000" w:csb0="0000019F" w:csb1="00000000"/>
    <w:embedRegular r:id="rId15" w:fontKey="{C5B72BE7-E993-4211-8554-F17EA11BAB4F}"/>
    <w:embedBold r:id="rId16" w:fontKey="{E5DC5832-60F6-438A-A76C-82632138B7E7}"/>
    <w:embedItalic r:id="rId17" w:fontKey="{381A1B8A-14FD-4736-ADA5-203135EFE0F0}"/>
  </w:font>
  <w:font w:name="Traditional Arabic">
    <w:panose1 w:val="02020603050405020304"/>
    <w:charset w:val="00"/>
    <w:family w:val="roman"/>
    <w:pitch w:val="variable"/>
    <w:sig w:usb0="00002003" w:usb1="80000000" w:usb2="00000008" w:usb3="00000000" w:csb0="00000041" w:csb1="00000000"/>
    <w:embedRegular r:id="rId18" w:fontKey="{4387493A-C669-4CCD-9685-8C65429C929C}"/>
    <w:embedBold r:id="rId19" w:fontKey="{F0EB5921-B818-4615-B7A6-B89D20B89BD7}"/>
  </w:font>
  <w:font w:name="KFGQPC Uthman Taha Naskh">
    <w:altName w:val="Times New Roman"/>
    <w:panose1 w:val="02000000000000000000"/>
    <w:charset w:val="B2"/>
    <w:family w:val="auto"/>
    <w:pitch w:val="variable"/>
    <w:sig w:usb0="80002001" w:usb1="90000000" w:usb2="00000008" w:usb3="00000000" w:csb0="00000040" w:csb1="00000000"/>
    <w:embedRegular r:id="rId20" w:fontKey="{B6E04D92-64CD-4469-AC79-433C8146F25F}"/>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21" w:fontKey="{045C3911-03B7-4956-9BEC-135BCAC0B604}"/>
  </w:font>
  <w:font w:name="Helvetica">
    <w:panose1 w:val="020B0604020202020204"/>
    <w:charset w:val="00"/>
    <w:family w:val="swiss"/>
    <w:pitch w:val="variable"/>
    <w:sig w:usb0="E0002AFF" w:usb1="C0007843" w:usb2="00000009" w:usb3="00000000" w:csb0="000001FF" w:csb1="00000000"/>
    <w:embedRegular r:id="rId22" w:fontKey="{AACB3B48-6252-40D8-BF66-57E6FFBC09C7}"/>
  </w:font>
  <w:font w:name="Scala">
    <w:altName w:val="Times New Roman"/>
    <w:panose1 w:val="00000000000000000000"/>
    <w:charset w:val="00"/>
    <w:family w:val="auto"/>
    <w:notTrueType/>
    <w:pitch w:val="default"/>
    <w:sig w:usb0="00000003" w:usb1="00000000" w:usb2="00000000" w:usb3="00000000" w:csb0="00000001" w:csb1="00000000"/>
  </w:font>
  <w:font w:name="ScalaSans-Bold">
    <w:altName w:val="Times New Roman"/>
    <w:panose1 w:val="00000000000000000000"/>
    <w:charset w:val="00"/>
    <w:family w:val="auto"/>
    <w:notTrueType/>
    <w:pitch w:val="default"/>
    <w:sig w:usb0="00000003" w:usb1="00000000" w:usb2="00000000" w:usb3="00000000" w:csb0="00000001" w:csb1="00000000"/>
  </w:font>
  <w:font w:name="ScalaSans-Italic">
    <w:altName w:val="Times New Roman"/>
    <w:panose1 w:val="00000000000000000000"/>
    <w:charset w:val="00"/>
    <w:family w:val="auto"/>
    <w:notTrueType/>
    <w:pitch w:val="default"/>
    <w:sig w:usb0="00000003" w:usb1="00000000" w:usb2="00000000" w:usb3="00000000" w:csb0="00000001" w:csb1="00000000"/>
  </w:font>
  <w:font w:name="Scala-Italic">
    <w:altName w:val="Times New Roman"/>
    <w:panose1 w:val="00000000000000000000"/>
    <w:charset w:val="00"/>
    <w:family w:val="auto"/>
    <w:notTrueType/>
    <w:pitch w:val="default"/>
    <w:sig w:usb0="00000003" w:usb1="00000000" w:usb2="00000000" w:usb3="00000000" w:csb0="00000001" w:csb1="00000000"/>
  </w:font>
  <w:font w:name="ScalaSans">
    <w:altName w:val="Times New Roman"/>
    <w:panose1 w:val="00000000000000000000"/>
    <w:charset w:val="00"/>
    <w:family w:val="auto"/>
    <w:notTrueType/>
    <w:pitch w:val="default"/>
    <w:sig w:usb0="00000003" w:usb1="00000000" w:usb2="00000000" w:usb3="00000000" w:csb0="00000001" w:csb1="00000000"/>
  </w:font>
  <w:font w:name="Scala-Bold">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embedRegular r:id="rId23" w:fontKey="{1D818589-39AF-4897-A2D0-6325CD1C4017}"/>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109" w:rsidRDefault="00697113" w:rsidP="00142724">
    <w:pPr>
      <w:pStyle w:val="Footer"/>
      <w:framePr w:wrap="around" w:vAnchor="text" w:hAnchor="margin" w:xAlign="center" w:y="1"/>
      <w:rPr>
        <w:rStyle w:val="PageNumber"/>
      </w:rPr>
    </w:pPr>
    <w:r>
      <w:rPr>
        <w:rStyle w:val="PageNumber"/>
      </w:rPr>
      <w:fldChar w:fldCharType="begin"/>
    </w:r>
    <w:r w:rsidR="00B24109">
      <w:rPr>
        <w:rStyle w:val="PageNumber"/>
      </w:rPr>
      <w:instrText xml:space="preserve">PAGE  </w:instrText>
    </w:r>
    <w:r>
      <w:rPr>
        <w:rStyle w:val="PageNumber"/>
      </w:rPr>
      <w:fldChar w:fldCharType="end"/>
    </w:r>
  </w:p>
  <w:p w:rsidR="00B24109" w:rsidRDefault="00B2410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109" w:rsidRPr="00DE2318" w:rsidRDefault="00697113"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B24109" w:rsidRPr="00DE2318">
      <w:rPr>
        <w:rStyle w:val="PageNumber"/>
        <w:sz w:val="20"/>
        <w:szCs w:val="20"/>
      </w:rPr>
      <w:instrText xml:space="preserve">PAGE  </w:instrText>
    </w:r>
    <w:r w:rsidRPr="00DE2318">
      <w:rPr>
        <w:rStyle w:val="PageNumber"/>
        <w:sz w:val="20"/>
        <w:szCs w:val="20"/>
      </w:rPr>
      <w:fldChar w:fldCharType="separate"/>
    </w:r>
    <w:r w:rsidR="00284EC8">
      <w:rPr>
        <w:rStyle w:val="PageNumber"/>
        <w:noProof/>
        <w:sz w:val="20"/>
        <w:szCs w:val="20"/>
      </w:rPr>
      <w:t>37</w:t>
    </w:r>
    <w:r w:rsidRPr="00DE2318">
      <w:rPr>
        <w:rStyle w:val="PageNumber"/>
        <w:sz w:val="20"/>
        <w:szCs w:val="20"/>
      </w:rPr>
      <w:fldChar w:fldCharType="end"/>
    </w:r>
  </w:p>
  <w:p w:rsidR="00B24109" w:rsidRPr="00DE2318" w:rsidRDefault="00B24109" w:rsidP="00DE2318">
    <w:pPr>
      <w:pStyle w:val="Footer"/>
      <w:jc w:val="center"/>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109" w:rsidRPr="00DE2318" w:rsidRDefault="00B24109" w:rsidP="00DE2318">
    <w:pPr>
      <w:pStyle w:val="Footer"/>
      <w:jc w:val="center"/>
      <w:rPr>
        <w:sz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045F" w:rsidRDefault="0023045F">
      <w:r>
        <w:separator/>
      </w:r>
    </w:p>
  </w:footnote>
  <w:footnote w:type="continuationSeparator" w:id="0">
    <w:p w:rsidR="0023045F" w:rsidRDefault="002304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109" w:rsidRPr="00DE2318" w:rsidRDefault="00B24109" w:rsidP="00DE2318">
    <w:pPr>
      <w:pStyle w:val="Header"/>
      <w:jc w:val="center"/>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4109" w:rsidRPr="00DE2318" w:rsidRDefault="00B24109" w:rsidP="00DE2318">
    <w:pPr>
      <w:pStyle w:val="Header"/>
      <w:jc w:val="center"/>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E48D1"/>
    <w:multiLevelType w:val="multilevel"/>
    <w:tmpl w:val="707A7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6557A"/>
    <w:multiLevelType w:val="multilevel"/>
    <w:tmpl w:val="BF9E9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2E20FC"/>
    <w:multiLevelType w:val="multilevel"/>
    <w:tmpl w:val="29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275A01"/>
    <w:multiLevelType w:val="multilevel"/>
    <w:tmpl w:val="6524A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557365"/>
    <w:multiLevelType w:val="multilevel"/>
    <w:tmpl w:val="6D28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91168F"/>
    <w:multiLevelType w:val="multilevel"/>
    <w:tmpl w:val="470C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CA3731"/>
    <w:multiLevelType w:val="multilevel"/>
    <w:tmpl w:val="37B815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BF75D4"/>
    <w:multiLevelType w:val="multilevel"/>
    <w:tmpl w:val="1604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571809"/>
    <w:multiLevelType w:val="multilevel"/>
    <w:tmpl w:val="7F2AC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6147AF"/>
    <w:multiLevelType w:val="multilevel"/>
    <w:tmpl w:val="B5809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EB1DA2"/>
    <w:multiLevelType w:val="multilevel"/>
    <w:tmpl w:val="D80E3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FE6792"/>
    <w:multiLevelType w:val="multilevel"/>
    <w:tmpl w:val="4762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6683B"/>
    <w:multiLevelType w:val="multilevel"/>
    <w:tmpl w:val="B5505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357E3E"/>
    <w:multiLevelType w:val="multilevel"/>
    <w:tmpl w:val="BE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064833"/>
    <w:multiLevelType w:val="multilevel"/>
    <w:tmpl w:val="2AC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AE227A"/>
    <w:multiLevelType w:val="multilevel"/>
    <w:tmpl w:val="A594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065582"/>
    <w:multiLevelType w:val="multilevel"/>
    <w:tmpl w:val="309E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6D564D"/>
    <w:multiLevelType w:val="multilevel"/>
    <w:tmpl w:val="3ABC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AE94177"/>
    <w:multiLevelType w:val="multilevel"/>
    <w:tmpl w:val="6FFC9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B14BBA"/>
    <w:multiLevelType w:val="multilevel"/>
    <w:tmpl w:val="BA3AB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2A33AFB"/>
    <w:multiLevelType w:val="multilevel"/>
    <w:tmpl w:val="C7EAE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3EA34B6"/>
    <w:multiLevelType w:val="multilevel"/>
    <w:tmpl w:val="D9C6F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4B79FE"/>
    <w:multiLevelType w:val="multilevel"/>
    <w:tmpl w:val="BA4E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8605353"/>
    <w:multiLevelType w:val="multilevel"/>
    <w:tmpl w:val="B318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FB1EDF"/>
    <w:multiLevelType w:val="multilevel"/>
    <w:tmpl w:val="34D40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BDF3740"/>
    <w:multiLevelType w:val="multilevel"/>
    <w:tmpl w:val="B612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F73B85"/>
    <w:multiLevelType w:val="multilevel"/>
    <w:tmpl w:val="45B2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D22BDC"/>
    <w:multiLevelType w:val="multilevel"/>
    <w:tmpl w:val="C51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291CEA"/>
    <w:multiLevelType w:val="multilevel"/>
    <w:tmpl w:val="E460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A20EF5"/>
    <w:multiLevelType w:val="multilevel"/>
    <w:tmpl w:val="1F94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0"/>
  </w:num>
  <w:num w:numId="3">
    <w:abstractNumId w:val="4"/>
  </w:num>
  <w:num w:numId="4">
    <w:abstractNumId w:val="15"/>
  </w:num>
  <w:num w:numId="5">
    <w:abstractNumId w:val="28"/>
  </w:num>
  <w:num w:numId="6">
    <w:abstractNumId w:val="16"/>
  </w:num>
  <w:num w:numId="7">
    <w:abstractNumId w:val="11"/>
  </w:num>
  <w:num w:numId="8">
    <w:abstractNumId w:val="23"/>
  </w:num>
  <w:num w:numId="9">
    <w:abstractNumId w:val="26"/>
  </w:num>
  <w:num w:numId="10">
    <w:abstractNumId w:val="19"/>
  </w:num>
  <w:num w:numId="11">
    <w:abstractNumId w:val="7"/>
  </w:num>
  <w:num w:numId="12">
    <w:abstractNumId w:val="8"/>
  </w:num>
  <w:num w:numId="13">
    <w:abstractNumId w:val="27"/>
  </w:num>
  <w:num w:numId="14">
    <w:abstractNumId w:val="14"/>
  </w:num>
  <w:num w:numId="15">
    <w:abstractNumId w:val="0"/>
  </w:num>
  <w:num w:numId="16">
    <w:abstractNumId w:val="25"/>
  </w:num>
  <w:num w:numId="17">
    <w:abstractNumId w:val="18"/>
  </w:num>
  <w:num w:numId="18">
    <w:abstractNumId w:val="29"/>
  </w:num>
  <w:num w:numId="19">
    <w:abstractNumId w:val="9"/>
  </w:num>
  <w:num w:numId="20">
    <w:abstractNumId w:val="13"/>
  </w:num>
  <w:num w:numId="21">
    <w:abstractNumId w:val="12"/>
  </w:num>
  <w:num w:numId="22">
    <w:abstractNumId w:val="21"/>
  </w:num>
  <w:num w:numId="23">
    <w:abstractNumId w:val="3"/>
  </w:num>
  <w:num w:numId="24">
    <w:abstractNumId w:val="22"/>
  </w:num>
  <w:num w:numId="25">
    <w:abstractNumId w:val="17"/>
  </w:num>
  <w:num w:numId="26">
    <w:abstractNumId w:val="2"/>
  </w:num>
  <w:num w:numId="27">
    <w:abstractNumId w:val="5"/>
  </w:num>
  <w:num w:numId="28">
    <w:abstractNumId w:val="6"/>
  </w:num>
  <w:num w:numId="29">
    <w:abstractNumId w:val="1"/>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TrueTypeFonts/>
  <w:embedSystemFonts/>
  <w:hideSpellingErrors/>
  <w:proofState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wpJustification/>
  </w:compat>
  <w:rsids>
    <w:rsidRoot w:val="00D92A02"/>
    <w:rsid w:val="000025D0"/>
    <w:rsid w:val="000038AF"/>
    <w:rsid w:val="0000390F"/>
    <w:rsid w:val="0000584D"/>
    <w:rsid w:val="00010881"/>
    <w:rsid w:val="00011124"/>
    <w:rsid w:val="00011682"/>
    <w:rsid w:val="00015220"/>
    <w:rsid w:val="00016260"/>
    <w:rsid w:val="00021425"/>
    <w:rsid w:val="00024038"/>
    <w:rsid w:val="000313A1"/>
    <w:rsid w:val="00036808"/>
    <w:rsid w:val="00037571"/>
    <w:rsid w:val="000458AA"/>
    <w:rsid w:val="00061972"/>
    <w:rsid w:val="00064612"/>
    <w:rsid w:val="00071A95"/>
    <w:rsid w:val="00080635"/>
    <w:rsid w:val="00082807"/>
    <w:rsid w:val="000848D8"/>
    <w:rsid w:val="0009419F"/>
    <w:rsid w:val="0009732C"/>
    <w:rsid w:val="000A17F0"/>
    <w:rsid w:val="000D7C30"/>
    <w:rsid w:val="000E1185"/>
    <w:rsid w:val="000F3F88"/>
    <w:rsid w:val="001307B4"/>
    <w:rsid w:val="00131373"/>
    <w:rsid w:val="00133D26"/>
    <w:rsid w:val="00142724"/>
    <w:rsid w:val="00142E67"/>
    <w:rsid w:val="001443A7"/>
    <w:rsid w:val="0015231F"/>
    <w:rsid w:val="001529A3"/>
    <w:rsid w:val="0015711F"/>
    <w:rsid w:val="001611AB"/>
    <w:rsid w:val="0016301F"/>
    <w:rsid w:val="00166CB4"/>
    <w:rsid w:val="00167495"/>
    <w:rsid w:val="00167BB7"/>
    <w:rsid w:val="00177A3E"/>
    <w:rsid w:val="00182E15"/>
    <w:rsid w:val="001832A0"/>
    <w:rsid w:val="0018563C"/>
    <w:rsid w:val="001A673A"/>
    <w:rsid w:val="001A7411"/>
    <w:rsid w:val="001B2EB0"/>
    <w:rsid w:val="001B39AD"/>
    <w:rsid w:val="001B5359"/>
    <w:rsid w:val="001C756A"/>
    <w:rsid w:val="001E24D8"/>
    <w:rsid w:val="001E3C9D"/>
    <w:rsid w:val="001E70FA"/>
    <w:rsid w:val="00204DC8"/>
    <w:rsid w:val="0021703F"/>
    <w:rsid w:val="00224ED7"/>
    <w:rsid w:val="0023045F"/>
    <w:rsid w:val="00236BFC"/>
    <w:rsid w:val="00240CA9"/>
    <w:rsid w:val="0025106C"/>
    <w:rsid w:val="00254366"/>
    <w:rsid w:val="00256D5D"/>
    <w:rsid w:val="00261D07"/>
    <w:rsid w:val="0027176F"/>
    <w:rsid w:val="00284EC8"/>
    <w:rsid w:val="00287A3B"/>
    <w:rsid w:val="00295798"/>
    <w:rsid w:val="002A15AE"/>
    <w:rsid w:val="002A1B42"/>
    <w:rsid w:val="002C231A"/>
    <w:rsid w:val="002C4DF7"/>
    <w:rsid w:val="0031082C"/>
    <w:rsid w:val="00311FCD"/>
    <w:rsid w:val="003140BE"/>
    <w:rsid w:val="003148A0"/>
    <w:rsid w:val="00316696"/>
    <w:rsid w:val="00324086"/>
    <w:rsid w:val="0033624F"/>
    <w:rsid w:val="00342A34"/>
    <w:rsid w:val="00343DAB"/>
    <w:rsid w:val="00351B6B"/>
    <w:rsid w:val="00353C87"/>
    <w:rsid w:val="003637BF"/>
    <w:rsid w:val="003652A8"/>
    <w:rsid w:val="00371917"/>
    <w:rsid w:val="0038594A"/>
    <w:rsid w:val="00391BD9"/>
    <w:rsid w:val="003A1930"/>
    <w:rsid w:val="003A42BC"/>
    <w:rsid w:val="003A6203"/>
    <w:rsid w:val="003C4F01"/>
    <w:rsid w:val="003C5358"/>
    <w:rsid w:val="003D57DC"/>
    <w:rsid w:val="003D773F"/>
    <w:rsid w:val="003F55F1"/>
    <w:rsid w:val="00407B12"/>
    <w:rsid w:val="004138C1"/>
    <w:rsid w:val="0042230E"/>
    <w:rsid w:val="004230AD"/>
    <w:rsid w:val="00436514"/>
    <w:rsid w:val="00444905"/>
    <w:rsid w:val="00445E6C"/>
    <w:rsid w:val="00453E06"/>
    <w:rsid w:val="00461CE0"/>
    <w:rsid w:val="0046579E"/>
    <w:rsid w:val="00474664"/>
    <w:rsid w:val="00480788"/>
    <w:rsid w:val="00491C70"/>
    <w:rsid w:val="00495708"/>
    <w:rsid w:val="004B00AF"/>
    <w:rsid w:val="004B07F5"/>
    <w:rsid w:val="004B3D11"/>
    <w:rsid w:val="004C0D4A"/>
    <w:rsid w:val="004C2084"/>
    <w:rsid w:val="004C28E6"/>
    <w:rsid w:val="004E6E32"/>
    <w:rsid w:val="004F5F62"/>
    <w:rsid w:val="004F717D"/>
    <w:rsid w:val="00510883"/>
    <w:rsid w:val="00515522"/>
    <w:rsid w:val="005268D8"/>
    <w:rsid w:val="00530499"/>
    <w:rsid w:val="005353D8"/>
    <w:rsid w:val="00540442"/>
    <w:rsid w:val="005432C3"/>
    <w:rsid w:val="00546384"/>
    <w:rsid w:val="00546F5A"/>
    <w:rsid w:val="00550CA4"/>
    <w:rsid w:val="005678D4"/>
    <w:rsid w:val="005724C7"/>
    <w:rsid w:val="00585759"/>
    <w:rsid w:val="00586DEB"/>
    <w:rsid w:val="00591775"/>
    <w:rsid w:val="005A15E3"/>
    <w:rsid w:val="005B031E"/>
    <w:rsid w:val="005B6DDD"/>
    <w:rsid w:val="005C7CAA"/>
    <w:rsid w:val="005D06C3"/>
    <w:rsid w:val="005D2F18"/>
    <w:rsid w:val="005E1BA8"/>
    <w:rsid w:val="005E717C"/>
    <w:rsid w:val="0060027D"/>
    <w:rsid w:val="0060246D"/>
    <w:rsid w:val="00643B5E"/>
    <w:rsid w:val="00652475"/>
    <w:rsid w:val="00662199"/>
    <w:rsid w:val="00664D52"/>
    <w:rsid w:val="006733C6"/>
    <w:rsid w:val="00682B0D"/>
    <w:rsid w:val="00684012"/>
    <w:rsid w:val="00685384"/>
    <w:rsid w:val="006874DA"/>
    <w:rsid w:val="00687E70"/>
    <w:rsid w:val="00697113"/>
    <w:rsid w:val="006A20B7"/>
    <w:rsid w:val="006A751F"/>
    <w:rsid w:val="006B379E"/>
    <w:rsid w:val="006B39E6"/>
    <w:rsid w:val="006C076E"/>
    <w:rsid w:val="006C15E1"/>
    <w:rsid w:val="006C5EE8"/>
    <w:rsid w:val="006C6882"/>
    <w:rsid w:val="006D0CE8"/>
    <w:rsid w:val="006D797B"/>
    <w:rsid w:val="006F51C2"/>
    <w:rsid w:val="00700072"/>
    <w:rsid w:val="00707292"/>
    <w:rsid w:val="007202DD"/>
    <w:rsid w:val="00720E86"/>
    <w:rsid w:val="007416F9"/>
    <w:rsid w:val="00745EF2"/>
    <w:rsid w:val="00752473"/>
    <w:rsid w:val="007708E8"/>
    <w:rsid w:val="00772C47"/>
    <w:rsid w:val="007838BC"/>
    <w:rsid w:val="0078700F"/>
    <w:rsid w:val="007A12D9"/>
    <w:rsid w:val="007A1386"/>
    <w:rsid w:val="007A1915"/>
    <w:rsid w:val="007A7B39"/>
    <w:rsid w:val="007B0E1F"/>
    <w:rsid w:val="007B58A1"/>
    <w:rsid w:val="007C2301"/>
    <w:rsid w:val="007D431A"/>
    <w:rsid w:val="007E221E"/>
    <w:rsid w:val="007E31DF"/>
    <w:rsid w:val="007E5EEB"/>
    <w:rsid w:val="00804E9C"/>
    <w:rsid w:val="00812E4F"/>
    <w:rsid w:val="00821E85"/>
    <w:rsid w:val="0082485A"/>
    <w:rsid w:val="00832FF8"/>
    <w:rsid w:val="00833D89"/>
    <w:rsid w:val="0083683D"/>
    <w:rsid w:val="00836A74"/>
    <w:rsid w:val="00840136"/>
    <w:rsid w:val="00880C1F"/>
    <w:rsid w:val="008977BF"/>
    <w:rsid w:val="0089787E"/>
    <w:rsid w:val="008A53AB"/>
    <w:rsid w:val="008A57F6"/>
    <w:rsid w:val="008B2AA6"/>
    <w:rsid w:val="008C4009"/>
    <w:rsid w:val="008C647A"/>
    <w:rsid w:val="008D1600"/>
    <w:rsid w:val="008D7DA4"/>
    <w:rsid w:val="008E3D5A"/>
    <w:rsid w:val="0090551F"/>
    <w:rsid w:val="00905706"/>
    <w:rsid w:val="009074AC"/>
    <w:rsid w:val="00913980"/>
    <w:rsid w:val="009152F8"/>
    <w:rsid w:val="009217BD"/>
    <w:rsid w:val="009348F4"/>
    <w:rsid w:val="00945B06"/>
    <w:rsid w:val="00954A5A"/>
    <w:rsid w:val="009629A9"/>
    <w:rsid w:val="00963019"/>
    <w:rsid w:val="009659DB"/>
    <w:rsid w:val="00972FB5"/>
    <w:rsid w:val="0098376C"/>
    <w:rsid w:val="00983793"/>
    <w:rsid w:val="00986BF3"/>
    <w:rsid w:val="00990982"/>
    <w:rsid w:val="0099249F"/>
    <w:rsid w:val="00993B84"/>
    <w:rsid w:val="009B29BE"/>
    <w:rsid w:val="009B37BE"/>
    <w:rsid w:val="009C1D38"/>
    <w:rsid w:val="009E1F2D"/>
    <w:rsid w:val="009E2F27"/>
    <w:rsid w:val="009E4E50"/>
    <w:rsid w:val="009F1048"/>
    <w:rsid w:val="009F3198"/>
    <w:rsid w:val="00A02BBB"/>
    <w:rsid w:val="00A128D2"/>
    <w:rsid w:val="00A30BFC"/>
    <w:rsid w:val="00A446C3"/>
    <w:rsid w:val="00A50FB4"/>
    <w:rsid w:val="00A61973"/>
    <w:rsid w:val="00A62D97"/>
    <w:rsid w:val="00A77788"/>
    <w:rsid w:val="00A864DA"/>
    <w:rsid w:val="00A87AE3"/>
    <w:rsid w:val="00A95CD8"/>
    <w:rsid w:val="00A96A18"/>
    <w:rsid w:val="00AA082A"/>
    <w:rsid w:val="00AA7EAA"/>
    <w:rsid w:val="00AB165A"/>
    <w:rsid w:val="00AB27DE"/>
    <w:rsid w:val="00AB4977"/>
    <w:rsid w:val="00AD5B07"/>
    <w:rsid w:val="00B11F6F"/>
    <w:rsid w:val="00B15726"/>
    <w:rsid w:val="00B167FA"/>
    <w:rsid w:val="00B16FD6"/>
    <w:rsid w:val="00B23B16"/>
    <w:rsid w:val="00B24109"/>
    <w:rsid w:val="00B2448E"/>
    <w:rsid w:val="00B2518C"/>
    <w:rsid w:val="00B251E9"/>
    <w:rsid w:val="00B321B0"/>
    <w:rsid w:val="00B32C3D"/>
    <w:rsid w:val="00B402E6"/>
    <w:rsid w:val="00B47528"/>
    <w:rsid w:val="00B53A67"/>
    <w:rsid w:val="00B54225"/>
    <w:rsid w:val="00B54D69"/>
    <w:rsid w:val="00B579EB"/>
    <w:rsid w:val="00B612AC"/>
    <w:rsid w:val="00B65DF5"/>
    <w:rsid w:val="00B7559B"/>
    <w:rsid w:val="00B85DE5"/>
    <w:rsid w:val="00B86EEC"/>
    <w:rsid w:val="00B93E78"/>
    <w:rsid w:val="00BA0019"/>
    <w:rsid w:val="00BA0F84"/>
    <w:rsid w:val="00BA6582"/>
    <w:rsid w:val="00BB1283"/>
    <w:rsid w:val="00BB2CCA"/>
    <w:rsid w:val="00BB5C8D"/>
    <w:rsid w:val="00BC0694"/>
    <w:rsid w:val="00BD1B63"/>
    <w:rsid w:val="00BD5F40"/>
    <w:rsid w:val="00BE0B57"/>
    <w:rsid w:val="00BF21A2"/>
    <w:rsid w:val="00BF33BB"/>
    <w:rsid w:val="00C0126D"/>
    <w:rsid w:val="00C038A8"/>
    <w:rsid w:val="00C11621"/>
    <w:rsid w:val="00C3136C"/>
    <w:rsid w:val="00C36D67"/>
    <w:rsid w:val="00C4003E"/>
    <w:rsid w:val="00C416C3"/>
    <w:rsid w:val="00C50F5C"/>
    <w:rsid w:val="00C52168"/>
    <w:rsid w:val="00C53FF0"/>
    <w:rsid w:val="00C575E7"/>
    <w:rsid w:val="00C64A1F"/>
    <w:rsid w:val="00C70D94"/>
    <w:rsid w:val="00C73E47"/>
    <w:rsid w:val="00C77289"/>
    <w:rsid w:val="00C77D41"/>
    <w:rsid w:val="00C77E43"/>
    <w:rsid w:val="00C93BBD"/>
    <w:rsid w:val="00CA4BFD"/>
    <w:rsid w:val="00CA78D1"/>
    <w:rsid w:val="00CB15B5"/>
    <w:rsid w:val="00CB718E"/>
    <w:rsid w:val="00CC150F"/>
    <w:rsid w:val="00CF7275"/>
    <w:rsid w:val="00D011B6"/>
    <w:rsid w:val="00D358B0"/>
    <w:rsid w:val="00D373C7"/>
    <w:rsid w:val="00D41419"/>
    <w:rsid w:val="00D507DC"/>
    <w:rsid w:val="00D56E88"/>
    <w:rsid w:val="00D605DF"/>
    <w:rsid w:val="00D6099D"/>
    <w:rsid w:val="00D60D9E"/>
    <w:rsid w:val="00D644C9"/>
    <w:rsid w:val="00D6671D"/>
    <w:rsid w:val="00D705B8"/>
    <w:rsid w:val="00D77A39"/>
    <w:rsid w:val="00D84048"/>
    <w:rsid w:val="00D92A02"/>
    <w:rsid w:val="00D9698C"/>
    <w:rsid w:val="00D97E1A"/>
    <w:rsid w:val="00DA5CC4"/>
    <w:rsid w:val="00DA7F0B"/>
    <w:rsid w:val="00DB0E39"/>
    <w:rsid w:val="00DC269A"/>
    <w:rsid w:val="00DC5F40"/>
    <w:rsid w:val="00DD3C80"/>
    <w:rsid w:val="00DE1182"/>
    <w:rsid w:val="00DE2318"/>
    <w:rsid w:val="00DE3E50"/>
    <w:rsid w:val="00DF52DA"/>
    <w:rsid w:val="00E02121"/>
    <w:rsid w:val="00E07926"/>
    <w:rsid w:val="00E10D39"/>
    <w:rsid w:val="00E149B8"/>
    <w:rsid w:val="00E21633"/>
    <w:rsid w:val="00E22526"/>
    <w:rsid w:val="00E31E7B"/>
    <w:rsid w:val="00E34808"/>
    <w:rsid w:val="00E360EC"/>
    <w:rsid w:val="00E52809"/>
    <w:rsid w:val="00E63BEE"/>
    <w:rsid w:val="00E67AAB"/>
    <w:rsid w:val="00E72EB6"/>
    <w:rsid w:val="00E743C0"/>
    <w:rsid w:val="00E75356"/>
    <w:rsid w:val="00E868A6"/>
    <w:rsid w:val="00E91AB3"/>
    <w:rsid w:val="00EA7A7C"/>
    <w:rsid w:val="00EB30DF"/>
    <w:rsid w:val="00EC448C"/>
    <w:rsid w:val="00ED282E"/>
    <w:rsid w:val="00EE240A"/>
    <w:rsid w:val="00EF3CDC"/>
    <w:rsid w:val="00EF7F85"/>
    <w:rsid w:val="00EF7FFC"/>
    <w:rsid w:val="00F045CE"/>
    <w:rsid w:val="00F2155B"/>
    <w:rsid w:val="00F359AE"/>
    <w:rsid w:val="00F43791"/>
    <w:rsid w:val="00F46DC8"/>
    <w:rsid w:val="00F52DFB"/>
    <w:rsid w:val="00F55397"/>
    <w:rsid w:val="00F64C51"/>
    <w:rsid w:val="00F74F1A"/>
    <w:rsid w:val="00F76594"/>
    <w:rsid w:val="00F9699F"/>
    <w:rsid w:val="00FA4CB7"/>
    <w:rsid w:val="00FB1C82"/>
    <w:rsid w:val="00FB2FAC"/>
    <w:rsid w:val="00FC0389"/>
    <w:rsid w:val="00FC4B2B"/>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Body Text 2" w:uiPriority="99"/>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rsid w:val="00FC0389"/>
  </w:style>
  <w:style w:type="paragraph" w:styleId="FootnoteText">
    <w:name w:val="footnote text"/>
    <w:basedOn w:val="Normal"/>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rsid w:val="002C231A"/>
    <w:rPr>
      <w:rFonts w:ascii="Tahoma" w:hAnsi="Tahoma" w:cs="Tahoma"/>
      <w:sz w:val="16"/>
      <w:szCs w:val="16"/>
    </w:rPr>
  </w:style>
  <w:style w:type="character" w:customStyle="1" w:styleId="BalloonTextChar">
    <w:name w:val="Balloon Text Char"/>
    <w:basedOn w:val="DefaultParagraphFont"/>
    <w:link w:val="BalloonText"/>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semiHidden/>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paragraph" w:styleId="BodyText">
    <w:name w:val="Body Text"/>
    <w:basedOn w:val="Normal"/>
    <w:link w:val="BodyTextChar"/>
    <w:uiPriority w:val="99"/>
    <w:unhideWhenUsed/>
    <w:rsid w:val="003652A8"/>
    <w:pPr>
      <w:spacing w:before="100" w:beforeAutospacing="1" w:after="100" w:afterAutospacing="1"/>
    </w:pPr>
    <w:rPr>
      <w:lang w:val="fr-FR" w:eastAsia="fr-FR"/>
    </w:rPr>
  </w:style>
  <w:style w:type="character" w:customStyle="1" w:styleId="BodyTextChar">
    <w:name w:val="Body Text Char"/>
    <w:basedOn w:val="DefaultParagraphFont"/>
    <w:link w:val="BodyText"/>
    <w:uiPriority w:val="99"/>
    <w:rsid w:val="003652A8"/>
    <w:rPr>
      <w:sz w:val="24"/>
      <w:szCs w:val="24"/>
      <w:lang w:val="fr-FR" w:eastAsia="fr-FR"/>
    </w:rPr>
  </w:style>
  <w:style w:type="paragraph" w:styleId="BodyText2">
    <w:name w:val="Body Text 2"/>
    <w:basedOn w:val="Normal"/>
    <w:link w:val="BodyText2Char"/>
    <w:uiPriority w:val="99"/>
    <w:unhideWhenUsed/>
    <w:rsid w:val="003652A8"/>
    <w:pPr>
      <w:spacing w:before="100" w:beforeAutospacing="1" w:after="100" w:afterAutospacing="1"/>
    </w:pPr>
    <w:rPr>
      <w:lang w:val="fr-FR" w:eastAsia="fr-FR"/>
    </w:rPr>
  </w:style>
  <w:style w:type="character" w:customStyle="1" w:styleId="BodyText2Char">
    <w:name w:val="Body Text 2 Char"/>
    <w:basedOn w:val="DefaultParagraphFont"/>
    <w:link w:val="BodyText2"/>
    <w:uiPriority w:val="99"/>
    <w:rsid w:val="003652A8"/>
    <w:rPr>
      <w:sz w:val="24"/>
      <w:szCs w:val="24"/>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A1915"/>
    <w:rPr>
      <w:sz w:val="24"/>
      <w:szCs w:val="24"/>
      <w:lang w:val="de-DE" w:eastAsia="de-DE"/>
    </w:rPr>
  </w:style>
  <w:style w:type="paragraph" w:styleId="Kop1">
    <w:name w:val="heading 1"/>
    <w:basedOn w:val="Standaard"/>
    <w:next w:val="Standaard"/>
    <w:link w:val="Kop1Char"/>
    <w:qFormat/>
    <w:rsid w:val="00AB4977"/>
    <w:pPr>
      <w:keepNext/>
      <w:spacing w:before="240" w:after="60"/>
      <w:outlineLvl w:val="0"/>
    </w:pPr>
    <w:rPr>
      <w:rFonts w:ascii="Cambria" w:hAnsi="Cambria"/>
      <w:b/>
      <w:bCs/>
      <w:kern w:val="32"/>
      <w:sz w:val="32"/>
      <w:szCs w:val="32"/>
    </w:rPr>
  </w:style>
  <w:style w:type="paragraph" w:styleId="Kop2">
    <w:name w:val="heading 2"/>
    <w:basedOn w:val="Standaard"/>
    <w:link w:val="Kop2Char"/>
    <w:uiPriority w:val="9"/>
    <w:qFormat/>
    <w:rsid w:val="00DA7F0B"/>
    <w:pPr>
      <w:spacing w:before="100" w:beforeAutospacing="1" w:after="100" w:afterAutospacing="1"/>
      <w:outlineLvl w:val="1"/>
    </w:pPr>
    <w:rPr>
      <w:b/>
      <w:bCs/>
      <w:sz w:val="36"/>
      <w:szCs w:val="36"/>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8A53AB"/>
    <w:pPr>
      <w:tabs>
        <w:tab w:val="center" w:pos="4153"/>
        <w:tab w:val="right" w:pos="8306"/>
      </w:tabs>
    </w:pPr>
  </w:style>
  <w:style w:type="character" w:styleId="Paginanummer">
    <w:name w:val="page number"/>
    <w:basedOn w:val="Standaardalinea-lettertype"/>
    <w:rsid w:val="008A53AB"/>
  </w:style>
  <w:style w:type="character" w:customStyle="1" w:styleId="question">
    <w:name w:val="question"/>
    <w:basedOn w:val="Standaardalinea-lettertype"/>
    <w:rsid w:val="009F3198"/>
  </w:style>
  <w:style w:type="character" w:customStyle="1" w:styleId="hilite">
    <w:name w:val="hilite"/>
    <w:basedOn w:val="Standaardalinea-lettertype"/>
    <w:rsid w:val="009F3198"/>
  </w:style>
  <w:style w:type="paragraph" w:styleId="Normaalweb">
    <w:name w:val="Normal (Web)"/>
    <w:basedOn w:val="Standaard"/>
    <w:uiPriority w:val="99"/>
    <w:rsid w:val="009F3198"/>
    <w:pPr>
      <w:spacing w:before="100" w:beforeAutospacing="1" w:after="100" w:afterAutospacing="1"/>
    </w:pPr>
    <w:rPr>
      <w:lang w:val="en-US" w:eastAsia="en-US"/>
    </w:rPr>
  </w:style>
  <w:style w:type="paragraph" w:customStyle="1" w:styleId="boldtext">
    <w:name w:val="boldtext"/>
    <w:basedOn w:val="Standaard"/>
    <w:rsid w:val="00DA7F0B"/>
    <w:pPr>
      <w:spacing w:before="100" w:beforeAutospacing="1" w:after="100" w:afterAutospacing="1"/>
    </w:pPr>
    <w:rPr>
      <w:lang w:val="en-US" w:eastAsia="en-US"/>
    </w:rPr>
  </w:style>
  <w:style w:type="paragraph" w:customStyle="1" w:styleId="schuinetext">
    <w:name w:val="schuinetext"/>
    <w:basedOn w:val="Standaard"/>
    <w:rsid w:val="00DA7F0B"/>
    <w:pPr>
      <w:spacing w:before="100" w:beforeAutospacing="1" w:after="100" w:afterAutospacing="1"/>
    </w:pPr>
    <w:rPr>
      <w:lang w:val="en-US" w:eastAsia="en-US"/>
    </w:rPr>
  </w:style>
  <w:style w:type="character" w:customStyle="1" w:styleId="schuinetext1">
    <w:name w:val="schuinetext1"/>
    <w:basedOn w:val="Standaardalinea-lettertype"/>
    <w:rsid w:val="00DA7F0B"/>
  </w:style>
  <w:style w:type="character" w:customStyle="1" w:styleId="boldtext1">
    <w:name w:val="boldtext1"/>
    <w:basedOn w:val="Standaardalinea-lettertype"/>
    <w:rsid w:val="00DA7F0B"/>
  </w:style>
  <w:style w:type="character" w:styleId="Zwaar">
    <w:name w:val="Strong"/>
    <w:basedOn w:val="Standaardalinea-lettertype"/>
    <w:uiPriority w:val="22"/>
    <w:qFormat/>
    <w:rsid w:val="00324086"/>
    <w:rPr>
      <w:b/>
      <w:bCs/>
    </w:rPr>
  </w:style>
  <w:style w:type="character" w:styleId="Nadruk">
    <w:name w:val="Emphasis"/>
    <w:basedOn w:val="Standaardalinea-lettertype"/>
    <w:uiPriority w:val="20"/>
    <w:qFormat/>
    <w:rsid w:val="00324086"/>
    <w:rPr>
      <w:i/>
      <w:iCs/>
    </w:rPr>
  </w:style>
  <w:style w:type="paragraph" w:styleId="Koptekst">
    <w:name w:val="header"/>
    <w:basedOn w:val="Standaard"/>
    <w:link w:val="KoptekstChar"/>
    <w:rsid w:val="00DE2318"/>
    <w:pPr>
      <w:tabs>
        <w:tab w:val="center" w:pos="4153"/>
        <w:tab w:val="right" w:pos="8306"/>
      </w:tabs>
    </w:pPr>
  </w:style>
  <w:style w:type="character" w:customStyle="1" w:styleId="KoptekstChar">
    <w:name w:val="Koptekst Char"/>
    <w:basedOn w:val="Standaardalinea-lettertype"/>
    <w:link w:val="Koptekst"/>
    <w:rsid w:val="00DE2318"/>
    <w:rPr>
      <w:sz w:val="24"/>
      <w:szCs w:val="24"/>
      <w:lang w:val="de-DE" w:eastAsia="de-DE"/>
    </w:rPr>
  </w:style>
  <w:style w:type="character" w:styleId="Hyperlink">
    <w:name w:val="Hyperlink"/>
    <w:basedOn w:val="Standaardalinea-lettertype"/>
    <w:uiPriority w:val="99"/>
    <w:unhideWhenUsed/>
    <w:rsid w:val="00DE2318"/>
    <w:rPr>
      <w:color w:val="0000FF"/>
      <w:u w:val="single"/>
    </w:rPr>
  </w:style>
  <w:style w:type="character" w:customStyle="1" w:styleId="hps">
    <w:name w:val="hps"/>
    <w:basedOn w:val="Standaardalinea-lettertype"/>
    <w:rsid w:val="009152F8"/>
  </w:style>
  <w:style w:type="paragraph" w:customStyle="1" w:styleId="nospacing">
    <w:name w:val="nospacing"/>
    <w:basedOn w:val="Standaard"/>
    <w:rsid w:val="00FC0389"/>
    <w:pPr>
      <w:spacing w:before="100" w:beforeAutospacing="1" w:after="100" w:afterAutospacing="1"/>
    </w:pPr>
    <w:rPr>
      <w:lang w:val="en-US" w:eastAsia="en-US"/>
    </w:rPr>
  </w:style>
  <w:style w:type="character" w:styleId="Voetnootmarkering">
    <w:name w:val="footnote reference"/>
    <w:basedOn w:val="Standaardalinea-lettertype"/>
    <w:rsid w:val="00FC0389"/>
  </w:style>
  <w:style w:type="paragraph" w:styleId="Voetnoottekst">
    <w:name w:val="footnote text"/>
    <w:basedOn w:val="Standaard"/>
    <w:rsid w:val="00FC0389"/>
    <w:pPr>
      <w:spacing w:before="100" w:beforeAutospacing="1" w:after="100" w:afterAutospacing="1"/>
    </w:pPr>
    <w:rPr>
      <w:lang w:val="en-US" w:eastAsia="en-US"/>
    </w:rPr>
  </w:style>
  <w:style w:type="paragraph" w:customStyle="1" w:styleId="Header1">
    <w:name w:val="Header1"/>
    <w:basedOn w:val="Standaard"/>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Standaard"/>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Standaardalinea-lettertype"/>
    <w:rsid w:val="006B39E6"/>
    <w:rPr>
      <w:rFonts w:ascii="Verdana" w:hAnsi="Verdana" w:hint="default"/>
      <w:i/>
      <w:iCs/>
      <w:strike w:val="0"/>
      <w:dstrike w:val="0"/>
      <w:color w:val="554433"/>
      <w:sz w:val="18"/>
      <w:szCs w:val="18"/>
      <w:u w:val="none"/>
      <w:effect w:val="none"/>
    </w:rPr>
  </w:style>
  <w:style w:type="character" w:customStyle="1" w:styleId="aayah1">
    <w:name w:val="aayah1"/>
    <w:basedOn w:val="Standaardalinea-lettertype"/>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Standaardalinea-lettertype"/>
    <w:rsid w:val="002A15AE"/>
  </w:style>
  <w:style w:type="character" w:customStyle="1" w:styleId="grame">
    <w:name w:val="grame"/>
    <w:basedOn w:val="Standaardalinea-lettertype"/>
    <w:rsid w:val="002A15AE"/>
  </w:style>
  <w:style w:type="character" w:customStyle="1" w:styleId="Kop2Char">
    <w:name w:val="Kop 2 Char"/>
    <w:basedOn w:val="Standaardalinea-lettertype"/>
    <w:link w:val="Kop2"/>
    <w:uiPriority w:val="9"/>
    <w:rsid w:val="001307B4"/>
    <w:rPr>
      <w:b/>
      <w:bCs/>
      <w:sz w:val="36"/>
      <w:szCs w:val="36"/>
    </w:rPr>
  </w:style>
  <w:style w:type="character" w:customStyle="1" w:styleId="Kop1Char">
    <w:name w:val="Kop 1 Char"/>
    <w:basedOn w:val="Standaardalinea-lettertype"/>
    <w:link w:val="Kop1"/>
    <w:rsid w:val="00AB4977"/>
    <w:rPr>
      <w:rFonts w:ascii="Cambria" w:eastAsia="Times New Roman" w:hAnsi="Cambria" w:cs="Times New Roman"/>
      <w:b/>
      <w:bCs/>
      <w:kern w:val="32"/>
      <w:sz w:val="32"/>
      <w:szCs w:val="32"/>
      <w:lang w:val="de-DE" w:eastAsia="de-DE"/>
    </w:rPr>
  </w:style>
  <w:style w:type="paragraph" w:styleId="Ondertitel">
    <w:name w:val="Subtitle"/>
    <w:basedOn w:val="Standaard"/>
    <w:next w:val="Standaard"/>
    <w:link w:val="OndertitelChar"/>
    <w:qFormat/>
    <w:rsid w:val="001C756A"/>
    <w:pPr>
      <w:spacing w:after="60"/>
      <w:jc w:val="center"/>
      <w:outlineLvl w:val="1"/>
    </w:pPr>
    <w:rPr>
      <w:rFonts w:ascii="Cambria" w:hAnsi="Cambria"/>
    </w:rPr>
  </w:style>
  <w:style w:type="character" w:customStyle="1" w:styleId="OndertitelChar">
    <w:name w:val="Ondertitel Char"/>
    <w:basedOn w:val="Standaardalinea-lettertype"/>
    <w:link w:val="Ondertitel"/>
    <w:rsid w:val="001C756A"/>
    <w:rPr>
      <w:rFonts w:ascii="Cambria" w:eastAsia="Times New Roman" w:hAnsi="Cambria" w:cs="Times New Roman"/>
      <w:sz w:val="24"/>
      <w:szCs w:val="24"/>
      <w:lang w:val="de-DE" w:eastAsia="de-DE"/>
    </w:rPr>
  </w:style>
  <w:style w:type="paragraph" w:styleId="Ballontekst">
    <w:name w:val="Balloon Text"/>
    <w:basedOn w:val="Standaard"/>
    <w:link w:val="BallontekstChar"/>
    <w:rsid w:val="002C231A"/>
    <w:rPr>
      <w:rFonts w:ascii="Tahoma" w:hAnsi="Tahoma" w:cs="Tahoma"/>
      <w:sz w:val="16"/>
      <w:szCs w:val="16"/>
    </w:rPr>
  </w:style>
  <w:style w:type="character" w:customStyle="1" w:styleId="BallontekstChar">
    <w:name w:val="Ballontekst Char"/>
    <w:basedOn w:val="Standaardalinea-lettertype"/>
    <w:link w:val="Ballontekst"/>
    <w:rsid w:val="002C231A"/>
    <w:rPr>
      <w:rFonts w:ascii="Tahoma" w:hAnsi="Tahoma" w:cs="Tahoma"/>
      <w:sz w:val="16"/>
      <w:szCs w:val="16"/>
      <w:lang w:val="de-DE" w:eastAsia="de-DE"/>
    </w:rPr>
  </w:style>
  <w:style w:type="character" w:customStyle="1" w:styleId="shorttext">
    <w:name w:val="short_text"/>
    <w:basedOn w:val="Standaardalinea-lettertype"/>
    <w:rsid w:val="007416F9"/>
  </w:style>
  <w:style w:type="paragraph" w:customStyle="1" w:styleId="unseen">
    <w:name w:val="unseen"/>
    <w:basedOn w:val="Standaard"/>
    <w:rsid w:val="00685384"/>
    <w:pPr>
      <w:spacing w:before="100" w:beforeAutospacing="1" w:after="100" w:afterAutospacing="1"/>
    </w:pPr>
    <w:rPr>
      <w:lang w:val="en-US" w:eastAsia="en-US"/>
    </w:rPr>
  </w:style>
  <w:style w:type="paragraph" w:styleId="Bovenkantformulier">
    <w:name w:val="HTML Top of Form"/>
    <w:basedOn w:val="Standaard"/>
    <w:next w:val="Standaard"/>
    <w:link w:val="Bovenkantformulier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BovenkantformulierChar">
    <w:name w:val="Bovenkant formulier Char"/>
    <w:basedOn w:val="Standaardalinea-lettertype"/>
    <w:link w:val="Bovenkantformulier"/>
    <w:uiPriority w:val="99"/>
    <w:rsid w:val="00685384"/>
    <w:rPr>
      <w:rFonts w:ascii="Arial" w:hAnsi="Arial" w:cs="Arial"/>
      <w:vanish/>
      <w:sz w:val="16"/>
      <w:szCs w:val="16"/>
    </w:rPr>
  </w:style>
  <w:style w:type="character" w:customStyle="1" w:styleId="contentvote">
    <w:name w:val="content_vote"/>
    <w:basedOn w:val="Standaardalinea-lettertype"/>
    <w:rsid w:val="00685384"/>
  </w:style>
  <w:style w:type="paragraph" w:styleId="Onderkantformulier">
    <w:name w:val="HTML Bottom of Form"/>
    <w:basedOn w:val="Standaard"/>
    <w:next w:val="Standaard"/>
    <w:link w:val="Onderkantformulier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OnderkantformulierChar">
    <w:name w:val="Onderkant formulier Char"/>
    <w:basedOn w:val="Standaardalinea-lettertype"/>
    <w:link w:val="Onderkantformulier"/>
    <w:uiPriority w:val="99"/>
    <w:rsid w:val="00685384"/>
    <w:rPr>
      <w:rFonts w:ascii="Arial" w:hAnsi="Arial" w:cs="Arial"/>
      <w:vanish/>
      <w:sz w:val="16"/>
      <w:szCs w:val="16"/>
    </w:rPr>
  </w:style>
  <w:style w:type="paragraph" w:customStyle="1" w:styleId="w-body-text-1">
    <w:name w:val="w-body-text-1"/>
    <w:basedOn w:val="Standaard"/>
    <w:rsid w:val="00986BF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290275">
      <w:bodyDiv w:val="1"/>
      <w:marLeft w:val="0"/>
      <w:marRight w:val="0"/>
      <w:marTop w:val="0"/>
      <w:marBottom w:val="0"/>
      <w:divBdr>
        <w:top w:val="none" w:sz="0" w:space="0" w:color="auto"/>
        <w:left w:val="none" w:sz="0" w:space="0" w:color="auto"/>
        <w:bottom w:val="none" w:sz="0" w:space="0" w:color="auto"/>
        <w:right w:val="none" w:sz="0" w:space="0" w:color="auto"/>
      </w:divBdr>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396441393">
      <w:bodyDiv w:val="1"/>
      <w:marLeft w:val="0"/>
      <w:marRight w:val="0"/>
      <w:marTop w:val="0"/>
      <w:marBottom w:val="0"/>
      <w:divBdr>
        <w:top w:val="none" w:sz="0" w:space="0" w:color="auto"/>
        <w:left w:val="none" w:sz="0" w:space="0" w:color="auto"/>
        <w:bottom w:val="none" w:sz="0" w:space="0" w:color="auto"/>
        <w:right w:val="none" w:sz="0" w:space="0" w:color="auto"/>
      </w:divBdr>
      <w:divsChild>
        <w:div w:id="509029280">
          <w:marLeft w:val="228"/>
          <w:marRight w:val="0"/>
          <w:marTop w:val="0"/>
          <w:marBottom w:val="0"/>
          <w:divBdr>
            <w:top w:val="none" w:sz="0" w:space="3" w:color="auto"/>
            <w:left w:val="single" w:sz="6" w:space="3" w:color="DDDDDD"/>
            <w:bottom w:val="none" w:sz="0" w:space="3" w:color="auto"/>
            <w:right w:val="none" w:sz="0" w:space="3" w:color="auto"/>
          </w:divBdr>
        </w:div>
        <w:div w:id="686714332">
          <w:marLeft w:val="228"/>
          <w:marRight w:val="0"/>
          <w:marTop w:val="0"/>
          <w:marBottom w:val="0"/>
          <w:divBdr>
            <w:top w:val="none" w:sz="0" w:space="3" w:color="auto"/>
            <w:left w:val="single" w:sz="6" w:space="3" w:color="DDDDDD"/>
            <w:bottom w:val="none" w:sz="0" w:space="3" w:color="auto"/>
            <w:right w:val="none" w:sz="0" w:space="3" w:color="auto"/>
          </w:divBdr>
        </w:div>
        <w:div w:id="1090388322">
          <w:marLeft w:val="228"/>
          <w:marRight w:val="0"/>
          <w:marTop w:val="0"/>
          <w:marBottom w:val="0"/>
          <w:divBdr>
            <w:top w:val="none" w:sz="0" w:space="3" w:color="auto"/>
            <w:left w:val="single" w:sz="6" w:space="3" w:color="DDDDDD"/>
            <w:bottom w:val="none" w:sz="0" w:space="3" w:color="auto"/>
            <w:right w:val="none" w:sz="0" w:space="3" w:color="auto"/>
          </w:divBdr>
        </w:div>
        <w:div w:id="47455465">
          <w:marLeft w:val="228"/>
          <w:marRight w:val="0"/>
          <w:marTop w:val="0"/>
          <w:marBottom w:val="0"/>
          <w:divBdr>
            <w:top w:val="none" w:sz="0" w:space="3" w:color="auto"/>
            <w:left w:val="single" w:sz="6" w:space="3" w:color="DDDDDD"/>
            <w:bottom w:val="none" w:sz="0" w:space="3" w:color="auto"/>
            <w:right w:val="none" w:sz="0" w:space="3" w:color="auto"/>
          </w:divBdr>
        </w:div>
        <w:div w:id="555555815">
          <w:marLeft w:val="228"/>
          <w:marRight w:val="0"/>
          <w:marTop w:val="0"/>
          <w:marBottom w:val="0"/>
          <w:divBdr>
            <w:top w:val="none" w:sz="0" w:space="3" w:color="auto"/>
            <w:left w:val="single" w:sz="6" w:space="3" w:color="DDDDDD"/>
            <w:bottom w:val="none" w:sz="0" w:space="3" w:color="auto"/>
            <w:right w:val="none" w:sz="0" w:space="3" w:color="auto"/>
          </w:divBdr>
        </w:div>
      </w:divsChild>
    </w:div>
    <w:div w:id="436632563">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49024060">
      <w:bodyDiv w:val="1"/>
      <w:marLeft w:val="0"/>
      <w:marRight w:val="0"/>
      <w:marTop w:val="0"/>
      <w:marBottom w:val="0"/>
      <w:divBdr>
        <w:top w:val="none" w:sz="0" w:space="0" w:color="auto"/>
        <w:left w:val="none" w:sz="0" w:space="0" w:color="auto"/>
        <w:bottom w:val="none" w:sz="0" w:space="0" w:color="auto"/>
        <w:right w:val="none" w:sz="0" w:space="0" w:color="auto"/>
      </w:divBdr>
      <w:divsChild>
        <w:div w:id="1653824299">
          <w:marLeft w:val="0"/>
          <w:marRight w:val="0"/>
          <w:marTop w:val="0"/>
          <w:marBottom w:val="329"/>
          <w:divBdr>
            <w:top w:val="none" w:sz="0" w:space="0" w:color="auto"/>
            <w:left w:val="none" w:sz="0" w:space="0" w:color="auto"/>
            <w:bottom w:val="none" w:sz="0" w:space="0" w:color="auto"/>
            <w:right w:val="none" w:sz="0" w:space="0" w:color="auto"/>
          </w:divBdr>
        </w:div>
      </w:divsChild>
    </w:div>
    <w:div w:id="675688405">
      <w:bodyDiv w:val="1"/>
      <w:marLeft w:val="0"/>
      <w:marRight w:val="0"/>
      <w:marTop w:val="0"/>
      <w:marBottom w:val="0"/>
      <w:divBdr>
        <w:top w:val="none" w:sz="0" w:space="0" w:color="auto"/>
        <w:left w:val="none" w:sz="0" w:space="0" w:color="auto"/>
        <w:bottom w:val="none" w:sz="0" w:space="0" w:color="auto"/>
        <w:right w:val="none" w:sz="0" w:space="0" w:color="auto"/>
      </w:divBdr>
      <w:divsChild>
        <w:div w:id="1715688628">
          <w:marLeft w:val="228"/>
          <w:marRight w:val="0"/>
          <w:marTop w:val="0"/>
          <w:marBottom w:val="0"/>
          <w:divBdr>
            <w:top w:val="none" w:sz="0" w:space="3" w:color="auto"/>
            <w:left w:val="single" w:sz="6" w:space="3" w:color="DDDDDD"/>
            <w:bottom w:val="none" w:sz="0" w:space="3" w:color="auto"/>
            <w:right w:val="none" w:sz="0" w:space="3"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45703843">
      <w:bodyDiv w:val="1"/>
      <w:marLeft w:val="0"/>
      <w:marRight w:val="0"/>
      <w:marTop w:val="0"/>
      <w:marBottom w:val="0"/>
      <w:divBdr>
        <w:top w:val="none" w:sz="0" w:space="0" w:color="auto"/>
        <w:left w:val="none" w:sz="0" w:space="0" w:color="auto"/>
        <w:bottom w:val="none" w:sz="0" w:space="0" w:color="auto"/>
        <w:right w:val="none" w:sz="0" w:space="0" w:color="auto"/>
      </w:divBdr>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26779">
      <w:bodyDiv w:val="1"/>
      <w:marLeft w:val="0"/>
      <w:marRight w:val="0"/>
      <w:marTop w:val="0"/>
      <w:marBottom w:val="0"/>
      <w:divBdr>
        <w:top w:val="none" w:sz="0" w:space="0" w:color="auto"/>
        <w:left w:val="none" w:sz="0" w:space="0" w:color="auto"/>
        <w:bottom w:val="none" w:sz="0" w:space="0" w:color="auto"/>
        <w:right w:val="none" w:sz="0" w:space="0" w:color="auto"/>
      </w:divBdr>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4133578">
      <w:bodyDiv w:val="1"/>
      <w:marLeft w:val="0"/>
      <w:marRight w:val="0"/>
      <w:marTop w:val="0"/>
      <w:marBottom w:val="0"/>
      <w:divBdr>
        <w:top w:val="none" w:sz="0" w:space="0" w:color="auto"/>
        <w:left w:val="none" w:sz="0" w:space="0" w:color="auto"/>
        <w:bottom w:val="none" w:sz="0" w:space="0" w:color="auto"/>
        <w:right w:val="none" w:sz="0" w:space="0" w:color="auto"/>
      </w:divBdr>
      <w:divsChild>
        <w:div w:id="10110073">
          <w:marLeft w:val="0"/>
          <w:marRight w:val="0"/>
          <w:marTop w:val="0"/>
          <w:marBottom w:val="329"/>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28132321">
      <w:bodyDiv w:val="1"/>
      <w:marLeft w:val="0"/>
      <w:marRight w:val="0"/>
      <w:marTop w:val="0"/>
      <w:marBottom w:val="0"/>
      <w:divBdr>
        <w:top w:val="none" w:sz="0" w:space="0" w:color="auto"/>
        <w:left w:val="none" w:sz="0" w:space="0" w:color="auto"/>
        <w:bottom w:val="none" w:sz="0" w:space="0" w:color="auto"/>
        <w:right w:val="none" w:sz="0" w:space="0" w:color="auto"/>
      </w:divBdr>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714762">
      <w:bodyDiv w:val="1"/>
      <w:marLeft w:val="0"/>
      <w:marRight w:val="0"/>
      <w:marTop w:val="0"/>
      <w:marBottom w:val="0"/>
      <w:divBdr>
        <w:top w:val="none" w:sz="0" w:space="0" w:color="auto"/>
        <w:left w:val="none" w:sz="0" w:space="0" w:color="auto"/>
        <w:bottom w:val="none" w:sz="0" w:space="0" w:color="auto"/>
        <w:right w:val="none" w:sz="0" w:space="0" w:color="auto"/>
      </w:divBdr>
    </w:div>
    <w:div w:id="2035840762">
      <w:bodyDiv w:val="1"/>
      <w:marLeft w:val="0"/>
      <w:marRight w:val="0"/>
      <w:marTop w:val="0"/>
      <w:marBottom w:val="0"/>
      <w:divBdr>
        <w:top w:val="none" w:sz="0" w:space="0" w:color="auto"/>
        <w:left w:val="none" w:sz="0" w:space="0" w:color="auto"/>
        <w:bottom w:val="none" w:sz="0" w:space="0" w:color="auto"/>
        <w:right w:val="none" w:sz="0" w:space="0" w:color="auto"/>
      </w:divBdr>
      <w:divsChild>
        <w:div w:id="1689520471">
          <w:marLeft w:val="228"/>
          <w:marRight w:val="0"/>
          <w:marTop w:val="0"/>
          <w:marBottom w:val="0"/>
          <w:divBdr>
            <w:top w:val="none" w:sz="0" w:space="3" w:color="auto"/>
            <w:left w:val="single" w:sz="6" w:space="3" w:color="DDDDDD"/>
            <w:bottom w:val="none" w:sz="0" w:space="3" w:color="auto"/>
            <w:right w:val="none" w:sz="0" w:space="3" w:color="auto"/>
          </w:divBdr>
        </w:div>
        <w:div w:id="1666205280">
          <w:marLeft w:val="228"/>
          <w:marRight w:val="0"/>
          <w:marTop w:val="0"/>
          <w:marBottom w:val="0"/>
          <w:divBdr>
            <w:top w:val="none" w:sz="0" w:space="3" w:color="auto"/>
            <w:left w:val="single" w:sz="6" w:space="3" w:color="DDDDDD"/>
            <w:bottom w:val="none" w:sz="0" w:space="3" w:color="auto"/>
            <w:right w:val="none" w:sz="0" w:space="3" w:color="auto"/>
          </w:divBdr>
        </w:div>
        <w:div w:id="1902670095">
          <w:marLeft w:val="228"/>
          <w:marRight w:val="0"/>
          <w:marTop w:val="0"/>
          <w:marBottom w:val="0"/>
          <w:divBdr>
            <w:top w:val="none" w:sz="0" w:space="3" w:color="auto"/>
            <w:left w:val="single" w:sz="6" w:space="3" w:color="DDDDDD"/>
            <w:bottom w:val="none" w:sz="0" w:space="3" w:color="auto"/>
            <w:right w:val="none" w:sz="0" w:space="3"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 w:id="2120443800">
      <w:bodyDiv w:val="1"/>
      <w:marLeft w:val="0"/>
      <w:marRight w:val="0"/>
      <w:marTop w:val="0"/>
      <w:marBottom w:val="0"/>
      <w:divBdr>
        <w:top w:val="none" w:sz="0" w:space="0" w:color="auto"/>
        <w:left w:val="none" w:sz="0" w:space="0" w:color="auto"/>
        <w:bottom w:val="none" w:sz="0" w:space="0" w:color="auto"/>
        <w:right w:val="none" w:sz="0" w:space="0" w:color="auto"/>
      </w:divBdr>
      <w:divsChild>
        <w:div w:id="363017321">
          <w:marLeft w:val="228"/>
          <w:marRight w:val="0"/>
          <w:marTop w:val="0"/>
          <w:marBottom w:val="0"/>
          <w:divBdr>
            <w:top w:val="none" w:sz="0" w:space="3" w:color="auto"/>
            <w:left w:val="single" w:sz="6" w:space="3" w:color="DDDDDD"/>
            <w:bottom w:val="none" w:sz="0" w:space="3" w:color="auto"/>
            <w:right w:val="none" w:sz="0" w:space="3" w:color="auto"/>
          </w:divBdr>
        </w:div>
        <w:div w:id="692611096">
          <w:marLeft w:val="228"/>
          <w:marRight w:val="0"/>
          <w:marTop w:val="0"/>
          <w:marBottom w:val="0"/>
          <w:divBdr>
            <w:top w:val="none" w:sz="0" w:space="3" w:color="auto"/>
            <w:left w:val="single" w:sz="6" w:space="3" w:color="DDDDDD"/>
            <w:bottom w:val="none" w:sz="0" w:space="3" w:color="auto"/>
            <w:right w:val="none" w:sz="0" w:space="3" w:color="auto"/>
          </w:divBdr>
        </w:div>
        <w:div w:id="207496747">
          <w:marLeft w:val="228"/>
          <w:marRight w:val="0"/>
          <w:marTop w:val="0"/>
          <w:marBottom w:val="0"/>
          <w:divBdr>
            <w:top w:val="none" w:sz="0" w:space="3" w:color="auto"/>
            <w:left w:val="single" w:sz="6" w:space="3" w:color="DDDDDD"/>
            <w:bottom w:val="none" w:sz="0" w:space="3" w:color="auto"/>
            <w:right w:val="none" w:sz="0" w:space="3" w:color="auto"/>
          </w:divBdr>
        </w:div>
        <w:div w:id="1672610458">
          <w:marLeft w:val="228"/>
          <w:marRight w:val="0"/>
          <w:marTop w:val="0"/>
          <w:marBottom w:val="0"/>
          <w:divBdr>
            <w:top w:val="none" w:sz="0" w:space="3" w:color="auto"/>
            <w:left w:val="single" w:sz="6" w:space="3" w:color="DDDDDD"/>
            <w:bottom w:val="none" w:sz="0" w:space="3" w:color="auto"/>
            <w:right w:val="none" w:sz="0" w:space="3" w:color="auto"/>
          </w:divBdr>
        </w:div>
        <w:div w:id="1606688029">
          <w:marLeft w:val="228"/>
          <w:marRight w:val="0"/>
          <w:marTop w:val="0"/>
          <w:marBottom w:val="0"/>
          <w:divBdr>
            <w:top w:val="none" w:sz="0" w:space="3" w:color="auto"/>
            <w:left w:val="single" w:sz="6" w:space="3" w:color="DDDDDD"/>
            <w:bottom w:val="none" w:sz="0" w:space="3" w:color="auto"/>
            <w:right w:val="none" w:sz="0" w:space="3"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house.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 Id="rId27" Type="http://schemas.microsoft.com/office/2007/relationships/stylesWithEffects" Target="stylesWithEffect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11644-A45B-44C4-8075-50A280B70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37</Pages>
  <Words>7792</Words>
  <Characters>46052</Characters>
  <Application>Microsoft Office Word</Application>
  <DocSecurity>0</DocSecurity>
  <Lines>1180</Lines>
  <Paragraphs>214</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53630</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Berichtgeving over moslims en de Islam in de westerse media</dc:title>
  <dc:subject>Berichtgeving over moslims en de Islam in de westerse media</dc:subject>
  <dc:creator>w. shadid </dc:creator>
  <cp:keywords>Berichtgeving over moslims en de Islam in de westerse media</cp:keywords>
  <dc:description>Berichtgeving over moslims en de Islam in de westerse media</dc:description>
  <cp:lastModifiedBy>Al-Hashemy</cp:lastModifiedBy>
  <cp:revision>10</cp:revision>
  <dcterms:created xsi:type="dcterms:W3CDTF">2014-11-28T07:56:00Z</dcterms:created>
  <dcterms:modified xsi:type="dcterms:W3CDTF">2014-12-04T09:48:00Z</dcterms:modified>
  <cp:category/>
</cp:coreProperties>
</file>