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316388" w:rsidRPr="00EE286C" w:rsidRDefault="00EE286C" w:rsidP="00243B61">
      <w:pPr>
        <w:bidi w:val="0"/>
        <w:jc w:val="center"/>
        <w:rPr>
          <w:rFonts w:ascii="Times New Roman" w:hAnsi="Times New Roman" w:cs="Times New Roman"/>
          <w:color w:val="205B83"/>
          <w:sz w:val="72"/>
          <w:szCs w:val="72"/>
          <w:lang w:val="ru-RU" w:bidi="ar-EG"/>
        </w:rPr>
      </w:pPr>
      <w:r w:rsidRPr="00EE286C">
        <w:rPr>
          <w:rFonts w:ascii="Times New Roman" w:hAnsi="Times New Roman" w:cs="Times New Roman"/>
          <w:color w:val="006666"/>
          <w:sz w:val="72"/>
          <w:szCs w:val="72"/>
          <w:lang w:val="ru-RU" w:bidi="ar-EG"/>
        </w:rPr>
        <w:t>Зависит ли принятие ислама от силы знамения?</w:t>
      </w:r>
    </w:p>
    <w:p w:rsidR="00316388" w:rsidRPr="00844378" w:rsidRDefault="00316388" w:rsidP="00316388">
      <w:pPr>
        <w:bidi w:val="0"/>
        <w:spacing w:line="240" w:lineRule="auto"/>
        <w:jc w:val="center"/>
        <w:rPr>
          <w:rFonts w:ascii="Times New Roman" w:hAnsi="Times New Roman" w:cs="Times New Roman"/>
          <w:color w:val="595959" w:themeColor="text1" w:themeTint="A6"/>
          <w:sz w:val="28"/>
          <w:szCs w:val="28"/>
          <w:lang w:val="ru-RU" w:bidi="ar-EG"/>
        </w:rPr>
      </w:pPr>
    </w:p>
    <w:p w:rsidR="00316388" w:rsidRDefault="00EE286C" w:rsidP="00F75EAB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rtl/>
          <w:lang w:bidi="ar-EG"/>
        </w:rPr>
      </w:pPr>
      <w:r w:rsidRPr="00EE286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هل</w:t>
      </w:r>
      <w:r w:rsidRPr="00EE286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>
        <w:rPr>
          <w:rFonts w:ascii="Times New Roman" w:hAnsi="Times New Roman" w:cs="KFGQPC Uthman Taha Naskh" w:hint="cs"/>
          <w:sz w:val="40"/>
          <w:szCs w:val="40"/>
          <w:rtl/>
          <w:lang w:val="ru-RU"/>
        </w:rPr>
        <w:t>ت</w:t>
      </w:r>
      <w:r w:rsidR="00F75EAB">
        <w:rPr>
          <w:rFonts w:ascii="Times New Roman" w:hAnsi="Times New Roman" w:cs="KFGQPC Uthman Taha Naskh" w:hint="cs"/>
          <w:sz w:val="40"/>
          <w:szCs w:val="40"/>
          <w:rtl/>
          <w:lang w:val="ru-RU"/>
        </w:rPr>
        <w:t>لزم</w:t>
      </w:r>
      <w:r w:rsidRPr="00EE286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EE286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المعجزة</w:t>
      </w:r>
      <w:r w:rsidRPr="00EE286C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="00F75EAB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دخول</w:t>
      </w:r>
      <w:r w:rsidR="00F75EAB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 xml:space="preserve"> في </w:t>
      </w:r>
      <w:r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</w:t>
      </w:r>
      <w:r w:rsidRPr="00EE286C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إسلام؟</w:t>
      </w:r>
    </w:p>
    <w:p w:rsidR="0073613D" w:rsidRPr="0073613D" w:rsidRDefault="0073613D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316388" w:rsidP="00844378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844378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باللغة الروسية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316388" w:rsidRPr="008F5E41" w:rsidRDefault="008F5E41" w:rsidP="007D662F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</w:pPr>
      <w:bookmarkStart w:id="0" w:name="_GoBack"/>
      <w:r>
        <w:rPr>
          <w:rFonts w:ascii="Times New Roman" w:hAnsi="Times New Roman" w:cs="Times New Roman"/>
          <w:color w:val="006666"/>
          <w:sz w:val="48"/>
          <w:szCs w:val="48"/>
          <w:lang w:val="ru-RU" w:bidi="ar-EG"/>
        </w:rPr>
        <w:t>Камаль Зант</w:t>
      </w:r>
    </w:p>
    <w:bookmarkEnd w:id="0"/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8F5E41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 w:rsidRPr="007C605C">
        <w:rPr>
          <w:rFonts w:ascii="Simplified Arabic" w:hAnsi="Simplified Arabic" w:cs="Simplified Arabic"/>
          <w:sz w:val="28"/>
          <w:szCs w:val="28"/>
          <w:rtl/>
          <w:lang w:bidi="ar-LB"/>
        </w:rPr>
        <w:t>كمال عبد الرحمن الظنط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EE286C" w:rsidRDefault="008F5E41" w:rsidP="00A24F12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205B83"/>
          <w:sz w:val="40"/>
          <w:szCs w:val="4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A24F12" w:rsidRPr="00EE286C" w:rsidRDefault="008F5E41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val="ru-RU" w:bidi="ar-EG"/>
        </w:rPr>
      </w:pPr>
      <w:r>
        <w:rPr>
          <w:rFonts w:ascii="Times New Roman" w:hAnsi="Times New Roman" w:cs="Times New Roman" w:hint="cs"/>
          <w:color w:val="006666"/>
          <w:sz w:val="40"/>
          <w:szCs w:val="40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316388" w:rsidRPr="00F14B1B" w:rsidRDefault="008F5E4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>
        <w:rPr>
          <w:rFonts w:ascii="Times New Roman" w:hAnsi="Times New Roman" w:cs="KFGQPC Uthman Taha Naskh" w:hint="cs"/>
          <w:sz w:val="32"/>
          <w:szCs w:val="32"/>
          <w:rtl/>
          <w:lang w:bidi="ar-EG"/>
        </w:rPr>
        <w:t xml:space="preserve"> 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EE286C" w:rsidRDefault="006B7C86" w:rsidP="006B7C86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3064F5" w:rsidRPr="00EE286C" w:rsidRDefault="003064F5" w:rsidP="003064F5">
      <w:pPr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</w:p>
    <w:p w:rsidR="006B7C86" w:rsidRPr="00EE286C" w:rsidRDefault="00127393" w:rsidP="00127393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</w:pPr>
      <w:r w:rsidRPr="00EE286C">
        <w:rPr>
          <w:rFonts w:ascii="Times New Roman" w:hAnsi="Times New Roman" w:cs="Times New Roman"/>
          <w:color w:val="006666"/>
          <w:sz w:val="32"/>
          <w:szCs w:val="32"/>
          <w:lang w:val="ru-RU" w:bidi="ar-EG"/>
        </w:rPr>
        <w:tab/>
      </w:r>
    </w:p>
    <w:p w:rsidR="006B7C86" w:rsidRPr="003064F5" w:rsidRDefault="00EE286C" w:rsidP="00EE286C">
      <w:pPr>
        <w:bidi w:val="0"/>
        <w:jc w:val="center"/>
        <w:rPr>
          <w:rFonts w:asciiTheme="majorBidi" w:hAnsiTheme="majorBidi" w:cstheme="majorBidi"/>
          <w:color w:val="205B83"/>
          <w:sz w:val="36"/>
          <w:szCs w:val="36"/>
          <w:lang w:bidi="ar-EG"/>
        </w:rPr>
      </w:pPr>
      <w:r w:rsidRPr="00EE286C"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Зависит ли пр</w:t>
      </w:r>
      <w:r>
        <w:rPr>
          <w:rFonts w:asciiTheme="majorBidi" w:hAnsiTheme="majorBidi" w:cstheme="majorBidi"/>
          <w:color w:val="006666"/>
          <w:sz w:val="36"/>
          <w:szCs w:val="36"/>
          <w:lang w:val="ru-RU" w:bidi="ar-EG"/>
        </w:rPr>
        <w:t>инятие ислама от силы знамения?</w:t>
      </w:r>
      <w:r w:rsidR="006B7C86"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1D5BAC92" wp14:editId="60F81BE7">
            <wp:simplePos x="0" y="0"/>
            <wp:positionH relativeFrom="margin">
              <wp:posOffset>1205821</wp:posOffset>
            </wp:positionH>
            <wp:positionV relativeFrom="paragraph">
              <wp:posOffset>125730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7C86" w:rsidRPr="003064F5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1B5EF0" w:rsidRPr="00F34BF4" w:rsidRDefault="001B5EF0" w:rsidP="004E5F58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rtl/>
          <w:lang w:bidi="ar-EG"/>
        </w:rPr>
      </w:pPr>
    </w:p>
    <w:p w:rsid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>Аллах Субханаху ва Тагаля поддержал своих пророков знамениями, но не все зависит от знамений. К сожалению, многие люди сегодня так подходят к этому вопросу: «Как я могу доказать людям ислам?» Если человек не разговаривает с намерением найти истину, не хочет верить, а просто придирается к религии, он не поверит, даже если ты принесешь ему самые большие знамения. Аллах Субханаху ва Тагаля сказал в Коране:</w:t>
      </w:r>
      <w:r>
        <w:rPr>
          <w:rFonts w:asciiTheme="majorBidi" w:hAnsiTheme="majorBidi" w:cstheme="majorBidi"/>
          <w:sz w:val="44"/>
          <w:szCs w:val="44"/>
          <w:lang w:bidi="ar-EG"/>
        </w:rPr>
        <w:t xml:space="preserve">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(109). И поклялись они Аллахом - важнейшей из их клятв: если придет к ним знамение, они обязательно уверуют в него. Скажи: «Знамения - у Аллаха, но откуда вы знаете, что они уверуют, увидев это знамение?»</w:t>
      </w:r>
      <w:r w:rsidRPr="00EE286C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(6:109)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Вы думаете, что они уверуют? Тот, который не хочет уверовать и хочет просто спорить и придираться, отвергнет истину, даже увидев эти знамения своими глазами. Когда мы иногда </w:t>
      </w: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разговариваем с людьми об исламе и не можем их убедить, кто-то отчаивается: «Я проиграл». А дальше - больше: сомнения в исламе.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Нет, не все зависит от нас и от знамений. И тот человек, который имеет желание препираться, а не узнать истину, - этого человека трудно убедить. Аллах Субханаху ва Тагаля говорит: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b/>
          <w:bCs/>
          <w:i/>
          <w:iCs/>
          <w:color w:val="385623" w:themeColor="accent6" w:themeShade="80"/>
          <w:sz w:val="44"/>
          <w:szCs w:val="44"/>
          <w:lang w:val="ru-RU" w:bidi="ar-EG"/>
        </w:rPr>
        <w:t>(59). Мы не отправили знамения только потому, что прежние поколения не уверовали в них. Мы даровали самудянам верблюдицу как наглядное знамение, но они поступили с ней несправедливо. Мы ниспосылаем Наши знамения только для устрашения.</w:t>
      </w:r>
      <w:r w:rsidRPr="00EE286C">
        <w:rPr>
          <w:rFonts w:asciiTheme="majorBidi" w:hAnsiTheme="majorBidi" w:cstheme="majorBidi"/>
          <w:color w:val="385623" w:themeColor="accent6" w:themeShade="80"/>
          <w:sz w:val="44"/>
          <w:szCs w:val="44"/>
          <w:lang w:val="ru-RU" w:bidi="ar-EG"/>
        </w:rPr>
        <w:t xml:space="preserve"> </w:t>
      </w: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(17:59)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Если все зависит от знамений, то почему самудиты, которые увидели, что верблюдица выходит из камня, не уверовали, за исключением немногих? Уверовали те, кто хотел узнать истину. И только они готовы признать истину. А того, кто не ищет в разговоре истину, невозможно убедить. </w:t>
      </w:r>
    </w:p>
    <w:p w:rsidR="00EE286C" w:rsidRPr="00EE286C" w:rsidRDefault="00EE286C" w:rsidP="00EE286C">
      <w:pPr>
        <w:bidi w:val="0"/>
        <w:ind w:firstLine="567"/>
        <w:jc w:val="both"/>
        <w:rPr>
          <w:rFonts w:asciiTheme="majorBidi" w:hAnsiTheme="majorBidi" w:cstheme="majorBidi"/>
          <w:sz w:val="44"/>
          <w:szCs w:val="44"/>
          <w:lang w:val="ru-RU"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 xml:space="preserve">Али, да будет доволен им Аллах, сказал: «Не было такого, чтобы я вел дискуссию со знающим человеком и не победил, и не было такого, чтобы я победил, когда вел дискуссию с </w:t>
      </w: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lastRenderedPageBreak/>
        <w:t xml:space="preserve">неграмотным человеком». Как победить того, кто не имеет никаких принципов, правил познания истины? </w:t>
      </w:r>
    </w:p>
    <w:p w:rsidR="001B5EF0" w:rsidRPr="00F34BF4" w:rsidRDefault="00EE286C" w:rsidP="00EE286C">
      <w:pPr>
        <w:bidi w:val="0"/>
        <w:ind w:firstLine="567"/>
        <w:jc w:val="both"/>
        <w:rPr>
          <w:rFonts w:ascii="Times New Roman" w:hAnsi="Times New Roman" w:cs="Times New Roman"/>
          <w:sz w:val="44"/>
          <w:szCs w:val="44"/>
          <w:rtl/>
          <w:lang w:bidi="ar-EG"/>
        </w:rPr>
      </w:pPr>
      <w:r w:rsidRPr="00EE286C">
        <w:rPr>
          <w:rFonts w:asciiTheme="majorBidi" w:hAnsiTheme="majorBidi" w:cstheme="majorBidi"/>
          <w:sz w:val="44"/>
          <w:szCs w:val="44"/>
          <w:lang w:val="ru-RU" w:bidi="ar-EG"/>
        </w:rPr>
        <w:t>Поэтому иногда, когда мы призываем людей к исламу и не находим тот положительный результат, к которому мы стремимся, это может быть по причине того, что наш собеседник не желает знать и следовать за истиной. И не надо отчаиваться, когда мы видим, что не можем победить в дискуссии. И были такие люди, которые не уверовали, даже увидев такое знамение, как верблюдица, выходящая из камня.</w:t>
      </w:r>
      <w:r w:rsidRPr="00F34BF4">
        <w:rPr>
          <w:rFonts w:ascii="Times New Roman" w:hAnsi="Times New Roman" w:cs="Times New Roman"/>
          <w:sz w:val="44"/>
          <w:szCs w:val="44"/>
          <w:rtl/>
          <w:lang w:bidi="ar-EG"/>
        </w:rPr>
        <w:t xml:space="preserve"> </w:t>
      </w:r>
    </w:p>
    <w:p w:rsidR="008B3703" w:rsidRPr="00EE286C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  <w:sectPr w:rsidR="008B3703" w:rsidRPr="00EE286C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EE286C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EE286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EE286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EE286C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EE286C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EE286C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EE286C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AAC" w:rsidRDefault="00820AAC" w:rsidP="00E32771">
      <w:pPr>
        <w:spacing w:after="0" w:line="240" w:lineRule="auto"/>
      </w:pPr>
      <w:r>
        <w:separator/>
      </w:r>
    </w:p>
  </w:endnote>
  <w:endnote w:type="continuationSeparator" w:id="0">
    <w:p w:rsidR="00820AAC" w:rsidRDefault="00820AAC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C1FEB31A-869C-4657-A7D1-AAA51A24A885}"/>
    <w:embedBold r:id="rId2" w:fontKey="{35B77B3A-0153-453F-92C0-8521B78B3B0B}"/>
    <w:embedBoldItalic r:id="rId3" w:fontKey="{0D97FF5E-EF7C-4C9C-A4A0-99FEA8614F6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0F68A580-F786-443C-9C6A-8A7019CA1B48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5" w:fontKey="{85EE0F72-91EA-4D63-AA70-7D7D1D276665}"/>
    <w:embedBold r:id="rId6" w:fontKey="{07489576-5FF6-4AF1-8E9B-A53480F1B169}"/>
    <w:embedBoldItalic r:id="rId7" w:fontKey="{0A0B2CA8-DF47-48DC-A845-2235BF2567D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0D382381-2FC0-43C2-B71E-A8586D2807CB}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  <w:embedRegular r:id="rId9" w:fontKey="{CD688AA0-AAED-4E3D-A741-008B99957CC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6364D6C4-729A-4D7C-80EF-C755847DE22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1" w:fontKey="{BD84365F-AD98-4DB0-9EC9-0FF86D2E4B89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2" w:fontKey="{FC676100-A8FD-4476-A938-C2D0D931AEF9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3" w:fontKey="{E373921D-AC1B-4E5F-863A-C46C79097AD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5A7E7DFA-3A45-4259-AF93-EF718F59DEA3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AAC" w:rsidRDefault="00820AAC" w:rsidP="00E32771">
      <w:pPr>
        <w:spacing w:after="0" w:line="240" w:lineRule="auto"/>
      </w:pPr>
      <w:r>
        <w:separator/>
      </w:r>
    </w:p>
  </w:footnote>
  <w:footnote w:type="continuationSeparator" w:id="0">
    <w:p w:rsidR="00820AAC" w:rsidRDefault="00820AAC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-595630</wp:posOffset>
              </wp:positionH>
              <wp:positionV relativeFrom="paragraph">
                <wp:posOffset>-173990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58793"/>
                          <a:ext cx="2581991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EE286C" w:rsidRDefault="00EE286C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val="ru-RU" w:bidi="ar-EG"/>
                              </w:rPr>
                            </w:pPr>
                            <w:r w:rsidRPr="00EE286C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val="ru-RU" w:bidi="ar-EG"/>
                              </w:rPr>
                              <w:t>Зависит ли принятие ислама от силы знамения?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4C420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9pt;margin-top:-13.7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25820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EE286C" w:rsidRDefault="00EE286C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val="ru-RU" w:bidi="ar-EG"/>
                        </w:rPr>
                      </w:pPr>
                      <w:r w:rsidRPr="00EE286C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val="ru-RU" w:bidi="ar-EG"/>
                        </w:rPr>
                        <w:t>Зависит ли принятие ислама от силы знамения?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4C420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2C7B95"/>
    <w:rsid w:val="002F689C"/>
    <w:rsid w:val="003064F5"/>
    <w:rsid w:val="003072B2"/>
    <w:rsid w:val="00316388"/>
    <w:rsid w:val="00317B3C"/>
    <w:rsid w:val="003238D3"/>
    <w:rsid w:val="00347608"/>
    <w:rsid w:val="003A526E"/>
    <w:rsid w:val="003E1AC6"/>
    <w:rsid w:val="003F2533"/>
    <w:rsid w:val="004029D8"/>
    <w:rsid w:val="0044043D"/>
    <w:rsid w:val="00447B55"/>
    <w:rsid w:val="004C1156"/>
    <w:rsid w:val="004C4208"/>
    <w:rsid w:val="004E2AD6"/>
    <w:rsid w:val="004E38A0"/>
    <w:rsid w:val="004E5F58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E30FF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0AAC"/>
    <w:rsid w:val="008210B3"/>
    <w:rsid w:val="00825CB7"/>
    <w:rsid w:val="00844378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8F5E41"/>
    <w:rsid w:val="00944C90"/>
    <w:rsid w:val="0094547A"/>
    <w:rsid w:val="00957097"/>
    <w:rsid w:val="009967F9"/>
    <w:rsid w:val="009C7996"/>
    <w:rsid w:val="00A052E1"/>
    <w:rsid w:val="00A24F12"/>
    <w:rsid w:val="00A61E5C"/>
    <w:rsid w:val="00A65935"/>
    <w:rsid w:val="00A70B46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A4060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85A5F"/>
    <w:rsid w:val="00DC6A8E"/>
    <w:rsid w:val="00DE01FF"/>
    <w:rsid w:val="00E0449C"/>
    <w:rsid w:val="00E131AE"/>
    <w:rsid w:val="00E2312B"/>
    <w:rsid w:val="00E25D4B"/>
    <w:rsid w:val="00E32771"/>
    <w:rsid w:val="00E903FC"/>
    <w:rsid w:val="00EB6A67"/>
    <w:rsid w:val="00EE286C"/>
    <w:rsid w:val="00F11B8A"/>
    <w:rsid w:val="00F14B1B"/>
    <w:rsid w:val="00F2420A"/>
    <w:rsid w:val="00F3173B"/>
    <w:rsid w:val="00F34BF4"/>
    <w:rsid w:val="00F75EA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9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A76C8-189D-4C20-8F3B-3A2FF4B6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393</Words>
  <Characters>2065</Characters>
  <Application>Microsoft Office Word</Application>
  <DocSecurity>0</DocSecurity>
  <Lines>91</Lines>
  <Paragraphs>15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>islamhouse.com</Company>
  <LinksUpToDate>false</LinksUpToDate>
  <CharactersWithSpaces>2463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Зависит ли принятие ислама от силы знамения?_x000d_</dc:title>
  <dc:subject>Зависит ли принятие ислама от силы знамения?_x000d_</dc:subject>
  <dc:creator>Камаль Зант_x000d_</dc:creator>
  <cp:keywords>Зависит ли принятие ислама от силы знамения?_x000d_</cp:keywords>
  <dc:description>Зависит ли принятие ислама от силы знамения?_x000d_</dc:description>
  <cp:lastModifiedBy>elhashemy</cp:lastModifiedBy>
  <cp:revision>7</cp:revision>
  <cp:lastPrinted>2015-03-07T18:49:00Z</cp:lastPrinted>
  <dcterms:created xsi:type="dcterms:W3CDTF">2015-06-07T11:44:00Z</dcterms:created>
  <dcterms:modified xsi:type="dcterms:W3CDTF">2015-06-08T08:19:00Z</dcterms:modified>
  <cp:category/>
</cp:coreProperties>
</file>