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CD0FA1" w:rsidRDefault="00910626" w:rsidP="00243B61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bidi="ar-EG"/>
        </w:rPr>
      </w:pPr>
      <w:proofErr w:type="spellStart"/>
      <w:r w:rsidRPr="00910626">
        <w:rPr>
          <w:rFonts w:ascii="Times New Roman" w:hAnsi="Times New Roman" w:cs="Times New Roman"/>
          <w:color w:val="006666"/>
          <w:sz w:val="72"/>
          <w:szCs w:val="72"/>
          <w:lang w:bidi="ar-EG"/>
        </w:rPr>
        <w:t>Практическая</w:t>
      </w:r>
      <w:proofErr w:type="spellEnd"/>
      <w:r w:rsidRPr="00910626">
        <w:rPr>
          <w:rFonts w:ascii="Times New Roman" w:hAnsi="Times New Roman" w:cs="Times New Roman"/>
          <w:color w:val="006666"/>
          <w:sz w:val="72"/>
          <w:szCs w:val="72"/>
          <w:lang w:bidi="ar-EG"/>
        </w:rPr>
        <w:t xml:space="preserve"> </w:t>
      </w:r>
      <w:proofErr w:type="spellStart"/>
      <w:r w:rsidRPr="00910626">
        <w:rPr>
          <w:rFonts w:ascii="Times New Roman" w:hAnsi="Times New Roman" w:cs="Times New Roman"/>
          <w:color w:val="006666"/>
          <w:sz w:val="72"/>
          <w:szCs w:val="72"/>
          <w:lang w:bidi="ar-EG"/>
        </w:rPr>
        <w:t>польза</w:t>
      </w:r>
      <w:proofErr w:type="spellEnd"/>
      <w:r w:rsidRPr="00910626">
        <w:rPr>
          <w:rFonts w:ascii="Times New Roman" w:hAnsi="Times New Roman" w:cs="Times New Roman"/>
          <w:color w:val="006666"/>
          <w:sz w:val="72"/>
          <w:szCs w:val="72"/>
          <w:lang w:bidi="ar-EG"/>
        </w:rPr>
        <w:t xml:space="preserve"> </w:t>
      </w:r>
      <w:proofErr w:type="spellStart"/>
      <w:r w:rsidRPr="00910626">
        <w:rPr>
          <w:rFonts w:ascii="Times New Roman" w:hAnsi="Times New Roman" w:cs="Times New Roman"/>
          <w:color w:val="006666"/>
          <w:sz w:val="72"/>
          <w:szCs w:val="72"/>
          <w:lang w:bidi="ar-EG"/>
        </w:rPr>
        <w:t>таухид</w:t>
      </w:r>
      <w:proofErr w:type="spellEnd"/>
      <w:r w:rsidRPr="00910626">
        <w:rPr>
          <w:rFonts w:ascii="Times New Roman" w:hAnsi="Times New Roman" w:cs="Times New Roman"/>
          <w:color w:val="006666"/>
          <w:sz w:val="72"/>
          <w:szCs w:val="72"/>
          <w:lang w:bidi="ar-EG"/>
        </w:rPr>
        <w:t xml:space="preserve"> </w:t>
      </w:r>
      <w:proofErr w:type="spellStart"/>
      <w:r w:rsidRPr="00910626">
        <w:rPr>
          <w:rFonts w:ascii="Times New Roman" w:hAnsi="Times New Roman" w:cs="Times New Roman"/>
          <w:color w:val="006666"/>
          <w:sz w:val="72"/>
          <w:szCs w:val="72"/>
          <w:lang w:bidi="ar-EG"/>
        </w:rPr>
        <w:t>ар-рубубийя</w:t>
      </w:r>
      <w:proofErr w:type="spellEnd"/>
    </w:p>
    <w:p w:rsidR="00316388" w:rsidRPr="00CD0FA1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</w:p>
    <w:p w:rsidR="0073613D" w:rsidRDefault="00186A1E" w:rsidP="00A37350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</w:rPr>
      </w:pPr>
      <w:r w:rsidRPr="00186A1E">
        <w:rPr>
          <w:rFonts w:ascii="Times New Roman" w:hAnsi="Times New Roman" w:cs="KFGQPC Uthman Taha Naskh" w:hint="cs"/>
          <w:sz w:val="40"/>
          <w:szCs w:val="40"/>
          <w:rtl/>
        </w:rPr>
        <w:t>فوائد توحيد الربوبية</w:t>
      </w:r>
    </w:p>
    <w:p w:rsidR="00186A1E" w:rsidRPr="0073613D" w:rsidRDefault="00186A1E" w:rsidP="00186A1E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DF7410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DF7410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>باللغة ال</w:t>
      </w:r>
      <w:r w:rsidR="00DF7410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روسية</w:t>
      </w:r>
      <w:bookmarkStart w:id="0" w:name="_GoBack"/>
      <w:bookmarkEnd w:id="0"/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186A1E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186A1E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186A1E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186A1E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186A1E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186A1E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tab/>
      </w:r>
    </w:p>
    <w:p w:rsidR="006B7C86" w:rsidRPr="00186A1E" w:rsidRDefault="006B7C86" w:rsidP="00186A1E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A1E"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  <w:t>Практическая польза таухида ар-руббубия</w:t>
      </w:r>
    </w:p>
    <w:p w:rsidR="006B7C86" w:rsidRPr="00186A1E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186A1E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186A1E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  <w:r w:rsidR="00286D8E" w:rsidRPr="00186A1E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910626" w:rsidRPr="00910626" w:rsidRDefault="00910626" w:rsidP="00910626">
      <w:pPr>
        <w:bidi w:val="0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Мы говорили, что вера в Аллаха должна отражаться на нашей жизни. Какое влияние она должна оказывать на нас? Как мои слова о том, что Аллах - Создатель, Питающий, Оживляющий и Умертвляющий, должны изменить мое поведение и мою жизнь?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Признание того, что Аллах - единственный Создатель и Управитель, освобождают человека от рабства кому-либо или чему-либо, помимо Аллаха. Одна из главных задач ислама - освободить человека от такого рабства. Мы должны быть рабами только Аллаха, это честь для нас - поклоняться Тому, в чьих руках наша жизнь, пропитание, честь, удача, здоровье.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Однажды персидский полководец спросил посла мусульман: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- Почему вы к нам пришли? Какая цель вашего визита? Посол ответил: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- Мы пришли, чтобы освободить людей от рабства людям, чтобы они стали рабами Аллаха. Чтобы человек чувствовал, что его Хозяин и Господин только Аллах и не унижал себя перед другими существами.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Раньше это было так: ты принадлежишь царю, в его руках твоя жизнь, а ты - никто. И то же самое у арабов: твой господин может тебя продать или убить, как пожелает. Ты ему принадлежишь. Даже в Индии были подобные мировоззрения. Там считалось, что у одних людей течет божественная кровь, а у других - животная кровь и т.д. Отсюда, потерялась честь человека, он уже ищет свое пропитание у людей, верит, что все зависит от какого-то человека или государства, которое господствует. Но ислам напомнил человеку, что пропитание человека, его жизнь и смерть, удача и неудача - все в руках Аллаха. Хотите здоровья? Обращайтесь к Аллаху. Хотите безопасности? Обращайтесь к Самому Сильному, не унижайтесь перед людьми или идолами.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lastRenderedPageBreak/>
        <w:t xml:space="preserve">Таким образом, Аллах Субханаху ва Тагаля сохраняет нашу честь. Мы не должны думать, что наша удача зависит от человека или от нас самих: мы лишь стараемся, а все в руках Аллаха.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Когда у одной женщины умер ее муж, к ней пришла соседка со словами: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- Твой муж умер. Кто будет одевать тебя и твоих детей? Кто будет кормить тебя и твоих детей? Кто будет защищать тебя и твоих детей? Кто будет...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Почему люди унижают себя? В бедных странах сильно распространена проституция. Они воспитаны на убеждении, что мое пропитание зависит от людей, и если женщину некому обеспечить, она готова на все, лишь бы получить средства к существованию. Она думает, что ее пропитание зависит от общества, значит, чтобы получить что-то, нужно что-то отдать, и, получается, что она постоянно отдает свою честь.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То же самое, эта соседка говорит: «Ты пропала, ведь твой муж умер». А что ей ответила вдова? Она сказала: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- Знаешь, я знала, что он кушает, а не дает пропитание. Умер тот, который кушает, и остался Тот, Который дает пропитание - это Аллах.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Действительно, он у нее только кушал, а Тот, Который ее питал, Аллах, Он остался. Поэтому она не пойдет на путь унижения, чтобы получить питание, ведь это не в руках людей - быть мне сытой или голодной. Это и есть практическое влияние веры в Аллаха, как в Господина, на нашу жизнь.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Как-то раз один халиф обратился к одному бедному ученому: «Что тебе надо, скажи?», имея в виду: «Хочешь деньги? Я тебе дам, можешь попрошайничать». Ученый ответил: «А зачем мне у тебя просить, когда ты беднее всех?» Этот ученый просит у Аллаха, у Самого Богатого, он не готов унижаться перед людьми и условиями, которые в руках Аллаха.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Таким образом, вера в Аллаха как в Господина должна оказывать влияние на нашу жизнь и наше поведение.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Аллах Субханаху ва Тагаля обратился к своему пророку Мухаммаду, (да благословит его Аллах и да приветствует), с повелением: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lastRenderedPageBreak/>
        <w:t xml:space="preserve">(38). А если ты их спросишь: «Кто сотворил небеса и землю?» - они скажут: «Аллах». Скажи: «Думали ли вы о тех, кого вы призываете помимо Аллаха, - если пожелает Аллах причинить мне зло, избавят ли они от Его зла? Или, если Он пожелает мне милость, удержат ли они Его милость?» Скажи: «Довольно мне Аллаха, на Него полагаются полагающиеся!» (39:38)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Не надо поклоняться чему-либо, помимо Аллаха, чтобы получить средства для существования. Так нас воспитывает ислам. 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> Однажды пророк, (да благословит его Аллах и да приветствует</w:t>
      </w:r>
      <w:r w:rsidR="00186A1E" w:rsidRPr="00910626">
        <w:rPr>
          <w:rFonts w:asciiTheme="majorBidi" w:hAnsiTheme="majorBidi" w:cstheme="majorBidi"/>
          <w:sz w:val="30"/>
          <w:szCs w:val="30"/>
          <w:lang w:val="ru-RU" w:bidi="ar-EG"/>
        </w:rPr>
        <w:t>), обратился</w:t>
      </w: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 xml:space="preserve"> к одному из своих сподвижников, наставляя его: </w:t>
      </w:r>
    </w:p>
    <w:p w:rsidR="00910626" w:rsidRPr="00910626" w:rsidRDefault="00910626" w:rsidP="00186A1E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910626">
        <w:rPr>
          <w:rFonts w:asciiTheme="majorBidi" w:hAnsiTheme="majorBidi" w:cstheme="majorBidi"/>
          <w:sz w:val="30"/>
          <w:szCs w:val="30"/>
          <w:lang w:val="ru-RU" w:bidi="ar-EG"/>
        </w:rPr>
        <w:t>- И узнай, что если все люди соберутся для того, чтобы тебе навредить, а Аллах не хочет этого, то они не смогут. И узнай, что если все люди соберутся для того, чтобы преподнести тебе какую-нибудь пользу, и Аллах не хочет этого, они не смогут сделать это. То же самое, если мы говорим, что только Аллах ведет нас по прямому пути, значит, мы должны искать прямой путь только у Него, а не перебегать от одного философа к другому и искать правды у медиумов. Это и есть влияние веры в Аллаха как в Господина и Хозяина. Эта вера является основой веры в то, что Аллах - единственный Бог.</w:t>
      </w:r>
    </w:p>
    <w:p w:rsidR="001B5EF0" w:rsidRPr="00910626" w:rsidRDefault="001B5EF0" w:rsidP="008F5E41">
      <w:pPr>
        <w:bidi w:val="0"/>
        <w:jc w:val="both"/>
        <w:rPr>
          <w:rFonts w:asciiTheme="majorBidi" w:hAnsiTheme="majorBidi" w:cstheme="majorBidi"/>
          <w:sz w:val="30"/>
          <w:szCs w:val="30"/>
          <w:rtl/>
          <w:lang w:val="ru-RU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910626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  <w:sectPr w:rsidR="008B3703" w:rsidRPr="00910626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910626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910626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910626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910626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910626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910626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910626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958" w:rsidRDefault="00FC2958" w:rsidP="00E32771">
      <w:pPr>
        <w:spacing w:after="0" w:line="240" w:lineRule="auto"/>
      </w:pPr>
      <w:r>
        <w:separator/>
      </w:r>
    </w:p>
  </w:endnote>
  <w:endnote w:type="continuationSeparator" w:id="0">
    <w:p w:rsidR="00FC2958" w:rsidRDefault="00FC295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D497D84E-6600-4606-B402-1C6C6EF92C58}"/>
    <w:embedBold r:id="rId2" w:fontKey="{2FFF9C1E-9749-44D6-8A0E-036A397FA4A6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B01F1A91-D803-4930-9133-42669FE56C66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4" w:fontKey="{86512EE3-A4D9-4F95-9C6B-C91F335EDD9D}"/>
    <w:embedBold r:id="rId5" w:fontKey="{30647149-7FF0-468B-90DA-1D3FCBB9D41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DD88865F-77C3-4595-A18E-C6BC82D70D13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7" w:fontKey="{52A6D1EC-AFF0-458A-B2BC-69CCAFB5542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1B96467D-BAFC-485F-AA9D-DA5A59AAF3D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9D8FFC8C-1D2F-4C5D-897F-FAB7D54897A7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A4D8F958-CFBE-48CF-B555-D0B2B40707F1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1" w:fontKey="{64BF1035-0E1A-4C85-8432-1673174A54F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1E3A8F6D-8484-4E3D-AA62-A650A5901F6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958" w:rsidRDefault="00FC2958" w:rsidP="00E32771">
      <w:pPr>
        <w:spacing w:after="0" w:line="240" w:lineRule="auto"/>
      </w:pPr>
      <w:r>
        <w:separator/>
      </w:r>
    </w:p>
  </w:footnote>
  <w:footnote w:type="continuationSeparator" w:id="0">
    <w:p w:rsidR="00FC2958" w:rsidRDefault="00FC2958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-595630</wp:posOffset>
              </wp:positionH>
              <wp:positionV relativeFrom="paragraph">
                <wp:posOffset>-173990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58793"/>
                          <a:ext cx="212700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86A1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proofErr w:type="spellStart"/>
                            <w:r w:rsidRPr="00186A1E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Практическая</w:t>
                            </w:r>
                            <w:proofErr w:type="spellEnd"/>
                            <w:r w:rsidRPr="00186A1E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186A1E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польза</w:t>
                            </w:r>
                            <w:proofErr w:type="spellEnd"/>
                            <w:r w:rsidRPr="00186A1E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186A1E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таухид</w:t>
                            </w:r>
                            <w:proofErr w:type="spellEnd"/>
                            <w:r w:rsidRPr="00186A1E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186A1E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ар-рубубийя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DF7410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9pt;margin-top:-13.7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21270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86A1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proofErr w:type="spellStart"/>
                      <w:r w:rsidRPr="00186A1E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Практическая</w:t>
                      </w:r>
                      <w:proofErr w:type="spellEnd"/>
                      <w:r w:rsidRPr="00186A1E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proofErr w:type="spellStart"/>
                      <w:r w:rsidRPr="00186A1E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польза</w:t>
                      </w:r>
                      <w:proofErr w:type="spellEnd"/>
                      <w:r w:rsidRPr="00186A1E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proofErr w:type="spellStart"/>
                      <w:r w:rsidRPr="00186A1E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таухид</w:t>
                      </w:r>
                      <w:proofErr w:type="spellEnd"/>
                      <w:r w:rsidRPr="00186A1E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proofErr w:type="spellStart"/>
                      <w:r w:rsidRPr="00186A1E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ар-рубубийя</w:t>
                      </w:r>
                      <w:proofErr w:type="spellEnd"/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DF7410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414E4"/>
    <w:rsid w:val="00171C08"/>
    <w:rsid w:val="00177C64"/>
    <w:rsid w:val="00186A1E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10626"/>
    <w:rsid w:val="00944C90"/>
    <w:rsid w:val="0094547A"/>
    <w:rsid w:val="00957097"/>
    <w:rsid w:val="009967F9"/>
    <w:rsid w:val="009C7996"/>
    <w:rsid w:val="00A052E1"/>
    <w:rsid w:val="00A24F12"/>
    <w:rsid w:val="00A37350"/>
    <w:rsid w:val="00A61E5C"/>
    <w:rsid w:val="00A65935"/>
    <w:rsid w:val="00A70B46"/>
    <w:rsid w:val="00AB5D73"/>
    <w:rsid w:val="00B3510F"/>
    <w:rsid w:val="00B37131"/>
    <w:rsid w:val="00B45FCE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DF7410"/>
    <w:rsid w:val="00E0449C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35E8C"/>
    <w:rsid w:val="00F80820"/>
    <w:rsid w:val="00FC2958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8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BCF94-5002-4B3E-9E93-53D2A374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4854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Практическая польза таухид ар-рубубийя</dc:title>
  <dc:subject>Практическая польза таухид ар-рубубийя</dc:subject>
  <dc:creator>Камаль Зант</dc:creator>
  <cp:keywords>Практическая польза таухид ар-рубубийя</cp:keywords>
  <dc:description>Практическая польза таухид ар-рубубийя</dc:description>
  <cp:lastModifiedBy>Ahmed Qassem</cp:lastModifiedBy>
  <cp:revision>85</cp:revision>
  <cp:lastPrinted>2015-03-07T18:49:00Z</cp:lastPrinted>
  <dcterms:created xsi:type="dcterms:W3CDTF">2014-12-21T22:21:00Z</dcterms:created>
  <dcterms:modified xsi:type="dcterms:W3CDTF">2015-05-14T17:41:00Z</dcterms:modified>
  <cp:category/>
</cp:coreProperties>
</file>