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0E038" w14:textId="720417F8" w:rsidR="00A61861" w:rsidRDefault="00A61861" w:rsidP="00A61861">
      <w:pPr>
        <w:tabs>
          <w:tab w:val="left" w:pos="3260"/>
        </w:tabs>
        <w:ind w:firstLine="567"/>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Pr>
          <w:rFonts w:ascii="Traditional Arabic" w:hAnsi="Traditional Arabic" w:hint="cs"/>
          <w:sz w:val="32"/>
          <w:szCs w:val="32"/>
          <w:rtl/>
        </w:rPr>
        <w:t>الإحسان</w:t>
      </w:r>
    </w:p>
    <w:p w14:paraId="32869C63" w14:textId="17CBEE87" w:rsidR="00A61861" w:rsidRDefault="00A61861" w:rsidP="00A61861">
      <w:pPr>
        <w:tabs>
          <w:tab w:val="left" w:pos="3482"/>
        </w:tabs>
        <w:jc w:val="center"/>
        <w:rPr>
          <w:rFonts w:ascii="Traditional Arabic" w:hAnsi="Traditional Arabic" w:hint="cs"/>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إبراهيم بن محمد الحقيل</w:t>
      </w:r>
    </w:p>
    <w:p w14:paraId="712A45D9" w14:textId="28C099AE" w:rsidR="00A61861" w:rsidRDefault="00A61861" w:rsidP="00A61861">
      <w:pPr>
        <w:tabs>
          <w:tab w:val="left" w:pos="3482"/>
        </w:tabs>
        <w:jc w:val="center"/>
        <w:rPr>
          <w:rFonts w:ascii="Traditional Arabic" w:hAnsi="Traditional Arabic"/>
          <w:sz w:val="32"/>
          <w:szCs w:val="32"/>
          <w:rtl/>
        </w:rPr>
      </w:pPr>
      <w:r>
        <w:rPr>
          <w:rFonts w:ascii="Traditional Arabic" w:hAnsi="Traditional Arabic" w:hint="cs"/>
          <w:b/>
          <w:bCs/>
          <w:sz w:val="32"/>
          <w:szCs w:val="32"/>
          <w:rtl/>
        </w:rPr>
        <w:t xml:space="preserve">المصدر: </w:t>
      </w:r>
      <w:r w:rsidRPr="00FC7F04">
        <w:rPr>
          <w:rFonts w:ascii="Traditional Arabic" w:hAnsi="Traditional Arabic"/>
          <w:sz w:val="32"/>
          <w:szCs w:val="32"/>
        </w:rPr>
        <w:t>https://www.alukah.net/sharia/</w:t>
      </w:r>
      <w:r w:rsidRPr="00FC7F04">
        <w:rPr>
          <w:rFonts w:ascii="Traditional Arabic" w:hAnsi="Traditional Arabic"/>
          <w:sz w:val="32"/>
          <w:szCs w:val="32"/>
          <w:rtl/>
        </w:rPr>
        <w:t>0/142553/</w:t>
      </w:r>
    </w:p>
    <w:p w14:paraId="298F8EEC" w14:textId="77777777" w:rsidR="00A61861" w:rsidRDefault="00A61861"/>
    <w:p w14:paraId="4A9D1DAC" w14:textId="77777777" w:rsidR="00A61861" w:rsidRDefault="00A61861" w:rsidP="00A61861">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701A270F" w14:textId="293753F8" w:rsidR="00A61861" w:rsidRPr="00C61FA5" w:rsidRDefault="00A61861" w:rsidP="00A61861">
      <w:pPr>
        <w:tabs>
          <w:tab w:val="left" w:pos="2247"/>
        </w:tabs>
        <w:rPr>
          <w:rFonts w:ascii="Traditional Arabic" w:hAnsi="Traditional Arabic"/>
          <w:sz w:val="32"/>
          <w:szCs w:val="32"/>
          <w:rtl/>
        </w:rPr>
      </w:pPr>
      <w:r w:rsidRPr="00FC7F04">
        <w:rPr>
          <w:rFonts w:ascii="Traditional Arabic" w:hAnsi="Traditional Arabic"/>
          <w:sz w:val="32"/>
          <w:szCs w:val="32"/>
          <w:rtl/>
        </w:rPr>
        <w:t>الحمد لله رب العالمين، أحمده سبحانه حمدا يليق بجلال وجهه وعظيم سلطانه، وأشهد أن لا إله إلا الله وحده لا شريك له، وأشهد أن نبينا محمدا عبد الله ورسوله، وصفيه من خلقه وخليله، اللهم ص</w:t>
      </w:r>
      <w:r>
        <w:rPr>
          <w:rFonts w:ascii="Traditional Arabic" w:hAnsi="Traditional Arabic" w:hint="cs"/>
          <w:sz w:val="32"/>
          <w:szCs w:val="32"/>
          <w:rtl/>
        </w:rPr>
        <w:t>َ</w:t>
      </w:r>
      <w:r w:rsidRPr="00FC7F04">
        <w:rPr>
          <w:rFonts w:ascii="Traditional Arabic" w:hAnsi="Traditional Arabic"/>
          <w:sz w:val="32"/>
          <w:szCs w:val="32"/>
          <w:rtl/>
        </w:rPr>
        <w:t>ل</w:t>
      </w:r>
      <w:r>
        <w:rPr>
          <w:rFonts w:ascii="Traditional Arabic" w:hAnsi="Traditional Arabic" w:hint="cs"/>
          <w:sz w:val="32"/>
          <w:szCs w:val="32"/>
          <w:rtl/>
        </w:rPr>
        <w:t>ِّ</w:t>
      </w:r>
      <w:r w:rsidRPr="00FC7F04">
        <w:rPr>
          <w:rFonts w:ascii="Traditional Arabic" w:hAnsi="Traditional Arabic"/>
          <w:sz w:val="32"/>
          <w:szCs w:val="32"/>
          <w:rtl/>
        </w:rPr>
        <w:t xml:space="preserve"> وس</w:t>
      </w:r>
      <w:r>
        <w:rPr>
          <w:rFonts w:ascii="Traditional Arabic" w:hAnsi="Traditional Arabic" w:hint="cs"/>
          <w:sz w:val="32"/>
          <w:szCs w:val="32"/>
          <w:rtl/>
        </w:rPr>
        <w:t>َ</w:t>
      </w:r>
      <w:r w:rsidRPr="00FC7F04">
        <w:rPr>
          <w:rFonts w:ascii="Traditional Arabic" w:hAnsi="Traditional Arabic"/>
          <w:sz w:val="32"/>
          <w:szCs w:val="32"/>
          <w:rtl/>
        </w:rPr>
        <w:t>ل</w:t>
      </w:r>
      <w:r>
        <w:rPr>
          <w:rFonts w:ascii="Traditional Arabic" w:hAnsi="Traditional Arabic" w:hint="cs"/>
          <w:sz w:val="32"/>
          <w:szCs w:val="32"/>
          <w:rtl/>
        </w:rPr>
        <w:t>ِّ</w:t>
      </w:r>
      <w:r w:rsidRPr="00FC7F04">
        <w:rPr>
          <w:rFonts w:ascii="Traditional Arabic" w:hAnsi="Traditional Arabic"/>
          <w:sz w:val="32"/>
          <w:szCs w:val="32"/>
          <w:rtl/>
        </w:rPr>
        <w:t>م وبارك على نبينا محمد وعلى آله وصحبه أجمعين، ومن تبعهم بإحسان إلى يوم الدين.</w:t>
      </w:r>
    </w:p>
    <w:p w14:paraId="64035660" w14:textId="77777777" w:rsidR="00A61861" w:rsidRDefault="00A61861" w:rsidP="00A61861">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36596243" w14:textId="688F7EE0" w:rsidR="00A61861" w:rsidRPr="00FC7F04" w:rsidRDefault="00A61861" w:rsidP="00A61861">
      <w:pPr>
        <w:jc w:val="both"/>
        <w:rPr>
          <w:rFonts w:ascii="Traditional Arabic" w:hAnsi="Traditional Arabic"/>
          <w:sz w:val="32"/>
          <w:szCs w:val="32"/>
          <w:rtl/>
        </w:rPr>
      </w:pPr>
      <w:r w:rsidRPr="00FC7F04">
        <w:rPr>
          <w:rFonts w:ascii="Traditional Arabic" w:hAnsi="Traditional Arabic"/>
          <w:sz w:val="32"/>
          <w:szCs w:val="32"/>
          <w:rtl/>
        </w:rPr>
        <w:t xml:space="preserve">أَمَّا بَعْدُ: فَاتَّقُوا اللَّهَ تَعَالَى </w:t>
      </w:r>
      <w:proofErr w:type="spellStart"/>
      <w:r w:rsidRPr="00FC7F04">
        <w:rPr>
          <w:rFonts w:ascii="Traditional Arabic" w:hAnsi="Traditional Arabic"/>
          <w:sz w:val="32"/>
          <w:szCs w:val="32"/>
          <w:rtl/>
        </w:rPr>
        <w:t>وَأَطِيعُوهُ</w:t>
      </w:r>
      <w:proofErr w:type="spellEnd"/>
      <w:r w:rsidRPr="00FC7F04">
        <w:rPr>
          <w:rFonts w:ascii="Traditional Arabic" w:hAnsi="Traditional Arabic"/>
          <w:sz w:val="32"/>
          <w:szCs w:val="32"/>
          <w:rtl/>
        </w:rPr>
        <w:t>، وَاعْمَلُوا صَالِحًا، وَأَحْسِنُوا أَعْمَالَكُمْ؛ فَإِنَّ صَلَاحَ الْعَمَلِ وَإِحْسَانَهُ نَجَاةٌ لِلْعَبْدِ وَفَلَاحٌ فِي الدُّنْيَا وَالْآخِرَةِ، ﴿لَيْسَ عَلَى الَّذِينَ آمَنُوا وَعَمِلُوا الصَّالِحَاتِ جُنَاحٌ فِيمَا طَعِمُوا إِذَا مَا اتَّقَوْا وَآمَنُوا وَعَمِلُوا الصَّالِحَاتِ ثُمَّ اتَّقَوْا وَآمَنُوا ثُمَّ اتَّقَوْا وَأَحْسَنُوا وَاللَّهُ يُحِبُّ الْمُحْسِنِينَ﴾.</w:t>
      </w:r>
    </w:p>
    <w:p w14:paraId="1E1B68E7" w14:textId="77777777" w:rsidR="00A61861" w:rsidRPr="00FC7F04" w:rsidRDefault="00A61861" w:rsidP="00A61861">
      <w:pPr>
        <w:jc w:val="both"/>
        <w:rPr>
          <w:rFonts w:ascii="Traditional Arabic" w:hAnsi="Traditional Arabic"/>
          <w:sz w:val="32"/>
          <w:szCs w:val="32"/>
          <w:rtl/>
        </w:rPr>
      </w:pPr>
      <w:r w:rsidRPr="00FC7F04">
        <w:rPr>
          <w:rFonts w:ascii="Traditional Arabic" w:hAnsi="Traditional Arabic"/>
          <w:sz w:val="32"/>
          <w:szCs w:val="32"/>
          <w:rtl/>
        </w:rPr>
        <w:t>أَيُّهَا المسلمون: الْإِحْسَانُ أَعْلَى مَرَاتِبِ الدِّينِ، وَمَا دَخَلَ الْإِحْسَانُ فِي شَيْءٍ إِلَّا جَمَّلَهُ وَكَمَّلَهُ وَحَسَّنَهُ، وَبَلَغَ بِهِ أَعْلَى الْمَرَاتِبِ؛ لِأَنَّ الْعَبْدَ إِذَا أَحْسَنَ الْعَمَلَ كَانَ مُخْلِصًا فِيهِ لله، مُوَافِقًا لِهَدْيِ النَّبِيُّ صَلَّى اللَّهُ عَلَيْهِ وَسَلَّمَ، قال عليه الصلاة والسلام:  «الْإِحْسَانَ: أَنْ تَعْبُدَ اللَّهَ كَأَنَّكَ تَرَاهُ، فَإِنْ لَمْ تَ</w:t>
      </w:r>
      <w:r>
        <w:rPr>
          <w:rFonts w:ascii="Traditional Arabic" w:hAnsi="Traditional Arabic"/>
          <w:sz w:val="32"/>
          <w:szCs w:val="32"/>
          <w:rtl/>
        </w:rPr>
        <w:t>كُنْ تَرَاهُ فَإِنَّهُ يَرَاكَ»</w:t>
      </w:r>
      <w:r>
        <w:rPr>
          <w:rFonts w:ascii="Traditional Arabic" w:hAnsi="Traditional Arabic" w:hint="cs"/>
          <w:sz w:val="32"/>
          <w:szCs w:val="32"/>
          <w:rtl/>
        </w:rPr>
        <w:t xml:space="preserve"> </w:t>
      </w:r>
      <w:r w:rsidRPr="00096DCE">
        <w:rPr>
          <w:rFonts w:ascii="Traditional Arabic" w:hAnsi="Traditional Arabic" w:hint="cs"/>
          <w:color w:val="00B050"/>
          <w:sz w:val="32"/>
          <w:szCs w:val="32"/>
          <w:rtl/>
        </w:rPr>
        <w:t>[متفق عليه]</w:t>
      </w:r>
      <w:r w:rsidRPr="00096DCE">
        <w:rPr>
          <w:rFonts w:ascii="Traditional Arabic" w:hAnsi="Traditional Arabic"/>
          <w:color w:val="00B050"/>
          <w:sz w:val="32"/>
          <w:szCs w:val="32"/>
          <w:rtl/>
        </w:rPr>
        <w:t xml:space="preserve"> </w:t>
      </w:r>
      <w:r w:rsidRPr="00FC7F04">
        <w:rPr>
          <w:rFonts w:ascii="Traditional Arabic" w:hAnsi="Traditional Arabic"/>
          <w:sz w:val="32"/>
          <w:szCs w:val="32"/>
          <w:rtl/>
        </w:rPr>
        <w:t>"وَذَلِكَ يُوجِبُ الْخَشْيَةَ وَالْخَوْفَ وَالْهَيْبَةَ وَالتَّعْظِيمَ… وَيُوجِبُ أَيْضًا النُّصْحَ فِي الْعِبَادَةِ، وَبَذْلَ الْجُهْدِ فِي تَحْسِينِهَا وَإِتْمَامِهَا وَإِكْمَالِهَا".</w:t>
      </w:r>
    </w:p>
    <w:p w14:paraId="1C94211D" w14:textId="77777777" w:rsidR="00A61861" w:rsidRPr="00FC7F04" w:rsidRDefault="00A61861" w:rsidP="00A61861">
      <w:pPr>
        <w:jc w:val="both"/>
        <w:rPr>
          <w:rFonts w:ascii="Traditional Arabic" w:hAnsi="Traditional Arabic"/>
          <w:sz w:val="32"/>
          <w:szCs w:val="32"/>
          <w:rtl/>
        </w:rPr>
      </w:pPr>
      <w:r w:rsidRPr="00FC7F04">
        <w:rPr>
          <w:rFonts w:ascii="Traditional Arabic" w:hAnsi="Traditional Arabic"/>
          <w:sz w:val="32"/>
          <w:szCs w:val="32"/>
          <w:rtl/>
        </w:rPr>
        <w:t>وَكُلُّ عَمَلٍ دِينِيٍّ أَوْ دُنْيَوِيٍّ إِذَا رَاقَبَ الْعَامِلُ فِيهِ رَبَّهُ سُبْحَانَهُ تَحَقَّقَ فِيهِ الْإِحْسَانُ، وَكَانَ عَلَى أَكْمَلِ حَالٍ، سَوَاءٌ كَانَ عَمَلًا يَقْصُرُ نَفْعُهُ عَلَى صَاحِبِهِ؛ كَصَلَاتِهِ وَقِرَاءَتِهِ وعبادته، أَمْ كَانَ مُتَعَدِّيَ النَّفْعِ إِلَى غَيْرِهِ مِنَ النَّاسِ، وَهُوَ إِيصَالُ الْإِحْسَانِ إِلَى النَّاسِ، فَالْإِحْسَانُ إِتْقَانُ الْعَمَلِ، وَالْبَاعِثُ عَلَيْهِ مُرَاقَبَةُ اللَّهِ تَعَالَى فِي السِّرِّ وَالْعَلَنِ.</w:t>
      </w:r>
    </w:p>
    <w:p w14:paraId="79C71C0A" w14:textId="77777777" w:rsidR="00A61861" w:rsidRPr="00FC7F04" w:rsidRDefault="00A61861" w:rsidP="00A61861">
      <w:pPr>
        <w:jc w:val="both"/>
        <w:rPr>
          <w:rFonts w:ascii="Traditional Arabic" w:hAnsi="Traditional Arabic"/>
          <w:sz w:val="32"/>
          <w:szCs w:val="32"/>
          <w:rtl/>
        </w:rPr>
      </w:pPr>
      <w:r w:rsidRPr="00FC7F04">
        <w:rPr>
          <w:rFonts w:ascii="Traditional Arabic" w:hAnsi="Traditional Arabic"/>
          <w:sz w:val="32"/>
          <w:szCs w:val="32"/>
          <w:rtl/>
        </w:rPr>
        <w:t>وَأَعْظَمُ فَضِيلَةٍ لِلْإِحْسَانِ أَنَّهُ أَعْلَى دَرَجَاتِ الدِّينِ؛ إِذِ الدِّينُ إِسْلَامٌ وَإِيمَانٌ وَإِحْسَانٌ، وَأَعْلَاهُ الْإِحْسَانُ. قَالَ اللَّهُ تَعَالَى: ﴿وَمَنْ أَحْسَنُ دِينًا مِمَّنْ أَسْلَمَ وَجْهَهُ لِلَّهِ وَهُوَ مُحْسِنٌ وَاتَّبَعَ مِلَّةَ إِبْرَاهِيمَ حَنِيفًا﴾، وَقَالَ تَعَالَى: ﴿بَلَى مَنْ أَسْلَمَ وَجْهَهُ لِلَّهِ وَهُوَ مُحْسِنٌ فَلَهُ أَجْرُهُ عِنْدَ رَبِّهِ وَلَا خَوْفٌ عَلَيْهِمْ وَلَا هُمْ يَحْزَنُونَ﴾.</w:t>
      </w:r>
    </w:p>
    <w:p w14:paraId="668BA8E9" w14:textId="77777777" w:rsidR="00A61861" w:rsidRPr="00FC7F04" w:rsidRDefault="00A61861" w:rsidP="00A61861">
      <w:pPr>
        <w:jc w:val="both"/>
        <w:rPr>
          <w:rFonts w:ascii="Traditional Arabic" w:hAnsi="Traditional Arabic"/>
          <w:sz w:val="32"/>
          <w:szCs w:val="32"/>
          <w:rtl/>
        </w:rPr>
      </w:pPr>
      <w:r w:rsidRPr="00FC7F04">
        <w:rPr>
          <w:rFonts w:ascii="Traditional Arabic" w:hAnsi="Traditional Arabic"/>
          <w:sz w:val="32"/>
          <w:szCs w:val="32"/>
          <w:rtl/>
        </w:rPr>
        <w:t>وَالْمُحْسِنُونَ مَحْظُوظُونَ بِمَعِيَّةِ اللَّهِ تَعَالَى: ﴿إِنَّ اللَّهَ مَعَ الَّذِينَ اتَّقَوْا وَالَّذِينَ هُمْ مُحْسِنُونَ﴾، وقال تعالى: ﴿وَالَّذِينَ جَاهَدُوا فِينَا لَنَهْدِيَنَّهُمْ سُبُلَنَا وَإِنَّ اللَّهَ لَمَعَ الْمُحْسِنِينَ﴾.</w:t>
      </w:r>
    </w:p>
    <w:p w14:paraId="16DBE776" w14:textId="77777777" w:rsidR="00A61861" w:rsidRPr="00FC7F04" w:rsidRDefault="00A61861" w:rsidP="00A61861">
      <w:pPr>
        <w:jc w:val="both"/>
        <w:rPr>
          <w:rFonts w:ascii="Traditional Arabic" w:hAnsi="Traditional Arabic"/>
          <w:sz w:val="32"/>
          <w:szCs w:val="32"/>
          <w:rtl/>
        </w:rPr>
      </w:pPr>
      <w:r w:rsidRPr="00FC7F04">
        <w:rPr>
          <w:rFonts w:ascii="Traditional Arabic" w:hAnsi="Traditional Arabic"/>
          <w:sz w:val="32"/>
          <w:szCs w:val="32"/>
          <w:rtl/>
        </w:rPr>
        <w:t>وَالْمُحْسِنُونَ يَنَالُونَ مَحَبَّتَهُ عَزَّ وَجَلَّ، وَجَاءَ ذَلِكَ فِي آيَاتٍ كَثِيرَةٍ، مِنْهَا: قَوْلُ اللَّهِ تَعَالَى: ﴿وَأَحْسِنُوا إِنَّ اللَّهَ يُحِبُّ الْمُحْسِنِينَ﴾، وَقَوْلُهُ تَعَالَى: ﴿فَآتَاهُمُ اللَّهُ ثَوَابَ الدُّنْيَا وَحُسْنَ ثَوَابِ الْآخِرَةُ وَاللَّهُ يُحِبُّ الْمُحْسِنِينَ﴾.</w:t>
      </w:r>
    </w:p>
    <w:p w14:paraId="0D4B542A" w14:textId="77777777" w:rsidR="00A61861" w:rsidRPr="00FC7F04" w:rsidRDefault="00A61861" w:rsidP="00A61861">
      <w:pPr>
        <w:jc w:val="both"/>
        <w:rPr>
          <w:rFonts w:ascii="Traditional Arabic" w:hAnsi="Traditional Arabic"/>
          <w:sz w:val="32"/>
          <w:szCs w:val="32"/>
          <w:rtl/>
        </w:rPr>
      </w:pPr>
      <w:r w:rsidRPr="00FC7F04">
        <w:rPr>
          <w:rFonts w:ascii="Traditional Arabic" w:hAnsi="Traditional Arabic"/>
          <w:sz w:val="32"/>
          <w:szCs w:val="32"/>
          <w:rtl/>
        </w:rPr>
        <w:t xml:space="preserve">وَمِنْ فَضْلِ الْإِحْسَانِ أَنَّ الْجَنَّةَ سُمِّيَتْ بِهِ؛ فَهِيَ دَارُ الْحُسْنَى، وَالْأَوْلَى بِهَا هُمُ الْمُحْسِنُونَ، فَهِيَ دَارُهُمْ </w:t>
      </w:r>
      <w:proofErr w:type="spellStart"/>
      <w:r w:rsidRPr="00FC7F04">
        <w:rPr>
          <w:rFonts w:ascii="Traditional Arabic" w:hAnsi="Traditional Arabic"/>
          <w:sz w:val="32"/>
          <w:szCs w:val="32"/>
          <w:rtl/>
        </w:rPr>
        <w:t>وَمُسْتَقَرُّهُمْ</w:t>
      </w:r>
      <w:proofErr w:type="spellEnd"/>
      <w:r w:rsidRPr="00FC7F04">
        <w:rPr>
          <w:rFonts w:ascii="Traditional Arabic" w:hAnsi="Traditional Arabic"/>
          <w:sz w:val="32"/>
          <w:szCs w:val="32"/>
          <w:rtl/>
        </w:rPr>
        <w:t>، وَقَدْ قَالَ اللَّهُ تَعَالَى: ﴿لِلَّذِينَ اسْتَجَابُوا لِرَبِّهِمُ الْحُسْنَى﴾ أَيِ: الْجَنَّةَ، وَقَالَ تَعَالَى: ﴿إِنَّ الَّذِينَ سَبَقَتْ لَهُمْ مِنَّا الْحُسْنَى أُولَئِكَ عَنْهَا مُبْعَدُونَ﴾. أَيْ: أَهْلُ الْحُسْنَى وَهِيَ الْجَنَّةُ عَنِ النَّارِ مُبْعَدُونَ.</w:t>
      </w:r>
    </w:p>
    <w:p w14:paraId="1DE88EE0" w14:textId="77777777" w:rsidR="00A61861" w:rsidRPr="00FC7F04" w:rsidRDefault="00A61861" w:rsidP="00A61861">
      <w:pPr>
        <w:jc w:val="both"/>
        <w:rPr>
          <w:rFonts w:ascii="Traditional Arabic" w:hAnsi="Traditional Arabic"/>
          <w:sz w:val="32"/>
          <w:szCs w:val="32"/>
          <w:rtl/>
        </w:rPr>
      </w:pPr>
      <w:r w:rsidRPr="00FC7F04">
        <w:rPr>
          <w:rFonts w:ascii="Traditional Arabic" w:hAnsi="Traditional Arabic"/>
          <w:sz w:val="32"/>
          <w:szCs w:val="32"/>
          <w:rtl/>
        </w:rPr>
        <w:lastRenderedPageBreak/>
        <w:t>وَلِلْمُحْسِنِينَ الْجَنَّةُ جَزَاءً لَهُمْ عَلَى إِحْسَانِهِمْ، قال الله تعالى: ﴿فَأَثَابَهُمُ اللَّهُ بِمَا قَالُوا جَنَّاتٍ تَجْرِي مِنْ تَحْتِهَا الْأَنْهَارُ خَالِدِينَ فِيهَا وَذَلِكَ جَزَاءُ الْمُحْسِنِينَ﴾.</w:t>
      </w:r>
    </w:p>
    <w:p w14:paraId="7DBDE304" w14:textId="77777777" w:rsidR="00A61861" w:rsidRPr="00FC7F04" w:rsidRDefault="00A61861" w:rsidP="00A61861">
      <w:pPr>
        <w:jc w:val="both"/>
        <w:rPr>
          <w:rFonts w:ascii="Traditional Arabic" w:hAnsi="Traditional Arabic"/>
          <w:sz w:val="32"/>
          <w:szCs w:val="32"/>
          <w:rtl/>
        </w:rPr>
      </w:pPr>
      <w:r w:rsidRPr="00FC7F04">
        <w:rPr>
          <w:rFonts w:ascii="Traditional Arabic" w:hAnsi="Traditional Arabic"/>
          <w:sz w:val="32"/>
          <w:szCs w:val="32"/>
          <w:rtl/>
        </w:rPr>
        <w:t xml:space="preserve">وَقَدْ يُبْهِمُ اللَّهُ تَعَالَى جَزَاءَ الْمُحْسِنِينَ؛ لِيَكُونَ جَزَاءً عَظِيمًا لَا يَخْطُرُ عَلَى قَلْبِ بَشَرٍ، وَالْكَرِيمُ الْمُحْسِنُ يَجْزِي عَلَى قَدْرِ كَرَمِهِ وَإِحْسَانِهِ، وَاللَّهُ تَعَالَى أَكْرَمُ الْأَكْرَمِينَ، قال تعالى: ﴿وَكَذَلِكَ نَجْزِي الْمُحْسِنِينَ﴾، وَفِي سُورَةِ الصَّافَّاتِ ذَكَرَ اللَّهُ تَعَالَى جُمْلَةً مِنَ الْأَنْبِيَاءِ عَلَيْهِمُ السَّلَامُ، وَمَا حَبَاهُمْ سُبْحَانَهُ مِنَ النِّعَمِ، وَمَا رَفَعَ عَنْهُمْ مِنَ الْمِحَنِ، ثُمَّ ذَيَّلَ كُلَّ قِصَّةِ وَاحِدٍ مِنْهُمْ بِقَوْلِهِ سُبْحَانَهُ: ﴿إِنَّا كَذَلِكَ نَجْزِي الْمُحْسِنِينَ﴾، وَذَكَرَ سُبْحَانَهُ جُمْلَةً مِنْهُمْ فِي سُورَةِ الْأَنْعَامِ وَخَتَمَ ذِكْرَهُمْ بِقَوْلِهِ عَزَّ وَجَلَّ: ﴿وَكَذَلِكَ نَجْزِي الْمُحْسِنِينَ﴾. وَهَذَا يَدُلُّ عَلَى أَنَّ الْإِحْسَانَ وَظِيفَةُ الْأَنْبِيَاءِ وَالْمُرْسَلِينَ عَلَيْهِمُ السَّلَامُ، وَأَنَّ دَعْوَتَهُمْ إِلَى التَّوْحِيدِ، وَإِلَى الْتِزَامِ الشَّرَائِعِ الرَّبَّانِيَّةِ، وَإِلَى مَكَارِمِ الْأَخْلَاقِ هُوَ مِنَ الْإِحْسَانِ الَّذِي يَبْذُلُونَهُ لِلنَّاسِ، كَمَا أَنَّ صَبْرَهُمْ عَلَى أَذَى الْمُؤْذِينَ مِنْ أَقْوَامِهِمْ هُوَ مِنَ الْإِحْسَانِ، فَهُمْ </w:t>
      </w:r>
      <w:r>
        <w:rPr>
          <w:rFonts w:ascii="Traditional Arabic" w:hAnsi="Traditional Arabic" w:hint="cs"/>
          <w:sz w:val="32"/>
          <w:szCs w:val="32"/>
          <w:rtl/>
        </w:rPr>
        <w:t xml:space="preserve">- </w:t>
      </w:r>
      <w:r w:rsidRPr="00FC7F04">
        <w:rPr>
          <w:rFonts w:ascii="Traditional Arabic" w:hAnsi="Traditional Arabic"/>
          <w:sz w:val="32"/>
          <w:szCs w:val="32"/>
          <w:rtl/>
        </w:rPr>
        <w:t xml:space="preserve">عَلَيْهِمُ السَّلَامُ </w:t>
      </w:r>
      <w:r>
        <w:rPr>
          <w:rFonts w:ascii="Traditional Arabic" w:hAnsi="Traditional Arabic" w:hint="cs"/>
          <w:sz w:val="32"/>
          <w:szCs w:val="32"/>
          <w:rtl/>
        </w:rPr>
        <w:t xml:space="preserve">- </w:t>
      </w:r>
      <w:r w:rsidRPr="00FC7F04">
        <w:rPr>
          <w:rFonts w:ascii="Traditional Arabic" w:hAnsi="Traditional Arabic"/>
          <w:sz w:val="32"/>
          <w:szCs w:val="32"/>
          <w:rtl/>
        </w:rPr>
        <w:t>أَكْثَرُ الْخَلْقِ إِحْسَانًا في عبادتهم لله وفي إحسانهم إِلَى الْخَلْقِ.</w:t>
      </w:r>
    </w:p>
    <w:p w14:paraId="78BB00C4" w14:textId="77777777" w:rsidR="00A61861" w:rsidRPr="00FC7F04" w:rsidRDefault="00A61861" w:rsidP="00A61861">
      <w:pPr>
        <w:jc w:val="both"/>
        <w:rPr>
          <w:rFonts w:ascii="Traditional Arabic" w:hAnsi="Traditional Arabic"/>
          <w:sz w:val="32"/>
          <w:szCs w:val="32"/>
          <w:rtl/>
        </w:rPr>
      </w:pPr>
      <w:r w:rsidRPr="00FC7F04">
        <w:rPr>
          <w:rFonts w:ascii="Traditional Arabic" w:hAnsi="Traditional Arabic"/>
          <w:sz w:val="32"/>
          <w:szCs w:val="32"/>
          <w:rtl/>
        </w:rPr>
        <w:t>وَمِنَ الْجَزَاءِ الْعَظِيمِ الَّذِي يَنْتَظِرُ الْمُحْسِنِينَ رُؤْيَةُ اللَّهِ تَعَالَى فِي الْجَنَّةِ وَهُوَ رَاضٍ عَنْهُمْ، فَمَا أُعْطُوا شَيْئًا أَعْظَمَ مِنْ ذَلِكَ، قال تعالى: ﴿لِلَّذِينَ أَحْسَنُوا الْحُسْنَى وَزِيَادَةٌ وَلَا يَرْهَقُ وُجُوهَهُمْ قَتَرٌ وَلَا ذِلَّةٌ أُولَئِكَ أَصْحَابُ الْجَنَّةِ هُمْ فِيهَا خَالِدُونَ﴾، وَالْحُسْنَى هِيَ الْجَنَّةُ، وَالزِّيَادَةُ هِيَ رُؤْيَةُ اللَّهِ تَعَالَى.</w:t>
      </w:r>
    </w:p>
    <w:p w14:paraId="39196A32" w14:textId="77777777" w:rsidR="00A61861" w:rsidRPr="00FC7F04" w:rsidRDefault="00A61861" w:rsidP="00A61861">
      <w:pPr>
        <w:jc w:val="both"/>
        <w:rPr>
          <w:rFonts w:ascii="Traditional Arabic" w:hAnsi="Traditional Arabic"/>
          <w:sz w:val="32"/>
          <w:szCs w:val="32"/>
          <w:rtl/>
        </w:rPr>
      </w:pPr>
      <w:r w:rsidRPr="00FC7F04">
        <w:rPr>
          <w:rFonts w:ascii="Traditional Arabic" w:hAnsi="Traditional Arabic"/>
          <w:sz w:val="32"/>
          <w:szCs w:val="32"/>
          <w:rtl/>
        </w:rPr>
        <w:t>وَالْمُحْسِنُونَ مَحْفُوظٌ أَجْرُ إِحْسَانِهِمْ وَثَوَابُهُ، فَلَا يَضِيعُ مِنْهُ شَيْءٌ أَبَدًا، قال تعالى: ﴿ذَلِكَ بِأَنَّهُمْ لَا يُصِيبُهُمْ ظَمَأٌ وَلَا نَصَبٌ وَلَا مَخْمَصَةٌ فِي سَبِيلِ اللَّهِ وَلَا يَطَئُونَ مَوْطِئًا يَغِيظُ الْكُفَّارَ وَلَا يَنَالُونَ مِنْ عَدُوٍّ نَيْلًا إِلَّا كُتِبَ لَهُمْ بِهِ عَمَلٌ صَالِحٌ إِنَّ اللَّهَ لَا يُضِيعُ أَجْرَ الْمُحْسِنِينَ﴾، وقال تعالى: ﴿وَاصْبِرْ فَإِنَّ اللَّهَ لَا يُضِيعُ أَجْرَ الْمُحْسِنِينَ﴾، وقال تعالى: ﴿نُصِيبُ بِرَحْمَتِنَا مَنْ نَشَاءُ وَلَا نُضِيعُ أَجْرَ الْمُحْسِنِينَ﴾.</w:t>
      </w:r>
    </w:p>
    <w:p w14:paraId="1F0BD7E8" w14:textId="77777777" w:rsidR="00A61861" w:rsidRPr="00FC7F04" w:rsidRDefault="00A61861" w:rsidP="00A61861">
      <w:pPr>
        <w:jc w:val="both"/>
        <w:rPr>
          <w:rFonts w:ascii="Traditional Arabic" w:hAnsi="Traditional Arabic"/>
          <w:sz w:val="32"/>
          <w:szCs w:val="32"/>
          <w:rtl/>
        </w:rPr>
      </w:pPr>
      <w:r w:rsidRPr="00FC7F04">
        <w:rPr>
          <w:rFonts w:ascii="Traditional Arabic" w:hAnsi="Traditional Arabic"/>
          <w:sz w:val="32"/>
          <w:szCs w:val="32"/>
          <w:rtl/>
        </w:rPr>
        <w:t>وَالْمُحْسِنُونَ مُبَشَّرُونَ مِنَ اللَّهِ تَعَالَى: ﴿كَذَلِكَ سَخَّرَهَا لَكُمْ لِتُكَبِّرُوا اللَّهَ عَلَى مَا هَدَاكُمْ وَبَشِّرِ الْمُحْسِنِينَ﴾.</w:t>
      </w:r>
    </w:p>
    <w:p w14:paraId="2466ADA9" w14:textId="77777777" w:rsidR="00A61861" w:rsidRPr="00FC7F04" w:rsidRDefault="00A61861" w:rsidP="00A61861">
      <w:pPr>
        <w:jc w:val="both"/>
        <w:rPr>
          <w:rFonts w:ascii="Traditional Arabic" w:hAnsi="Traditional Arabic"/>
          <w:sz w:val="32"/>
          <w:szCs w:val="32"/>
          <w:rtl/>
        </w:rPr>
      </w:pPr>
      <w:r w:rsidRPr="00FC7F04">
        <w:rPr>
          <w:rFonts w:ascii="Traditional Arabic" w:hAnsi="Traditional Arabic"/>
          <w:sz w:val="32"/>
          <w:szCs w:val="32"/>
          <w:rtl/>
        </w:rPr>
        <w:t>"فَالْمُحْسِنُونَ لَهُمُ الْبِشَارَةُ مِنَ اللَّهِ تَعَالَى بِسَعَادَةِ الدُّنْيَا وَالْآخِرَةِ، وَسَيُحْسِنُ اللَّهُ تَعَالَى إِلَيْهِمْ كَمَا أَحْسَنُوا فِي عِبَادَتِهِ وَلِعِبَادِهِ".</w:t>
      </w:r>
    </w:p>
    <w:p w14:paraId="1220DFB9" w14:textId="77777777" w:rsidR="00A61861" w:rsidRPr="00FC7F04" w:rsidRDefault="00A61861" w:rsidP="00A61861">
      <w:pPr>
        <w:jc w:val="both"/>
        <w:rPr>
          <w:rFonts w:ascii="Traditional Arabic" w:hAnsi="Traditional Arabic"/>
          <w:sz w:val="32"/>
          <w:szCs w:val="32"/>
          <w:rtl/>
        </w:rPr>
      </w:pPr>
      <w:r w:rsidRPr="00FC7F04">
        <w:rPr>
          <w:rFonts w:ascii="Traditional Arabic" w:hAnsi="Traditional Arabic"/>
          <w:sz w:val="32"/>
          <w:szCs w:val="32"/>
          <w:rtl/>
        </w:rPr>
        <w:t>وَالْمُحْسِنُونَ مَوْعُودُونَ بِالزِّيَادَةِ فِي الْأَجْرِ وَالثَّوَابِ قال تعالى: ﴿وَقُولُوا حِطَّةٌ نَغْفِرْ لَكُمْ خَطَايَاكُمْ وَسَنَزِيدُ الْمُحْسِنِينَ﴾، وَفِي آيَةٍ أُخْرَى: ﴿وَادْخُلُوا الْبَابَ سُجَّدًا نَغْفِرْ لَكُمْ خَطِيئَاتِكُمْ سَنَزِيدُ الْمُحْسِنِينَ﴾.</w:t>
      </w:r>
    </w:p>
    <w:p w14:paraId="12337FF2" w14:textId="77777777" w:rsidR="00A61861" w:rsidRPr="00FC7F04" w:rsidRDefault="00A61861" w:rsidP="00A61861">
      <w:pPr>
        <w:jc w:val="both"/>
        <w:rPr>
          <w:rFonts w:ascii="Traditional Arabic" w:hAnsi="Traditional Arabic"/>
          <w:sz w:val="32"/>
          <w:szCs w:val="32"/>
          <w:rtl/>
        </w:rPr>
      </w:pPr>
      <w:r w:rsidRPr="00FC7F04">
        <w:rPr>
          <w:rFonts w:ascii="Traditional Arabic" w:hAnsi="Traditional Arabic"/>
          <w:sz w:val="32"/>
          <w:szCs w:val="32"/>
          <w:rtl/>
        </w:rPr>
        <w:t>وَقَدْ وُضِعَ الْحَرَجُ عن أَهْلِ الْإِحْسَانِ، فَلَا يُكَلِّفُهُمُ اللَّهُ تَعَالَى مَا لَا يُطِيقُونَ، قال تعالى: ﴿لَيْسَ عَلَى الضُّعَفَاءِ وَلَا عَلَى الْمَرْضَى وَلَا عَلَى الَّذِينَ لَا يَجِدُونَ مَا يُنْفِقُونَ حَرَجٌ إِذَا نَصَحُوا لِلَّهِ وَرَسُولِهِ مَا عَلَى الْمُحْسِنِينَ مِنْ سَبِيلٍ وَاللَّهُ غَفُورٌ رَحِيمٌ﴾.</w:t>
      </w:r>
    </w:p>
    <w:p w14:paraId="5CC0222E" w14:textId="77777777" w:rsidR="00A61861" w:rsidRPr="00FC7F04" w:rsidRDefault="00A61861" w:rsidP="00A61861">
      <w:pPr>
        <w:jc w:val="both"/>
        <w:rPr>
          <w:rFonts w:ascii="Traditional Arabic" w:hAnsi="Traditional Arabic"/>
          <w:sz w:val="32"/>
          <w:szCs w:val="32"/>
          <w:rtl/>
        </w:rPr>
      </w:pPr>
      <w:r w:rsidRPr="00FC7F04">
        <w:rPr>
          <w:rFonts w:ascii="Traditional Arabic" w:hAnsi="Traditional Arabic"/>
          <w:sz w:val="32"/>
          <w:szCs w:val="32"/>
          <w:rtl/>
        </w:rPr>
        <w:t>وَالْمُحْسِنُونَ مَوْعُودُونَ بِرَحْمَةِ الرَّحْمَنِ سُبْحَانَهُ وَتَعَالَى: ﴿وَادْعُوهُ خَوْفًا وَطَمَعًا إِنَّ رَحْمَةَ اللَّهِ قَرِيبٌ مِنَ الْمُحْسِنِينَ﴾.</w:t>
      </w:r>
    </w:p>
    <w:p w14:paraId="51EC328D" w14:textId="77777777" w:rsidR="00A61861" w:rsidRPr="00FC7F04" w:rsidRDefault="00A61861" w:rsidP="00A61861">
      <w:pPr>
        <w:jc w:val="both"/>
        <w:rPr>
          <w:rFonts w:ascii="Traditional Arabic" w:hAnsi="Traditional Arabic"/>
          <w:sz w:val="32"/>
          <w:szCs w:val="32"/>
          <w:rtl/>
        </w:rPr>
      </w:pPr>
      <w:r w:rsidRPr="00FC7F04">
        <w:rPr>
          <w:rFonts w:ascii="Traditional Arabic" w:hAnsi="Traditional Arabic"/>
          <w:sz w:val="32"/>
          <w:szCs w:val="32"/>
          <w:rtl/>
        </w:rPr>
        <w:t>وَيَوْمَ الْقِيَامَةِ يَتَمَنَّى الْكَافِرُ أَنْ لَوْ كَانَ مُحْسِنًا، وَيَدَّعِي أَنَّهُ لَوْ عَادَ إِلَى الدُّنْيَا لَانْتَظَمَ فِي سِلْكِ الْمُحْسِنِينَ، وَهَيْهَاتَ هَيْهَاتَ أَنْ يَعُودَ مَرَّةً أُخْرَى ﴿أَوْ تَقُولَ حِينَ تَرَى الْعَذَابَ لَوْ أَنَّ لِي كَرَّةً فَأَكُونَ مِنَ الْمُحْسِنِينَ﴾.</w:t>
      </w:r>
    </w:p>
    <w:p w14:paraId="6D5C1E04" w14:textId="77777777" w:rsidR="00A61861" w:rsidRPr="00FC7F04" w:rsidRDefault="00A61861" w:rsidP="00A61861">
      <w:pPr>
        <w:jc w:val="both"/>
        <w:rPr>
          <w:rFonts w:ascii="Traditional Arabic" w:hAnsi="Traditional Arabic"/>
          <w:sz w:val="32"/>
          <w:szCs w:val="32"/>
          <w:rtl/>
        </w:rPr>
      </w:pPr>
      <w:r w:rsidRPr="00FC7F04">
        <w:rPr>
          <w:rFonts w:ascii="Traditional Arabic" w:hAnsi="Traditional Arabic"/>
          <w:sz w:val="32"/>
          <w:szCs w:val="32"/>
          <w:rtl/>
        </w:rPr>
        <w:lastRenderedPageBreak/>
        <w:t>نَسْأَلُ اللَّهَ تَعَالَى أَنْ يُكَمِّلَ إِيمَانَنَا، وَأَنْ يُجَمِّلَ إِحْسَانَنَا، وَأَنْ يُقَوِّيَ إِخْلَاصَنَا، وَأَنْ يَجْعَلَنَا مِنْ عِبَادِهِ الْصَالِحينَ المُحْسِنِينَ، إِنَّهُ سَمِيعٌ مُجِيبٌ.</w:t>
      </w:r>
    </w:p>
    <w:p w14:paraId="01F874A5" w14:textId="77777777" w:rsidR="00A61861" w:rsidRPr="00C61FA5" w:rsidRDefault="00A61861" w:rsidP="00A61861">
      <w:pPr>
        <w:tabs>
          <w:tab w:val="left" w:pos="2247"/>
        </w:tabs>
        <w:rPr>
          <w:rFonts w:ascii="Traditional Arabic" w:hAnsi="Traditional Arabic"/>
          <w:sz w:val="32"/>
          <w:szCs w:val="32"/>
          <w:rtl/>
        </w:rPr>
      </w:pPr>
      <w:r w:rsidRPr="00FC7F04">
        <w:rPr>
          <w:rFonts w:ascii="Traditional Arabic" w:hAnsi="Traditional Arabic"/>
          <w:sz w:val="32"/>
          <w:szCs w:val="32"/>
          <w:rtl/>
        </w:rPr>
        <w:t>أقول قولي هذا وأستغفر الله لي ولكم، فاستغفروه إنه هو الغفور الرحيم.</w:t>
      </w:r>
    </w:p>
    <w:p w14:paraId="50E08E52" w14:textId="77777777" w:rsidR="00A61861" w:rsidRDefault="00A61861" w:rsidP="00A61861">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339F94B7" w14:textId="2B21F5D4" w:rsidR="00A61861" w:rsidRPr="00C61FA5" w:rsidRDefault="00A61861" w:rsidP="00A61861">
      <w:pPr>
        <w:tabs>
          <w:tab w:val="left" w:pos="2247"/>
        </w:tabs>
        <w:rPr>
          <w:rFonts w:ascii="Traditional Arabic" w:hAnsi="Traditional Arabic"/>
          <w:sz w:val="32"/>
          <w:szCs w:val="32"/>
          <w:rtl/>
        </w:rPr>
      </w:pPr>
      <w:r w:rsidRPr="00FC7F04">
        <w:rPr>
          <w:rFonts w:ascii="Traditional Arabic" w:hAnsi="Traditional Arabic"/>
          <w:sz w:val="32"/>
          <w:szCs w:val="32"/>
          <w:rtl/>
        </w:rPr>
        <w:t xml:space="preserve">الْحَمْدُ لِلَّهِ حَمْدًا طَيِّبًا كَثِيرًا مُبَارَكًا فِيهِ كَمَا يُحِبُّ رَبُّنَا وَيَرْضَى، وَأَشْهَدُ أَنْ لَا إِلَهَ إِلَّا اللَّهُ وَحْدَهُ لَا شَرِيكَ لَهُ، وَأَشْهَدُ أَنَّ مُحَمَّدًا عَبْدُهُ وَرَسُولُهُ، صَلَّى اللَّهُ وَسَلَّمَ وَبَارَكَ عَلَيْهِ وَعَلَى آلِهِ وَأَصْحَابِهِ وَمَنِ اهْتَدَى </w:t>
      </w:r>
      <w:proofErr w:type="spellStart"/>
      <w:r w:rsidRPr="00FC7F04">
        <w:rPr>
          <w:rFonts w:ascii="Traditional Arabic" w:hAnsi="Traditional Arabic"/>
          <w:sz w:val="32"/>
          <w:szCs w:val="32"/>
          <w:rtl/>
        </w:rPr>
        <w:t>بِهُدَاهُمْ</w:t>
      </w:r>
      <w:proofErr w:type="spellEnd"/>
      <w:r w:rsidRPr="00FC7F04">
        <w:rPr>
          <w:rFonts w:ascii="Traditional Arabic" w:hAnsi="Traditional Arabic"/>
          <w:sz w:val="32"/>
          <w:szCs w:val="32"/>
          <w:rtl/>
        </w:rPr>
        <w:t xml:space="preserve"> إِلَى يَوْمِ الدِّينِ.</w:t>
      </w:r>
    </w:p>
    <w:p w14:paraId="6933236E" w14:textId="77777777" w:rsidR="00A61861" w:rsidRDefault="00A61861" w:rsidP="00A61861">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0C1901DC" w14:textId="6B3EF468" w:rsidR="00A61861" w:rsidRPr="00FC7F04" w:rsidRDefault="00A61861" w:rsidP="00A61861">
      <w:pPr>
        <w:jc w:val="both"/>
        <w:rPr>
          <w:rFonts w:ascii="Traditional Arabic" w:hAnsi="Traditional Arabic"/>
          <w:sz w:val="32"/>
          <w:szCs w:val="32"/>
          <w:rtl/>
        </w:rPr>
      </w:pPr>
      <w:r w:rsidRPr="00FC7F04">
        <w:rPr>
          <w:rFonts w:ascii="Traditional Arabic" w:hAnsi="Traditional Arabic"/>
          <w:sz w:val="32"/>
          <w:szCs w:val="32"/>
          <w:rtl/>
        </w:rPr>
        <w:t xml:space="preserve">أَمَّا بَعْدُ: فَاتَّقُوا اللَّهَ تَعَالَى </w:t>
      </w:r>
      <w:proofErr w:type="spellStart"/>
      <w:r w:rsidRPr="00FC7F04">
        <w:rPr>
          <w:rFonts w:ascii="Traditional Arabic" w:hAnsi="Traditional Arabic"/>
          <w:sz w:val="32"/>
          <w:szCs w:val="32"/>
          <w:rtl/>
        </w:rPr>
        <w:t>وَأَطِيعُوهُ</w:t>
      </w:r>
      <w:proofErr w:type="spellEnd"/>
      <w:r w:rsidRPr="00FC7F04">
        <w:rPr>
          <w:rFonts w:ascii="Traditional Arabic" w:hAnsi="Traditional Arabic"/>
          <w:sz w:val="32"/>
          <w:szCs w:val="32"/>
          <w:rtl/>
        </w:rPr>
        <w:t xml:space="preserve">، وَتَخَلَّقُوا بِالْإِحْسَانِ؛ فَإِنَّ اللَّهَ تَعَالَى قَدْ أَمَرَنَا بِهِ فقال: ﴿إِنَّ اللَّهَ يَأْمُرُ بِالْعَدْلِ وَالْإِحْسَانِ وَإِيتَاءِ ذِي الْقُرْبَى وَيَنْهَى عَنِ الْفَحْشَاءِ وَالْمُنْكَرِ وَالْبَغْيِ يَعِظُكُمْ لَعَلَّكُمْ تَذَكَّرُونَ﴾، قَالَ الْإِمَامُ سُفْيَانُ بْنُ عُيَيْنَةَ رَحِمَهُ اللَّهُ تَعَالَى: «إِنَّ مَعْنَى الْعَدْلِ فِي هَذَا الْمَوْضِعِ اسْتِوَاءُ السَّرِيرَةِ وَالْعَلَانِيَةِ مِنْ كُلِّ عَامِلٍ لِلَّهِ عَمَلًا، وَإِنَّ مَعْنَى الْإِحْسَانِ: أَنْ تَكُونَ سَرِيرَتُهُ أَحْسَنَ مِنْ </w:t>
      </w:r>
      <w:proofErr w:type="spellStart"/>
      <w:r w:rsidRPr="00FC7F04">
        <w:rPr>
          <w:rFonts w:ascii="Traditional Arabic" w:hAnsi="Traditional Arabic"/>
          <w:sz w:val="32"/>
          <w:szCs w:val="32"/>
          <w:rtl/>
        </w:rPr>
        <w:t>عَلَانِيَتِهِ</w:t>
      </w:r>
      <w:proofErr w:type="spellEnd"/>
      <w:r w:rsidRPr="00FC7F04">
        <w:rPr>
          <w:rFonts w:ascii="Traditional Arabic" w:hAnsi="Traditional Arabic"/>
          <w:sz w:val="32"/>
          <w:szCs w:val="32"/>
          <w:rtl/>
        </w:rPr>
        <w:t>».</w:t>
      </w:r>
    </w:p>
    <w:p w14:paraId="36690314" w14:textId="77777777" w:rsidR="00A61861" w:rsidRPr="00FC7F04" w:rsidRDefault="00A61861" w:rsidP="00A61861">
      <w:pPr>
        <w:jc w:val="both"/>
        <w:rPr>
          <w:rFonts w:ascii="Traditional Arabic" w:hAnsi="Traditional Arabic"/>
          <w:sz w:val="32"/>
          <w:szCs w:val="32"/>
          <w:rtl/>
        </w:rPr>
      </w:pPr>
      <w:r w:rsidRPr="00FC7F04">
        <w:rPr>
          <w:rFonts w:ascii="Traditional Arabic" w:hAnsi="Traditional Arabic"/>
          <w:sz w:val="32"/>
          <w:szCs w:val="32"/>
          <w:rtl/>
        </w:rPr>
        <w:t xml:space="preserve">أَيُّهَا الْمُسْلِمُونَ: يَبْلُغُ الْمُؤْمِنُ دَرَجَةَ الْإِحْسَانِ إِذَا رَاقَبَ اللَّهَ تَعَالَى فِي نَفْسِهِ وَفِي خَلْقِهِ. فَمُرَاقَبَتُهُ لِلَّهِ تَعَالَى فِي نَفْسِهِ تُغْلِقُ عَنْهُ أَبْوَابَ الْحَرَامِ وَالْمُشْتَبِهَاتِ، وَتَفْتَحُ لَهُ أَبْوَابَ الطَّاعَاتِ، فَيَجْتَهِدُ فِي إِحْسَانِهَا وَالْإِخْلَاصِ فِيهَا؛ لِعِلْمِهِ بِمُرَاقَبَةِ اللَّهِ تَعَالَى لَهُ. وَمُرَاقَبَتُهُ لِلَّهِ تَعَالَى فِي خَلْقِهِ تَجْعَلُهُ يَبْذُلُ الْمَعْرُوفَ وَالْإِحْسَانَ إِلَيْهِمْ، وَلَا يُؤْذِيهِمْ أَوْ يَعْتَدِي عَلَيْهِمْ، وَيُعِينُ مُحْتَاجَهُمْ، وَيَعْفُو عَنْ خَطَئِهِمْ، وَيَصْبِرُ عَلَى أَذَاهُمْ، وَيُصْلِحُ ذَاتَ بَيْنِهِمْ، وَلَا يُرِيدُ بِذَلِكَ ثَنَاءً وَلَا شَرَفًا وَلَا شَيْئًا مِنَ الدُّنْيَا، وَإِنَّمَا يُرِيدُ بِإِحْسَانِهِ رِضَا اللَّهِ تَعَالَى وَالدَّارَ الْآخِرَةَ. </w:t>
      </w:r>
    </w:p>
    <w:p w14:paraId="75A7EBE8" w14:textId="77777777" w:rsidR="00A61861" w:rsidRPr="00FC7F04" w:rsidRDefault="00A61861" w:rsidP="00A61861">
      <w:pPr>
        <w:jc w:val="both"/>
        <w:rPr>
          <w:rFonts w:ascii="Traditional Arabic" w:hAnsi="Traditional Arabic"/>
          <w:sz w:val="32"/>
          <w:szCs w:val="32"/>
          <w:rtl/>
        </w:rPr>
      </w:pPr>
      <w:r w:rsidRPr="00FC7F04">
        <w:rPr>
          <w:rFonts w:ascii="Traditional Arabic" w:hAnsi="Traditional Arabic"/>
          <w:sz w:val="32"/>
          <w:szCs w:val="32"/>
          <w:rtl/>
        </w:rPr>
        <w:t>وَمِنْ عَاجِلِ جَزَاءِ الْإِحْسَانِ أَنَّ الْعَبْدَ إِذَا أَحْسَنَ الْعِبَادَةَ وَجَدَ لَذَّتَهَا، وَفَرِحَ بِهَا، وَاشْتَاقَ إِلَيْهَا، وَصَارَ خَفِيفًا فِي أَدَائِهَا، وَأَصْلَحَتْ لَهُ قَلْبَهُ وَحَالَهُ. وَإِذَا أَحْسَنَ لِلْخَلْقِ، وَأَخْلَصَ لِلَّهِ تَعَالَى فِي إِحْسَانِهِ لَهُمْ؛ وَجَدَ لَذَّةً لِذَلِكَ الْإِحْسَانِ تَرْبُو عَلَى لَذَّةِ الْجَاهِ وَالْمَالِ وَالْمَلَذَّاتِ. مَعَ مَا يَنَالُهُ مِنْ دَعَوَاتٍ صَالِحَاتٍ، وَمِنْ تَوْفِيقٍ يُلَازِمُهُ فِي شُئُونِهِ كُلِّهَا، وَأَجْرُ الْآخِرَةِ أَكْبَرُ وَأَعْظَمُ.</w:t>
      </w:r>
    </w:p>
    <w:p w14:paraId="461214B9" w14:textId="77777777" w:rsidR="00A61861" w:rsidRPr="00C61FA5" w:rsidRDefault="00A61861" w:rsidP="00A61861">
      <w:pPr>
        <w:tabs>
          <w:tab w:val="left" w:pos="2247"/>
        </w:tabs>
        <w:rPr>
          <w:rFonts w:ascii="Traditional Arabic" w:hAnsi="Traditional Arabic"/>
          <w:sz w:val="32"/>
          <w:szCs w:val="32"/>
          <w:rtl/>
        </w:rPr>
      </w:pPr>
      <w:r w:rsidRPr="00FC7F04">
        <w:rPr>
          <w:rFonts w:ascii="Traditional Arabic" w:hAnsi="Traditional Arabic"/>
          <w:sz w:val="32"/>
          <w:szCs w:val="32"/>
          <w:rtl/>
        </w:rPr>
        <w:t>اللهم إنا نسألك علما نافعا، وقلبا خاشعا، ولسانا ذاكرا</w:t>
      </w:r>
      <w:r>
        <w:rPr>
          <w:rFonts w:ascii="Traditional Arabic" w:hAnsi="Traditional Arabic" w:hint="cs"/>
          <w:sz w:val="32"/>
          <w:szCs w:val="32"/>
          <w:rtl/>
        </w:rPr>
        <w:t>.</w:t>
      </w:r>
    </w:p>
    <w:p w14:paraId="072A9178" w14:textId="77777777" w:rsidR="002F178E" w:rsidRDefault="002F178E" w:rsidP="001A5476">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1A5476">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9EE2" w14:textId="77777777" w:rsidR="0056354F" w:rsidRDefault="0056354F">
      <w:r>
        <w:separator/>
      </w:r>
    </w:p>
  </w:endnote>
  <w:endnote w:type="continuationSeparator" w:id="0">
    <w:p w14:paraId="13212E99" w14:textId="77777777" w:rsidR="0056354F" w:rsidRDefault="0056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0F2E2D">
              <w:rPr>
                <w:b/>
                <w:bCs/>
                <w:noProof/>
                <w:rtl/>
              </w:rPr>
              <w:t>8</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0F2E2D">
              <w:rPr>
                <w:b/>
                <w:bCs/>
                <w:noProof/>
                <w:rtl/>
              </w:rPr>
              <w:t>8</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4BE6" w14:textId="77777777" w:rsidR="0056354F" w:rsidRDefault="0056354F">
      <w:r>
        <w:separator/>
      </w:r>
    </w:p>
  </w:footnote>
  <w:footnote w:type="continuationSeparator" w:id="0">
    <w:p w14:paraId="68AF68A1" w14:textId="77777777" w:rsidR="0056354F" w:rsidRDefault="00563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6DCE"/>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2E2D"/>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56DD"/>
    <w:rsid w:val="001971EB"/>
    <w:rsid w:val="00197788"/>
    <w:rsid w:val="00197F64"/>
    <w:rsid w:val="001A085C"/>
    <w:rsid w:val="001A11BA"/>
    <w:rsid w:val="001A16D3"/>
    <w:rsid w:val="001A2727"/>
    <w:rsid w:val="001A3B64"/>
    <w:rsid w:val="001A3B8F"/>
    <w:rsid w:val="001A409E"/>
    <w:rsid w:val="001A5476"/>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337"/>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223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54F"/>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861"/>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C7F04"/>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B6C80833-F978-4F1B-A213-180384E0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2.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C9B8C-9674-4B5C-A7AD-B5B12C736489}">
  <ds:schemaRefs>
    <ds:schemaRef ds:uri="http://schemas.openxmlformats.org/officeDocument/2006/bibliography"/>
  </ds:schemaRefs>
</ds:datastoreItem>
</file>

<file path=customXml/itemProps4.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5.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2257CA-B2A7-4489-9A61-90C36D7151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3</Pages>
  <Words>1450</Words>
  <Characters>8268</Characters>
  <Application>Microsoft Office Word</Application>
  <DocSecurity>0</DocSecurity>
  <Lines>68</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17</cp:revision>
  <cp:lastPrinted>2021-06-18T11:19:00Z</cp:lastPrinted>
  <dcterms:created xsi:type="dcterms:W3CDTF">2021-08-17T18:54:00Z</dcterms:created>
  <dcterms:modified xsi:type="dcterms:W3CDTF">2022-02-02T07:27:00Z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