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99BD" w14:textId="77777777" w:rsidR="007826AD" w:rsidRPr="007826AD" w:rsidRDefault="00113958" w:rsidP="007826AD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7826AD">
        <w:rPr>
          <w:rFonts w:asciiTheme="minorBidi" w:eastAsia="Times New Roman" w:hAnsiTheme="minorBidi"/>
          <w:b/>
          <w:bCs/>
          <w:color w:val="FF0000"/>
          <w:sz w:val="36"/>
          <w:szCs w:val="36"/>
          <w:rtl/>
          <w:lang w:bidi="he-IL"/>
        </w:rPr>
        <w:t>אנשי אמונה בחוק של האיסלאם</w:t>
      </w:r>
      <w:r w:rsidRPr="007826AD">
        <w:rPr>
          <w:rFonts w:asciiTheme="minorBidi" w:eastAsia="Times New Roman" w:hAnsiTheme="minorBidi"/>
          <w:b/>
          <w:bCs/>
          <w:sz w:val="28"/>
          <w:szCs w:val="28"/>
          <w:rtl/>
        </w:rPr>
        <w:br/>
      </w:r>
    </w:p>
    <w:p w14:paraId="321C51F4" w14:textId="73F9353F" w:rsidR="00667FE9" w:rsidRDefault="00113958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בשם אלוהים הרחמן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השבח לאללה, ושלום וברכה להיות על נביאיו ושליחים, הנביא מוחמד, ובני משפחתו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משפחתו וחבריו, או: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האמונה האסלאמית מבוססת על שישה עמודים, אמונה באלוהים, מלאכיו, ספריו, ושליחיו,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היום, גורל האחר, טוב ורע.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אבל צדקת האמונה באלוהים וביום האחרון והמלאכים </w:t>
      </w:r>
      <w:r w:rsidRPr="00667FE9">
        <w:rPr>
          <w:rFonts w:asciiTheme="minorBidi" w:eastAsia="Times New Roman" w:hAnsiTheme="minorBidi"/>
          <w:b/>
          <w:bCs/>
        </w:rPr>
        <w:sym w:font="Symbol" w:char="F029"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הראיות לששת עמודים אלה פסוקים</w:t>
      </w:r>
      <w:r w:rsidRPr="00667FE9">
        <w:rPr>
          <w:rFonts w:asciiTheme="minorBidi" w:eastAsia="Times New Roman" w:hAnsiTheme="minorBidi"/>
          <w:b/>
          <w:bCs/>
          <w:rtl/>
        </w:rPr>
        <w:br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שליח בטוח במה שגילה לו מאדונו וכל המאמינים באלוהים הבטוח </w:t>
      </w:r>
      <w:r w:rsidRPr="00667FE9">
        <w:rPr>
          <w:rFonts w:asciiTheme="minorBidi" w:eastAsia="Times New Roman" w:hAnsiTheme="minorBidi"/>
          <w:b/>
          <w:bCs/>
        </w:rPr>
        <w:sym w:font="Symbol" w:char="F05D"/>
      </w:r>
    </w:p>
    <w:p w14:paraId="0380BB50" w14:textId="77777777" w:rsidR="00667FE9" w:rsidRDefault="00113958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 w:rsidRPr="00667FE9">
        <w:rPr>
          <w:rFonts w:asciiTheme="minorBidi" w:eastAsia="Times New Roman" w:hAnsiTheme="minorBidi"/>
          <w:b/>
          <w:bCs/>
          <w:rtl/>
        </w:rPr>
        <w:t xml:space="preserve">1, </w:t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ואומר </w:t>
      </w:r>
      <w:r w:rsidRPr="00667FE9">
        <w:rPr>
          <w:rFonts w:asciiTheme="minorBidi" w:eastAsia="Times New Roman" w:hAnsiTheme="minorBidi"/>
          <w:b/>
          <w:bCs/>
        </w:rPr>
        <w:sym w:font="Symbol" w:char="F05B"/>
      </w:r>
      <w:r w:rsidRPr="00667FE9">
        <w:rPr>
          <w:rFonts w:asciiTheme="minorBidi" w:eastAsia="Times New Roman" w:hAnsiTheme="minorBidi"/>
          <w:b/>
          <w:bCs/>
          <w:rtl/>
        </w:rPr>
        <w:t xml:space="preserve">, </w:t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>סופרים ונביאים</w:t>
      </w:r>
      <w:r w:rsidRPr="00667FE9">
        <w:rPr>
          <w:rFonts w:asciiTheme="minorBidi" w:eastAsia="Times New Roman" w:hAnsiTheme="minorBidi"/>
          <w:b/>
          <w:bCs/>
          <w:rtl/>
        </w:rPr>
        <w:br/>
        <w:t>2</w:t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פסוק.</w:t>
      </w:r>
      <w:r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Pr="00667FE9">
        <w:rPr>
          <w:rFonts w:asciiTheme="minorBidi" w:eastAsia="Times New Roman" w:hAnsiTheme="minorBidi"/>
          <w:b/>
          <w:bCs/>
        </w:rPr>
        <w:sym w:font="Symbol" w:char="F05B"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ומלאכיו, ספריו, שליחיו</w:t>
      </w:r>
      <w:r w:rsidRPr="00667FE9">
        <w:rPr>
          <w:rFonts w:asciiTheme="minorBidi" w:eastAsia="Times New Roman" w:hAnsiTheme="minorBidi"/>
          <w:b/>
          <w:bCs/>
          <w:rtl/>
        </w:rPr>
        <w:br/>
        <w:t>3.</w:t>
      </w:r>
      <w:r w:rsidR="00667FE9">
        <w:rPr>
          <w:rFonts w:asciiTheme="minorBidi" w:eastAsia="Times New Roman" w:hAnsiTheme="minorBidi" w:hint="cs"/>
          <w:b/>
          <w:bCs/>
          <w:rtl/>
        </w:rPr>
        <w:t>(</w:t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ולהדריך את פסוק גורל)</w:t>
      </w:r>
    </w:p>
    <w:p w14:paraId="7C9E8BFB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שיצרנו את הכל ככל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הראיות לאלמנטים של</w:t>
      </w:r>
    </w:p>
    <w:p w14:paraId="696D048E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6.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ראיון הסונה עמר בן </w:t>
      </w:r>
    </w:p>
    <w:p w14:paraId="1654BCD7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7.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חטאב אללה עשוי </w:t>
      </w:r>
    </w:p>
    <w:p w14:paraId="4BDD443E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8.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להיות מרוצה ממנו </w:t>
      </w:r>
    </w:p>
    <w:p w14:paraId="028FEAF3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9.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אלה, אמר: בעוד ש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10.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היום; כפי שבאנו מאוד </w:t>
      </w:r>
    </w:p>
    <w:p w14:paraId="66351962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לאייש את לובן בגדי </w:t>
      </w:r>
    </w:p>
    <w:p w14:paraId="1E1BABC8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שיער כהה מאוד, </w:t>
      </w:r>
    </w:p>
    <w:p w14:paraId="2699E6B5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לא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כאשר שליחו של אללה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הוא הוקצה ברכיו על ברכיו,</w:t>
      </w:r>
    </w:p>
    <w:p w14:paraId="7934796E" w14:textId="77777777" w:rsidR="00667FE9" w:rsidRDefault="00113958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</w:t>
      </w:r>
      <w:r w:rsidR="00667FE9">
        <w:rPr>
          <w:rFonts w:asciiTheme="minorBidi" w:eastAsia="Times New Roman" w:hAnsiTheme="minorBidi" w:hint="cs"/>
          <w:b/>
          <w:bCs/>
          <w:rtl/>
          <w:lang w:bidi="ar-JO"/>
        </w:rPr>
        <w:t>15.</w:t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והפיתוח, </w:t>
      </w:r>
      <w:r w:rsidRPr="00667FE9">
        <w:rPr>
          <w:rFonts w:asciiTheme="minorBidi" w:eastAsia="Times New Roman" w:hAnsiTheme="minorBidi"/>
          <w:b/>
          <w:bCs/>
        </w:rPr>
        <w:sym w:font="Symbol" w:char="F072"/>
      </w:r>
      <w:r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רואה אותו </w:t>
      </w:r>
    </w:p>
    <w:p w14:paraId="6D235C55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16.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ולא יודע את השפעת נסיעות אחד</w:t>
      </w:r>
    </w:p>
    <w:p w14:paraId="009A0DF6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17.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מאיתנו, אפילו התיישב לנביא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18.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ידיו על ירכיו, הוא אמר:</w:t>
      </w:r>
    </w:p>
    <w:p w14:paraId="31164B31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19.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הו מוחמד, לספר לי על האיסלאם.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20.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ולהעריך,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האיסלאם הוא להעיד כי</w:t>
      </w:r>
    </w:p>
    <w:p w14:paraId="3F4F72D0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21.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אין אלוהים מבלעדי אללה וכי </w:t>
      </w:r>
    </w:p>
    <w:p w14:paraId="65F47D00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22.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מוחמד הוא שליחו של אללה: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שליחו של אללה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23.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תפילה, ולשלם זכאת, צום הרמדאן, </w:t>
      </w:r>
    </w:p>
    <w:p w14:paraId="6F6C4CA7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24.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ועליית לרגל לבית אם אתה יכול להרשות לעצמו הוצאות.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25.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הם לא קוסמים שהם יכולים לשאת, לא יכולים לסבול כל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זהירות: כסורה המכילה נכסים של אמונה הייתה רצון גדול, אמר לו הנביא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לשמוע, ולא להכחיש סקר אלה ששמרו </w:t>
      </w:r>
    </w:p>
    <w:p w14:paraId="28C592D6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עליהם, ובעולם הבא לבוא כמו בעל גוון ענן.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סוראט ירח</w:t>
      </w:r>
    </w:p>
    <w:p w14:paraId="3E9EF26F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 w:rsidRPr="00667FE9">
        <w:rPr>
          <w:rFonts w:asciiTheme="minorBidi" w:eastAsia="Times New Roman" w:hAnsiTheme="minorBidi" w:hint="cs"/>
          <w:b/>
          <w:bCs/>
          <w:rtl/>
          <w:lang w:bidi="ar-JO"/>
        </w:rPr>
        <w:t>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אנשי</w:t>
      </w:r>
      <w:r w:rsidR="00113958" w:rsidRPr="00667FE9">
        <w:rPr>
          <w:rFonts w:asciiTheme="minorBidi" w:eastAsia="Times New Roman" w:hAnsiTheme="minorBidi"/>
          <w:b/>
          <w:bCs/>
          <w:i/>
          <w:iCs/>
          <w:rtl/>
          <w:lang w:bidi="he-IL"/>
        </w:rPr>
        <w:t xml:space="preserve"> אמונה בחוק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של האיסלאם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הוא אמר: אשרר.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6.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הוא אמר:; לשאול אותו ומאמין לו.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7.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הוא אמר: אז יספר לי על אמונה.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הוא אמר: שמאמין באלוהים ומלאכיו, ספריו, שליחיו והיום האחרון, ומספק כטוב ורע הרבה.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עומר: עומר היי, אתה יודע שהשואל היה?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בשיחה אחרת אמר הנביא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אמרתי: אללה ושליחו יודעים הכי טובים.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אמר שג'יבריל, שבא ללמד אותך את הדת שלך.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ויש לו אמונה שאנשים רבים מסתעפים משישה</w:t>
      </w:r>
    </w:p>
    <w:p w14:paraId="72C76C3B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עמודים אלה המשמשים כרגלו של העץ, ואנשים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6.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לאנשים אלה באומרו: אמונה כמה שבעים - </w:t>
      </w:r>
      <w:r w:rsidR="00113958" w:rsidRPr="00667FE9">
        <w:rPr>
          <w:rFonts w:asciiTheme="minorBidi" w:eastAsia="Times New Roman" w:hAnsiTheme="minorBidi"/>
          <w:b/>
          <w:bCs/>
        </w:rPr>
        <w:sym w:font="Symbol" w:char="F072"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 זה כעליז, הצביע נביא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7.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או כמה ווסטון - חטיבה, </w:t>
      </w:r>
    </w:p>
    <w:p w14:paraId="67900074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</w:rPr>
        <w:t>8.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אומרת שאין אלוהים מבלעדי אללה, </w:t>
      </w:r>
    </w:p>
    <w:p w14:paraId="1A6E4712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lastRenderedPageBreak/>
        <w:t>9.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והנמוכה ביותר הוא הסרת משהו מזיק מהכביש,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10.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וצניעות הוא ענף של אמונה.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11.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רחמיו של הקאדי איאדאלוהים </w:t>
      </w:r>
    </w:p>
    <w:p w14:paraId="13A94AB8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האנשים האלה פולשנית שיש וארבעה אספו, הוא אמר: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13.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אנשים אלה מסתעפים על העבודה של לב ולשון </w:t>
      </w:r>
    </w:p>
    <w:p w14:paraId="60A42BC4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14.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העבודה והעבודה של הגוף, מעשי הלב של אמונות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15.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וכוונות, וכוללות עשרים וארבע נעילה: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בוכרי ומוסלמית מסופר מאבו הוריירה, אללה עשוי להיות מרוצים ממנו.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1.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כרטיס «3 הוא מותג בעולם מרוקו </w:t>
      </w:r>
    </w:p>
    <w:p w14:paraId="152FDD84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2.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בן מוסא בן, שופט אבו-אל-פאדל, מת ב, ראה</w:t>
      </w:r>
      <w:r>
        <w:rPr>
          <w:rFonts w:asciiTheme="minorBidi" w:eastAsia="Times New Roman" w:hAnsiTheme="minorBidi"/>
          <w:b/>
          <w:bCs/>
          <w:rtl/>
        </w:rPr>
        <w:br/>
      </w:r>
      <w:r w:rsidR="00113958" w:rsidRPr="00667FE9">
        <w:rPr>
          <w:rFonts w:asciiTheme="minorBidi" w:eastAsia="Times New Roman" w:hAnsiTheme="minorBidi"/>
          <w:b/>
          <w:bCs/>
          <w:rtl/>
        </w:rPr>
        <w:t>(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שימור »)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3.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 xml:space="preserve">באו בדו"ח אחר חטיבת שבעים </w:t>
      </w:r>
    </w:p>
    <w:p w14:paraId="6851C63A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  <w:lang w:bidi="ar-JO"/>
        </w:rPr>
        <w:t>4.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ומוזרה אמונה ש, ולשלב יגיע בקרוב, אינשאללה.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5.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אנשי אמונה בחוק של האיסלאם</w:t>
      </w:r>
      <w:r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6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אמונה באלוהים, ונכנסה לאמונה עצמו ותכונות, ואיחוד שזה לא שום דבר כמותו</w:t>
      </w:r>
      <w:r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7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אמונה במלאכים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  <w:lang w:bidi="ar-JO"/>
        </w:rPr>
        <w:t>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שבכתב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שליחים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טוב ורע הרבהאמונה ביום האחרון, ונכנס אליו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בעניין החמור, ולידה מחדש, ותחיית המתים, וחשבון, והיתרה,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ו, גן עדן, גיהינום והישר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  <w:t xml:space="preserve">1.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האהבה של אלוהים</w:t>
      </w:r>
    </w:p>
    <w:p w14:paraId="242E7E88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2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אהבה ותיעוב בזה</w:t>
      </w:r>
    </w:p>
    <w:p w14:paraId="26B8EA9E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3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האהבה של הנביא</w:t>
      </w:r>
    </w:p>
    <w:p w14:paraId="1F0D869E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4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הערצה ואמונה, והוא נכנס לתפילה עבורו ולעקוב אחריו סונה</w:t>
      </w:r>
    </w:p>
    <w:p w14:paraId="64F21F5B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5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ונאמנות, ונכנסה לצביעות וצביעות השמאל</w:t>
      </w:r>
    </w:p>
    <w:p w14:paraId="37A9DC99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6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ותשובה</w:t>
      </w:r>
    </w:p>
    <w:p w14:paraId="0A809AB3" w14:textId="77777777" w:rsid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>7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ופחד</w:t>
      </w:r>
    </w:p>
    <w:p w14:paraId="02BB7296" w14:textId="77777777" w:rsidR="00667FE9" w:rsidRDefault="00667FE9" w:rsidP="007826AD">
      <w:pPr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eastAsia="Times New Roman" w:hAnsiTheme="minorBidi" w:hint="cs"/>
          <w:b/>
          <w:bCs/>
          <w:rtl/>
        </w:rPr>
        <w:t>8</w:t>
      </w:r>
      <w:r w:rsidR="00113958" w:rsidRPr="00667FE9">
        <w:rPr>
          <w:rFonts w:asciiTheme="minorBidi" w:eastAsia="Times New Roman" w:hAnsiTheme="minorBidi"/>
          <w:b/>
          <w:bCs/>
          <w:rtl/>
        </w:rPr>
        <w:t xml:space="preserve">. 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אנא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>
        <w:rPr>
          <w:rFonts w:asciiTheme="minorBidi" w:eastAsia="Times New Roman" w:hAnsiTheme="minorBidi" w:hint="cs"/>
          <w:b/>
          <w:bCs/>
          <w:rtl/>
        </w:rPr>
        <w:t>9.</w:t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תודה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 w:rsidR="00113958" w:rsidRPr="00667FE9">
        <w:rPr>
          <w:rFonts w:asciiTheme="minorBidi" w:eastAsia="Times New Roman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eastAsia="Times New Roman" w:hAnsiTheme="minorBidi"/>
          <w:b/>
          <w:bCs/>
          <w:rtl/>
        </w:rPr>
        <w:br/>
      </w:r>
      <w:r w:rsidR="00113958" w:rsidRPr="00667FE9">
        <w:rPr>
          <w:rFonts w:asciiTheme="minorBidi" w:hAnsiTheme="minorBidi"/>
          <w:b/>
          <w:bCs/>
        </w:rPr>
        <w:t xml:space="preserve">.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ולמלא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 w:hint="cs"/>
          <w:b/>
          <w:bCs/>
          <w:rtl/>
        </w:rPr>
        <w:t>10.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וסבלנות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 w:hint="cs"/>
          <w:b/>
          <w:bCs/>
          <w:rtl/>
        </w:rPr>
        <w:t>11.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וביעור שביעות רצון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/>
          <w:b/>
          <w:bCs/>
        </w:rPr>
        <w:t>.12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ואמון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/>
          <w:b/>
          <w:bCs/>
        </w:rPr>
        <w:t>.13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וחמלה</w:t>
      </w:r>
    </w:p>
    <w:p w14:paraId="6C27A8C0" w14:textId="77777777" w:rsidR="00667FE9" w:rsidRDefault="00113958" w:rsidP="007826AD">
      <w:pPr>
        <w:spacing w:after="0" w:line="240" w:lineRule="auto"/>
        <w:rPr>
          <w:rFonts w:asciiTheme="minorBidi" w:hAnsiTheme="minorBidi"/>
          <w:b/>
          <w:bCs/>
        </w:rPr>
      </w:pPr>
      <w:r w:rsidRPr="00667FE9">
        <w:rPr>
          <w:rFonts w:asciiTheme="minorBidi" w:hAnsiTheme="minorBidi"/>
          <w:b/>
          <w:bCs/>
        </w:rPr>
        <w:t>.</w:t>
      </w:r>
      <w:r w:rsidR="00667FE9">
        <w:rPr>
          <w:rFonts w:asciiTheme="minorBidi" w:hAnsiTheme="minorBidi"/>
          <w:b/>
          <w:bCs/>
        </w:rPr>
        <w:t>14</w:t>
      </w:r>
      <w:r w:rsidRPr="00667FE9">
        <w:rPr>
          <w:rFonts w:asciiTheme="minorBidi" w:hAnsiTheme="minorBidi"/>
          <w:b/>
          <w:bCs/>
        </w:rPr>
        <w:t xml:space="preserve"> </w:t>
      </w:r>
      <w:r w:rsidRPr="00667FE9">
        <w:rPr>
          <w:rFonts w:asciiTheme="minorBidi" w:hAnsiTheme="minorBidi"/>
          <w:b/>
          <w:bCs/>
          <w:rtl/>
          <w:lang w:bidi="he-IL"/>
        </w:rPr>
        <w:t>וענווה, והוא נכנס לכבוד הגדול ורחמים קטנים</w:t>
      </w:r>
    </w:p>
    <w:p w14:paraId="4881B9CC" w14:textId="77777777" w:rsidR="00113958" w:rsidRPr="00667FE9" w:rsidRDefault="00667FE9" w:rsidP="007826AD">
      <w:pPr>
        <w:spacing w:after="0" w:line="240" w:lineRule="auto"/>
        <w:rPr>
          <w:rFonts w:asciiTheme="minorBidi" w:eastAsia="Times New Roman" w:hAnsiTheme="minorBidi"/>
          <w:b/>
          <w:bCs/>
        </w:rPr>
      </w:pPr>
      <w:r>
        <w:rPr>
          <w:rFonts w:asciiTheme="minorBidi" w:hAnsiTheme="minorBidi"/>
          <w:b/>
          <w:bCs/>
        </w:rPr>
        <w:t>.15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ולעזוב את היהירות ופלא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 w:hint="cs"/>
          <w:b/>
          <w:bCs/>
          <w:rtl/>
        </w:rPr>
        <w:t>16.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ובואו קנאה</w:t>
      </w:r>
      <w:r w:rsidR="00113958" w:rsidRPr="00667FE9">
        <w:rPr>
          <w:rFonts w:asciiTheme="minorBidi" w:hAnsiTheme="minorBidi"/>
          <w:b/>
          <w:bCs/>
        </w:rPr>
        <w:br/>
      </w:r>
      <w:r>
        <w:rPr>
          <w:rFonts w:asciiTheme="minorBidi" w:hAnsiTheme="minorBidi" w:hint="cs"/>
          <w:b/>
          <w:bCs/>
          <w:rtl/>
        </w:rPr>
        <w:t>17.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ובואו שנאה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ובואו כעס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והעבודה של הלשון, וכולל שבע איכויות</w:t>
      </w:r>
      <w:r w:rsidR="00113958" w:rsidRPr="00667FE9">
        <w:rPr>
          <w:rFonts w:asciiTheme="minorBidi" w:hAnsiTheme="minorBidi"/>
          <w:b/>
          <w:bCs/>
        </w:rPr>
        <w:t xml:space="preserve">: </w:t>
      </w:r>
      <w:r w:rsidR="00113958" w:rsidRPr="00667FE9">
        <w:rPr>
          <w:rFonts w:asciiTheme="minorBidi" w:hAnsiTheme="minorBidi"/>
          <w:b/>
          <w:bCs/>
        </w:rPr>
        <w:sym w:font="Symbol" w:char="F0B7"/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תקינה מוחלטת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קריאת הקוראן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מדע למידה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משכילים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תחינה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זכר, ונכנס אליו סליחה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להימנע מהנפילות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 xml:space="preserve">והעבודה של הגוף, וכוללת מנעול של שלושים ושמונה, כוללים בגין אובייקטי 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חמישה עשר נעילה</w:t>
      </w:r>
      <w:r w:rsidR="00113958" w:rsidRPr="00667FE9">
        <w:rPr>
          <w:rFonts w:asciiTheme="minorBidi" w:hAnsiTheme="minorBidi"/>
          <w:b/>
          <w:bCs/>
        </w:rPr>
        <w:t>: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תחושת טיהור ושיקול דעת, ולהימנע מלהיכנס לזיהומים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תפילה חובה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זכאת כמו גם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צוואר ופענוח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נדיבות, אשר מציגה להאכיל את האוכל, נדיבה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 xml:space="preserve">צום חובה 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lastRenderedPageBreak/>
        <w:t>חאג היטב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הקפות</w:t>
      </w:r>
      <w:r w:rsidR="00113958" w:rsidRPr="00667FE9">
        <w:rPr>
          <w:rFonts w:asciiTheme="minorBidi" w:hAnsiTheme="minorBidi"/>
          <w:b/>
          <w:bCs/>
        </w:rPr>
        <w:t xml:space="preserve">. 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ומבקש ליילת אל-קאדר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כל משלמי מסים</w:t>
      </w:r>
      <w:r w:rsidR="00113958" w:rsidRPr="00667FE9">
        <w:rPr>
          <w:rFonts w:asciiTheme="minorBidi" w:hAnsiTheme="minorBidi"/>
          <w:b/>
          <w:bCs/>
        </w:rPr>
        <w:t>.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ודת אלף החלטה, ונכנסה להגירה מדאר להשתמט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וקיום הנדר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וחקירה באמונה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והביצועים של כפרה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כולל אלה הקשורים אליו חסידי, שישה מאפיינים</w:t>
      </w:r>
      <w:r w:rsidR="00113958" w:rsidRPr="00667FE9">
        <w:rPr>
          <w:rFonts w:asciiTheme="minorBidi" w:hAnsiTheme="minorBidi"/>
          <w:b/>
          <w:bCs/>
        </w:rPr>
        <w:t xml:space="preserve">: </w:t>
      </w:r>
      <w:r w:rsidR="00113958" w:rsidRPr="00667FE9">
        <w:rPr>
          <w:rFonts w:asciiTheme="minorBidi" w:hAnsiTheme="minorBidi"/>
          <w:b/>
          <w:bCs/>
        </w:rPr>
        <w:sym w:font="Symbol" w:char="F0B7"/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להיות נשויהתנזרות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לעשות את זכויותיהם של ילדיו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כיבוד ההורים שלו, וההימנעות של מרי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גידול ילדים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שארות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צייתנות ורבותיי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בעלי חיים או עבדים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כולל אלה הקשורים לאנשים הפשוטים, מנעול שבע עשרה</w:t>
      </w:r>
      <w:r w:rsidR="00113958" w:rsidRPr="00667FE9">
        <w:rPr>
          <w:rFonts w:asciiTheme="minorBidi" w:hAnsiTheme="minorBidi"/>
          <w:b/>
          <w:bCs/>
        </w:rPr>
        <w:t xml:space="preserve">: </w:t>
      </w:r>
      <w:r w:rsidR="00113958" w:rsidRPr="00667FE9">
        <w:rPr>
          <w:rFonts w:asciiTheme="minorBidi" w:hAnsiTheme="minorBidi"/>
          <w:b/>
          <w:bCs/>
        </w:rPr>
        <w:sym w:font="Symbol" w:char="F0B7"/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לעשות עם שופט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קבוצת המעקב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כל מי שנמצאים תחת ידיו של משלם המסים, שנולד והאישה מוכי וכדומה</w:t>
      </w:r>
      <w:r w:rsidR="00113958" w:rsidRPr="00667FE9">
        <w:rPr>
          <w:rFonts w:asciiTheme="minorBidi" w:hAnsiTheme="minorBidi"/>
          <w:b/>
          <w:bCs/>
        </w:rPr>
        <w:t>.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ציות לשליטים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רפורמה בין האנשים, ומציגה אותם למאבק שבזונות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סיוע ביבשת, ונכנס לקידום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ומניעה של סגן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הקמת הגבול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ג'יהאד, והוצב לו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הביצועים של המזכירות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הלוואה  עם מילוי</w:t>
      </w:r>
      <w:r w:rsidR="00113958" w:rsidRPr="00667FE9">
        <w:rPr>
          <w:rFonts w:asciiTheme="minorBidi" w:hAnsiTheme="minorBidi"/>
          <w:b/>
          <w:bCs/>
        </w:rPr>
        <w:br/>
        <w:t xml:space="preserve">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והשכן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וטיפול טוב, ומגביית כסף מנפתר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ומוציא את הכסף בצד הימין, וזה השאיר את הפסולת ופזרנות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השלום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ומתעטש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הימנעות מפגיעה בכל האנשים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ולהימנע מכיף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והסרת משהו מזיק מהכביש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תשעה אלה ושישים מנעול, וניתן לספור שבעים ותשעה חברי מנעול כמו מה חלק מסיפוח לכמה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שנאמר, ואלוהים יודע הכי טוב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המטרה של מושג בריאה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אלוהים האדיר של יצירה - השדים אנושים - חוכמה גדולה ויצירה מאוד גדולה, הפולחן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סבתא הקב"ה, והוכחה של פסוק זה) יצרה את השדים אנושים אלא ל</w:t>
      </w:r>
      <w:r w:rsidR="00113958" w:rsidRPr="00667FE9">
        <w:rPr>
          <w:rFonts w:asciiTheme="minorBidi" w:hAnsiTheme="minorBidi"/>
          <w:b/>
          <w:bCs/>
        </w:rPr>
        <w:t xml:space="preserve"> (,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הוא אמר</w:t>
      </w:r>
      <w:r w:rsidR="00113958" w:rsidRPr="00667FE9">
        <w:rPr>
          <w:rFonts w:asciiTheme="minorBidi" w:hAnsiTheme="minorBidi"/>
          <w:b/>
          <w:bCs/>
        </w:rPr>
        <w:t xml:space="preserve">)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אבל הקב"ה ברא אותך לשווא ושלא יוחזרו לנו על ידי אלוהים * הנעלה המלך תקין אין אלוהים, אבל הוא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אלכרים (לורד של הכס, והקב"ה אמרו אדם</w:t>
      </w:r>
      <w:r w:rsidR="00113958" w:rsidRPr="00667FE9">
        <w:rPr>
          <w:rFonts w:asciiTheme="minorBidi" w:hAnsiTheme="minorBidi"/>
          <w:b/>
          <w:bCs/>
        </w:rPr>
        <w:t xml:space="preserve">)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לעזוב</w:t>
      </w:r>
      <w:r w:rsidR="00113958" w:rsidRPr="00667FE9">
        <w:rPr>
          <w:rFonts w:asciiTheme="minorBidi" w:hAnsiTheme="minorBidi"/>
          <w:b/>
          <w:bCs/>
        </w:rPr>
        <w:t xml:space="preserve"> (,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זכויות הבינו כלומר ל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העלים</w:t>
      </w:r>
      <w:r w:rsidR="00113958" w:rsidRPr="00667FE9">
        <w:rPr>
          <w:rFonts w:asciiTheme="minorBidi" w:hAnsiTheme="minorBidi"/>
          <w:b/>
          <w:bCs/>
        </w:rPr>
        <w:t xml:space="preserve">,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לא הורה לא הסתיימו, ולא את דין ולהיענש</w:t>
      </w:r>
      <w:r w:rsidR="00113958" w:rsidRPr="00667FE9">
        <w:rPr>
          <w:rFonts w:asciiTheme="minorBidi" w:hAnsiTheme="minorBidi"/>
          <w:b/>
          <w:bCs/>
        </w:rPr>
        <w:t>?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הרעיון של פולחן באיסלאם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פולחן הוא להתחנן לאהבתו של אלוהים ומתוך הכבוד, בגלל הוראותיו ולהימנע מאיסורים על הפנים, ש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זה הביא אותו את החוקים שלו, כמו שהוא אומר</w:t>
      </w:r>
      <w:r w:rsidR="00113958" w:rsidRPr="00667FE9">
        <w:rPr>
          <w:rFonts w:asciiTheme="minorBidi" w:hAnsiTheme="minorBidi"/>
          <w:b/>
          <w:bCs/>
        </w:rPr>
        <w:t xml:space="preserve">) 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הורה לא לעבוד את אלוהים בכנות את דתו ולהקים</w:t>
      </w:r>
      <w:r w:rsidR="00113958" w:rsidRPr="00667FE9">
        <w:rPr>
          <w:rFonts w:asciiTheme="minorBidi" w:hAnsiTheme="minorBidi"/>
          <w:b/>
          <w:bCs/>
        </w:rPr>
        <w:t xml:space="preserve"> 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תפילה ולשלם זכאת וש</w:t>
      </w:r>
      <w:r w:rsidR="00113958" w:rsidRPr="00667FE9">
        <w:rPr>
          <w:rFonts w:asciiTheme="minorBidi" w:hAnsiTheme="minorBidi"/>
          <w:b/>
          <w:bCs/>
        </w:rPr>
        <w:t xml:space="preserve"> (</w:t>
      </w:r>
      <w:r w:rsidR="00113958" w:rsidRPr="00667FE9">
        <w:rPr>
          <w:rFonts w:asciiTheme="minorBidi" w:hAnsiTheme="minorBidi"/>
          <w:b/>
          <w:bCs/>
          <w:rtl/>
          <w:lang w:bidi="he-IL"/>
        </w:rPr>
        <w:t>דת, כלומר: מה שאנשים בדתות אחרות הוא לא לעבוד את אלוהים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לבד, והם אף אבל, חתכים על כל מעורבות עם אלוהים בתפילה להשאהיד ומסירות לאלוהים ב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מעשים אחרים של פולחן, ולהקים תפילה, ולבצע זכאת למוטבים של עניים ונזקקים וכלפיהם, וש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דת ערך, כל שלמות דת, אשר היא האיסלאם</w:t>
      </w:r>
      <w:r w:rsidR="00113958" w:rsidRPr="00667FE9">
        <w:rPr>
          <w:rFonts w:asciiTheme="minorBidi" w:hAnsiTheme="minorBidi"/>
          <w:b/>
          <w:bCs/>
        </w:rPr>
        <w:t>.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lastRenderedPageBreak/>
        <w:t>אבל האיסלאם הוא כניעה לאלוהים באמונה באל אחד, וצייתנות כנועה לו, ופינוי של פוליתאיזם</w:t>
      </w:r>
      <w:r w:rsidR="00113958" w:rsidRPr="00667FE9">
        <w:rPr>
          <w:rFonts w:asciiTheme="minorBidi" w:hAnsiTheme="minorBidi"/>
          <w:b/>
          <w:bCs/>
        </w:rPr>
        <w:t>.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מתקדם להסביר טיולים המודרניים, קצרים. (»פתח« 1 האבן חג'ר עבר לגור איתו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אנשי אמונה בחוק של האיסלאם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אחרי: אלוהים, לשאול ליהנות מילות של המחבר והקורא אלה, ואלוהים יודע ושאלוהים יברך את הנביא שלנו</w:t>
      </w:r>
      <w:r w:rsidR="00113958" w:rsidRPr="00667FE9">
        <w:rPr>
          <w:rFonts w:asciiTheme="minorBidi" w:hAnsiTheme="minorBidi"/>
          <w:b/>
          <w:bCs/>
        </w:rPr>
        <w:br/>
      </w:r>
      <w:r w:rsidR="00113958" w:rsidRPr="00667FE9">
        <w:rPr>
          <w:rFonts w:asciiTheme="minorBidi" w:hAnsiTheme="minorBidi"/>
          <w:b/>
          <w:bCs/>
          <w:rtl/>
          <w:lang w:bidi="he-IL"/>
        </w:rPr>
        <w:t>מוחמד</w:t>
      </w:r>
      <w:r w:rsidR="00113958" w:rsidRPr="00667FE9">
        <w:rPr>
          <w:rFonts w:asciiTheme="minorBidi" w:hAnsiTheme="minorBidi"/>
          <w:b/>
          <w:bCs/>
        </w:rPr>
        <w:t>,</w:t>
      </w:r>
    </w:p>
    <w:p w14:paraId="33C1B52E" w14:textId="77777777" w:rsidR="008E6ABD" w:rsidRPr="00667FE9" w:rsidRDefault="00113958" w:rsidP="007826AD">
      <w:pPr>
        <w:rPr>
          <w:rFonts w:asciiTheme="minorBidi" w:hAnsiTheme="minorBidi"/>
          <w:b/>
          <w:bCs/>
        </w:rPr>
      </w:pPr>
      <w:r w:rsidRPr="00667FE9">
        <w:rPr>
          <w:rStyle w:val="hps"/>
          <w:rFonts w:asciiTheme="minorBidi" w:hAnsiTheme="minorBidi"/>
          <w:b/>
          <w:bCs/>
          <w:rtl/>
          <w:lang w:bidi="he-IL"/>
        </w:rPr>
        <w:t>מוחמד</w:t>
      </w:r>
      <w:r w:rsidRPr="00667FE9">
        <w:rPr>
          <w:rFonts w:asciiTheme="minorBidi" w:hAnsiTheme="minorBidi"/>
          <w:b/>
          <w:bCs/>
        </w:rPr>
        <w:t xml:space="preserve">,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והנביאים האחרים</w:t>
      </w:r>
      <w:r w:rsidRPr="00667FE9">
        <w:rPr>
          <w:rFonts w:asciiTheme="minorBidi" w:hAnsiTheme="minorBidi"/>
          <w:b/>
          <w:bCs/>
        </w:rPr>
        <w:t xml:space="preserve">,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לא יהיה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הכרה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בהרבה</w:t>
      </w:r>
      <w:r w:rsidRPr="00667FE9">
        <w:rPr>
          <w:rFonts w:asciiTheme="minorBidi" w:hAnsiTheme="minorBidi"/>
          <w:b/>
          <w:bCs/>
        </w:rPr>
        <w:t>.</w:t>
      </w:r>
      <w:r w:rsidRPr="00667FE9">
        <w:rPr>
          <w:rFonts w:asciiTheme="minorBidi" w:hAnsiTheme="minorBidi"/>
          <w:b/>
          <w:bCs/>
        </w:rPr>
        <w:br/>
      </w:r>
      <w:r w:rsidRPr="00667FE9">
        <w:rPr>
          <w:rFonts w:asciiTheme="minorBidi" w:hAnsiTheme="minorBidi"/>
          <w:b/>
          <w:bCs/>
          <w:rtl/>
          <w:lang w:bidi="he-IL"/>
        </w:rPr>
        <w:t>וספריו</w:t>
      </w:r>
      <w:r w:rsidRPr="00667FE9">
        <w:rPr>
          <w:rFonts w:asciiTheme="minorBidi" w:hAnsiTheme="minorBidi"/>
          <w:b/>
          <w:bCs/>
        </w:rPr>
        <w:t xml:space="preserve">,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מאג'ד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בן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סולימן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הסוד</w:t>
      </w:r>
      <w:r w:rsidRPr="00667FE9">
        <w:rPr>
          <w:rFonts w:asciiTheme="minorBidi" w:hAnsiTheme="minorBidi"/>
          <w:b/>
          <w:bCs/>
        </w:rPr>
        <w:br/>
      </w:r>
      <w:r w:rsidRPr="00667FE9">
        <w:rPr>
          <w:rStyle w:val="hps"/>
          <w:rFonts w:asciiTheme="minorBidi" w:hAnsiTheme="minorBidi"/>
          <w:b/>
          <w:bCs/>
          <w:rtl/>
        </w:rPr>
        <w:t>28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רמדאן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  <w:lang w:bidi="he-IL"/>
        </w:rPr>
        <w:t>לשנת</w:t>
      </w:r>
      <w:r w:rsidRPr="00667FE9">
        <w:rPr>
          <w:rFonts w:asciiTheme="minorBidi" w:hAnsiTheme="minorBidi"/>
          <w:b/>
          <w:bCs/>
          <w:rtl/>
        </w:rPr>
        <w:t xml:space="preserve"> </w:t>
      </w:r>
      <w:r w:rsidRPr="00667FE9">
        <w:rPr>
          <w:rStyle w:val="hps"/>
          <w:rFonts w:asciiTheme="minorBidi" w:hAnsiTheme="minorBidi"/>
          <w:b/>
          <w:bCs/>
          <w:rtl/>
        </w:rPr>
        <w:t>1434</w:t>
      </w:r>
    </w:p>
    <w:sectPr w:rsidR="008E6ABD" w:rsidRPr="00667FE9" w:rsidSect="00CF071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58"/>
    <w:rsid w:val="00113958"/>
    <w:rsid w:val="0048389E"/>
    <w:rsid w:val="00667FE9"/>
    <w:rsid w:val="007826AD"/>
    <w:rsid w:val="008E6ABD"/>
    <w:rsid w:val="00CF071D"/>
    <w:rsid w:val="00E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0126"/>
  <w15:docId w15:val="{3F18EBDD-3F19-462A-B3D8-E842742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1617-58DB-49B1-BA20-AF623EA9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mahel</cp:lastModifiedBy>
  <cp:revision>5</cp:revision>
  <dcterms:created xsi:type="dcterms:W3CDTF">2015-11-28T16:13:00Z</dcterms:created>
  <dcterms:modified xsi:type="dcterms:W3CDTF">2020-12-07T17:46:00Z</dcterms:modified>
</cp:coreProperties>
</file>