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A2411" w:rsidRDefault="00BA2411" w:rsidP="00BA2411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A2411" w:rsidRPr="00CD0FA1" w:rsidRDefault="00BA2411" w:rsidP="00BA2411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D284F" w:rsidRDefault="003167B5" w:rsidP="003167B5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8D284F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为什么要对</w:t>
      </w:r>
    </w:p>
    <w:p w:rsidR="00E45CB4" w:rsidRPr="008D284F" w:rsidRDefault="003167B5" w:rsidP="008D284F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8D284F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孩子进行信仰教育</w:t>
      </w:r>
    </w:p>
    <w:p w:rsidR="008D284F" w:rsidRPr="00393068" w:rsidRDefault="00325B13" w:rsidP="008D284F">
      <w:pPr>
        <w:spacing w:after="0" w:line="240" w:lineRule="auto"/>
        <w:ind w:hanging="1"/>
        <w:jc w:val="center"/>
        <w:rPr>
          <w:rFonts w:cs="KFGQPC Uthman Taha Naskh"/>
          <w:sz w:val="40"/>
          <w:szCs w:val="40"/>
          <w:lang w:eastAsia="zh-CN"/>
        </w:rPr>
      </w:pPr>
      <w:r w:rsidRPr="00393068">
        <w:rPr>
          <w:rFonts w:cs="KFGQPC Uthman Taha Naskh" w:hint="cs"/>
          <w:sz w:val="40"/>
          <w:szCs w:val="40"/>
          <w:rtl/>
          <w:lang w:eastAsia="zh-CN"/>
        </w:rPr>
        <w:t xml:space="preserve">أسباب </w:t>
      </w:r>
    </w:p>
    <w:p w:rsidR="00C356CE" w:rsidRPr="00393068" w:rsidRDefault="00325B13" w:rsidP="008D284F">
      <w:pPr>
        <w:spacing w:after="0" w:line="240" w:lineRule="auto"/>
        <w:ind w:hanging="1"/>
        <w:jc w:val="center"/>
        <w:rPr>
          <w:rFonts w:ascii="Times New Roman" w:hAnsi="Times New Roman" w:cs="KFGQPC Uthman Taha Naskh"/>
          <w:color w:val="808080"/>
          <w:sz w:val="40"/>
          <w:szCs w:val="40"/>
          <w:lang w:eastAsia="zh-CN" w:bidi="ar-JO"/>
        </w:rPr>
      </w:pPr>
      <w:r w:rsidRPr="00393068">
        <w:rPr>
          <w:rFonts w:cs="KFGQPC Uthman Taha Naskh" w:hint="cs"/>
          <w:sz w:val="40"/>
          <w:szCs w:val="40"/>
          <w:rtl/>
          <w:lang w:eastAsia="zh-CN"/>
        </w:rPr>
        <w:t>التربية الايمانية للأطفال</w: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9B6E7D" w:rsidP="00393068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393068"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</w:t>
      </w:r>
      <w:r w:rsidR="00393068" w:rsidRPr="00393068"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>Chinese</w:t>
      </w:r>
      <w:r w:rsidR="00393068"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- </w:t>
      </w:r>
      <w:r w:rsidR="00393068" w:rsidRPr="00393068"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&gt;</w:t>
      </w:r>
    </w:p>
    <w:p w:rsidR="009B6E7D" w:rsidRPr="00CD0FA1" w:rsidRDefault="00393068" w:rsidP="002739F5">
      <w:pPr>
        <w:bidi w:val="0"/>
        <w:spacing w:line="240" w:lineRule="auto"/>
        <w:ind w:firstLineChars="200" w:firstLine="4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6.55pt;width:240.9pt;height:20.7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8D284F" w:rsidRPr="00F746B8" w:rsidRDefault="009B6E7D" w:rsidP="00BA2411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20"/>
          <w:szCs w:val="12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A2411" w:rsidRDefault="00BA2411" w:rsidP="00BA241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A2411" w:rsidRDefault="00BA2411" w:rsidP="00BA241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8D284F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8D284F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</w:t>
      </w:r>
      <w:bookmarkStart w:id="0" w:name="_GoBack"/>
      <w:r w:rsidRPr="008D284F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伊斯兰之家中文小组</w:t>
      </w:r>
      <w:bookmarkEnd w:id="0"/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8D284F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393068" w:rsidRPr="008D284F" w:rsidRDefault="0039306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</w:pPr>
    </w:p>
    <w:p w:rsidR="00E3554A" w:rsidRPr="003D1807" w:rsidRDefault="00E3554A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E45CB4" w:rsidRPr="003167B5" w:rsidRDefault="001A2877" w:rsidP="003167B5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48.7pt;margin-top:9.55pt;width:355.3pt;height:26.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</w:t>
      </w:r>
      <w:r w:rsidR="00C356CE" w:rsidRPr="003167B5">
        <w:rPr>
          <w:rFonts w:hint="eastAsia"/>
          <w:color w:val="009999"/>
          <w:sz w:val="36"/>
          <w:szCs w:val="36"/>
          <w:lang w:eastAsia="zh-CN"/>
        </w:rPr>
        <w:t xml:space="preserve">  </w:t>
      </w:r>
      <w:r w:rsidR="003167B5" w:rsidRPr="003167B5">
        <w:rPr>
          <w:color w:val="009999"/>
          <w:sz w:val="36"/>
          <w:szCs w:val="36"/>
          <w:lang w:eastAsia="zh-CN"/>
        </w:rPr>
        <w:t>为什么要对孩子进行信仰教育</w:t>
      </w:r>
    </w:p>
    <w:p w:rsidR="00BA2411" w:rsidRDefault="00BA2411" w:rsidP="00F746B8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</w:p>
    <w:p w:rsidR="003167B5" w:rsidRPr="00F746B8" w:rsidRDefault="00C356CE" w:rsidP="00F746B8">
      <w:pPr>
        <w:spacing w:line="360" w:lineRule="auto"/>
        <w:jc w:val="right"/>
        <w:rPr>
          <w:color w:val="000000"/>
          <w:sz w:val="10"/>
          <w:szCs w:val="10"/>
          <w:rtl/>
          <w:lang w:eastAsia="zh-CN" w:bidi="ar-JO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今天伊斯兰民族所面对的战争，是对教门的各项原则和根本所发动的，它打击的是教门的核心。只有通过明确的、坚定的信仰才能应对这类残酷的战争。其次，研究历史的人会发现，信仰和教门的纯正与获得胜利和荣耀是联系在一起的。在紧抓信仰，重视信仰，守护信仰的时代，伊斯兰民族在世界上独占鳌头，居于各民族中最先进的地位，而在每一个各种歪理邪说、异端、迷误出现的时代，伊斯兰民族就会受挫，尝尽苦难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在这篇文章中</w:t>
      </w:r>
      <w:r w:rsidRPr="003167B5">
        <w:rPr>
          <w:color w:val="000000"/>
          <w:sz w:val="36"/>
          <w:szCs w:val="36"/>
          <w:lang w:eastAsia="zh-CN"/>
        </w:rPr>
        <w:t>,</w:t>
      </w:r>
      <w:r w:rsidRPr="003167B5">
        <w:rPr>
          <w:color w:val="000000"/>
          <w:sz w:val="36"/>
          <w:szCs w:val="36"/>
          <w:lang w:eastAsia="zh-CN"/>
        </w:rPr>
        <w:t>我们要论述对孩子进行信仰教育的重要性，我们要通过信仰教育，来保护教门不受各种使人迷误的东西的侵害，要培养孩子保卫教门。虽然此文是针对儿童教育的，但我们不是写给想教育孩子的父母的，而是写给每一个在清真寺教育听众的谢赫，是写给在学校指导学生的教师，是写给在人群中宣教的宣教员。我们要对这些人说：信仰第一！信仰第一！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3167B5">
        <w:rPr>
          <w:b/>
          <w:bCs/>
          <w:color w:val="000000"/>
          <w:sz w:val="36"/>
          <w:szCs w:val="36"/>
          <w:lang w:eastAsia="zh-CN"/>
        </w:rPr>
        <w:t>为什么是儿童？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紧抓儿童信仰教育是出于几个重要的缘由：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lastRenderedPageBreak/>
        <w:t>一：今天的孩子就是明天的希望，他们是下一代要肩负起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只有安拉是应受崇拜的主，穆罕默德是安拉的使者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这一句崇高言辞的大旗。如果我们为此目的而培育了他们，他们就会高举这面大旗，并给予援助；如果我们忽视了他们，他们就会抛弃这面大旗，正如一些宣教者所说：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如果说我们蒙受了失败之辱，那至少我们也应该去为获胜而培育我们的女子。</w:t>
      </w:r>
      <w:r w:rsidRPr="003167B5">
        <w:rPr>
          <w:color w:val="000000"/>
          <w:sz w:val="36"/>
          <w:szCs w:val="36"/>
          <w:lang w:eastAsia="zh-CN"/>
        </w:rPr>
        <w:t>”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二：孩童时代是信仰建设与接受各种价值和原则的基石，也是天性上预备接纳正确信仰的起点。正如先知所说：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每一个孩子都是诞生在天性上，是他的父母将他变为了犹太徒或是基督徒又或是祆教徒。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然后艾布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胡莱勒读到：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（并谨守）真主所赋予人的本性。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（</w:t>
      </w:r>
      <w:r w:rsidRPr="003167B5">
        <w:rPr>
          <w:color w:val="000000"/>
          <w:sz w:val="36"/>
          <w:szCs w:val="36"/>
          <w:lang w:eastAsia="zh-CN"/>
        </w:rPr>
        <w:t>30</w:t>
      </w:r>
      <w:r w:rsidRPr="003167B5">
        <w:rPr>
          <w:color w:val="000000"/>
          <w:sz w:val="36"/>
          <w:szCs w:val="36"/>
          <w:lang w:eastAsia="zh-CN"/>
        </w:rPr>
        <w:t>：</w:t>
      </w:r>
      <w:r w:rsidRPr="003167B5">
        <w:rPr>
          <w:color w:val="000000"/>
          <w:sz w:val="36"/>
          <w:szCs w:val="36"/>
          <w:lang w:eastAsia="zh-CN"/>
        </w:rPr>
        <w:t>30</w:t>
      </w:r>
      <w:r w:rsidRPr="003167B5">
        <w:rPr>
          <w:color w:val="000000"/>
          <w:sz w:val="36"/>
          <w:szCs w:val="36"/>
          <w:lang w:eastAsia="zh-CN"/>
        </w:rPr>
        <w:t>）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三：儿时学过的各种价值、原则、原理以及信条，终身都将稳居在脑海中，很难改变或被更替。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四：正确的信仰与高尚的道德；虚假的信仰与恶劣的道德间有着密切的联系，信仰在构建人格中起着巨大的作用。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3167B5">
        <w:rPr>
          <w:b/>
          <w:bCs/>
          <w:color w:val="000000"/>
          <w:sz w:val="36"/>
          <w:szCs w:val="36"/>
          <w:lang w:eastAsia="zh-CN"/>
        </w:rPr>
        <w:t>先知重视儿童教育。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lastRenderedPageBreak/>
        <w:t>要重视儿童教育的因素之一是，我发现安拉的使者给予了儿童与成人同等的重视。或许有些人因很少留意，或很少得到指点，又或者是因为这方面的著述较少，而并未察觉到这一点。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这方面你要读到的奇妙的内容有：阿卜杜拉扎格在他的《穆桑奈夫》一书中提到：阿里说：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我参加了安拉的使者与白尼．泰格利卜基督徒间签署的和约，和约要求他们不得让自己的孩子变为基督徒。否则，与他们就没有和约可谈。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阿里说：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如果违约，我就要与他们作战。</w:t>
      </w:r>
      <w:r w:rsidRPr="003167B5">
        <w:rPr>
          <w:color w:val="000000"/>
          <w:sz w:val="36"/>
          <w:szCs w:val="36"/>
          <w:lang w:eastAsia="zh-CN"/>
        </w:rPr>
        <w:t>”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在《穆桑奈夫》中还提到：白尼．泰格利卜的一些人来找欧麦尔，欧麦尔就说：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你们在伊斯兰时代，可以享受到蒙昧时期所享受到的一切待遇。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（他们似乎是拒绝归信伊斯兰）欧麦尔就与他们签订了和约，规定他们加倍缴纳人丁税，不得将自己的孩子变为基督徒。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穆加希德有一个信奉基督教的仆人。他对那仆人说：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贾里勒，你归信伊斯兰吧。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然后又说道：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人们曾经跟他们就是这样说的。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意思是：圣门弟子们曾经就是这样对待他们手中的那些信奉基督教的仆人的。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布哈里辑录：据艾乃斯传述：他说：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曾有一个犹太男孩服侍过先知，当他生病时，先知就去看望他，坐到他的</w:t>
      </w:r>
      <w:r w:rsidRPr="003167B5">
        <w:rPr>
          <w:color w:val="000000"/>
          <w:sz w:val="36"/>
          <w:szCs w:val="36"/>
          <w:lang w:eastAsia="zh-CN"/>
        </w:rPr>
        <w:lastRenderedPageBreak/>
        <w:t>头跟前对他说：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你归信伊斯兰吧！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那男孩就望向他父亲，他父亲就说：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你顺从艾布．噶西姆吧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（是使者的别称）那男孩就归信了伊斯兰。先知离开的时候就说：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感赞安拉，将他救出了火狱。</w:t>
      </w:r>
      <w:r w:rsidRPr="003167B5">
        <w:rPr>
          <w:color w:val="000000"/>
          <w:sz w:val="36"/>
          <w:szCs w:val="36"/>
          <w:lang w:eastAsia="zh-CN"/>
        </w:rPr>
        <w:t>’”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在另一传述中，先知说：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你见证只有安拉是应受崇拜的主，我是安拉的使者吧。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那男孩就望向他父亲，他父亲沉默着，那男孩也沉默着。然后使者说了第二次，第三次，在第三次时，他父亲就说：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你就照他的话做吧。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男孩就念了清真言，之后就死去了。犹太人想给他办丧事，安拉的使者就说：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我们比你们更应该来处理他的丧事。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然后先知就洗了他，给他穿上了卡凡，为他站了拜。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先知对儿童的信仰给予了与成人同等的重视。他在号召艾布．白克尔归信伊斯兰的同时，也号召阿里归信伊斯兰，而阿里当时只有七岁或十岁。同样的，他在重视图费勒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本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阿穆尔，与他谈话，给他宣教的同时，也给予了小牧童艾布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盖尔萨费以重视。艾布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盖尔萨费说：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我归信伊斯兰时，我是个孤儿，被我母亲和姨妈抚养着，但我更倾向于我姨妈。我当时牧放着一些羔羊，我姨妈常常对我说：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孩子，你不要靠近那人，他会诱惑你，使你陷入迷途</w:t>
      </w:r>
      <w:r w:rsidRPr="003167B5">
        <w:rPr>
          <w:color w:val="000000"/>
          <w:sz w:val="36"/>
          <w:szCs w:val="36"/>
          <w:lang w:eastAsia="zh-CN"/>
        </w:rPr>
        <w:t>…”</w:t>
      </w:r>
      <w:r w:rsidRPr="003167B5">
        <w:rPr>
          <w:color w:val="000000"/>
          <w:sz w:val="36"/>
          <w:szCs w:val="36"/>
          <w:lang w:eastAsia="zh-CN"/>
        </w:rPr>
        <w:t>然后，第一天我就去找了使者听他讲话，之后我就赶着没奶的羊</w:t>
      </w:r>
      <w:r w:rsidRPr="003167B5">
        <w:rPr>
          <w:color w:val="000000"/>
          <w:sz w:val="36"/>
          <w:szCs w:val="36"/>
          <w:lang w:eastAsia="zh-CN"/>
        </w:rPr>
        <w:lastRenderedPageBreak/>
        <w:t>回去了。我姨妈就说：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你的羊怎么都没奶？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我就说我不知道呀。第二天亦如此，在第三天我一直听使者讲，直至我归信了伊斯兰，并与他握了手宣了誓，然后我就跟使者说了我姨妈和羔羊的事，使者就对我说：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你去把那些羊赶到我这儿来。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我就把羊赶到了使者那里。使者摸了摸它们的脊背和乳房，并祈祷在它们身上降下吉庆，然后，那些羊就充满了脂肪和奶水。当我把羊群赶到我姨妈那里时，她就对我说：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孩子，你就要这样放羊。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我就说：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姨妈，我就是到老地方去牧放羊群了，但我想把我的故事告诉你。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我就把整件事告诉了她，跟她说了我去找过先知，并告诉了她先知的为人和话语。我母亲和姨妈就说：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你带我们去找他吧。</w:t>
      </w:r>
      <w:r w:rsidRPr="003167B5">
        <w:rPr>
          <w:color w:val="000000"/>
          <w:sz w:val="36"/>
          <w:szCs w:val="36"/>
          <w:lang w:eastAsia="zh-CN"/>
        </w:rPr>
        <w:t>'</w:t>
      </w:r>
      <w:r w:rsidRPr="003167B5">
        <w:rPr>
          <w:color w:val="000000"/>
          <w:sz w:val="36"/>
          <w:szCs w:val="36"/>
          <w:lang w:eastAsia="zh-CN"/>
        </w:rPr>
        <w:t>我就和我母亲还有姨妈一起去找了先知，之后，她俩都归信了伊斯兰，并向先知宣了誓。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（泰百里辑录）</w:t>
      </w:r>
    </w:p>
    <w:p w:rsidR="003167B5" w:rsidRPr="003167B5" w:rsidRDefault="00BA2411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我们大家都知道伊本</w:t>
      </w:r>
      <w:r>
        <w:rPr>
          <w:color w:val="000000"/>
          <w:sz w:val="36"/>
          <w:szCs w:val="36"/>
          <w:lang w:eastAsia="zh-CN"/>
        </w:rPr>
        <w:t>·</w:t>
      </w:r>
      <w:r w:rsidR="003167B5" w:rsidRPr="003167B5">
        <w:rPr>
          <w:color w:val="000000"/>
          <w:sz w:val="36"/>
          <w:szCs w:val="36"/>
          <w:lang w:eastAsia="zh-CN"/>
        </w:rPr>
        <w:t>阿巴斯的那段著名的圣训，在那段圣训中，使</w:t>
      </w:r>
      <w:r>
        <w:rPr>
          <w:color w:val="000000"/>
          <w:sz w:val="36"/>
          <w:szCs w:val="36"/>
          <w:lang w:eastAsia="zh-CN"/>
        </w:rPr>
        <w:t>者教授了他信仰的根本之所在。众所周知，当安拉的使者归真时，伊本</w:t>
      </w:r>
      <w:r>
        <w:rPr>
          <w:color w:val="000000"/>
          <w:sz w:val="36"/>
          <w:szCs w:val="36"/>
          <w:lang w:eastAsia="zh-CN"/>
        </w:rPr>
        <w:t>·</w:t>
      </w:r>
      <w:r w:rsidR="003167B5" w:rsidRPr="003167B5">
        <w:rPr>
          <w:color w:val="000000"/>
          <w:sz w:val="36"/>
          <w:szCs w:val="36"/>
          <w:lang w:eastAsia="zh-CN"/>
        </w:rPr>
        <w:t>阿巴斯只有十三岁。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他说：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有一天，我走在安拉使者的身后，他就对我说：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孩子，我教你几句言辞：你服从安拉的命令，安拉就会保护你；你服从安拉的命令，你会发现安拉就在你身旁；当</w:t>
      </w:r>
      <w:r w:rsidRPr="003167B5">
        <w:rPr>
          <w:color w:val="000000"/>
          <w:sz w:val="36"/>
          <w:szCs w:val="36"/>
          <w:lang w:eastAsia="zh-CN"/>
        </w:rPr>
        <w:lastRenderedPageBreak/>
        <w:t>你要祈祷时，就向安拉祈祷；当你要求助时，就向安拉求助；须知，即使整个民族联合起来要给你点裨益，除了安拉所预定好的以外，他们不能裨益你一丝豪；即使整个民族联合起来要给你点伤害，除了安拉所预定好的以外，他们不能伤害你一丝豪；仙笔已写就，卷本已变干。</w:t>
      </w:r>
      <w:r w:rsidRPr="003167B5">
        <w:rPr>
          <w:color w:val="000000"/>
          <w:sz w:val="36"/>
          <w:szCs w:val="36"/>
          <w:lang w:eastAsia="zh-CN"/>
        </w:rPr>
        <w:t>’”</w:t>
      </w:r>
      <w:r w:rsidRPr="003167B5">
        <w:rPr>
          <w:color w:val="000000"/>
          <w:sz w:val="36"/>
          <w:szCs w:val="36"/>
          <w:lang w:eastAsia="zh-CN"/>
        </w:rPr>
        <w:t>（艾哈迈德和铁尔密集辑录）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还有穆阿兹．本．杰拜勒的圣训，听听他说的：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我和先知同骑着一头名叫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欧费尔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的毛驴，我骑在先知的后面。先知说：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穆阿兹，你知道仆人对安拉的义务，安拉对仆人的义务各是什么吗？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我说：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安拉和他的使者最知道。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先知说：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仆人对安拉的义务是要崇拜他，不以物配他；安拉对仆人的义务是不惩罚没有以物配主的人。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我就说：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安拉的使者，我要不要将此喜讯告诉人们？</w:t>
      </w:r>
      <w:r w:rsidRPr="003167B5">
        <w:rPr>
          <w:color w:val="000000"/>
          <w:sz w:val="36"/>
          <w:szCs w:val="36"/>
          <w:lang w:eastAsia="zh-CN"/>
        </w:rPr>
        <w:t>’</w:t>
      </w:r>
      <w:r w:rsidRPr="003167B5">
        <w:rPr>
          <w:color w:val="000000"/>
          <w:sz w:val="36"/>
          <w:szCs w:val="36"/>
          <w:lang w:eastAsia="zh-CN"/>
        </w:rPr>
        <w:t>先知说：</w:t>
      </w:r>
      <w:r w:rsidRPr="003167B5">
        <w:rPr>
          <w:color w:val="000000"/>
          <w:sz w:val="36"/>
          <w:szCs w:val="36"/>
          <w:lang w:eastAsia="zh-CN"/>
        </w:rPr>
        <w:t>‘</w:t>
      </w:r>
      <w:r w:rsidRPr="003167B5">
        <w:rPr>
          <w:color w:val="000000"/>
          <w:sz w:val="36"/>
          <w:szCs w:val="36"/>
          <w:lang w:eastAsia="zh-CN"/>
        </w:rPr>
        <w:t>别去跟他们说，以免他们依赖于此。</w:t>
      </w:r>
      <w:r w:rsidRPr="003167B5">
        <w:rPr>
          <w:color w:val="000000"/>
          <w:sz w:val="36"/>
          <w:szCs w:val="36"/>
          <w:lang w:eastAsia="zh-CN"/>
        </w:rPr>
        <w:t>’”</w:t>
      </w:r>
      <w:r w:rsidRPr="003167B5">
        <w:rPr>
          <w:color w:val="000000"/>
          <w:sz w:val="36"/>
          <w:szCs w:val="36"/>
          <w:lang w:eastAsia="zh-CN"/>
        </w:rPr>
        <w:t>（两大圣训集辑录）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当安拉命令使者将使命传达给他的家属，宗族，并告诉他们自己是安拉派给他们的使者的时候，使者就说过：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穆罕默德的女儿法提麦，你干功修吧！我在安拉那里对你起不到丝毫作用。</w:t>
      </w:r>
      <w:r w:rsidRPr="003167B5">
        <w:rPr>
          <w:color w:val="000000"/>
          <w:sz w:val="36"/>
          <w:szCs w:val="36"/>
          <w:lang w:eastAsia="zh-CN"/>
        </w:rPr>
        <w:t>”</w:t>
      </w:r>
      <w:r w:rsidRPr="003167B5">
        <w:rPr>
          <w:color w:val="000000"/>
          <w:sz w:val="36"/>
          <w:szCs w:val="36"/>
          <w:lang w:eastAsia="zh-CN"/>
        </w:rPr>
        <w:t>那时的法提麦还只是个小女孩而已。史书记载她是在使者四十一岁出生的。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lastRenderedPageBreak/>
        <w:t>乌姆．赛里木对艾乃斯</w:t>
      </w:r>
      <w:r w:rsidRPr="003167B5">
        <w:rPr>
          <w:color w:val="000000"/>
          <w:sz w:val="36"/>
          <w:szCs w:val="36"/>
          <w:lang w:eastAsia="zh-CN"/>
        </w:rPr>
        <w:t>——</w:t>
      </w:r>
      <w:r w:rsidRPr="003167B5">
        <w:rPr>
          <w:color w:val="000000"/>
          <w:sz w:val="36"/>
          <w:szCs w:val="36"/>
          <w:lang w:eastAsia="zh-CN"/>
        </w:rPr>
        <w:t>当时他还只是个小顽童</w:t>
      </w:r>
      <w:r w:rsidRPr="003167B5">
        <w:rPr>
          <w:color w:val="000000"/>
          <w:sz w:val="36"/>
          <w:szCs w:val="36"/>
          <w:lang w:eastAsia="zh-CN"/>
        </w:rPr>
        <w:t>——</w:t>
      </w:r>
      <w:r w:rsidRPr="003167B5">
        <w:rPr>
          <w:color w:val="000000"/>
          <w:sz w:val="36"/>
          <w:szCs w:val="36"/>
          <w:lang w:eastAsia="zh-CN"/>
        </w:rPr>
        <w:t>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艾乃斯，你念清真言吧。</w:t>
      </w:r>
      <w:r w:rsidRPr="003167B5">
        <w:rPr>
          <w:color w:val="000000"/>
          <w:sz w:val="36"/>
          <w:szCs w:val="36"/>
          <w:lang w:eastAsia="zh-CN"/>
        </w:rPr>
        <w:t>”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艾布</w:t>
      </w:r>
      <w:r w:rsidRPr="003167B5">
        <w:rPr>
          <w:color w:val="000000"/>
          <w:sz w:val="36"/>
          <w:szCs w:val="36"/>
          <w:lang w:eastAsia="zh-CN"/>
        </w:rPr>
        <w:t>.</w:t>
      </w:r>
      <w:r w:rsidRPr="003167B5">
        <w:rPr>
          <w:color w:val="000000"/>
          <w:sz w:val="36"/>
          <w:szCs w:val="36"/>
          <w:lang w:eastAsia="zh-CN"/>
        </w:rPr>
        <w:t>胡莱勒经过了一些孩童，他就一些孩子说：</w:t>
      </w:r>
      <w:r w:rsidRPr="003167B5">
        <w:rPr>
          <w:color w:val="000000"/>
          <w:sz w:val="36"/>
          <w:szCs w:val="36"/>
          <w:lang w:eastAsia="zh-CN"/>
        </w:rPr>
        <w:t>“</w:t>
      </w:r>
      <w:r w:rsidRPr="003167B5">
        <w:rPr>
          <w:color w:val="000000"/>
          <w:sz w:val="36"/>
          <w:szCs w:val="36"/>
          <w:lang w:eastAsia="zh-CN"/>
        </w:rPr>
        <w:t>孩子，如果你见到了麦尔彦之子尔萨，就请给他带瑟兰。</w:t>
      </w:r>
      <w:r w:rsidRPr="003167B5">
        <w:rPr>
          <w:color w:val="000000"/>
          <w:sz w:val="36"/>
          <w:szCs w:val="36"/>
          <w:lang w:eastAsia="zh-CN"/>
        </w:rPr>
        <w:t>”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他这样做就是想给孩子们开启疑问和认知之门，好让他们学习到穆斯林对尔萨先知的信仰。他会在末尾光阴降下，那是末日来临前的迹象之一，正如先知所说。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我们的主旨是要阐述先知以及尊贵的先辈们，重视在孩子的心中播下信仰的种子，这也是我们所应该重视的。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至于方式方法，安拉意欲，我们将在下一篇文章中进行论述。</w:t>
      </w:r>
    </w:p>
    <w:p w:rsidR="003167B5" w:rsidRPr="003167B5" w:rsidRDefault="003167B5" w:rsidP="003167B5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167B5">
        <w:rPr>
          <w:color w:val="000000"/>
          <w:sz w:val="36"/>
          <w:szCs w:val="36"/>
          <w:lang w:eastAsia="zh-CN"/>
        </w:rPr>
        <w:t>我们祈求安拉默助我们以及我们的子女们，并引导我们大家走向正道。</w:t>
      </w:r>
    </w:p>
    <w:p w:rsidR="003167B5" w:rsidRPr="003167B5" w:rsidRDefault="003167B5" w:rsidP="003167B5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3167B5" w:rsidRPr="003167B5" w:rsidRDefault="003167B5" w:rsidP="003167B5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3167B5">
        <w:rPr>
          <w:rFonts w:hint="eastAsia"/>
          <w:color w:val="000000"/>
          <w:sz w:val="36"/>
          <w:szCs w:val="36"/>
          <w:lang w:eastAsia="zh-CN"/>
        </w:rPr>
        <w:t>来源：伊斯兰之光</w:t>
      </w:r>
    </w:p>
    <w:p w:rsidR="00C356CE" w:rsidRPr="00C356CE" w:rsidRDefault="00C356CE" w:rsidP="003167B5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A2411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1A2877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77" w:rsidRDefault="001A2877">
      <w:pPr>
        <w:spacing w:after="0" w:line="240" w:lineRule="auto"/>
      </w:pPr>
      <w:r>
        <w:separator/>
      </w:r>
    </w:p>
  </w:endnote>
  <w:endnote w:type="continuationSeparator" w:id="0">
    <w:p w:rsidR="001A2877" w:rsidRDefault="001A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08C8CC7-85E1-44A0-AC66-AAEE4254D3F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5B67A8A5-F515-4623-ADB1-C1EBB8E5CDDE}"/>
    <w:embedBold r:id="rId3" w:subsetted="1" w:fontKey="{709F4CCF-79DB-4313-BC41-69AD5C8D21D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54DCBC1D-1A9A-48F4-B880-C73CB42679FF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522F57C5-4B6A-45E6-9DC3-542FB721A968}"/>
    <w:embedBold r:id="rId6" w:subsetted="1" w:fontKey="{D1392911-3A1A-42BE-B522-F3DC2F92083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66B4A0F-1D94-4301-8518-13DE85C61738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77" w:rsidRDefault="001A2877">
      <w:pPr>
        <w:spacing w:after="0" w:line="240" w:lineRule="auto"/>
      </w:pPr>
      <w:r>
        <w:separator/>
      </w:r>
    </w:p>
  </w:footnote>
  <w:footnote w:type="continuationSeparator" w:id="0">
    <w:p w:rsidR="001A2877" w:rsidRDefault="001A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1A2877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457F6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457F6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93068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2457F6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1A2877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8D284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D284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1A2877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67784"/>
    <w:rsid w:val="000741A0"/>
    <w:rsid w:val="000757ED"/>
    <w:rsid w:val="000A097C"/>
    <w:rsid w:val="000B3DE3"/>
    <w:rsid w:val="00113D64"/>
    <w:rsid w:val="00117B11"/>
    <w:rsid w:val="00126519"/>
    <w:rsid w:val="00133702"/>
    <w:rsid w:val="001468B6"/>
    <w:rsid w:val="001A2877"/>
    <w:rsid w:val="002175B1"/>
    <w:rsid w:val="002457F6"/>
    <w:rsid w:val="002739F5"/>
    <w:rsid w:val="002D7301"/>
    <w:rsid w:val="002F5A7A"/>
    <w:rsid w:val="003064F5"/>
    <w:rsid w:val="00310DAB"/>
    <w:rsid w:val="003167B5"/>
    <w:rsid w:val="00325B13"/>
    <w:rsid w:val="00341D1F"/>
    <w:rsid w:val="003636E5"/>
    <w:rsid w:val="00377F0B"/>
    <w:rsid w:val="00393068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83F80"/>
    <w:rsid w:val="007B4C1A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D284F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548A4"/>
    <w:rsid w:val="00B5754D"/>
    <w:rsid w:val="00B67ACF"/>
    <w:rsid w:val="00BA2411"/>
    <w:rsid w:val="00BF60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3554A"/>
    <w:rsid w:val="00E45CB4"/>
    <w:rsid w:val="00E56816"/>
    <w:rsid w:val="00EF0723"/>
    <w:rsid w:val="00F332FF"/>
    <w:rsid w:val="00F55C05"/>
    <w:rsid w:val="00F746B8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E6B8498E-CA7D-4400-B96C-6D39681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E1AA-E21E-486A-BC5E-5D29ED00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1561</Words>
  <Characters>1594</Characters>
  <Application>Microsoft Office Word</Application>
  <DocSecurity>0</DocSecurity>
  <Lines>88</Lines>
  <Paragraphs>36</Paragraphs>
  <ScaleCrop>false</ScaleCrop>
  <Manager/>
  <Company>islamhouse.com</Company>
  <LinksUpToDate>false</LinksUpToDate>
  <CharactersWithSpaces>3119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为什么要对_x000d_孩子进行信仰教育</dc:title>
  <dc:subject>为什么要对_x000d_孩子进行信仰教育</dc:subject>
  <dc:creator>伊斯兰之家中文小组</dc:creator>
  <cp:keywords>为什么要对_x000d_孩子进行信仰教育</cp:keywords>
  <dc:description>为什么要对_x000d_孩子进行信仰教育</dc:description>
  <cp:lastModifiedBy>elhashemy</cp:lastModifiedBy>
  <cp:revision>22</cp:revision>
  <cp:lastPrinted>2015-11-23T12:02:00Z</cp:lastPrinted>
  <dcterms:created xsi:type="dcterms:W3CDTF">2015-06-19T11:57:00Z</dcterms:created>
  <dcterms:modified xsi:type="dcterms:W3CDTF">2015-11-29T11:31:00Z</dcterms:modified>
  <cp:category/>
</cp:coreProperties>
</file>