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927" w:rsidRDefault="00E33927">
      <w:pPr>
        <w:jc w:val="center"/>
      </w:pPr>
    </w:p>
    <w:p w:rsidR="00E33927" w:rsidRDefault="00E33927">
      <w:pPr>
        <w:jc w:val="center"/>
      </w:pPr>
    </w:p>
    <w:p w:rsidR="00E33927" w:rsidRDefault="00173C6C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溢精不会使斋戒无效</w:t>
      </w:r>
      <w:proofErr w:type="spellEnd"/>
    </w:p>
    <w:p w:rsidR="00E33927" w:rsidRDefault="00E33927">
      <w:pPr>
        <w:spacing w:line="240" w:lineRule="auto"/>
        <w:jc w:val="center"/>
      </w:pPr>
    </w:p>
    <w:p w:rsidR="00E33927" w:rsidRDefault="00173C6C">
      <w:pPr>
        <w:spacing w:after="54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خروج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المذي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لا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يفسد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الصوم</w:t>
      </w:r>
    </w:p>
    <w:p w:rsidR="00E33927" w:rsidRDefault="00E33927">
      <w:pPr>
        <w:spacing w:after="60"/>
      </w:pPr>
    </w:p>
    <w:p w:rsidR="00E33927" w:rsidRDefault="00173C6C" w:rsidP="00A06F73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09AAC042" wp14:editId="769E6862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3927" w:rsidRDefault="00E33927">
      <w:pPr>
        <w:jc w:val="center"/>
      </w:pPr>
    </w:p>
    <w:p w:rsidR="00E33927" w:rsidRDefault="00E33927">
      <w:pPr>
        <w:spacing w:after="0" w:line="240" w:lineRule="auto"/>
        <w:ind w:firstLine="113"/>
        <w:jc w:val="center"/>
      </w:pPr>
    </w:p>
    <w:p w:rsidR="00E33927" w:rsidRDefault="00173C6C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E33927" w:rsidRDefault="00E33927">
      <w:pPr>
        <w:jc w:val="center"/>
      </w:pPr>
    </w:p>
    <w:p w:rsidR="00E33927" w:rsidRDefault="00173C6C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E33927" w:rsidRDefault="00E33927">
      <w:pPr>
        <w:jc w:val="center"/>
      </w:pPr>
    </w:p>
    <w:p w:rsidR="00E33927" w:rsidRDefault="00E33927">
      <w:pPr>
        <w:jc w:val="center"/>
      </w:pPr>
    </w:p>
    <w:p w:rsidR="00E33927" w:rsidRDefault="00E33927">
      <w:pPr>
        <w:jc w:val="center"/>
      </w:pPr>
    </w:p>
    <w:p w:rsidR="00E33927" w:rsidRDefault="00E33927">
      <w:pPr>
        <w:jc w:val="center"/>
      </w:pPr>
    </w:p>
    <w:p w:rsidR="00E33927" w:rsidRDefault="00173C6C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E33927" w:rsidRDefault="00E33927">
      <w:pPr>
        <w:jc w:val="center"/>
      </w:pPr>
    </w:p>
    <w:p w:rsidR="00E33927" w:rsidRDefault="00E33927">
      <w:pPr>
        <w:jc w:val="center"/>
      </w:pPr>
    </w:p>
    <w:p w:rsidR="00E33927" w:rsidRDefault="00E33927">
      <w:pPr>
        <w:jc w:val="center"/>
      </w:pPr>
    </w:p>
    <w:p w:rsidR="00E33927" w:rsidRDefault="00173C6C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E33927" w:rsidRDefault="00173C6C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E33927" w:rsidRDefault="00E33927">
      <w:pPr>
        <w:jc w:val="center"/>
      </w:pPr>
    </w:p>
    <w:p w:rsidR="00E11AEC" w:rsidRDefault="00E11AEC">
      <w:pPr>
        <w:jc w:val="center"/>
      </w:pPr>
    </w:p>
    <w:p w:rsidR="00E11AEC" w:rsidRDefault="00E11AEC">
      <w:pPr>
        <w:jc w:val="center"/>
      </w:pPr>
    </w:p>
    <w:p w:rsidR="00E11AEC" w:rsidRDefault="00E11AEC">
      <w:pPr>
        <w:jc w:val="center"/>
      </w:pPr>
    </w:p>
    <w:p w:rsidR="00E11AEC" w:rsidRDefault="00E11AEC">
      <w:pPr>
        <w:jc w:val="center"/>
      </w:pPr>
    </w:p>
    <w:p w:rsidR="00E33927" w:rsidRDefault="00E33927">
      <w:pPr>
        <w:tabs>
          <w:tab w:val="left" w:pos="2461"/>
        </w:tabs>
        <w:jc w:val="center"/>
      </w:pPr>
    </w:p>
    <w:p w:rsidR="00E33927" w:rsidRDefault="00173C6C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lastRenderedPageBreak/>
        <w:t>溢精不会使斋戒无效</w:t>
      </w:r>
      <w:proofErr w:type="spellEnd"/>
    </w:p>
    <w:p w:rsidR="00E33927" w:rsidRDefault="00173C6C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3927" w:rsidRDefault="00E33927">
      <w:pPr>
        <w:tabs>
          <w:tab w:val="left" w:pos="753"/>
          <w:tab w:val="left" w:pos="3933"/>
          <w:tab w:val="center" w:pos="3968"/>
        </w:tabs>
      </w:pPr>
    </w:p>
    <w:p w:rsidR="00E33927" w:rsidRDefault="00173C6C" w:rsidP="00E11AEC">
      <w:pPr>
        <w:spacing w:after="0" w:line="480" w:lineRule="auto"/>
        <w:ind w:left="602" w:hanging="602"/>
        <w:jc w:val="right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问：丈夫在斋月的白天和妻子嬉戏玩耍，随后妻子的阴道口变得湿润，而她不知道这个流出的液体是精水或者是别的东西，也不知道与丈夫嬉戏玩耍的具体天数，关于她的教法律例是什么？</w:t>
      </w:r>
    </w:p>
    <w:p w:rsidR="00E33927" w:rsidRDefault="00173C6C" w:rsidP="00E11AEC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E33927" w:rsidRDefault="00173C6C" w:rsidP="00E11AEC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一：夫妻可以互相嬉戏玩耍，条件是要保证不射精，因为《布哈里圣训实录》（1927段）和《穆斯林圣训实录》（1106段）辑录：阿伊莎（愿主喜悦之）传述：先知（愿主福安之）曾经在斋月中封着斋与妻室接吻，肌肤相接，先知是最能控制自己欲望的人。</w:t>
      </w:r>
    </w:p>
    <w:p w:rsidR="00E33927" w:rsidRDefault="00173C6C" w:rsidP="00E11AEC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如果丈夫和妻子嬉戏玩耍或者肌肤相接，只要没有性交，就不外乎两种情况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E33927" w:rsidRDefault="00173C6C" w:rsidP="00E11AEC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第一种情况：由于嬉戏玩耍和肌肤相接而导致射精，在这种情况下斋戒就会无效，射精的人必须要还补斋戒。伊玛目脑威在《总汇</w:t>
      </w:r>
      <w:proofErr w:type="spellEnd"/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6 / 349 )中说：“如果丈夫与妻子接吻或者肌</w:t>
      </w:r>
      <w:r>
        <w:rPr>
          <w:rFonts w:ascii="SimSun" w:eastAsia="SimSun" w:hAnsi="SimSun" w:cs="SimSun"/>
          <w:sz w:val="30"/>
          <w:szCs w:val="30"/>
        </w:rPr>
        <w:lastRenderedPageBreak/>
        <w:t>肤相接，而没有性交；或者抚摸妻子的手或者其它的部位，如果丈夫射精了，则其斋戒无效；否则，则其斋戒是有效的。《哈维》的作者等学者一致公决：谁与妻子接吻或者肌肤相接，而没有性交，如果射精了，则其斋戒无效。</w:t>
      </w:r>
    </w:p>
    <w:p w:rsidR="00E33927" w:rsidRDefault="00173C6C" w:rsidP="00E11AEC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谢赫伊本•欧赛麦尼（愿主怜悯之）说：“如果一个人与他的妻子肌肤相接，无论是用手抚摸，或者接吻、或者是阴部，只要没有性交，如果射精了，则其斋戒无效；如果没有射精，则其斋戒仍然是有效的。”《津津有味的解释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6 / 388 )</w:t>
      </w:r>
    </w:p>
    <w:p w:rsidR="00E33927" w:rsidRDefault="00173C6C" w:rsidP="00E11AEC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二种情况：由于嬉戏玩耍和肌肤相接而导致溢精，则在这种情况下，他的斋戒仍然是有效的。谢赫阿卜杜•阿齐兹•本•巴兹（愿主怜悯之）说：“丈夫封着斋与妻子接吻，嬉戏玩耍，肌肤相接而没有性交，这一切都是可以的，没有任何的罪责。因为先知（愿主福安之）封着斋与妻室接吻，封着斋与妻室肌肤相接，但是因为欲望迅速膨胀而难以控制，害怕陷入真主所禁止的非法之事，所以讨厌这样做。如果射精了，必须要还补这一天的斋戒，而且在这一天不能吃喝，大众学者主张此人不必缴纳任何罚赎。至于溢精，按照学者们最正确的主张，则不会使斋戒无效，因为它根本上是安全的，不是破坏斋戒的事</w:t>
      </w:r>
      <w:r>
        <w:rPr>
          <w:rFonts w:ascii="SimSun" w:eastAsia="SimSun" w:hAnsi="SimSun" w:cs="SimSun"/>
          <w:sz w:val="30"/>
          <w:szCs w:val="30"/>
        </w:rPr>
        <w:lastRenderedPageBreak/>
        <w:t>项，也因为难于防范。真主是赐人顺利的主宰。”《谢赫伊本•巴兹的法特瓦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15 / 315 )</w:t>
      </w:r>
    </w:p>
    <w:p w:rsidR="00E33927" w:rsidRDefault="00173C6C" w:rsidP="00E11AEC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有人曾经向谢赫伊本•欧赛麦尼（愿主怜悯之）询问：一个人封着斋而与他的妻子嬉戏玩耍，然后溢精了，其斋戒的教法律例是什么</w:t>
      </w:r>
      <w:proofErr w:type="spellEnd"/>
      <w:r>
        <w:rPr>
          <w:rFonts w:ascii="SimSun" w:eastAsia="SimSun" w:hAnsi="SimSun" w:cs="SimSun"/>
          <w:sz w:val="30"/>
          <w:szCs w:val="30"/>
        </w:rPr>
        <w:t>？</w:t>
      </w:r>
    </w:p>
    <w:p w:rsidR="00E33927" w:rsidRDefault="00173C6C" w:rsidP="00E11AEC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谢赫伊本•欧赛麦尼（愿主怜悯之）回答：如果一个人封着斋而与他的妻子嬉戏玩耍，然后溢精了，其斋戒是正确有效的，按照学者们最侧重的主张，他没有任何罪责。因为没有任何证据表明他的斋戒已经无效了，也不能把它与射精进行类比，因为溢精是不如射精的一种情况，这是我们侧重的主张，也是沙菲尔学派的主张，艾布•哈尼法的主张，伊斯兰的谢赫伊本•泰米业（愿主怜悯之）也选择了这个主张，他在《分支》中说：“这是最显而易见的。”他在《公正》中说：“这是正确的。”《谢赫伊本•欧赛麦尼的法特瓦全集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19 / 236 )</w:t>
      </w:r>
    </w:p>
    <w:p w:rsidR="00E33927" w:rsidRDefault="00173C6C" w:rsidP="00E11AEC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37715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E33927" w:rsidRDefault="00173C6C" w:rsidP="00E11AEC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lastRenderedPageBreak/>
        <w:t>第三：一个人如果在这种情况下混淆了，不知道出来的是溢精或者是射精，一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般情况下都是溢精，因为溢精就是在嬉戏玩耍的时候溢流出来的，不能因为怀疑而判断斋戒无效。</w:t>
      </w:r>
    </w:p>
    <w:p w:rsidR="00E33927" w:rsidRDefault="00173C6C" w:rsidP="00E11AEC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我们在（</w:t>
      </w:r>
      <w:hyperlink r:id="rId8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99507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）和（</w:t>
      </w:r>
      <w:hyperlink r:id="rId9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2485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）号问题的回答中已经阐明了溢精和射精之间的区别。</w:t>
      </w:r>
    </w:p>
    <w:p w:rsidR="00E33927" w:rsidRDefault="00173C6C" w:rsidP="00E11AEC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E33927" w:rsidRDefault="00173C6C" w:rsidP="00E11AEC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E33927" w:rsidRDefault="00173C6C" w:rsidP="00E11AEC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E33927" w:rsidRDefault="00E33927">
      <w:pPr>
        <w:jc w:val="center"/>
      </w:pPr>
    </w:p>
    <w:sectPr w:rsidR="00E33927">
      <w:headerReference w:type="default" r:id="rId10"/>
      <w:headerReference w:type="first" r:id="rId11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6D" w:rsidRDefault="00174C6D">
      <w:pPr>
        <w:spacing w:after="0" w:line="240" w:lineRule="auto"/>
      </w:pPr>
      <w:r>
        <w:separator/>
      </w:r>
    </w:p>
  </w:endnote>
  <w:endnote w:type="continuationSeparator" w:id="0">
    <w:p w:rsidR="00174C6D" w:rsidRDefault="001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6D" w:rsidRDefault="00174C6D">
      <w:pPr>
        <w:spacing w:after="0" w:line="240" w:lineRule="auto"/>
      </w:pPr>
      <w:r>
        <w:separator/>
      </w:r>
    </w:p>
  </w:footnote>
  <w:footnote w:type="continuationSeparator" w:id="0">
    <w:p w:rsidR="00174C6D" w:rsidRDefault="001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27" w:rsidRDefault="00E33927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27" w:rsidRDefault="00173C6C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-673099</wp:posOffset>
          </wp:positionH>
          <wp:positionV relativeFrom="paragraph">
            <wp:posOffset>-88899</wp:posOffset>
          </wp:positionV>
          <wp:extent cx="7124700" cy="368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3927"/>
    <w:rsid w:val="00173C6C"/>
    <w:rsid w:val="00174C6D"/>
    <w:rsid w:val="00A06F73"/>
    <w:rsid w:val="00E11AEC"/>
    <w:rsid w:val="00E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D3BFE-DD9E-4BDA-A412-4D8E7F1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995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377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slamqa.info/zh/248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1397</Characters>
  <Application>Microsoft Office Word</Application>
  <DocSecurity>0</DocSecurity>
  <Lines>11</Lines>
  <Paragraphs>3</Paragraphs>
  <ScaleCrop>false</ScaleCrop>
  <Manager/>
  <Company>islamhouse.com</Company>
  <LinksUpToDate>false</LinksUpToDate>
  <CharactersWithSpaces>1639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溢精不会使斋戒无效_x000d_</dc:title>
  <dc:subject>溢精不会使斋戒无效_x000d_</dc:subject>
  <dc:creator>伊斯兰问答网站</dc:creator>
  <cp:keywords>溢精不会使斋戒无效_x000d_</cp:keywords>
  <dc:description>溢精不会使斋戒无效_x000d_</dc:description>
  <cp:lastModifiedBy>Mahmoud</cp:lastModifiedBy>
  <cp:revision>3</cp:revision>
  <dcterms:created xsi:type="dcterms:W3CDTF">2015-08-03T11:45:00Z</dcterms:created>
  <dcterms:modified xsi:type="dcterms:W3CDTF">2016-04-07T08:53:00Z</dcterms:modified>
  <cp:category/>
</cp:coreProperties>
</file>