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91350F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91350F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撒谎对斋戒的影响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91350F" w:rsidRPr="0091350F" w:rsidRDefault="0091350F" w:rsidP="0091350F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91350F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أثر الكذب على الصوم</w:t>
      </w:r>
    </w:p>
    <w:p w:rsidR="000C7B4F" w:rsidRDefault="000C7B4F" w:rsidP="0091350F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52FE8" w:rsidRDefault="00252FE8" w:rsidP="00252FE8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52FE8" w:rsidRPr="003B029D" w:rsidRDefault="00252FE8" w:rsidP="00252FE8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52FE8" w:rsidRDefault="00252FE8" w:rsidP="00252FE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252FE8" w:rsidRDefault="00252FE8" w:rsidP="00252FE8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252FE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252FE8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252FE8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252FE8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252FE8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91350F" w:rsidRDefault="00252FE8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0050A4F3" wp14:editId="30D4B041">
            <wp:simplePos x="0" y="0"/>
            <wp:positionH relativeFrom="margin">
              <wp:posOffset>1222375</wp:posOffset>
            </wp:positionH>
            <wp:positionV relativeFrom="paragraph">
              <wp:posOffset>48895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50F" w:rsidRPr="0091350F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撒谎对斋戒的影响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91350F" w:rsidRPr="0091350F" w:rsidRDefault="0091350F" w:rsidP="0091350F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如果封斋的人通过撒谎获得了一段假期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比如说他要去履行副朝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并且给负责人出示伪造的</w:t>
      </w:r>
      <w:bookmarkStart w:id="0" w:name="_GoBack"/>
      <w:bookmarkEnd w:id="0"/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签证等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,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可是事实并非如此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.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那么他的斋戒和礼拜的教法律列是什么</w:t>
      </w:r>
      <w:r w:rsidRPr="0091350F">
        <w:rPr>
          <w:rFonts w:ascii="Tahoma" w:hAnsi="Tahoma" w:cs="Tahoma"/>
          <w:b/>
          <w:bCs/>
          <w:color w:val="FF0000"/>
          <w:sz w:val="30"/>
          <w:szCs w:val="30"/>
        </w:rPr>
        <w:t>?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91350F">
        <w:rPr>
          <w:rFonts w:ascii="Tahoma" w:hAnsi="Tahoma" w:cs="Tahoma"/>
          <w:sz w:val="30"/>
          <w:szCs w:val="30"/>
        </w:rPr>
        <w:t>一切赞颂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全归真主</w:t>
      </w:r>
      <w:r w:rsidRPr="0091350F">
        <w:rPr>
          <w:rFonts w:ascii="Tahoma" w:hAnsi="Tahoma" w:cs="Tahoma"/>
          <w:sz w:val="30"/>
          <w:szCs w:val="30"/>
        </w:rPr>
        <w:t>.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t>如果他说要去履行副朝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因此获得了一段时间的假期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实际上他不想去履行副朝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那么这是撒谎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由此获得的假期是非法的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假期中的工资也是非法的</w:t>
      </w:r>
      <w:r w:rsidRPr="0091350F">
        <w:rPr>
          <w:rFonts w:ascii="Tahoma" w:hAnsi="Tahoma" w:cs="Tahoma"/>
          <w:sz w:val="30"/>
          <w:szCs w:val="30"/>
        </w:rPr>
        <w:t>.</w:t>
      </w:r>
      <w:r w:rsidRPr="0091350F">
        <w:rPr>
          <w:rFonts w:ascii="Tahoma" w:hAnsi="Tahoma" w:cs="Tahoma"/>
          <w:sz w:val="30"/>
          <w:szCs w:val="30"/>
        </w:rPr>
        <w:t>如此行事的人必须要向真主忏悔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他应该回去工作</w:t>
      </w:r>
      <w:r w:rsidRPr="0091350F">
        <w:rPr>
          <w:rFonts w:ascii="Tahoma" w:hAnsi="Tahoma" w:cs="Tahoma"/>
          <w:sz w:val="30"/>
          <w:szCs w:val="30"/>
        </w:rPr>
        <w:t>.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t>尽管撒谎对斋戒和礼拜没有影响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他的斋戒和礼拜是正确的</w:t>
      </w:r>
      <w:r w:rsidRPr="0091350F">
        <w:rPr>
          <w:rFonts w:ascii="Tahoma" w:hAnsi="Tahoma" w:cs="Tahoma"/>
          <w:sz w:val="30"/>
          <w:szCs w:val="30"/>
        </w:rPr>
        <w:t>;</w:t>
      </w:r>
      <w:r w:rsidRPr="0091350F">
        <w:rPr>
          <w:rFonts w:ascii="Tahoma" w:hAnsi="Tahoma" w:cs="Tahoma"/>
          <w:sz w:val="30"/>
          <w:szCs w:val="30"/>
        </w:rPr>
        <w:t>但是撒谎的行为说明仆人没有按照真主的命令履行拜功和斋戒</w:t>
      </w:r>
      <w:r w:rsidRPr="0091350F">
        <w:rPr>
          <w:rFonts w:ascii="Tahoma" w:hAnsi="Tahoma" w:cs="Tahoma"/>
          <w:sz w:val="30"/>
          <w:szCs w:val="30"/>
        </w:rPr>
        <w:t>,</w:t>
      </w:r>
      <w:r w:rsidRPr="0091350F">
        <w:rPr>
          <w:rFonts w:ascii="Tahoma" w:hAnsi="Tahoma" w:cs="Tahoma"/>
          <w:sz w:val="30"/>
          <w:szCs w:val="30"/>
        </w:rPr>
        <w:t>因为拜功的确能防止丑事和罪恶；正如真主说</w:t>
      </w:r>
      <w:r w:rsidRPr="0091350F">
        <w:rPr>
          <w:rFonts w:ascii="Tahoma" w:hAnsi="Tahoma" w:cs="Tahoma"/>
          <w:sz w:val="30"/>
          <w:szCs w:val="30"/>
        </w:rPr>
        <w:t>: “</w:t>
      </w:r>
      <w:r w:rsidRPr="0091350F">
        <w:rPr>
          <w:rFonts w:ascii="Tahoma" w:hAnsi="Tahoma" w:cs="Tahoma"/>
          <w:sz w:val="30"/>
          <w:szCs w:val="30"/>
        </w:rPr>
        <w:t>你当谨守拜功，拜功的确能防止丑事和罪恶；</w:t>
      </w:r>
      <w:r w:rsidRPr="0091350F">
        <w:rPr>
          <w:rFonts w:ascii="Tahoma" w:hAnsi="Tahoma" w:cs="Tahoma"/>
          <w:sz w:val="30"/>
          <w:szCs w:val="30"/>
        </w:rPr>
        <w:t>”(29:45)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t>毋庸置疑，撒谎、欺骗、骂人和谩骂等违法犯罪的行为都会减少封斋者的报酬，因为先知（愿主福安之）说：</w:t>
      </w:r>
      <w:r w:rsidRPr="0091350F">
        <w:rPr>
          <w:rFonts w:ascii="Tahoma" w:hAnsi="Tahoma" w:cs="Tahoma"/>
          <w:sz w:val="30"/>
          <w:szCs w:val="30"/>
        </w:rPr>
        <w:t>“</w:t>
      </w:r>
      <w:r w:rsidRPr="0091350F">
        <w:rPr>
          <w:rFonts w:ascii="Tahoma" w:hAnsi="Tahoma" w:cs="Tahoma"/>
          <w:sz w:val="30"/>
          <w:szCs w:val="30"/>
        </w:rPr>
        <w:t>谁如果没有戒除妄言、丑事和愚蠢的行为，则没有必要为真主戒除饮食。</w:t>
      </w:r>
      <w:r w:rsidRPr="0091350F">
        <w:rPr>
          <w:rFonts w:ascii="Tahoma" w:hAnsi="Tahoma" w:cs="Tahoma"/>
          <w:sz w:val="30"/>
          <w:szCs w:val="30"/>
        </w:rPr>
        <w:t>”</w:t>
      </w:r>
      <w:r w:rsidRPr="0091350F">
        <w:rPr>
          <w:rFonts w:ascii="Tahoma" w:hAnsi="Tahoma" w:cs="Tahoma"/>
          <w:sz w:val="30"/>
          <w:szCs w:val="30"/>
        </w:rPr>
        <w:t>《布哈里圣训实录》（</w:t>
      </w:r>
      <w:r w:rsidRPr="0091350F">
        <w:rPr>
          <w:rFonts w:ascii="Tahoma" w:hAnsi="Tahoma" w:cs="Tahoma"/>
          <w:sz w:val="30"/>
          <w:szCs w:val="30"/>
        </w:rPr>
        <w:t>6057</w:t>
      </w:r>
      <w:r w:rsidRPr="0091350F">
        <w:rPr>
          <w:rFonts w:ascii="Tahoma" w:hAnsi="Tahoma" w:cs="Tahoma"/>
          <w:sz w:val="30"/>
          <w:szCs w:val="30"/>
        </w:rPr>
        <w:t>段）辑录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lastRenderedPageBreak/>
        <w:t>伊本</w:t>
      </w:r>
      <w:r w:rsidRPr="0091350F">
        <w:rPr>
          <w:rFonts w:ascii="Tahoma" w:hAnsi="Tahoma" w:cs="Tahoma"/>
          <w:sz w:val="30"/>
          <w:szCs w:val="30"/>
        </w:rPr>
        <w:t>·</w:t>
      </w:r>
      <w:r w:rsidRPr="0091350F">
        <w:rPr>
          <w:rFonts w:ascii="Tahoma" w:hAnsi="Tahoma" w:cs="Tahoma"/>
          <w:sz w:val="30"/>
          <w:szCs w:val="30"/>
        </w:rPr>
        <w:t>班塔利说：</w:t>
      </w:r>
      <w:r w:rsidRPr="0091350F">
        <w:rPr>
          <w:rFonts w:ascii="Tahoma" w:hAnsi="Tahoma" w:cs="Tahoma"/>
          <w:sz w:val="30"/>
          <w:szCs w:val="30"/>
        </w:rPr>
        <w:t>“</w:t>
      </w:r>
      <w:r w:rsidRPr="0091350F">
        <w:rPr>
          <w:rFonts w:ascii="Tahoma" w:hAnsi="Tahoma" w:cs="Tahoma"/>
          <w:sz w:val="30"/>
          <w:szCs w:val="30"/>
        </w:rPr>
        <w:t>这段圣训并不是命令他放弃斋戒，而是警告他不能说假话和做丑事。</w:t>
      </w:r>
      <w:r w:rsidRPr="0091350F">
        <w:rPr>
          <w:rFonts w:ascii="Tahoma" w:hAnsi="Tahoma" w:cs="Tahoma"/>
          <w:sz w:val="30"/>
          <w:szCs w:val="30"/>
        </w:rPr>
        <w:t>”</w:t>
      </w:r>
      <w:r w:rsidRPr="0091350F">
        <w:rPr>
          <w:rFonts w:ascii="Tahoma" w:hAnsi="Tahoma" w:cs="Tahoma"/>
          <w:sz w:val="30"/>
          <w:szCs w:val="30"/>
        </w:rPr>
        <w:t>伊本</w:t>
      </w:r>
      <w:r w:rsidRPr="0091350F">
        <w:rPr>
          <w:rFonts w:ascii="Tahoma" w:hAnsi="Tahoma" w:cs="Tahoma"/>
          <w:sz w:val="30"/>
          <w:szCs w:val="30"/>
        </w:rPr>
        <w:t>·</w:t>
      </w:r>
      <w:r w:rsidRPr="0091350F">
        <w:rPr>
          <w:rFonts w:ascii="Tahoma" w:hAnsi="Tahoma" w:cs="Tahoma"/>
          <w:sz w:val="30"/>
          <w:szCs w:val="30"/>
        </w:rPr>
        <w:t>蒙泽尔说：</w:t>
      </w:r>
      <w:r w:rsidRPr="0091350F">
        <w:rPr>
          <w:rFonts w:ascii="Tahoma" w:hAnsi="Tahoma" w:cs="Tahoma"/>
          <w:sz w:val="30"/>
          <w:szCs w:val="30"/>
        </w:rPr>
        <w:t>“</w:t>
      </w:r>
      <w:r w:rsidRPr="0091350F">
        <w:rPr>
          <w:rFonts w:ascii="Tahoma" w:hAnsi="Tahoma" w:cs="Tahoma"/>
          <w:sz w:val="30"/>
          <w:szCs w:val="30"/>
        </w:rPr>
        <w:t>这是委婉地说明他的斋戒不被接受。</w:t>
      </w:r>
      <w:r w:rsidRPr="0091350F">
        <w:rPr>
          <w:rFonts w:ascii="Tahoma" w:hAnsi="Tahoma" w:cs="Tahoma"/>
          <w:sz w:val="30"/>
          <w:szCs w:val="30"/>
        </w:rPr>
        <w:t>”</w:t>
      </w:r>
      <w:r w:rsidRPr="0091350F">
        <w:rPr>
          <w:rFonts w:ascii="Tahoma" w:hAnsi="Tahoma" w:cs="Tahoma"/>
          <w:sz w:val="30"/>
          <w:szCs w:val="30"/>
        </w:rPr>
        <w:t>伊本</w:t>
      </w:r>
      <w:r w:rsidRPr="0091350F">
        <w:rPr>
          <w:rFonts w:ascii="Tahoma" w:hAnsi="Tahoma" w:cs="Tahoma"/>
          <w:sz w:val="30"/>
          <w:szCs w:val="30"/>
        </w:rPr>
        <w:t>·</w:t>
      </w:r>
      <w:r w:rsidRPr="0091350F">
        <w:rPr>
          <w:rFonts w:ascii="Tahoma" w:hAnsi="Tahoma" w:cs="Tahoma"/>
          <w:sz w:val="30"/>
          <w:szCs w:val="30"/>
        </w:rPr>
        <w:t>阿拉比说：</w:t>
      </w:r>
      <w:r w:rsidRPr="0091350F">
        <w:rPr>
          <w:rFonts w:ascii="Tahoma" w:hAnsi="Tahoma" w:cs="Tahoma"/>
          <w:sz w:val="30"/>
          <w:szCs w:val="30"/>
        </w:rPr>
        <w:t>“</w:t>
      </w:r>
      <w:r w:rsidRPr="0091350F">
        <w:rPr>
          <w:rFonts w:ascii="Tahoma" w:hAnsi="Tahoma" w:cs="Tahoma"/>
          <w:sz w:val="30"/>
          <w:szCs w:val="30"/>
        </w:rPr>
        <w:t>这段圣训说明这种人的斋戒不会获得真主的报酬，这段圣训证明妄言、丑事和愚蠢的行为都会减少斋戒的报酬。</w:t>
      </w:r>
      <w:r w:rsidRPr="0091350F">
        <w:rPr>
          <w:rFonts w:ascii="Tahoma" w:hAnsi="Tahoma" w:cs="Tahoma"/>
          <w:sz w:val="30"/>
          <w:szCs w:val="30"/>
        </w:rPr>
        <w:t>”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t>敬请参阅（</w:t>
      </w:r>
      <w:hyperlink r:id="rId8" w:history="1">
        <w:r w:rsidRPr="0091350F">
          <w:rPr>
            <w:rStyle w:val="Hyperlink"/>
            <w:rFonts w:ascii="Tahoma" w:hAnsi="Tahoma" w:cs="Tahoma"/>
            <w:color w:val="auto"/>
            <w:sz w:val="30"/>
            <w:szCs w:val="30"/>
          </w:rPr>
          <w:t>50063</w:t>
        </w:r>
      </w:hyperlink>
      <w:r w:rsidRPr="0091350F">
        <w:rPr>
          <w:rFonts w:ascii="Tahoma" w:hAnsi="Tahoma" w:cs="Tahoma"/>
          <w:sz w:val="30"/>
          <w:szCs w:val="30"/>
        </w:rPr>
        <w:t>）号问题的回答。</w:t>
      </w:r>
    </w:p>
    <w:p w:rsidR="0091350F" w:rsidRPr="0091350F" w:rsidRDefault="0091350F" w:rsidP="0091350F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91350F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32F3E" w:rsidRPr="00286D8E" w:rsidRDefault="00D32F3E" w:rsidP="00FE46F9">
      <w:pPr>
        <w:spacing w:after="0" w:line="240" w:lineRule="auto"/>
        <w:ind w:firstLine="340"/>
        <w:jc w:val="both"/>
        <w:rPr>
          <w:rFonts w:asciiTheme="majorBidi" w:hAnsiTheme="majorBidi" w:cs="KFGQPC Uthman Taha Naskh"/>
          <w:sz w:val="96"/>
          <w:szCs w:val="96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252FE8">
          <w:headerReference w:type="default" r:id="rId9"/>
          <w:headerReference w:type="first" r:id="rId10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63" w:rsidRDefault="00D64463" w:rsidP="00E32771">
      <w:pPr>
        <w:spacing w:after="0" w:line="240" w:lineRule="auto"/>
      </w:pPr>
      <w:r>
        <w:separator/>
      </w:r>
    </w:p>
  </w:endnote>
  <w:endnote w:type="continuationSeparator" w:id="0">
    <w:p w:rsidR="00D64463" w:rsidRDefault="00D6446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63F17734-29BF-4C25-8B87-4270151FC9E8}"/>
    <w:embedBold r:id="rId2" w:subsetted="1" w:fontKey="{F6873755-FCFF-4441-ABC7-771C164E6B9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6E5C84CC-2390-4459-BC13-3C9137BFF066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8012CF62-EB8C-481B-830E-C4A7B6FC509F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32498298-AE16-4F4F-A70E-D6D49A4EB77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15FFD8B0-69A6-4A73-952B-31768E54E930}"/>
    <w:embedBold r:id="rId7" w:subsetted="1" w:fontKey="{5C82B137-1CB7-418C-86BF-8EF307B5850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C8AE9C4C-4D5E-4F8C-A409-2B52EED2F90D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63" w:rsidRDefault="00D64463" w:rsidP="00E32771">
      <w:pPr>
        <w:spacing w:after="0" w:line="240" w:lineRule="auto"/>
      </w:pPr>
      <w:r>
        <w:separator/>
      </w:r>
    </w:p>
  </w:footnote>
  <w:footnote w:type="continuationSeparator" w:id="0">
    <w:p w:rsidR="00D64463" w:rsidRDefault="00D64463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D64463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CA153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CA153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A0228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CA1538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D64463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D64463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52FE8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4377"/>
    <w:rsid w:val="008D70C8"/>
    <w:rsid w:val="008E2038"/>
    <w:rsid w:val="008F3093"/>
    <w:rsid w:val="009003B8"/>
    <w:rsid w:val="0091350F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2283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A1538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64463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4063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9D514BC5-78B0-4E24-867D-8D0F9C26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1350F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91350F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1350F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500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BA70-FA49-4E75-95DB-E377472B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418</Characters>
  <Application>Microsoft Office Word</Application>
  <DocSecurity>0</DocSecurity>
  <Lines>38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759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撒谎对斋戒的影响</dc:title>
  <dc:subject>撒谎对斋戒的影响</dc:subject>
  <dc:creator>ibndawod</dc:creator>
  <cp:keywords>撒谎对斋戒的影响</cp:keywords>
  <dc:description>撒谎对斋戒的影响</dc:description>
  <cp:lastModifiedBy>elhashemy</cp:lastModifiedBy>
  <cp:revision>3</cp:revision>
  <cp:lastPrinted>2015-03-07T18:49:00Z</cp:lastPrinted>
  <dcterms:created xsi:type="dcterms:W3CDTF">2015-10-03T16:36:00Z</dcterms:created>
  <dcterms:modified xsi:type="dcterms:W3CDTF">2015-10-10T11:36:00Z</dcterms:modified>
  <cp:category/>
</cp:coreProperties>
</file>