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D257E2" w:rsidRDefault="00D477AA" w:rsidP="00D477AA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2"/>
          <w:szCs w:val="52"/>
          <w:lang w:bidi="bn-BD"/>
        </w:rPr>
      </w:pPr>
      <w:r w:rsidRPr="00D477AA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রাজা</w:t>
      </w:r>
      <w:r w:rsidRPr="00D477AA">
        <w:rPr>
          <w:rFonts w:ascii="Kalpurush" w:hAnsi="Kalpurush" w:cs="Kalpurush"/>
          <w:color w:val="205B83"/>
          <w:sz w:val="52"/>
          <w:szCs w:val="52"/>
          <w:cs/>
          <w:lang w:bidi="bn-BD"/>
        </w:rPr>
        <w:t>-</w:t>
      </w:r>
      <w:r w:rsidRPr="00D477AA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বাদশাহ</w:t>
      </w:r>
      <w:r w:rsidRPr="00D477AA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D477AA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ও</w:t>
      </w:r>
      <w:r w:rsidRPr="00D477AA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D477AA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রাষ্ট্রপ্রধানদের</w:t>
      </w:r>
      <w:r w:rsidRPr="00D477AA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D477AA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জন্য</w:t>
      </w:r>
      <w:r w:rsidRPr="00D477AA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D477AA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রাষ্ট্রীয়</w:t>
      </w:r>
      <w:r w:rsidRPr="00D477AA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D477AA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শোক</w:t>
      </w:r>
      <w:r w:rsidRPr="00D477AA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D477AA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পালনের</w:t>
      </w:r>
      <w:r w:rsidRPr="00D477AA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D477AA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শর</w:t>
      </w:r>
      <w:r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‘ঈ</w:t>
      </w:r>
      <w:r w:rsidRPr="00D477AA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D477AA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বিধান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AB41C9" w:rsidP="0047479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AB41C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</w:t>
      </w: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 xml:space="preserve"> </w:t>
      </w:r>
      <w:r w:rsidRPr="00AB41C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الحداد</w:t>
      </w: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 xml:space="preserve"> </w:t>
      </w:r>
      <w:r w:rsidRPr="00AB41C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على</w:t>
      </w: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 xml:space="preserve"> </w:t>
      </w:r>
      <w:r w:rsidR="00474795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المي</w:t>
      </w:r>
      <w:r w:rsidRPr="00AB41C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ت</w:t>
      </w:r>
      <w:r w:rsidRPr="00AB41C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B41C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AB41C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B41C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الملوك</w:t>
      </w:r>
      <w:r w:rsidRPr="00AB41C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B41C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والزعماء</w:t>
      </w:r>
    </w:p>
    <w:p w:rsidR="00912D68" w:rsidRPr="00912D68" w:rsidRDefault="00AB41C9" w:rsidP="00AB41C9">
      <w:pPr>
        <w:tabs>
          <w:tab w:val="left" w:pos="6727"/>
        </w:tabs>
        <w:spacing w:after="0" w:line="240" w:lineRule="auto"/>
        <w:ind w:firstLine="113"/>
        <w:rPr>
          <w:rFonts w:asciiTheme="majorBidi" w:hAnsiTheme="majorBidi" w:cs="KFGQPC Uthman Taha Naskh"/>
          <w:sz w:val="16"/>
          <w:szCs w:val="16"/>
          <w:rtl/>
          <w:lang w:bidi="ar-EG"/>
        </w:rPr>
      </w:pPr>
      <w:r>
        <w:rPr>
          <w:rFonts w:asciiTheme="majorBidi" w:hAnsiTheme="majorBidi" w:cs="KFGQPC Uthman Taha Naskh"/>
          <w:sz w:val="16"/>
          <w:szCs w:val="16"/>
          <w:rtl/>
          <w:lang w:bidi="ar-EG"/>
        </w:rPr>
        <w:tab/>
      </w:r>
    </w:p>
    <w:p w:rsidR="00A03054" w:rsidRPr="00912D68" w:rsidRDefault="001E6E9D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1E6E9D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Pr="001E6E9D">
        <w:rPr>
          <w:rFonts w:asciiTheme="majorBidi" w:hAnsiTheme="majorBidi" w:cs="Vrinda" w:hint="cs"/>
          <w:color w:val="808080" w:themeColor="background1" w:themeShade="80"/>
          <w:sz w:val="28"/>
          <w:szCs w:val="28"/>
          <w:cs/>
          <w:lang w:bidi="bn-IN"/>
        </w:rPr>
        <w:t>বাংলা</w:t>
      </w:r>
      <w:r w:rsidRPr="001E6E9D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- </w:t>
      </w:r>
      <w:r w:rsidRPr="001E6E9D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1E6E9D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- </w:t>
      </w:r>
      <w:r w:rsidRPr="001E6E9D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 w:rsidRPr="001E6E9D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2BE40795" wp14:editId="66039A18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D477AA" w:rsidP="00D477AA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শাই</w:t>
      </w:r>
      <w:r w:rsidRPr="00D477A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খ</w:t>
      </w:r>
      <w:r w:rsidRPr="00D477AA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D477A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আব্দুল</w:t>
      </w:r>
      <w:r w:rsidRPr="00D477AA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D477A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আযীয</w:t>
      </w:r>
      <w:r w:rsidRPr="00D477AA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="00C00706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ইবন</w:t>
      </w:r>
      <w:r w:rsidRPr="00D477AA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আব্দুল্লাহ ইবন বায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bn-BD"/>
        </w:rPr>
      </w:pPr>
    </w:p>
    <w:p w:rsidR="00A03054" w:rsidRPr="00E96A90" w:rsidRDefault="00AB41C9" w:rsidP="00AB41C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 عبد العزيز بن عبد الله بن باز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477AA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 xml:space="preserve"> এ কিউ এম মাসূম মজুমদার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AB41C9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AB41C9" w:rsidRDefault="00A03054" w:rsidP="00912D68">
      <w:pPr>
        <w:spacing w:after="0" w:line="240" w:lineRule="auto"/>
        <w:ind w:firstLine="113"/>
        <w:jc w:val="center"/>
        <w:rPr>
          <w:rFonts w:asciiTheme="majorBidi" w:hAnsiTheme="majorBidi"/>
          <w:sz w:val="32"/>
          <w:szCs w:val="32"/>
          <w:rtl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ترجمة:</w:t>
      </w:r>
      <w:r w:rsidR="00AB41C9" w:rsidRPr="00AB41C9">
        <w:rPr>
          <w:rFonts w:hint="cs"/>
          <w:rtl/>
        </w:rPr>
        <w:t xml:space="preserve"> </w:t>
      </w:r>
      <w:r w:rsidR="00AB41C9" w:rsidRPr="00AB41C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أقيوم</w:t>
      </w:r>
      <w:r w:rsidR="00AB41C9" w:rsidRPr="00AB41C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AB41C9" w:rsidRPr="00AB41C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معصوم</w:t>
      </w:r>
      <w:r w:rsidR="00AB41C9" w:rsidRPr="00AB41C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AB41C9" w:rsidRPr="00AB41C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مجموعه</w:t>
      </w:r>
      <w:r w:rsidR="00AB41C9" w:rsidRPr="00AB41C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AB41C9" w:rsidRPr="00AB41C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دار</w:t>
      </w: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D477AA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33B890D" wp14:editId="0E0574A5">
            <wp:simplePos x="0" y="0"/>
            <wp:positionH relativeFrom="margin">
              <wp:posOffset>-111760</wp:posOffset>
            </wp:positionH>
            <wp:positionV relativeFrom="paragraph">
              <wp:posOffset>207601</wp:posOffset>
            </wp:positionV>
            <wp:extent cx="5997203" cy="472966"/>
            <wp:effectExtent l="0" t="0" r="0" b="381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203" cy="472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7AA" w:rsidRPr="00D477A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রাজা</w:t>
      </w:r>
      <w:r w:rsidR="00D477AA" w:rsidRPr="00D477AA">
        <w:rPr>
          <w:rFonts w:ascii="Kalpurush" w:hAnsi="Kalpurush" w:cs="Kalpurush"/>
          <w:color w:val="205B83"/>
          <w:sz w:val="32"/>
          <w:szCs w:val="32"/>
          <w:cs/>
          <w:lang w:bidi="bn-BD"/>
        </w:rPr>
        <w:t>-</w:t>
      </w:r>
      <w:r w:rsidR="00D477AA" w:rsidRPr="00D477A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বাদশাহ</w:t>
      </w:r>
      <w:r w:rsidR="00D477AA" w:rsidRPr="00D477A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477AA" w:rsidRPr="00D477A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ও</w:t>
      </w:r>
      <w:r w:rsidR="00D477AA" w:rsidRPr="00D477A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477AA" w:rsidRPr="00D477A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রাষ্ট্রপ্রধানদের</w:t>
      </w:r>
      <w:r w:rsidR="00D477AA" w:rsidRPr="00D477A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477AA" w:rsidRPr="00D477A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জন্য</w:t>
      </w:r>
      <w:r w:rsidR="00D477AA" w:rsidRPr="00D477A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477AA" w:rsidRPr="00D477A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রাষ্ট্রীয়</w:t>
      </w:r>
      <w:r w:rsidR="00D477AA" w:rsidRPr="00D477A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477AA" w:rsidRPr="00D477A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শোক</w:t>
      </w:r>
      <w:r w:rsidR="00D477AA" w:rsidRPr="00D477A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477AA" w:rsidRPr="00D477A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পালনের</w:t>
      </w:r>
      <w:r w:rsidR="00D477AA" w:rsidRPr="00D477A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477AA" w:rsidRPr="00D477A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শর</w:t>
      </w:r>
      <w:r w:rsidR="00D477A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‘</w:t>
      </w:r>
      <w:r w:rsidR="00D477AA" w:rsidRPr="00D477A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ঈ</w:t>
      </w:r>
      <w:r w:rsidR="00D477AA" w:rsidRPr="00D477A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477AA" w:rsidRPr="00D477A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বিধান</w:t>
      </w:r>
    </w:p>
    <w:p w:rsidR="00E942BB" w:rsidRPr="00DF7E4B" w:rsidRDefault="00E942BB" w:rsidP="00D257E2">
      <w:pPr>
        <w:tabs>
          <w:tab w:val="left" w:pos="753"/>
          <w:tab w:val="left" w:pos="3406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  <w:r w:rsidR="00D257E2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D257E2" w:rsidRPr="00584B6A" w:rsidRDefault="00D257E2" w:rsidP="00D257E2">
      <w:pPr>
        <w:bidi w:val="0"/>
        <w:ind w:firstLine="562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84B6A">
        <w:rPr>
          <w:rFonts w:ascii="Kalpurush" w:hAnsi="Kalpurush" w:cs="Kalpurush"/>
          <w:sz w:val="24"/>
          <w:szCs w:val="24"/>
          <w:cs/>
          <w:lang w:bidi="bn-BD"/>
        </w:rPr>
        <w:t>আল-হামদুলিল্লাহ (সকল প্রশংসাই মহান আল্লাহর জন্য) আর সালাত ও সালাম রাস</w:t>
      </w:r>
      <w:r>
        <w:rPr>
          <w:rFonts w:cs="Kalpurush" w:hint="cs"/>
          <w:szCs w:val="24"/>
          <w:cs/>
          <w:lang w:bidi="bn-BD"/>
        </w:rPr>
        <w:t>ূ</w:t>
      </w:r>
      <w:r>
        <w:rPr>
          <w:rFonts w:cs="Kalpurush"/>
          <w:szCs w:val="24"/>
          <w:cs/>
          <w:lang w:bidi="bn-BD"/>
        </w:rPr>
        <w:t>লুল্লাহ সাল্লাল্লাহু আলাইহি ওয়া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সাল্লামের প্রতি এবং তাঁর পরিবারবর্গ ও তাঁর সঙ্গী-সাথীসহ যারা তাঁর প্রদর্শিত পথ অনুসরণ করেছে</w:t>
      </w:r>
      <w:r>
        <w:rPr>
          <w:rFonts w:cs="Kalpurush" w:hint="cs"/>
          <w:szCs w:val="24"/>
          <w:cs/>
          <w:lang w:bidi="bn-BD"/>
        </w:rPr>
        <w:t xml:space="preserve"> তাদের </w:t>
      </w:r>
      <w:r w:rsidRPr="00D477AA">
        <w:rPr>
          <w:rFonts w:cs="Kalpurush" w:hint="cs"/>
          <w:szCs w:val="24"/>
          <w:cs/>
          <w:lang w:bidi="bn-BD"/>
        </w:rPr>
        <w:t>প্রতি</w:t>
      </w:r>
      <w:r w:rsidRPr="00D477A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D477AA">
        <w:rPr>
          <w:rFonts w:ascii="Kalpurush" w:hAnsi="Kalpurush" w:cs="Kalpurush"/>
          <w:sz w:val="24"/>
          <w:szCs w:val="24"/>
          <w:cs/>
          <w:lang w:bidi="bn-IN"/>
        </w:rPr>
        <w:t>অত</w:t>
      </w:r>
      <w:r w:rsidRPr="00D477AA">
        <w:rPr>
          <w:rFonts w:ascii="Kalpurush" w:hAnsi="Kalpurush" w:cs="Kalpurush"/>
          <w:szCs w:val="24"/>
          <w:cs/>
          <w:lang w:bidi="bn-BD"/>
        </w:rPr>
        <w:t>ঃ</w:t>
      </w:r>
      <w:r w:rsidRPr="00D477AA">
        <w:rPr>
          <w:rFonts w:ascii="Kalpurush" w:hAnsi="Kalpurush" w:cs="Kalpurush"/>
          <w:sz w:val="24"/>
          <w:szCs w:val="24"/>
          <w:cs/>
          <w:lang w:bidi="bn-BD"/>
        </w:rPr>
        <w:t>পর,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D257E2" w:rsidRPr="00584B6A" w:rsidRDefault="00D257E2" w:rsidP="00D257E2">
      <w:pPr>
        <w:bidi w:val="0"/>
        <w:ind w:firstLine="562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84B6A">
        <w:rPr>
          <w:rFonts w:ascii="Kalpurush" w:hAnsi="Kalpurush" w:cs="Kalpurush"/>
          <w:sz w:val="24"/>
          <w:szCs w:val="24"/>
          <w:cs/>
          <w:lang w:bidi="bn-BD"/>
        </w:rPr>
        <w:t>বর্তমান যুগে ইসলামী বহু</w:t>
      </w:r>
      <w:r w:rsidRPr="00584B6A">
        <w:rPr>
          <w:rFonts w:cs="Kalpurush"/>
          <w:szCs w:val="24"/>
          <w:cs/>
          <w:lang w:bidi="bn-BD"/>
        </w:rPr>
        <w:t xml:space="preserve"> </w:t>
      </w:r>
      <w:r>
        <w:rPr>
          <w:rFonts w:cs="Kalpurush"/>
          <w:szCs w:val="24"/>
          <w:cs/>
          <w:lang w:bidi="bn-BD"/>
        </w:rPr>
        <w:t>রাষ্ট্রের মধ্যে এ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প্রথা চালু হয়েছে যে, কোন</w:t>
      </w:r>
      <w:r>
        <w:rPr>
          <w:rFonts w:cs="Kalpurush" w:hint="cs"/>
          <w:szCs w:val="24"/>
          <w:cs/>
          <w:lang w:bidi="bn-BD"/>
        </w:rPr>
        <w:t>ো</w:t>
      </w:r>
      <w:r>
        <w:rPr>
          <w:rFonts w:cs="Kalpurush"/>
          <w:szCs w:val="24"/>
          <w:cs/>
          <w:lang w:bidi="bn-BD"/>
        </w:rPr>
        <w:t xml:space="preserve"> রাজা-বাদশাহ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বা রাষ্ট্রপ্রধানের মৃত্যু হলে ৩ দিন, বা তাঁর</w:t>
      </w:r>
      <w:r>
        <w:rPr>
          <w:rFonts w:cs="Kalpurush"/>
          <w:szCs w:val="24"/>
          <w:cs/>
          <w:lang w:bidi="bn-BD"/>
        </w:rPr>
        <w:t xml:space="preserve"> চাইতেও কম অথবা এর চাইতেও বেশ</w:t>
      </w:r>
      <w:r>
        <w:rPr>
          <w:rFonts w:cs="Kalpurush" w:hint="cs"/>
          <w:szCs w:val="24"/>
          <w:cs/>
          <w:lang w:bidi="bn-BD"/>
        </w:rPr>
        <w:t>ি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দিন রাষ্ট্রীয় শোক পালনের নির্দেশ দেওয়া হয়। পাশাপাশি রাষ্ট্রীয় অফিস আদালত বন্ধ করা এবং পতাকা অর্ধনমিত রাখা হয়। এতে কোন</w:t>
      </w:r>
      <w:r>
        <w:rPr>
          <w:rFonts w:cs="Kalpurush" w:hint="cs"/>
          <w:szCs w:val="24"/>
          <w:cs/>
          <w:lang w:bidi="bn-BD"/>
        </w:rPr>
        <w:t>ো</w:t>
      </w:r>
      <w:r>
        <w:rPr>
          <w:rFonts w:cs="Kalpurush"/>
          <w:szCs w:val="24"/>
          <w:cs/>
          <w:lang w:bidi="bn-BD"/>
        </w:rPr>
        <w:t xml:space="preserve"> সন্দেহ নেই যে, এ কাজটি মুহা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ম্মাদুর রাসুলুল্লাহ সাল্লাল্লাহু আলাইহি ওয়াসাল্লামের শরী‘আত বিরোধী কাজ। এ ছাড়াও কাজটি ইসলামের শত্রুদের অনুকরণ ও অনুসরণ</w:t>
      </w:r>
      <w:r>
        <w:rPr>
          <w:rFonts w:cs="Kalpurush" w:hint="cs"/>
          <w:szCs w:val="24"/>
          <w:cs/>
          <w:lang w:bidi="bn-BD"/>
        </w:rPr>
        <w:t xml:space="preserve">ও 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বটে।</w:t>
      </w:r>
    </w:p>
    <w:p w:rsidR="00D257E2" w:rsidRPr="00584B6A" w:rsidRDefault="00D257E2" w:rsidP="00D257E2">
      <w:pPr>
        <w:bidi w:val="0"/>
        <w:ind w:firstLine="562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84B6A">
        <w:rPr>
          <w:rFonts w:ascii="Kalpurush" w:hAnsi="Kalpurush" w:cs="Kalpurush"/>
          <w:sz w:val="24"/>
          <w:szCs w:val="24"/>
          <w:cs/>
          <w:lang w:bidi="bn-BD"/>
        </w:rPr>
        <w:t>এ ব্যাপারে রাসলুল্লাহ সাল্লাল্লাহু আলাইহি ওয়া সাল্লাম</w:t>
      </w:r>
      <w:r>
        <w:rPr>
          <w:rFonts w:cs="Kalpurush"/>
          <w:szCs w:val="24"/>
          <w:cs/>
          <w:lang w:bidi="bn-BD"/>
        </w:rPr>
        <w:t xml:space="preserve"> থেকে বহু স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হীহ হাদীস এসেছে, যে সমস্ত হাদীসে এ জাতীয় শোক পালন নিষেধ করা হয়েছে এবং এমন কাজ থেকে তাঁর যেন বিরত থাকে, এ ব্যাপারে উম্মাতকে সাবধান করে দেওয়া হয়েছে</w:t>
      </w:r>
      <w:r w:rsidRPr="00D477A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584B6A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, স্ত্রী তাঁর স্বামীর জন্য ৪ মাস ১০ দিন শোকপালন করবে। এ ছাড়াও রাস</w:t>
      </w:r>
      <w:r>
        <w:rPr>
          <w:rFonts w:cs="Kalpurush" w:hint="cs"/>
          <w:szCs w:val="24"/>
          <w:cs/>
          <w:lang w:bidi="bn-BD"/>
        </w:rPr>
        <w:t>ূ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লুল্লাহ স</w:t>
      </w:r>
      <w:r>
        <w:rPr>
          <w:rFonts w:cs="Kalpurush"/>
          <w:szCs w:val="24"/>
          <w:cs/>
          <w:lang w:bidi="bn-BD"/>
        </w:rPr>
        <w:t>াল্লাল্লাহু আলাইহি ওয়া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সাল্লাম </w:t>
      </w:r>
      <w:r>
        <w:rPr>
          <w:rFonts w:cs="Kalpurush"/>
          <w:szCs w:val="24"/>
          <w:cs/>
          <w:lang w:bidi="bn-BD"/>
        </w:rPr>
        <w:t>থেকে নারীদের জন্য আরেকটি বিশেষ অন</w:t>
      </w:r>
      <w:r>
        <w:rPr>
          <w:rFonts w:cs="Kalpurush" w:hint="cs"/>
          <w:szCs w:val="24"/>
          <w:cs/>
          <w:lang w:bidi="bn-BD"/>
        </w:rPr>
        <w:t>ু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মতি রয়েছে যে, তারা তাদের নিকট আত্মীয়ের কারো মৃত্যু হলে তাঁর জন্য ৩ দিন বা এর চাইতে কম সময় শোক পালন করতে পারবে। এ ছাড়া অন্য কোন</w:t>
      </w:r>
      <w:r>
        <w:rPr>
          <w:rFonts w:cs="Kalpurush" w:hint="cs"/>
          <w:szCs w:val="24"/>
          <w:cs/>
          <w:lang w:bidi="bn-BD"/>
        </w:rPr>
        <w:t>ো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প্রকার শোক পালন আমাদের ইসলামী শরী</w:t>
      </w:r>
      <w:r>
        <w:rPr>
          <w:rFonts w:cs="Kalpurush" w:hint="cs"/>
          <w:szCs w:val="24"/>
          <w:cs/>
          <w:lang w:bidi="bn-BD"/>
        </w:rPr>
        <w:t>‘আ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তে নিষিদ্ধ। </w:t>
      </w:r>
    </w:p>
    <w:p w:rsidR="00D257E2" w:rsidRPr="00584B6A" w:rsidRDefault="00D257E2" w:rsidP="00D257E2">
      <w:pPr>
        <w:bidi w:val="0"/>
        <w:ind w:firstLine="562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cs="Kalpurush"/>
          <w:szCs w:val="24"/>
          <w:cs/>
          <w:lang w:bidi="bn-BD"/>
        </w:rPr>
        <w:t>আমাদের এ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শরী‘</w:t>
      </w:r>
      <w:r>
        <w:rPr>
          <w:rFonts w:cs="Kalpurush" w:hint="cs"/>
          <w:szCs w:val="24"/>
          <w:cs/>
          <w:lang w:bidi="bn-BD"/>
        </w:rPr>
        <w:t>আ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ত তথা মানুষের জন্য মহান আল্লাহর দেওয়া</w:t>
      </w:r>
      <w:r>
        <w:rPr>
          <w:rFonts w:cs="Kalpurush"/>
          <w:szCs w:val="24"/>
          <w:cs/>
          <w:lang w:bidi="bn-BD"/>
        </w:rPr>
        <w:t xml:space="preserve"> পরিপূর্ণ জীবন ব্যবস</w:t>
      </w:r>
      <w:r>
        <w:rPr>
          <w:rFonts w:cs="Kalpurush" w:hint="cs"/>
          <w:szCs w:val="24"/>
          <w:cs/>
          <w:lang w:bidi="bn-BD"/>
        </w:rPr>
        <w:t>্থা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য় কোন</w:t>
      </w:r>
      <w:r>
        <w:rPr>
          <w:rFonts w:cs="Kalpurush" w:hint="cs"/>
          <w:szCs w:val="24"/>
          <w:cs/>
          <w:lang w:bidi="bn-BD"/>
        </w:rPr>
        <w:t>ো</w:t>
      </w:r>
      <w:r>
        <w:rPr>
          <w:rFonts w:cs="Kalpurush"/>
          <w:szCs w:val="24"/>
          <w:cs/>
          <w:lang w:bidi="bn-BD"/>
        </w:rPr>
        <w:t xml:space="preserve"> বাদশাহ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বা রাষ্ট্রপ্রধান বা সরকার প্রধান বা অন্য কারো জন্য কোন</w:t>
      </w:r>
      <w:r>
        <w:rPr>
          <w:rFonts w:cs="Kalpurush" w:hint="cs"/>
          <w:szCs w:val="24"/>
          <w:cs/>
          <w:lang w:bidi="bn-BD"/>
        </w:rPr>
        <w:t>ো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প্রকার রাষ্ট্রীয় শোক জায়েয হওয়ার পক্ষে কোন</w:t>
      </w:r>
      <w:r>
        <w:rPr>
          <w:rFonts w:cs="Kalpurush" w:hint="cs"/>
          <w:szCs w:val="24"/>
          <w:cs/>
          <w:lang w:bidi="bn-BD"/>
        </w:rPr>
        <w:t>ো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 প্রমাণ নেই।</w:t>
      </w:r>
    </w:p>
    <w:p w:rsidR="00D257E2" w:rsidRPr="00584B6A" w:rsidRDefault="00D257E2" w:rsidP="00D257E2">
      <w:pPr>
        <w:bidi w:val="0"/>
        <w:ind w:firstLine="562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84B6A">
        <w:rPr>
          <w:rFonts w:ascii="Kalpurush" w:hAnsi="Kalpurush" w:cs="Kalpurush"/>
          <w:sz w:val="24"/>
          <w:szCs w:val="24"/>
          <w:cs/>
          <w:lang w:bidi="bn-BD"/>
        </w:rPr>
        <w:t>রাস</w:t>
      </w:r>
      <w:r>
        <w:rPr>
          <w:rFonts w:cs="Kalpurush" w:hint="cs"/>
          <w:szCs w:val="24"/>
          <w:cs/>
          <w:lang w:bidi="bn-BD"/>
        </w:rPr>
        <w:t>ূ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লুল্লাহ স</w:t>
      </w:r>
      <w:r>
        <w:rPr>
          <w:rFonts w:cs="Kalpurush"/>
          <w:szCs w:val="24"/>
          <w:cs/>
          <w:lang w:bidi="bn-BD"/>
        </w:rPr>
        <w:t>াল্লাল্লাহু আলাইহি ওয়া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সাল্লামের জীবদ্দশায় তাঁর</w:t>
      </w:r>
      <w:r>
        <w:rPr>
          <w:rFonts w:cs="Kalpurush"/>
          <w:szCs w:val="24"/>
          <w:cs/>
          <w:lang w:bidi="bn-BD"/>
        </w:rPr>
        <w:t xml:space="preserve"> ছেলে ইব</w:t>
      </w:r>
      <w:r>
        <w:rPr>
          <w:rFonts w:cs="Kalpurush" w:hint="cs"/>
          <w:szCs w:val="24"/>
          <w:cs/>
          <w:lang w:bidi="bn-BD"/>
        </w:rPr>
        <w:t>রা</w:t>
      </w:r>
      <w:r>
        <w:rPr>
          <w:rFonts w:cs="Kalpurush"/>
          <w:szCs w:val="24"/>
          <w:cs/>
          <w:lang w:bidi="bn-BD"/>
        </w:rPr>
        <w:t>হ</w:t>
      </w:r>
      <w:r>
        <w:rPr>
          <w:rFonts w:cs="Kalpurush" w:hint="cs"/>
          <w:szCs w:val="24"/>
          <w:cs/>
          <w:lang w:bidi="bn-BD"/>
        </w:rPr>
        <w:t>ী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ম এবং ৩ মেয়ে এবং অন্যান্য ব্যক্তিবর্গ মারা যান, তাদের জন্য তো তিনি শোক দিবস পালনের ঘোষণা দেন</w:t>
      </w:r>
      <w:r>
        <w:rPr>
          <w:rFonts w:cs="Kalpurush" w:hint="cs"/>
          <w:szCs w:val="24"/>
          <w:cs/>
          <w:lang w:bidi="bn-BD"/>
        </w:rPr>
        <w:t xml:space="preserve"> 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নি। আর তাঁর সময়েই ম</w:t>
      </w:r>
      <w:r>
        <w:rPr>
          <w:rFonts w:cs="Kalpurush"/>
          <w:szCs w:val="24"/>
          <w:cs/>
          <w:lang w:bidi="bn-BD"/>
        </w:rPr>
        <w:t>ুতার যুদ্ধের বীর সেনাপতিগণ যেমন</w:t>
      </w:r>
      <w:r>
        <w:rPr>
          <w:rFonts w:cs="Kalpurush" w:hint="cs"/>
          <w:szCs w:val="24"/>
          <w:cs/>
          <w:lang w:bidi="bn-BD"/>
        </w:rPr>
        <w:t>,</w:t>
      </w:r>
      <w:r>
        <w:rPr>
          <w:rFonts w:cs="Kalpurush"/>
          <w:szCs w:val="24"/>
          <w:cs/>
          <w:lang w:bidi="bn-BD"/>
        </w:rPr>
        <w:t xml:space="preserve"> যাইদ ইব</w:t>
      </w:r>
      <w:r>
        <w:rPr>
          <w:rFonts w:cs="Kalpurush" w:hint="cs"/>
          <w:szCs w:val="24"/>
          <w:cs/>
          <w:lang w:bidi="bn-BD"/>
        </w:rPr>
        <w:t>ন</w:t>
      </w:r>
      <w:r>
        <w:rPr>
          <w:rFonts w:cs="Kalpurush"/>
          <w:szCs w:val="24"/>
          <w:cs/>
          <w:lang w:bidi="bn-BD"/>
        </w:rPr>
        <w:t xml:space="preserve"> হারে</w:t>
      </w:r>
      <w:r>
        <w:rPr>
          <w:rFonts w:cs="Kalpurush" w:hint="cs"/>
          <w:szCs w:val="24"/>
          <w:cs/>
          <w:lang w:bidi="bn-BD"/>
        </w:rPr>
        <w:t>সা</w:t>
      </w:r>
      <w:r>
        <w:rPr>
          <w:rFonts w:cs="Kalpurush"/>
          <w:szCs w:val="24"/>
          <w:cs/>
          <w:lang w:bidi="bn-BD"/>
        </w:rPr>
        <w:t>, জা‘ফর ইবন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আবু</w:t>
      </w:r>
      <w:r>
        <w:rPr>
          <w:rFonts w:cs="Kalpurush"/>
          <w:szCs w:val="24"/>
          <w:cs/>
          <w:lang w:bidi="bn-BD"/>
        </w:rPr>
        <w:t xml:space="preserve"> তালেব, আবদুল্লাহ ইবন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রাওয়াহা </w:t>
      </w:r>
      <w:r>
        <w:rPr>
          <w:rFonts w:cs="Kalpurush"/>
          <w:szCs w:val="24"/>
          <w:cs/>
          <w:lang w:bidi="bn-BD"/>
        </w:rPr>
        <w:t xml:space="preserve">রাদিয়াল্লাহু </w:t>
      </w:r>
      <w:r>
        <w:rPr>
          <w:rFonts w:cs="Kalpurush"/>
          <w:szCs w:val="24"/>
          <w:lang w:bidi="bn-BD"/>
        </w:rPr>
        <w:t>‘</w:t>
      </w:r>
      <w:r>
        <w:rPr>
          <w:rFonts w:cs="Kalpurush"/>
          <w:szCs w:val="24"/>
          <w:cs/>
          <w:lang w:bidi="bn-BD"/>
        </w:rPr>
        <w:t>আন</w:t>
      </w:r>
      <w:r>
        <w:rPr>
          <w:rFonts w:cs="Kalpurush" w:hint="cs"/>
          <w:szCs w:val="24"/>
          <w:cs/>
          <w:lang w:bidi="bn-BD"/>
        </w:rPr>
        <w:t>হুম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শহীদ হয়েছিলেন, তিনি তাদের জন্যে কোন</w:t>
      </w:r>
      <w:r>
        <w:rPr>
          <w:rFonts w:cs="Kalpurush" w:hint="cs"/>
          <w:szCs w:val="24"/>
          <w:cs/>
          <w:lang w:bidi="bn-BD"/>
        </w:rPr>
        <w:t>ো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প্রকারের রাষ্ট্রীয় শোক পালনের ঘোষনা দেন</w:t>
      </w:r>
      <w:r>
        <w:rPr>
          <w:rFonts w:cs="Kalpurush" w:hint="cs"/>
          <w:szCs w:val="24"/>
          <w:cs/>
          <w:lang w:bidi="bn-BD"/>
        </w:rPr>
        <w:t xml:space="preserve"> 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নি। এরপর রাসলুল্লাহ স</w:t>
      </w:r>
      <w:r>
        <w:rPr>
          <w:rFonts w:cs="Kalpurush"/>
          <w:szCs w:val="24"/>
          <w:cs/>
          <w:lang w:bidi="bn-BD"/>
        </w:rPr>
        <w:t>াল্লাল্লাহু আলাইহি ওয়া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সাল্লাম –যিনি মহান আল্লাহর সর্বশ্রেষ্ঠ সৃষ্টি এবং সর্বশ্রেষ্ঠ নবী এবং আদম সন্তানদের মধ্যে তিনি সর্বজন সম্মানিত ব্যক্তি -দুনিয়া ছেড়ে চলে গেলেন, তাঁর মৃত্যু</w:t>
      </w:r>
      <w:r>
        <w:rPr>
          <w:rFonts w:cs="Kalpurush"/>
          <w:szCs w:val="24"/>
          <w:cs/>
          <w:lang w:bidi="bn-BD"/>
        </w:rPr>
        <w:t xml:space="preserve"> ছিল মুসলিম উম্মাহর জন্য সবচ</w:t>
      </w:r>
      <w:r>
        <w:rPr>
          <w:rFonts w:cs="Kalpurush" w:hint="cs"/>
          <w:szCs w:val="24"/>
          <w:cs/>
          <w:lang w:bidi="bn-BD"/>
        </w:rPr>
        <w:t>েয়ে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বড়</w:t>
      </w:r>
      <w:r>
        <w:rPr>
          <w:rFonts w:cs="Kalpurush" w:hint="cs"/>
          <w:szCs w:val="24"/>
          <w:cs/>
          <w:lang w:bidi="bn-BD"/>
        </w:rPr>
        <w:t xml:space="preserve"> মসিবত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, এরপরও তাঁর সাহাবায়ে কেরাম </w:t>
      </w:r>
      <w:r>
        <w:rPr>
          <w:rFonts w:cs="Kalpurush"/>
          <w:szCs w:val="24"/>
          <w:cs/>
          <w:lang w:bidi="bn-BD"/>
        </w:rPr>
        <w:t xml:space="preserve">রাদিয়াল্লাহু </w:t>
      </w:r>
      <w:r>
        <w:rPr>
          <w:rFonts w:cs="Kalpurush"/>
          <w:szCs w:val="24"/>
          <w:lang w:bidi="bn-BD"/>
        </w:rPr>
        <w:t>‘</w:t>
      </w:r>
      <w:r>
        <w:rPr>
          <w:rFonts w:cs="Kalpurush"/>
          <w:szCs w:val="24"/>
          <w:cs/>
          <w:lang w:bidi="bn-BD"/>
        </w:rPr>
        <w:t>আন</w:t>
      </w:r>
      <w:r>
        <w:rPr>
          <w:rFonts w:cs="Kalpurush" w:hint="cs"/>
          <w:szCs w:val="24"/>
          <w:cs/>
          <w:lang w:bidi="bn-BD"/>
        </w:rPr>
        <w:t>হুম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তাঁর জন্য কোন</w:t>
      </w:r>
      <w:r>
        <w:rPr>
          <w:rFonts w:cs="Kalpurush" w:hint="cs"/>
          <w:szCs w:val="24"/>
          <w:cs/>
          <w:lang w:bidi="bn-BD"/>
        </w:rPr>
        <w:t xml:space="preserve">ো 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প্রকার শোক দিবস পালন করেন</w:t>
      </w:r>
      <w:r>
        <w:rPr>
          <w:rFonts w:cs="Kalpurush" w:hint="cs"/>
          <w:szCs w:val="24"/>
          <w:cs/>
          <w:lang w:bidi="bn-BD"/>
        </w:rPr>
        <w:t xml:space="preserve"> 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নি। রাস</w:t>
      </w:r>
      <w:r>
        <w:rPr>
          <w:rFonts w:cs="Kalpurush" w:hint="cs"/>
          <w:szCs w:val="24"/>
          <w:cs/>
          <w:lang w:bidi="bn-BD"/>
        </w:rPr>
        <w:t>ূ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লুল্লাহ স</w:t>
      </w:r>
      <w:r>
        <w:rPr>
          <w:rFonts w:cs="Kalpurush"/>
          <w:szCs w:val="24"/>
          <w:cs/>
          <w:lang w:bidi="bn-BD"/>
        </w:rPr>
        <w:t>াল্লাল্লাহু আলাইহি ওয়া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সাল্লামের মৃত্যুর পরে সর্বশ্রেষ্ঠ</w:t>
      </w:r>
      <w:r>
        <w:rPr>
          <w:rFonts w:cs="Kalpurush"/>
          <w:szCs w:val="24"/>
          <w:cs/>
          <w:lang w:bidi="bn-BD"/>
        </w:rPr>
        <w:t xml:space="preserve"> সাহাবী এবং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রাসূলের পরে যিনি মহান </w:t>
      </w:r>
      <w:r>
        <w:rPr>
          <w:rFonts w:cs="Kalpurush"/>
          <w:szCs w:val="24"/>
          <w:cs/>
          <w:lang w:bidi="bn-BD"/>
        </w:rPr>
        <w:t>আল্লাহর সর্বশ্রেষ্ঠ সৃষ্টি  আবু</w:t>
      </w:r>
      <w:r>
        <w:rPr>
          <w:rFonts w:cs="Kalpurush" w:hint="cs"/>
          <w:szCs w:val="24"/>
          <w:cs/>
          <w:lang w:bidi="bn-BD"/>
        </w:rPr>
        <w:t xml:space="preserve"> 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বকর সিদ্দীক </w:t>
      </w:r>
      <w:r>
        <w:rPr>
          <w:rFonts w:cs="Kalpurush"/>
          <w:szCs w:val="24"/>
          <w:cs/>
          <w:lang w:bidi="bn-BD"/>
        </w:rPr>
        <w:t xml:space="preserve">রাদিয়াল্লাহু </w:t>
      </w:r>
      <w:r>
        <w:rPr>
          <w:rFonts w:cs="Kalpurush"/>
          <w:szCs w:val="24"/>
          <w:lang w:bidi="bn-BD"/>
        </w:rPr>
        <w:t>‘</w:t>
      </w:r>
      <w:r>
        <w:rPr>
          <w:rFonts w:cs="Kalpurush"/>
          <w:szCs w:val="24"/>
          <w:cs/>
          <w:lang w:bidi="bn-BD"/>
        </w:rPr>
        <w:t>আন</w:t>
      </w:r>
      <w:r>
        <w:rPr>
          <w:rFonts w:cs="Kalpurush" w:hint="cs"/>
          <w:szCs w:val="24"/>
          <w:cs/>
          <w:lang w:bidi="bn-BD"/>
        </w:rPr>
        <w:t>হু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মারা গেলেন, তার জন্যও কোন</w:t>
      </w:r>
      <w:r>
        <w:rPr>
          <w:rFonts w:cs="Kalpurush" w:hint="cs"/>
          <w:szCs w:val="24"/>
          <w:cs/>
          <w:lang w:bidi="bn-BD"/>
        </w:rPr>
        <w:t>ো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প্রকারের রাষ্ট্রীয় শোক দিবস পালন করা হয়</w:t>
      </w:r>
      <w:r>
        <w:rPr>
          <w:rFonts w:cs="Kalpurush" w:hint="cs"/>
          <w:szCs w:val="24"/>
          <w:cs/>
          <w:lang w:bidi="bn-BD"/>
        </w:rPr>
        <w:t xml:space="preserve"> </w:t>
      </w:r>
      <w:r>
        <w:rPr>
          <w:rFonts w:cs="Kalpurush"/>
          <w:szCs w:val="24"/>
          <w:cs/>
          <w:lang w:bidi="bn-BD"/>
        </w:rPr>
        <w:t>নি। এরপর উমার</w:t>
      </w:r>
      <w:r>
        <w:rPr>
          <w:rFonts w:cs="Kalpurush" w:hint="cs"/>
          <w:szCs w:val="24"/>
          <w:cs/>
          <w:lang w:bidi="bn-BD"/>
        </w:rPr>
        <w:t xml:space="preserve">, 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উসমান এবং আলী রা.</w:t>
      </w:r>
      <w:r w:rsidRPr="00EE2D64">
        <w:rPr>
          <w:rFonts w:cs="Kalpurush"/>
          <w:szCs w:val="24"/>
          <w:cs/>
          <w:lang w:bidi="bn-BD"/>
        </w:rPr>
        <w:t xml:space="preserve"> </w:t>
      </w:r>
      <w:r>
        <w:rPr>
          <w:rFonts w:cs="Kalpurush"/>
          <w:szCs w:val="24"/>
          <w:cs/>
          <w:lang w:bidi="bn-BD"/>
        </w:rPr>
        <w:t xml:space="preserve">রাদিয়াল্লাহু </w:t>
      </w:r>
      <w:r>
        <w:rPr>
          <w:rFonts w:cs="Kalpurush"/>
          <w:szCs w:val="24"/>
          <w:lang w:bidi="bn-BD"/>
        </w:rPr>
        <w:t>‘</w:t>
      </w:r>
      <w:r>
        <w:rPr>
          <w:rFonts w:cs="Kalpurush"/>
          <w:szCs w:val="24"/>
          <w:cs/>
          <w:lang w:bidi="bn-BD"/>
        </w:rPr>
        <w:t>আন</w:t>
      </w:r>
      <w:r>
        <w:rPr>
          <w:rFonts w:cs="Kalpurush" w:hint="cs"/>
          <w:szCs w:val="24"/>
          <w:cs/>
          <w:lang w:bidi="bn-BD"/>
        </w:rPr>
        <w:t>হুম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শহীদ হলেন</w:t>
      </w:r>
      <w:r w:rsidRPr="00D477AA">
        <w:rPr>
          <w:rFonts w:cs="SolaimanLipi" w:hint="cs"/>
          <w:szCs w:val="24"/>
          <w:cs/>
          <w:lang w:bidi="hi-IN"/>
        </w:rPr>
        <w:t xml:space="preserve">। 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তারা সবাই রাসলুল্লাহ স</w:t>
      </w:r>
      <w:r>
        <w:rPr>
          <w:rFonts w:cs="Kalpurush"/>
          <w:szCs w:val="24"/>
          <w:cs/>
          <w:lang w:bidi="bn-BD"/>
        </w:rPr>
        <w:t>াল্লাল্লাহু আলাইহি ওয়া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সাল্লাম ও আবু</w:t>
      </w:r>
      <w:r>
        <w:rPr>
          <w:rFonts w:cs="Kalpurush" w:hint="cs"/>
          <w:szCs w:val="24"/>
          <w:cs/>
          <w:lang w:bidi="bn-BD"/>
        </w:rPr>
        <w:t xml:space="preserve"> 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বকর </w:t>
      </w:r>
      <w:r>
        <w:rPr>
          <w:rFonts w:cs="Kalpurush"/>
          <w:szCs w:val="24"/>
          <w:cs/>
          <w:lang w:bidi="bn-BD"/>
        </w:rPr>
        <w:t xml:space="preserve">রাদিয়াল্লাহু </w:t>
      </w:r>
      <w:r>
        <w:rPr>
          <w:rFonts w:cs="Kalpurush"/>
          <w:szCs w:val="24"/>
          <w:lang w:bidi="bn-BD"/>
        </w:rPr>
        <w:t>‘</w:t>
      </w:r>
      <w:r>
        <w:rPr>
          <w:rFonts w:cs="Kalpurush"/>
          <w:szCs w:val="24"/>
          <w:cs/>
          <w:lang w:bidi="bn-BD"/>
        </w:rPr>
        <w:t>আন</w:t>
      </w:r>
      <w:r>
        <w:rPr>
          <w:rFonts w:cs="Kalpurush" w:hint="cs"/>
          <w:szCs w:val="24"/>
          <w:cs/>
          <w:lang w:bidi="bn-BD"/>
        </w:rPr>
        <w:t>হু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এরপরে মহান আল্লাহর 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lastRenderedPageBreak/>
        <w:t>সর্বশ্রেষ্ঠ সৃষ্টি, তাদের জন্যেও কোন</w:t>
      </w:r>
      <w:r>
        <w:rPr>
          <w:rFonts w:cs="Kalpurush" w:hint="cs"/>
          <w:szCs w:val="24"/>
          <w:cs/>
          <w:lang w:bidi="bn-BD"/>
        </w:rPr>
        <w:t>ো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রাষ্ট্রীয় শোক দিবস পালন করা হয়</w:t>
      </w:r>
      <w:r>
        <w:rPr>
          <w:rFonts w:cs="Kalpurush" w:hint="cs"/>
          <w:szCs w:val="24"/>
          <w:cs/>
          <w:lang w:bidi="bn-BD"/>
        </w:rPr>
        <w:t xml:space="preserve"> 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নি। তারপর রাস</w:t>
      </w:r>
      <w:r>
        <w:rPr>
          <w:rFonts w:cs="Kalpurush" w:hint="cs"/>
          <w:szCs w:val="24"/>
          <w:cs/>
          <w:lang w:bidi="bn-BD"/>
        </w:rPr>
        <w:t>ূ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লুল্লাহ স</w:t>
      </w:r>
      <w:r>
        <w:rPr>
          <w:rFonts w:cs="Kalpurush"/>
          <w:szCs w:val="24"/>
          <w:cs/>
          <w:lang w:bidi="bn-BD"/>
        </w:rPr>
        <w:t>াল্লাল্লাহু আলাইহি ওয়া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সাল্লাম</w:t>
      </w:r>
      <w:r>
        <w:rPr>
          <w:rFonts w:cs="Kalpurush"/>
          <w:szCs w:val="24"/>
          <w:cs/>
          <w:lang w:bidi="bn-BD"/>
        </w:rPr>
        <w:t>ের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সাহাবীগণ দুনিয়া থেকে চলে গেলেন</w:t>
      </w:r>
      <w:r>
        <w:rPr>
          <w:rFonts w:cs="Kalpurush"/>
          <w:szCs w:val="24"/>
          <w:cs/>
          <w:lang w:bidi="bn-BD"/>
        </w:rPr>
        <w:t xml:space="preserve"> অথচ তাদের উত্তরসূরী তাবে</w:t>
      </w:r>
      <w:r>
        <w:rPr>
          <w:rFonts w:cs="Kalpurush" w:hint="cs"/>
          <w:szCs w:val="24"/>
          <w:cs/>
          <w:lang w:bidi="bn-BD"/>
        </w:rPr>
        <w:t>ঈ‘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গণ তাদের জন্য কোন</w:t>
      </w:r>
      <w:r>
        <w:rPr>
          <w:rFonts w:cs="Kalpurush" w:hint="cs"/>
          <w:szCs w:val="24"/>
          <w:cs/>
          <w:lang w:bidi="bn-BD"/>
        </w:rPr>
        <w:t>ো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প্রকারের রাষ্ট্রীয় শোক দিবস পালন করেন</w:t>
      </w:r>
      <w:r>
        <w:rPr>
          <w:rFonts w:cs="Kalpurush" w:hint="cs"/>
          <w:szCs w:val="24"/>
          <w:cs/>
          <w:lang w:bidi="bn-BD"/>
        </w:rPr>
        <w:t xml:space="preserve"> 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নি। অত</w:t>
      </w:r>
      <w:r>
        <w:rPr>
          <w:rFonts w:cs="Kalpurush" w:hint="cs"/>
          <w:szCs w:val="24"/>
          <w:cs/>
          <w:lang w:bidi="bn-BD"/>
        </w:rPr>
        <w:t>ঃ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পর মারা গেলেন বিভিন্ন তাবে</w:t>
      </w:r>
      <w:r>
        <w:rPr>
          <w:rFonts w:cs="Kalpurush" w:hint="cs"/>
          <w:szCs w:val="24"/>
          <w:cs/>
          <w:lang w:bidi="bn-BD"/>
        </w:rPr>
        <w:t>ঈ‘গণ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এবং তাদের পরে যারা এসেছিলেন তাদের মধ্যে </w:t>
      </w:r>
      <w:r>
        <w:rPr>
          <w:rFonts w:cs="Kalpurush"/>
          <w:szCs w:val="24"/>
          <w:cs/>
          <w:lang w:bidi="bn-BD"/>
        </w:rPr>
        <w:t>থেকে</w:t>
      </w:r>
      <w:r>
        <w:rPr>
          <w:rFonts w:cs="Kalpurush" w:hint="cs"/>
          <w:szCs w:val="24"/>
          <w:cs/>
          <w:lang w:bidi="bn-BD"/>
        </w:rPr>
        <w:t xml:space="preserve"> 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যারা ইসলামের নেতৃত্ব দিয়েছিলেন এবং</w:t>
      </w:r>
      <w:r>
        <w:rPr>
          <w:rFonts w:cs="Kalpurush"/>
          <w:szCs w:val="24"/>
          <w:cs/>
          <w:lang w:bidi="bn-BD"/>
        </w:rPr>
        <w:t xml:space="preserve"> মানুষের হ</w:t>
      </w:r>
      <w:r>
        <w:rPr>
          <w:rFonts w:cs="Kalpurush" w:hint="cs"/>
          <w:szCs w:val="24"/>
          <w:cs/>
          <w:lang w:bidi="bn-BD"/>
        </w:rPr>
        <w:t>ি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দায়াতের ইমাম ছিলেন।</w:t>
      </w:r>
      <w:r>
        <w:rPr>
          <w:rFonts w:cs="Kalpurush"/>
          <w:szCs w:val="24"/>
          <w:cs/>
          <w:lang w:bidi="bn-BD"/>
        </w:rPr>
        <w:t xml:space="preserve"> তাদের মধ্যে উল্লেখযোগ্য ছিলেন</w:t>
      </w:r>
      <w:r>
        <w:rPr>
          <w:rFonts w:cs="Kalpurush" w:hint="cs"/>
          <w:szCs w:val="24"/>
          <w:cs/>
          <w:lang w:bidi="bn-BD"/>
        </w:rPr>
        <w:t>,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সাঈদ ইবনুল মুসাইয়্যেব, ‘আল</w:t>
      </w:r>
      <w:r>
        <w:rPr>
          <w:rFonts w:cs="Kalpurush"/>
          <w:szCs w:val="24"/>
          <w:cs/>
          <w:lang w:bidi="bn-BD"/>
        </w:rPr>
        <w:t>ী ইবনুল হুসাইন (যাইনুল ‘আবেদীন)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আর</w:t>
      </w:r>
      <w:r>
        <w:rPr>
          <w:rFonts w:cs="Kalpurush"/>
          <w:szCs w:val="24"/>
          <w:cs/>
          <w:lang w:bidi="bn-BD"/>
        </w:rPr>
        <w:t xml:space="preserve"> তার পুত্র মুহাম্মদ ইবন ‘আলী, উমার </w:t>
      </w:r>
      <w:r>
        <w:rPr>
          <w:rFonts w:cs="Kalpurush" w:hint="cs"/>
          <w:szCs w:val="24"/>
          <w:cs/>
          <w:lang w:bidi="bn-BD"/>
        </w:rPr>
        <w:t>ই</w:t>
      </w:r>
      <w:r>
        <w:rPr>
          <w:rFonts w:cs="Kalpurush"/>
          <w:szCs w:val="24"/>
          <w:cs/>
          <w:lang w:bidi="bn-BD"/>
        </w:rPr>
        <w:t>ব</w:t>
      </w:r>
      <w:r>
        <w:rPr>
          <w:rFonts w:cs="Kalpurush" w:hint="cs"/>
          <w:szCs w:val="24"/>
          <w:cs/>
          <w:lang w:bidi="bn-BD"/>
        </w:rPr>
        <w:t>ন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আব্দুল আযীয, আয-যুহরী, ইমাম আবু হানিফা </w:t>
      </w:r>
      <w:r>
        <w:rPr>
          <w:rFonts w:cs="Kalpurush"/>
          <w:szCs w:val="24"/>
          <w:cs/>
          <w:lang w:bidi="bn-BD"/>
        </w:rPr>
        <w:t>ও তার দুই ছাত্র, ইমাম মালেক ইবন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আনাস, আল-আওযা‘য়ী, আস-সাওরী, ইমাম আশ-শাফে</w:t>
      </w:r>
      <w:r>
        <w:rPr>
          <w:rFonts w:cs="Kalpurush" w:hint="cs"/>
          <w:szCs w:val="24"/>
          <w:cs/>
          <w:lang w:bidi="bn-BD"/>
        </w:rPr>
        <w:t>ঈ</w:t>
      </w:r>
      <w:r>
        <w:rPr>
          <w:rFonts w:cs="Kalpurush"/>
          <w:szCs w:val="24"/>
          <w:cs/>
          <w:lang w:bidi="bn-BD"/>
        </w:rPr>
        <w:t>‘, ইমাম আহমাদ ইবন হাম্বল, ইসহাক ইবনে রাহওয়াইহ</w:t>
      </w:r>
      <w:r>
        <w:rPr>
          <w:rFonts w:cs="Kalpurush" w:hint="cs"/>
          <w:szCs w:val="24"/>
          <w:cs/>
          <w:lang w:bidi="bn-BD"/>
        </w:rPr>
        <w:t>ি</w:t>
      </w:r>
      <w:r>
        <w:rPr>
          <w:rFonts w:cs="Kalpurush"/>
          <w:szCs w:val="24"/>
          <w:cs/>
          <w:lang w:bidi="bn-BD"/>
        </w:rPr>
        <w:t>সহ অসংখ্য স</w:t>
      </w:r>
      <w:r>
        <w:rPr>
          <w:rFonts w:cs="Kalpurush" w:hint="cs"/>
          <w:szCs w:val="24"/>
          <w:cs/>
          <w:lang w:bidi="bn-BD"/>
        </w:rPr>
        <w:t>ু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বিখ্যাত</w:t>
      </w:r>
      <w:r>
        <w:rPr>
          <w:rFonts w:cs="Kalpurush"/>
          <w:szCs w:val="24"/>
          <w:cs/>
          <w:lang w:bidi="bn-BD"/>
        </w:rPr>
        <w:t xml:space="preserve"> ও হ</w:t>
      </w:r>
      <w:r>
        <w:rPr>
          <w:rFonts w:cs="Kalpurush" w:hint="cs"/>
          <w:szCs w:val="24"/>
          <w:cs/>
          <w:lang w:bidi="bn-BD"/>
        </w:rPr>
        <w:t>ি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দায়াতের ইমামগণের মৃত্যুতে মুসল</w:t>
      </w:r>
      <w:r>
        <w:rPr>
          <w:rFonts w:cs="Kalpurush" w:hint="cs"/>
          <w:szCs w:val="24"/>
          <w:cs/>
          <w:lang w:bidi="bn-BD"/>
        </w:rPr>
        <w:t>িম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গণ কোথাও কোন</w:t>
      </w:r>
      <w:r>
        <w:rPr>
          <w:rFonts w:cs="Kalpurush" w:hint="cs"/>
          <w:szCs w:val="24"/>
          <w:cs/>
          <w:lang w:bidi="bn-BD"/>
        </w:rPr>
        <w:t>ো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প্রকার রাষ্ট্রীয় শোক দিবস পালন করেন</w:t>
      </w:r>
      <w:r>
        <w:rPr>
          <w:rFonts w:cs="Kalpurush" w:hint="cs"/>
          <w:szCs w:val="24"/>
          <w:cs/>
          <w:lang w:bidi="bn-BD"/>
        </w:rPr>
        <w:t xml:space="preserve"> 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নি। যদি এ কাজটি আমাদের জন্য কল্যাণকর</w:t>
      </w:r>
      <w:r>
        <w:rPr>
          <w:rFonts w:cs="Kalpurush"/>
          <w:szCs w:val="24"/>
          <w:cs/>
          <w:lang w:bidi="bn-BD"/>
        </w:rPr>
        <w:t xml:space="preserve"> বা সাওয়াবের হতো, তাহলে 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আমাদের পূর্ববর্তী নেককারগণ সবার আগে পালন করতেন। জেনে রাখুন, তাদের পথে চললেই রয়েছে আমাদের জন্য কল্যাণ</w:t>
      </w:r>
      <w:r>
        <w:rPr>
          <w:rFonts w:cs="Kalpurush" w:hint="cs"/>
          <w:szCs w:val="24"/>
          <w:cs/>
          <w:lang w:bidi="bn-BD"/>
        </w:rPr>
        <w:t xml:space="preserve"> 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আর তাদের বিরোধীতায়ই রয়েছে যাবতীয় অকল্যাণ ও অনিষ্ট। ইতোপূর্বে বর্ণিত হাদীস দ্বারা প্রমাণিত হয় যে, আমাদের পূ</w:t>
      </w:r>
      <w:r>
        <w:rPr>
          <w:rFonts w:cs="Kalpurush"/>
          <w:szCs w:val="24"/>
          <w:cs/>
          <w:lang w:bidi="bn-BD"/>
        </w:rPr>
        <w:t>র্ববতী নেককার উত্তরসূরীরা (সাল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ফে সালেহীন) শুধু নির্দিষ্ট দিনগুলোতে স্বামীর জন্য স্ত্রীর শোক পালন ব্যতীত অন্য কারো জন্য কোন</w:t>
      </w:r>
      <w:r>
        <w:rPr>
          <w:rFonts w:cs="Kalpurush" w:hint="cs"/>
          <w:szCs w:val="24"/>
          <w:cs/>
          <w:lang w:bidi="bn-BD"/>
        </w:rPr>
        <w:t>ো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প্রকার শোক দিবস পালন না করা দ্বারা প্রমাণিত হয় যে</w:t>
      </w:r>
      <w:r>
        <w:rPr>
          <w:rFonts w:cs="Kalpurush"/>
          <w:szCs w:val="24"/>
          <w:cs/>
          <w:lang w:bidi="bn-BD"/>
        </w:rPr>
        <w:t>, তাদের এ কাজটি ঠিক এবং যথার্থ।</w:t>
      </w:r>
    </w:p>
    <w:p w:rsidR="00D257E2" w:rsidRPr="00584B6A" w:rsidRDefault="00D257E2" w:rsidP="00D257E2">
      <w:pPr>
        <w:bidi w:val="0"/>
        <w:ind w:firstLine="562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cs="Kalpurush"/>
          <w:szCs w:val="24"/>
          <w:cs/>
          <w:lang w:bidi="bn-BD"/>
        </w:rPr>
        <w:t>আজকাল মানুষ বিভিন্ন রাজা</w:t>
      </w:r>
      <w:r>
        <w:rPr>
          <w:rFonts w:cs="Kalpurush" w:hint="cs"/>
          <w:szCs w:val="24"/>
          <w:cs/>
          <w:lang w:bidi="bn-BD"/>
        </w:rPr>
        <w:t>-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বাদশ</w:t>
      </w:r>
      <w:r>
        <w:rPr>
          <w:rFonts w:cs="Kalpurush"/>
          <w:szCs w:val="24"/>
          <w:cs/>
          <w:lang w:bidi="bn-BD"/>
        </w:rPr>
        <w:t>াহ এবং রাষ্ট্রপ্রধানের মৃত্যুতে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যে রাস্ট্রীয় শোক দিবস পালন করে থাকে, যার ফলশ্রুতিতে মানুষের কাজকর্ম বন্ধ রাখা হয় এবং মানুষ অন্যান্য বহুবিধ ক্ষতির সম্মুখীন হয়, ত</w:t>
      </w:r>
      <w:r>
        <w:rPr>
          <w:rFonts w:cs="Kalpurush"/>
          <w:szCs w:val="24"/>
          <w:cs/>
          <w:lang w:bidi="bn-BD"/>
        </w:rPr>
        <w:t>াছাড়াও এমন কাজটি করা দ্বারা কাফ</w:t>
      </w:r>
      <w:r>
        <w:rPr>
          <w:rFonts w:cs="Kalpurush" w:hint="cs"/>
          <w:szCs w:val="24"/>
          <w:cs/>
          <w:lang w:bidi="bn-BD"/>
        </w:rPr>
        <w:t>ি</w:t>
      </w:r>
      <w:r>
        <w:rPr>
          <w:rFonts w:cs="Kalpurush"/>
          <w:szCs w:val="24"/>
          <w:cs/>
          <w:lang w:bidi="bn-BD"/>
        </w:rPr>
        <w:t>রদের অন</w:t>
      </w:r>
      <w:r>
        <w:rPr>
          <w:rFonts w:cs="Kalpurush" w:hint="cs"/>
          <w:szCs w:val="24"/>
          <w:cs/>
          <w:lang w:bidi="bn-BD"/>
        </w:rPr>
        <w:t>ু</w:t>
      </w:r>
      <w:r>
        <w:rPr>
          <w:rFonts w:cs="Kalpurush"/>
          <w:szCs w:val="24"/>
          <w:cs/>
          <w:lang w:bidi="bn-BD"/>
        </w:rPr>
        <w:t>করণ</w:t>
      </w:r>
      <w:r>
        <w:rPr>
          <w:rFonts w:cs="Kalpurush" w:hint="cs"/>
          <w:szCs w:val="24"/>
          <w:cs/>
          <w:lang w:bidi="bn-BD"/>
        </w:rPr>
        <w:t xml:space="preserve"> ও 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অনূসরণ করা হয়</w:t>
      </w:r>
      <w:r w:rsidRPr="00D477AA">
        <w:rPr>
          <w:rFonts w:cs="SolaimanLipi" w:hint="cs"/>
          <w:szCs w:val="24"/>
          <w:cs/>
          <w:lang w:bidi="hi-IN"/>
        </w:rPr>
        <w:t>।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অতএব</w:t>
      </w:r>
      <w:r>
        <w:rPr>
          <w:rFonts w:cs="Kalpurush" w:hint="cs"/>
          <w:szCs w:val="24"/>
          <w:cs/>
          <w:lang w:bidi="bn-BD"/>
        </w:rPr>
        <w:t>,</w:t>
      </w:r>
      <w:r>
        <w:rPr>
          <w:rFonts w:cs="Kalpurush"/>
          <w:szCs w:val="24"/>
          <w:cs/>
          <w:lang w:bidi="bn-BD"/>
        </w:rPr>
        <w:t xml:space="preserve">  তাদের এ কাজটি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ইসলামী শরী‘আত বিরোধী কাজ।</w:t>
      </w:r>
    </w:p>
    <w:p w:rsidR="00D257E2" w:rsidRPr="00584B6A" w:rsidRDefault="00D257E2" w:rsidP="00D257E2">
      <w:pPr>
        <w:bidi w:val="0"/>
        <w:ind w:firstLine="562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84B6A">
        <w:rPr>
          <w:rFonts w:ascii="Kalpurush" w:hAnsi="Kalpurush" w:cs="Kalpurush"/>
          <w:sz w:val="24"/>
          <w:szCs w:val="24"/>
          <w:cs/>
          <w:lang w:bidi="bn-BD"/>
        </w:rPr>
        <w:t>আর এ আলোচনা দ্বারা জানা</w:t>
      </w:r>
      <w:r>
        <w:rPr>
          <w:rFonts w:cs="Kalpurush"/>
          <w:szCs w:val="24"/>
          <w:cs/>
          <w:lang w:bidi="bn-BD"/>
        </w:rPr>
        <w:t xml:space="preserve"> গেল যে, রাষ্ট্রপ্রধান ও মুস</w:t>
      </w:r>
      <w:r>
        <w:rPr>
          <w:rFonts w:cs="Kalpurush" w:hint="cs"/>
          <w:szCs w:val="24"/>
          <w:cs/>
          <w:lang w:bidi="bn-BD"/>
        </w:rPr>
        <w:t>ল</w:t>
      </w:r>
      <w:r w:rsidR="00474795">
        <w:rPr>
          <w:rFonts w:cs="Kalpurush" w:hint="cs"/>
          <w:szCs w:val="24"/>
          <w:cs/>
          <w:lang w:bidi="bn-BD"/>
        </w:rPr>
        <w:t>ি</w:t>
      </w:r>
      <w:r>
        <w:rPr>
          <w:rFonts w:cs="Kalpurush" w:hint="cs"/>
          <w:szCs w:val="24"/>
          <w:cs/>
          <w:lang w:bidi="bn-BD"/>
        </w:rPr>
        <w:t>ম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নেতাদের </w:t>
      </w:r>
      <w:r>
        <w:rPr>
          <w:rFonts w:cs="Kalpurush" w:hint="cs"/>
          <w:szCs w:val="24"/>
          <w:cs/>
          <w:lang w:bidi="bn-BD"/>
        </w:rPr>
        <w:t>ও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পর</w:t>
      </w:r>
      <w:r>
        <w:rPr>
          <w:rFonts w:cs="Kalpurush"/>
          <w:szCs w:val="24"/>
          <w:cs/>
          <w:lang w:bidi="bn-BD"/>
        </w:rPr>
        <w:t xml:space="preserve"> ওয়া</w:t>
      </w:r>
      <w:r>
        <w:rPr>
          <w:rFonts w:cs="Kalpurush" w:hint="cs"/>
          <w:szCs w:val="24"/>
          <w:cs/>
          <w:lang w:bidi="bn-BD"/>
        </w:rPr>
        <w:t>জি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ব (অবশ্য কর্তব্য) হলো এ</w:t>
      </w:r>
      <w:r>
        <w:rPr>
          <w:rFonts w:cs="Kalpurush" w:hint="cs"/>
          <w:szCs w:val="24"/>
          <w:cs/>
          <w:lang w:bidi="bn-BD"/>
        </w:rPr>
        <w:t xml:space="preserve"> 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জাতীয় মৃত্যু শোক দিবস পালন না করে </w:t>
      </w:r>
      <w:r>
        <w:rPr>
          <w:rFonts w:cs="Kalpurush"/>
          <w:szCs w:val="24"/>
          <w:cs/>
          <w:lang w:bidi="bn-BD"/>
        </w:rPr>
        <w:t>পূর্ববতী নেককার উত্তরসূরী (সালফে সালেহীন) সাহাবী ও তাদের অন</w:t>
      </w:r>
      <w:r>
        <w:rPr>
          <w:rFonts w:cs="Kalpurush" w:hint="cs"/>
          <w:szCs w:val="24"/>
          <w:cs/>
          <w:lang w:bidi="bn-BD"/>
        </w:rPr>
        <w:t>ু</w:t>
      </w:r>
      <w:r>
        <w:rPr>
          <w:rFonts w:cs="Kalpurush"/>
          <w:szCs w:val="24"/>
          <w:cs/>
          <w:lang w:bidi="bn-BD"/>
        </w:rPr>
        <w:t>সারীদের পদ্ধতি ও পদা</w:t>
      </w:r>
      <w:r>
        <w:rPr>
          <w:rFonts w:cs="Kalpurush" w:hint="cs"/>
          <w:szCs w:val="24"/>
          <w:cs/>
          <w:lang w:bidi="bn-BD"/>
        </w:rPr>
        <w:t>ঙ্ক</w:t>
      </w:r>
      <w:r>
        <w:rPr>
          <w:rFonts w:cs="Kalpurush"/>
          <w:szCs w:val="24"/>
          <w:cs/>
          <w:lang w:bidi="bn-BD"/>
        </w:rPr>
        <w:t xml:space="preserve"> অ</w:t>
      </w:r>
      <w:r>
        <w:rPr>
          <w:rFonts w:cs="Kalpurush" w:hint="cs"/>
          <w:szCs w:val="24"/>
          <w:cs/>
          <w:lang w:bidi="bn-BD"/>
        </w:rPr>
        <w:t>নু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সরণ করে চলা।</w:t>
      </w:r>
    </w:p>
    <w:p w:rsidR="00D257E2" w:rsidRPr="00584B6A" w:rsidRDefault="00D257E2" w:rsidP="00D257E2">
      <w:pPr>
        <w:bidi w:val="0"/>
        <w:ind w:firstLine="562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cs="Kalpurush" w:hint="cs"/>
          <w:szCs w:val="24"/>
          <w:cs/>
          <w:lang w:bidi="bn-BD"/>
        </w:rPr>
        <w:t>‘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আলেমদের </w:t>
      </w:r>
      <w:r>
        <w:rPr>
          <w:rFonts w:cs="Kalpurush" w:hint="cs"/>
          <w:szCs w:val="24"/>
          <w:cs/>
          <w:lang w:bidi="bn-BD"/>
        </w:rPr>
        <w:t>ও</w:t>
      </w:r>
      <w:r>
        <w:rPr>
          <w:rFonts w:cs="Kalpurush"/>
          <w:szCs w:val="24"/>
          <w:cs/>
          <w:lang w:bidi="bn-BD"/>
        </w:rPr>
        <w:t>পর ওয়া</w:t>
      </w:r>
      <w:r>
        <w:rPr>
          <w:rFonts w:cs="Kalpurush" w:hint="cs"/>
          <w:szCs w:val="24"/>
          <w:cs/>
          <w:lang w:bidi="bn-BD"/>
        </w:rPr>
        <w:t>জি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ব হলো, এ জাতীয় শোক দিবস পালনের ব্যাপারে তারা মানুষকে সাবধান করে দিবেন এবং </w:t>
      </w:r>
      <w:r>
        <w:rPr>
          <w:rFonts w:cs="Kalpurush"/>
          <w:szCs w:val="24"/>
          <w:cs/>
          <w:lang w:bidi="bn-BD"/>
        </w:rPr>
        <w:t>জানিয়ে দিবেন। ওয়া</w:t>
      </w:r>
      <w:r>
        <w:rPr>
          <w:rFonts w:cs="Kalpurush" w:hint="cs"/>
          <w:szCs w:val="24"/>
          <w:cs/>
          <w:lang w:bidi="bn-BD"/>
        </w:rPr>
        <w:t>জি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ব নসিহত হিসেবে এবং নেককাজ ও তাকওয়ার (আল্লাহ-ভীতির) কাজে তাদেরকে সহযোগিতার অংশ হিসেবে</w:t>
      </w:r>
      <w:r w:rsidRPr="00584B6A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584B6A">
        <w:rPr>
          <w:rFonts w:ascii="Kalpurush" w:hAnsi="Kalpurush" w:cs="Vrinda"/>
          <w:sz w:val="24"/>
          <w:szCs w:val="24"/>
          <w:cs/>
          <w:lang w:bidi="bn-IN"/>
        </w:rPr>
        <w:t>যেহেতু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, আল্লাহ তা‘আলা জন্য ও তাঁর কিতাবের জন্য এবং তাঁর র</w:t>
      </w:r>
      <w:r>
        <w:rPr>
          <w:rFonts w:cs="Kalpurush"/>
          <w:szCs w:val="24"/>
          <w:cs/>
          <w:lang w:bidi="bn-BD"/>
        </w:rPr>
        <w:t>াস</w:t>
      </w:r>
      <w:r>
        <w:rPr>
          <w:rFonts w:cs="Kalpurush" w:hint="cs"/>
          <w:szCs w:val="24"/>
          <w:cs/>
          <w:lang w:bidi="bn-BD"/>
        </w:rPr>
        <w:t>ূ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ল</w:t>
      </w:r>
      <w:r>
        <w:rPr>
          <w:rFonts w:cs="Kalpurush" w:hint="cs"/>
          <w:szCs w:val="24"/>
          <w:cs/>
          <w:lang w:bidi="bn-BD"/>
        </w:rPr>
        <w:t>ুল্লাহ্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স</w:t>
      </w:r>
      <w:r>
        <w:rPr>
          <w:rFonts w:cs="Kalpurush"/>
          <w:szCs w:val="24"/>
          <w:cs/>
          <w:lang w:bidi="bn-BD"/>
        </w:rPr>
        <w:t>াল্লাল্লাহু আলাইহি ওয়া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সাল্লাম</w:t>
      </w:r>
      <w:r>
        <w:rPr>
          <w:rFonts w:cs="Kalpurush"/>
          <w:szCs w:val="24"/>
          <w:cs/>
          <w:lang w:bidi="bn-BD"/>
        </w:rPr>
        <w:t>ের জন্যে এবং মুস</w:t>
      </w:r>
      <w:r>
        <w:rPr>
          <w:rFonts w:cs="Kalpurush" w:hint="cs"/>
          <w:szCs w:val="24"/>
          <w:cs/>
          <w:lang w:bidi="bn-BD"/>
        </w:rPr>
        <w:t>লিম</w:t>
      </w:r>
      <w:r>
        <w:rPr>
          <w:rFonts w:cs="Kalpurush"/>
          <w:szCs w:val="24"/>
          <w:cs/>
          <w:lang w:bidi="bn-BD"/>
        </w:rPr>
        <w:t xml:space="preserve"> ইমামদের জন্য এবং সাধারণ মুসল</w:t>
      </w:r>
      <w:r>
        <w:rPr>
          <w:rFonts w:cs="Kalpurush" w:hint="cs"/>
          <w:szCs w:val="24"/>
          <w:cs/>
          <w:lang w:bidi="bn-BD"/>
        </w:rPr>
        <w:t>িম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দের জন্য নসীহত করা ওয়া</w:t>
      </w:r>
      <w:r>
        <w:rPr>
          <w:rFonts w:cs="Kalpurush" w:hint="cs"/>
          <w:szCs w:val="24"/>
          <w:cs/>
          <w:lang w:bidi="bn-BD"/>
        </w:rPr>
        <w:t>জি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ব করে দিয়েছেন। তাই এই সংক্ষিপ</w:t>
      </w:r>
      <w:r>
        <w:rPr>
          <w:rFonts w:cs="Kalpurush"/>
          <w:szCs w:val="24"/>
          <w:cs/>
          <w:lang w:bidi="bn-BD"/>
        </w:rPr>
        <w:t>্ত কিছু কথা আপনাদের সামনে উপ</w:t>
      </w:r>
      <w:r>
        <w:rPr>
          <w:rFonts w:cs="Kalpurush" w:hint="cs"/>
          <w:szCs w:val="24"/>
          <w:cs/>
          <w:lang w:bidi="bn-BD"/>
        </w:rPr>
        <w:t>স্থা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পন করলাম। </w:t>
      </w:r>
    </w:p>
    <w:p w:rsidR="00D257E2" w:rsidRPr="00584B6A" w:rsidRDefault="00D257E2" w:rsidP="00D257E2">
      <w:pPr>
        <w:bidi w:val="0"/>
        <w:ind w:firstLine="562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আল্লাহ তা‘আলার নিকট চাই যে, তিনি যেন মুসলিম রাষ্ট্রপ্রধান ও ইসলামের নেতা এবং সর্বসাধারণদেরকে তাঁর সন্তুষ্টি ও রেযামন্দি </w:t>
      </w:r>
      <w:r>
        <w:rPr>
          <w:rFonts w:cs="Kalpurush" w:hint="cs"/>
          <w:szCs w:val="24"/>
          <w:cs/>
          <w:lang w:bidi="bn-BD"/>
        </w:rPr>
        <w:t>অনুযায়ী</w:t>
      </w:r>
      <w:r>
        <w:rPr>
          <w:rFonts w:cs="Kalpurush"/>
          <w:szCs w:val="24"/>
          <w:cs/>
          <w:lang w:bidi="bn-BD"/>
        </w:rPr>
        <w:t xml:space="preserve"> ‘আমল করার</w:t>
      </w:r>
      <w:r>
        <w:rPr>
          <w:rFonts w:cs="Kalpurush" w:hint="cs"/>
          <w:szCs w:val="24"/>
          <w:cs/>
          <w:lang w:bidi="bn-BD"/>
        </w:rPr>
        <w:t>,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তাঁর শরী‘আতকে শক্তভাবে আকড়ে ধরার এবং শরীআত বিরোধী কোন</w:t>
      </w:r>
      <w:r>
        <w:rPr>
          <w:rFonts w:cs="Kalpurush" w:hint="cs"/>
          <w:szCs w:val="24"/>
          <w:cs/>
          <w:lang w:bidi="bn-BD"/>
        </w:rPr>
        <w:t>ো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কাজ </w:t>
      </w:r>
      <w:r>
        <w:rPr>
          <w:rFonts w:cs="Kalpurush"/>
          <w:szCs w:val="24"/>
          <w:cs/>
          <w:lang w:bidi="bn-BD"/>
        </w:rPr>
        <w:t>থেকে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 xml:space="preserve"> সতর্ক থাকার তাওফিক দান করেন আর আমাদের সকলের অন্তরকে ও যাবতীয় কাজকে সংশোধন করে দেন। তিনি</w:t>
      </w:r>
      <w:r>
        <w:rPr>
          <w:rFonts w:cs="Kalpurush" w:hint="cs"/>
          <w:szCs w:val="24"/>
          <w:cs/>
          <w:lang w:bidi="bn-BD"/>
        </w:rPr>
        <w:t xml:space="preserve"> </w:t>
      </w:r>
      <w:r w:rsidRPr="00584B6A">
        <w:rPr>
          <w:rFonts w:ascii="Kalpurush" w:hAnsi="Kalpurush" w:cs="Kalpurush"/>
          <w:sz w:val="24"/>
          <w:szCs w:val="24"/>
          <w:cs/>
          <w:lang w:bidi="bn-BD"/>
        </w:rPr>
        <w:t>তো আমাদের দো‘আ শুনেন এবং দ্রুত কবুল করেন।</w:t>
      </w:r>
    </w:p>
    <w:p w:rsidR="005666DC" w:rsidRDefault="00D257E2" w:rsidP="00D257E2">
      <w:pPr>
        <w:bidi w:val="0"/>
        <w:ind w:firstLine="562"/>
        <w:jc w:val="both"/>
        <w:rPr>
          <w:rFonts w:cs="Kalpurush"/>
          <w:sz w:val="24"/>
          <w:szCs w:val="24"/>
          <w:cs/>
          <w:lang w:bidi="bn-BD"/>
        </w:rPr>
      </w:pPr>
      <w:r w:rsidRPr="00584B6A">
        <w:rPr>
          <w:rFonts w:ascii="Kalpurush" w:hAnsi="Kalpurush" w:cs="Kalpurush"/>
          <w:sz w:val="24"/>
          <w:szCs w:val="24"/>
          <w:cs/>
          <w:lang w:bidi="bn-BD"/>
        </w:rPr>
        <w:t>পরিশেষে, আল্লাহ তা‘আলার সালাত ও সালাম আমাদের নবী মুহাম্মাদ সাল্লাল্লাহু আলাইহি ওয়াসাল্লাম এবং তাঁর পরিবারবর্গ এবং তাঁ</w:t>
      </w:r>
      <w:r w:rsidRPr="00584B6A">
        <w:rPr>
          <w:rFonts w:cs="Kalpurush"/>
          <w:sz w:val="24"/>
          <w:szCs w:val="24"/>
          <w:cs/>
          <w:lang w:bidi="bn-BD"/>
        </w:rPr>
        <w:t xml:space="preserve">র সাহাবীদের </w:t>
      </w:r>
      <w:r>
        <w:rPr>
          <w:rFonts w:cs="Kalpurush" w:hint="cs"/>
          <w:szCs w:val="24"/>
          <w:cs/>
          <w:lang w:bidi="bn-BD"/>
        </w:rPr>
        <w:t>ও</w:t>
      </w:r>
      <w:r w:rsidRPr="00584B6A">
        <w:rPr>
          <w:rFonts w:cs="Kalpurush"/>
          <w:sz w:val="24"/>
          <w:szCs w:val="24"/>
          <w:cs/>
          <w:lang w:bidi="bn-BD"/>
        </w:rPr>
        <w:t>পর।</w:t>
      </w:r>
    </w:p>
    <w:p w:rsidR="001E6E9D" w:rsidRPr="00D257E2" w:rsidRDefault="001E6E9D" w:rsidP="001E6E9D">
      <w:pPr>
        <w:bidi w:val="0"/>
        <w:ind w:firstLine="562"/>
        <w:jc w:val="both"/>
        <w:rPr>
          <w:rFonts w:ascii="Kalpurush" w:hAnsi="Kalpurush" w:cs="Kalpurush"/>
          <w:sz w:val="24"/>
          <w:szCs w:val="24"/>
          <w:rtl/>
          <w:cs/>
          <w:lang w:bidi="bn-BD"/>
        </w:rPr>
      </w:pPr>
      <w:bookmarkStart w:id="0" w:name="_GoBack"/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781634BD" wp14:editId="06F230B9">
            <wp:simplePos x="0" y="0"/>
            <wp:positionH relativeFrom="page">
              <wp:posOffset>-8814</wp:posOffset>
            </wp:positionH>
            <wp:positionV relativeFrom="page">
              <wp:posOffset>4649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E6E9D" w:rsidRPr="00D257E2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09D" w:rsidRDefault="000F309D" w:rsidP="00E32771">
      <w:pPr>
        <w:spacing w:after="0" w:line="240" w:lineRule="auto"/>
      </w:pPr>
      <w:r>
        <w:separator/>
      </w:r>
    </w:p>
  </w:endnote>
  <w:endnote w:type="continuationSeparator" w:id="0">
    <w:p w:rsidR="000F309D" w:rsidRDefault="000F309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05F9D2B-128F-43ED-B50C-CD374AC0FB6D}"/>
    <w:embedBold r:id="rId2" w:fontKey="{C0B0E156-FE46-43B9-AAAB-37478E05B9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A490A56-6F14-41F0-A821-BE9B11FE69F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94EDE47F-7558-48B5-B224-C65EA4AFC407}"/>
    <w:embedBold r:id="rId5" w:fontKey="{FAAC0114-6BE4-4167-9C9F-26CBAF0B38F6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CC984F26-3115-4EEE-8058-71F6BB638F7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7" w:fontKey="{2F808169-5C5F-48E9-8A9A-15846FB0B084}"/>
    <w:embedBold r:id="rId8" w:fontKey="{CC13AA16-7E6A-421D-8DA7-B0812A95A887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9" w:fontKey="{16F8AF10-0ED5-41BE-865D-1EF9E9B96FE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43E0EDE0-23BA-4A46-B277-478BD5841CD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E68CA48F-16CF-488B-BCF8-E2C67ACF1396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2" w:fontKey="{D4509DC6-D208-4E50-9A9A-25D57842B165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3" w:fontKey="{ECF97464-3BAE-42E9-A4CB-C9267D08B925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E1089877-ABF1-4642-9D83-B7D2ECB85490}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  <w:embedRegular r:id="rId15" w:fontKey="{54256092-8192-4FC7-98DB-D7F199CEB5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7897896" wp14:editId="7FE3F29F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09D" w:rsidRDefault="000F309D" w:rsidP="00E32771">
      <w:pPr>
        <w:spacing w:after="0" w:line="240" w:lineRule="auto"/>
      </w:pPr>
      <w:r>
        <w:separator/>
      </w:r>
    </w:p>
  </w:footnote>
  <w:footnote w:type="continuationSeparator" w:id="0">
    <w:p w:rsidR="000F309D" w:rsidRDefault="000F309D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A9E93F2" wp14:editId="409E9576">
              <wp:simplePos x="0" y="0"/>
              <wp:positionH relativeFrom="column">
                <wp:posOffset>-591426</wp:posOffset>
              </wp:positionH>
              <wp:positionV relativeFrom="paragraph">
                <wp:posOffset>-185354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1" y="58793"/>
                          <a:ext cx="2789986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D477AA" w:rsidP="00D477AA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D477A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রাজা</w:t>
                            </w:r>
                            <w:r w:rsidRPr="00D477A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-</w:t>
                            </w:r>
                            <w:r w:rsidRPr="00D477A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বাদশাহ</w:t>
                            </w:r>
                            <w:r w:rsidRPr="00D477A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477A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ও</w:t>
                            </w:r>
                            <w:r w:rsidRPr="00D477A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477A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রাষ্ট্রপ্রধানদের</w:t>
                            </w:r>
                            <w:r w:rsidRPr="00D477A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477A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জন্য</w:t>
                            </w:r>
                            <w:r w:rsidRPr="00D477A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477A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রাষ্ট্রীয়</w:t>
                            </w:r>
                            <w:r w:rsidRPr="00D477A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477A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শোক</w:t>
                            </w:r>
                            <w:r w:rsidRPr="00D477A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477A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পালনের</w:t>
                            </w:r>
                            <w:r w:rsidRPr="00D477A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477A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শর</w:t>
                            </w:r>
                            <w:r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‘</w:t>
                            </w:r>
                            <w:r w:rsidRPr="00D477A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ঈ</w:t>
                            </w:r>
                            <w:r w:rsidRPr="00D477A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477A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বিধান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1E6E9D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3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55pt;margin-top:-14.6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7900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D477AA" w:rsidP="00D477AA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D477A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রাজা</w:t>
                      </w:r>
                      <w:r w:rsidRPr="00D477A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-</w:t>
                      </w:r>
                      <w:r w:rsidRPr="00D477A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বাদশাহ</w:t>
                      </w:r>
                      <w:r w:rsidRPr="00D477A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477A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ও</w:t>
                      </w:r>
                      <w:r w:rsidRPr="00D477A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477A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রাষ্ট্রপ্রধানদের</w:t>
                      </w:r>
                      <w:r w:rsidRPr="00D477A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477A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জন্য</w:t>
                      </w:r>
                      <w:r w:rsidRPr="00D477A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477A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রাষ্ট্রীয়</w:t>
                      </w:r>
                      <w:r w:rsidRPr="00D477A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477A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শোক</w:t>
                      </w:r>
                      <w:r w:rsidRPr="00D477A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477A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পালনের</w:t>
                      </w:r>
                      <w:r w:rsidRPr="00D477A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477A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শর</w:t>
                      </w:r>
                      <w:r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‘</w:t>
                      </w:r>
                      <w:r w:rsidRPr="00D477A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ঈ</w:t>
                      </w:r>
                      <w:r w:rsidRPr="00D477A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477A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বিধান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1E6E9D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3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1ED8B4F3" wp14:editId="7AA28306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6DFBFAF" wp14:editId="30C99B6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15C924B" wp14:editId="17651E17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7E2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0F309D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E6E9D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01E43"/>
    <w:rsid w:val="00437EF4"/>
    <w:rsid w:val="00447B55"/>
    <w:rsid w:val="00451428"/>
    <w:rsid w:val="004554F2"/>
    <w:rsid w:val="00474795"/>
    <w:rsid w:val="00477478"/>
    <w:rsid w:val="00486B79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09BA"/>
    <w:rsid w:val="00853076"/>
    <w:rsid w:val="00855E30"/>
    <w:rsid w:val="00870DC1"/>
    <w:rsid w:val="0089671F"/>
    <w:rsid w:val="008A5781"/>
    <w:rsid w:val="008A6BEA"/>
    <w:rsid w:val="008B3703"/>
    <w:rsid w:val="008B668D"/>
    <w:rsid w:val="008C22AA"/>
    <w:rsid w:val="008C5507"/>
    <w:rsid w:val="008D70C8"/>
    <w:rsid w:val="008E2038"/>
    <w:rsid w:val="009005BA"/>
    <w:rsid w:val="00912D68"/>
    <w:rsid w:val="00943955"/>
    <w:rsid w:val="00944C90"/>
    <w:rsid w:val="0094547A"/>
    <w:rsid w:val="009967F9"/>
    <w:rsid w:val="009B6E9F"/>
    <w:rsid w:val="009F701F"/>
    <w:rsid w:val="00A03054"/>
    <w:rsid w:val="00A052E1"/>
    <w:rsid w:val="00A2421B"/>
    <w:rsid w:val="00A32249"/>
    <w:rsid w:val="00A61E5C"/>
    <w:rsid w:val="00A65935"/>
    <w:rsid w:val="00AB41C9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0706"/>
    <w:rsid w:val="00C03201"/>
    <w:rsid w:val="00C07809"/>
    <w:rsid w:val="00C21104"/>
    <w:rsid w:val="00C37C22"/>
    <w:rsid w:val="00C45A48"/>
    <w:rsid w:val="00C50098"/>
    <w:rsid w:val="00C72BD4"/>
    <w:rsid w:val="00C90E54"/>
    <w:rsid w:val="00CD4735"/>
    <w:rsid w:val="00D12355"/>
    <w:rsid w:val="00D257E2"/>
    <w:rsid w:val="00D46176"/>
    <w:rsid w:val="00D477AA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62BA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EDEF8-FE4D-4AA9-9651-347D12EEB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39</TotalTime>
  <Pages>4</Pages>
  <Words>835</Words>
  <Characters>4764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রাজা-বাদশাহ ও রাষ্ট্রপ্রধানদের জন্য রাষ্ট্রীয় শোক পালনের শর‘ঈ বিধান</vt:lpstr>
      <vt:lpstr/>
    </vt:vector>
  </TitlesOfParts>
  <Company>islamhouse.com</Company>
  <LinksUpToDate>false</LinksUpToDate>
  <CharactersWithSpaces>5588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রাজা-বাদশাহ ও রাষ্ট্রপ্রধানদের জন্য রাষ্ট্রীয় শোক পালনের শর‘ঈ বিধান</dc:title>
  <dc:subject>রাজা-বাদশাহ ও রাষ্ট্রপ্রধানদের জন্য রাষ্ট্রীয় শোক পালনের শর‘ঈ বিধান</dc:subject>
  <dc:creator>শাইখ আব্দুল আযীয ইবন আব্দুল্লাহ ইবন বায</dc:creator>
  <cp:keywords>রাজা-বাদশাহ ও রাষ্ট্রপ্রধানদের জন্য রাষ্ট্রীয় শোক পালনের শর‘ঈ বিধান</cp:keywords>
  <dc:description>রাজা-বাদশাহ ও রাষ্ট্রপ্রধানদের জন্য রাষ্ট্রীয় শোক পালনের শর‘ঈ বিধান</dc:description>
  <cp:lastModifiedBy>Ahmed Qassem</cp:lastModifiedBy>
  <cp:revision>8</cp:revision>
  <cp:lastPrinted>2015-06-08T17:59:00Z</cp:lastPrinted>
  <dcterms:created xsi:type="dcterms:W3CDTF">2015-05-10T17:23:00Z</dcterms:created>
  <dcterms:modified xsi:type="dcterms:W3CDTF">2015-10-17T11:58:00Z</dcterms:modified>
</cp:coreProperties>
</file>