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Pr="00BF3328" w:rsidRDefault="00DE02D0" w:rsidP="00171A0B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  <w:rtl/>
          <w:lang w:val="tr-TR"/>
        </w:rPr>
      </w:pPr>
    </w:p>
    <w:p w:rsidR="00DE02D0" w:rsidRDefault="00DE02D0" w:rsidP="00171A0B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171A0B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171A0B" w:rsidRPr="00224795" w:rsidRDefault="00171A0B" w:rsidP="00171A0B">
      <w:pPr>
        <w:bidi w:val="0"/>
        <w:spacing w:before="60" w:after="60" w:line="320" w:lineRule="atLeast"/>
        <w:jc w:val="center"/>
        <w:rPr>
          <w:rFonts w:ascii="Cambria" w:hAnsi="Cambria"/>
          <w:b/>
          <w:bCs/>
          <w:color w:val="800000"/>
          <w:sz w:val="28"/>
          <w:szCs w:val="28"/>
        </w:rPr>
      </w:pPr>
      <w:r w:rsidRPr="00224795">
        <w:rPr>
          <w:rFonts w:ascii="Cambria" w:hAnsi="Cambria"/>
          <w:b/>
          <w:bCs/>
          <w:color w:val="800000"/>
          <w:sz w:val="28"/>
          <w:szCs w:val="28"/>
        </w:rPr>
        <w:t>MÜSLÜMANLARIN BAYRAMLARINI B</w:t>
      </w:r>
      <w:r w:rsidRPr="00224795">
        <w:rPr>
          <w:rFonts w:ascii="Cambria" w:hAnsi="Cambria" w:cs="Courier New"/>
          <w:b/>
          <w:bCs/>
          <w:color w:val="800000"/>
          <w:sz w:val="28"/>
          <w:szCs w:val="28"/>
        </w:rPr>
        <w:t>İ</w:t>
      </w:r>
      <w:r w:rsidRPr="00224795">
        <w:rPr>
          <w:rFonts w:ascii="Cambria" w:hAnsi="Cambria" w:cs="Courier10 BT"/>
          <w:b/>
          <w:bCs/>
          <w:color w:val="800000"/>
          <w:sz w:val="28"/>
          <w:szCs w:val="28"/>
        </w:rPr>
        <w:t>RLE</w:t>
      </w:r>
      <w:r w:rsidRPr="00224795">
        <w:rPr>
          <w:rFonts w:ascii="Cambria" w:hAnsi="Cambria" w:cs="Courier New"/>
          <w:b/>
          <w:bCs/>
          <w:color w:val="800000"/>
          <w:sz w:val="28"/>
          <w:szCs w:val="28"/>
        </w:rPr>
        <w:t>Ş</w:t>
      </w:r>
      <w:r w:rsidRPr="00224795">
        <w:rPr>
          <w:rFonts w:ascii="Cambria" w:hAnsi="Cambria" w:cs="Courier10 BT"/>
          <w:b/>
          <w:bCs/>
          <w:color w:val="800000"/>
          <w:sz w:val="28"/>
          <w:szCs w:val="28"/>
        </w:rPr>
        <w:t>T</w:t>
      </w:r>
      <w:r w:rsidRPr="00224795">
        <w:rPr>
          <w:rFonts w:ascii="Cambria" w:hAnsi="Cambria" w:cs="Courier New"/>
          <w:b/>
          <w:bCs/>
          <w:color w:val="800000"/>
          <w:sz w:val="28"/>
          <w:szCs w:val="28"/>
        </w:rPr>
        <w:t>İ</w:t>
      </w:r>
      <w:r w:rsidRPr="00224795">
        <w:rPr>
          <w:rFonts w:ascii="Cambria" w:hAnsi="Cambria" w:cs="Courier10 BT"/>
          <w:b/>
          <w:bCs/>
          <w:color w:val="800000"/>
          <w:sz w:val="28"/>
          <w:szCs w:val="28"/>
        </w:rPr>
        <w:t>RMENİN DOĞRU YOLU</w:t>
      </w:r>
    </w:p>
    <w:p w:rsidR="00CA3349" w:rsidRPr="00A26AE7" w:rsidRDefault="00CA3349" w:rsidP="00171A0B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CA3349" w:rsidRPr="00112148" w:rsidRDefault="00171A0B" w:rsidP="00171A0B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الطريق الصحيح لتوحيد أعياد المسلمين</w:t>
      </w:r>
    </w:p>
    <w:p w:rsidR="00CA3349" w:rsidRPr="00112148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CA3349" w:rsidRPr="00112148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CA3349" w:rsidRPr="00DF7E4B" w:rsidRDefault="00CA3349" w:rsidP="00171A0B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69923186" wp14:editId="2882D1ED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349" w:rsidRPr="009D70FE" w:rsidRDefault="00CA3349" w:rsidP="00171A0B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sz w:val="100"/>
          <w:szCs w:val="100"/>
          <w:lang w:bidi="ar-EG"/>
        </w:rPr>
      </w:pPr>
      <w:r w:rsidRPr="009D70FE">
        <w:rPr>
          <w:rFonts w:asciiTheme="majorBidi" w:hAnsiTheme="majorBidi" w:cstheme="majorBidi"/>
          <w:sz w:val="100"/>
          <w:szCs w:val="100"/>
          <w:lang w:bidi="ar-EG"/>
        </w:rPr>
        <w:tab/>
      </w:r>
      <w:r w:rsidRPr="009D70FE">
        <w:rPr>
          <w:rFonts w:asciiTheme="majorBidi" w:hAnsiTheme="majorBidi" w:cstheme="majorBidi"/>
          <w:sz w:val="160"/>
          <w:szCs w:val="160"/>
          <w:lang w:bidi="ar-EG"/>
        </w:rPr>
        <w:tab/>
      </w:r>
    </w:p>
    <w:p w:rsidR="00CA3349" w:rsidRPr="00BF3328" w:rsidRDefault="009D70FE" w:rsidP="00BF3328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bookmarkStart w:id="0" w:name="_GoBack"/>
      <w:r w:rsidRPr="00BF3328">
        <w:rPr>
          <w:rFonts w:ascii="Cambria" w:hAnsi="Cambria" w:cstheme="majorBidi"/>
          <w:b/>
          <w:bCs/>
          <w:sz w:val="28"/>
          <w:szCs w:val="28"/>
          <w:lang w:val="tr-TR" w:bidi="ar-EG"/>
        </w:rPr>
        <w:t xml:space="preserve">İlmî Araştırmalar ve Dâimî </w:t>
      </w:r>
      <w:r w:rsidR="00BF3328">
        <w:rPr>
          <w:rFonts w:ascii="Cambria" w:hAnsi="Cambria" w:cstheme="majorBidi"/>
          <w:b/>
          <w:bCs/>
          <w:sz w:val="28"/>
          <w:szCs w:val="28"/>
          <w:lang w:val="tr-TR" w:bidi="ar-EG"/>
        </w:rPr>
        <w:t>F</w:t>
      </w:r>
      <w:r w:rsidRPr="00BF3328">
        <w:rPr>
          <w:rFonts w:ascii="Cambria" w:hAnsi="Cambria" w:cstheme="majorBidi"/>
          <w:b/>
          <w:bCs/>
          <w:sz w:val="28"/>
          <w:szCs w:val="28"/>
          <w:lang w:val="tr-TR" w:bidi="ar-EG"/>
        </w:rPr>
        <w:t>etvâ Komisyonu</w:t>
      </w:r>
      <w:bookmarkEnd w:id="0"/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20"/>
          <w:szCs w:val="20"/>
          <w:lang w:bidi="ar-EG"/>
        </w:rPr>
      </w:pPr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CA3349" w:rsidRPr="009D70FE" w:rsidRDefault="009D70FE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6"/>
          <w:szCs w:val="6"/>
          <w:lang w:bidi="ar-EG"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</w:rPr>
        <w:t>اللجنة الدائمة للبحوث العلمية والإفتاء</w:t>
      </w:r>
    </w:p>
    <w:p w:rsidR="00CA3349" w:rsidRPr="009D70FE" w:rsidRDefault="00CA3349" w:rsidP="00171A0B">
      <w:pPr>
        <w:bidi w:val="0"/>
        <w:jc w:val="center"/>
        <w:rPr>
          <w:rFonts w:asciiTheme="majorBidi" w:hAnsiTheme="majorBidi" w:cstheme="majorBidi"/>
          <w:sz w:val="12"/>
          <w:szCs w:val="12"/>
          <w:lang w:bidi="ar-EG"/>
        </w:rPr>
      </w:pPr>
    </w:p>
    <w:p w:rsidR="00CA3349" w:rsidRPr="009D70FE" w:rsidRDefault="00CA3349" w:rsidP="00171A0B">
      <w:pPr>
        <w:bidi w:val="0"/>
        <w:jc w:val="center"/>
        <w:rPr>
          <w:rFonts w:asciiTheme="majorBidi" w:hAnsiTheme="majorBidi" w:cstheme="majorBidi"/>
          <w:sz w:val="52"/>
          <w:szCs w:val="52"/>
          <w:lang w:bidi="ar-EG"/>
        </w:rPr>
      </w:pP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7"/>
      </w: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9"/>
      </w:r>
    </w:p>
    <w:p w:rsidR="00CA3349" w:rsidRPr="009D70FE" w:rsidRDefault="00CA3349" w:rsidP="00171A0B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CA3349" w:rsidRPr="00BF3328" w:rsidRDefault="00CA3349" w:rsidP="00171A0B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BF3328">
        <w:rPr>
          <w:rFonts w:ascii="Cambria" w:hAnsi="Cambria" w:cstheme="majorBidi"/>
          <w:b/>
          <w:bCs/>
          <w:sz w:val="28"/>
          <w:szCs w:val="28"/>
          <w:lang w:val="tr-TR" w:bidi="ar-EG"/>
        </w:rPr>
        <w:t>Çeviren</w:t>
      </w:r>
    </w:p>
    <w:p w:rsidR="00CA3349" w:rsidRPr="00BF3328" w:rsidRDefault="00CA3349" w:rsidP="00171A0B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BF3328">
        <w:rPr>
          <w:rFonts w:ascii="Cambria" w:hAnsi="Cambria" w:cstheme="majorBidi"/>
          <w:b/>
          <w:bCs/>
          <w:sz w:val="28"/>
          <w:szCs w:val="28"/>
          <w:lang w:val="tr-TR" w:bidi="ar-EG"/>
        </w:rPr>
        <w:t>Muhammed Şahin</w:t>
      </w:r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rtl/>
          <w:lang w:val="tr-TR"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val="tr-TR"/>
        </w:rPr>
        <w:t>محمد شاهين</w:t>
      </w:r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lang w:bidi="ar-EG"/>
        </w:rPr>
      </w:pPr>
    </w:p>
    <w:p w:rsidR="00CA3349" w:rsidRPr="00BF3328" w:rsidRDefault="00CA3349" w:rsidP="00171A0B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bidi="ar-EG"/>
        </w:rPr>
      </w:pPr>
      <w:r w:rsidRPr="00BF3328">
        <w:rPr>
          <w:rFonts w:ascii="Cambria" w:hAnsi="Cambria" w:cstheme="majorBidi"/>
          <w:b/>
          <w:bCs/>
          <w:sz w:val="28"/>
          <w:szCs w:val="28"/>
          <w:lang w:val="tr-TR" w:bidi="ar-EG"/>
        </w:rPr>
        <w:t>Gözden Geçiren</w:t>
      </w:r>
    </w:p>
    <w:p w:rsidR="00CA3349" w:rsidRPr="00BF3328" w:rsidRDefault="00CA3349" w:rsidP="00171A0B">
      <w:pPr>
        <w:bidi w:val="0"/>
        <w:spacing w:after="0" w:line="240" w:lineRule="auto"/>
        <w:ind w:firstLine="113"/>
        <w:jc w:val="center"/>
        <w:rPr>
          <w:rFonts w:ascii="Cambria" w:hAnsi="Cambria" w:cstheme="majorBidi"/>
          <w:b/>
          <w:bCs/>
          <w:sz w:val="28"/>
          <w:szCs w:val="28"/>
          <w:lang w:val="tr-TR" w:bidi="ar-EG"/>
        </w:rPr>
      </w:pPr>
      <w:r w:rsidRPr="00BF3328">
        <w:rPr>
          <w:rFonts w:ascii="Cambria" w:hAnsi="Cambria" w:cstheme="majorBidi"/>
          <w:b/>
          <w:bCs/>
          <w:sz w:val="28"/>
          <w:szCs w:val="28"/>
          <w:lang w:val="tr-TR" w:bidi="ar-EG"/>
        </w:rPr>
        <w:t>Ali Rıza Şahin</w:t>
      </w:r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sz w:val="32"/>
          <w:szCs w:val="32"/>
          <w:lang w:bidi="ar-EG"/>
        </w:rPr>
      </w:pPr>
      <w:r w:rsidRPr="009D70FE">
        <w:rPr>
          <w:rFonts w:ascii="TR Penguin" w:hAnsi="TR Penguin" w:cstheme="majorBidi"/>
          <w:sz w:val="32"/>
          <w:szCs w:val="32"/>
          <w:lang w:bidi="ar-EG"/>
        </w:rPr>
        <w:t xml:space="preserve"> </w:t>
      </w:r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CA3349" w:rsidRPr="009D70FE" w:rsidRDefault="00CA3349" w:rsidP="00171A0B">
      <w:pPr>
        <w:bidi w:val="0"/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CA3349" w:rsidRPr="009D70FE" w:rsidRDefault="00CA3349" w:rsidP="00171A0B">
      <w:pPr>
        <w:bidi w:val="0"/>
        <w:jc w:val="center"/>
        <w:rPr>
          <w:rFonts w:asciiTheme="majorBidi" w:hAnsiTheme="majorBidi" w:cstheme="majorBidi"/>
          <w:sz w:val="40"/>
          <w:szCs w:val="40"/>
          <w:lang w:bidi="ar-EG"/>
        </w:rPr>
        <w:sectPr w:rsidR="00CA3349" w:rsidRPr="009D70FE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CA3349" w:rsidRDefault="00CA3349" w:rsidP="00171A0B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171A0B" w:rsidRPr="00171A0B" w:rsidRDefault="00171A0B" w:rsidP="00171A0B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240" w:after="240" w:line="360" w:lineRule="atLeast"/>
        <w:ind w:left="0" w:firstLine="567"/>
        <w:jc w:val="lowKashida"/>
        <w:rPr>
          <w:rFonts w:ascii="Cambria" w:hAnsi="Cambria"/>
          <w:b/>
          <w:bCs/>
          <w:color w:val="C00000"/>
          <w:lang w:val="tr-TR"/>
        </w:rPr>
      </w:pPr>
      <w:r>
        <w:rPr>
          <w:rFonts w:ascii="Cambria" w:hAnsi="Cambria"/>
          <w:b/>
          <w:bCs/>
          <w:color w:val="C00000"/>
          <w:lang w:val="tr-TR"/>
        </w:rPr>
        <w:t xml:space="preserve">Soru: </w:t>
      </w:r>
    </w:p>
    <w:p w:rsidR="00171A0B" w:rsidRPr="00224795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224795">
        <w:rPr>
          <w:rFonts w:ascii="TR Bahamas Light" w:hAnsi="TR Bahamas Light"/>
          <w:bCs/>
          <w:sz w:val="24"/>
          <w:szCs w:val="24"/>
          <w:lang w:val="tr-TR"/>
        </w:rPr>
        <w:t>Müslümanlar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 farkl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günlerde dînî bayram yapmalar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n, Ramazan ve Kurban bayramının, orucun haram oldu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u bayram gününde oruç tutulmas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na veya oruç tutman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 farz oldu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u günde orucun bozulmas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na yol açt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bilindi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ine göre, 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İ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slâm'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 bu farkl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/>
          <w:bCs/>
          <w:sz w:val="24"/>
          <w:szCs w:val="24"/>
          <w:lang w:val="tr-TR"/>
        </w:rPr>
        <w:t>k konusundaki görü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ü nedir?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171A0B">
        <w:rPr>
          <w:rFonts w:ascii="TR Bahamas Light" w:hAnsi="TR Bahamas Light" w:cs="Courier10 BT"/>
          <w:bCs/>
          <w:sz w:val="24"/>
          <w:szCs w:val="24"/>
        </w:rPr>
        <w:t>Bu önemli meselede Allah kat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nda bize mazeret olabilecek yeterli cevab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vermenizi rica ediyoruz. Bu farkl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l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k bazen iki güne, bazen üç güne ç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kt</w:t>
      </w:r>
      <w:r w:rsidRPr="00171A0B">
        <w:rPr>
          <w:rFonts w:ascii="TR Bahamas Light" w:hAnsi="TR Bahamas Light" w:cs="Courier New"/>
          <w:bCs/>
          <w:sz w:val="24"/>
          <w:szCs w:val="24"/>
        </w:rPr>
        <w:t>ığı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zamanlar bile olmaktadır. </w:t>
      </w:r>
      <w:r w:rsidRPr="00171A0B">
        <w:rPr>
          <w:rFonts w:ascii="TR Bahamas Light" w:hAnsi="TR Bahamas Light" w:cs="Courier New"/>
          <w:bCs/>
          <w:sz w:val="24"/>
          <w:szCs w:val="24"/>
        </w:rPr>
        <w:t>İ</w:t>
      </w:r>
      <w:r w:rsidRPr="00171A0B">
        <w:rPr>
          <w:rFonts w:ascii="TR Bahamas Light" w:hAnsi="TR Bahamas Light" w:cs="Courier10 BT"/>
          <w:bCs/>
          <w:sz w:val="24"/>
          <w:szCs w:val="24"/>
        </w:rPr>
        <w:t>slâm, bu ihtilaf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reddetti</w:t>
      </w:r>
      <w:r w:rsidRPr="00171A0B">
        <w:rPr>
          <w:rFonts w:ascii="TR Bahamas Light" w:hAnsi="TR Bahamas Light" w:cs="Courier New"/>
          <w:bCs/>
          <w:sz w:val="24"/>
          <w:szCs w:val="24"/>
        </w:rPr>
        <w:t>ğ</w:t>
      </w:r>
      <w:r w:rsidRPr="00171A0B">
        <w:rPr>
          <w:rFonts w:ascii="TR Bahamas Light" w:hAnsi="TR Bahamas Light" w:cs="Courier10 BT"/>
          <w:bCs/>
          <w:sz w:val="24"/>
          <w:szCs w:val="24"/>
        </w:rPr>
        <w:t>ine göre, müslümanlar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 bayramlar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birle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tirmenin doğru yolu nedir?</w:t>
      </w:r>
    </w:p>
    <w:p w:rsidR="00171A0B" w:rsidRPr="00171A0B" w:rsidRDefault="00171A0B" w:rsidP="00171A0B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240" w:after="240" w:line="360" w:lineRule="atLeast"/>
        <w:ind w:left="0" w:firstLine="567"/>
        <w:jc w:val="lowKashida"/>
        <w:rPr>
          <w:rFonts w:ascii="TR Bahamas Light" w:hAnsi="TR Bahamas Light"/>
          <w:b/>
          <w:bCs/>
          <w:color w:val="auto"/>
          <w:lang w:val="tr-TR"/>
        </w:rPr>
      </w:pPr>
      <w:r w:rsidRPr="00171A0B">
        <w:rPr>
          <w:rFonts w:ascii="Cambria" w:hAnsi="Cambria"/>
          <w:b/>
          <w:bCs/>
          <w:color w:val="C00000"/>
          <w:lang w:val="tr-TR"/>
        </w:rPr>
        <w:t>Cevap</w:t>
      </w:r>
      <w:r>
        <w:rPr>
          <w:rFonts w:ascii="TR Bahamas Light" w:hAnsi="TR Bahamas Light"/>
          <w:b/>
          <w:bCs/>
          <w:color w:val="auto"/>
          <w:lang w:val="tr-TR"/>
        </w:rPr>
        <w:t xml:space="preserve">: </w:t>
      </w:r>
    </w:p>
    <w:p w:rsidR="00171A0B" w:rsidRPr="00224795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224795">
        <w:rPr>
          <w:rFonts w:ascii="TR Bahamas Light" w:hAnsi="TR Bahamas Light"/>
          <w:bCs/>
          <w:sz w:val="24"/>
          <w:szCs w:val="24"/>
          <w:lang w:val="tr-TR"/>
        </w:rPr>
        <w:t>Hilallerin farkl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yerlerde, farkl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zamanlarda görülebilece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i konusunda âlimler ittifak etmi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lerdir. Bu, hissen ve aklen bilinen 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eylerdendir. Fakat onlar bu farkl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 Ramazan'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 ba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lamas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ve bit</w:t>
      </w:r>
      <w:r w:rsidRPr="00224795">
        <w:rPr>
          <w:rFonts w:ascii="TR Bahamas Light" w:hAnsi="TR Bahamas Light"/>
          <w:bCs/>
          <w:sz w:val="24"/>
          <w:szCs w:val="24"/>
          <w:lang w:val="tr-TR"/>
        </w:rPr>
        <w:t>mesinde dikkate al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p-al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nmayaca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ğı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konusunda şu iki görü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e ayr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lm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lard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r:</w:t>
      </w:r>
    </w:p>
    <w:p w:rsidR="00171A0B" w:rsidRPr="00224795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224795">
        <w:rPr>
          <w:rFonts w:ascii="TR Bahamas Light" w:hAnsi="TR Bahamas Light"/>
          <w:bCs/>
          <w:sz w:val="24"/>
          <w:szCs w:val="24"/>
          <w:lang w:val="tr-TR"/>
        </w:rPr>
        <w:t>F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 xml:space="preserve">akih imamlardan 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bir k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sm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, Ramazan orucunun ba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lamas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ve sona ermesinde hilalin farkl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yer ve zamanlarda görülmesine itibar edilece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i görü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ündedir.</w:t>
      </w:r>
    </w:p>
    <w:p w:rsidR="00171A0B" w:rsidRPr="00224795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224795">
        <w:rPr>
          <w:rFonts w:ascii="TR Bahamas Light" w:hAnsi="TR Bahamas Light"/>
          <w:bCs/>
          <w:sz w:val="24"/>
          <w:szCs w:val="24"/>
          <w:lang w:val="tr-TR"/>
        </w:rPr>
        <w:t>Bir k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sm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ise, bu</w:t>
      </w:r>
      <w:r w:rsidRPr="00224795">
        <w:rPr>
          <w:rFonts w:ascii="TR Bahamas Light" w:hAnsi="TR Bahamas Light"/>
          <w:bCs/>
          <w:sz w:val="24"/>
          <w:szCs w:val="24"/>
          <w:lang w:val="tr-TR"/>
        </w:rPr>
        <w:t>na itibar edilmeyece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i, hilalin bir yerde görülmesiyle birlikte her yerde görülmü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say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laca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ğı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görü</w:t>
      </w:r>
      <w:r w:rsidRPr="00224795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224795">
        <w:rPr>
          <w:rFonts w:ascii="TR Bahamas Light" w:hAnsi="TR Bahamas Light" w:cs="Courier10 BT"/>
          <w:bCs/>
          <w:sz w:val="24"/>
          <w:szCs w:val="24"/>
          <w:lang w:val="tr-TR"/>
        </w:rPr>
        <w:t>ündedir.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171A0B">
        <w:rPr>
          <w:rFonts w:ascii="TR Bahamas Light" w:hAnsi="TR Bahamas Light"/>
          <w:bCs/>
          <w:sz w:val="24"/>
          <w:szCs w:val="24"/>
        </w:rPr>
        <w:t>Her iki grup da Kitap, Sünnet ve K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yas’tan deliller getirmi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tir.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171A0B">
        <w:rPr>
          <w:rFonts w:ascii="TR Bahamas Light" w:hAnsi="TR Bahamas Light"/>
          <w:bCs/>
          <w:sz w:val="24"/>
          <w:szCs w:val="24"/>
        </w:rPr>
        <w:t>A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a</w:t>
      </w:r>
      <w:r w:rsidRPr="00171A0B">
        <w:rPr>
          <w:rFonts w:ascii="TR Bahamas Light" w:hAnsi="TR Bahamas Light" w:cs="Courier New"/>
          <w:bCs/>
          <w:sz w:val="24"/>
          <w:szCs w:val="24"/>
        </w:rPr>
        <w:t>ğı</w:t>
      </w:r>
      <w:r w:rsidRPr="00171A0B">
        <w:rPr>
          <w:rFonts w:ascii="TR Bahamas Light" w:hAnsi="TR Bahamas Light" w:cs="Courier10 BT"/>
          <w:bCs/>
          <w:sz w:val="24"/>
          <w:szCs w:val="24"/>
        </w:rPr>
        <w:t>daki ayet ve hadisler her iki görü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için de delil olmaya elveri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li oldu</w:t>
      </w:r>
      <w:r w:rsidRPr="00171A0B">
        <w:rPr>
          <w:rFonts w:ascii="TR Bahamas Light" w:hAnsi="TR Bahamas Light" w:cs="Courier New"/>
          <w:bCs/>
          <w:sz w:val="24"/>
          <w:szCs w:val="24"/>
        </w:rPr>
        <w:t>ğ</w:t>
      </w:r>
      <w:r w:rsidRPr="00171A0B">
        <w:rPr>
          <w:rFonts w:ascii="TR Bahamas Light" w:hAnsi="TR Bahamas Light" w:cs="Courier10 BT"/>
          <w:bCs/>
          <w:sz w:val="24"/>
          <w:szCs w:val="24"/>
        </w:rPr>
        <w:t>u için bazen her ik</w:t>
      </w:r>
      <w:r w:rsidRPr="00171A0B">
        <w:rPr>
          <w:rFonts w:ascii="TR Bahamas Light" w:hAnsi="TR Bahamas Light"/>
          <w:bCs/>
          <w:sz w:val="24"/>
          <w:szCs w:val="24"/>
        </w:rPr>
        <w:t>i taraf da ayn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nass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delil olarak kullanmışlardır:</w:t>
      </w:r>
    </w:p>
    <w:p w:rsidR="00171A0B" w:rsidRPr="00171A0B" w:rsidRDefault="00171A0B" w:rsidP="00171A0B">
      <w:pPr>
        <w:spacing w:before="240" w:after="240" w:line="360" w:lineRule="atLeast"/>
        <w:ind w:firstLine="567"/>
        <w:jc w:val="lowKashida"/>
        <w:rPr>
          <w:rFonts w:ascii="TR Bahamas Light" w:hAnsi="TR Bahamas Light" w:cs="Courier10 BT"/>
          <w:bCs/>
          <w:color w:val="006600"/>
          <w:sz w:val="24"/>
          <w:szCs w:val="24"/>
        </w:rPr>
      </w:pPr>
      <w:r w:rsidRPr="00171A0B">
        <w:rPr>
          <w:rFonts w:ascii="TR Bahamas Light" w:eastAsia="Calibri" w:hAnsi="TR Bahamas Light" w:cs="KFGQPC Uthman Taha Naskh"/>
          <w:color w:val="006600"/>
          <w:sz w:val="32"/>
          <w:szCs w:val="32"/>
          <w:rtl/>
        </w:rPr>
        <w:t>﴿</w:t>
      </w:r>
      <w:r w:rsidRPr="00171A0B">
        <w:rPr>
          <w:rFonts w:ascii="TR Bahamas Light" w:eastAsia="Calibri" w:hAnsi="TR Bahamas Light" w:cs="KFGQPC Uthmanic Script HAFS"/>
          <w:color w:val="006600"/>
          <w:sz w:val="32"/>
          <w:szCs w:val="32"/>
          <w:rtl/>
        </w:rPr>
        <w:t xml:space="preserve"> </w:t>
      </w:r>
      <w:r w:rsidRPr="00171A0B">
        <w:rPr>
          <w:rFonts w:ascii="TR Bahamas Light" w:eastAsia="Calibri" w:hAnsi="TR Bahamas Light" w:cs="Times New Roman"/>
          <w:color w:val="006600"/>
          <w:sz w:val="32"/>
          <w:szCs w:val="32"/>
          <w:rtl/>
        </w:rPr>
        <w:t>...</w:t>
      </w:r>
      <w:r w:rsidRPr="00171A0B">
        <w:rPr>
          <w:rFonts w:ascii="TR Bahamas Light" w:eastAsia="Calibri" w:hAnsi="TR Bahamas Light" w:cs="KFGQPC Uthmanic Script HAFS"/>
          <w:color w:val="006600"/>
          <w:sz w:val="32"/>
          <w:szCs w:val="32"/>
          <w:rtl/>
        </w:rPr>
        <w:t xml:space="preserve"> فَمَن شَهِدَ مِنكُمُ ٱلشَّهۡرَ فَلۡيَصُمۡهُۖ </w:t>
      </w:r>
      <w:r w:rsidRPr="00171A0B">
        <w:rPr>
          <w:rFonts w:ascii="TR Bahamas Light" w:eastAsia="Calibri" w:hAnsi="TR Bahamas Light" w:cs="Times New Roman"/>
          <w:color w:val="006600"/>
          <w:sz w:val="32"/>
          <w:szCs w:val="32"/>
          <w:rtl/>
        </w:rPr>
        <w:t>...</w:t>
      </w:r>
      <w:r w:rsidRPr="00171A0B">
        <w:rPr>
          <w:rFonts w:ascii="TR Bahamas Light" w:eastAsia="Calibri" w:hAnsi="TR Bahamas Light" w:cs="KFGQPC Uthmanic Script HAFS"/>
          <w:color w:val="006600"/>
          <w:sz w:val="32"/>
          <w:szCs w:val="32"/>
          <w:rtl/>
        </w:rPr>
        <w:t xml:space="preserve"> </w:t>
      </w:r>
      <w:r w:rsidRPr="00171A0B">
        <w:rPr>
          <w:rFonts w:ascii="TR Bahamas Light" w:eastAsia="Calibri" w:hAnsi="TR Bahamas Light" w:cs="KFGQPC Uthman Taha Naskh"/>
          <w:color w:val="006600"/>
          <w:sz w:val="32"/>
          <w:szCs w:val="32"/>
          <w:rtl/>
        </w:rPr>
        <w:t>﴾</w:t>
      </w:r>
      <w:r w:rsidRPr="00171A0B">
        <w:rPr>
          <w:rFonts w:ascii="TR Bahamas Light" w:eastAsia="Calibri" w:hAnsi="TR Bahamas Light" w:cs="KFGQPC Uthman Taha Naskh"/>
          <w:color w:val="006600"/>
          <w:sz w:val="24"/>
          <w:szCs w:val="24"/>
          <w:rtl/>
        </w:rPr>
        <w:t xml:space="preserve"> [سورة البقرة من الآية: ١٨٥]  </w:t>
      </w:r>
      <w:r w:rsidRPr="00171A0B">
        <w:rPr>
          <w:rFonts w:ascii="TR Bahamas Light" w:hAnsi="TR Bahamas Light" w:cs="Courier10 BT"/>
          <w:bCs/>
          <w:color w:val="006600"/>
          <w:sz w:val="24"/>
          <w:szCs w:val="24"/>
        </w:rPr>
        <w:t xml:space="preserve"> 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 w:cs="Courier10 BT"/>
          <w:b/>
          <w:sz w:val="24"/>
          <w:szCs w:val="24"/>
        </w:rPr>
      </w:pPr>
      <w:r w:rsidRPr="00171A0B">
        <w:rPr>
          <w:rFonts w:ascii="TR Bahamas Light" w:hAnsi="TR Bahamas Light"/>
          <w:b/>
          <w:sz w:val="24"/>
          <w:szCs w:val="24"/>
        </w:rPr>
        <w:t>"Sizden kim ay</w:t>
      </w:r>
      <w:r w:rsidRPr="00171A0B">
        <w:rPr>
          <w:rFonts w:ascii="TR Bahamas Light" w:hAnsi="TR Bahamas Light" w:cs="Courier New"/>
          <w:b/>
          <w:sz w:val="24"/>
          <w:szCs w:val="24"/>
        </w:rPr>
        <w:t>ı</w:t>
      </w:r>
      <w:r w:rsidRPr="00171A0B">
        <w:rPr>
          <w:rFonts w:ascii="TR Bahamas Light" w:hAnsi="TR Bahamas Light" w:cs="Courier10 BT"/>
          <w:b/>
          <w:sz w:val="24"/>
          <w:szCs w:val="24"/>
        </w:rPr>
        <w:t xml:space="preserve"> görürse, oruç tutsun."</w:t>
      </w:r>
      <w:r w:rsidRPr="00171A0B">
        <w:rPr>
          <w:rStyle w:val="EndnoteReference"/>
          <w:rFonts w:ascii="TR Bahamas Light" w:hAnsi="TR Bahamas Light" w:cs="Courier10 BT"/>
          <w:b/>
          <w:sz w:val="24"/>
          <w:szCs w:val="24"/>
        </w:rPr>
        <w:endnoteReference w:id="1"/>
      </w:r>
      <w:r w:rsidRPr="00171A0B">
        <w:rPr>
          <w:rFonts w:ascii="TR Bahamas Light" w:hAnsi="TR Bahamas Light"/>
          <w:b/>
          <w:sz w:val="24"/>
          <w:szCs w:val="24"/>
        </w:rPr>
        <w:t xml:space="preserve"> </w:t>
      </w:r>
    </w:p>
    <w:p w:rsidR="00171A0B" w:rsidRPr="00171A0B" w:rsidRDefault="00171A0B" w:rsidP="00171A0B">
      <w:pPr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color w:val="006600"/>
          <w:sz w:val="24"/>
          <w:szCs w:val="24"/>
          <w:rtl/>
        </w:rPr>
      </w:pPr>
      <w:r w:rsidRPr="00171A0B">
        <w:rPr>
          <w:rFonts w:ascii="TR Bahamas Light" w:eastAsia="Calibri" w:hAnsi="TR Bahamas Light" w:cs="KFGQPC Uthman Taha Naskh"/>
          <w:color w:val="006600"/>
          <w:sz w:val="32"/>
          <w:szCs w:val="32"/>
          <w:rtl/>
        </w:rPr>
        <w:t>﴿</w:t>
      </w:r>
      <w:r w:rsidRPr="00171A0B">
        <w:rPr>
          <w:rFonts w:ascii="TR Bahamas Light" w:eastAsia="Calibri" w:hAnsi="TR Bahamas Light" w:cs="KFGQPC Uthmanic Script HAFS"/>
          <w:color w:val="006600"/>
          <w:sz w:val="32"/>
          <w:szCs w:val="32"/>
          <w:rtl/>
        </w:rPr>
        <w:t xml:space="preserve"> ۞يَسۡ‍َٔلُونَكَ عَنِ ٱلۡأَهِلَّةِۖ قُلۡ هِيَ مَوَٰقِيتُ لِلنَّاسِ وَٱلۡحَجِّۗ </w:t>
      </w:r>
      <w:r w:rsidRPr="00171A0B">
        <w:rPr>
          <w:rFonts w:ascii="TR Bahamas Light" w:eastAsia="Calibri" w:hAnsi="TR Bahamas Light" w:cs="Times New Roman"/>
          <w:color w:val="006600"/>
          <w:sz w:val="32"/>
          <w:szCs w:val="32"/>
          <w:rtl/>
        </w:rPr>
        <w:t>...</w:t>
      </w:r>
      <w:r w:rsidRPr="00171A0B">
        <w:rPr>
          <w:rFonts w:ascii="TR Bahamas Light" w:eastAsia="Calibri" w:hAnsi="TR Bahamas Light" w:cs="KFGQPC Uthman Taha Naskh"/>
          <w:color w:val="006600"/>
          <w:sz w:val="32"/>
          <w:szCs w:val="32"/>
          <w:rtl/>
        </w:rPr>
        <w:t>﴾</w:t>
      </w:r>
      <w:r w:rsidRPr="00171A0B">
        <w:rPr>
          <w:rFonts w:ascii="TR Bahamas Light" w:eastAsia="Calibri" w:hAnsi="TR Bahamas Light" w:cs="KFGQPC Uthman Taha Naskh"/>
          <w:color w:val="006600"/>
          <w:sz w:val="24"/>
          <w:szCs w:val="24"/>
          <w:rtl/>
        </w:rPr>
        <w:t xml:space="preserve"> [سورة البقرة من الآية:189]  </w:t>
      </w:r>
      <w:r w:rsidRPr="00171A0B">
        <w:rPr>
          <w:rFonts w:ascii="TR Bahamas Light" w:hAnsi="TR Bahamas Light" w:cs="Courier10 BT"/>
          <w:bCs/>
          <w:color w:val="006600"/>
          <w:sz w:val="24"/>
          <w:szCs w:val="24"/>
        </w:rPr>
        <w:t xml:space="preserve"> 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/>
          <w:sz w:val="24"/>
          <w:szCs w:val="24"/>
        </w:rPr>
      </w:pPr>
      <w:r w:rsidRPr="00171A0B">
        <w:rPr>
          <w:rFonts w:ascii="TR Bahamas Light" w:hAnsi="TR Bahamas Light" w:cs="Courier10 BT"/>
          <w:b/>
          <w:sz w:val="24"/>
          <w:szCs w:val="24"/>
        </w:rPr>
        <w:t>"</w:t>
      </w:r>
      <w:r w:rsidRPr="00171A0B">
        <w:rPr>
          <w:rFonts w:ascii="TR Bahamas Light" w:hAnsi="TR Bahamas Light"/>
          <w:b/>
          <w:sz w:val="24"/>
          <w:szCs w:val="24"/>
        </w:rPr>
        <w:t xml:space="preserve">Sana hilal </w:t>
      </w:r>
      <w:r w:rsidRPr="00171A0B">
        <w:rPr>
          <w:rFonts w:ascii="TR Bahamas Light" w:hAnsi="TR Bahamas Light" w:cs="Courier New"/>
          <w:b/>
          <w:sz w:val="24"/>
          <w:szCs w:val="24"/>
        </w:rPr>
        <w:t>ş</w:t>
      </w:r>
      <w:r w:rsidRPr="00171A0B">
        <w:rPr>
          <w:rFonts w:ascii="TR Bahamas Light" w:hAnsi="TR Bahamas Light" w:cs="Courier10 BT"/>
          <w:b/>
          <w:sz w:val="24"/>
          <w:szCs w:val="24"/>
        </w:rPr>
        <w:t>eklinde yeni do</w:t>
      </w:r>
      <w:r w:rsidRPr="00171A0B">
        <w:rPr>
          <w:rFonts w:ascii="TR Bahamas Light" w:hAnsi="TR Bahamas Light" w:cs="Courier New"/>
          <w:b/>
          <w:sz w:val="24"/>
          <w:szCs w:val="24"/>
        </w:rPr>
        <w:t>ğ</w:t>
      </w:r>
      <w:r w:rsidRPr="00171A0B">
        <w:rPr>
          <w:rFonts w:ascii="TR Bahamas Light" w:hAnsi="TR Bahamas Light" w:cs="Courier10 BT"/>
          <w:b/>
          <w:sz w:val="24"/>
          <w:szCs w:val="24"/>
        </w:rPr>
        <w:t>an aylar</w:t>
      </w:r>
      <w:r w:rsidRPr="00171A0B">
        <w:rPr>
          <w:rFonts w:ascii="TR Bahamas Light" w:hAnsi="TR Bahamas Light" w:cs="Courier New"/>
          <w:b/>
          <w:sz w:val="24"/>
          <w:szCs w:val="24"/>
        </w:rPr>
        <w:t>ı</w:t>
      </w:r>
      <w:r w:rsidRPr="00171A0B">
        <w:rPr>
          <w:rFonts w:ascii="TR Bahamas Light" w:hAnsi="TR Bahamas Light" w:cs="Courier10 BT"/>
          <w:b/>
          <w:sz w:val="24"/>
          <w:szCs w:val="24"/>
        </w:rPr>
        <w:t xml:space="preserve"> sorarlar. De ki</w:t>
      </w:r>
      <w:r w:rsidRPr="00171A0B">
        <w:rPr>
          <w:rFonts w:ascii="TR Bahamas Light" w:hAnsi="TR Bahamas Light"/>
          <w:b/>
          <w:sz w:val="24"/>
          <w:szCs w:val="24"/>
        </w:rPr>
        <w:t>: Onlar, insanlar, özellikle hac için vakit ölçüleridir."</w:t>
      </w:r>
      <w:r w:rsidRPr="00171A0B">
        <w:rPr>
          <w:rStyle w:val="EndnoteReference"/>
          <w:rFonts w:ascii="TR Bahamas Light" w:hAnsi="TR Bahamas Light" w:cs="Courier10 BT"/>
          <w:b/>
          <w:sz w:val="24"/>
          <w:szCs w:val="24"/>
        </w:rPr>
        <w:endnoteReference w:id="2"/>
      </w:r>
    </w:p>
    <w:p w:rsid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171A0B">
        <w:rPr>
          <w:rFonts w:ascii="TR Bahamas Light" w:hAnsi="TR Bahamas Light"/>
          <w:bCs/>
          <w:sz w:val="24"/>
          <w:szCs w:val="24"/>
        </w:rPr>
        <w:lastRenderedPageBreak/>
        <w:t xml:space="preserve">Hadis: 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171A0B">
        <w:rPr>
          <w:rFonts w:ascii="TR Bahamas Light" w:hAnsi="TR Bahamas Light" w:cs="Courier10 BT"/>
          <w:b/>
          <w:sz w:val="24"/>
          <w:szCs w:val="24"/>
        </w:rPr>
        <w:t>"Ramazan hilalini gördüğünüzde oruca başlayın, Şevval hilalini gördüğünüzde orucu b</w:t>
      </w:r>
      <w:r w:rsidRPr="00171A0B">
        <w:rPr>
          <w:rFonts w:ascii="TR Bahamas Light" w:hAnsi="TR Bahamas Light" w:cs="Courier New"/>
          <w:b/>
          <w:sz w:val="24"/>
          <w:szCs w:val="24"/>
        </w:rPr>
        <w:t>ı</w:t>
      </w:r>
      <w:r w:rsidRPr="00171A0B">
        <w:rPr>
          <w:rFonts w:ascii="TR Bahamas Light" w:hAnsi="TR Bahamas Light" w:cs="Courier10 BT"/>
          <w:b/>
          <w:sz w:val="24"/>
          <w:szCs w:val="24"/>
        </w:rPr>
        <w:t>rak</w:t>
      </w:r>
      <w:r w:rsidRPr="00171A0B">
        <w:rPr>
          <w:rFonts w:ascii="TR Bahamas Light" w:hAnsi="TR Bahamas Light" w:cs="Courier New"/>
          <w:b/>
          <w:sz w:val="24"/>
          <w:szCs w:val="24"/>
        </w:rPr>
        <w:t>ı</w:t>
      </w:r>
      <w:r w:rsidRPr="00171A0B">
        <w:rPr>
          <w:rFonts w:ascii="TR Bahamas Light" w:hAnsi="TR Bahamas Light" w:cs="Courier10 BT"/>
          <w:b/>
          <w:sz w:val="24"/>
          <w:szCs w:val="24"/>
        </w:rPr>
        <w:t xml:space="preserve">n </w:t>
      </w:r>
      <w:r w:rsidRPr="00171A0B">
        <w:rPr>
          <w:rFonts w:ascii="TR Bahamas Light" w:hAnsi="TR Bahamas Light" w:cs="Courier10 BT"/>
          <w:bCs/>
          <w:sz w:val="24"/>
          <w:szCs w:val="24"/>
        </w:rPr>
        <w:t>(bayram yapın)</w:t>
      </w:r>
      <w:r w:rsidRPr="00171A0B">
        <w:rPr>
          <w:rFonts w:ascii="TR Bahamas Light" w:hAnsi="TR Bahamas Light" w:cs="Courier10 BT"/>
          <w:b/>
          <w:sz w:val="24"/>
          <w:szCs w:val="24"/>
        </w:rPr>
        <w:t xml:space="preserve">." 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171A0B">
        <w:rPr>
          <w:rFonts w:ascii="TR Bahamas Light" w:hAnsi="TR Bahamas Light"/>
          <w:bCs/>
          <w:sz w:val="24"/>
          <w:szCs w:val="24"/>
        </w:rPr>
        <w:t>Bunun sebebi; nass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farkl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ekilde anlamalar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ve her birinin bu nasla delil getirmede farkl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bir yol tutmalar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d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r.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171A0B">
        <w:rPr>
          <w:rFonts w:ascii="TR Bahamas Light" w:hAnsi="TR Bahamas Light"/>
          <w:bCs/>
          <w:sz w:val="24"/>
          <w:szCs w:val="24"/>
        </w:rPr>
        <w:t>Kısacası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fetvâ istenen bu konu içtihat alan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na giren teorik m</w:t>
      </w:r>
      <w:r w:rsidRPr="00171A0B">
        <w:rPr>
          <w:rFonts w:ascii="TR Bahamas Light" w:hAnsi="TR Bahamas Light"/>
          <w:bCs/>
          <w:sz w:val="24"/>
          <w:szCs w:val="24"/>
        </w:rPr>
        <w:t>eselelerdendir. Bunun içindir ki eski ve yeni f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k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hç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lar bu konuda ihtilaf etmi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lerdir. Herhangi bir ülke halk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 30. gece hilali görmedikleri zaman ba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kalar</w:t>
      </w:r>
      <w:r w:rsidRPr="00171A0B">
        <w:rPr>
          <w:rFonts w:ascii="TR Bahamas Light" w:hAnsi="TR Bahamas Light" w:cs="Courier New"/>
          <w:bCs/>
          <w:sz w:val="24"/>
          <w:szCs w:val="24"/>
        </w:rPr>
        <w:t>ı tarafından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hilalin görülmesi kesinle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ti</w:t>
      </w:r>
      <w:r w:rsidRPr="00171A0B">
        <w:rPr>
          <w:rFonts w:ascii="TR Bahamas Light" w:hAnsi="TR Bahamas Light" w:cs="Courier New"/>
          <w:bCs/>
          <w:sz w:val="24"/>
          <w:szCs w:val="24"/>
        </w:rPr>
        <w:t>ğ</w:t>
      </w:r>
      <w:r w:rsidRPr="00171A0B">
        <w:rPr>
          <w:rFonts w:ascii="TR Bahamas Light" w:hAnsi="TR Bahamas Light" w:cs="Courier10 BT"/>
          <w:bCs/>
          <w:sz w:val="24"/>
          <w:szCs w:val="24"/>
        </w:rPr>
        <w:t>inde onlar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 gördü</w:t>
      </w:r>
      <w:r w:rsidRPr="00171A0B">
        <w:rPr>
          <w:rFonts w:ascii="TR Bahamas Light" w:hAnsi="TR Bahamas Light" w:cs="Courier New"/>
          <w:bCs/>
          <w:sz w:val="24"/>
          <w:szCs w:val="24"/>
        </w:rPr>
        <w:t>ğ</w:t>
      </w:r>
      <w:r w:rsidRPr="00171A0B">
        <w:rPr>
          <w:rFonts w:ascii="TR Bahamas Light" w:hAnsi="TR Bahamas Light" w:cs="Courier10 BT"/>
          <w:bCs/>
          <w:sz w:val="24"/>
          <w:szCs w:val="24"/>
        </w:rPr>
        <w:t>ü hilale göre hareket etmelerinde bir sak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nca yoktur.Ara</w:t>
      </w:r>
      <w:r w:rsidRPr="00171A0B">
        <w:rPr>
          <w:rFonts w:ascii="TR Bahamas Light" w:hAnsi="TR Bahamas Light"/>
          <w:bCs/>
          <w:sz w:val="24"/>
          <w:szCs w:val="24"/>
        </w:rPr>
        <w:t>lar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nda ihtilafa dü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tüklerinde</w:t>
      </w:r>
      <w:r w:rsidRPr="00171A0B">
        <w:rPr>
          <w:rFonts w:ascii="TR Bahamas Light" w:hAnsi="TR Bahamas Light" w:cs="Courier New"/>
          <w:bCs/>
          <w:sz w:val="24"/>
          <w:szCs w:val="24"/>
        </w:rPr>
        <w:t xml:space="preserve"> eğer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devlet başkanı müslüman ise, onun verece</w:t>
      </w:r>
      <w:r w:rsidRPr="00171A0B">
        <w:rPr>
          <w:rFonts w:ascii="TR Bahamas Light" w:hAnsi="TR Bahamas Light" w:cs="Courier New"/>
          <w:bCs/>
          <w:sz w:val="24"/>
          <w:szCs w:val="24"/>
        </w:rPr>
        <w:t>ğ</w:t>
      </w:r>
      <w:r w:rsidRPr="00171A0B">
        <w:rPr>
          <w:rFonts w:ascii="TR Bahamas Light" w:hAnsi="TR Bahamas Light" w:cs="Courier10 BT"/>
          <w:bCs/>
          <w:sz w:val="24"/>
          <w:szCs w:val="24"/>
        </w:rPr>
        <w:t>i hükme göre hareket ederler. Devlet başkanı bu iki görü</w:t>
      </w:r>
      <w:r w:rsidRPr="00171A0B">
        <w:rPr>
          <w:rFonts w:ascii="TR Bahamas Light" w:hAnsi="TR Bahamas Light" w:cs="Courier New"/>
          <w:bCs/>
          <w:sz w:val="24"/>
          <w:szCs w:val="24"/>
        </w:rPr>
        <w:t>şt</w:t>
      </w:r>
      <w:r w:rsidRPr="00171A0B">
        <w:rPr>
          <w:rFonts w:ascii="TR Bahamas Light" w:hAnsi="TR Bahamas Light" w:cs="Courier10 BT"/>
          <w:bCs/>
          <w:sz w:val="24"/>
          <w:szCs w:val="24"/>
        </w:rPr>
        <w:t>en birisiyle hükmederse, ihtilaf ortadan kalkar ve ümmet ona göre hareket ederler. Devlet başkanı müslüman değilse, ülkelerindeki Ramazan orucu ile bayram namaz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ndaki birli</w:t>
      </w:r>
      <w:r w:rsidRPr="00171A0B">
        <w:rPr>
          <w:rFonts w:ascii="TR Bahamas Light" w:hAnsi="TR Bahamas Light" w:cs="Courier New"/>
          <w:bCs/>
          <w:sz w:val="24"/>
          <w:szCs w:val="24"/>
        </w:rPr>
        <w:t>ğ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i korumak için o ülkedeki </w:t>
      </w:r>
      <w:r w:rsidRPr="00171A0B">
        <w:rPr>
          <w:rFonts w:ascii="TR Bahamas Light" w:hAnsi="TR Bahamas Light" w:cs="Courier New"/>
          <w:bCs/>
          <w:sz w:val="24"/>
          <w:szCs w:val="24"/>
        </w:rPr>
        <w:t>İ</w:t>
      </w:r>
      <w:r w:rsidRPr="00171A0B">
        <w:rPr>
          <w:rFonts w:ascii="TR Bahamas Light" w:hAnsi="TR Bahamas Light" w:cs="Courier10 BT"/>
          <w:bCs/>
          <w:sz w:val="24"/>
          <w:szCs w:val="24"/>
        </w:rPr>
        <w:t>slâm Merkezi'nin hükmüne göre hareket ederler.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171A0B">
        <w:rPr>
          <w:rFonts w:ascii="TR Bahamas Light" w:hAnsi="TR Bahamas Light"/>
          <w:bCs/>
          <w:sz w:val="24"/>
          <w:szCs w:val="24"/>
        </w:rPr>
        <w:t>Ba</w:t>
      </w:r>
      <w:r w:rsidRPr="00171A0B">
        <w:rPr>
          <w:rFonts w:ascii="TR Bahamas Light" w:hAnsi="TR Bahamas Light" w:cs="Courier New"/>
          <w:bCs/>
          <w:sz w:val="24"/>
          <w:szCs w:val="24"/>
        </w:rPr>
        <w:t>ş</w:t>
      </w:r>
      <w:r w:rsidRPr="00171A0B">
        <w:rPr>
          <w:rFonts w:ascii="TR Bahamas Light" w:hAnsi="TR Bahamas Light" w:cs="Courier10 BT"/>
          <w:bCs/>
          <w:sz w:val="24"/>
          <w:szCs w:val="24"/>
        </w:rPr>
        <w:t>ar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 xml:space="preserve"> Allah’tand</w:t>
      </w:r>
      <w:r w:rsidRPr="00171A0B">
        <w:rPr>
          <w:rFonts w:ascii="TR Bahamas Light" w:hAnsi="TR Bahamas Light" w:cs="Courier New"/>
          <w:bCs/>
          <w:sz w:val="24"/>
          <w:szCs w:val="24"/>
        </w:rPr>
        <w:t>ı</w:t>
      </w:r>
      <w:r w:rsidRPr="00171A0B">
        <w:rPr>
          <w:rFonts w:ascii="TR Bahamas Light" w:hAnsi="TR Bahamas Light" w:cs="Courier10 BT"/>
          <w:bCs/>
          <w:sz w:val="24"/>
          <w:szCs w:val="24"/>
        </w:rPr>
        <w:t>r.</w:t>
      </w:r>
    </w:p>
    <w:p w:rsidR="00171A0B" w:rsidRPr="00171A0B" w:rsidRDefault="00171A0B" w:rsidP="00171A0B">
      <w:pPr>
        <w:bidi w:val="0"/>
        <w:spacing w:before="240" w:after="24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171A0B">
        <w:rPr>
          <w:rFonts w:ascii="TR Bahamas Light" w:hAnsi="TR Bahamas Light" w:cs="Courier10 BT"/>
          <w:bCs/>
          <w:sz w:val="24"/>
          <w:szCs w:val="24"/>
        </w:rPr>
        <w:t>Allah Teâlâ, Nebimiz Muhammed'e, O'nun âile halkına ve ashâbına salât ve selâm eylesin.</w:t>
      </w:r>
      <w:r w:rsidRPr="00171A0B">
        <w:rPr>
          <w:rStyle w:val="EndnoteReference"/>
          <w:rFonts w:ascii="TR Bahamas Light" w:hAnsi="TR Bahamas Light"/>
          <w:bCs/>
          <w:sz w:val="24"/>
          <w:szCs w:val="24"/>
        </w:rPr>
        <w:endnoteReference w:id="3"/>
      </w:r>
    </w:p>
    <w:p w:rsidR="00DE02D0" w:rsidRPr="009D70FE" w:rsidRDefault="00DE02D0" w:rsidP="00171A0B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BB704A" w:rsidRDefault="00DE02D0" w:rsidP="00171A0B">
      <w:pPr>
        <w:bidi w:val="0"/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3DBC2852" wp14:editId="7663A69B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D0" w:rsidRPr="00DF7E4B" w:rsidRDefault="00DE02D0" w:rsidP="00171A0B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171A0B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171A0B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171A0B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171A0B">
      <w:pPr>
        <w:bidi w:val="0"/>
      </w:pPr>
    </w:p>
    <w:sectPr w:rsidR="005666DC" w:rsidRPr="00DE02D0" w:rsidSect="007C1387">
      <w:headerReference w:type="first" r:id="rId13"/>
      <w:endnotePr>
        <w:numFmt w:val="decimal"/>
      </w:endnotePr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8B" w:rsidRDefault="00E8528B" w:rsidP="00171A0B">
      <w:pPr>
        <w:bidi w:val="0"/>
        <w:spacing w:after="0" w:line="240" w:lineRule="auto"/>
      </w:pPr>
      <w:r>
        <w:separator/>
      </w:r>
    </w:p>
  </w:endnote>
  <w:endnote w:type="continuationSeparator" w:id="0">
    <w:p w:rsidR="00E8528B" w:rsidRDefault="00E8528B" w:rsidP="00E32771">
      <w:pPr>
        <w:spacing w:after="0" w:line="240" w:lineRule="auto"/>
      </w:pPr>
      <w:r>
        <w:continuationSeparator/>
      </w:r>
    </w:p>
  </w:endnote>
  <w:endnote w:id="1">
    <w:p w:rsidR="00171A0B" w:rsidRPr="00171A0B" w:rsidRDefault="00171A0B" w:rsidP="00171A0B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171A0B">
        <w:rPr>
          <w:rStyle w:val="EndnoteReference"/>
          <w:rFonts w:ascii="TR Bahamas Light" w:hAnsi="TR Bahamas Light"/>
        </w:rPr>
        <w:endnoteRef/>
      </w:r>
      <w:r w:rsidRPr="00171A0B">
        <w:rPr>
          <w:rFonts w:ascii="TR Bahamas Light" w:hAnsi="TR Bahamas Light"/>
          <w:rtl/>
        </w:rPr>
        <w:t xml:space="preserve"> </w:t>
      </w:r>
      <w:r w:rsidRPr="00171A0B">
        <w:rPr>
          <w:rFonts w:ascii="TR Bahamas Light" w:hAnsi="TR Bahamas Light"/>
          <w:lang w:val="tr-TR"/>
        </w:rPr>
        <w:t xml:space="preserve"> Bakara Sûresi: 185</w:t>
      </w:r>
    </w:p>
  </w:endnote>
  <w:endnote w:id="2">
    <w:p w:rsidR="00171A0B" w:rsidRPr="00171A0B" w:rsidRDefault="00171A0B" w:rsidP="00171A0B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171A0B">
        <w:rPr>
          <w:rStyle w:val="EndnoteReference"/>
          <w:rFonts w:ascii="TR Bahamas Light" w:hAnsi="TR Bahamas Light"/>
        </w:rPr>
        <w:endnoteRef/>
      </w:r>
      <w:r w:rsidRPr="00171A0B">
        <w:rPr>
          <w:rFonts w:ascii="TR Bahamas Light" w:hAnsi="TR Bahamas Light"/>
          <w:rtl/>
        </w:rPr>
        <w:t xml:space="preserve"> </w:t>
      </w:r>
      <w:r w:rsidRPr="00171A0B">
        <w:rPr>
          <w:rFonts w:ascii="TR Bahamas Light" w:hAnsi="TR Bahamas Light"/>
          <w:lang w:val="tr-TR"/>
        </w:rPr>
        <w:t xml:space="preserve"> Bakara Sûresi: 189</w:t>
      </w:r>
    </w:p>
  </w:endnote>
  <w:endnote w:id="3">
    <w:p w:rsidR="00171A0B" w:rsidRDefault="00171A0B" w:rsidP="00171A0B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171A0B">
        <w:rPr>
          <w:rStyle w:val="EndnoteReference"/>
          <w:rFonts w:ascii="TR Bahamas Light" w:hAnsi="TR Bahamas Light"/>
        </w:rPr>
        <w:endnoteRef/>
      </w:r>
      <w:r w:rsidRPr="00171A0B">
        <w:rPr>
          <w:rFonts w:ascii="TR Bahamas Light" w:hAnsi="TR Bahamas Light"/>
          <w:rtl/>
        </w:rPr>
        <w:t xml:space="preserve"> </w:t>
      </w:r>
      <w:r w:rsidRPr="00171A0B">
        <w:rPr>
          <w:rFonts w:ascii="TR Bahamas Light" w:hAnsi="TR Bahamas Light"/>
          <w:lang w:val="tr-TR"/>
        </w:rPr>
        <w:t xml:space="preserve"> İlmî Araştırmalar ve Dâimî Fetvâ Komisyonu Fetvâları, fetvâ no: 388</w:t>
      </w:r>
    </w:p>
    <w:p w:rsidR="00224795" w:rsidRDefault="00224795" w:rsidP="00224795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</w:p>
    <w:p w:rsidR="00224795" w:rsidRDefault="00224795" w:rsidP="00224795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</w:p>
    <w:p w:rsidR="00224795" w:rsidRDefault="00224795" w:rsidP="00224795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</w:p>
    <w:p w:rsidR="00224795" w:rsidRDefault="00224795" w:rsidP="00224795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</w:p>
    <w:p w:rsidR="00224795" w:rsidRDefault="00224795" w:rsidP="00224795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</w:p>
    <w:p w:rsidR="00224795" w:rsidRDefault="00224795" w:rsidP="00224795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</w:p>
    <w:p w:rsidR="00224795" w:rsidRDefault="00224795" w:rsidP="00224795">
      <w:pPr>
        <w:pStyle w:val="EndnoteText"/>
        <w:bidi w:val="0"/>
        <w:spacing w:line="240" w:lineRule="exact"/>
        <w:jc w:val="lowKashida"/>
        <w:rPr>
          <w:rFonts w:ascii="TR Bahamas Light" w:hAnsi="TR Bahamas Light"/>
          <w:lang w:val="tr-TR"/>
        </w:rPr>
      </w:pPr>
    </w:p>
    <w:p w:rsidR="00224795" w:rsidRDefault="00224795" w:rsidP="00224795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</w:p>
    <w:p w:rsidR="00224795" w:rsidRPr="00171A0B" w:rsidRDefault="00224795" w:rsidP="00224795">
      <w:pPr>
        <w:pStyle w:val="End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1" w:fontKey="{621C2B22-EE3D-46BE-832C-5DFF9AD9E7A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2" w:subsetted="1" w:fontKey="{06962E2C-171B-454E-89D4-69B95B1920EF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956BF161-A5C7-481A-91BB-B1420B1B99E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0F6A7EB-5673-439D-A8D3-AD8EA06E42CA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E809E820-79C2-4D97-BBAF-44BD123AA40D}"/>
    <w:embedBold r:id="rId6" w:fontKey="{FC4BDB12-D0C3-49B1-9644-B6A8C1B93D11}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  <w:embedRegular r:id="rId7" w:fontKey="{B0052B1E-D052-43A7-BE1B-C9924C7A4D28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8" w:fontKey="{ED82D02F-606F-4E45-B12C-31CFF9BAA09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FCD3B94" wp14:editId="1F7360F4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81444C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8B" w:rsidRDefault="00E8528B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E8528B" w:rsidRDefault="00E8528B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3E98BAB1" wp14:editId="043EDC6A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49" w:rsidRPr="00154ADE" w:rsidRDefault="00CA3349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154ADE" w:rsidRDefault="00CA3349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73314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8BAB1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CA3349" w:rsidRPr="00154ADE" w:rsidRDefault="00CA3349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CA3349" w:rsidRPr="00154ADE" w:rsidRDefault="00CA3349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73314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A9A8640" wp14:editId="151D4ADA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2AB1B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85B2F5B" wp14:editId="4D34912C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943955" w:rsidRDefault="00CA3349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B2F5B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CA3349" w:rsidRPr="00943955" w:rsidRDefault="00CA3349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4B21A06" wp14:editId="6F9D5E99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EB402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31DD26E" wp14:editId="4A1E9BC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9C1C6E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63F59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437CF"/>
    <w:rsid w:val="00152A14"/>
    <w:rsid w:val="00152ECD"/>
    <w:rsid w:val="00154ADE"/>
    <w:rsid w:val="00171A0B"/>
    <w:rsid w:val="00171C08"/>
    <w:rsid w:val="00187D3B"/>
    <w:rsid w:val="001A0D79"/>
    <w:rsid w:val="001B09E4"/>
    <w:rsid w:val="001D4C67"/>
    <w:rsid w:val="001D5361"/>
    <w:rsid w:val="001F14F0"/>
    <w:rsid w:val="001F4E86"/>
    <w:rsid w:val="00211161"/>
    <w:rsid w:val="002219E3"/>
    <w:rsid w:val="00224795"/>
    <w:rsid w:val="0023307B"/>
    <w:rsid w:val="00235692"/>
    <w:rsid w:val="00267C61"/>
    <w:rsid w:val="00270AE8"/>
    <w:rsid w:val="00285CF8"/>
    <w:rsid w:val="002A3916"/>
    <w:rsid w:val="002A554B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378BE"/>
    <w:rsid w:val="00347608"/>
    <w:rsid w:val="00355520"/>
    <w:rsid w:val="00365CB9"/>
    <w:rsid w:val="00371452"/>
    <w:rsid w:val="003866F8"/>
    <w:rsid w:val="003947B2"/>
    <w:rsid w:val="003A526E"/>
    <w:rsid w:val="003E1AC6"/>
    <w:rsid w:val="003E668B"/>
    <w:rsid w:val="00437EF4"/>
    <w:rsid w:val="00447B55"/>
    <w:rsid w:val="00451428"/>
    <w:rsid w:val="004554F2"/>
    <w:rsid w:val="00477478"/>
    <w:rsid w:val="004C1156"/>
    <w:rsid w:val="004C61B1"/>
    <w:rsid w:val="004E2AD6"/>
    <w:rsid w:val="004E2DC3"/>
    <w:rsid w:val="004E38A0"/>
    <w:rsid w:val="004E78EF"/>
    <w:rsid w:val="005001A0"/>
    <w:rsid w:val="00536D3B"/>
    <w:rsid w:val="00550980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26D38"/>
    <w:rsid w:val="00631E7F"/>
    <w:rsid w:val="00632FB4"/>
    <w:rsid w:val="006407D1"/>
    <w:rsid w:val="006615C8"/>
    <w:rsid w:val="00662A2B"/>
    <w:rsid w:val="00677AE4"/>
    <w:rsid w:val="0069533C"/>
    <w:rsid w:val="006C1068"/>
    <w:rsid w:val="006E0420"/>
    <w:rsid w:val="006F4219"/>
    <w:rsid w:val="00717FAE"/>
    <w:rsid w:val="0073314E"/>
    <w:rsid w:val="00741E20"/>
    <w:rsid w:val="007613F6"/>
    <w:rsid w:val="00770B0C"/>
    <w:rsid w:val="0077162A"/>
    <w:rsid w:val="007C1387"/>
    <w:rsid w:val="007E3659"/>
    <w:rsid w:val="007E5889"/>
    <w:rsid w:val="007E70EB"/>
    <w:rsid w:val="00814452"/>
    <w:rsid w:val="00820EAD"/>
    <w:rsid w:val="008210B3"/>
    <w:rsid w:val="00825D0B"/>
    <w:rsid w:val="00851957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8F21C2"/>
    <w:rsid w:val="00912D68"/>
    <w:rsid w:val="00943955"/>
    <w:rsid w:val="00944C90"/>
    <w:rsid w:val="0094547A"/>
    <w:rsid w:val="00953FC3"/>
    <w:rsid w:val="009967F9"/>
    <w:rsid w:val="009D70FE"/>
    <w:rsid w:val="00A03054"/>
    <w:rsid w:val="00A052E1"/>
    <w:rsid w:val="00A26AE7"/>
    <w:rsid w:val="00A61E5C"/>
    <w:rsid w:val="00A65935"/>
    <w:rsid w:val="00A936AF"/>
    <w:rsid w:val="00AD2A33"/>
    <w:rsid w:val="00B3510F"/>
    <w:rsid w:val="00B50A3A"/>
    <w:rsid w:val="00B572EF"/>
    <w:rsid w:val="00B61379"/>
    <w:rsid w:val="00B820AA"/>
    <w:rsid w:val="00B867C5"/>
    <w:rsid w:val="00B962D1"/>
    <w:rsid w:val="00BA456F"/>
    <w:rsid w:val="00BB704A"/>
    <w:rsid w:val="00BD190F"/>
    <w:rsid w:val="00BD243C"/>
    <w:rsid w:val="00BE3A50"/>
    <w:rsid w:val="00BF04A9"/>
    <w:rsid w:val="00BF3328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A3349"/>
    <w:rsid w:val="00CD2705"/>
    <w:rsid w:val="00CD4735"/>
    <w:rsid w:val="00CE1292"/>
    <w:rsid w:val="00CE2C2F"/>
    <w:rsid w:val="00D46176"/>
    <w:rsid w:val="00D7109D"/>
    <w:rsid w:val="00D85A5F"/>
    <w:rsid w:val="00DB48B2"/>
    <w:rsid w:val="00DC6A8E"/>
    <w:rsid w:val="00DE02D0"/>
    <w:rsid w:val="00DE3237"/>
    <w:rsid w:val="00DE5910"/>
    <w:rsid w:val="00DF5D3E"/>
    <w:rsid w:val="00DF7E4B"/>
    <w:rsid w:val="00E0449C"/>
    <w:rsid w:val="00E210FF"/>
    <w:rsid w:val="00E25D4B"/>
    <w:rsid w:val="00E32771"/>
    <w:rsid w:val="00E44CEC"/>
    <w:rsid w:val="00E65ECA"/>
    <w:rsid w:val="00E73143"/>
    <w:rsid w:val="00E8528B"/>
    <w:rsid w:val="00E942BB"/>
    <w:rsid w:val="00E96A90"/>
    <w:rsid w:val="00EB6A67"/>
    <w:rsid w:val="00EC6D97"/>
    <w:rsid w:val="00EF28F6"/>
    <w:rsid w:val="00F11B8A"/>
    <w:rsid w:val="00F14FCB"/>
    <w:rsid w:val="00F2420A"/>
    <w:rsid w:val="00F2447B"/>
    <w:rsid w:val="00F25412"/>
    <w:rsid w:val="00F3173B"/>
    <w:rsid w:val="00F80820"/>
    <w:rsid w:val="00FA31A3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B8D5E-4ACF-4CAC-B839-C100CB1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  <w:style w:type="paragraph" w:styleId="EndnoteText">
    <w:name w:val="endnote text"/>
    <w:basedOn w:val="Normal"/>
    <w:link w:val="EndnoteTextChar"/>
    <w:semiHidden/>
    <w:rsid w:val="003E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E668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E6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37ED-2BCC-454C-AA42-3E23232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415</Words>
  <Characters>2655</Characters>
  <Application>Microsoft Office Word</Application>
  <DocSecurity>0</DocSecurity>
  <Lines>85</Lines>
  <Paragraphs>40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Muslumanlarin bayramlarini birlestirmenin dogru yolu</vt:lpstr>
      <vt:lpstr/>
    </vt:vector>
  </TitlesOfParts>
  <Manager/>
  <Company>islamhouse.com</Company>
  <LinksUpToDate>false</LinksUpToDate>
  <CharactersWithSpaces>3030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MÜSLÜMANLARIN BAYRAMLARINI BİRLEŞTİRMENİN DOĞRU YOLU</dc:title>
  <dc:subject>MÜSLÜMANLARIN BAYRAMLARINI BİRLEŞTİRMENİN DOĞRU YOLU</dc:subject>
  <dc:creator>İlmî Araştırmalar ve Dâimî Fetvâ Komisyonu</dc:creator>
  <cp:keywords>MÜSLÜMANLARIN BAYRAMLARINI BİRLEŞTİRMENİN DOĞRU YOLU</cp:keywords>
  <dc:description>MÜSLÜMANLARIN BAYRAMLARINI BİRLEŞTİRMENİN DOĞRU YOLU</dc:description>
  <cp:lastModifiedBy>elhashemy</cp:lastModifiedBy>
  <cp:revision>9</cp:revision>
  <cp:lastPrinted>2015-03-07T18:24:00Z</cp:lastPrinted>
  <dcterms:created xsi:type="dcterms:W3CDTF">2015-05-26T21:24:00Z</dcterms:created>
  <dcterms:modified xsi:type="dcterms:W3CDTF">2015-10-02T20:16:00Z</dcterms:modified>
  <cp:category/>
</cp:coreProperties>
</file>