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EB" w:rsidRPr="00C735EB" w:rsidRDefault="004803A9" w:rsidP="00A463A5">
      <w:pPr>
        <w:bidi w:val="0"/>
        <w:spacing w:line="240" w:lineRule="auto"/>
        <w:jc w:val="center"/>
        <w:rPr>
          <w:rFonts w:ascii="STLiti" w:eastAsia="STLiti" w:hAnsi="Times New Roman" w:cs="Times New Roman"/>
          <w:color w:val="006666"/>
          <w:sz w:val="72"/>
          <w:szCs w:val="72"/>
          <w:lang w:eastAsia="zh-CN" w:bidi="ar-EG"/>
        </w:rPr>
      </w:pPr>
      <w:r>
        <w:rPr>
          <w:rFonts w:ascii="STLiti" w:eastAsia="STLiti" w:hAnsi="Times New Roman" w:cs="Times New Roman" w:hint="eastAsia"/>
          <w:color w:val="006666"/>
          <w:sz w:val="72"/>
          <w:szCs w:val="72"/>
          <w:lang w:eastAsia="zh-CN" w:bidi="ar-EG"/>
        </w:rPr>
        <w:t>回 族</w:t>
      </w:r>
    </w:p>
    <w:p w:rsidR="00A463A5" w:rsidRDefault="00A463A5" w:rsidP="00C735EB">
      <w:pPr>
        <w:bidi w:val="0"/>
        <w:spacing w:line="240" w:lineRule="auto"/>
        <w:jc w:val="center"/>
        <w:rPr>
          <w:rFonts w:ascii="STLiti" w:eastAsia="STLiti" w:hAnsi="Times New Roman" w:cs="Times New Roman"/>
          <w:color w:val="006666"/>
          <w:sz w:val="72"/>
          <w:szCs w:val="72"/>
          <w:rtl/>
          <w:lang w:eastAsia="zh-CN" w:bidi="ar-EG"/>
        </w:rPr>
      </w:pPr>
      <w:r w:rsidRPr="00C735EB">
        <w:rPr>
          <w:rFonts w:ascii="STLiti" w:eastAsia="STLiti" w:hAnsi="Times New Roman" w:cs="Times New Roman" w:hint="eastAsia"/>
          <w:color w:val="006666"/>
          <w:sz w:val="72"/>
          <w:szCs w:val="72"/>
          <w:lang w:eastAsia="zh-CN" w:bidi="ar-EG"/>
        </w:rPr>
        <w:t>为什么不吃猪肉</w:t>
      </w:r>
    </w:p>
    <w:p w:rsidR="005D209B" w:rsidRPr="005D209B" w:rsidRDefault="005D209B" w:rsidP="005D209B">
      <w:pPr>
        <w:bidi w:val="0"/>
        <w:spacing w:line="240" w:lineRule="auto"/>
        <w:jc w:val="center"/>
        <w:rPr>
          <w:rFonts w:ascii="STLiti" w:eastAsia="STLiti" w:hAnsi="Times New Roman" w:cs="KFGQPC Uthman Taha Naskh" w:hint="cs"/>
          <w:sz w:val="28"/>
          <w:szCs w:val="28"/>
          <w:rtl/>
          <w:lang w:eastAsia="zh-CN" w:bidi="ar-EG"/>
        </w:rPr>
      </w:pPr>
      <w:r w:rsidRPr="005D209B">
        <w:rPr>
          <w:rFonts w:ascii="STLiti" w:eastAsia="STLiti" w:hAnsi="Times New Roman" w:cs="KFGQPC Uthman Taha Naskh" w:hint="cs"/>
          <w:sz w:val="72"/>
          <w:szCs w:val="72"/>
          <w:rtl/>
          <w:lang w:eastAsia="zh-CN" w:bidi="ar-EG"/>
        </w:rPr>
        <w:t>لماذا لا يأكل المسلم لحم الخنزير</w:t>
      </w:r>
    </w:p>
    <w:p w:rsidR="00A463A5" w:rsidRDefault="00A463A5" w:rsidP="00A463A5">
      <w:pPr>
        <w:spacing w:after="0" w:line="240" w:lineRule="auto"/>
        <w:ind w:firstLine="113"/>
        <w:jc w:val="center"/>
        <w:rPr>
          <w:rFonts w:ascii="Times New Roman" w:hAnsi="Times New Roman" w:cs="KFGQPC Uthman Taha Naskh"/>
          <w:sz w:val="40"/>
          <w:szCs w:val="40"/>
          <w:lang w:eastAsia="zh-CN"/>
        </w:rPr>
      </w:pPr>
    </w:p>
    <w:p w:rsidR="00A463A5" w:rsidRDefault="00A463A5" w:rsidP="00A463A5">
      <w:pPr>
        <w:spacing w:after="0" w:line="240" w:lineRule="auto"/>
        <w:ind w:firstLine="113"/>
        <w:jc w:val="center"/>
        <w:rPr>
          <w:rFonts w:ascii="Times New Roman" w:hAnsi="Times New Roman" w:cs="KFGQPC Uthman Taha Naskh"/>
          <w:color w:val="808080" w:themeColor="background1" w:themeShade="80"/>
          <w:sz w:val="28"/>
          <w:szCs w:val="28"/>
          <w:lang w:eastAsia="zh-CN" w:bidi="ar-EG"/>
        </w:rPr>
      </w:pPr>
    </w:p>
    <w:p w:rsidR="00A463A5" w:rsidRPr="0073613D" w:rsidRDefault="00C735EB" w:rsidP="00A463A5">
      <w:pPr>
        <w:spacing w:after="0" w:line="240" w:lineRule="auto"/>
        <w:ind w:firstLine="113"/>
        <w:jc w:val="center"/>
        <w:rPr>
          <w:rFonts w:ascii="Times New Roman" w:hAnsi="Times New Roman" w:cs="KFGQPC Uthman Taha Naskh"/>
          <w:color w:val="205B83"/>
          <w:sz w:val="28"/>
          <w:szCs w:val="28"/>
          <w:lang w:bidi="ar-EG"/>
        </w:rPr>
      </w:pPr>
      <w:r w:rsidRPr="00CD0FA1">
        <w:rPr>
          <w:rFonts w:ascii="Times New Roman" w:hAnsi="Times New Roman" w:cs="Times New Roman"/>
          <w:noProof/>
          <w:color w:val="5EA1A5"/>
          <w:sz w:val="100"/>
          <w:szCs w:val="100"/>
        </w:rPr>
        <w:drawing>
          <wp:anchor distT="0" distB="0" distL="114300" distR="114300" simplePos="0" relativeHeight="251657216" behindDoc="0" locked="0" layoutInCell="1" allowOverlap="1" wp14:anchorId="041F02AF" wp14:editId="34B6AE78">
            <wp:simplePos x="0" y="0"/>
            <wp:positionH relativeFrom="margin">
              <wp:posOffset>1249680</wp:posOffset>
            </wp:positionH>
            <wp:positionV relativeFrom="paragraph">
              <wp:posOffset>17780</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A463A5" w:rsidRPr="0073613D">
        <w:rPr>
          <w:rFonts w:ascii="Times New Roman" w:hAnsi="Times New Roman" w:cs="KFGQPC Uthman Taha Naskh"/>
          <w:color w:val="808080" w:themeColor="background1" w:themeShade="80"/>
          <w:sz w:val="28"/>
          <w:szCs w:val="28"/>
          <w:rtl/>
          <w:lang w:bidi="ar-EG"/>
        </w:rPr>
        <w:t>&lt;</w:t>
      </w:r>
      <w:r w:rsidR="00A463A5">
        <w:rPr>
          <w:rFonts w:ascii="Times New Roman" w:hAnsi="Times New Roman" w:cs="KFGQPC Uthman Taha Naskh" w:hint="cs"/>
          <w:color w:val="808080" w:themeColor="background1" w:themeShade="80"/>
          <w:sz w:val="28"/>
          <w:szCs w:val="28"/>
          <w:rtl/>
          <w:lang w:bidi="ar-EG"/>
        </w:rPr>
        <w:t>اللغة الصينية</w:t>
      </w:r>
      <w:r w:rsidR="00A463A5" w:rsidRPr="0073613D">
        <w:rPr>
          <w:rFonts w:ascii="Times New Roman" w:hAnsi="Times New Roman" w:cs="KFGQPC Uthman Taha Naskh"/>
          <w:color w:val="808080" w:themeColor="background1" w:themeShade="80"/>
          <w:sz w:val="28"/>
          <w:szCs w:val="28"/>
          <w:rtl/>
          <w:lang w:bidi="ar-EG"/>
        </w:rPr>
        <w:t xml:space="preserve"> &gt;</w:t>
      </w:r>
    </w:p>
    <w:p w:rsidR="00A463A5" w:rsidRPr="00CD0FA1" w:rsidRDefault="00A463A5" w:rsidP="00A463A5">
      <w:pPr>
        <w:bidi w:val="0"/>
        <w:jc w:val="center"/>
        <w:rPr>
          <w:rFonts w:ascii="Times New Roman" w:hAnsi="Times New Roman" w:cs="Times New Roman"/>
          <w:color w:val="5EA1A5"/>
          <w:sz w:val="12"/>
          <w:szCs w:val="12"/>
          <w:lang w:bidi="ar-EG"/>
        </w:rPr>
      </w:pPr>
    </w:p>
    <w:p w:rsidR="00C735EB" w:rsidRDefault="00C735EB" w:rsidP="00C735EB">
      <w:pPr>
        <w:tabs>
          <w:tab w:val="left" w:pos="753"/>
          <w:tab w:val="center" w:pos="3968"/>
        </w:tabs>
        <w:bidi w:val="0"/>
        <w:jc w:val="center"/>
        <w:rPr>
          <w:rFonts w:ascii="Times New Roman" w:hAnsi="Times New Roman" w:cs="Times New Roman"/>
          <w:color w:val="006666"/>
          <w:sz w:val="44"/>
          <w:szCs w:val="44"/>
          <w:rtl/>
          <w:lang w:eastAsia="zh-CN" w:bidi="ar-EG"/>
        </w:rPr>
      </w:pPr>
    </w:p>
    <w:p w:rsidR="00A463A5" w:rsidRPr="00A463A5" w:rsidRDefault="00A463A5" w:rsidP="00C735EB">
      <w:pPr>
        <w:tabs>
          <w:tab w:val="left" w:pos="753"/>
          <w:tab w:val="center" w:pos="3968"/>
        </w:tabs>
        <w:bidi w:val="0"/>
        <w:jc w:val="center"/>
        <w:rPr>
          <w:rFonts w:ascii="Times New Roman" w:hAnsi="Times New Roman" w:cs="Times New Roman"/>
          <w:color w:val="006666"/>
          <w:sz w:val="44"/>
          <w:szCs w:val="44"/>
          <w:rtl/>
          <w:lang w:eastAsia="zh-CN" w:bidi="ar-EG"/>
        </w:rPr>
      </w:pPr>
      <w:r>
        <w:rPr>
          <w:rFonts w:ascii="Times New Roman" w:hAnsi="Times New Roman" w:cs="Times New Roman" w:hint="eastAsia"/>
          <w:color w:val="006666"/>
          <w:sz w:val="44"/>
          <w:szCs w:val="44"/>
          <w:lang w:eastAsia="zh-CN" w:bidi="ar-EG"/>
        </w:rPr>
        <w:t>作者：马坚</w:t>
      </w:r>
    </w:p>
    <w:p w:rsidR="00A463A5" w:rsidRDefault="00A463A5" w:rsidP="00A463A5">
      <w:pPr>
        <w:spacing w:after="0" w:line="240" w:lineRule="auto"/>
        <w:ind w:firstLine="113"/>
        <w:jc w:val="center"/>
        <w:rPr>
          <w:rFonts w:asciiTheme="majorBidi" w:hAnsiTheme="majorBidi" w:cs="KFGQPC Uthman Taha Naskh"/>
          <w:b/>
          <w:bCs/>
          <w:sz w:val="36"/>
          <w:szCs w:val="36"/>
          <w:lang w:eastAsia="zh-CN" w:bidi="ar-EG"/>
        </w:rPr>
      </w:pPr>
    </w:p>
    <w:p w:rsidR="00A463A5" w:rsidRDefault="00172340" w:rsidP="00C735EB">
      <w:pPr>
        <w:spacing w:after="0" w:line="240" w:lineRule="auto"/>
        <w:ind w:firstLine="113"/>
        <w:jc w:val="center"/>
        <w:rPr>
          <w:rFonts w:asciiTheme="majorBidi" w:hAnsiTheme="majorBidi" w:cs="KFGQPC Uthman Taha Naskh"/>
          <w:b/>
          <w:bCs/>
          <w:sz w:val="36"/>
          <w:szCs w:val="36"/>
          <w:rtl/>
          <w:lang w:bidi="ar-EG"/>
        </w:rPr>
      </w:pPr>
      <w:r w:rsidRPr="00172340">
        <w:rPr>
          <w:rFonts w:asciiTheme="majorBidi" w:hAnsiTheme="majorBidi" w:cs="KFGQPC Uthman Taha Naskh"/>
          <w:b/>
          <w:bCs/>
          <w:sz w:val="36"/>
          <w:szCs w:val="36"/>
          <w:rtl/>
        </w:rPr>
        <w:t>مؤلف</w:t>
      </w:r>
      <w:r w:rsidR="00A463A5" w:rsidRPr="00A463A5">
        <w:rPr>
          <w:rFonts w:asciiTheme="majorBidi" w:hAnsiTheme="majorBidi" w:cs="KFGQPC Uthman Taha Naskh" w:hint="cs"/>
          <w:b/>
          <w:bCs/>
          <w:sz w:val="36"/>
          <w:szCs w:val="36"/>
          <w:rtl/>
          <w:lang w:bidi="ar-EG"/>
        </w:rPr>
        <w:t>:</w:t>
      </w:r>
      <w:r w:rsidR="00C735EB">
        <w:rPr>
          <w:rFonts w:asciiTheme="majorBidi" w:hAnsiTheme="majorBidi" w:cs="KFGQPC Uthman Taha Naskh" w:hint="cs"/>
          <w:b/>
          <w:bCs/>
          <w:sz w:val="36"/>
          <w:szCs w:val="36"/>
          <w:rtl/>
          <w:lang w:bidi="ar-EG"/>
        </w:rPr>
        <w:t xml:space="preserve"> </w:t>
      </w:r>
      <w:r w:rsidR="00C735EB">
        <w:rPr>
          <w:rFonts w:asciiTheme="majorBidi" w:hAnsiTheme="majorBidi" w:cs="KFGQPC Uthman Taha Naskh" w:hint="cs"/>
          <w:b/>
          <w:bCs/>
          <w:sz w:val="36"/>
          <w:szCs w:val="36"/>
          <w:rtl/>
        </w:rPr>
        <w:t xml:space="preserve">محمد مكين </w:t>
      </w:r>
      <w:r w:rsidR="00A463A5" w:rsidRPr="00A463A5">
        <w:rPr>
          <w:rFonts w:asciiTheme="majorBidi" w:hAnsiTheme="majorBidi" w:cs="KFGQPC Uthman Taha Naskh" w:hint="cs"/>
          <w:b/>
          <w:bCs/>
          <w:sz w:val="36"/>
          <w:szCs w:val="36"/>
          <w:rtl/>
          <w:lang w:bidi="ar-EG"/>
        </w:rPr>
        <w:t>ما جي</w:t>
      </w:r>
      <w:r w:rsidR="00C735EB">
        <w:rPr>
          <w:rFonts w:asciiTheme="majorBidi" w:hAnsiTheme="majorBidi" w:cs="KFGQPC Uthman Taha Naskh" w:hint="cs"/>
          <w:b/>
          <w:bCs/>
          <w:sz w:val="36"/>
          <w:szCs w:val="36"/>
          <w:rtl/>
          <w:lang w:bidi="ar-EG"/>
        </w:rPr>
        <w:t>ا</w:t>
      </w:r>
      <w:r w:rsidR="00A463A5" w:rsidRPr="00A463A5">
        <w:rPr>
          <w:rFonts w:asciiTheme="majorBidi" w:hAnsiTheme="majorBidi" w:cs="KFGQPC Uthman Taha Naskh" w:hint="cs"/>
          <w:b/>
          <w:bCs/>
          <w:sz w:val="36"/>
          <w:szCs w:val="36"/>
          <w:rtl/>
          <w:lang w:bidi="ar-EG"/>
        </w:rPr>
        <w:t>ن</w:t>
      </w:r>
    </w:p>
    <w:p w:rsidR="00A463A5" w:rsidRPr="00A463A5" w:rsidRDefault="00A463A5" w:rsidP="00A463A5">
      <w:pPr>
        <w:spacing w:after="0" w:line="240" w:lineRule="auto"/>
        <w:ind w:firstLine="113"/>
        <w:jc w:val="center"/>
        <w:rPr>
          <w:rFonts w:asciiTheme="majorBidi" w:hAnsiTheme="majorBidi" w:cs="KFGQPC Uthman Taha Naskh"/>
          <w:b/>
          <w:bCs/>
          <w:sz w:val="36"/>
          <w:szCs w:val="36"/>
          <w:rtl/>
          <w:lang w:bidi="ar-EG"/>
        </w:rPr>
      </w:pPr>
    </w:p>
    <w:p w:rsidR="00A463A5" w:rsidRDefault="00A463A5" w:rsidP="00A463A5">
      <w:pPr>
        <w:bidi w:val="0"/>
        <w:jc w:val="center"/>
        <w:rPr>
          <w:rFonts w:ascii="Times New Roman" w:hAnsi="Times New Roman" w:cs="Times New Roman"/>
          <w:color w:val="7F7F7F" w:themeColor="text1" w:themeTint="80"/>
          <w:sz w:val="52"/>
          <w:szCs w:val="52"/>
          <w:rtl/>
          <w:lang w:bidi="ar-EG"/>
        </w:rPr>
      </w:pPr>
    </w:p>
    <w:p w:rsidR="00A463A5" w:rsidRDefault="00A463A5" w:rsidP="00A463A5">
      <w:pPr>
        <w:bidi w:val="0"/>
        <w:jc w:val="center"/>
        <w:rPr>
          <w:rFonts w:ascii="Times New Roman" w:hAnsi="Times New Roman" w:cs="Times New Roman"/>
          <w:color w:val="7F7F7F" w:themeColor="text1" w:themeTint="80"/>
          <w:sz w:val="52"/>
          <w:szCs w:val="52"/>
          <w:rtl/>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A463A5" w:rsidRDefault="00A463A5" w:rsidP="00A463A5">
      <w:pPr>
        <w:bidi w:val="0"/>
        <w:jc w:val="center"/>
        <w:rPr>
          <w:rFonts w:ascii="Times New Roman" w:hAnsi="Times New Roman" w:cs="Times New Roman"/>
          <w:color w:val="006666"/>
          <w:sz w:val="6"/>
          <w:szCs w:val="6"/>
          <w:lang w:eastAsia="zh-CN" w:bidi="ar-EG"/>
        </w:rPr>
      </w:pPr>
    </w:p>
    <w:p w:rsidR="00A463A5" w:rsidRDefault="00A463A5" w:rsidP="00A463A5">
      <w:pPr>
        <w:bidi w:val="0"/>
        <w:jc w:val="center"/>
        <w:rPr>
          <w:rFonts w:ascii="Times New Roman" w:hAnsi="Times New Roman" w:cs="Times New Roman"/>
          <w:color w:val="006666"/>
          <w:sz w:val="6"/>
          <w:szCs w:val="6"/>
          <w:rtl/>
          <w:lang w:eastAsia="zh-CN" w:bidi="ar-EG"/>
        </w:rPr>
      </w:pPr>
    </w:p>
    <w:p w:rsidR="00C735EB" w:rsidRDefault="00C735EB" w:rsidP="00C735EB">
      <w:pPr>
        <w:bidi w:val="0"/>
        <w:jc w:val="center"/>
        <w:rPr>
          <w:rFonts w:ascii="Times New Roman" w:hAnsi="Times New Roman" w:cs="Times New Roman"/>
          <w:color w:val="006666"/>
          <w:sz w:val="6"/>
          <w:szCs w:val="6"/>
          <w:rtl/>
          <w:lang w:eastAsia="zh-CN" w:bidi="ar-EG"/>
        </w:rPr>
      </w:pPr>
    </w:p>
    <w:p w:rsidR="00A463A5" w:rsidRPr="00CD0FA1" w:rsidRDefault="00A463A5" w:rsidP="00A463A5">
      <w:pPr>
        <w:bidi w:val="0"/>
        <w:jc w:val="center"/>
        <w:rPr>
          <w:rFonts w:ascii="Times New Roman" w:hAnsi="Times New Roman" w:cs="Times New Roman"/>
          <w:color w:val="006666"/>
          <w:sz w:val="6"/>
          <w:szCs w:val="6"/>
          <w:lang w:bidi="ar-EG"/>
        </w:rPr>
      </w:pPr>
    </w:p>
    <w:p w:rsidR="00A463A5" w:rsidRPr="00C735EB" w:rsidRDefault="00A463A5" w:rsidP="00A463A5">
      <w:pPr>
        <w:bidi w:val="0"/>
        <w:spacing w:after="0" w:line="240" w:lineRule="auto"/>
        <w:ind w:firstLine="113"/>
        <w:jc w:val="center"/>
        <w:rPr>
          <w:rFonts w:ascii="Times New Roman" w:hAnsi="Times New Roman" w:cs="Times New Roman"/>
          <w:b/>
          <w:bCs/>
          <w:color w:val="205B83"/>
          <w:sz w:val="28"/>
          <w:szCs w:val="28"/>
          <w:lang w:eastAsia="zh-CN" w:bidi="ar-EG"/>
        </w:rPr>
      </w:pPr>
      <w:r w:rsidRPr="00C735EB">
        <w:rPr>
          <w:rFonts w:ascii="Times New Roman" w:hAnsi="Times New Roman" w:cs="Times New Roman" w:hint="eastAsia"/>
          <w:color w:val="006666"/>
          <w:sz w:val="28"/>
          <w:szCs w:val="28"/>
          <w:lang w:eastAsia="zh-CN" w:bidi="ar-EG"/>
        </w:rPr>
        <w:t>编审：伊斯兰之家中文小组</w:t>
      </w:r>
    </w:p>
    <w:p w:rsidR="005D209B" w:rsidRDefault="005D209B" w:rsidP="00A463A5">
      <w:pPr>
        <w:spacing w:after="0" w:line="240" w:lineRule="auto"/>
        <w:ind w:firstLine="113"/>
        <w:jc w:val="center"/>
        <w:rPr>
          <w:rFonts w:asciiTheme="majorBidi" w:hAnsiTheme="majorBidi" w:cs="KFGQPC Uthman Taha Naskh"/>
          <w:b/>
          <w:bCs/>
          <w:sz w:val="28"/>
          <w:szCs w:val="28"/>
          <w:lang w:bidi="ar-EG"/>
        </w:rPr>
      </w:pPr>
    </w:p>
    <w:p w:rsidR="005D209B" w:rsidRDefault="005D209B" w:rsidP="00A463A5">
      <w:pPr>
        <w:spacing w:after="0" w:line="240" w:lineRule="auto"/>
        <w:ind w:firstLine="113"/>
        <w:jc w:val="center"/>
        <w:rPr>
          <w:rFonts w:asciiTheme="majorBidi" w:hAnsiTheme="majorBidi" w:cs="KFGQPC Uthman Taha Naskh"/>
          <w:b/>
          <w:bCs/>
          <w:sz w:val="28"/>
          <w:szCs w:val="28"/>
          <w:lang w:bidi="ar-EG"/>
        </w:rPr>
      </w:pPr>
    </w:p>
    <w:p w:rsidR="00A463A5" w:rsidRDefault="00A463A5" w:rsidP="00A463A5">
      <w:pPr>
        <w:spacing w:after="0" w:line="240" w:lineRule="auto"/>
        <w:ind w:firstLine="113"/>
        <w:jc w:val="center"/>
        <w:rPr>
          <w:rFonts w:asciiTheme="majorBidi" w:hAnsiTheme="majorBidi" w:cs="KFGQPC Uthman Taha Naskh"/>
          <w:b/>
          <w:bCs/>
          <w:sz w:val="28"/>
          <w:szCs w:val="28"/>
          <w:lang w:bidi="ar-EG"/>
        </w:rPr>
      </w:pPr>
      <w:r w:rsidRPr="00C735EB">
        <w:rPr>
          <w:rFonts w:asciiTheme="majorBidi" w:hAnsiTheme="majorBidi" w:cs="KFGQPC Uthman Taha Naskh"/>
          <w:b/>
          <w:bCs/>
          <w:sz w:val="28"/>
          <w:szCs w:val="28"/>
          <w:rtl/>
          <w:lang w:bidi="ar-EG"/>
        </w:rPr>
        <w:t xml:space="preserve">مراجعة: </w:t>
      </w:r>
      <w:r w:rsidRPr="00C735EB">
        <w:rPr>
          <w:rFonts w:asciiTheme="majorBidi" w:hAnsiTheme="majorBidi" w:cs="KFGQPC Uthman Taha Naskh" w:hint="eastAsia"/>
          <w:b/>
          <w:bCs/>
          <w:sz w:val="28"/>
          <w:szCs w:val="28"/>
          <w:rtl/>
          <w:lang w:bidi="ar-EG"/>
        </w:rPr>
        <w:t>فريق اللغة الصينية بموقع دار الإسلام</w:t>
      </w:r>
    </w:p>
    <w:p w:rsidR="005D209B" w:rsidRDefault="005D209B" w:rsidP="00A463A5">
      <w:pPr>
        <w:spacing w:after="0" w:line="240" w:lineRule="auto"/>
        <w:ind w:firstLine="113"/>
        <w:jc w:val="center"/>
        <w:rPr>
          <w:rFonts w:asciiTheme="majorBidi" w:hAnsiTheme="majorBidi" w:cs="KFGQPC Uthman Taha Naskh"/>
          <w:b/>
          <w:bCs/>
          <w:sz w:val="28"/>
          <w:szCs w:val="28"/>
          <w:lang w:bidi="ar-EG"/>
        </w:rPr>
      </w:pPr>
    </w:p>
    <w:p w:rsidR="005D209B" w:rsidRDefault="005D209B" w:rsidP="00A463A5">
      <w:pPr>
        <w:spacing w:after="0" w:line="240" w:lineRule="auto"/>
        <w:ind w:firstLine="113"/>
        <w:jc w:val="center"/>
        <w:rPr>
          <w:rFonts w:asciiTheme="majorBidi" w:hAnsiTheme="majorBidi" w:cs="KFGQPC Uthman Taha Naskh"/>
          <w:b/>
          <w:bCs/>
          <w:sz w:val="28"/>
          <w:szCs w:val="28"/>
          <w:lang w:bidi="ar-EG"/>
        </w:rPr>
      </w:pPr>
    </w:p>
    <w:p w:rsidR="005D209B" w:rsidRDefault="005D209B" w:rsidP="00A463A5">
      <w:pPr>
        <w:spacing w:after="0" w:line="240" w:lineRule="auto"/>
        <w:ind w:firstLine="113"/>
        <w:jc w:val="center"/>
        <w:rPr>
          <w:rFonts w:asciiTheme="majorBidi" w:hAnsiTheme="majorBidi" w:cs="KFGQPC Uthman Taha Naskh"/>
          <w:b/>
          <w:bCs/>
          <w:sz w:val="28"/>
          <w:szCs w:val="28"/>
          <w:lang w:bidi="ar-EG"/>
        </w:rPr>
      </w:pPr>
    </w:p>
    <w:p w:rsidR="005D209B" w:rsidRPr="00C735EB" w:rsidRDefault="005D209B" w:rsidP="00A463A5">
      <w:pPr>
        <w:spacing w:after="0" w:line="240" w:lineRule="auto"/>
        <w:ind w:firstLine="113"/>
        <w:jc w:val="center"/>
        <w:rPr>
          <w:rFonts w:asciiTheme="majorBidi" w:hAnsiTheme="majorBidi" w:cs="KFGQPC Uthman Taha Naskh"/>
          <w:b/>
          <w:bCs/>
          <w:sz w:val="28"/>
          <w:szCs w:val="28"/>
          <w:lang w:bidi="ar-EG"/>
        </w:rPr>
      </w:pPr>
    </w:p>
    <w:p w:rsidR="00C735EB" w:rsidRDefault="00C735EB" w:rsidP="00A463A5">
      <w:pPr>
        <w:tabs>
          <w:tab w:val="left" w:pos="753"/>
          <w:tab w:val="left" w:pos="3933"/>
          <w:tab w:val="center" w:pos="3968"/>
        </w:tabs>
        <w:bidi w:val="0"/>
        <w:jc w:val="center"/>
        <w:rPr>
          <w:rFonts w:asciiTheme="majorBidi" w:hAnsiTheme="majorBidi" w:cstheme="majorBidi"/>
          <w:color w:val="006666"/>
          <w:sz w:val="36"/>
          <w:szCs w:val="36"/>
          <w:rtl/>
          <w:lang w:eastAsia="zh-CN" w:bidi="ar-EG"/>
        </w:rPr>
      </w:pPr>
    </w:p>
    <w:p w:rsidR="00A463A5" w:rsidRDefault="00C735EB" w:rsidP="00C735EB">
      <w:pPr>
        <w:tabs>
          <w:tab w:val="left" w:pos="753"/>
          <w:tab w:val="left" w:pos="3933"/>
          <w:tab w:val="center" w:pos="3968"/>
        </w:tabs>
        <w:bidi w:val="0"/>
        <w:jc w:val="center"/>
        <w:rPr>
          <w:rFonts w:asciiTheme="majorBidi" w:hAnsiTheme="majorBidi" w:cstheme="majorBidi"/>
          <w:color w:val="006666"/>
          <w:sz w:val="36"/>
          <w:szCs w:val="36"/>
          <w:lang w:eastAsia="zh-CN" w:bidi="ar-EG"/>
        </w:rPr>
      </w:pPr>
      <w:r w:rsidRPr="003064F5">
        <w:rPr>
          <w:rFonts w:asciiTheme="majorBidi" w:hAnsiTheme="majorBidi" w:cstheme="majorBidi"/>
          <w:noProof/>
          <w:color w:val="5EA1A5"/>
          <w:sz w:val="100"/>
          <w:szCs w:val="100"/>
        </w:rPr>
        <w:lastRenderedPageBreak/>
        <w:drawing>
          <wp:anchor distT="0" distB="0" distL="114300" distR="114300" simplePos="0" relativeHeight="251659264" behindDoc="0" locked="0" layoutInCell="1" allowOverlap="1" wp14:anchorId="651B10F6" wp14:editId="5A66A494">
            <wp:simplePos x="0" y="0"/>
            <wp:positionH relativeFrom="margin">
              <wp:posOffset>584602</wp:posOffset>
            </wp:positionH>
            <wp:positionV relativeFrom="paragraph">
              <wp:posOffset>2612</wp:posOffset>
            </wp:positionV>
            <wp:extent cx="4521200" cy="731520"/>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21200" cy="731520"/>
                    </a:xfrm>
                    <a:prstGeom prst="rect">
                      <a:avLst/>
                    </a:prstGeom>
                  </pic:spPr>
                </pic:pic>
              </a:graphicData>
            </a:graphic>
            <wp14:sizeRelH relativeFrom="margin">
              <wp14:pctWidth>0</wp14:pctWidth>
            </wp14:sizeRelH>
            <wp14:sizeRelV relativeFrom="margin">
              <wp14:pctHeight>0</wp14:pctHeight>
            </wp14:sizeRelV>
          </wp:anchor>
        </w:drawing>
      </w:r>
      <w:r w:rsidR="008A3460">
        <w:rPr>
          <w:rFonts w:asciiTheme="majorBidi" w:hAnsiTheme="majorBidi" w:cstheme="majorBidi" w:hint="eastAsia"/>
          <w:color w:val="006666"/>
          <w:sz w:val="36"/>
          <w:szCs w:val="36"/>
          <w:lang w:eastAsia="zh-CN" w:bidi="ar-EG"/>
        </w:rPr>
        <w:t>穆斯林为什么不吃猪肉</w:t>
      </w:r>
    </w:p>
    <w:p w:rsidR="00A463A5" w:rsidRPr="003064F5" w:rsidRDefault="00A463A5" w:rsidP="00A463A5">
      <w:pPr>
        <w:tabs>
          <w:tab w:val="left" w:pos="753"/>
          <w:tab w:val="left" w:pos="3933"/>
          <w:tab w:val="center" w:pos="3968"/>
        </w:tabs>
        <w:bidi w:val="0"/>
        <w:rPr>
          <w:rFonts w:asciiTheme="majorBidi" w:hAnsiTheme="majorBidi" w:cstheme="majorBidi"/>
          <w:color w:val="5EA1A5"/>
          <w:sz w:val="32"/>
          <w:szCs w:val="32"/>
          <w:lang w:eastAsia="zh-CN" w:bidi="ar-EG"/>
        </w:rPr>
      </w:pPr>
      <w:bookmarkStart w:id="0" w:name="_GoBack"/>
      <w:bookmarkEnd w:id="0"/>
      <w:r w:rsidRPr="003064F5">
        <w:rPr>
          <w:rFonts w:asciiTheme="majorBidi" w:hAnsiTheme="majorBidi" w:cstheme="majorBidi"/>
          <w:color w:val="5EA1A5"/>
          <w:sz w:val="100"/>
          <w:szCs w:val="100"/>
          <w:lang w:eastAsia="zh-CN" w:bidi="ar-EG"/>
        </w:rPr>
        <w:tab/>
      </w:r>
      <w:r w:rsidRPr="003064F5">
        <w:rPr>
          <w:rFonts w:asciiTheme="majorBidi" w:hAnsiTheme="majorBidi" w:cstheme="majorBidi"/>
          <w:color w:val="5EA1A5"/>
          <w:sz w:val="160"/>
          <w:szCs w:val="160"/>
          <w:lang w:eastAsia="zh-CN" w:bidi="ar-EG"/>
        </w:rPr>
        <w:tab/>
      </w:r>
      <w:r>
        <w:rPr>
          <w:rFonts w:asciiTheme="majorBidi" w:hAnsiTheme="majorBidi" w:cstheme="majorBidi"/>
          <w:color w:val="5EA1A5"/>
          <w:sz w:val="160"/>
          <w:szCs w:val="160"/>
          <w:lang w:eastAsia="zh-CN" w:bidi="ar-EG"/>
        </w:rPr>
        <w:tab/>
      </w:r>
    </w:p>
    <w:p w:rsidR="00C735EB" w:rsidRDefault="00C735EB" w:rsidP="009A23EF">
      <w:pPr>
        <w:bidi w:val="0"/>
        <w:ind w:firstLineChars="200" w:firstLine="720"/>
        <w:rPr>
          <w:rFonts w:ascii="Arial" w:eastAsia="SimSun" w:hAnsi="Arial" w:cs="Arial"/>
          <w:color w:val="555555"/>
          <w:kern w:val="2"/>
          <w:sz w:val="36"/>
          <w:szCs w:val="36"/>
          <w:rtl/>
          <w:lang w:eastAsia="zh-CN"/>
        </w:rPr>
      </w:pPr>
    </w:p>
    <w:p w:rsidR="009A23EF" w:rsidRPr="00C735EB" w:rsidRDefault="009A23EF" w:rsidP="00C735EB">
      <w:pPr>
        <w:bidi w:val="0"/>
        <w:ind w:firstLineChars="200" w:firstLine="72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1951年3月20日，马坚在《人民日报》发表了《回民为什么不吃猪肉》一文，原文如下：</w:t>
      </w:r>
    </w:p>
    <w:p w:rsidR="009A23EF" w:rsidRPr="00C735EB" w:rsidRDefault="009A23EF" w:rsidP="009A23EF">
      <w:pPr>
        <w:bidi w:val="0"/>
        <w:ind w:firstLineChars="200" w:firstLine="72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猪肉是中国人主要的肉食，回民也是中国人，而且在大部分地区与汉民杂居，他们却不吃猪肉。回民为什么不吃猪肉呢？汉民固然不知道，一般回民也说不出什么理由来。“疑思问”，本是人之常情，故汉民常常向回民提出这个问题来。回民不能做圆满的答复，故不愿别人向他们提出这个问题。回民不吃猪肉，已经够奇怪了；不许别人问，更加奇怪，真令人觉得有几分神秘。</w:t>
      </w:r>
    </w:p>
    <w:p w:rsidR="009A23EF" w:rsidRDefault="009A23EF" w:rsidP="00C735EB">
      <w:pPr>
        <w:bidi w:val="0"/>
        <w:ind w:firstLine="720"/>
        <w:rPr>
          <w:rFonts w:ascii="DFKai-SB" w:eastAsia="DFKai-SB" w:hAnsi="DFKai-SB" w:cs="Arial"/>
          <w:color w:val="555555"/>
          <w:kern w:val="2"/>
          <w:sz w:val="36"/>
          <w:szCs w:val="36"/>
          <w:rtl/>
          <w:lang w:eastAsia="zh-CN"/>
        </w:rPr>
      </w:pPr>
      <w:r w:rsidRPr="00C735EB">
        <w:rPr>
          <w:rFonts w:ascii="DFKai-SB" w:eastAsia="DFKai-SB" w:hAnsi="DFKai-SB" w:cs="Arial" w:hint="eastAsia"/>
          <w:color w:val="555555"/>
          <w:kern w:val="2"/>
          <w:sz w:val="36"/>
          <w:szCs w:val="36"/>
          <w:lang w:eastAsia="zh-CN"/>
        </w:rPr>
        <w:t>回汉同胞之间，因为这个问题，在反动统治的时代，曾发生了不少的摩擦和纠纷，曾影响了回汉同胞之间的团结和互助。在人民民主专政的时代，这个问题，我认为还有澄清的必要。</w:t>
      </w:r>
    </w:p>
    <w:p w:rsidR="00C735EB" w:rsidRPr="00C735EB" w:rsidRDefault="00C735EB" w:rsidP="00C735EB">
      <w:pPr>
        <w:bidi w:val="0"/>
        <w:ind w:firstLine="720"/>
        <w:rPr>
          <w:rFonts w:ascii="DFKai-SB" w:eastAsia="DFKai-SB" w:hAnsi="DFKai-SB" w:cs="Arial"/>
          <w:color w:val="555555"/>
          <w:kern w:val="2"/>
          <w:sz w:val="36"/>
          <w:szCs w:val="36"/>
          <w:lang w:eastAsia="zh-CN"/>
        </w:rPr>
      </w:pPr>
    </w:p>
    <w:p w:rsidR="009A23EF" w:rsidRPr="00C735EB" w:rsidRDefault="009A23EF" w:rsidP="009A23EF">
      <w:pPr>
        <w:bidi w:val="0"/>
        <w:rPr>
          <w:rFonts w:ascii="DFKai-SB" w:eastAsia="DFKai-SB" w:hAnsi="DFKai-SB" w:cs="Arial"/>
          <w:b/>
          <w:bCs/>
          <w:color w:val="555555"/>
          <w:kern w:val="2"/>
          <w:sz w:val="36"/>
          <w:szCs w:val="36"/>
          <w:lang w:eastAsia="zh-CN"/>
        </w:rPr>
      </w:pPr>
      <w:r w:rsidRPr="00C735EB">
        <w:rPr>
          <w:rFonts w:ascii="DFKai-SB" w:eastAsia="DFKai-SB" w:hAnsi="DFKai-SB" w:cs="Arial" w:hint="eastAsia"/>
          <w:b/>
          <w:bCs/>
          <w:color w:val="555555"/>
          <w:kern w:val="2"/>
          <w:sz w:val="36"/>
          <w:szCs w:val="36"/>
          <w:lang w:eastAsia="zh-CN"/>
        </w:rPr>
        <w:t>（一）古代各民族对于猪的看法</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古代的埃及人认为猪是污秽的，牧猪的人不得入寺庙。希腊人和罗马人却以猪为赎罪的祭品。除巴比伦人外，闪族人都不吃猪肉。哈兰人（</w:t>
      </w:r>
      <w:proofErr w:type="spellStart"/>
      <w:r w:rsidRPr="00C735EB">
        <w:rPr>
          <w:rFonts w:ascii="DFKai-SB" w:eastAsia="DFKai-SB" w:hAnsi="DFKai-SB" w:cs="Arial" w:hint="eastAsia"/>
          <w:color w:val="555555"/>
          <w:kern w:val="2"/>
          <w:sz w:val="36"/>
          <w:szCs w:val="36"/>
          <w:lang w:eastAsia="zh-CN"/>
        </w:rPr>
        <w:t>Harranians</w:t>
      </w:r>
      <w:proofErr w:type="spellEnd"/>
      <w:r w:rsidRPr="00C735EB">
        <w:rPr>
          <w:rFonts w:ascii="DFKai-SB" w:eastAsia="DFKai-SB" w:hAnsi="DFKai-SB" w:cs="Arial" w:hint="eastAsia"/>
          <w:color w:val="555555"/>
          <w:kern w:val="2"/>
          <w:sz w:val="36"/>
          <w:szCs w:val="36"/>
          <w:lang w:eastAsia="zh-CN"/>
        </w:rPr>
        <w:t>）平常不吃猪肉，但每年吃一次。</w:t>
      </w:r>
    </w:p>
    <w:p w:rsidR="009A23EF" w:rsidRPr="00C735EB" w:rsidRDefault="009A23EF" w:rsidP="009A23EF">
      <w:pPr>
        <w:bidi w:val="0"/>
        <w:ind w:firstLineChars="200" w:firstLine="72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汉族的祖先是吃猪肉的，但他们祭天地的时候用牛，故牺牲二字从牛。礼记上说：“燔柴于泰坛，祭天也；瘗埋于泰折，祭天也：用骍犊。”（祭法）祭宗庙、山川或衅钟</w:t>
      </w:r>
      <w:r w:rsidRPr="00C735EB">
        <w:rPr>
          <w:rFonts w:ascii="DFKai-SB" w:eastAsia="DFKai-SB" w:hAnsi="DFKai-SB" w:cs="Arial" w:hint="eastAsia"/>
          <w:color w:val="555555"/>
          <w:kern w:val="2"/>
          <w:sz w:val="36"/>
          <w:szCs w:val="36"/>
          <w:lang w:eastAsia="zh-CN"/>
        </w:rPr>
        <w:lastRenderedPageBreak/>
        <w:t>的时候，也大半用牛或用羊，如“告朔之饩羊”，就是明显的例证。他们对于羊的观念是很好的，故“美”、“善”、“义”、“祥”等字，都从羊。他们认为牛羊是比猪高贵的，因此，礼记上说：“天子以牺牛，诸侯以肥牛，大夫以索牛，士以羊豕。”（曲礼）又说：“诸侯无故不杀牛，大夫无故不杀羊，士无故不杀犬豕。”（王制）这大概是由于猪不爱清洁的缘故。易经睽卦：“上九，睽孤，见豕负涂。”程传说：“睽极无所不疑，其见三，如豕之污秽，而又背负泥涂，见其可恶之甚也。”说卦：“坎为豕”。周易大全说：“前后皆阴之污浊，而中心刚躁者，豕也。”李时珍说：“按许氏说文云：“豕字象毛足而后有尾形。”林氏小说云：“豕食不洁，故谓之豕。”“坎为豕”，水畜，而性趋下，喜秽也。”（本草纲目卷五十兽部）猪喜欢吃污秽，故古人把猪关在厕所里，因此，溷字有两个意义：（１）豕所居也（见苍颉篇），（２）厕也（见说文）；厕字也有两个意义：（１）便所也，（２）以养豕溷也。由此可见，在古代的中国，猪通常是豢养在厕所里的，故地位很低。</w:t>
      </w:r>
    </w:p>
    <w:p w:rsidR="009A23EF" w:rsidRPr="00C735EB" w:rsidRDefault="009A23EF" w:rsidP="009A23EF">
      <w:pPr>
        <w:bidi w:val="0"/>
        <w:rPr>
          <w:rFonts w:ascii="DFKai-SB" w:eastAsia="DFKai-SB" w:hAnsi="DFKai-SB" w:cs="Arial"/>
          <w:b/>
          <w:bCs/>
          <w:color w:val="555555"/>
          <w:kern w:val="2"/>
          <w:sz w:val="36"/>
          <w:szCs w:val="36"/>
          <w:lang w:eastAsia="zh-CN"/>
        </w:rPr>
      </w:pPr>
      <w:r w:rsidRPr="00C735EB">
        <w:rPr>
          <w:rFonts w:ascii="DFKai-SB" w:eastAsia="DFKai-SB" w:hAnsi="DFKai-SB" w:cs="Arial" w:hint="eastAsia"/>
          <w:b/>
          <w:bCs/>
          <w:color w:val="555555"/>
          <w:kern w:val="2"/>
          <w:sz w:val="36"/>
          <w:szCs w:val="36"/>
          <w:lang w:eastAsia="zh-CN"/>
        </w:rPr>
        <w:t>（二）现在不吃猪肉的民族</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大家都知道中国回民不吃猪肉，却不知道国内信仰伊斯兰教的各兄弟民族，以及全世界的伊斯兰教徒——包括苏联千百万的伊斯兰教徒——也都不吃猪肉。蒙民同胞大部分是不吃的。印度教徒，也是不吃的。日本人民，在明治维新以后（十九世纪末期），才开始吃猪肉。在马达加斯加岛和坡里尼西亚岛上，猪是禁忌。南非洲班图人的男子不吃猪肉。南非洲组鲁人的女儿们不吃猪肉，因为她们恐怕吃了猪肉之后，相貌会变得像猪那样的难看。南美洲北部的加利比人不吃猪肉，因为他们像大部分的原始民族一</w:t>
      </w:r>
      <w:r w:rsidRPr="00C735EB">
        <w:rPr>
          <w:rFonts w:ascii="DFKai-SB" w:eastAsia="DFKai-SB" w:hAnsi="DFKai-SB" w:cs="Arial" w:hint="eastAsia"/>
          <w:color w:val="555555"/>
          <w:kern w:val="2"/>
          <w:sz w:val="36"/>
          <w:szCs w:val="36"/>
          <w:lang w:eastAsia="zh-CN"/>
        </w:rPr>
        <w:lastRenderedPageBreak/>
        <w:t>样，相信人的体格和性格大半与所吃的食物有密切的关系，所以，他们生怕吃了猪肉之后，眼睛会变得像猪眼那样的渺小。</w:t>
      </w:r>
    </w:p>
    <w:p w:rsidR="009A23EF" w:rsidRPr="00C735EB" w:rsidRDefault="009A23EF" w:rsidP="009A23EF">
      <w:pPr>
        <w:bidi w:val="0"/>
        <w:rPr>
          <w:rFonts w:ascii="DFKai-SB" w:eastAsia="DFKai-SB" w:hAnsi="DFKai-SB" w:cs="Arial"/>
          <w:b/>
          <w:bCs/>
          <w:color w:val="555555"/>
          <w:kern w:val="2"/>
          <w:sz w:val="36"/>
          <w:szCs w:val="36"/>
          <w:lang w:eastAsia="zh-CN"/>
        </w:rPr>
      </w:pPr>
      <w:r w:rsidRPr="00C735EB">
        <w:rPr>
          <w:rFonts w:ascii="DFKai-SB" w:eastAsia="DFKai-SB" w:hAnsi="DFKai-SB" w:cs="Arial" w:hint="eastAsia"/>
          <w:b/>
          <w:bCs/>
          <w:color w:val="555555"/>
          <w:kern w:val="2"/>
          <w:sz w:val="36"/>
          <w:szCs w:val="36"/>
          <w:lang w:eastAsia="zh-CN"/>
        </w:rPr>
        <w:t>（三）伊斯兰教为什么禁止吃猪肉呢？</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伊斯兰教承认人类是世界的主人翁，是代理安拉（上帝）统治世界的，世界万物是供人利用的，供人享受的，故古兰经说：“他（指安拉）以你们为大地的代治者。”（六</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一六五）</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“安拉为你们而制服海洋，以便船舶奉他的命令而航行，以便你们寻求他的恩惠，以便你们感谢。他为你们而制服天地万物，对于能思维的民众，其中确有许多迹象。”（四五</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一二，一三）</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“他已为你们创造大地上的一切事物。”（二</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二九）</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世界万物是供人利用和享受的，故伊斯兰教准许人吃各种合法的、佳美的食物。古兰经说：</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“众人呀！你们可以吃大地上所有合法而且佳美的食物，你们不要随从恶魔的步伐，他确是你们的明敌。”（二</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一六八）</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合法的食物，是以合法的手段取得的食物；佳美的食物，是纯洁的、可口的、富于营养的食物。随从恶魔的步伐，是指蒙昧时代的阿拉伯人因为封建迷信而戒除种种合法而且佳美的食物。</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当日，他们不知道清洁卫生，常吃自死的牛羊骆驼和宰牲时流出的血液，也吃猪肉，故古兰经叙述穆罕默德的任务说：</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lastRenderedPageBreak/>
        <w:t xml:space="preserve">　　“他命令他们行善，禁止他们作恶，准许他们吃佳美的食物，禁戒他吃不洁的食物。”（七</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一五六）</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古兰经指出不洁的食物只有四种：（１）自死物，（２）流血，（３）猪肉，（４）奉偶像之名而宰的动物。</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“他（指安拉）只禁止你们吃自死物、血液、猪肉，以及诵非安拉之名而宰的动物。”（二</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一七三）</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“你说：在我所受的启示里，我不能发见任何人所不得吃的食物，除非自死物，或流血，或猪肉——因为它确是不洁的——或诵非安拉之名而宰的犯罪物。”（六</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一四五）</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为什么禁止吃自死物，血液和诵非安拉之名而宰的动物，因为篇幅所限，不能在本文内加以解释。</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猪是牲畜中最不爱清洁的东西，不像牛羊样选择食物，因此，一般的猪，常害各种疾病，故猪肉是益少害多的。</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古代的中国医学家一致承认猪肉是许多疾病的根源，但他们知其然，而不知其所以然。现代的医学家，借显微镜等科学仪器的帮助，进一步证明了猪肉中的寄生虫是许多疾病的根源。伊斯兰教禁止吃猪肉，正是从清洁卫生着眼的。</w:t>
      </w:r>
    </w:p>
    <w:p w:rsidR="009A23EF" w:rsidRPr="00C735EB" w:rsidRDefault="009A23EF" w:rsidP="009A23EF">
      <w:pPr>
        <w:bidi w:val="0"/>
        <w:rPr>
          <w:rFonts w:ascii="DFKai-SB" w:eastAsia="DFKai-SB" w:hAnsi="DFKai-SB" w:cs="Arial"/>
          <w:b/>
          <w:bCs/>
          <w:color w:val="555555"/>
          <w:kern w:val="2"/>
          <w:sz w:val="36"/>
          <w:szCs w:val="36"/>
          <w:lang w:eastAsia="zh-CN"/>
        </w:rPr>
      </w:pPr>
      <w:r w:rsidRPr="00C735EB">
        <w:rPr>
          <w:rFonts w:ascii="DFKai-SB" w:eastAsia="DFKai-SB" w:hAnsi="DFKai-SB" w:cs="Arial" w:hint="eastAsia"/>
          <w:b/>
          <w:bCs/>
          <w:color w:val="555555"/>
          <w:kern w:val="2"/>
          <w:sz w:val="36"/>
          <w:szCs w:val="36"/>
          <w:lang w:eastAsia="zh-CN"/>
        </w:rPr>
        <w:t>（四）批评和自我批评</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南北各省，回汉杂居；汉民经常吃猪肉，回民却绝对不吃。汉民得不到正确的解释，就想出了种种穿凿附会的说法。</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有些人说：“回教的经典上说：‘勿食诸肉’，回民不识汉字，所以不吃猪肉。”这是佛教徒的观点，是“想当然”</w:t>
      </w:r>
      <w:r w:rsidRPr="00C735EB">
        <w:rPr>
          <w:rFonts w:ascii="DFKai-SB" w:eastAsia="DFKai-SB" w:hAnsi="DFKai-SB" w:cs="Arial" w:hint="eastAsia"/>
          <w:color w:val="555555"/>
          <w:kern w:val="2"/>
          <w:sz w:val="36"/>
          <w:szCs w:val="36"/>
          <w:lang w:eastAsia="zh-CN"/>
        </w:rPr>
        <w:lastRenderedPageBreak/>
        <w:t>的说法。回教的经典是回文的，不是汉文的，怎么会把“诸”字误解作“猪”字呢？</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有些人说：“回民把猪当神灵，所以不敢吃猪肉。清真寺里还供奉着一个铜铸的猪头哩。”这简直是幻想和诬蔑。回教是绝对的一神教，除安拉（Allah）之外，什么都不崇拜，回民怎么会把猪当做神灵呢？</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中国人民革命成功了，全国人民站起来了，我们少数民族在政治上有了平等的地位，在全国各民族的领袖毛主席和中国共产党的正确领导之下，绝没有人敢侮辱我们了。我们自己的宗教信仰和风俗习惯，无论要保持或要改革，我们都有绝对的自由，任何人不得强迫或干涉。这是我们应该感谢毛主席和中国共产党的。</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人民政治协商会议共同纲领的民族政策是完全正确的，是要全部实现的，毫无疑义。但有个别的工作人员，认识不够，不能把握政策，不知道尊重少数民族的风俗习惯，以致部分回民怀疑共同纲领，这是值得我们注意的。</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据我所知，有一部分工作人员，对于不吃猪肉的回民干部和工作人员，加以冷嘲热讽，说他们封建迷信，思想有问题，使他们不能安心工作，甚至为环境所迫，不能不屈服或自动辞职。我认为这是一种左倾的幼稚病，是大汉族主义在下意识里作祟。这对于国内各民族的团结，是极端有害的。就回民干部和工作人员来说，吃了猪肉，思想未必进步；脱离回民群众，却是可以保证的。</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据我看来，吃猪肉与否，并不关乎思想的进步。我们大家都知道马克思和爱因斯坦都是不吃猪肉的犹太人，但马克思发明了辩证唯物论和历史唯物论，爱因斯坦发明了</w:t>
      </w:r>
      <w:r w:rsidRPr="00C735EB">
        <w:rPr>
          <w:rFonts w:ascii="DFKai-SB" w:eastAsia="DFKai-SB" w:hAnsi="DFKai-SB" w:cs="Arial" w:hint="eastAsia"/>
          <w:color w:val="555555"/>
          <w:kern w:val="2"/>
          <w:sz w:val="36"/>
          <w:szCs w:val="36"/>
          <w:lang w:eastAsia="zh-CN"/>
        </w:rPr>
        <w:lastRenderedPageBreak/>
        <w:t>相对论，对于社会科学和自然科学都有划时代的伟大贡献。我们大家也都知道战犯白崇禧是随便吃猪肉的，他的思想却是那样的反动。由此可见，不吃猪肉的人，思想也能进步；吃猪肉的人，思想未必就没有问题。吃不吃猪肉绝对不是衡量思想的标准。</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我们回民同胞对于猪肉问题认识不够，以致有种种不正确的观点和不正当的行为，形成了狭隘的民族主义，这也是应该加以深刻的检讨的。汉民同胞对于我们的种种误会和诬蔑，我们自己应该负一部分责任。</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古兰经上关于戒食猪肉的明文，共计三条（第二章第一七三节，第五章第三节，第六章第一四五节），每条都有猪肉二字，但这两个字并没有染污了古兰经，大家讽诵那三条明文的时候，并没有什么表情。大家说汉语的时候，提到猪肉二字为什么要唾一口，表示厌恶的意思呢？我认为这是一种无谓的举动；在汉民同胞面前作这种表情，是不礼貌的。提到牛肉二字的时候，倘若有人唾一口，你们觉得怎么样呢？</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一般回民都忌讳猪字，因此闹出许多笑话来。</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东南的回民曾参加明太祖朱元璋的农民革命，立了汗马功劳，朱元璋为了奖励他们的勋劳，赐他们姓朱，在专制时代，这是无上的光荣。但现在有人问那些功臣的子孙姓什么的时候，他们觉得很难为情，他们认为朱元璋叫回民姓朱，是一件“缺德”的事情。据说有改姓黑的，不知确实否。</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lastRenderedPageBreak/>
        <w:t xml:space="preserve">　　古兰经上（一八</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九四，二一</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九六）提及古代的两个民族雅朱者和马朱者，有无知的回民，曾提议把经文改为雅牛者和马羊者。</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有些地方的回民，忌讳猪字，把猪肉叫做虎克肉，“虎克”是波斯语</w:t>
      </w:r>
      <w:proofErr w:type="spellStart"/>
      <w:r w:rsidRPr="00C735EB">
        <w:rPr>
          <w:rFonts w:ascii="DFKai-SB" w:eastAsia="DFKai-SB" w:hAnsi="DFKai-SB" w:cs="Arial" w:hint="eastAsia"/>
          <w:color w:val="555555"/>
          <w:kern w:val="2"/>
          <w:sz w:val="36"/>
          <w:szCs w:val="36"/>
          <w:lang w:eastAsia="zh-CN"/>
        </w:rPr>
        <w:t>Khug</w:t>
      </w:r>
      <w:proofErr w:type="spellEnd"/>
      <w:r w:rsidRPr="00C735EB">
        <w:rPr>
          <w:rFonts w:ascii="DFKai-SB" w:eastAsia="DFKai-SB" w:hAnsi="DFKai-SB" w:cs="Arial" w:hint="eastAsia"/>
          <w:color w:val="555555"/>
          <w:kern w:val="2"/>
          <w:sz w:val="36"/>
          <w:szCs w:val="36"/>
          <w:lang w:eastAsia="zh-CN"/>
        </w:rPr>
        <w:t>的对音，翻译出来，是个肉字。中国的猪字，换成波斯的猪字，究竟有什么好处呢？</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云南回民忌讳猪字，因为通常用“肉”字表示猪肉，故改称牛肉羊肉为牛菜羊菜。他们又忌讳肥字，故改称肥牛肥羊为壮牛壮羊。但阿訇讲经的时候仍然说：“割断骨肉使不得”，“应该宰肥胖的牲灵做古尔邦”。一般回民仍然说：“儿女是母亲身上掉下来的肉。”肥胖的回民，仍然承认他自己的脚太肥，不能穿太瘦的鞋子。</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反动统治时代，是大汉族主义的时代，汉人自称大教，称回民为小教，这显然是轻视回民的意思，一般回民却承认了这个称呼。凡是与汉人有关的东西，他们都加一个大字，例如把猪肉叫做大肉（云南回民把猪肉叫做大菜），把猪油叫做大油。因此，有些回民不愿别人称他的比较大一点的油瓶为大油瓶，这是很无谓的。</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在回民汉民杂居的地区，汉民携带猪肉通过回民居住的大街小巷，必须包藏起来；否则，就会挨打。赶着猪群通过回民村庄的人，猪和人都要遭无妄之灾。回民同胞不调查一下究竟他是有意给回民开玩笑的本地人呢？还是不知道回民风俗习惯的异乡人呢？不问青红皂白，动手打人，违背伊斯兰教和平宽容的精神，是应当改正的。</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最后，我要告诉回民同胞们，猪肉并不是绝对不可以吃，因为伊斯兰教是实事求是的，伊斯兰教的教律不是呆</w:t>
      </w:r>
      <w:r w:rsidRPr="00C735EB">
        <w:rPr>
          <w:rFonts w:ascii="DFKai-SB" w:eastAsia="DFKai-SB" w:hAnsi="DFKai-SB" w:cs="Arial" w:hint="eastAsia"/>
          <w:color w:val="555555"/>
          <w:kern w:val="2"/>
          <w:sz w:val="36"/>
          <w:szCs w:val="36"/>
          <w:lang w:eastAsia="zh-CN"/>
        </w:rPr>
        <w:lastRenderedPageBreak/>
        <w:t>板的，却是灵活的，到了逃灾躲难的时候，一切都可以变通。因此，古兰经每次戒食自死物、血液和猪肉之后，总要说明：“凡为势所迫，非出自愿，且不过分的人，（虽吃禁物），毫无罪过。”（二</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一七三，六</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一四五）或者说：“凡为饥荒所迫，而无意犯罪的，（虽吃禁物，毫无罪过），因为安拉确是至赦的，确是至慈的。”（五</w:t>
      </w:r>
      <w:r w:rsidRPr="00C735EB">
        <w:rPr>
          <w:rFonts w:ascii="SimSun" w:eastAsia="SimSun" w:hAnsi="SimSun" w:cs="SimSun" w:hint="eastAsia"/>
          <w:color w:val="555555"/>
          <w:kern w:val="2"/>
          <w:sz w:val="36"/>
          <w:szCs w:val="36"/>
          <w:lang w:eastAsia="zh-CN"/>
        </w:rPr>
        <w:t>∶</w:t>
      </w:r>
      <w:r w:rsidRPr="00C735EB">
        <w:rPr>
          <w:rFonts w:ascii="DFKai-SB" w:eastAsia="DFKai-SB" w:hAnsi="DFKai-SB" w:cs="DFKai-SB" w:hint="eastAsia"/>
          <w:color w:val="555555"/>
          <w:kern w:val="2"/>
          <w:sz w:val="36"/>
          <w:szCs w:val="36"/>
          <w:lang w:eastAsia="zh-CN"/>
        </w:rPr>
        <w:t>三）</w:t>
      </w:r>
    </w:p>
    <w:p w:rsidR="009A23EF" w:rsidRPr="00C735EB" w:rsidRDefault="009A23EF" w:rsidP="009A23EF">
      <w:pPr>
        <w:bidi w:val="0"/>
        <w:rPr>
          <w:rFonts w:ascii="DFKai-SB" w:eastAsia="DFKai-SB" w:hAnsi="DFKai-SB" w:cs="Arial"/>
          <w:b/>
          <w:bCs/>
          <w:color w:val="555555"/>
          <w:kern w:val="2"/>
          <w:sz w:val="36"/>
          <w:szCs w:val="36"/>
          <w:lang w:eastAsia="zh-CN"/>
        </w:rPr>
      </w:pPr>
      <w:r w:rsidRPr="00C735EB">
        <w:rPr>
          <w:rFonts w:ascii="DFKai-SB" w:eastAsia="DFKai-SB" w:hAnsi="DFKai-SB" w:cs="Arial" w:hint="eastAsia"/>
          <w:b/>
          <w:bCs/>
          <w:color w:val="555555"/>
          <w:kern w:val="2"/>
          <w:sz w:val="36"/>
          <w:szCs w:val="36"/>
          <w:lang w:eastAsia="zh-CN"/>
        </w:rPr>
        <w:t>（五）总结</w:t>
      </w:r>
    </w:p>
    <w:p w:rsidR="004803A9" w:rsidRDefault="009A23EF" w:rsidP="004803A9">
      <w:pPr>
        <w:bidi w:val="0"/>
        <w:ind w:firstLine="720"/>
        <w:rPr>
          <w:rFonts w:ascii="DFKai-SB" w:eastAsia="DFKai-SB" w:hAnsi="DFKai-SB" w:cs="Arial"/>
          <w:color w:val="555555"/>
          <w:kern w:val="2"/>
          <w:sz w:val="36"/>
          <w:szCs w:val="36"/>
          <w:rtl/>
          <w:lang w:eastAsia="zh-CN"/>
        </w:rPr>
      </w:pPr>
      <w:r w:rsidRPr="00C735EB">
        <w:rPr>
          <w:rFonts w:ascii="DFKai-SB" w:eastAsia="DFKai-SB" w:hAnsi="DFKai-SB" w:cs="Arial" w:hint="eastAsia"/>
          <w:color w:val="555555"/>
          <w:kern w:val="2"/>
          <w:sz w:val="36"/>
          <w:szCs w:val="36"/>
          <w:lang w:eastAsia="zh-CN"/>
        </w:rPr>
        <w:t>我在本文中说明了回民不吃猪肉是由于爱好清洁，讲究卫生，不是由于封建迷信，思想落后；又说明了吃猪肉与否不关乎思想的进步，换句话说，吃猪肉的人，不一定是进步分子，不吃猪肉的人，思想不一定有问题。但是回民干部吃了猪肉，一定会脱离回民群众。回汉两族之间过去和现在因猪肉而引起的、莫须有的纷争和隔阂，只有用批评和自我批评的武器，才能彻底澄清。</w:t>
      </w:r>
    </w:p>
    <w:p w:rsidR="009A23EF" w:rsidRDefault="009A23EF" w:rsidP="004803A9">
      <w:pPr>
        <w:bidi w:val="0"/>
        <w:ind w:firstLine="720"/>
        <w:rPr>
          <w:rFonts w:ascii="DFKai-SB" w:eastAsia="DFKai-SB" w:hAnsi="DFKai-SB" w:cs="Arial"/>
          <w:color w:val="555555"/>
          <w:kern w:val="2"/>
          <w:sz w:val="36"/>
          <w:szCs w:val="36"/>
          <w:rtl/>
          <w:lang w:eastAsia="zh-CN"/>
        </w:rPr>
      </w:pPr>
      <w:r w:rsidRPr="00C735EB">
        <w:rPr>
          <w:rFonts w:ascii="DFKai-SB" w:eastAsia="DFKai-SB" w:hAnsi="DFKai-SB" w:cs="Arial" w:hint="eastAsia"/>
          <w:color w:val="555555"/>
          <w:kern w:val="2"/>
          <w:sz w:val="36"/>
          <w:szCs w:val="36"/>
          <w:lang w:eastAsia="zh-CN"/>
        </w:rPr>
        <w:t>猪肉既然比较容易传疾病，汉族同胞也就应该化除成见，虚心地把这个问题研究一下。中央人民政府卫生部和各省市县人民政府卫生部门，对于猪肉的检验，应该特别注意。再就回民同胞来说，也应该认识这不是一个单纯的宗教问题，而且是一个民族问题，政治问题。因此，回民也应该化除成见，学习政治，学习时事，认清环境，认清时代，同时，应该学教义，了解伊斯兰教和平宽容的教训，发扬穆罕默德为人民服务的精神，以达到加强各民族团结的目的。</w:t>
      </w:r>
    </w:p>
    <w:p w:rsidR="004803A9" w:rsidRDefault="004803A9" w:rsidP="004803A9">
      <w:pPr>
        <w:bidi w:val="0"/>
        <w:ind w:firstLine="720"/>
        <w:rPr>
          <w:rFonts w:ascii="DFKai-SB" w:eastAsia="DFKai-SB" w:hAnsi="DFKai-SB" w:cs="Arial"/>
          <w:color w:val="555555"/>
          <w:kern w:val="2"/>
          <w:sz w:val="36"/>
          <w:szCs w:val="36"/>
          <w:rtl/>
          <w:lang w:eastAsia="zh-CN"/>
        </w:rPr>
      </w:pPr>
    </w:p>
    <w:p w:rsidR="004803A9" w:rsidRDefault="004803A9" w:rsidP="004803A9">
      <w:pPr>
        <w:bidi w:val="0"/>
        <w:ind w:firstLine="720"/>
        <w:rPr>
          <w:rFonts w:ascii="DFKai-SB" w:eastAsia="DFKai-SB" w:hAnsi="DFKai-SB" w:cs="Arial"/>
          <w:color w:val="555555"/>
          <w:kern w:val="2"/>
          <w:sz w:val="36"/>
          <w:szCs w:val="36"/>
          <w:rtl/>
          <w:lang w:eastAsia="zh-CN"/>
        </w:rPr>
      </w:pPr>
    </w:p>
    <w:p w:rsidR="004803A9" w:rsidRPr="00C735EB" w:rsidRDefault="004803A9" w:rsidP="004803A9">
      <w:pPr>
        <w:bidi w:val="0"/>
        <w:ind w:firstLine="720"/>
        <w:rPr>
          <w:rFonts w:ascii="DFKai-SB" w:eastAsia="DFKai-SB" w:hAnsi="DFKai-SB" w:cs="Arial"/>
          <w:color w:val="555555"/>
          <w:kern w:val="2"/>
          <w:sz w:val="36"/>
          <w:szCs w:val="36"/>
          <w:lang w:eastAsia="zh-CN"/>
        </w:rPr>
      </w:pPr>
    </w:p>
    <w:p w:rsidR="009A23EF" w:rsidRPr="00C735EB" w:rsidRDefault="009A23EF" w:rsidP="009A23EF">
      <w:pPr>
        <w:bidi w:val="0"/>
        <w:rPr>
          <w:rFonts w:ascii="DFKai-SB" w:eastAsia="DFKai-SB" w:hAnsi="DFKai-SB" w:cs="Arial"/>
          <w:b/>
          <w:bCs/>
          <w:i/>
          <w:iCs/>
          <w:color w:val="555555"/>
          <w:kern w:val="2"/>
          <w:sz w:val="36"/>
          <w:szCs w:val="36"/>
          <w:u w:val="single"/>
          <w:lang w:eastAsia="zh-CN"/>
        </w:rPr>
      </w:pPr>
      <w:r w:rsidRPr="00C735EB">
        <w:rPr>
          <w:rFonts w:ascii="DFKai-SB" w:eastAsia="DFKai-SB" w:hAnsi="DFKai-SB" w:cs="Arial" w:hint="eastAsia"/>
          <w:b/>
          <w:bCs/>
          <w:i/>
          <w:iCs/>
          <w:color w:val="555555"/>
          <w:kern w:val="2"/>
          <w:sz w:val="36"/>
          <w:szCs w:val="36"/>
          <w:u w:val="single"/>
          <w:lang w:eastAsia="zh-CN"/>
        </w:rPr>
        <w:lastRenderedPageBreak/>
        <w:t>附：</w:t>
      </w:r>
    </w:p>
    <w:p w:rsidR="009A23EF" w:rsidRPr="00C735EB" w:rsidRDefault="009A23EF" w:rsidP="009A23EF">
      <w:pPr>
        <w:bidi w:val="0"/>
        <w:rPr>
          <w:rFonts w:ascii="DFKai-SB" w:eastAsia="DFKai-SB" w:hAnsi="DFKai-SB" w:cs="Arial"/>
          <w:b/>
          <w:bCs/>
          <w:color w:val="555555"/>
          <w:kern w:val="2"/>
          <w:sz w:val="36"/>
          <w:szCs w:val="36"/>
          <w:lang w:eastAsia="zh-CN"/>
        </w:rPr>
      </w:pPr>
      <w:r w:rsidRPr="00C735EB">
        <w:rPr>
          <w:rFonts w:ascii="DFKai-SB" w:eastAsia="DFKai-SB" w:hAnsi="DFKai-SB" w:cs="Arial" w:hint="eastAsia"/>
          <w:b/>
          <w:bCs/>
          <w:color w:val="555555"/>
          <w:kern w:val="2"/>
          <w:sz w:val="36"/>
          <w:szCs w:val="36"/>
          <w:lang w:eastAsia="zh-CN"/>
        </w:rPr>
        <w:t>杰出的穆斯林学者马坚简介：</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马坚先生（1906－1978），北京大学教授，中国现代杰出的穆斯林学者，阿拉伯语言学家和翻译家，回族，中国云南省个旧市沙甸村人。早年曾就读于云南省昆明明德中学，后到西北宁夏固原，师从著名经师虎嵩山学习伊斯兰典籍。</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1929年到中国东南沿海最大的商埠和港口城市上海，入上海伊斯兰师范学校，专修阿拉伯语及经籍，兼学英语，1931年以品学兼优的成绩毕业。同年12月由中国回教学会选派，随中国首批留埃学生团赴开罗，1934年毕业于爱资哈尔大学预科，1939年毕业于开罗阿拉伯语高等师范学院。1939年至1946年期间辗转于上海、云南等地，从事伊斯兰文化教育，并潜心于《古兰经》的研究和翻译。1946年到北京大学工作，一直担任东方语言学系教授、阿拉伯语教研室主任。1949年曾作为中国穆斯林杰出人物，担任中国人民政治协商会议全国委员会委员，从1954年到逝世前，连续当选为第一届至第五届全国人民代表大会代表。马坚先生还是中国伊斯兰教协会的发起人之一，后任该会常务委员，此外，还曾担任中国亚非学会理事等职。</w:t>
      </w:r>
    </w:p>
    <w:p w:rsidR="009A23EF" w:rsidRPr="00C735EB" w:rsidRDefault="009A23EF" w:rsidP="009A23EF">
      <w:pPr>
        <w:bidi w:val="0"/>
        <w:rPr>
          <w:rFonts w:ascii="DFKai-SB" w:eastAsia="DFKai-SB" w:hAnsi="DFKai-SB" w:cs="Arial"/>
          <w:color w:val="555555"/>
          <w:kern w:val="2"/>
          <w:sz w:val="36"/>
          <w:szCs w:val="36"/>
          <w:lang w:eastAsia="zh-CN"/>
        </w:rPr>
      </w:pPr>
      <w:r w:rsidRPr="00C735EB">
        <w:rPr>
          <w:rFonts w:ascii="DFKai-SB" w:eastAsia="DFKai-SB" w:hAnsi="DFKai-SB" w:cs="Arial" w:hint="eastAsia"/>
          <w:color w:val="555555"/>
          <w:kern w:val="2"/>
          <w:sz w:val="36"/>
          <w:szCs w:val="36"/>
          <w:lang w:eastAsia="zh-CN"/>
        </w:rPr>
        <w:t xml:space="preserve">　　马坚先生通晓汉、阿两种语言文化，兼通波、英两种语言，学识渊博、治学严谨，毕生从事伊斯兰学术研究和阿拉伯语教学科研工作。</w:t>
      </w:r>
    </w:p>
    <w:p w:rsidR="009A23EF" w:rsidRPr="009A23EF" w:rsidRDefault="009A23EF" w:rsidP="009A23EF">
      <w:pPr>
        <w:bidi w:val="0"/>
        <w:rPr>
          <w:rFonts w:ascii="Arial" w:eastAsia="SimSun" w:hAnsi="Arial" w:cs="Arial"/>
          <w:b/>
          <w:bCs/>
          <w:color w:val="555555"/>
          <w:kern w:val="2"/>
          <w:sz w:val="36"/>
          <w:szCs w:val="36"/>
          <w:lang w:eastAsia="zh-CN"/>
        </w:rPr>
      </w:pPr>
    </w:p>
    <w:p w:rsidR="00A463A5" w:rsidRPr="009A23EF" w:rsidRDefault="00A463A5" w:rsidP="00A463A5">
      <w:pPr>
        <w:bidi w:val="0"/>
        <w:rPr>
          <w:rFonts w:asciiTheme="majorEastAsia" w:eastAsiaTheme="majorEastAsia" w:hAnsiTheme="majorEastAsia"/>
          <w:sz w:val="36"/>
          <w:szCs w:val="36"/>
          <w:lang w:eastAsia="zh-CN"/>
        </w:rPr>
        <w:sectPr w:rsidR="00A463A5" w:rsidRPr="009A23EF" w:rsidSect="00C735EB">
          <w:headerReference w:type="default" r:id="rId8"/>
          <w:headerReference w:type="first" r:id="rId9"/>
          <w:pgSz w:w="11907" w:h="16840" w:code="9"/>
          <w:pgMar w:top="1418" w:right="1418" w:bottom="1134" w:left="1418" w:header="709" w:footer="709" w:gutter="0"/>
          <w:pgNumType w:start="0"/>
          <w:cols w:space="708"/>
          <w:titlePg/>
          <w:rtlGutter/>
          <w:docGrid w:linePitch="360"/>
        </w:sectPr>
      </w:pPr>
    </w:p>
    <w:p w:rsidR="00A463A5" w:rsidRPr="003D1807" w:rsidRDefault="00A463A5" w:rsidP="00A463A5">
      <w:pPr>
        <w:tabs>
          <w:tab w:val="left" w:pos="2676"/>
        </w:tabs>
        <w:bidi w:val="0"/>
        <w:rPr>
          <w:rFonts w:ascii="Times New Roman" w:hAnsi="Times New Roman" w:cs="Times New Roman"/>
          <w:color w:val="006666"/>
          <w:sz w:val="32"/>
          <w:szCs w:val="32"/>
          <w:lang w:eastAsia="zh-CN" w:bidi="ar-EG"/>
        </w:rPr>
      </w:pPr>
      <w:r w:rsidRPr="003D1807">
        <w:rPr>
          <w:rFonts w:ascii="Times New Roman" w:hAnsi="Times New Roman" w:cs="Times New Roman"/>
          <w:noProof/>
          <w:color w:val="006666"/>
          <w:sz w:val="32"/>
          <w:szCs w:val="32"/>
        </w:rPr>
        <w:lastRenderedPageBreak/>
        <w:drawing>
          <wp:anchor distT="0" distB="0" distL="114300" distR="114300" simplePos="0" relativeHeight="251658752" behindDoc="1" locked="0" layoutInCell="1" allowOverlap="1" wp14:anchorId="21EE5FD7" wp14:editId="50DF733A">
            <wp:simplePos x="0" y="0"/>
            <wp:positionH relativeFrom="page">
              <wp:posOffset>-17145</wp:posOffset>
            </wp:positionH>
            <wp:positionV relativeFrom="page">
              <wp:posOffset>-123825</wp:posOffset>
            </wp:positionV>
            <wp:extent cx="7572375" cy="11373078"/>
            <wp:effectExtent l="0" t="0" r="0"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p>
    <w:p w:rsidR="00A463A5" w:rsidRDefault="00A463A5" w:rsidP="00A463A5">
      <w:pPr>
        <w:tabs>
          <w:tab w:val="left" w:pos="2370"/>
        </w:tabs>
        <w:bidi w:val="0"/>
        <w:jc w:val="both"/>
        <w:rPr>
          <w:lang w:eastAsia="zh-CN"/>
        </w:rPr>
      </w:pPr>
      <w:r w:rsidRPr="00CD0FA1">
        <w:rPr>
          <w:rFonts w:ascii="Times New Roman" w:hAnsi="Times New Roman" w:cs="Times New Roman"/>
          <w:color w:val="006666"/>
          <w:sz w:val="36"/>
          <w:szCs w:val="36"/>
          <w:lang w:eastAsia="zh-CN" w:bidi="ar-EG"/>
        </w:rPr>
        <w:tab/>
      </w:r>
    </w:p>
    <w:p w:rsidR="00A463A5" w:rsidRDefault="00A463A5" w:rsidP="00A463A5">
      <w:pPr>
        <w:rPr>
          <w:lang w:eastAsia="zh-CN"/>
        </w:rPr>
      </w:pPr>
    </w:p>
    <w:p w:rsidR="0085769F" w:rsidRDefault="0085769F">
      <w:pPr>
        <w:rPr>
          <w:lang w:eastAsia="zh-CN"/>
        </w:rPr>
      </w:pPr>
    </w:p>
    <w:sectPr w:rsidR="0085769F" w:rsidSect="00631E7F">
      <w:headerReference w:type="first" r:id="rId11"/>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12D" w:rsidRDefault="0037112D" w:rsidP="00A463A5">
      <w:pPr>
        <w:spacing w:after="0" w:line="240" w:lineRule="auto"/>
      </w:pPr>
      <w:r>
        <w:separator/>
      </w:r>
    </w:p>
  </w:endnote>
  <w:endnote w:type="continuationSeparator" w:id="0">
    <w:p w:rsidR="0037112D" w:rsidRDefault="0037112D" w:rsidP="00A4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Lit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12D" w:rsidRDefault="0037112D" w:rsidP="00A463A5">
      <w:pPr>
        <w:spacing w:after="0" w:line="240" w:lineRule="auto"/>
      </w:pPr>
      <w:r>
        <w:separator/>
      </w:r>
    </w:p>
  </w:footnote>
  <w:footnote w:type="continuationSeparator" w:id="0">
    <w:p w:rsidR="0037112D" w:rsidRDefault="0037112D" w:rsidP="00A46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A5" w:rsidRPr="00501B65" w:rsidRDefault="00A463A5" w:rsidP="00577E09">
    <w:pPr>
      <w:pStyle w:val="Header"/>
      <w:spacing w:line="120" w:lineRule="auto"/>
      <w:rPr>
        <w:rFonts w:asciiTheme="majorBidi" w:hAnsiTheme="majorBidi" w:cstheme="majorBidi"/>
      </w:rPr>
    </w:pPr>
    <w:r w:rsidRPr="00501B65">
      <w:rPr>
        <w:rFonts w:asciiTheme="majorBidi" w:hAnsiTheme="majorBidi" w:cstheme="majorBidi"/>
        <w:noProof/>
      </w:rPr>
      <mc:AlternateContent>
        <mc:Choice Requires="wpg">
          <w:drawing>
            <wp:anchor distT="0" distB="0" distL="114300" distR="114300" simplePos="0" relativeHeight="251659776" behindDoc="0" locked="0" layoutInCell="1" allowOverlap="1" wp14:anchorId="0D54BF8F" wp14:editId="074595F6">
              <wp:simplePos x="0" y="0"/>
              <wp:positionH relativeFrom="column">
                <wp:posOffset>-599667</wp:posOffset>
              </wp:positionH>
              <wp:positionV relativeFrom="paragraph">
                <wp:posOffset>-177836</wp:posOffset>
              </wp:positionV>
              <wp:extent cx="6912539" cy="456675"/>
              <wp:effectExtent l="0" t="76200" r="22225" b="153035"/>
              <wp:wrapNone/>
              <wp:docPr id="1" name="Group 1"/>
              <wp:cNvGraphicFramePr/>
              <a:graphic xmlns:a="http://schemas.openxmlformats.org/drawingml/2006/main">
                <a:graphicData uri="http://schemas.microsoft.com/office/word/2010/wordprocessingGroup">
                  <wpg:wgp>
                    <wpg:cNvGrpSpPr/>
                    <wpg:grpSpPr>
                      <a:xfrm>
                        <a:off x="0" y="0"/>
                        <a:ext cx="6912539" cy="456675"/>
                        <a:chOff x="0" y="58793"/>
                        <a:chExt cx="4462145" cy="295173"/>
                      </a:xfrm>
                    </wpg:grpSpPr>
                    <wps:wsp>
                      <wps:cNvPr id="2" name="Text Box 2"/>
                      <wps:cNvSpPr txBox="1">
                        <a:spLocks noChangeArrowheads="1"/>
                      </wps:cNvSpPr>
                      <wps:spPr bwMode="auto">
                        <a:xfrm>
                          <a:off x="18837" y="58793"/>
                          <a:ext cx="1239520" cy="258573"/>
                        </a:xfrm>
                        <a:prstGeom prst="rect">
                          <a:avLst/>
                        </a:prstGeom>
                        <a:solidFill>
                          <a:sysClr val="window" lastClr="FFFFFF"/>
                        </a:solidFill>
                        <a:ln w="9525">
                          <a:noFill/>
                          <a:miter lim="800000"/>
                          <a:headEnd/>
                          <a:tailEnd/>
                        </a:ln>
                      </wps:spPr>
                      <wps:txbx>
                        <w:txbxContent>
                          <w:p w:rsidR="00A463A5" w:rsidRPr="00C36BA4" w:rsidRDefault="00A463A5" w:rsidP="008B030B">
                            <w:pPr>
                              <w:bidi w:val="0"/>
                              <w:spacing w:before="80" w:after="0" w:line="240" w:lineRule="auto"/>
                              <w:ind w:firstLine="170"/>
                              <w:rPr>
                                <w:rFonts w:asciiTheme="majorBidi" w:hAnsiTheme="majorBidi" w:cstheme="majorBidi"/>
                                <w:color w:val="205B83"/>
                                <w:sz w:val="26"/>
                                <w:szCs w:val="26"/>
                                <w:lang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noFill/>
                        <a:ln w="12700" cap="flat" cmpd="sng" algn="ctr">
                          <a:solidFill>
                            <a:srgbClr val="4C818E"/>
                          </a:solidFill>
                          <a:prstDash val="solid"/>
                        </a:ln>
                        <a:effectLst/>
                      </wps:spPr>
                      <wps:bodyPr/>
                    </wps:wsp>
                    <wps:wsp>
                      <wps:cNvPr id="9" name="Text Box 2"/>
                      <wps:cNvSpPr txBox="1">
                        <a:spLocks noChangeArrowheads="1"/>
                      </wps:cNvSpPr>
                      <wps:spPr bwMode="auto">
                        <a:xfrm>
                          <a:off x="3542144" y="99867"/>
                          <a:ext cx="798195" cy="254099"/>
                        </a:xfrm>
                        <a:prstGeom prst="rect">
                          <a:avLst/>
                        </a:prstGeom>
                        <a:solidFill>
                          <a:sysClr val="window" lastClr="FFFFFF"/>
                        </a:solidFill>
                        <a:ln w="9525" cap="flat" cmpd="sng" algn="ctr">
                          <a:solidFill>
                            <a:srgbClr val="307072"/>
                          </a:solidFill>
                          <a:prstDash val="solid"/>
                          <a:headEnd/>
                          <a:tailEnd/>
                        </a:ln>
                        <a:effectLst>
                          <a:glow rad="127000">
                            <a:sysClr val="window" lastClr="FFFFFF"/>
                          </a:glow>
                        </a:effectLst>
                      </wps:spPr>
                      <wps:txbx>
                        <w:txbxContent>
                          <w:p w:rsidR="00A463A5" w:rsidRPr="00C36BA4" w:rsidRDefault="00A463A5"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6E4718">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cap="flat" cmpd="sng" algn="ctr">
                          <a:solidFill>
                            <a:srgbClr val="4F81BD">
                              <a:lumMod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54BF8F" id="Group 1" o:spid="_x0000_s1026" style="position:absolute;left:0;text-align:left;margin-left:-47.2pt;margin-top:-14pt;width:544.3pt;height:35.95pt;z-index:251659776;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2ggQAAOoNAAAOAAAAZHJzL2Uyb0RvYy54bWzMV9tu4zYQfS/QfyD43liSJeuCKAuvc2mB&#10;dDdAUuwzrTtKkVySjpx+fYek5FuSdrtpd+sHmeJlRJ45c2Z4/m7bU/RYSdVxlmP/zMOoYgUvO9bk&#10;+LeH658SjJQmrCSUsyrHT5XC7y5+/OF8EFkV8JbTspIIjDCVDSLHrdYim81U0VY9UWdcVAwGay57&#10;ouFVNrNSkgGs93QWeN5iNnBZCsmLSinovXSD+MLar+uq0B/rWlUa0RzD3rR9Svtcm+fs4pxkjSSi&#10;7YpxG+QrdtGTjsFHd6YuiSZoI7tnpvqukFzxWp8VvJ/xuu6Kyp4BTuN7J6e5kXwj7FmabGjEDiaA&#10;9gSnrzZbfHi8k6grwXcYMdKDi+xXkW+gGUSTwYwbKe7FnRw7GvdmTrutZW/+4Rxoa0F92oFabTUq&#10;oHOR+kE0TzEqYCyMFos4cqgXLbhmvyxK4nQ+jVyNi8NwEfhh5BYHaeTHdsps+vTM7HC3oUEAidQe&#10;J/U2nO5bIioLvzIojDgFE04P5oTv+RYFDio7yeCE9Ba6DaIGGyVuefG7QoyvWsKaaiklH9qKlLA7&#10;CzKcYbfUQK5gCRhZD7/yEtxBNppbQydg+0kyjzECUA+Qm0D3g3kaBUB4A3oQJdEJbiQTUumbivfI&#10;NHIsIVLsV8jjrdLgaYB4mmJPwWlXXneU2pcntaISPRIIKojFkg8YUaI0dOb42v4MJGBCHS6jDA05&#10;hn1F9kuMG3swj2R9p0EFaNfnOPHMz/HAoHTFSjtFk466NpilDKxPSDnM9Ha9hYmmc83LJwBQchft&#10;oE7QaLn8A6MBIj3H6vOGyAr2/AsDJ6R+GBppsC9hFBvY5OHI+nCEsAJM5Vhj5JorbeXEHIPxJTir&#10;7ix++52MewVmuv395xQFzXWhfK8l6ZpWoxVnDDzMJUoOyLpiY1A7ypkjGJKhmnbi54m/R7EdAJOi&#10;0TsT145i1I7twnPPoZFmtGMmokj2Cs0OOOHY4gcxsAEVxm01JYB60QtQK8UacABtIOkUWlqTR1xT&#10;slnvOBquEj+5eomShuKXRLWOy9bCOM1QjGSVTSFjRBwTzrHM0Nz0fzvngpI6535n/ZlHIUhzaBUo&#10;TZNF7GJ2YkWcJn46CXcUemk6AjvJ2KQu30eA3siouRd7sdX9U5F7hVEk+0sxO2CaoV1D+YAkAZ5b&#10;/nuO31+suma5ld8dfV+UyzHtf0vVNLH6/9VNf1cD3VHyeVMh6BjRgfy/K4GO1dL4a9TIOVQ3frKw&#10;IWEysGfFFnw7VjNxFIRQ/bik7IVe/DcxIewu/pFeLuYgz28kd3id+O8v7WfppocqxKljNCVmQ3kn&#10;r5ZkR7r7Cv3HnH1A80k4Ta3zYtpWorjuQJ5vobC4IxKqcjiYyeUf4VEDw3PMxxZGJru/1P/v5n62&#10;6Vccah6gCezONk2toOnUW0vef4ILydJUHDA0FQvPaY/gSlNUy6WdBlcBQfQtuxfFlHUNjg/bT0SK&#10;UR81kOgDn0rSZwnUzTVc/IIixFbNcKGw7hsvP+bGcvhuFWN/Rbv4EwAA//8DAFBLAwQUAAYACAAA&#10;ACEAGtncmOEAAAAKAQAADwAAAGRycy9kb3ducmV2LnhtbEyPwWqDQBCG74W+wzKB3pJVY0s0riGE&#10;tqdQSFIovU10ohJ3V9yNmrfv9NTeZpiPf74/20y6FQP1rrFGQbgIQJApbNmYSsHn6W2+AuE8mhJb&#10;a0jBnRxs8seHDNPSjuZAw9FXgkOMS1FB7X2XSumKmjS6he3I8O1ie42e176SZY8jh+tWRkHwIjU2&#10;hj/U2NGupuJ6vGkF7yOO22X4Ouyvl939+/T88bUPSamn2bRdg/A0+T8YfvVZHXJ2OtubKZ1oFcyT&#10;OGaUh2jFpZhIkjgCcVYQLxOQeSb/V8h/AAAA//8DAFBLAQItABQABgAIAAAAIQC2gziS/gAAAOEB&#10;AAATAAAAAAAAAAAAAAAAAAAAAABbQ29udGVudF9UeXBlc10ueG1sUEsBAi0AFAAGAAgAAAAhADj9&#10;If/WAAAAlAEAAAsAAAAAAAAAAAAAAAAALwEAAF9yZWxzLy5yZWxzUEsBAi0AFAAGAAgAAAAhAJN9&#10;53aCBAAA6g0AAA4AAAAAAAAAAAAAAAAALgIAAGRycy9lMm9Eb2MueG1sUEsBAi0AFAAGAAgAAAAh&#10;ABrZ3JjhAAAACgEAAA8AAAAAAAAAAAAAAAAA3AYAAGRycy9kb3ducmV2LnhtbFBLBQYAAAAABAAE&#10;APMAAADqBwAAAAA=&#10;">
              <v:shapetype id="_x0000_t202" coordsize="21600,21600" o:spt="202" path="m,l,21600r21600,l21600,xe">
                <v:stroke joinstyle="miter"/>
                <v:path gradientshapeok="t" o:connecttype="rect"/>
              </v:shapetype>
              <v:shape id="Text Box 2" o:spid="_x0000_s1027" type="#_x0000_t202" style="position:absolute;left:188;top:587;width:1239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pHsMA&#10;AADaAAAADwAAAGRycy9kb3ducmV2LnhtbESPQWvCQBSE7wX/w/KEXkp90YPY1FWkRah6EGMPPT6y&#10;r9lg9m3IrjH9912h0OMwM98wy/XgGtVzF2ovGqaTDBRL6U0tlYbP8/Z5ASpEEkONF9bwwwHWq9HD&#10;knLjb3LivoiVShAJOWmwMbY5YigtOwoT37Ik79t3jmKSXYWmo1uCuwZnWTZHR7WkBUstv1kuL8XV&#10;aXinp6HI7O7rVB5e9thf8Yy7o9aP42HzCiryEP/Df+0Po2EG9yvpBuD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MpHsMAAADaAAAADwAAAAAAAAAAAAAAAACYAgAAZHJzL2Rv&#10;d25yZXYueG1sUEsFBgAAAAAEAAQA9QAAAIgDAAAAAA==&#10;" fillcolor="window" stroked="f">
                <v:textbox>
                  <w:txbxContent>
                    <w:p w:rsidR="00A463A5" w:rsidRPr="00C36BA4" w:rsidRDefault="00A463A5"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nb4A&#10;AADaAAAADwAAAGRycy9kb3ducmV2LnhtbESPzQrCMBCE74LvEFbwpqkepFajqCAIHsQfel6ata02&#10;m9JErW9vBMHjMPPNMPNlayrxpMaVlhWMhhEI4szqknMFl/N2EINwHlljZZkUvMnBctHtzDHR9sVH&#10;ep58LkIJuwQVFN7XiZQuK8igG9qaOHhX2xj0QTa51A2+Qrmp5DiKJtJgyWGhwJo2BWX308MomOYm&#10;e9xH8Xu/idc6vR0m6b5Epfq9djUD4an1//CP3unAwf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J8Z2+AAAA2gAAAA8AAAAAAAAAAAAAAAAAmAIAAGRycy9kb3ducmV2&#10;LnhtbFBLBQYAAAAABAAEAPUAAACDAwAAAAA=&#10;" fillcolor="window" strokecolor="#307072">
                <v:textbox>
                  <w:txbxContent>
                    <w:p w:rsidR="00A463A5" w:rsidRPr="00C36BA4" w:rsidRDefault="00A463A5"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6E4718">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UIMAA&#10;AADbAAAADwAAAGRycy9kb3ducmV2LnhtbERP24rCMBB9X/Afwgj7tqZeqFKNIsKCD6Ks+gFDMzbF&#10;ZlKSrNb9eiMI+zaHc53FqrONuJEPtWMFw0EGgrh0uuZKwfn0/TUDESKyxsYxKXhQgNWy97HAQrs7&#10;/9DtGCuRQjgUqMDE2BZShtKQxTBwLXHiLs5bjAn6SmqP9xRuGznKslxarDk1GGxpY6i8Hn+tgkl+&#10;ysPu0e7//FTq8TWfGXvYKfXZ79ZzEJG6+C9+u7c6zR/C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UIMAAAADbAAAADwAAAAAAAAAAAAAAAACYAgAAZHJzL2Rvd25y&#10;ZXYueG1sUEsFBgAAAAAEAAQA9QAAAIUDAAAAAA==&#10;" filled="f" strokecolor="#254061" strokeweight=".5pt"/>
            </v:group>
          </w:pict>
        </mc:Fallback>
      </mc:AlternateContent>
    </w:r>
    <w:r w:rsidRPr="00501B65">
      <w:rPr>
        <w:rFonts w:asciiTheme="majorBidi" w:hAnsiTheme="majorBidi" w:cstheme="majorBidi"/>
        <w:noProof/>
      </w:rPr>
      <mc:AlternateContent>
        <mc:Choice Requires="wpg">
          <w:drawing>
            <wp:anchor distT="0" distB="0" distL="114300" distR="114300" simplePos="0" relativeHeight="251658752" behindDoc="0" locked="0" layoutInCell="1" allowOverlap="1" wp14:anchorId="1396BD03" wp14:editId="18DDC9E0">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2811B8" id="Group 19" o:spid="_x0000_s1026" style="position:absolute;margin-left:0;margin-top:-35.5pt;width:596.25pt;height:842.1pt;z-index:251658752;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A5" w:rsidRPr="00520A9D" w:rsidRDefault="00A463A5">
    <w:pPr>
      <w:pStyle w:val="Header"/>
      <w:rPr>
        <w:rFonts w:asciiTheme="majorBidi" w:hAnsiTheme="majorBidi" w:cstheme="majorBidi"/>
        <w:lang w:bidi="ar-EG"/>
      </w:rPr>
    </w:pPr>
    <w:r w:rsidRPr="00520A9D">
      <w:rPr>
        <w:rFonts w:asciiTheme="majorBidi" w:hAnsiTheme="majorBidi" w:cstheme="majorBidi"/>
        <w:noProof/>
      </w:rPr>
      <mc:AlternateContent>
        <mc:Choice Requires="wpg">
          <w:drawing>
            <wp:anchor distT="0" distB="0" distL="114300" distR="114300" simplePos="0" relativeHeight="251655680" behindDoc="0" locked="0" layoutInCell="1" allowOverlap="1" wp14:anchorId="0F96492E" wp14:editId="13822309">
              <wp:simplePos x="0" y="0"/>
              <wp:positionH relativeFrom="margin">
                <wp:posOffset>-681071</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w="25400" cap="flat" cmpd="sng" algn="ctr">
                          <a:noFill/>
                          <a:prstDash val="solid"/>
                        </a:ln>
                        <a:effectLst/>
                      </wps:spPr>
                      <wps:txbx>
                        <w:txbxContent>
                          <w:p w:rsidR="00A463A5" w:rsidRPr="008B7CC3" w:rsidRDefault="00A463A5"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96492E" id="Group 6" o:spid="_x0000_s1031" style="position:absolute;left:0;text-align:left;margin-left:-53.65pt;margin-top:-7.5pt;width:561.3pt;height:29pt;z-index:251655680;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Fx/QMAAO8IAAAOAAAAZHJzL2Uyb0RvYy54bWykVm1v2zYQ/j5g/4HQ&#10;d8eSIsu2ELvw7CQoELTB0qGfaYqSiEokR9Iv2bD/vjtSslMnRbvuQxS+Hu+eu+c537w7di3Zc2OF&#10;kosouYojwiVTpZD1Ivrj091oFhHrqCxpqyRfRM/cRu+Wv/5yc9AFT1Wj2pIbAkakLQ56ETXO6WI8&#10;tqzhHbVXSnMJm5UyHXUwNfW4NPQA1rt2nMZxPj4oU2qjGLcWVjdhM1p6+1XFmftYVZY70i4i8M35&#10;r/HfLX7Hyxta1IbqRrDeDfoTXnRUSHj0ZGpDHSU7I16Z6gQzyqrKXTHVjVVVCcZ9DBBNEl9Ec2/U&#10;TvtY6uJQ6xNMAO0FTj9tln3YPxoiykWUR0TSDlLkXyU5QnPQdQEn7o1+0o+mX6jDDKM9VqbD/xAH&#10;OXpQn0+g8qMjDBanSTrLkjQiDPau81k271FnDaQGr82TSQ5lAtuTJPPv0oI1t/39fHadxlPIXbif&#10;p/M5ujYeXh+jkyefDhrqyJ6hsv8PqqeGau4zYBGIHqpsgOp3qC8q65aTLMDlT52wsoUF2N4AKk+z&#10;PE3mFzEPiOXTaYab3wiYFtpYd89VR3CwiAx44YuP7h+sC9gMR/Bxqe5E28I6LVpJDosonWQxAkqB&#10;cFVLHQw7DSVgZR0R2tbAZOaMN/niLprcUNuQPQUyWdWKsk9EK9E293TrPcA8hOBx5I7boy+ydIBp&#10;q8pnQNOowEir2Z0A+w/UukdqgILgH8iK+wifqlXgtOpHEWmU+eutdTwP6YbdiByA0uDknztqeETa&#10;9xIKYZ5kGWqAn2STaQoT83Jn+3JH7rq1gkATEDDN/BDPu3ZYrYzqPoP6rPBV2KKSwdsBun6ydkFq&#10;QL8YX638MeC9pu5BPmmGxhE5RPbT8TM1us+og1L4oIbio8VFYsPZkNrVzqlK+Kwj0gFXoEdPhOWN&#10;FqyAv148YPSKEd8XWbjldghkEOruh2x01HzZ6VGIV2xFK9yz12yIGZ2S+0fBkB44OZNrMpALdvFR&#10;MsGaGc6EGwCZYA+KfbFEqnUDFOQrq4EGiCgS4OvjfvrVc9tWaCQFYojjPjDI1oWwvoFNEO2NYruO&#10;Sxe6kOFAI2iBthHaQpUUvNvyEqj5voT6YdABHSirNkIGpkJ+gSieNSBzvlH8nc5WcTxPfxutJ/F6&#10;lMXT29Fqnk1H0/h2msXZLFkn63+wXpKs2FkO4dN2o0XvOqy+cv7NrtD3z9BvfN8KhPaqDKoKrnl1&#10;HVyEJUQIfbXOcMcaHFYAHqpfUJvThkf6DC6m4RsSeBb9LJ4nM8yaf9v3jDydXCfXUAleAhMQxJDW&#10;QfP/owR6r4IffghueYb4ruqD7X8BYNt+Ofenzr9T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iEf4QAAAAwBAAAPAAAAZHJzL2Rvd25yZXYueG1sTI/BTsMwEETvSPyDtUjc&#10;WtuEAApxqqoCThVSWyTEzY23SdR4HcVukv49zgluuzuj2Tf5arItG7D3jSMFcimAIZXONFQp+Dq8&#10;L16A+aDJ6NYRKriih1Vxe5PrzLiRdjjsQ8ViCPlMK6hD6DLOfVmj1X7pOqSonVxvdYhrX3HT6zGG&#10;25Y/CPHErW4ofqh1h5say/P+YhV8jHpcJ/Jt2J5Pm+vPIf383kpU6v5uWr8CCziFPzPM+BEdish0&#10;dBcynrUKFlI8J9E7T2lsNVuETOPpqOAxEcCLnP8vUfwCAAD//wMAUEsDBAoAAAAAAAAAIQDYtwQa&#10;oDIAAKAyAAAUAAAAZHJzL21lZGlhL2ltYWdlMS5wbmeJUE5HDQoaCgAAAA1JSERSAAAFvwAAAEsI&#10;BgAAASe5yt0AAAABc1JHQgCuzhzpAAAABGdBTUEAALGPC/xhBQAAAAlwSFlzAAAh1QAAIdUBBJy0&#10;nQAAMjVJREFUeF7t3QuYHFWZN/BJQO4Qk5BMZqarKqusYJZvRcMCusJAMt1BYIHwzDBdVQ1BdKOy&#10;i24MIclMnSqBRVBIpnvYTxfdRRHJdE8QL6uyi8uiyPq54qogIt4BV1lAbnIJARK+89a8p6a6qvo2&#10;3Z1kMv/f87zPdJ3znlPV3dU1Z85UV3UAAMC01+vty4/KLM55r/HDljBs8Q1+CLALhXZw2qnVjh3e&#10;wTXbfYmWDcu9LlyvDYoT6eeCweE3Uj/0WM+5m/xGEdEdnHJVX0Su4z/4oU+u69f0M5rXbXnHRMsA&#10;KuMdvCcnjveXmdqBojtSUvnEY2/25OMJ9DgcXJzQtvIOHtV1hncQPyzrByBZ5Age3VGjO1FSuWG7&#10;T/HDDmOV93p+WEYdwfWct8wviKh2BNeynl9Hj6NB5WTF6PhrMsr6SI+WnqWfJ2wqHUg/M4XSxyiP&#10;Hiudl12+pfPyK15D7B3Bb2tIZAyumc5j9FPtPOGdiCSVN7KDR8m299PPlOWd5Bcw3XJu4IcB3XKv&#10;4oe+6A6eyY/dR4/7CqX71Y6cGS39P/pJ0vnxbHQHh70d7+C0s2iW+0DSDkyPddsp0s+k+kZ38In+&#10;3MeNnPuqZomvcfFEuSUejvS9M7zMOd/2y464eH8uBgAAAAAAgD1B+A+4Vor22671AFSldjzdEldX&#10;2gmpPFpn2K4ZLo/mRPOjdRSG7Xyei2L1/NB/3J113sqLQdtF1rDBRQCVqZ0pvFOFhcsbeUw/oxGu&#10;V+QH5W76GS6vlBtenmd7h/FDgMrUTqNlh46N7lDzz1x3KD+MMXJenh82tHPWU17tcTgMS+zgKv8f&#10;PfRziTe+n18QUu2fO0n/DUNM3+C3dVJ4ByLRZd3aMJcfdhiD3mJ+6A9R+CH9h/Flfhi0r9RvPeX1&#10;tg0L78TpQule+kllmXzpZ/jv5QwW3nl0231GHgLLjoBUbtjiOVn3kjYohrh4yjs4mVjXxH9Guagj&#10;ZYtv0BGZ1iP7fpHKqH6xJb4Y5J168f4Tbd1Hwm0BAAAAAABgD8PfOOOlmvaEv/GqbQOdnYu/QwFg&#10;ZsABHABgmko4gPvL/Wv8b+vSYy3n3epXSEkHRyqjUF977zK9w1VZNJ+W9ZzzWfrZYzp/SmWa7fyU&#10;82b59ZZ73kT58Cpalv0dRcsK5yaqdACnMooFA94htJzKlp8xptA3oJPaEyoPf+WfljVbbKfHtM3R&#10;dro58Tx127uai+i/ZF/xy6zka2wAANSvwgG8J5t8iYekXH6YKCk/qQ39iz6pvCfnvCWpDyPn3pUY&#10;tniyPH9gn6R+Fd303huub/QALrd7Jy+Wkf08U229E32JJ3mxpnS++Go6f/NF/rk1q69/HZXR4xWF&#10;0rnpQsk/8Wzi/JvxlzP50u+WF4oXp/OllZl8MXH7AGBvUGUKRY4gH/PrQldoKMvtXXVAtYMUidbT&#10;cvhcLUWWPRU+b0uhK1Ek9cEPY6Ij8JQ1fFK1fBKuj54HFkblSRfdSvV786gu3I4e65a4hxfrkh4t&#10;/tY/KHNwcUeHd2fZ5WtIZrT0AD+Uv6PG9+nwvH3DbegyMPSzrB8A2MvUmAOXI8mHogcmfuijA2+l&#10;9lQeraPlXXkAJ7Sc2GbA24/Ko1/toLKkL8VF+5AH6Ev5oS9aT8vy9fs6Lwbk87w9mgsAMCWa6a7n&#10;h76uAbFUHghfoW8fcFEgmhsmD8L+NIhhO09wUSyfluedP9TDiwE9J/42lXXX8uKkJQP7JfXBD2O0&#10;QXFWpfrD7aEuek60jfLnM1xckRxtPz/xfPxvYMyaKC0nt/tZzvG/XJpEHuhvo9fTyLmvGllcKB0A&#10;AAAAAAAAAAAAAACgKvoH3GJb/JAXq9Jt76OUz4u7hfpHKS/G7O7tAwDYZXAABwCYpnAABwCYppIO&#10;4H4ZB32VnYsrHsAN2zsh3EblGDnvvmi+Wg7nhnN0W/xXUrky1QO4nhOrw/1O5HmzuTpQqT2J1umm&#10;O1LeX5xhiRfCOZolHuMqAIDm+AeW0AFcHiB3GqbzAj3WLXcgfGBKOoCrA678uZmLOgxTbPUPVjn3&#10;wWg+Lft1tvgNLYe/hq7CT5Siy2QqB3B1fRS5zo9w0Wz61ieVJX0Lkx/GROtouWv1xAW86LFuin/z&#10;KxiVcRv/S0CHrxzqCpUBADTHP6CEDuDVDi7RA/iCXu8Qf3mg/H5VZFH/xgV+35H+aFmznEd5kXmz&#10;k3JJtEwdwKsFp/p67CH/r4Ok0bbs6/vR/OhyWLjOMN1318qtVF+tDgCgbv7BJDoCr3CFvegBvNaB&#10;KKm+Uj6Xx76uHs1XB/DYVQg5ktZnVLmoFNWnTNHLixW3jyT1HW4bVq0fUqs+Yla6UNyezhcvSo9O&#10;XHlQLt+cHil+bkV+fFuHN/HLKTM69sO+kbFzKIcuYtVX2PoLKgeAvRQdSCrNgWumuJOLfEkHcDma&#10;voAXY+TB9u5wPokuK9XKjdD1wNUBnBdjktY3rz9+7RWF6nXbfYgXK24Hidb1WOIUKpsoLx/hq/Jq&#10;wakBdRXC6BUEk64ouEIewPlhUN+3ufR+/2eh9Aj9JH3XlT7GDxMl3QMbgUDs/uCPaHX+wSRyACcL&#10;sxs7oweapAO4nnMq3phAHmzvD+eT6LJSrbzZA/iiQefNvBhD9fIA/nNe5Pbx6RZSab2LLfGoX9fr&#10;HcBFFXOrCR/Alxe2vpWLEw/g6UIp+OWq6jOjpePoZ/gALvNu5IcAsLehA03SAVwJH4iiB3DNdPwr&#10;8fFijN93pL5SfrXyZg/gjebTdc55sUy1fjTb/d9wPT1eZG9cwovlBrz9dGu4j5cC4QM4FwWoTB6M&#10;75Xx37S8fGTryZnC+BPhXBzAAWYYOtBE5sCv4Ie+8EEpegAntGyY7r/zYkC33O/6fSfk88My1cqb&#10;OYBL/m3aOrPOn/FygC7xGs1XZ6zwYkCud2e19eqm83C4Xj7/UqV8KqebZfAiAMDU0MEkfACnZcMS&#10;OzRbfMGvCx2Ekg7g8+yLD1N5uiUe1m33EbVc7TzwqGrlTR7AO7qyIk3lfl8596vyIP07tcwpZVSd&#10;fD6PyV9Ov0/KVWVye35O1xb360+dvHMRCXJy7lN0px+Z51+L3M8FAGgW3fxAN12bF33BTQpM9y4u&#10;8mlZ79hKN0vQs+JbNEql86t7cuJ4KtNM7/x6b8ZQtfyEiRssE7qHZaVcUq1OHkAfp+dF2yh/KZzG&#10;xYlkP//s34SBfplF/pmr0CmKlKPzjY0rUV/moZ9cBAAAAAAAAAAAAAAAAAAAAAAAAAAAANA6s3TL&#10;3TQR4oNc1hLqa0Az/Wss8nV11GvMRXWjS4dNtS0AAAAA7Il6vX3VILnaFa6mAgPwCepaAFN5HQxb&#10;fAOvIQAAAMDeBAPwtsMAHAAAAAAmNTAAT/WvOVCz3EHNdm82LPFx3R56G1clmuoAvDPnLTRM5zTD&#10;8j5P69ItcamMpVzdEt39zpF0agj1r+Xcy+S2Jt+HgXWd4R2kZ51+w3JvpDY9WXF6x+rVr+PqqnbX&#10;ADyV847QLfc9/nP0X0fvEuM8J7jpz56AXteU6dr+9sn9pdvyjuGqhnSZ3uHGed5puumOTDxf8RH5&#10;fPuof04BAAAA2EPUMQDXTO8jQU6FkIPlyzk90MgAXDfFl8P9VQs5uNq+YMA7RN06goK7iVH1chBs&#10;ygHZ1Wq5WqjbIdM6kuqjoVnia/7KKtiVA3CZH9y2op5Y1L9xATdNJAez/6Fyuaguqo38g+XXXFRG&#10;/vFT873Qc+6VnJ5It5wbktpVilr9AQAAAOwatQbgq7wDVH1Hb+++XBqgGUbDEv/Ji2XqGYDrtghy&#10;5GDvpflnrjuUqxJ1Dq5frPLDwdUx0bwat+75ucrT+eaeckD7ZEfHwD6cUmbuwPo5Kl8Osn/JxTG7&#10;YgCuWe4PVB6tj95XrkokB8C3qfxqfbdjAJ7q946o1mdneu3B8o+sin/U6NnhZao9BeVzVaJF1rAR&#10;zu+xvRRXAQAAAOwGtWfA/bu7U0TvoVlLrQG4HLjfoeo1U/wVF9dFDkzLZlC5OKYsZyB5IB0Wzk/Z&#10;4l+4uCLddETQfwXhAXgzwd3FLLbENpUzx9owl4vrIv/QeJnayW3cyUVl2jEAn3P6hrmqvscePpmL&#10;66Jbw31B37YzzMV10UzvVtX2cHuoi4tbLrPp86dkRks/pliW35Lm4jJLvesPSo8Ub1tRKP4iPVq8&#10;iIsD6ZHSB5dd+enOd151yxv8nPzYFq7q6L32+sPThdL9fYVSzf0TAAAA9kR1nILSea53dJAjw58V&#10;ruP856oDcNle1aVMsZVLGyIHhw9V7J+pet127+eiquRA9KlafYYZq7zXq3zD9I7i4jLtnAGnc7pV&#10;vfyDYSUXN0S1p1l/Lgq06xSUnnPFKSrHz8u5T9WatSfhNs2E3B9e4i4rGhgf32fF6PhrKtKj4yWu&#10;SuTnjJS+xIuBdKF48xJv/BB6vPTq8TmZfDH2x87yfOkr1J4X/b76RkrP8qKP2kXb+nmF4gm8CAAA&#10;ANNCHQPwkFlyMBmcpqGic+XahVxfptoAnE41UXVy4Ho2FzdEbsvdlfpXgnXYrslFVakBOM0Mc1FV&#10;u3sALrfzvKC+jgFsEtVeDkof4qKAHEB/Nei/AapNpQF4mGa6D6p8FZ255H1K1dMfC4btXTjVSJnu&#10;u7nLRH2F0hdpcJsUvd6dsdeZZrQzhbEXebEiat+XH38nL5ahuuUfvXG+epwZLR3nVzC5TY+k8+NZ&#10;XvRRXrpQupEXG9Z52eVbOi+/4jUEAoFAIBD1Bf8KbVJjA/Ayui02q7Z0DjIXB2qdgjLZVjzKRQ1R&#10;p09U6p+o+r12AG4Pdal6Odi9jIvrJge6B6v2uuU5XByQ77Gr6us5hUdRbYyc+G8uqoue8/5RtZXr&#10;/hYXB1QdBRe1RSZfvIMGt0nR633mAE4rkykUf5XOF2P7MpX15W85jR4vGfD2oz6WF7aWXY2mr1B8&#10;MD1a+h4v7rIBOAAAAOwOTQzAiWGKrZUGRLUG4Itsb4mqb3QQrtvuM6ptpf6Jqt9bB+BEs52PqRw5&#10;CF/LxTXRFVCCdnIbuTgmlPNzLqpKyzrnqjbdg8MaF9fNsL1x1Z6LAuE/GAzbeZKL6yL3mcdVW+qH&#10;iys6pXDrG9Wg2x8QF4rf5qqqjivcdNjy0dLpfdcVV1QarEuz0puLf0l5y/JbOrkssGLzTV1LV19f&#10;dprX26/53MJof5TXd/X4HF4EAACAaaHGAFwORL/iD3YscQcXBXTbea9qKwdn93FxoNYA3Hfqxfur&#10;HAoaJHVUuKpFqn+oJzzwloPTV9RjTomZzN17B+Ck6xzvKJVHoeecz3JVjGE6Wfl+7lC5Wi5+Ccmw&#10;VG5j8B0A+Vx2ytfmb7iqTPeg9yZZ/2rQryUS+9VtMeb3Zbp3cVFAM90PqfZ6Qj0Lvhjs59nuI5Wu&#10;VNO50lso/yj5QzhfFs+aqAUAAADYHWrPgNN53zvDA5ho0KUBObdMXQPwSbOMnPhtuN9K0TWwXqcG&#10;jV4HnIuqknnTcgCuhM+trxXdpng7N6uLHDBfk9RPNOQfZvdykwq82UZucqCeFNrg8Bs5uZpZuiUe&#10;S2ofDf8POwAAAAAAAAAAAAAAAAAAAAAAAAAAAAAAAAAAAAAAAAAAAAAAAAAAAAAAAAAAAAAAAAAA&#10;AAAAAABogGa7q3TL3URBd8Dk4pYI7jpou2NcNCOp1zdli5VcVDfVVsZfcxEAAAAATFea7X1dDZK7&#10;zvAO4uKWwOB7gnodDNv5PBfVTbWVg+/vchEAAAAATFcYfLefeh0w+AYAAACY4TD4bj/1OmDwDQAA&#10;ADDDYfDdfup1wOAbAAAAYIbD4Lv91OuAwTcAAADADNfI4Dtli78wLO/jmu3e3GO5Ax293gFclUj1&#10;2+jg21+P7W2g9ei2+0nddvpT/d48rm7egLdfKjt8qlzH5zTTvdmwxLs6Tr14f65N1HOu8xbdEo6/&#10;TTnvEt3euISralKvwy4dfK9e/brFpuiV7TzaZs1yr5Pv9ZkLsxs7OWOPoGWHjtVtcTVtY8p2zY7+&#10;NQdyVUN0e+hthuWu9Z/rxHu0utt2juRqAAAAgD1DPYPv7vM2zNdMZ5vKC4cckH6R02KCvDoH33Kg&#10;PRbuOyl02/MHvfNs7zBVJgfRQ34HEeF2XESX7rs9XB4O+YfFLZwW0HIiLQfnO5LyNdvZvqh/4wJO&#10;rUjl74rB99yB9XPkQPsB1S4pZF8vy9fsBG5SmfyDJGhji09waU1GzrtAtTMGvEVcXIa2k7ZD5YVD&#10;7gdf4rRaZsnn8amkPsKhWeJyzgcAAADYvWoPvr3Z4YFMUhi2++L8M9cdyg0CQU6NwTcNYMP91QrN&#10;Fh9pePDdv+bASoO9cOiW8zNu3iEHy/+UlBONOdaGudwkkcpr9+A7ZTpZlV9PVPvDydeuwXdv776q&#10;vlLQPtWxdPXruEVc76oDktpVipr9AQAAAOwKtQbfcqB7rarXLGcNF3fMv3DdoYYpfqLqkk5nUHXV&#10;Bt+dK9cuDPJkyEHmH1OWdxJXB+iUCcMWr6g8OeD+h9DjmoNv2fY59VizXHoesyey4oPWVFaslPl/&#10;p5bl4293DnqLOb1jwcAliwxL/Diot5wXuCrRZD/tG3zrWSencv2wxKM9kdntHtP5U812g/ebQj6P&#10;O7g6rk2Dbz0n8qpeM90PcbF8XS86RA6Sf67qUucP9XBVjMqhkO/Pk3JffDtXBeg0lnCebrsvYQAO&#10;AAAAu1Wtwbca8MpB0fe5qIxuiUu1weE38mIZ1W+1wbfs91WVJwdHgosr0kxxZ9AvRz2DbxWdubUH&#10;c3WZw1cOdakcI+e+qB7LQe8Ap8TIP0x+qPKqnUutcto2+O5fc6DKo0hlnQu5JtEC+X6F83XTXcdV&#10;5do0+A76rPCc6Nz6BRVOVyE0ix30YXsuF1ekW94NKl/uz09wMQAAAMCuV2vwHRq0XM1FdVNtKw2+&#10;DUt8W+XoptjMxTXpphPMOlPUO/iec9aHXs9VieSg7v5wvmG5n+aqRLq1Ya7KlQPG1VwcE+5zqlFt&#10;8B0ZjPZzcVXyvT483H9Hr7cvV01q9+DbdEe4qG6a7b4v6Ntyb+fimmS7H6h2PbaT42IAAACAXav2&#10;zPfEwI5mqLmobqrfSoPvoF4GF9VrVrhtPYNvOXj8FhdXRAPXcBs6352rKgr6rzI4Dvc51ajUf+dK&#10;LzhtR7PEo1xcF9nneUFb07mGiye1f+b7ZS6qmxxEv+T3a7s7uahOk99dkM9lOxe2Rbqw5YYVheIv&#10;0oXSDVwUkx4tXjSRU/wyFwWWbSr1pEdKH6TH6XzxE5TXe+3NR/mV0op88TIq68sXT+MiAAAAmC5q&#10;Db7pkm2q3jDdP3BxXVS7pMF3yvYuUvVTuSScHCh/VLWvZ/DdYw/VvLqHZnrvDPq0RNXzuJXwOrgo&#10;RtXrpvOYkXPvaiSCthUG35rp/kjlyMVZE6X1U225fbl2nfNtTe5Tmime5uK6qHYNXBEloFviv1R7&#10;Lmqp9GhpZMXo+Gvpwvi/Zv6hdGrf5uLtvFx2FR05KN9B5X0jpTMzhfGb6LH8+Vmu7lgxMnay3250&#10;fEcmP7Zleb60hpblz1VyMP5qJl+6Wy5f4OfkSzVP1QIAAIA9SK3BN5GD7udVDkWP5ZzDVVUFbRIG&#10;33KA9u+qXi42PGic1z/Uo9rXM/jmoqoM0ztK5Ws1TjlR6lmHqm/HOd8Gf5GULofIRQ2R/X5FrYOL&#10;JrVp8E1o1lvlUGhZdxVXVUSn9oTbNBOyr6XcbUXp/JigAa6KP7/mc4nfFyAnjdz6ZsqJ/7fEmy0H&#10;yN/gBTnwLv4xUxgLBtq+gfF9/HVsvqmLFtXge/m1W97q10t9+XGdypbli8F3EJZfN/amiXUCAADA&#10;tFHP4JtolvNoePBCUWvGOshNHHy7v1f1XNQw1b4dg2+5fe/m4qrqWUfQZxsG30HfucZPCyKG5b1f&#10;9RG7kVEbB98kvA+o6LEvTXF1jMz/ajR/qmGYTpa7TdQ3WrzeHxBHosNLPhUpUyh9ty+/5f28mEy2&#10;9ftIIAflV8n4Dj1Wg2+/IqTeskZ0Xn7FawgEAoFAIOoL/vXZnHoH30Q3XZvO/Q4PYnRL3MbVMUHe&#10;NBx8a6b4Ky6uqp51qPq2Dr6ncE4+qTr47hjYR9W1Y/BN5Ht3obqiTrAuy/0KV5cJD74n2k09OvuH&#10;/4S7TUSD2qTI5Eu/45Qymfz4704pjL2DFxPJQfVi6oMXy2QK40vl4PtBeozBNwKBQCAQe2bwr8/m&#10;NDL4VuTANLjGNoVuO0WuKhPkJAy+ddP7nqrnoobQlUtUezmYav3MN91yvg71rCPosy2nnUz8MTTV&#10;mW/5x9Pfq3V09HoHcHEgWL/t1X2OdSODb0Wzy/cpzXRv5aqAfA2uUvVc1BbLr7t1Pg1qkyKTLyZ+&#10;0VOW35EZLW7lxYqojyWetx8vBvz2+dLX6fGuHHwDAADALjaVwTcru+JIx8DAPlweCOoTv3DpFFQ9&#10;3Wqci+smB2snqvYzefAtB88PqxwuaogcvD9Vrb2q03PuXVxUk2G5l6l2Cwa8Q7i4Njn4V+0ouDTQ&#10;bQ0do+q6E26q00o0qE2KTH78GU4p8/ZrvrCQ6pePFvu4yCcH1On0aPFxXuxIF8a+05cv/pQXfSs2&#10;F99GbZd44/6gHINvAACAvVgTg++O7sFhTbXVTee9XBxQdUmD70PP3jA/aGu7j3Bx3eRg9I+q/Uwe&#10;fKds9+JQTsUbAiWhP3qCtra4l4vLBPU58SwX1WRY3i2qHRfVrew/GpYXO4d6sq7xL5jSKVJ0h8+k&#10;PxSjaBaaBrbROOLiwv6cEpMeGXuXn5cf35YZHf8m/aTl9GhpGaf4MvmxX/vl+dJdmdHi0xN9bz2R&#10;qzH4BgAA2Js1M/gmk4Mh9zouCqi6pME3Cc+69qys/EW7qO6c946gbxkzefBNJvsXr3BRXeTr/0vV&#10;NnXuxqO5uIwcrH5H5dCdNLm4KpXvt5kC1ZZOieGigGY7wV1FZX3NK5Yoi/o3LlHtNMt5mIuryuSL&#10;4xMD44no27z1WK6qKj3y+WOWj5ZOlwPrt3BRTN/HtnRTTt+mYuwSmHRairrySVi9ZQAAALAHqzX4&#10;TvUP9XScsTpxUB6evZYDmgu4OKDqKg2+6bb0KkcOBHfWM7hbsOqSRUG/QduZPfiWg9BLVJ4cLD/E&#10;xVXRefpBG8t9gItjFtmTg9aU7fyKiyuS23Kjyjdy7houLtN13nq9Y2Agdt6zErQ3k684E9TT7HfC&#10;eepRnbm1B6s2FAuzGzu5CgAAAGDXqjr4Tq89mL7IZ1jOjh7bi81M63y3QYpGz/lWdHP4kyqPBuBa&#10;1r2Mq2JSptg6mTt5hYyZPvgmsn7yNBxLvECnBHFVjGG5v1a5FIm3lg+R70tw+/qJu2gmn7Yh8+4u&#10;6zfp+u18+UK5vS8vGLgk9mXM8PvKRTG65Zyhcvx9xnbfx1Uxct8L9i+KpNl0AAAAgF2m2uBbN52R&#10;8MBFDoyelIOdcfnzV+HylC3+hZuUCXKqDL6JHMT/a7g/mtGkQR7NztKdDGU8XlYvB2iH9XvzJpcx&#10;+CYqV4V8DbfR+fT0OtLstm6KZ6M5dZ1qdMbqg6Lt5HvwnBzIPkxB+0W0vifr/Tm3LmNY3sfDeXJ/&#10;ekr+MXCL/PlLGkgH5Zb4T26SiPbDsn78PxLd/6HnmjLdf5fb9ES4Pwr5WnyGmwMAAADsHrVOO5ED&#10;mGvCA5ho0OCOU2OCvBqDb5IyvePC/VYKwxS/oPx5tndYUIbBdyB8Okm1kO/rUzK9gTuLerOT+kmK&#10;+dl13dwokVz3FUntVNBgnlOr0s7zjk1qnxS0f3EzAAAAgN1HGxRnaaa7nkIuJt69j+i2+JYcaPun&#10;mdDMNM18almv6hfQVL89ljiFi2qSfZ5JV9ag0xKCdVniBZod5RRltuq/O+sEt+EOM0z3AyqHi6o7&#10;c92hKn/e+UM9XFqVlhV/V2sdqr6R10FRbVOmczYX1UXPuVfSeyTDP41j4j1zX9RMcSenTMn8rNct&#10;+/ydfI+2q5lleq/kvvGMPuidwWl10U3xb9F9al6VO1xWkjLFisWWeFruo9upr/A2yde8rj+iAAAA&#10;AAAAAAAAAAAAAAAAAAAAAAAAAAAAAAAAAAAAAAAAAAAAAAAAAAAAAAAAAAAAAAAAAAAAAAAAAAAA&#10;AAAAAAAAAAAAAAAAAAAAAAAAAAAAAAAAAAAAAAAAWiFlue8xLHFPWZjeEFcDAAAAAAAAAAAAwIzW&#10;6+2r2d7XF+e818rCFj/sOsM7iLP2OLrtfTS+ze4YV8MMY9jui9H9wbCdz3N12xi2+EZ0vbrlfper&#10;AQAAAAAAAAAAYLfB5DfsBTD5DQAAAAAAAAAAAOUw+Q17AUx+AwAAAAAAAAAAQDlMfsNeAJPfAAAA&#10;AAAAAAAAUA6T37AXwOQ3AAAAAAAAAAAAlMPkN+wFMPkNAAAAAAAAAAAA5dow+Z0yxQrNcn9k2OK5&#10;WL8yDNvdqefEs7opfqzbXj83a8iumvxO5TYebdjO54yc+C09H9r22HpDoVvuH/Wc95BuOTcs6t+4&#10;gLsp1+sdoJnurfI1/mk4NMu7gDPqYpju96J9pPpFL1eXofdEt8Q98jk8YVhiR9K203OT9U9q8r3X&#10;ss6Z3LQ+vb37piz3PSnT+Yluu88YOffVxHXIclqHXNf3uyzxl9y6aTNi8pv2G7mP6PJ9l6/x4zJe&#10;iq47Gv7nzHYfMSz3Jm1w+I3cU4v07iv3pU9H90Hd8i7lhJYyTO+0+LrEbXNO3zCXUxpC/cn95pf0&#10;mU167ShoX9ZN5xeG6ZzGzdpCbstRch2f0mznN/Se1TrOyP3uFXlMesIwxU/ksebKqb4GAAAAAAAA&#10;AAB7txZOfhu2Nx7rp46YmHR1XzRM9wOym1kTvVXXzslv3RJX1zOxWE/Qc9NN93ndcge4+455tneY&#10;kfPui+d6Q5xSl2j7iT5ck6tpYvaiZp6H/75Y7vNdlljKXcbI/oVmOtuS2tcT/utjubdzd1NG+0+8&#10;7+k/+T13cFiT++PPKv3DYiohP2fPy+1uaF9LdOrF+2u2+x/R/nVbfIIzWkp+Zi6Irkvun782BrxF&#10;nFKXlCm20n4X7atW+J8HuZ/J/f187qopmiXer5vi2aR1TSVo+zTLecywvHN4FQAAAAAAAAAAM1wL&#10;Jr97suJ4OhMx2gdN2NFZp5rprk9Z3kkUuiX+kSZkq03m6ZZzFXddUasnvzsH1y+W2/ZwrM9Q+M/R&#10;EttoUlU3vb9Vz0mzhzOaKT5iWN7t/nOrcNYzhaz/5NyB9XPaOfktX+8PJE3uUZmeE9vl9v/Kfx8s&#10;z9EscblhuRPbXe09sZ175SrVPyZmGaZzTVIe9aFRX7b7fd0WV9M66MxU2f83a61Ds9yN3H/D5Pr2&#10;qslv+Xrnov1Gg/ZHet4y7tZzzlUTr7V8T23xBflaP+K/11Vebwr5mj+wYOCiQ3i1jZlmk9/6uUNv&#10;o7Oq432IHXJfeUI3XUGf5x5LvIs+p7Lsuaqfiamc4X7G6oPk/vGjpP5UqOOMfE8/S59ldZxJ5YZP&#10;ldsjP6/inlqfJQp5jJTvw8A+vGYAAAAAAAAAgBmoBZPfhu3eH25LkzJ6zvW4urL+NQcalnuLmsTR&#10;LfebHXWus1WT3/MvXHeoZrs/iPUlg7aLJvdoYpzTG5IyRa9uOr+N9etPWib8s6AFk9/RmHgvnC0d&#10;6bUHc7PqVnkHyDb/qd6TcKQs96uHrxzqorNLw+U0EaeZ7jWy9eyJTqrrXOkt1M3kCUD5ehVlSl1n&#10;/4ftLZPfKWv4pGh/KnRbbJev9Zfmrl4/h9PrJj+PttzWJ+TrlHjGMz2PjgFvP06vz/Sa/J6lRf65&#10;Rf+k0m1nHddXZdDZ4sFxStxziPnhw7mqTt5s+d6tC69fhXxP6FJA3+5Z6aU4uSHyuHGCbP+rpL4p&#10;ZN2HORUAAAAAAAAAYIZpcvK7JyeOj7bVTWeEq9umFZPf3ZbXF+tDhmE6O/Ts8N9wWivM1i339qR1&#10;haPVk9+6NfVJSM0SZyX1GQ5/0s5ypny2tnxN3hPtUzPFtp5znbdwSt0SJ78t50kjJ/67naHZ7jPR&#10;9U5p8ntgYJ+UPXx9tC8K+Zo83ZMVp3Nmc/wJa/E1eu+i69Ft54nOnLeQM2ubRpPf+qD3jmhb3XTb&#10;fpzyLV39uqTXybDFK/I45nJW8+T7Id/XxEtPyfX/gP6xxZkAAAAAAAAAADNEk5Pfi85z3hxt28yZ&#10;r/VqdvKbzsrW7Pj1sDVT3MkpLbfIGja0nPu/0XWqaNXkN00Ed2edt3LalMn38aqk/ikM23lyUb+3&#10;hFOnzMi5X432nbKdz3F13ZImv3dXTGX/1+jGkZF+/JuDWuJyTmkpvX/4T2T/v4+u0z+Lf1CcyGnV&#10;TaPJb8Pyjom2TVniDq5um1S/N49umBldt3ydH+k+e8N8TmupbmvoGPm+xP4pQ//04BQAAAAAAAAA&#10;gBmiFZc9scQd0faa7f4vTcJwSss1M/nd3e8cGWsrQ7Pc79DrwWltsWDAW6RZ4umk9bdq8lvLues5&#10;pSm65fVptrM9aR0pU6zgtKbIdZyR1D9X1206T34bphhK6kczvZbcWLGSOadvmKuZ7oOx9VriYU6p&#10;bnpd9oQu/XJXrL0tnpSv8zs5peV02/1MbJ2W2NE96L2JU9oiZXrHRddLoWXdyzhlz+d5+6bzxWy6&#10;UPreitHx1ypFerT0y0xhbHWv95mKZ7afWijsL/v5cF+h9EhSHxSZQvF/5Pou6vXuTPwdsGJk7GSV&#10;K/vpzeSLhRX50rZwHxSyfKfs5+/9RvI5LB/ZcqEs+0M8r/Ry32jx+r6rxxu+jBEAAAAAAAAA1KsF&#10;k9+p/qEeOpMx1ocMwxbP6Tl300LLewOnt0QTk9+zdMvZEm1r2O599V5vvFn+xJQltsW3oTWT3/PP&#10;XHcopzSFLj+imU78BoG2+DanNM1Y5b0+2j/FwnMa21+SJr+nwzW/52fXdSd9duRn5kpOaSu65r1c&#10;f8KlW5za659mk99a1qPX+qFoHxP9iBfk+7ape3BY4/Sm0Y2Ak9bVY4lPaDnv/LaH7caO64blvLDw&#10;nA0tOxa/42NbutP54kCmUFovw12eL1mnbCo2fNmiqL7R8bWZfGlbJj/+cnpkrCTXcTRXlaFyqs8U&#10;iq+kC8Xt6XxpJVcps/ryRW9ywrn4mcz/HYu9x6eMlI7sKxSLsr9XqR/Z38VcFQhPfvt9jY5/Pz2y&#10;5fiOjteCexSs2HxT14p88acT6xp7Rj6H360YLT6c3lz8K04JpAtjn6Q8ud7fL/HGG7vePgAAAAAA&#10;AADUqQWT34pueatj/UTCsMQ9uuX+NU2ccbMpmerkd6p/zYHy+cZucKlbYuJMvV1g7sD6OfJ1+HF0&#10;G1ox+a3l3Fu5ummG6R1l2O5TsXWY7hWc0rRKk9+0bk6py3Sd/E5Z3kly28uuv02XO9Gyzp9xStsZ&#10;pntNeP3+NpjOL2p+/qfZ5LeSsl1TvkcvR/sKh3xP7pY572nmmyC65WxK6nt3htxfX5HvT1PXjz/+&#10;yi2d6dHibeGJ4KTIFIo/XLG5+DZuVjf/jGq//fgDy6+7ta5Lw5ywqXQgnWXNiwG5DZupL5pg7i3c&#10;VPOGoplrx7TMaPFpapPOj5VdEz48+Z0plL7VMT6+D1fF9I0UH/f7GB3/HhfFDYzvE/SXL/0tlwIA&#10;AAAAAABAS7Vw8lvptp0jDVNsNWznlVi/oaCJVc2a2tfwpzr5TWdFJ13r2DC9szlll6DJtdg2tGDy&#10;O2W5a7m6aZUmv+Xr925OaRomvx0r2l4+l1c7BrxddiaoYXnvj24DnSFN16vmlGTTdPJb8fdvy70l&#10;2mc06DJFKVM0fGNK+TmJXc9+Twh57Hwvb2LD+go3nZAeLb6kJm1rBZ1JvXxz0ebmNZ2wZtOBmULx&#10;4b6R4kunjBRP4uIp6btuS7fajuWFsbO4uKa+/NhyakOT7yd4nw4+A+HJ73SNbVOXV+nLj1c9Vgb9&#10;FUo3ctEu1XnZ5Vs6L7/iNQQCgUAgEAgEAoFAIFod/KfnHqANk99hi/o3LqBrF2u285vYOjjoGria&#10;XF8jk1hTnfzuOmP1QYnXOTadD3HKrjBbs93vRLehFZPfhu2aXN20pMlvOmNWvl/v4pSmzfTJbz3n&#10;LYu2pzO/52e9bk5puylPfku67RSjbQ3LHZdVwaUgWqXVk99hdPNJLed+QPb3h+g6VPjHKVPc2dG/&#10;5kBuVlXS5LfcN77C1dPO0uuvP6ivUPqNmrCtN+ga2DQRzd1URWdwp0eKD6VHx3csi1/CpCHLr7tx&#10;vtqGvpHi33FxTcuvK1l+m0Lp/t6RL76ei8vP/B4tHcfFidTkdzo/nuWiRKq/3TX5vcDzjljo/f0J&#10;CAQCgUAgEAgEAoFAtDr4T889QJsnvyNmdWadPzNy4iex9cmgiVW6HjbnVjXla37L56tb4rZoW7nu&#10;2zuWrn4dZ7XV3MFhTTfFb6PbgMnvyZgpk9892Y1/Hr3mtj/Jaom6z1Rtlp51vxRePwWd0c3VVemW&#10;c0O0rfxsfqmjw5vNKS2TOPltu/fNOetDwQRli/jHKc1yH4iuj0IzxbaeweGTObci+RquirY1LOdJ&#10;rp52jivcdBidla0mbOsNf/I7P65zNzWtyJeGqB2dNZ7ZtOVULq6qd/ONxy6/dix2E1HZx4C/HYXx&#10;5yeuz11demTsXelCaYe/3SOlC7nYtzdOfgMAAAAAAADs/Xbt5HfYLN0Wn4mtV8YiW/wF51Q05clv&#10;iSaIo21l2U7NdD/AKW2l58Q/Rtc/sQ2Y/FYxUya/CX3Won3IffFHXN1WclvPi66bwhh03swpVWn2&#10;cGyC19/2NvwjSbdEProuuS/ewdVt4s02cuLLsfXK48Wifm8JJ1W02BKPRtvqpvg3rm6rzkFv8aLz&#10;6nsf65UubOlXE7b1Rt9I8XJuXrflha1vXZEff4ba000v+/LFQvSmkEdcXNg/PVIapXo/r1B6ImmS&#10;XZa9M9iW0fFnl40W38dVgeX5rWvSo8XtNFGfKYw/saxQir23mPwGAAAAAAAAmI523+R3R8eSgf2S&#10;rhlsWO51nFFRM5PfxMi5n461l6GZoqEJ6AbNkv3/c9J6KTD5PRkzafKbaJbzdLQfw3R/P//CdYdy&#10;Ssv1nOecRu9n2Tptd6dueQ6n1HbCmgPpTPVwHxQpy7M4o1Vm6Zb4WXQ9mj0cm8hsh+Rvi9S+SW5P&#10;VhyftG/qtvgop7SFlnPWxNZpebfTzXY5Zcp6N5WOSOdLT9FEsZq8TYpMvrRt2abiKdxsSmiCu29k&#10;zE0Xin+k/jKF4it+5MdfpuX0aPH3y/NjIjoxnqTLo8u2FIuZ/NgzdN1y1Zf/OF98LlMojfVee/Ph&#10;nB6zYvPYiX6enzu+lIsT9RXGHqS8ZZtL/VyUSPXXN1K8nosAAAAAAAAAoKV25+R3b+++uu3+a3Td&#10;uuVcyRkVNTv5zeuOXe6BQrOc3xxifrjiJMhULDzHe4Nuun9MWp8KTH5Pxkyb/O7ud47UIpc/oTAs&#10;54XuweF3cFpLdKbXHpw0mUtBlzHhtLrpOXEpTZpH+0oNOi2ZAO9cuXah/Ew+Fu1ft517OaXtNFt8&#10;Ibp+zRJ1ndGsWe6g3E9iN/+l44x2Zmuv7U6T20ZO/Cq6ron1Te3mwtX05otH01nZmcLY99OF4oPp&#10;0eIn0qOlZVwNAAAAAAAAALCbNTn5TTeQVBNpuuVsamDCfLZmORtj65WRspz/wzkVNT35zbSsu0q3&#10;xfZYXzLk87qnO7v+rZzauIGBfbotr0+3qk96q8Dk92TMtMlvRba9PdofBU2C64POGbRPcWrDFgxc&#10;sijpBpV+/7Z4Ra77PE5tDB1DLPG1pH41UzwmPwPHcGZD5tneYbopNif1q9vu46n+DUdwak26tWGu&#10;Ybm3UFv5OftU3ZdlkXly37oiun56vTr7h/+Es2rqyTlvqXQzTfm6f7PHdP6UU6eE+pfHqx8n9S+3&#10;9Tk6A51TAQAAAAAAAABmkCYmv3VLXEqTodG2huX+j2E7F2qDw2+MTtalzt14tGGJy5PaaZbYpme9&#10;us4abNXkt6LnxJeTLt+ggs6mlM/3gzKW0kQaNwvxZqf6h3p0a7jPsN1rdNN5NrEf23lFM91/lv3E&#10;LuGAye/JmKmT36THHj5ZfhZi14pWIZ/Xk3Idm1Km6NXtoS76DHPTwPwz1x1KN9PUTOf8xaa4M6kf&#10;FZrt3tzRMfVJdUWz3I1Jn2sKw3J2yPV8R7OcC7Ts0LHGgLdINpk10ZInui3vDbotlmu28yl5DHk+&#10;sR+6Nj/djHPVqgO4aU10hrZs92qsL8v9tezrfamcVz6JTsdEujGv7V4htyX2jzHZ5qWurEhzdkP0&#10;nHtltD8VNKFOr5HMsbsHvTclHn/ltvXYXkrPDi+Tr9Xm6vsJ9ef80666kS8AAAAAAAAAwJ6nicnv&#10;OdaGubolSrG2UwjDdu9v5OzHVk9+K7rlXqXb7kuxvpsMIyd+a1ji/TRJThN9Rs67L5aDye8gZvLk&#10;t0KXO9Hk5zDafytCt53tmiU+3tFb/yRyXU69eH/dcrZU+0fSVEPLuQ/SP594TXVL9XvztGz8siVT&#10;Cd0W99LkM3c9ZXrO9dpxnKGgfxzI483HOwYGal4HGwAAAAAAAABg79bE5PckbzZNiMq4I9ZPlaCJ&#10;VN10PuufId6gdk1+K4fbQ12a5azRbPHT2HrqCDrrUrfFt+R25mhCkLv1YfJ7Eia/6yA/o/L1OM2w&#10;vFuSzkSuN2hfltvmLcxu7OSe20ruJ6folvginSmdtD31hGGKH2s59wOyu9kTvTaht1e+js7Zcnu+&#10;TmeiJ60vKeS+tZOuhU7f7OCeWmbBKm+RZrrrp3qcoaDtk3FfynLXdpleS+9VAAAAAAAAAAAACWiC&#10;TbPFiZolzjJy7rspdNO1jcHhk7XzabLba34yaxejayb7l2ywxLs0y7tAPS/Ddk3N9jI95zpvobPh&#10;OR2grehyHdqgOFG3nDOCfVEG3WCR9kf9XO9t3WdvmM/pu98q74Bu2zlSt7w+Oi6EP0O0zSlTrNCy&#10;3rFdEzebDS6J0k502RjdEn8ptyl4DWlb6LIinYPe4mausT5V/iVr6BreOW9ZynTOVtvlb5vtnEvH&#10;H/neH71HvbcAAAAAAAAAAAAAAAAAAAAAAAAAAAAAAAAAAAAAAAAAAAAAAAAAAAAAAAAAAAAAAAAA&#10;AAAAAAAAAAAAAAAAAAAAAAAAAAAAAAAAAAAA0JCOjv8Pmwvhw6kl+OcAAAAASUVORK5CYIJQSwEC&#10;LQAUAAYACAAAACEAsYJntgoBAAATAgAAEwAAAAAAAAAAAAAAAAAAAAAAW0NvbnRlbnRfVHlwZXNd&#10;LnhtbFBLAQItABQABgAIAAAAIQA4/SH/1gAAAJQBAAALAAAAAAAAAAAAAAAAADsBAABfcmVscy8u&#10;cmVsc1BLAQItABQABgAIAAAAIQAyguFx/QMAAO8IAAAOAAAAAAAAAAAAAAAAADoCAABkcnMvZTJv&#10;RG9jLnhtbFBLAQItABQABgAIAAAAIQCqJg6+vAAAACEBAAAZAAAAAAAAAAAAAAAAAGMGAABkcnMv&#10;X3JlbHMvZTJvRG9jLnhtbC5yZWxzUEsBAi0AFAAGAAgAAAAhAB76IR/hAAAADAEAAA8AAAAAAAAA&#10;AAAAAAAAVgcAAGRycy9kb3ducmV2LnhtbFBLAQItAAoAAAAAAAAAIQDYtwQaoDIAAKAyAAAUAAAA&#10;AAAAAAAAAAAAAGQIAABkcnMvbWVkaWEvaW1hZ2UxLnBuZ1BLBQYAAAAABgAGAHwBAAA2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A463A5" w:rsidRPr="008B7CC3" w:rsidRDefault="00A463A5"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Pr="00520A9D">
      <w:rPr>
        <w:rFonts w:asciiTheme="majorBidi" w:hAnsiTheme="majorBidi" w:cstheme="majorBidi"/>
        <w:noProof/>
      </w:rPr>
      <mc:AlternateContent>
        <mc:Choice Requires="wpg">
          <w:drawing>
            <wp:anchor distT="0" distB="0" distL="114300" distR="114300" simplePos="0" relativeHeight="251657728" behindDoc="0" locked="0" layoutInCell="1" allowOverlap="1" wp14:anchorId="0286C207" wp14:editId="06CE2B09">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D6E125" id="Group 18" o:spid="_x0000_s1026" style="position:absolute;margin-left:0;margin-top:-35.45pt;width:595.15pt;height:841.85pt;z-index:251657728;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35159B">
    <w:pPr>
      <w:pStyle w:val="Header"/>
      <w:rPr>
        <w:lang w:bidi="ar-EG"/>
      </w:rPr>
    </w:pPr>
    <w:r>
      <w:rPr>
        <w:noProof/>
      </w:rPr>
      <mc:AlternateContent>
        <mc:Choice Requires="wpg">
          <w:drawing>
            <wp:anchor distT="0" distB="0" distL="114300" distR="114300" simplePos="0" relativeHeight="251656704" behindDoc="0" locked="0" layoutInCell="1" allowOverlap="1" wp14:anchorId="2A227E33" wp14:editId="085037EF">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56350C" id="Group 39" o:spid="_x0000_s1026" style="position:absolute;margin-left:0;margin-top:-35.45pt;width:595.15pt;height:841.35pt;z-index:251656704;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F1991"/>
    <w:multiLevelType w:val="hybridMultilevel"/>
    <w:tmpl w:val="407ADB4E"/>
    <w:lvl w:ilvl="0" w:tplc="794007E6">
      <w:start w:val="1"/>
      <w:numFmt w:val="decimalEnclosedParen"/>
      <w:lvlText w:val="%1"/>
      <w:lvlJc w:val="left"/>
      <w:pPr>
        <w:ind w:left="360" w:hanging="360"/>
      </w:pPr>
      <w:rPr>
        <w:rFonts w:ascii="SimSun" w:hAnsi="SimSun" w:cs="SimSun" w:hint="default"/>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C5"/>
    <w:rsid w:val="00172340"/>
    <w:rsid w:val="001B5962"/>
    <w:rsid w:val="001E765A"/>
    <w:rsid w:val="0035159B"/>
    <w:rsid w:val="0037112D"/>
    <w:rsid w:val="00477EFD"/>
    <w:rsid w:val="004803A9"/>
    <w:rsid w:val="005D209B"/>
    <w:rsid w:val="006E4718"/>
    <w:rsid w:val="0085769F"/>
    <w:rsid w:val="008A3460"/>
    <w:rsid w:val="009A23EF"/>
    <w:rsid w:val="00A463A5"/>
    <w:rsid w:val="00BF491B"/>
    <w:rsid w:val="00C735EB"/>
    <w:rsid w:val="00D24AD9"/>
    <w:rsid w:val="00E412C5"/>
    <w:rsid w:val="00E528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8A2E9A-8B7A-4787-A5D5-DEF167E5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A5"/>
    <w:pPr>
      <w:bidi/>
      <w:spacing w:after="160" w:line="259" w:lineRule="auto"/>
    </w:pPr>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3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63A5"/>
    <w:rPr>
      <w:sz w:val="18"/>
      <w:szCs w:val="18"/>
    </w:rPr>
  </w:style>
  <w:style w:type="paragraph" w:styleId="Footer">
    <w:name w:val="footer"/>
    <w:basedOn w:val="Normal"/>
    <w:link w:val="FooterChar"/>
    <w:uiPriority w:val="99"/>
    <w:unhideWhenUsed/>
    <w:rsid w:val="00A463A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463A5"/>
    <w:rPr>
      <w:sz w:val="18"/>
      <w:szCs w:val="18"/>
    </w:rPr>
  </w:style>
  <w:style w:type="paragraph" w:styleId="BalloonText">
    <w:name w:val="Balloon Text"/>
    <w:basedOn w:val="Normal"/>
    <w:link w:val="BalloonTextChar"/>
    <w:uiPriority w:val="99"/>
    <w:semiHidden/>
    <w:unhideWhenUsed/>
    <w:rsid w:val="0017234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172340"/>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2600</Words>
  <Characters>2652</Characters>
  <Application>Microsoft Office Word</Application>
  <DocSecurity>0</DocSecurity>
  <Lines>139</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islamhouse.com</Company>
  <LinksUpToDate>false</LinksUpToDate>
  <CharactersWithSpaces>5191</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 族_x000d_为什么不吃猪肉</dc:title>
  <dc:subject>回 族_x000d_为什么不吃猪肉</dc:subject>
  <dc:creator>Administrators</dc:creator>
  <cp:keywords>回 族_x000d_为什么不吃猪肉</cp:keywords>
  <dc:description>回 族_x000d_为什么不吃猪肉</dc:description>
  <cp:lastModifiedBy>elhashemy</cp:lastModifiedBy>
  <cp:revision>7</cp:revision>
  <cp:lastPrinted>2015-04-28T11:46:00Z</cp:lastPrinted>
  <dcterms:created xsi:type="dcterms:W3CDTF">2015-04-15T10:52:00Z</dcterms:created>
  <dcterms:modified xsi:type="dcterms:W3CDTF">2015-04-28T11:47:00Z</dcterms:modified>
  <cp:category/>
</cp:coreProperties>
</file>