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E7" w:rsidRDefault="00A26AE7" w:rsidP="00A03054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A26AE7" w:rsidRPr="00FA31A3" w:rsidRDefault="00A26AE7" w:rsidP="00A26AE7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  <w:lang w:val="tr-TR"/>
        </w:rPr>
      </w:pPr>
    </w:p>
    <w:p w:rsidR="00A26AE7" w:rsidRDefault="00A26AE7" w:rsidP="00A26AE7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663265" w:rsidRPr="00010698" w:rsidRDefault="00663265" w:rsidP="00663265">
      <w:pPr>
        <w:bidi w:val="0"/>
        <w:spacing w:line="240" w:lineRule="auto"/>
        <w:jc w:val="center"/>
        <w:rPr>
          <w:rFonts w:ascii="TR Penguin" w:hAnsi="TR Penguin" w:cstheme="majorBidi"/>
          <w:color w:val="800000"/>
          <w:sz w:val="28"/>
          <w:szCs w:val="28"/>
          <w:lang w:bidi="ar-EG"/>
        </w:rPr>
      </w:pPr>
      <w:r w:rsidRPr="00010698">
        <w:rPr>
          <w:rFonts w:ascii="TR Penguin" w:hAnsi="TR Penguin"/>
          <w:b/>
          <w:bCs/>
          <w:color w:val="800000"/>
          <w:sz w:val="28"/>
          <w:szCs w:val="28"/>
        </w:rPr>
        <w:t>H</w:t>
      </w:r>
      <w:r w:rsidRPr="00010698">
        <w:rPr>
          <w:rFonts w:ascii="TR Penguin" w:hAnsi="TR Penguin" w:cs="Courier New"/>
          <w:b/>
          <w:bCs/>
          <w:color w:val="800000"/>
          <w:sz w:val="28"/>
          <w:szCs w:val="28"/>
        </w:rPr>
        <w:t>İ</w:t>
      </w:r>
      <w:r w:rsidRPr="00010698">
        <w:rPr>
          <w:rFonts w:ascii="TR Penguin" w:hAnsi="TR Penguin" w:cs="Courier10 BT"/>
          <w:b/>
          <w:bCs/>
          <w:color w:val="800000"/>
          <w:sz w:val="28"/>
          <w:szCs w:val="28"/>
        </w:rPr>
        <w:t>LALLER</w:t>
      </w:r>
      <w:r w:rsidRPr="00010698">
        <w:rPr>
          <w:rFonts w:ascii="TR Penguin" w:hAnsi="TR Penguin" w:cs="Courier New"/>
          <w:b/>
          <w:bCs/>
          <w:color w:val="800000"/>
          <w:sz w:val="28"/>
          <w:szCs w:val="28"/>
        </w:rPr>
        <w:t>İ</w:t>
      </w:r>
      <w:r w:rsidRPr="00010698">
        <w:rPr>
          <w:rFonts w:ascii="TR Penguin" w:hAnsi="TR Penguin" w:cs="Courier10 BT"/>
          <w:b/>
          <w:bCs/>
          <w:color w:val="800000"/>
          <w:sz w:val="28"/>
          <w:szCs w:val="28"/>
        </w:rPr>
        <w:t>N FARKLI YERLERDE, FARKL</w:t>
      </w:r>
      <w:r w:rsidRPr="00010698">
        <w:rPr>
          <w:rFonts w:ascii="TR Penguin" w:hAnsi="TR Penguin"/>
          <w:b/>
          <w:bCs/>
          <w:color w:val="800000"/>
          <w:sz w:val="28"/>
          <w:szCs w:val="28"/>
        </w:rPr>
        <w:t>I ZAMANLARDA GÖRÜLMES</w:t>
      </w:r>
      <w:r w:rsidRPr="00010698">
        <w:rPr>
          <w:rFonts w:ascii="TR Penguin" w:hAnsi="TR Penguin" w:cs="Courier New"/>
          <w:b/>
          <w:bCs/>
          <w:color w:val="800000"/>
          <w:sz w:val="28"/>
          <w:szCs w:val="28"/>
        </w:rPr>
        <w:t>İ</w:t>
      </w:r>
      <w:r w:rsidRPr="00010698">
        <w:rPr>
          <w:rFonts w:ascii="TR Penguin" w:hAnsi="TR Penguin" w:cs="Courier10 BT"/>
          <w:b/>
          <w:bCs/>
          <w:color w:val="800000"/>
          <w:sz w:val="28"/>
          <w:szCs w:val="28"/>
        </w:rPr>
        <w:t xml:space="preserve"> VE YURT DI</w:t>
      </w:r>
      <w:r w:rsidRPr="00010698">
        <w:rPr>
          <w:rFonts w:ascii="TR Penguin" w:hAnsi="TR Penguin" w:cs="Courier New"/>
          <w:b/>
          <w:bCs/>
          <w:color w:val="800000"/>
          <w:sz w:val="28"/>
          <w:szCs w:val="28"/>
        </w:rPr>
        <w:t>ŞIN</w:t>
      </w:r>
      <w:r w:rsidRPr="00010698">
        <w:rPr>
          <w:rFonts w:ascii="TR Penguin" w:hAnsi="TR Penguin" w:cs="Courier10 BT"/>
          <w:b/>
          <w:bCs/>
          <w:color w:val="800000"/>
          <w:sz w:val="28"/>
          <w:szCs w:val="28"/>
        </w:rPr>
        <w:t>DAK</w:t>
      </w:r>
      <w:r w:rsidRPr="00010698">
        <w:rPr>
          <w:rFonts w:ascii="TR Penguin" w:hAnsi="TR Penguin" w:cs="Courier New"/>
          <w:b/>
          <w:bCs/>
          <w:color w:val="800000"/>
          <w:sz w:val="28"/>
          <w:szCs w:val="28"/>
        </w:rPr>
        <w:t>İ</w:t>
      </w:r>
      <w:r w:rsidRPr="00010698">
        <w:rPr>
          <w:rFonts w:ascii="TR Penguin" w:hAnsi="TR Penguin" w:cs="Courier10 BT"/>
          <w:b/>
          <w:bCs/>
          <w:color w:val="800000"/>
          <w:sz w:val="28"/>
          <w:szCs w:val="28"/>
        </w:rPr>
        <w:t xml:space="preserve"> MÜSLÜMANLARIN ORUCU</w:t>
      </w:r>
    </w:p>
    <w:p w:rsidR="00663265" w:rsidRPr="00A26AE7" w:rsidRDefault="00663265" w:rsidP="00663265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663265" w:rsidRPr="00A26AE7" w:rsidRDefault="00663265" w:rsidP="0066326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A26AE7">
        <w:rPr>
          <w:rFonts w:asciiTheme="majorBidi" w:hAnsiTheme="majorBidi" w:cs="KFGQPC Uthman Taha Naskh" w:hint="cs"/>
          <w:sz w:val="32"/>
          <w:szCs w:val="32"/>
          <w:rtl/>
        </w:rPr>
        <w:t>حكم اختلاف مطالع الأهلة و</w:t>
      </w:r>
      <w:r>
        <w:rPr>
          <w:rFonts w:asciiTheme="majorBidi" w:hAnsiTheme="majorBidi" w:cs="KFGQPC Uthman Taha Naskh" w:hint="cs"/>
          <w:sz w:val="32"/>
          <w:szCs w:val="32"/>
          <w:rtl/>
        </w:rPr>
        <w:t xml:space="preserve">صوم </w:t>
      </w:r>
      <w:r w:rsidRPr="00A26AE7">
        <w:rPr>
          <w:rFonts w:asciiTheme="majorBidi" w:hAnsiTheme="majorBidi" w:cs="KFGQPC Uthman Taha Naskh" w:hint="cs"/>
          <w:sz w:val="32"/>
          <w:szCs w:val="32"/>
          <w:rtl/>
        </w:rPr>
        <w:t>المسلم</w:t>
      </w:r>
      <w:r>
        <w:rPr>
          <w:rFonts w:asciiTheme="majorBidi" w:hAnsiTheme="majorBidi" w:cs="KFGQPC Uthman Taha Naskh" w:hint="cs"/>
          <w:sz w:val="32"/>
          <w:szCs w:val="32"/>
          <w:rtl/>
        </w:rPr>
        <w:t>ي</w:t>
      </w:r>
      <w:r w:rsidRPr="00A26AE7">
        <w:rPr>
          <w:rFonts w:asciiTheme="majorBidi" w:hAnsiTheme="majorBidi" w:cs="KFGQPC Uthman Taha Naskh" w:hint="cs"/>
          <w:sz w:val="32"/>
          <w:szCs w:val="32"/>
          <w:rtl/>
        </w:rPr>
        <w:t>ن في الخارج</w:t>
      </w:r>
    </w:p>
    <w:p w:rsidR="00663265" w:rsidRPr="00912D68" w:rsidRDefault="00663265" w:rsidP="0066326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663265" w:rsidRPr="00912D68" w:rsidRDefault="00663265" w:rsidP="0066326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color w:val="205B83"/>
          <w:sz w:val="28"/>
          <w:szCs w:val="28"/>
        </w:rPr>
      </w:pPr>
      <w:r>
        <w:rPr>
          <w:rFonts w:asciiTheme="majorBidi" w:hAnsiTheme="majorBidi" w:cs="KFGQPC Uthman Taha Naskh" w:hint="cs"/>
          <w:color w:val="808080" w:themeColor="background1" w:themeShade="80"/>
          <w:sz w:val="28"/>
          <w:szCs w:val="28"/>
          <w:rtl/>
        </w:rPr>
        <w:t>باللغة التركية</w:t>
      </w:r>
    </w:p>
    <w:p w:rsidR="00663265" w:rsidRPr="00DF7E4B" w:rsidRDefault="00663265" w:rsidP="00663265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9504" behindDoc="0" locked="0" layoutInCell="1" allowOverlap="1" wp14:anchorId="7B3E57F0" wp14:editId="21C08BA6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265" w:rsidRPr="00DF7E4B" w:rsidRDefault="00663265" w:rsidP="00663265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 w:rsidRPr="00DF7E4B"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 w:rsidRPr="00DF7E4B"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663265" w:rsidRPr="00A26AE7" w:rsidRDefault="00663265" w:rsidP="0066326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bookmarkStart w:id="0" w:name="_GoBack"/>
      <w:r w:rsidRPr="00A26AE7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İlmî Araştırmalar ve Dâimî Fetvâ Komisyonu</w:t>
      </w:r>
    </w:p>
    <w:bookmarkEnd w:id="0"/>
    <w:p w:rsidR="00663265" w:rsidRPr="00912D68" w:rsidRDefault="00663265" w:rsidP="00663265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663265" w:rsidRDefault="00663265" w:rsidP="0066326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6"/>
          <w:szCs w:val="36"/>
          <w:rtl/>
        </w:rPr>
      </w:pPr>
      <w:r w:rsidRPr="00E96A90">
        <w:rPr>
          <w:rFonts w:asciiTheme="majorBidi" w:hAnsiTheme="majorBidi" w:cs="KFGQPC Uthman Taha Naskh"/>
          <w:sz w:val="36"/>
          <w:szCs w:val="36"/>
          <w:rtl/>
          <w:lang w:bidi="ar-EG"/>
        </w:rPr>
        <w:t>اسم المؤلف</w:t>
      </w:r>
    </w:p>
    <w:p w:rsidR="00663265" w:rsidRPr="00E96A90" w:rsidRDefault="00663265" w:rsidP="0066326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6"/>
          <w:szCs w:val="36"/>
          <w:rtl/>
        </w:rPr>
      </w:pPr>
      <w:r>
        <w:rPr>
          <w:rFonts w:asciiTheme="majorBidi" w:hAnsiTheme="majorBidi" w:cs="KFGQPC Uthman Taha Naskh" w:hint="cs"/>
          <w:sz w:val="36"/>
          <w:szCs w:val="36"/>
          <w:rtl/>
        </w:rPr>
        <w:t>اللجنة الدائمة للبحوث العلمية والإفتاء</w:t>
      </w:r>
    </w:p>
    <w:p w:rsidR="00663265" w:rsidRPr="00DF7E4B" w:rsidRDefault="00663265" w:rsidP="00663265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lang w:bidi="ar-EG"/>
        </w:rPr>
      </w:pPr>
    </w:p>
    <w:p w:rsidR="00663265" w:rsidRPr="00DF7E4B" w:rsidRDefault="00663265" w:rsidP="00663265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663265" w:rsidRPr="00477478" w:rsidRDefault="00663265" w:rsidP="00663265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663265" w:rsidRPr="00912D68" w:rsidRDefault="00663265" w:rsidP="00663265">
      <w:pPr>
        <w:bidi w:val="0"/>
        <w:jc w:val="center"/>
        <w:rPr>
          <w:rFonts w:asciiTheme="majorBidi" w:hAnsiTheme="majorBidi" w:cstheme="majorBidi"/>
          <w:color w:val="006666"/>
          <w:sz w:val="24"/>
          <w:szCs w:val="24"/>
          <w:lang w:bidi="ar-EG"/>
        </w:rPr>
      </w:pPr>
    </w:p>
    <w:p w:rsidR="00663265" w:rsidRPr="00C53C90" w:rsidRDefault="00663265" w:rsidP="0066326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Çeviren</w:t>
      </w:r>
    </w:p>
    <w:p w:rsidR="00663265" w:rsidRPr="00C53C90" w:rsidRDefault="00663265" w:rsidP="0066326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Muhammed Şahin</w:t>
      </w:r>
    </w:p>
    <w:p w:rsidR="00663265" w:rsidRPr="00C53C90" w:rsidRDefault="00663265" w:rsidP="0066326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663265" w:rsidRDefault="00663265" w:rsidP="00663265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rtl/>
          <w:lang w:val="tr-TR"/>
        </w:rPr>
      </w:pPr>
      <w:r w:rsidRPr="00C53C90">
        <w:rPr>
          <w:rFonts w:asciiTheme="majorBidi" w:hAnsiTheme="majorBidi" w:cs="KFGQPC Uthman Taha Naskh" w:hint="cs"/>
          <w:color w:val="205B83"/>
          <w:sz w:val="32"/>
          <w:szCs w:val="32"/>
          <w:rtl/>
          <w:lang w:val="tr-TR"/>
        </w:rPr>
        <w:t>محمد شاهين</w:t>
      </w:r>
    </w:p>
    <w:p w:rsidR="00663265" w:rsidRDefault="00663265" w:rsidP="00663265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lang w:val="tr-TR" w:bidi="ar-EG"/>
        </w:rPr>
      </w:pPr>
    </w:p>
    <w:p w:rsidR="00663265" w:rsidRPr="00663265" w:rsidRDefault="00663265" w:rsidP="00663265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lang w:val="tr-TR" w:bidi="ar-EG"/>
        </w:rPr>
      </w:pPr>
    </w:p>
    <w:p w:rsidR="00663265" w:rsidRPr="00C53C90" w:rsidRDefault="00663265" w:rsidP="0066326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Gözden Geçiren</w:t>
      </w:r>
    </w:p>
    <w:p w:rsidR="00663265" w:rsidRDefault="00663265" w:rsidP="0066326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Ali Rıza Şahin</w:t>
      </w:r>
    </w:p>
    <w:p w:rsidR="00663265" w:rsidRPr="00C53C90" w:rsidRDefault="00663265" w:rsidP="00663265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bidi="ar-EG"/>
        </w:rPr>
        <w:t xml:space="preserve"> </w:t>
      </w:r>
    </w:p>
    <w:p w:rsidR="00663265" w:rsidRPr="00C53C90" w:rsidRDefault="00663265" w:rsidP="0066326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C53C90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663265" w:rsidRPr="00C53C90" w:rsidRDefault="00663265" w:rsidP="00663265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C53C90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663265" w:rsidRPr="00DF7E4B" w:rsidRDefault="00663265" w:rsidP="00663265">
      <w:pPr>
        <w:bidi w:val="0"/>
        <w:jc w:val="center"/>
        <w:rPr>
          <w:rFonts w:asciiTheme="majorBidi" w:hAnsiTheme="majorBidi" w:cstheme="majorBidi"/>
          <w:color w:val="006666"/>
          <w:sz w:val="40"/>
          <w:szCs w:val="40"/>
          <w:lang w:bidi="ar-EG"/>
        </w:rPr>
        <w:sectPr w:rsidR="00663265" w:rsidRPr="00DF7E4B" w:rsidSect="00054A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663265" w:rsidRDefault="00663265" w:rsidP="00663265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663265" w:rsidRPr="00663265" w:rsidRDefault="00663265" w:rsidP="00663265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szCs w:val="32"/>
          <w:lang w:val="tr-TR"/>
        </w:rPr>
      </w:pPr>
      <w:r w:rsidRPr="00663265">
        <w:rPr>
          <w:rFonts w:ascii="TR Penguin" w:hAnsi="TR Penguin"/>
          <w:b/>
          <w:bCs/>
          <w:color w:val="auto"/>
          <w:szCs w:val="32"/>
          <w:lang w:val="tr-TR"/>
        </w:rPr>
        <w:t>Soru:</w:t>
      </w:r>
    </w:p>
    <w:p w:rsidR="00663265" w:rsidRPr="00BB704A" w:rsidRDefault="00663265" w:rsidP="007F2D08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BB704A">
        <w:rPr>
          <w:rFonts w:ascii="TR Bahamas Light" w:hAnsi="TR Bahamas Light"/>
          <w:bCs/>
          <w:sz w:val="24"/>
          <w:szCs w:val="32"/>
          <w:lang w:val="tr-TR"/>
        </w:rPr>
        <w:t>Hilali görmek için gerekli titizlik gösterilmesine ra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men ne Fildişi Sahili, ne G</w:t>
      </w:r>
      <w:r w:rsidR="007F2D08">
        <w:rPr>
          <w:rFonts w:ascii="TR Bahamas Light" w:hAnsi="TR Bahamas Light" w:cs="Courier10 BT"/>
          <w:bCs/>
          <w:sz w:val="24"/>
          <w:szCs w:val="32"/>
          <w:lang w:val="tr-TR"/>
        </w:rPr>
        <w:t>i</w:t>
      </w:r>
      <w:r w:rsidR="007A0A95">
        <w:rPr>
          <w:rFonts w:ascii="TR Bahamas Light" w:hAnsi="TR Bahamas Light" w:cs="Courier10 BT"/>
          <w:bCs/>
          <w:sz w:val="24"/>
          <w:szCs w:val="32"/>
          <w:lang w:val="tr-TR"/>
        </w:rPr>
        <w:t>ne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, ne Mali, ne de Senegal’de hilali göremedi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imiz bir vakitte radyodan Suudi Arabistan’da orucun ba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lad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ığı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 xml:space="preserve"> </w:t>
      </w:r>
      <w:r w:rsidRPr="00BB704A">
        <w:rPr>
          <w:rFonts w:ascii="TR Bahamas Light" w:hAnsi="TR Bahamas Light"/>
          <w:bCs/>
          <w:sz w:val="24"/>
          <w:szCs w:val="32"/>
          <w:lang w:val="tr-TR"/>
        </w:rPr>
        <w:t>haberini işittik. Bundan dolay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 xml:space="preserve"> aram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zda ihtilaf ç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kmaktadır.Az da olsa bir k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sm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m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z radyo haberine güvenerek oruca başladı. Bir k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sm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m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z da:</w:t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BB704A">
        <w:rPr>
          <w:rFonts w:ascii="TR Bahamas Light" w:hAnsi="TR Bahamas Light"/>
          <w:b/>
          <w:sz w:val="24"/>
          <w:szCs w:val="32"/>
          <w:lang w:val="tr-TR"/>
        </w:rPr>
        <w:t>"Sizden kim ay</w:t>
      </w:r>
      <w:r w:rsidRPr="00BB704A">
        <w:rPr>
          <w:rFonts w:ascii="TR Bahamas Light" w:hAnsi="TR Bahamas Light" w:cs="Courier New"/>
          <w:b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/>
          <w:sz w:val="24"/>
          <w:szCs w:val="32"/>
          <w:lang w:val="tr-TR"/>
        </w:rPr>
        <w:t xml:space="preserve"> görürse oruç tutsun."</w:t>
      </w:r>
      <w:r w:rsidRPr="00BB704A">
        <w:rPr>
          <w:rStyle w:val="FootnoteReference"/>
          <w:rFonts w:ascii="TR Bahamas Light" w:hAnsi="TR Bahamas Light" w:cs="Courier10 BT"/>
          <w:bCs/>
          <w:sz w:val="24"/>
          <w:szCs w:val="32"/>
        </w:rPr>
        <w:footnoteReference w:id="1"/>
      </w:r>
      <w:r w:rsidRPr="00BB704A">
        <w:rPr>
          <w:rFonts w:ascii="TR Bahamas Light" w:hAnsi="TR Bahamas Light"/>
          <w:bCs/>
          <w:sz w:val="24"/>
          <w:szCs w:val="32"/>
          <w:lang w:val="tr-TR"/>
        </w:rPr>
        <w:t xml:space="preserve"> </w:t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BB704A">
        <w:rPr>
          <w:rFonts w:ascii="TR Bahamas Light" w:hAnsi="TR Bahamas Light"/>
          <w:bCs/>
          <w:sz w:val="24"/>
          <w:szCs w:val="32"/>
          <w:lang w:val="tr-TR"/>
        </w:rPr>
        <w:t>âyeti ve:</w:t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/>
          <w:sz w:val="24"/>
          <w:szCs w:val="32"/>
          <w:lang w:val="tr-TR"/>
        </w:rPr>
      </w:pPr>
      <w:r w:rsidRPr="00BB704A">
        <w:rPr>
          <w:rFonts w:ascii="TR Bahamas Light" w:hAnsi="TR Bahamas Light" w:cs="Courier10 BT"/>
          <w:b/>
          <w:sz w:val="24"/>
          <w:szCs w:val="32"/>
          <w:lang w:val="tr-TR"/>
        </w:rPr>
        <w:t>"Ramazan hilalini gördüğünüzde oruca başlayın, Şevval hilalini gördüğünüzde orucu b</w:t>
      </w:r>
      <w:r w:rsidRPr="00BB704A">
        <w:rPr>
          <w:rFonts w:ascii="TR Bahamas Light" w:hAnsi="TR Bahamas Light" w:cs="Courier New"/>
          <w:b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/>
          <w:sz w:val="24"/>
          <w:szCs w:val="32"/>
          <w:lang w:val="tr-TR"/>
        </w:rPr>
        <w:t>rak</w:t>
      </w:r>
      <w:r w:rsidRPr="00BB704A">
        <w:rPr>
          <w:rFonts w:ascii="TR Bahamas Light" w:hAnsi="TR Bahamas Light" w:cs="Courier New"/>
          <w:b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/>
          <w:sz w:val="24"/>
          <w:szCs w:val="32"/>
          <w:lang w:val="tr-TR"/>
        </w:rPr>
        <w:t xml:space="preserve">n 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(bayram yapın)</w:t>
      </w:r>
      <w:r w:rsidRPr="00BB704A">
        <w:rPr>
          <w:rFonts w:ascii="TR Bahamas Light" w:hAnsi="TR Bahamas Light" w:cs="Courier10 BT"/>
          <w:b/>
          <w:sz w:val="24"/>
          <w:szCs w:val="32"/>
          <w:lang w:val="tr-TR"/>
        </w:rPr>
        <w:t xml:space="preserve">." </w:t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  <w:lang w:val="tr-TR"/>
        </w:rPr>
      </w:pPr>
      <w:r w:rsidRPr="00BB704A">
        <w:rPr>
          <w:rFonts w:ascii="TR Bahamas Light" w:hAnsi="TR Bahamas Light"/>
          <w:b/>
          <w:sz w:val="24"/>
          <w:szCs w:val="32"/>
          <w:lang w:val="tr-TR"/>
        </w:rPr>
        <w:t>"Her bölge için hilali kendisinin görmesi muteberdir"</w:t>
      </w:r>
      <w:r w:rsidRPr="00BB704A">
        <w:rPr>
          <w:rFonts w:ascii="TR Bahamas Light" w:hAnsi="TR Bahamas Light"/>
          <w:bCs/>
          <w:sz w:val="24"/>
          <w:szCs w:val="32"/>
          <w:lang w:val="tr-TR"/>
        </w:rPr>
        <w:t xml:space="preserve"> hadisleriyle amel ederek kendi ülkemizde hilali görünceye kadar bekledi. 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İ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ki grup aras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ndaki tart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ış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 xml:space="preserve">malar çok </w:t>
      </w:r>
      <w:r w:rsidRPr="00BB704A">
        <w:rPr>
          <w:rFonts w:ascii="TR Bahamas Light" w:hAnsi="TR Bahamas Light" w:cs="Courier New"/>
          <w:bCs/>
          <w:sz w:val="24"/>
          <w:szCs w:val="32"/>
          <w:lang w:val="tr-TR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 xml:space="preserve">iddetlendi. </w:t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  <w:lang w:val="tr-TR"/>
        </w:rPr>
      </w:pPr>
      <w:r w:rsidRPr="00BB704A">
        <w:rPr>
          <w:rFonts w:ascii="TR Bahamas Light" w:hAnsi="TR Bahamas Light" w:cs="Courier10 BT"/>
          <w:bCs/>
          <w:sz w:val="24"/>
          <w:szCs w:val="32"/>
          <w:lang w:val="tr-TR"/>
        </w:rPr>
        <w:t>Bundan dolayı bu konuda bize bir fetvâ verir misiniz</w:t>
      </w:r>
      <w:r w:rsidRPr="00BB704A">
        <w:rPr>
          <w:rFonts w:ascii="TR Bahamas Light" w:hAnsi="TR Bahamas Light"/>
          <w:bCs/>
          <w:sz w:val="24"/>
          <w:szCs w:val="32"/>
          <w:lang w:val="tr-TR"/>
        </w:rPr>
        <w:t>?</w:t>
      </w:r>
    </w:p>
    <w:p w:rsidR="00663265" w:rsidRPr="00663265" w:rsidRDefault="00663265" w:rsidP="00663265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szCs w:val="32"/>
          <w:lang w:val="tr-TR"/>
        </w:rPr>
      </w:pPr>
      <w:r w:rsidRPr="00663265">
        <w:rPr>
          <w:rFonts w:ascii="TR Penguin" w:hAnsi="TR Penguin"/>
          <w:b/>
          <w:bCs/>
          <w:color w:val="auto"/>
          <w:szCs w:val="32"/>
          <w:lang w:val="tr-TR"/>
        </w:rPr>
        <w:t>Cevap:</w:t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BB704A">
        <w:rPr>
          <w:rFonts w:ascii="TR Bahamas Light" w:hAnsi="TR Bahamas Light"/>
          <w:bCs/>
          <w:sz w:val="24"/>
          <w:szCs w:val="32"/>
        </w:rPr>
        <w:t>Hilallerin farkl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yerlerde, farkl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zaman</w:t>
      </w:r>
      <w:r w:rsidRPr="00BB704A">
        <w:rPr>
          <w:rFonts w:ascii="TR Bahamas Light" w:hAnsi="TR Bahamas Light"/>
          <w:bCs/>
          <w:sz w:val="24"/>
          <w:szCs w:val="32"/>
        </w:rPr>
        <w:t>larda görülebilece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i aklen ve hissen zorunlu olarak bilinen 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eylerdendir. Müslümanlardan ve ba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kalar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ndan hiç kimse bu konuda ihtilaf etmemi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>
        <w:rPr>
          <w:rFonts w:ascii="TR Bahamas Light" w:hAnsi="TR Bahamas Light" w:cs="Courier10 BT"/>
          <w:bCs/>
          <w:sz w:val="24"/>
          <w:szCs w:val="32"/>
        </w:rPr>
        <w:t>tir.</w:t>
      </w:r>
      <w:r w:rsidRPr="00BB704A">
        <w:rPr>
          <w:rFonts w:ascii="TR Bahamas Light" w:hAnsi="TR Bahamas Light" w:cs="Courier10 BT"/>
          <w:bCs/>
          <w:sz w:val="24"/>
          <w:szCs w:val="32"/>
        </w:rPr>
        <w:t>Müslüman âlimler aras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ndaki ihtilaf,sadece hilalin farkl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yerlerde ve zamanlarda gör</w:t>
      </w:r>
      <w:r w:rsidRPr="00BB704A">
        <w:rPr>
          <w:rFonts w:ascii="TR Bahamas Light" w:hAnsi="TR Bahamas Light"/>
          <w:bCs/>
          <w:sz w:val="24"/>
          <w:szCs w:val="32"/>
        </w:rPr>
        <w:t>ülmesine itibar edilip edilmeyece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i konusunda meydana gelmiştir.</w:t>
      </w:r>
    </w:p>
    <w:p w:rsidR="00663265" w:rsidRPr="00663265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BB704A">
        <w:rPr>
          <w:rFonts w:ascii="TR Bahamas Light" w:hAnsi="TR Bahamas Light"/>
          <w:bCs/>
          <w:sz w:val="24"/>
          <w:szCs w:val="32"/>
        </w:rPr>
        <w:t>Bunun da sebebi;</w:t>
      </w:r>
      <w:r>
        <w:rPr>
          <w:rFonts w:ascii="TR Bahamas Light" w:hAnsi="TR Bahamas Light"/>
          <w:bCs/>
          <w:sz w:val="24"/>
          <w:szCs w:val="32"/>
        </w:rPr>
        <w:t xml:space="preserve"> </w:t>
      </w:r>
      <w:r w:rsidRPr="00BB704A">
        <w:rPr>
          <w:rFonts w:ascii="TR Bahamas Light" w:hAnsi="TR Bahamas Light"/>
          <w:bCs/>
          <w:sz w:val="24"/>
          <w:szCs w:val="32"/>
        </w:rPr>
        <w:t>bu meselenin içtihada konu olan nazari meselelerden birisi olmas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d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r. Bu sebeple eski ve yeni </w:t>
      </w:r>
      <w:r w:rsidRPr="00BB704A">
        <w:rPr>
          <w:rFonts w:ascii="TR Bahamas Light" w:hAnsi="TR Bahamas Light" w:cs="Courier New"/>
          <w:bCs/>
          <w:sz w:val="24"/>
          <w:szCs w:val="32"/>
        </w:rPr>
        <w:t>İ</w:t>
      </w:r>
      <w:r w:rsidRPr="00BB704A">
        <w:rPr>
          <w:rFonts w:ascii="TR Bahamas Light" w:hAnsi="TR Bahamas Light" w:cs="Courier10 BT"/>
          <w:bCs/>
          <w:sz w:val="24"/>
          <w:szCs w:val="32"/>
        </w:rPr>
        <w:t>slâm âlimleri bu konuda iki görü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e ayr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lm</w:t>
      </w:r>
      <w:r w:rsidRPr="00BB704A">
        <w:rPr>
          <w:rFonts w:ascii="TR Bahamas Light" w:hAnsi="TR Bahamas Light" w:cs="Courier New"/>
          <w:bCs/>
          <w:sz w:val="24"/>
          <w:szCs w:val="32"/>
        </w:rPr>
        <w:t>ış</w:t>
      </w:r>
      <w:r w:rsidRPr="00BB704A">
        <w:rPr>
          <w:rFonts w:ascii="TR Bahamas Light" w:hAnsi="TR Bahamas Light" w:cs="Courier10 BT"/>
          <w:bCs/>
          <w:sz w:val="24"/>
          <w:szCs w:val="32"/>
        </w:rPr>
        <w:t>lard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r. Bir k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sm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Ramazan orucunun ba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langıcı ve sonunda hilalin farklı yerlerde ve zamanlarda görülmesini kabul etmi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, bir k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sm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kabul etmemi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>
        <w:rPr>
          <w:rFonts w:ascii="TR Bahamas Light" w:hAnsi="TR Bahamas Light" w:cs="Courier10 BT"/>
          <w:bCs/>
          <w:sz w:val="24"/>
          <w:szCs w:val="32"/>
        </w:rPr>
        <w:t>tir.</w:t>
      </w:r>
      <w:r w:rsidRPr="00BB704A">
        <w:rPr>
          <w:rFonts w:ascii="TR Bahamas Light" w:hAnsi="TR Bahamas Light" w:cs="Courier10 BT"/>
          <w:bCs/>
          <w:sz w:val="24"/>
          <w:szCs w:val="32"/>
        </w:rPr>
        <w:t>(Yani bir k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sm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her bölge kendi gördü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ü hilale göre hareket eder, bir k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sm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da hilal önce her nerede görülmü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se, her yerdeki insanlar ona uyarlar demi</w:t>
      </w:r>
      <w:r w:rsidRPr="00BB704A">
        <w:rPr>
          <w:rFonts w:ascii="TR Bahamas Light" w:hAnsi="TR Bahamas Light" w:cs="Courier New"/>
          <w:bCs/>
          <w:sz w:val="24"/>
          <w:szCs w:val="32"/>
        </w:rPr>
        <w:t>şt</w:t>
      </w:r>
      <w:r w:rsidRPr="00BB704A">
        <w:rPr>
          <w:rFonts w:ascii="TR Bahamas Light" w:hAnsi="TR Bahamas Light" w:cs="Courier10 BT"/>
          <w:bCs/>
          <w:sz w:val="24"/>
          <w:szCs w:val="32"/>
        </w:rPr>
        <w:t>ir.)</w:t>
      </w:r>
      <w:r>
        <w:rPr>
          <w:rFonts w:ascii="TR Bahamas Light" w:hAnsi="TR Bahamas Light" w:cs="Courier10 BT"/>
          <w:bCs/>
          <w:sz w:val="24"/>
          <w:szCs w:val="32"/>
        </w:rPr>
        <w:t xml:space="preserve"> 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Her iki grup </w:t>
      </w:r>
      <w:r w:rsidRPr="00BB704A">
        <w:rPr>
          <w:rFonts w:ascii="TR Bahamas Light" w:hAnsi="TR Bahamas Light"/>
          <w:bCs/>
          <w:sz w:val="24"/>
          <w:szCs w:val="32"/>
        </w:rPr>
        <w:t>da Kur’an, Sünnet ve Kıyas'tan deliller getirmi</w:t>
      </w:r>
      <w:r w:rsidRPr="00BB704A">
        <w:rPr>
          <w:rFonts w:ascii="TR Bahamas Light" w:hAnsi="TR Bahamas Light" w:cs="Courier New"/>
          <w:bCs/>
          <w:sz w:val="24"/>
          <w:szCs w:val="32"/>
        </w:rPr>
        <w:t>şt</w:t>
      </w:r>
      <w:r w:rsidRPr="00BB704A">
        <w:rPr>
          <w:rFonts w:ascii="TR Bahamas Light" w:hAnsi="TR Bahamas Light" w:cs="Courier10 BT"/>
          <w:bCs/>
          <w:sz w:val="24"/>
          <w:szCs w:val="32"/>
        </w:rPr>
        <w:t>ir.</w:t>
      </w:r>
      <w:r w:rsidRPr="00BB704A">
        <w:rPr>
          <w:rFonts w:ascii="TR Bahamas Light" w:hAnsi="TR Bahamas Light"/>
          <w:bCs/>
          <w:sz w:val="24"/>
          <w:szCs w:val="32"/>
        </w:rPr>
        <w:t>A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a</w:t>
      </w:r>
      <w:r w:rsidRPr="00BB704A">
        <w:rPr>
          <w:rFonts w:ascii="TR Bahamas Light" w:hAnsi="TR Bahamas Light" w:cs="Courier New"/>
          <w:bCs/>
          <w:sz w:val="24"/>
          <w:szCs w:val="32"/>
        </w:rPr>
        <w:t>ğı</w:t>
      </w:r>
      <w:r w:rsidRPr="00BB704A">
        <w:rPr>
          <w:rFonts w:ascii="TR Bahamas Light" w:hAnsi="TR Bahamas Light" w:cs="Courier10 BT"/>
          <w:bCs/>
          <w:sz w:val="24"/>
          <w:szCs w:val="32"/>
        </w:rPr>
        <w:t>daki âyet ve hadisler her iki görü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için de delil olmaya elveri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li oldu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u için bazen her iki taraf da ayn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nass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delil olarak kullanm</w:t>
      </w:r>
      <w:r w:rsidRPr="00BB704A">
        <w:rPr>
          <w:rFonts w:ascii="TR Bahamas Light" w:hAnsi="TR Bahamas Light" w:cs="Courier New"/>
          <w:bCs/>
          <w:sz w:val="24"/>
          <w:szCs w:val="32"/>
        </w:rPr>
        <w:t>ış</w:t>
      </w:r>
      <w:r w:rsidRPr="00BB704A">
        <w:rPr>
          <w:rFonts w:ascii="TR Bahamas Light" w:hAnsi="TR Bahamas Light" w:cs="Courier10 BT"/>
          <w:bCs/>
          <w:sz w:val="24"/>
          <w:szCs w:val="32"/>
        </w:rPr>
        <w:t>t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r. </w:t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32"/>
        </w:rPr>
      </w:pPr>
      <w:r w:rsidRPr="00BB704A">
        <w:rPr>
          <w:rFonts w:ascii="TR Bahamas Light" w:hAnsi="TR Bahamas Light" w:cs="Courier10 BT"/>
          <w:bCs/>
          <w:sz w:val="24"/>
          <w:szCs w:val="32"/>
        </w:rPr>
        <w:t>Âyetler:</w:t>
      </w:r>
    </w:p>
    <w:p w:rsidR="00663265" w:rsidRPr="00BB704A" w:rsidRDefault="00663265" w:rsidP="00663265">
      <w:pPr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</w:rPr>
      </w:pPr>
      <w:r w:rsidRPr="00BB704A">
        <w:rPr>
          <w:rFonts w:ascii="TR Bahamas Light" w:eastAsia="Calibri" w:hAnsi="TR Bahamas Light" w:cs="KFGQPC Uthman Taha Naskh" w:hint="cs"/>
          <w:color w:val="008000"/>
          <w:sz w:val="24"/>
          <w:szCs w:val="32"/>
          <w:rtl/>
        </w:rPr>
        <w:t>﴿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Times New Roman" w:hint="cs"/>
          <w:color w:val="008000"/>
          <w:sz w:val="24"/>
          <w:szCs w:val="32"/>
          <w:rtl/>
        </w:rPr>
        <w:t>...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فَمَن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شَهِدَ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مِنكُمُ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ٱلشَّهۡرَ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فَلۡيَصُمۡهُۖ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Times New Roman" w:hint="cs"/>
          <w:color w:val="008000"/>
          <w:sz w:val="24"/>
          <w:szCs w:val="32"/>
          <w:rtl/>
        </w:rPr>
        <w:t>...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 Taha Naskh" w:hint="cs"/>
          <w:color w:val="008000"/>
          <w:sz w:val="24"/>
          <w:szCs w:val="32"/>
          <w:rtl/>
        </w:rPr>
        <w:t>﴾</w:t>
      </w:r>
      <w:r w:rsidRPr="00BB704A">
        <w:rPr>
          <w:rFonts w:ascii="TR Bahamas Light" w:eastAsia="Calibri" w:hAnsi="TR Bahamas Light" w:cs="KFGQPC Uthman Taha Naskh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 Taha Naskh"/>
          <w:color w:val="008000"/>
          <w:sz w:val="24"/>
          <w:szCs w:val="24"/>
          <w:rtl/>
        </w:rPr>
        <w:t>[</w:t>
      </w:r>
      <w:r w:rsidRPr="00BB704A">
        <w:rPr>
          <w:rFonts w:ascii="TR Bahamas Light" w:eastAsia="Calibri" w:hAnsi="TR Bahamas Light" w:cs="KFGQPC Uthman Taha Naskh" w:hint="cs"/>
          <w:color w:val="008000"/>
          <w:sz w:val="24"/>
          <w:szCs w:val="24"/>
          <w:rtl/>
        </w:rPr>
        <w:t>سورة البقرة من الآية</w:t>
      </w:r>
      <w:r w:rsidRPr="00BB704A">
        <w:rPr>
          <w:rFonts w:ascii="TR Bahamas Light" w:eastAsia="Calibri" w:hAnsi="TR Bahamas Light" w:cs="KFGQPC Uthman Taha Naskh"/>
          <w:color w:val="008000"/>
          <w:sz w:val="24"/>
          <w:szCs w:val="24"/>
          <w:rtl/>
        </w:rPr>
        <w:t xml:space="preserve">: </w:t>
      </w:r>
      <w:r w:rsidRPr="00BB704A">
        <w:rPr>
          <w:rFonts w:ascii="TR Bahamas Light" w:eastAsia="Calibri" w:hAnsi="TR Bahamas Light" w:cs="KFGQPC Uthman Taha Naskh" w:hint="cs"/>
          <w:color w:val="008000"/>
          <w:sz w:val="24"/>
          <w:szCs w:val="24"/>
          <w:rtl/>
        </w:rPr>
        <w:t>١٨٥</w:t>
      </w:r>
      <w:r w:rsidRPr="00BB704A">
        <w:rPr>
          <w:rFonts w:ascii="TR Bahamas Light" w:eastAsia="Calibri" w:hAnsi="TR Bahamas Light" w:cs="KFGQPC Uthman Taha Naskh"/>
          <w:color w:val="008000"/>
          <w:sz w:val="24"/>
          <w:szCs w:val="24"/>
          <w:rtl/>
        </w:rPr>
        <w:t xml:space="preserve">]  </w:t>
      </w:r>
      <w:r w:rsidRPr="00BB704A">
        <w:rPr>
          <w:rFonts w:ascii="TR Bahamas Light" w:hAnsi="TR Bahamas Light" w:cs="Courier10 BT"/>
          <w:bCs/>
          <w:sz w:val="24"/>
          <w:szCs w:val="24"/>
        </w:rPr>
        <w:t xml:space="preserve"> </w:t>
      </w:r>
    </w:p>
    <w:p w:rsidR="00663265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/>
          <w:sz w:val="24"/>
          <w:szCs w:val="32"/>
        </w:rPr>
      </w:pPr>
      <w:r w:rsidRPr="00BB704A">
        <w:rPr>
          <w:rFonts w:ascii="TR Bahamas Light" w:hAnsi="TR Bahamas Light"/>
          <w:b/>
          <w:sz w:val="24"/>
          <w:szCs w:val="32"/>
        </w:rPr>
        <w:t>"Sizden kim ay</w:t>
      </w:r>
      <w:r w:rsidRPr="00BB704A">
        <w:rPr>
          <w:rFonts w:ascii="TR Bahamas Light" w:hAnsi="TR Bahamas Light" w:cs="Courier New"/>
          <w:b/>
          <w:sz w:val="24"/>
          <w:szCs w:val="32"/>
        </w:rPr>
        <w:t>ı</w:t>
      </w:r>
      <w:r w:rsidRPr="00BB704A">
        <w:rPr>
          <w:rFonts w:ascii="TR Bahamas Light" w:hAnsi="TR Bahamas Light" w:cs="Courier10 BT"/>
          <w:b/>
          <w:sz w:val="24"/>
          <w:szCs w:val="32"/>
        </w:rPr>
        <w:t xml:space="preserve"> görürse, oruç tutsun."</w:t>
      </w:r>
      <w:r w:rsidRPr="00BB704A">
        <w:rPr>
          <w:rStyle w:val="FootnoteReference"/>
          <w:rFonts w:ascii="TR Bahamas Light" w:hAnsi="TR Bahamas Light" w:cs="Courier10 BT"/>
          <w:b/>
          <w:sz w:val="24"/>
          <w:szCs w:val="32"/>
        </w:rPr>
        <w:footnoteReference w:id="2"/>
      </w:r>
      <w:r w:rsidRPr="00BB704A">
        <w:rPr>
          <w:rFonts w:ascii="TR Bahamas Light" w:hAnsi="TR Bahamas Light"/>
          <w:b/>
          <w:sz w:val="24"/>
          <w:szCs w:val="32"/>
        </w:rPr>
        <w:t xml:space="preserve"> </w:t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/>
          <w:sz w:val="24"/>
          <w:szCs w:val="32"/>
        </w:rPr>
      </w:pP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/>
          <w:sz w:val="24"/>
          <w:szCs w:val="32"/>
        </w:rPr>
      </w:pPr>
      <w:r w:rsidRPr="00BB704A">
        <w:rPr>
          <w:rFonts w:ascii="TR Bahamas Light" w:eastAsia="Calibri" w:hAnsi="TR Bahamas Light" w:cs="KFGQPC Uthman Taha Naskh" w:hint="cs"/>
          <w:color w:val="008000"/>
          <w:sz w:val="24"/>
          <w:szCs w:val="32"/>
          <w:rtl/>
        </w:rPr>
        <w:lastRenderedPageBreak/>
        <w:t>﴿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۞يَسۡ‍َٔلُونَكَ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عَنِ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ٱلۡأَهِلَّةِۖ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قُلۡ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هِيَ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مَوَٰقِيتُ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لِلنَّاسِ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KFGQPC Uthmanic Script HAFS" w:hint="cs"/>
          <w:color w:val="008000"/>
          <w:sz w:val="24"/>
          <w:szCs w:val="32"/>
          <w:rtl/>
        </w:rPr>
        <w:t>وَٱلۡحَجِّۗ</w:t>
      </w:r>
      <w:r w:rsidRPr="00BB704A">
        <w:rPr>
          <w:rFonts w:ascii="TR Bahamas Light" w:eastAsia="Calibri" w:hAnsi="TR Bahamas Light" w:cs="KFGQPC Uthmanic Script HAFS"/>
          <w:color w:val="008000"/>
          <w:sz w:val="24"/>
          <w:szCs w:val="32"/>
          <w:rtl/>
        </w:rPr>
        <w:t xml:space="preserve"> </w:t>
      </w:r>
      <w:r w:rsidRPr="00BB704A">
        <w:rPr>
          <w:rFonts w:ascii="TR Bahamas Light" w:eastAsia="Calibri" w:hAnsi="TR Bahamas Light" w:cs="Times New Roman" w:hint="cs"/>
          <w:color w:val="008000"/>
          <w:sz w:val="24"/>
          <w:szCs w:val="32"/>
          <w:rtl/>
        </w:rPr>
        <w:t>...</w:t>
      </w:r>
      <w:r w:rsidRPr="00BB704A">
        <w:rPr>
          <w:rFonts w:ascii="TR Bahamas Light" w:eastAsia="Calibri" w:hAnsi="TR Bahamas Light" w:cs="KFGQPC Uthman Taha Naskh" w:hint="cs"/>
          <w:color w:val="008000"/>
          <w:sz w:val="24"/>
          <w:szCs w:val="32"/>
          <w:rtl/>
        </w:rPr>
        <w:t>﴾</w:t>
      </w:r>
      <w:r w:rsidRPr="00BB704A">
        <w:rPr>
          <w:rFonts w:ascii="TR Bahamas Light" w:eastAsia="Calibri" w:hAnsi="TR Bahamas Light" w:cs="KFGQPC Uthman Taha Naskh"/>
          <w:color w:val="008000"/>
          <w:sz w:val="24"/>
          <w:szCs w:val="32"/>
          <w:rtl/>
        </w:rPr>
        <w:t xml:space="preserve"> [</w:t>
      </w:r>
      <w:r w:rsidRPr="00BB704A">
        <w:rPr>
          <w:rFonts w:ascii="TR Bahamas Light" w:eastAsia="Calibri" w:hAnsi="TR Bahamas Light" w:cs="KFGQPC Uthman Taha Naskh" w:hint="cs"/>
          <w:color w:val="008000"/>
          <w:sz w:val="24"/>
          <w:szCs w:val="32"/>
          <w:rtl/>
        </w:rPr>
        <w:t>سورة البقرة من الآية</w:t>
      </w:r>
      <w:r w:rsidRPr="00BB704A">
        <w:rPr>
          <w:rFonts w:ascii="TR Bahamas Light" w:eastAsia="Calibri" w:hAnsi="TR Bahamas Light" w:cs="KFGQPC Uthman Taha Naskh"/>
          <w:color w:val="008000"/>
          <w:sz w:val="24"/>
          <w:szCs w:val="32"/>
          <w:rtl/>
        </w:rPr>
        <w:t>:</w:t>
      </w:r>
      <w:r w:rsidRPr="00BB704A">
        <w:rPr>
          <w:rFonts w:ascii="TR Bahamas Light" w:eastAsia="Calibri" w:hAnsi="TR Bahamas Light" w:cs="KFGQPC Uthman Taha Naskh" w:hint="cs"/>
          <w:color w:val="008000"/>
          <w:sz w:val="24"/>
          <w:szCs w:val="32"/>
          <w:rtl/>
        </w:rPr>
        <w:t>189</w:t>
      </w:r>
      <w:r w:rsidRPr="00BB704A">
        <w:rPr>
          <w:rFonts w:ascii="TR Bahamas Light" w:eastAsia="Calibri" w:hAnsi="TR Bahamas Light" w:cs="KFGQPC Uthman Taha Naskh"/>
          <w:color w:val="008000"/>
          <w:sz w:val="24"/>
          <w:szCs w:val="32"/>
          <w:rtl/>
        </w:rPr>
        <w:t xml:space="preserve">]  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</w:t>
      </w:r>
      <w:r w:rsidRPr="00BB704A">
        <w:rPr>
          <w:rFonts w:ascii="TR Bahamas Light" w:hAnsi="TR Bahamas Light" w:cs="Courier10 BT"/>
          <w:b/>
          <w:sz w:val="24"/>
          <w:szCs w:val="32"/>
        </w:rPr>
        <w:t>"</w:t>
      </w:r>
      <w:r w:rsidRPr="00BB704A">
        <w:rPr>
          <w:rFonts w:ascii="TR Bahamas Light" w:hAnsi="TR Bahamas Light"/>
          <w:b/>
          <w:sz w:val="24"/>
          <w:szCs w:val="32"/>
        </w:rPr>
        <w:t xml:space="preserve">Sana hilal </w:t>
      </w:r>
      <w:r w:rsidRPr="00BB704A">
        <w:rPr>
          <w:rFonts w:ascii="TR Bahamas Light" w:hAnsi="TR Bahamas Light" w:cs="Courier New"/>
          <w:b/>
          <w:sz w:val="24"/>
          <w:szCs w:val="32"/>
        </w:rPr>
        <w:t>ş</w:t>
      </w:r>
      <w:r w:rsidRPr="00BB704A">
        <w:rPr>
          <w:rFonts w:ascii="TR Bahamas Light" w:hAnsi="TR Bahamas Light" w:cs="Courier10 BT"/>
          <w:b/>
          <w:sz w:val="24"/>
          <w:szCs w:val="32"/>
        </w:rPr>
        <w:t>eklinde yeni do</w:t>
      </w:r>
      <w:r w:rsidRPr="00BB704A">
        <w:rPr>
          <w:rFonts w:ascii="TR Bahamas Light" w:hAnsi="TR Bahamas Light" w:cs="Courier New"/>
          <w:b/>
          <w:sz w:val="24"/>
          <w:szCs w:val="32"/>
        </w:rPr>
        <w:t>ğ</w:t>
      </w:r>
      <w:r w:rsidRPr="00BB704A">
        <w:rPr>
          <w:rFonts w:ascii="TR Bahamas Light" w:hAnsi="TR Bahamas Light" w:cs="Courier10 BT"/>
          <w:b/>
          <w:sz w:val="24"/>
          <w:szCs w:val="32"/>
        </w:rPr>
        <w:t>an aylar</w:t>
      </w:r>
      <w:r w:rsidRPr="00BB704A">
        <w:rPr>
          <w:rFonts w:ascii="TR Bahamas Light" w:hAnsi="TR Bahamas Light" w:cs="Courier New"/>
          <w:b/>
          <w:sz w:val="24"/>
          <w:szCs w:val="32"/>
        </w:rPr>
        <w:t>ı</w:t>
      </w:r>
      <w:r w:rsidRPr="00BB704A">
        <w:rPr>
          <w:rFonts w:ascii="TR Bahamas Light" w:hAnsi="TR Bahamas Light" w:cs="Courier10 BT"/>
          <w:b/>
          <w:sz w:val="24"/>
          <w:szCs w:val="32"/>
        </w:rPr>
        <w:t xml:space="preserve"> sorarlar.De ki</w:t>
      </w:r>
      <w:r w:rsidRPr="00BB704A">
        <w:rPr>
          <w:rFonts w:ascii="TR Bahamas Light" w:hAnsi="TR Bahamas Light"/>
          <w:b/>
          <w:sz w:val="24"/>
          <w:szCs w:val="32"/>
        </w:rPr>
        <w:t>: Onlar, insanlar, özellikle hac için vakit ölçüleridir."</w:t>
      </w:r>
      <w:r w:rsidRPr="00BB704A">
        <w:rPr>
          <w:rStyle w:val="FootnoteReference"/>
          <w:rFonts w:ascii="TR Bahamas Light" w:hAnsi="TR Bahamas Light" w:cs="Courier10 BT"/>
          <w:b/>
          <w:sz w:val="24"/>
          <w:szCs w:val="32"/>
        </w:rPr>
        <w:footnoteReference w:id="3"/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BB704A">
        <w:rPr>
          <w:rFonts w:ascii="TR Bahamas Light" w:hAnsi="TR Bahamas Light"/>
          <w:bCs/>
          <w:sz w:val="24"/>
          <w:szCs w:val="32"/>
        </w:rPr>
        <w:t xml:space="preserve">Hadis: </w:t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BB704A">
        <w:rPr>
          <w:rFonts w:ascii="TR Bahamas Light" w:hAnsi="TR Bahamas Light" w:cs="Courier10 BT"/>
          <w:b/>
          <w:sz w:val="24"/>
          <w:szCs w:val="32"/>
        </w:rPr>
        <w:t>"Ramazan hilalini gördüğünüzde oruca başlayın, Şevval hilalini gördüğünüzde orucu b</w:t>
      </w:r>
      <w:r w:rsidRPr="00BB704A">
        <w:rPr>
          <w:rFonts w:ascii="TR Bahamas Light" w:hAnsi="TR Bahamas Light" w:cs="Courier New"/>
          <w:b/>
          <w:sz w:val="24"/>
          <w:szCs w:val="32"/>
        </w:rPr>
        <w:t>ı</w:t>
      </w:r>
      <w:r w:rsidRPr="00BB704A">
        <w:rPr>
          <w:rFonts w:ascii="TR Bahamas Light" w:hAnsi="TR Bahamas Light" w:cs="Courier10 BT"/>
          <w:b/>
          <w:sz w:val="24"/>
          <w:szCs w:val="32"/>
        </w:rPr>
        <w:t>rak</w:t>
      </w:r>
      <w:r w:rsidRPr="00BB704A">
        <w:rPr>
          <w:rFonts w:ascii="TR Bahamas Light" w:hAnsi="TR Bahamas Light" w:cs="Courier New"/>
          <w:b/>
          <w:sz w:val="24"/>
          <w:szCs w:val="32"/>
        </w:rPr>
        <w:t>ı</w:t>
      </w:r>
      <w:r w:rsidRPr="00BB704A">
        <w:rPr>
          <w:rFonts w:ascii="TR Bahamas Light" w:hAnsi="TR Bahamas Light" w:cs="Courier10 BT"/>
          <w:b/>
          <w:sz w:val="24"/>
          <w:szCs w:val="32"/>
        </w:rPr>
        <w:t xml:space="preserve">n </w:t>
      </w:r>
      <w:r w:rsidRPr="00BB704A">
        <w:rPr>
          <w:rFonts w:ascii="TR Bahamas Light" w:hAnsi="TR Bahamas Light" w:cs="Courier10 BT"/>
          <w:bCs/>
          <w:sz w:val="24"/>
          <w:szCs w:val="32"/>
        </w:rPr>
        <w:t>(bayram yapın)</w:t>
      </w:r>
      <w:r w:rsidRPr="00BB704A">
        <w:rPr>
          <w:rFonts w:ascii="TR Bahamas Light" w:hAnsi="TR Bahamas Light" w:cs="Courier10 BT"/>
          <w:b/>
          <w:sz w:val="24"/>
          <w:szCs w:val="32"/>
        </w:rPr>
        <w:t xml:space="preserve">." </w:t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BB704A">
        <w:rPr>
          <w:rFonts w:ascii="TR Bahamas Light" w:hAnsi="TR Bahamas Light"/>
          <w:bCs/>
          <w:sz w:val="24"/>
          <w:szCs w:val="32"/>
        </w:rPr>
        <w:t>Bundan ba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ka naslar da vard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r. Bunun sebebi; her iki grubun naslar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farkl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anlamalar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ve bu naslar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delil olarak kullan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r</w:t>
      </w:r>
      <w:r w:rsidRPr="00BB704A">
        <w:rPr>
          <w:rFonts w:ascii="TR Bahamas Light" w:hAnsi="TR Bahamas Light"/>
          <w:bCs/>
          <w:sz w:val="24"/>
          <w:szCs w:val="32"/>
        </w:rPr>
        <w:t>ken farkl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bir yöntem izlemeleridir.Maksat ve niyetlerinin halis olmas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ve her  müçtehidin,di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erinin içtihad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na sayg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göstermesi sebebiyle bu ihtilaf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n onlar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n aras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nda korkulan sonuçlar do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uracak kötü bir etkisi olmam</w:t>
      </w:r>
      <w:r w:rsidRPr="00BB704A">
        <w:rPr>
          <w:rFonts w:ascii="TR Bahamas Light" w:hAnsi="TR Bahamas Light" w:cs="Courier New"/>
          <w:bCs/>
          <w:sz w:val="24"/>
          <w:szCs w:val="32"/>
        </w:rPr>
        <w:t>ış</w:t>
      </w:r>
      <w:r w:rsidRPr="00BB704A">
        <w:rPr>
          <w:rFonts w:ascii="TR Bahamas Light" w:hAnsi="TR Bahamas Light" w:cs="Courier10 BT"/>
          <w:bCs/>
          <w:sz w:val="24"/>
          <w:szCs w:val="32"/>
        </w:rPr>
        <w:t>t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>
        <w:rPr>
          <w:rFonts w:ascii="TR Bahamas Light" w:hAnsi="TR Bahamas Light" w:cs="Courier10 BT"/>
          <w:bCs/>
          <w:sz w:val="24"/>
          <w:szCs w:val="32"/>
        </w:rPr>
        <w:t xml:space="preserve">r. </w:t>
      </w:r>
      <w:r w:rsidRPr="00BB704A">
        <w:rPr>
          <w:rFonts w:ascii="TR Bahamas Light" w:hAnsi="TR Bahamas Light" w:cs="Courier10 BT"/>
          <w:bCs/>
          <w:sz w:val="24"/>
          <w:szCs w:val="32"/>
        </w:rPr>
        <w:t>Bu meselede geçmi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dönemler</w:t>
      </w:r>
      <w:r w:rsidRPr="00BB704A">
        <w:rPr>
          <w:rFonts w:ascii="TR Bahamas Light" w:hAnsi="TR Bahamas Light"/>
          <w:bCs/>
          <w:sz w:val="24"/>
          <w:szCs w:val="32"/>
        </w:rPr>
        <w:t>in müçtehit f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k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hç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lar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da ihtilaf etmi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lerdir ve her birinin delilleri vard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r. O halde sizin, radyodan veya ba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ka bir kaynaktan hilalin kendi bulundu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unuz yerin d</w:t>
      </w:r>
      <w:r w:rsidRPr="00BB704A">
        <w:rPr>
          <w:rFonts w:ascii="TR Bahamas Light" w:hAnsi="TR Bahamas Light" w:cs="Courier New"/>
          <w:bCs/>
          <w:sz w:val="24"/>
          <w:szCs w:val="32"/>
        </w:rPr>
        <w:t>ışı</w:t>
      </w:r>
      <w:r w:rsidRPr="00BB704A">
        <w:rPr>
          <w:rFonts w:ascii="TR Bahamas Light" w:hAnsi="TR Bahamas Light" w:cs="Courier10 BT"/>
          <w:bCs/>
          <w:sz w:val="24"/>
          <w:szCs w:val="32"/>
        </w:rPr>
        <w:t>nda ba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ka bir yerde görüldü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ünün kesinle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ti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ini ö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rendi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iniz zaman oruç tutup tutmayaca</w:t>
      </w:r>
      <w:r w:rsidRPr="00BB704A">
        <w:rPr>
          <w:rFonts w:ascii="TR Bahamas Light" w:hAnsi="TR Bahamas Light" w:cs="Courier New"/>
          <w:bCs/>
          <w:sz w:val="24"/>
          <w:szCs w:val="32"/>
        </w:rPr>
        <w:t>ğı</w:t>
      </w:r>
      <w:r w:rsidRPr="00BB704A">
        <w:rPr>
          <w:rFonts w:ascii="TR Bahamas Light" w:hAnsi="TR Bahamas Light" w:cs="Courier10 BT"/>
          <w:bCs/>
          <w:sz w:val="24"/>
          <w:szCs w:val="32"/>
        </w:rPr>
        <w:t>n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/>
          <w:bCs/>
          <w:sz w:val="24"/>
          <w:szCs w:val="32"/>
        </w:rPr>
        <w:t>z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kendi devletiniz yetkilisine havale etmeniz, e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er o, oruç tutulmas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na veya tutulmamas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na hükmederse, ona itaat etmemiz gerekir. Yetkili makam hüküm verdi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i zaman ihtilaf ortadan kalkar. Buna göre devlet ba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kan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n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z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n verece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i hükme uyarak oruç tutmak</w:t>
      </w:r>
      <w:r w:rsidRPr="00BB704A">
        <w:rPr>
          <w:rFonts w:ascii="TR Bahamas Light" w:hAnsi="TR Bahamas Light"/>
          <w:bCs/>
          <w:sz w:val="24"/>
          <w:szCs w:val="32"/>
        </w:rPr>
        <w:t xml:space="preserve"> veya tutmamak üzerinde birlik sa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lanm</w:t>
      </w:r>
      <w:r w:rsidRPr="00BB704A">
        <w:rPr>
          <w:rFonts w:ascii="TR Bahamas Light" w:hAnsi="TR Bahamas Light" w:cs="Courier New"/>
          <w:bCs/>
          <w:sz w:val="24"/>
          <w:szCs w:val="32"/>
        </w:rPr>
        <w:t>ış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ve problem çözülmü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olur.</w:t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BB704A">
        <w:rPr>
          <w:rFonts w:ascii="TR Bahamas Light" w:hAnsi="TR Bahamas Light"/>
          <w:b/>
          <w:sz w:val="24"/>
          <w:szCs w:val="32"/>
        </w:rPr>
        <w:t>"Her bölge için hilali kendisinin görmesi muteberdir"</w:t>
      </w:r>
      <w:r w:rsidRPr="00BB704A">
        <w:rPr>
          <w:rFonts w:ascii="TR Bahamas Light" w:hAnsi="TR Bahamas Light"/>
          <w:bCs/>
          <w:sz w:val="24"/>
          <w:szCs w:val="32"/>
        </w:rPr>
        <w:t xml:space="preserve"> sözüne gelince bu, Nebi -sallallahu aleyhi ve sellem-'e âit bir hadis de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ildir. Bu ancak Ramazan ay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orucunun ba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lamas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ve sona er</w:t>
      </w:r>
      <w:r w:rsidRPr="00BB704A">
        <w:rPr>
          <w:rFonts w:ascii="TR Bahamas Light" w:hAnsi="TR Bahamas Light"/>
          <w:bCs/>
          <w:sz w:val="24"/>
          <w:szCs w:val="32"/>
        </w:rPr>
        <w:t>mesinde hilalin farkl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yerlerde ve zamanlarda görülmesine itibar edilece</w:t>
      </w:r>
      <w:r w:rsidRPr="00BB704A">
        <w:rPr>
          <w:rFonts w:ascii="TR Bahamas Light" w:hAnsi="TR Bahamas Light" w:cs="Courier New"/>
          <w:bCs/>
          <w:sz w:val="24"/>
          <w:szCs w:val="32"/>
        </w:rPr>
        <w:t>ğ</w:t>
      </w:r>
      <w:r w:rsidRPr="00BB704A">
        <w:rPr>
          <w:rFonts w:ascii="TR Bahamas Light" w:hAnsi="TR Bahamas Light" w:cs="Courier10 BT"/>
          <w:bCs/>
          <w:sz w:val="24"/>
          <w:szCs w:val="32"/>
        </w:rPr>
        <w:t>ini savunan grubun sözüdür.</w:t>
      </w: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BB704A">
        <w:rPr>
          <w:rFonts w:ascii="TR Bahamas Light" w:hAnsi="TR Bahamas Light"/>
          <w:bCs/>
          <w:sz w:val="24"/>
          <w:szCs w:val="32"/>
        </w:rPr>
        <w:t>Ba</w:t>
      </w:r>
      <w:r w:rsidRPr="00BB704A">
        <w:rPr>
          <w:rFonts w:ascii="TR Bahamas Light" w:hAnsi="TR Bahamas Light" w:cs="Courier New"/>
          <w:bCs/>
          <w:sz w:val="24"/>
          <w:szCs w:val="32"/>
        </w:rPr>
        <w:t>ş</w:t>
      </w:r>
      <w:r w:rsidRPr="00BB704A">
        <w:rPr>
          <w:rFonts w:ascii="TR Bahamas Light" w:hAnsi="TR Bahamas Light" w:cs="Courier10 BT"/>
          <w:bCs/>
          <w:sz w:val="24"/>
          <w:szCs w:val="32"/>
        </w:rPr>
        <w:t>ar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 xml:space="preserve"> Allah’tand</w:t>
      </w:r>
      <w:r w:rsidRPr="00BB704A">
        <w:rPr>
          <w:rFonts w:ascii="TR Bahamas Light" w:hAnsi="TR Bahamas Light" w:cs="Courier New"/>
          <w:bCs/>
          <w:sz w:val="24"/>
          <w:szCs w:val="32"/>
        </w:rPr>
        <w:t>ı</w:t>
      </w:r>
      <w:r w:rsidRPr="00BB704A">
        <w:rPr>
          <w:rFonts w:ascii="TR Bahamas Light" w:hAnsi="TR Bahamas Light" w:cs="Courier10 BT"/>
          <w:bCs/>
          <w:sz w:val="24"/>
          <w:szCs w:val="32"/>
        </w:rPr>
        <w:t>r.</w:t>
      </w:r>
    </w:p>
    <w:p w:rsidR="00663265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  <w:r w:rsidRPr="00BB704A">
        <w:rPr>
          <w:rFonts w:ascii="TR Bahamas Light" w:hAnsi="TR Bahamas Light" w:cs="Courier10 BT"/>
          <w:bCs/>
          <w:sz w:val="24"/>
          <w:szCs w:val="32"/>
        </w:rPr>
        <w:t>Allah Teâlâ, Nebimiz Muhammed'e, O'nun âile halkına ve ashabına salât ve selâm eylesin.</w:t>
      </w:r>
      <w:r w:rsidRPr="00BB704A">
        <w:rPr>
          <w:rStyle w:val="FootnoteReference"/>
          <w:rFonts w:ascii="TR Bahamas Light" w:hAnsi="TR Bahamas Light"/>
          <w:b/>
          <w:sz w:val="24"/>
          <w:szCs w:val="32"/>
        </w:rPr>
        <w:footnoteReference w:id="4"/>
      </w:r>
    </w:p>
    <w:p w:rsidR="00663265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</w:p>
    <w:p w:rsidR="00663265" w:rsidRPr="00BB704A" w:rsidRDefault="00663265" w:rsidP="00663265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32"/>
        </w:rPr>
      </w:pPr>
    </w:p>
    <w:p w:rsidR="00663265" w:rsidRDefault="00663265" w:rsidP="0066326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32"/>
          <w:szCs w:val="32"/>
          <w:lang w:bidi="ar-EG"/>
        </w:rPr>
      </w:pPr>
    </w:p>
    <w:p w:rsidR="00663265" w:rsidRDefault="00663265" w:rsidP="00663265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32"/>
          <w:szCs w:val="32"/>
          <w:lang w:bidi="ar-EG"/>
        </w:rPr>
      </w:pPr>
    </w:p>
    <w:p w:rsidR="002C2993" w:rsidRPr="00DF7E4B" w:rsidRDefault="00663265" w:rsidP="00663265">
      <w:pPr>
        <w:bidi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</w:p>
    <w:p w:rsidR="00C90E54" w:rsidRPr="00DF7E4B" w:rsidRDefault="00C90E54" w:rsidP="00C90E54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C90E54" w:rsidRPr="00DF7E4B" w:rsidRDefault="00C90E54" w:rsidP="00C90E54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F2420A" w:rsidRPr="00DF7E4B" w:rsidRDefault="00DC6A8E" w:rsidP="0000503E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919B00E" wp14:editId="4983F488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03E"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F2420A" w:rsidRPr="00DF7E4B" w:rsidRDefault="00F2420A" w:rsidP="00FD706F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5666DC" w:rsidRPr="00DF7E4B" w:rsidRDefault="005666DC" w:rsidP="00BF04A9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sectPr w:rsidR="005666DC" w:rsidRPr="00DF7E4B" w:rsidSect="007C1387">
      <w:headerReference w:type="first" r:id="rId16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E8" w:rsidRDefault="00622BE8" w:rsidP="00E32771">
      <w:pPr>
        <w:spacing w:after="0" w:line="240" w:lineRule="auto"/>
      </w:pPr>
      <w:r>
        <w:separator/>
      </w:r>
    </w:p>
  </w:endnote>
  <w:endnote w:type="continuationSeparator" w:id="0">
    <w:p w:rsidR="00622BE8" w:rsidRDefault="00622BE8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fontKey="{A2D303BC-04EA-4839-8075-E8D006D52C72}"/>
    <w:embedBold r:id="rId2" w:fontKey="{B45797A3-C967-417F-B39B-AE2FB43A8343}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9B4E2BC8-4AC3-446A-80D3-71B7C984A89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075D64FF-3864-4AF9-8B51-6BA023433D2D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CE0CF212-0E0F-4B34-ACD8-0331C8FCA20D}"/>
    <w:embedBold r:id="rId6" w:fontKey="{B386B071-10F7-4670-8574-2DE929B98891}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  <w:embedRegular r:id="rId7" w:fontKey="{72FB522C-417E-4623-88F0-26B68B364631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8" w:fontKey="{33EB0990-991C-4A46-BEF2-48C85832481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65" w:rsidRDefault="00663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65" w:rsidRDefault="00663265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79C4717E" wp14:editId="0042EF81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4BF48B" id="Group 42" o:spid="_x0000_s1026" style="position:absolute;margin-left:-62.8pt;margin-top:-16.1pt;width:573.25pt;height:25.25pt;z-index:251694080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65" w:rsidRDefault="00663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E8" w:rsidRDefault="00622BE8" w:rsidP="00BB704A">
      <w:pPr>
        <w:bidi w:val="0"/>
        <w:spacing w:after="0" w:line="240" w:lineRule="auto"/>
      </w:pPr>
      <w:r>
        <w:separator/>
      </w:r>
    </w:p>
  </w:footnote>
  <w:footnote w:type="continuationSeparator" w:id="0">
    <w:p w:rsidR="00622BE8" w:rsidRDefault="00622BE8" w:rsidP="00E32771">
      <w:pPr>
        <w:spacing w:after="0" w:line="240" w:lineRule="auto"/>
      </w:pPr>
      <w:r>
        <w:continuationSeparator/>
      </w:r>
    </w:p>
  </w:footnote>
  <w:footnote w:id="1">
    <w:p w:rsidR="00663265" w:rsidRPr="00A4794A" w:rsidRDefault="00663265" w:rsidP="00663265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 w:rsidRPr="00A4794A">
        <w:rPr>
          <w:rStyle w:val="FootnoteReference"/>
          <w:rFonts w:ascii="TR Bahamas Light" w:hAnsi="TR Bahamas Light"/>
        </w:rPr>
        <w:footnoteRef/>
      </w:r>
      <w:r w:rsidRPr="00A4794A">
        <w:rPr>
          <w:rFonts w:ascii="TR Bahamas Light" w:hAnsi="TR Bahamas Light"/>
          <w:rtl/>
        </w:rPr>
        <w:t xml:space="preserve"> </w:t>
      </w:r>
      <w:r w:rsidRPr="00A4794A">
        <w:rPr>
          <w:rFonts w:ascii="TR Bahamas Light" w:hAnsi="TR Bahamas Light"/>
          <w:lang w:val="tr-TR"/>
        </w:rPr>
        <w:t xml:space="preserve"> Bakara Sûresi: 185</w:t>
      </w:r>
    </w:p>
  </w:footnote>
  <w:footnote w:id="2">
    <w:p w:rsidR="00663265" w:rsidRPr="00A4794A" w:rsidRDefault="00663265" w:rsidP="00663265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 w:rsidRPr="00A4794A">
        <w:rPr>
          <w:rStyle w:val="FootnoteReference"/>
          <w:rFonts w:ascii="TR Bahamas Light" w:hAnsi="TR Bahamas Light"/>
        </w:rPr>
        <w:footnoteRef/>
      </w:r>
      <w:r w:rsidRPr="00A4794A">
        <w:rPr>
          <w:rFonts w:ascii="TR Bahamas Light" w:hAnsi="TR Bahamas Light"/>
          <w:rtl/>
        </w:rPr>
        <w:t xml:space="preserve"> </w:t>
      </w:r>
      <w:r w:rsidRPr="00A4794A">
        <w:rPr>
          <w:rFonts w:ascii="TR Bahamas Light" w:hAnsi="TR Bahamas Light"/>
          <w:lang w:val="tr-TR"/>
        </w:rPr>
        <w:t xml:space="preserve"> Bakara Sûresi: 185</w:t>
      </w:r>
    </w:p>
  </w:footnote>
  <w:footnote w:id="3">
    <w:p w:rsidR="00663265" w:rsidRPr="00A4794A" w:rsidRDefault="00663265" w:rsidP="00663265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 w:rsidRPr="00A4794A">
        <w:rPr>
          <w:rStyle w:val="FootnoteReference"/>
          <w:rFonts w:ascii="TR Bahamas Light" w:hAnsi="TR Bahamas Light"/>
        </w:rPr>
        <w:footnoteRef/>
      </w:r>
      <w:r w:rsidRPr="00A4794A">
        <w:rPr>
          <w:rFonts w:ascii="TR Bahamas Light" w:hAnsi="TR Bahamas Light"/>
          <w:rtl/>
        </w:rPr>
        <w:t xml:space="preserve"> </w:t>
      </w:r>
      <w:r w:rsidRPr="00A4794A">
        <w:rPr>
          <w:rFonts w:ascii="TR Bahamas Light" w:hAnsi="TR Bahamas Light"/>
          <w:lang w:val="tr-TR"/>
        </w:rPr>
        <w:t xml:space="preserve"> Bakara Sûresi: 189</w:t>
      </w:r>
    </w:p>
  </w:footnote>
  <w:footnote w:id="4">
    <w:p w:rsidR="00663265" w:rsidRPr="00A4794A" w:rsidRDefault="00663265" w:rsidP="00663265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 w:rsidRPr="00A4794A">
        <w:rPr>
          <w:rStyle w:val="FootnoteReference"/>
          <w:rFonts w:ascii="TR Bahamas Light" w:hAnsi="TR Bahamas Light"/>
        </w:rPr>
        <w:footnoteRef/>
      </w:r>
      <w:r w:rsidRPr="00A4794A">
        <w:rPr>
          <w:rFonts w:ascii="TR Bahamas Light" w:hAnsi="TR Bahamas Light"/>
          <w:rtl/>
        </w:rPr>
        <w:t xml:space="preserve"> </w:t>
      </w:r>
      <w:r w:rsidRPr="00A4794A">
        <w:rPr>
          <w:rFonts w:ascii="TR Bahamas Light" w:hAnsi="TR Bahamas Light"/>
          <w:lang w:val="tr-TR"/>
        </w:rPr>
        <w:t>"İlmî Araştırmalar ve Dâimî Fetvâ Komisyonu Fetvâları", fetvâ no: 313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65" w:rsidRDefault="00663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65" w:rsidRDefault="0066326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2E3E737F" wp14:editId="2CE188D5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265" w:rsidRPr="00154ADE" w:rsidRDefault="00663265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265" w:rsidRPr="00154ADE" w:rsidRDefault="00663265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010698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3E737F" id="Group 1" o:spid="_x0000_s1026" style="position:absolute;left:0;text-align:left;margin-left:-46.65pt;margin-top:-14.45pt;width:544.3pt;height:35.95pt;z-index:251697152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663265" w:rsidRPr="00154ADE" w:rsidRDefault="00663265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663265" w:rsidRPr="00154ADE" w:rsidRDefault="00663265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010698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634B27F9" wp14:editId="55495811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311351" id="Group 19" o:spid="_x0000_s1026" style="position:absolute;margin-left:0;margin-top:-35.5pt;width:596.25pt;height:842.1pt;z-index:251696128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65" w:rsidRDefault="00663265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22EADDBD" wp14:editId="27496624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265" w:rsidRPr="00943955" w:rsidRDefault="00663265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EADDBD" id="Group 6" o:spid="_x0000_s1031" style="position:absolute;left:0;text-align:left;margin-left:-64.95pt;margin-top:-7.5pt;width:561.3pt;height:29pt;z-index:25169305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663265" w:rsidRPr="00943955" w:rsidRDefault="00663265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45E04A12" wp14:editId="488669F5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D83FD8" id="Group 18" o:spid="_x0000_s1026" style="position:absolute;margin-left:0;margin-top:-35.45pt;width:595.15pt;height:841.85pt;z-index:251695104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9E9B2E8" wp14:editId="15815AA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EBC543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0698"/>
    <w:rsid w:val="00014A18"/>
    <w:rsid w:val="00054A51"/>
    <w:rsid w:val="000A43B4"/>
    <w:rsid w:val="000A53B5"/>
    <w:rsid w:val="000A6307"/>
    <w:rsid w:val="000C2B16"/>
    <w:rsid w:val="000D5816"/>
    <w:rsid w:val="0010063A"/>
    <w:rsid w:val="00112148"/>
    <w:rsid w:val="0013505A"/>
    <w:rsid w:val="0013579E"/>
    <w:rsid w:val="00152A14"/>
    <w:rsid w:val="00154ADE"/>
    <w:rsid w:val="00171C08"/>
    <w:rsid w:val="00187D3B"/>
    <w:rsid w:val="001A0D79"/>
    <w:rsid w:val="001B09E4"/>
    <w:rsid w:val="001D5361"/>
    <w:rsid w:val="001F14F0"/>
    <w:rsid w:val="001F4E86"/>
    <w:rsid w:val="002219E3"/>
    <w:rsid w:val="0023307B"/>
    <w:rsid w:val="00233DCE"/>
    <w:rsid w:val="00235692"/>
    <w:rsid w:val="00256E5F"/>
    <w:rsid w:val="00267C61"/>
    <w:rsid w:val="00270AE8"/>
    <w:rsid w:val="00285CF8"/>
    <w:rsid w:val="002A3916"/>
    <w:rsid w:val="002B2FF1"/>
    <w:rsid w:val="002B662B"/>
    <w:rsid w:val="002C2993"/>
    <w:rsid w:val="002C4329"/>
    <w:rsid w:val="002D2C0C"/>
    <w:rsid w:val="002F72A4"/>
    <w:rsid w:val="00303E60"/>
    <w:rsid w:val="00303E87"/>
    <w:rsid w:val="003072B2"/>
    <w:rsid w:val="00317B3C"/>
    <w:rsid w:val="003238D3"/>
    <w:rsid w:val="003378BE"/>
    <w:rsid w:val="00347608"/>
    <w:rsid w:val="00355520"/>
    <w:rsid w:val="00365CB9"/>
    <w:rsid w:val="00371452"/>
    <w:rsid w:val="003947B2"/>
    <w:rsid w:val="003A526E"/>
    <w:rsid w:val="003E1AC6"/>
    <w:rsid w:val="00437EF4"/>
    <w:rsid w:val="00447B55"/>
    <w:rsid w:val="00451428"/>
    <w:rsid w:val="004554F2"/>
    <w:rsid w:val="00477478"/>
    <w:rsid w:val="004C1156"/>
    <w:rsid w:val="004E2AD6"/>
    <w:rsid w:val="004E2DC3"/>
    <w:rsid w:val="004E38A0"/>
    <w:rsid w:val="004E78EF"/>
    <w:rsid w:val="00536D3B"/>
    <w:rsid w:val="00550980"/>
    <w:rsid w:val="005666DC"/>
    <w:rsid w:val="00575281"/>
    <w:rsid w:val="0058544F"/>
    <w:rsid w:val="005A2707"/>
    <w:rsid w:val="005B5793"/>
    <w:rsid w:val="005C4F41"/>
    <w:rsid w:val="00602DBF"/>
    <w:rsid w:val="00604920"/>
    <w:rsid w:val="00612832"/>
    <w:rsid w:val="00622BE8"/>
    <w:rsid w:val="00631E7F"/>
    <w:rsid w:val="00632FB4"/>
    <w:rsid w:val="006615C8"/>
    <w:rsid w:val="00662A2B"/>
    <w:rsid w:val="00663265"/>
    <w:rsid w:val="00677AE4"/>
    <w:rsid w:val="0069533C"/>
    <w:rsid w:val="006A2C73"/>
    <w:rsid w:val="006C1068"/>
    <w:rsid w:val="006E0420"/>
    <w:rsid w:val="006F4219"/>
    <w:rsid w:val="00717FAE"/>
    <w:rsid w:val="007415EB"/>
    <w:rsid w:val="00741E20"/>
    <w:rsid w:val="007613F6"/>
    <w:rsid w:val="00770B0C"/>
    <w:rsid w:val="0077162A"/>
    <w:rsid w:val="007A0A95"/>
    <w:rsid w:val="007C1387"/>
    <w:rsid w:val="007E5889"/>
    <w:rsid w:val="007E70EB"/>
    <w:rsid w:val="007F2D08"/>
    <w:rsid w:val="00814452"/>
    <w:rsid w:val="00820EAD"/>
    <w:rsid w:val="008210B3"/>
    <w:rsid w:val="00825D0B"/>
    <w:rsid w:val="00853076"/>
    <w:rsid w:val="00855E30"/>
    <w:rsid w:val="00870DC1"/>
    <w:rsid w:val="008A0907"/>
    <w:rsid w:val="008A5781"/>
    <w:rsid w:val="008A6BEA"/>
    <w:rsid w:val="008B3703"/>
    <w:rsid w:val="008B668D"/>
    <w:rsid w:val="008C5507"/>
    <w:rsid w:val="008D70C8"/>
    <w:rsid w:val="008E2038"/>
    <w:rsid w:val="00912D68"/>
    <w:rsid w:val="00943955"/>
    <w:rsid w:val="00944C90"/>
    <w:rsid w:val="0094547A"/>
    <w:rsid w:val="00953FC3"/>
    <w:rsid w:val="009967F9"/>
    <w:rsid w:val="00A03054"/>
    <w:rsid w:val="00A052E1"/>
    <w:rsid w:val="00A26AE7"/>
    <w:rsid w:val="00A50013"/>
    <w:rsid w:val="00A61E5C"/>
    <w:rsid w:val="00A65935"/>
    <w:rsid w:val="00A936AF"/>
    <w:rsid w:val="00AD2A33"/>
    <w:rsid w:val="00B3510F"/>
    <w:rsid w:val="00B50A3A"/>
    <w:rsid w:val="00B572EF"/>
    <w:rsid w:val="00B820AA"/>
    <w:rsid w:val="00B867C5"/>
    <w:rsid w:val="00B962D1"/>
    <w:rsid w:val="00BA456F"/>
    <w:rsid w:val="00BB704A"/>
    <w:rsid w:val="00BD190F"/>
    <w:rsid w:val="00BE3A50"/>
    <w:rsid w:val="00BF04A9"/>
    <w:rsid w:val="00C03201"/>
    <w:rsid w:val="00C15AA6"/>
    <w:rsid w:val="00C21104"/>
    <w:rsid w:val="00C37C22"/>
    <w:rsid w:val="00C45A48"/>
    <w:rsid w:val="00C50098"/>
    <w:rsid w:val="00C53C90"/>
    <w:rsid w:val="00C72BD4"/>
    <w:rsid w:val="00C86D67"/>
    <w:rsid w:val="00C90E54"/>
    <w:rsid w:val="00CD2705"/>
    <w:rsid w:val="00CD4735"/>
    <w:rsid w:val="00CE2C2F"/>
    <w:rsid w:val="00D46176"/>
    <w:rsid w:val="00D7109D"/>
    <w:rsid w:val="00D85A5F"/>
    <w:rsid w:val="00DB48B2"/>
    <w:rsid w:val="00DC3C3B"/>
    <w:rsid w:val="00DC6A8E"/>
    <w:rsid w:val="00DF5D3E"/>
    <w:rsid w:val="00DF7E4B"/>
    <w:rsid w:val="00E0449C"/>
    <w:rsid w:val="00E210FF"/>
    <w:rsid w:val="00E25D4B"/>
    <w:rsid w:val="00E32771"/>
    <w:rsid w:val="00E65ECA"/>
    <w:rsid w:val="00E942BB"/>
    <w:rsid w:val="00E96A90"/>
    <w:rsid w:val="00EB6A67"/>
    <w:rsid w:val="00EF28F6"/>
    <w:rsid w:val="00F11B8A"/>
    <w:rsid w:val="00F14FCB"/>
    <w:rsid w:val="00F2420A"/>
    <w:rsid w:val="00F25412"/>
    <w:rsid w:val="00F3173B"/>
    <w:rsid w:val="00F56876"/>
    <w:rsid w:val="00F80820"/>
    <w:rsid w:val="00FA31A3"/>
    <w:rsid w:val="00FD706F"/>
    <w:rsid w:val="00FE312B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F1A008-B2F2-4DDD-BA47-1E574BD2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BB704A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B7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70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B704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31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A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0B5E-9175-49C5-BBDE-076210B7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538</Words>
  <Characters>3417</Characters>
  <Application>Microsoft Office Word</Application>
  <DocSecurity>0</DocSecurity>
  <Lines>97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Hilallerin farkli yerlerde, farkli zamanlarda gorulmesi ve yurt dısındaki muslumanlarin orucu</vt:lpstr>
      <vt:lpstr/>
    </vt:vector>
  </TitlesOfParts>
  <Manager/>
  <Company>islamhouse.com</Company>
  <LinksUpToDate>false</LinksUpToDate>
  <CharactersWithSpaces>3913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HİLALLERİN FARKLI YERLERDE, FARKLI ZAMANLARDA GÖRÜLMESİ VE YURT DIŞINDAKİ MÜSLÜMANLARIN ORUCU_x000d_</dc:title>
  <dc:subject>HİLALLERİN FARKLI YERLERDE, FARKLI ZAMANLARDA GÖRÜLMESİ VE YURT DIŞINDAKİ MÜSLÜMANLARIN ORUCU_x000d_</dc:subject>
  <dc:creator>İlmî Araştırmalar ve Dâimî Fetvâ Komisyonu_x000d_</dc:creator>
  <cp:keywords>HİLALLERİN FARKLI YERLERDE, FARKLI ZAMANLARDA GÖRÜLMESİ VE YURT DIŞINDAKİ MÜSLÜMANLARIN ORUCU_x000d_</cp:keywords>
  <dc:description>HİLALLERİN FARKLI YERLERDE, FARKLI ZAMANLARDA GÖRÜLMESİ VE YURT DIŞINDAKİ MÜSLÜMANLARIN ORUCU_x000d_</dc:description>
  <cp:lastModifiedBy>elhashemy</cp:lastModifiedBy>
  <cp:revision>8</cp:revision>
  <cp:lastPrinted>2015-03-07T18:24:00Z</cp:lastPrinted>
  <dcterms:created xsi:type="dcterms:W3CDTF">2015-04-17T19:58:00Z</dcterms:created>
  <dcterms:modified xsi:type="dcterms:W3CDTF">2015-04-19T11:20:00Z</dcterms:modified>
  <cp:category/>
</cp:coreProperties>
</file>