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EB6455" w:rsidP="001A0302">
      <w:pPr>
        <w:bidi w:val="0"/>
        <w:jc w:val="both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1A0302">
      <w:pPr>
        <w:bidi w:val="0"/>
        <w:jc w:val="both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374499" w:rsidRDefault="002163B6" w:rsidP="002163B6">
      <w:pPr>
        <w:shd w:val="clear" w:color="auto" w:fill="FFFFFF"/>
        <w:bidi w:val="0"/>
        <w:spacing w:after="90" w:line="379" w:lineRule="atLeast"/>
        <w:ind w:firstLine="480"/>
        <w:jc w:val="center"/>
        <w:rPr>
          <w:rFonts w:ascii="DFKai-SB" w:eastAsiaTheme="minorEastAsia" w:hAnsi="DFKai-SB" w:cs="SimSun"/>
          <w:color w:val="800000"/>
          <w:sz w:val="84"/>
          <w:szCs w:val="84"/>
          <w:lang w:eastAsia="zh-CN"/>
        </w:rPr>
      </w:pPr>
      <w:r w:rsidRPr="00374499">
        <w:rPr>
          <w:rFonts w:ascii="DFKai-SB" w:eastAsiaTheme="minorEastAsia" w:hAnsi="DFKai-SB" w:cs="Sakkal Majalla" w:hint="eastAsia"/>
          <w:color w:val="800000"/>
          <w:sz w:val="84"/>
          <w:szCs w:val="84"/>
          <w:lang w:eastAsia="zh-CN"/>
        </w:rPr>
        <w:t>正教即交往</w:t>
      </w:r>
    </w:p>
    <w:p w:rsidR="00EB6455" w:rsidRDefault="00EB6455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1A0302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374499" w:rsidRDefault="002163B6" w:rsidP="001A0302">
      <w:pPr>
        <w:bidi w:val="0"/>
        <w:spacing w:beforeLines="50" w:before="120"/>
        <w:jc w:val="center"/>
        <w:rPr>
          <w:rFonts w:ascii="Tahoma" w:eastAsiaTheme="minorEastAsia" w:hAnsi="Tahoma" w:cs="KFGQPC Uthman Taha Naskh"/>
          <w:b/>
          <w:bCs/>
          <w:color w:val="984806" w:themeColor="accent6" w:themeShade="80"/>
          <w:sz w:val="44"/>
          <w:szCs w:val="44"/>
          <w:rtl/>
          <w:lang w:eastAsia="zh-CN"/>
        </w:rPr>
      </w:pPr>
      <w:r w:rsidRPr="00374499">
        <w:rPr>
          <w:rFonts w:ascii="Tahoma" w:eastAsiaTheme="minorEastAsia" w:hAnsi="Tahoma" w:cs="KFGQPC Uthman Taha Naskh" w:hint="cs"/>
          <w:b/>
          <w:bCs/>
          <w:color w:val="984806" w:themeColor="accent6" w:themeShade="80"/>
          <w:sz w:val="44"/>
          <w:szCs w:val="44"/>
          <w:rtl/>
          <w:lang w:eastAsia="zh-CN"/>
        </w:rPr>
        <w:t xml:space="preserve">الدين معاملة </w:t>
      </w:r>
    </w:p>
    <w:p w:rsidR="00104DC4" w:rsidRDefault="00104DC4" w:rsidP="001A0302">
      <w:pPr>
        <w:bidi w:val="0"/>
        <w:spacing w:beforeLines="50" w:before="12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1A030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>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1A030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1A0302">
      <w:pPr>
        <w:bidi w:val="0"/>
        <w:spacing w:line="240" w:lineRule="exact"/>
        <w:jc w:val="center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1A030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1A030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1A030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1A030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1A030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1A030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bookmarkStart w:id="0" w:name="_GoBack"/>
      <w:bookmarkEnd w:id="0"/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1A030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1A0302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FA41DA" w:rsidRPr="00FA41DA" w:rsidRDefault="00FA41DA" w:rsidP="001A0302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</w:p>
    <w:p w:rsidR="001A0302" w:rsidRPr="001A0302" w:rsidRDefault="00FA41DA" w:rsidP="002163B6">
      <w:pPr>
        <w:pStyle w:val="NormalWeb"/>
        <w:shd w:val="clear" w:color="auto" w:fill="FFFFFF"/>
        <w:wordWrap w:val="0"/>
        <w:spacing w:before="0" w:beforeAutospacing="0" w:after="90" w:afterAutospacing="0" w:line="379" w:lineRule="atLeast"/>
        <w:ind w:firstLine="480"/>
        <w:jc w:val="center"/>
        <w:rPr>
          <w:rFonts w:ascii="Verdana" w:eastAsia="SimSun" w:hAnsi="Verdana" w:cs="SimSun"/>
          <w:color w:val="333333"/>
          <w:sz w:val="21"/>
          <w:szCs w:val="21"/>
        </w:rPr>
      </w:pPr>
      <w:r w:rsidRPr="00FA41DA">
        <w:rPr>
          <w:rFonts w:ascii="Verdana" w:hAnsi="Verdana" w:cs="SimSun"/>
          <w:color w:val="333333"/>
          <w:sz w:val="21"/>
          <w:szCs w:val="21"/>
        </w:rPr>
        <w:t xml:space="preserve">　　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Verdana" w:hAnsi="Verdana" w:cs="SimSun"/>
          <w:color w:val="333333"/>
          <w:sz w:val="21"/>
          <w:szCs w:val="21"/>
          <w:lang w:eastAsia="zh-CN"/>
        </w:rPr>
        <w:t xml:space="preserve">　　</w:t>
      </w: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>一切荣耀属于安拉，凭借他的恩典一切美好事物得以成全，他圆满了正教，完善了恩典，选中伊斯兰作人类正确的信仰；我见证</w:t>
      </w:r>
      <w:r w:rsidR="002163B6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>，独一无二的主；我见证先知穆罕默德是主的仆人和使者，是主命的最佳传达者，最高贵的使者和造物精华，愿主赐福安于他和圣裔、圣伴，以及追随他的道路和遵守他的圣行的人们，无量赐福！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我嘱告你们和容易犯错的我自己要敬畏安拉，敬主之人主必会保佑和满足他。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各位信士：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至尊主用伊斯兰废除了以前的法律，以我们的先知穆罕默德终结了先前的所有先知和使者，降示了内含启示、法律和引导的古兰经，以统括一切经典，至尊主说：“今天，我已为你们圆满了你们的正教，我已对你们完善了我的恩典，我已为你们选中伊斯兰作正信。”（5：3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为自己的仆民完善正教，是赐给人类的一大恩典，胜过给人吃喝，一生传教的先知和家人曾一连三个月屋里没有生火做过饭，他们在大部分情况下仅以枣和水充饥；也胜过给人穿衣的恩典，追求真理的圣伴们有的甚至只有一条遮羞的围布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伊斯兰正教的完美性和普及性，以及使信仰者感到自豪的一点，是它所确定的穆斯林与他人的关系，首先是与造物主的关系，其次是与周围人的关系：父母、儿女、夫妻、亲戚、邻居、朋友、对手，最后是与牲畜和其它动物、以及环境卫生等的关系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一、正教在排列这个关系时，首先命令穆斯林有意识地崇拜主，不要过也勿不及。在崇拜主方面，穆斯林走的是适中路线，这一点在圣训中讲得很明确：“如果你们有人在礼拜时感到困了，就让他去睡觉，直到没有了睡意。有人如果打着瞌睡礼拜，也许他在不觉间会将求饶变成咒骂自己。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艾奈斯（主降喜爱）传述：“先知走进礼拜寺，看见两根柱子间拴着一条绳子，便问：‘这绳子是干什么的？’人们说：‘这是为宰乃卜（圣妻）准备的，在她礼拜累了打盹儿时，能拦住她不摔倒。’先知说：‘把它解下来，你们在礼拜时要有精神，如果有人累了就去睡一觉。’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塞里芒·法勒希（主降喜爱）对艾卜代尔达尔（主降喜爱）讲到：“你对主有应尽的义务，对你自身有应尽的义务，对你家人有应尽的义务，你要对每一位都尽到该尽的义务。”艾卜代尔达尔将此话告诉了先知（主赐福安），先知说道：“塞里芒说的是真话。”（《布哈里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各位教胞：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二、教法在阐明了人与造物主之间的关系及交流方式之后，进一步确定了人与人之间的关系，首先命人孝敬父母，至尊主说：“你们要崇拜安拉，不可以物配主，要孝敬父母、···”（4：36）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有人问圣使（主赐福安）：“哪一种行为最受安拉喜欢？”圣使说：“按时礼拜。”又问：“其次是哪一种行为？”圣使说：“孝敬父母。”又问：“再其次是哪一种行为？”圣使说：“为主奋斗。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三、正教接着命人善待儿女，命人很好地教育和培养儿女，严厉警告荒废不教儿女，圣训说：“荒废不教被抚养者的人，真是罪大恶极！”（《艾布达伍德圣训录》）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号召人们训导和教育孩子，比如他说：“在你们的孩子长到七岁时要命令他们礼拜，长到十岁时不礼拜就揍他们，在这个年龄要与他们分床而睡。”（《艾布达伍德圣训录》）他督促人们要怜惜孩子，在训导他们时还要温柔体贴，他命人要疼爱孩子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四、除了教导怎样对待父母和儿女之外，正教非常重视妻子的地位，主张婚前选择贤惠的女人，先知曾说：“娶妻无非出于四个目的：1、图钱财；2、图门第；3、图美貌；4、图信仰。你想成功就娶个有信仰的女人吧，否则你会受伤的。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先知呼吁女孩子的监护者们说：“如果有人来求婚，其信仰和品德令你们满意，那么就将女儿嫁给他吧！否则，地方上就会生出是非和伤风败俗的事情。”（《提尔米济圣训录》）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正教督促人们善待妻子并与之恩爱相处，至尊主说：“你们要和她们恩爱相处，如果你们厌恶她们的话，也许在所厌恶之事中就有安拉造就的许多好处。”（4：19）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先知也说：“男信士不要嫌弃女信士，也许他嫌弃她的某个缺点，却又会喜欢她的另一个优点。”（《穆斯林圣训录》）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这有利于双方关系默契和夫妻生活更持久，以便共同渡过各种难关。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各位尊贵的教胞：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五、我们宽容大度的教法提倡人们接续骨肉，并指出接续骨肉不仅是来往的联系，而是要接续所有的人，包括断了联系的人，先知说：“接续骨肉不仅指来往联系的人，而要将断了联系的人主动接续起来。”（《布哈里圣训录》）接续骨肉的好处在于会使人得到很多主的回赐，也会使人生活宽裕和延年益寿，先知说：“谁想要生活宽裕和延年益寿，就让他接续骨肉。”（《布哈里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六、正教鼓励人们善待邻居，严禁伤害邻居，这也是它的完美所在，先知说：“伽伯利天使一直嘱咐我善待邻居，我甚至以为他要让邻居间互相继承遗产。”（《两大圣训录》）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七、教法不仅教导人际关系和交往方式，而且还明确教授了交友的理想方法，提醒人们交友要慎重，先知说：“人以知己的信仰为信仰，要看一个人就看他交什么样的知己朋友。”（《艾卜达伍德圣训录》）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八、教法还明确教导与对手交往的方式，无论是穆斯林或非穆斯林，包括穆斯林统治下的非穆斯林公民、或与穆斯林政府签约的非穆斯林居民、或受穆斯林国家保护的非穆斯林访问者。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 xml:space="preserve">　　一切都有明确的规定，感谢安拉以伊斯兰引导了我们，使我们成为他的穆斯林仆民。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愿主以神圣的《古兰经》赐福我和你们，使我们大家受益于天经的教诲。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我讲这些，祈望伟大的主饶恕我和你们的过错，向主忏悔吧！主是至恕至慈的。</w:t>
      </w:r>
    </w:p>
    <w:p w:rsidR="0032221B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rtl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</w:t>
      </w:r>
    </w:p>
    <w:p w:rsidR="001A0302" w:rsidRPr="001A0302" w:rsidRDefault="001A0302" w:rsidP="0032221B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>第二部分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一切荣耀属于安拉—— 万世之主，赞美主的恩典持续不断地降临所有仆民；我见证</w:t>
      </w:r>
      <w:r w:rsidR="002163B6">
        <w:rPr>
          <w:rFonts w:ascii="DFKai-SB" w:eastAsia="DFKai-SB" w:hAnsi="DFKai-SB" w:cs="SimSun"/>
          <w:color w:val="333333"/>
          <w:sz w:val="36"/>
          <w:lang w:eastAsia="zh-CN"/>
        </w:rPr>
        <w:t>除真主外绝无应受崇拜的</w:t>
      </w: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>，独一无二的主；我见证先知穆罕默德是万圣的终结者和圣使们的领袖，愿主赐福安于他和圣裔、圣伴及其门生们，直到报应日！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你们要敬畏安拉，改善你们相互间的关系，要谨记伊斯兰是伟大的正教，作为穆斯林应该为此信仰感到光荣和自豪。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九、正教没有忽视善待牲畜和其它动物的问题，先知说过：“安拉命令你们善待一切，如果你们要杀人，就用好的杀人方法；如果你们要宰牲，就用好的屠宰方式，要磨快刀刃，让被宰杀的动物少受痛苦。”（《穆斯林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先知（主赐福安）曾经讲过两个女人的故事，以作警示：“其中的一个进了火狱，是因为她拴了一只猫而没给东西吃，也没让它自己去觅食而至饿死。”（《两大圣训录》）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还讲了另一个故事：“有个人看见一条狗不胜饥渴在添湿土，于是他脱下鞋舀水给狗喝，直到它喝饱为</w:t>
      </w: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止。安拉感谢他的行为，让他进了天堂。”（《布哈里圣训录》）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十、伊斯兰的完美远不止于此，它制定了符合人性的法律，鼓励人们讲卫生，命令人们在主麻日（周五）洗大净，命人打扫庭院和屋子，禁止我们模仿犹太人的奸诈和残忍等行为。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这一切印证了这个正教的完美性，和穆斯林良好的人际交往关系。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我们的正教多么美好！多么完美！多么伟大！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注意！安拉命令你们做一件他亲自带头、然后众天神跟随、接着信士们必从的事情，至尊主说：“安拉和天使们在祝福先知，信士们啊！你们应当为他祈福，应当向他祝安。”（33：56）先知也说：“给我祝福一次的人，安拉必祝福他十次。”（《穆斯林圣训录》）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赐福先知穆罕默德及其后裔，犹如您曾赐福先知伊卜拉欣及其后裔一样；求您赐先知穆罕默德及其后裔吉祥，犹如您曾赐先知伊卜拉欣及其后裔吉祥一样，万世幸福吉祥！您是永受颂扬之主、永恒光荣之主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喜爱四大正统哈里发和正道领袖：忠诚者艾卜拜克尔、英明者欧麦尔、两圣女之婿欧斯曼、两圣孙之父阿里；主啊！求您喜爱所有善良的圣伴和信士之母圣妻们，求您喜爱圣伴弟子及其德行门生们，直到报应日！万世之主啊！凭着您的恩典和慷慨，求您也喜爱我们吧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主啊！求您饶恕所有的男女信士和穆斯林，宽恕他们中活着的和死去的人。主啊！我们向您祈求所有的</w:t>
      </w: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lastRenderedPageBreak/>
        <w:t>福，今世和后世的福，我们所知和不知的福；求您护佑我们免遭所有的祸，今世和后世的祸，我们所知和不知的祸。主啊！我们向您祈求您的仆人和先知求过的福，护佑我们免遭您的仆人和先知求免的祸。主啊！我们向您祈求天堂和通往天堂的言行，使我们免遭火狱和通往火狱的言行，求您使一切定然成为我们的福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主啊！求您赐予我们家园安宁，免遭各种明暗的是非和灾祸。主啊！求您给我们的领导人们赐善机走正道，使他们忠于职守，赐他们廉洁之心，护佑他们远离邪恶和背信。我们的主啊！求您赐予我们今世幸福和后世幸福，使我们免遭火狱之灾。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安拉的仆民啊！</w:t>
      </w:r>
    </w:p>
    <w:p w:rsidR="001A0302" w:rsidRPr="001A0302" w:rsidRDefault="001A0302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DFKai-SB" w:eastAsia="DFKai-SB" w:hAnsi="DFKai-SB" w:cs="SimSun"/>
          <w:color w:val="333333"/>
          <w:sz w:val="36"/>
          <w:lang w:eastAsia="zh-CN"/>
        </w:rPr>
      </w:pPr>
      <w:r w:rsidRPr="001A0302">
        <w:rPr>
          <w:rFonts w:ascii="DFKai-SB" w:eastAsia="DFKai-SB" w:hAnsi="DFKai-SB" w:cs="SimSun"/>
          <w:color w:val="333333"/>
          <w:sz w:val="36"/>
          <w:lang w:eastAsia="zh-CN"/>
        </w:rPr>
        <w:t xml:space="preserve">　　“安拉命人公道、行善、周济亲人，禁人淫乱、作恶、霸道。他告诫你们，以便你们觉悟。”（16：90）你们要经常颂念主，主会赐福你们。至高无上的主全知一切！</w:t>
      </w:r>
    </w:p>
    <w:p w:rsidR="00104DC4" w:rsidRPr="00FA41DA" w:rsidRDefault="00104DC4" w:rsidP="001A0302">
      <w:pPr>
        <w:shd w:val="clear" w:color="auto" w:fill="FFFFFF"/>
        <w:wordWrap w:val="0"/>
        <w:bidi w:val="0"/>
        <w:spacing w:after="90" w:line="379" w:lineRule="atLeast"/>
        <w:ind w:firstLine="480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104DC4" w:rsidRPr="00FA41DA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F00" w:rsidRDefault="00BA0F00" w:rsidP="00EB6455">
      <w:r>
        <w:separator/>
      </w:r>
    </w:p>
  </w:endnote>
  <w:endnote w:type="continuationSeparator" w:id="0">
    <w:p w:rsidR="00BA0F00" w:rsidRDefault="00BA0F00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方正姚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364AF9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BA0F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EndPr/>
    <w:sdtContent>
      <w:p w:rsidR="0080665C" w:rsidRDefault="001427D9">
        <w:pPr>
          <w:pStyle w:val="Footer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>
                  <wp:extent cx="548640" cy="445135"/>
                  <wp:effectExtent l="9525" t="9525" r="13335" b="12065"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445135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2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3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bg2">
                                <a:lumMod val="75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2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0665C" w:rsidRPr="0080665C" w:rsidRDefault="00364AF9">
                                <w:pPr>
                                  <w:jc w:val="center"/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</w:pP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begin"/>
                                </w:r>
                                <w:r w:rsidR="0080665C"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instrText xml:space="preserve"> PAGE    \* MERGEFORMAT </w:instrTex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separate"/>
                                </w:r>
                                <w:r w:rsidR="00374499" w:rsidRPr="00374499">
                                  <w:rPr>
                                    <w:b/>
                                    <w:noProof/>
                                    <w:color w:val="FF0000"/>
                                    <w:sz w:val="48"/>
                                    <w:szCs w:val="48"/>
                                    <w:rtl/>
                                    <w:lang w:val="zh-CN"/>
                                  </w:rPr>
                                  <w:t>5</w:t>
                                </w:r>
                                <w:r w:rsidRPr="0080665C">
                                  <w:rPr>
                                    <w:color w:val="FF0000"/>
                                    <w:sz w:val="48"/>
                                    <w:szCs w:val="48"/>
                                    <w:lang w:eastAsia="zh-C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Group 1" o:spid="_x0000_s1026" style="width:43.2pt;height:35.05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">
                  <v:roundrect id="AutoShape 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5tWcMA&#10;AADaAAAADwAAAGRycy9kb3ducmV2LnhtbESPQWsCMRSE70L/Q3gFb5qtopStUZaCRXoQXD30+Ni8&#10;boKbl2WTuqu/vhEEj8PMfMOsNoNrxIW6YD0reJtmIIgrry3XCk7H7eQdRIjIGhvPpOBKATbrl9EK&#10;c+17PtCljLVIEA45KjAxtrmUoTLkMEx9S5y8X985jEl2tdQd9gnuGjnLsqV0aDktGGzp01B1Lv+c&#10;grPdm8z123K+KOaF/em/w+1rqdT4dSg+QEQa4jP8aO+0ghncr6Qb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5tWcMAAADaAAAADwAAAAAAAAAAAAAAAACYAgAAZHJzL2Rv&#10;d25yZXYueG1sUEsFBgAAAAAEAAQA9QAAAIgDAAAAAA==&#10;" strokecolor="#c4bc96 [2414]"/>
                  <v:roundrect id="AutoShape 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x2cMA&#10;AADaAAAADwAAAGRycy9kb3ducmV2LnhtbESPQU8CMRSE7yb+h+aZeJOuEMSsFKIEEy8eALm/bJ/b&#10;le3rpn0si7+emphwnMzMN5n5cvCt6immJrCBx1EBirgKtuHawNfu/eEZVBJki21gMnCmBMvF7c0c&#10;SxtOvKF+K7XKEE4lGnAiXal1qhx5TKPQEWfvO0SPkmWstY14ynDf6nFRPGmPDecFhx2tHFWH7dEb&#10;mB1/pe43P2/TYn0O8SD7z8rtjbm/G15fQAkNcg3/tz+sgQn8Xck3QC8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Ox2cMAAADaAAAADwAAAAAAAAAAAAAAAACYAgAAZHJzL2Rv&#10;d25yZXYueG1sUEsFBgAAAAAEAAQA9QAAAIgDAAAAAA==&#10;" fillcolor="#c4bc96 [2414]" strokecolor="#c4bc96 [2414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<v:textbox inset="0,0,0,0">
                      <w:txbxContent>
                        <w:p w:rsidR="0080665C" w:rsidRPr="0080665C" w:rsidRDefault="00364AF9">
                          <w:pPr>
                            <w:jc w:val="center"/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</w:pP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begin"/>
                          </w:r>
                          <w:r w:rsidR="0080665C"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instrText xml:space="preserve"> PAGE    \* MERGEFORMAT </w:instrTex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separate"/>
                          </w:r>
                          <w:r w:rsidR="00374499" w:rsidRPr="00374499">
                            <w:rPr>
                              <w:b/>
                              <w:noProof/>
                              <w:color w:val="FF0000"/>
                              <w:sz w:val="48"/>
                              <w:szCs w:val="48"/>
                              <w:rtl/>
                              <w:lang w:val="zh-CN"/>
                            </w:rPr>
                            <w:t>5</w:t>
                          </w:r>
                          <w:r w:rsidRPr="0080665C">
                            <w:rPr>
                              <w:color w:val="FF0000"/>
                              <w:sz w:val="48"/>
                              <w:szCs w:val="4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page"/>
                  <w10:anchorlock/>
                </v:group>
              </w:pict>
            </mc:Fallback>
          </mc:AlternateContent>
        </w:r>
      </w:p>
    </w:sdtContent>
  </w:sdt>
  <w:p w:rsidR="005C5331" w:rsidRPr="00156EB3" w:rsidRDefault="00BA0F00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F00" w:rsidRDefault="00BA0F00" w:rsidP="00EB6455">
      <w:r>
        <w:separator/>
      </w:r>
    </w:p>
  </w:footnote>
  <w:footnote w:type="continuationSeparator" w:id="0">
    <w:p w:rsidR="00BA0F00" w:rsidRDefault="00BA0F00" w:rsidP="00EB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55"/>
    <w:rsid w:val="00035EBD"/>
    <w:rsid w:val="0003780B"/>
    <w:rsid w:val="00043644"/>
    <w:rsid w:val="00056269"/>
    <w:rsid w:val="0007618C"/>
    <w:rsid w:val="000777D6"/>
    <w:rsid w:val="000B683A"/>
    <w:rsid w:val="000E2300"/>
    <w:rsid w:val="00104DC4"/>
    <w:rsid w:val="001073CB"/>
    <w:rsid w:val="00122361"/>
    <w:rsid w:val="001427D9"/>
    <w:rsid w:val="00143AF8"/>
    <w:rsid w:val="00157A94"/>
    <w:rsid w:val="00157B23"/>
    <w:rsid w:val="001743FA"/>
    <w:rsid w:val="00176479"/>
    <w:rsid w:val="0019347C"/>
    <w:rsid w:val="001A0302"/>
    <w:rsid w:val="001B6333"/>
    <w:rsid w:val="002163B6"/>
    <w:rsid w:val="0021651B"/>
    <w:rsid w:val="00232558"/>
    <w:rsid w:val="002350D4"/>
    <w:rsid w:val="002804F9"/>
    <w:rsid w:val="00291203"/>
    <w:rsid w:val="002A30C7"/>
    <w:rsid w:val="0031151D"/>
    <w:rsid w:val="0032221B"/>
    <w:rsid w:val="0035022C"/>
    <w:rsid w:val="00352158"/>
    <w:rsid w:val="00364AF9"/>
    <w:rsid w:val="00374499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43A52"/>
    <w:rsid w:val="00570BCF"/>
    <w:rsid w:val="0058589F"/>
    <w:rsid w:val="00587AE9"/>
    <w:rsid w:val="005B4AFB"/>
    <w:rsid w:val="005B5266"/>
    <w:rsid w:val="005B7F9A"/>
    <w:rsid w:val="005C6719"/>
    <w:rsid w:val="005F2539"/>
    <w:rsid w:val="005F3FCE"/>
    <w:rsid w:val="005F6DC4"/>
    <w:rsid w:val="00603571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D5DD9"/>
    <w:rsid w:val="00765976"/>
    <w:rsid w:val="007B4E11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4239"/>
    <w:rsid w:val="00935B96"/>
    <w:rsid w:val="00945734"/>
    <w:rsid w:val="00962983"/>
    <w:rsid w:val="009750B0"/>
    <w:rsid w:val="00985615"/>
    <w:rsid w:val="009D344A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94CEE"/>
    <w:rsid w:val="00BA0F00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5C10"/>
    <w:rsid w:val="00FA41D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AA26EE5-AA48-4A54-9CE3-AFF150BE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9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B5C0C20-0025-434A-81DC-1A149125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1913</Words>
  <Characters>1971</Characters>
  <Application>Microsoft Office Word</Application>
  <DocSecurity>0</DocSecurity>
  <Lines>115</Lines>
  <Paragraphs>62</Paragraphs>
  <ScaleCrop>false</ScaleCrop>
  <Manager/>
  <Company>islamhouse.com</Company>
  <LinksUpToDate>false</LinksUpToDate>
  <CharactersWithSpaces>3822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正教即交往_x000d_</dc:title>
  <dc:subject>正教即交往_x000d_</dc:subject>
  <dc:creator>伊斯兰之光</dc:creator>
  <cp:keywords>正教即交往_x000d_</cp:keywords>
  <dc:description>正教即交往_x000d_</dc:description>
  <cp:lastModifiedBy>elhashemy</cp:lastModifiedBy>
  <cp:revision>3</cp:revision>
  <cp:lastPrinted>2015-03-31T19:15:00Z</cp:lastPrinted>
  <dcterms:created xsi:type="dcterms:W3CDTF">2015-03-31T20:23:00Z</dcterms:created>
  <dcterms:modified xsi:type="dcterms:W3CDTF">2015-04-04T11:03:00Z</dcterms:modified>
  <cp:category/>
</cp:coreProperties>
</file>