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3E19AF"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240741" w:rsidRDefault="00240741" w:rsidP="00274430">
      <w:pPr>
        <w:bidi w:val="0"/>
        <w:spacing w:beforeLines="50" w:before="120"/>
        <w:jc w:val="center"/>
        <w:rPr>
          <w:rFonts w:ascii="SimSun" w:hAnsi="SimSun" w:cs="SimSun"/>
          <w:b/>
          <w:bCs/>
          <w:color w:val="1F497D" w:themeColor="text2"/>
          <w:sz w:val="48"/>
          <w:szCs w:val="48"/>
          <w:lang w:eastAsia="zh-CN"/>
        </w:rPr>
      </w:pPr>
      <w:r w:rsidRPr="00240741">
        <w:rPr>
          <w:rFonts w:ascii="SimSun" w:hAnsi="SimSun" w:cs="SimSun" w:hint="eastAsia"/>
          <w:b/>
          <w:bCs/>
          <w:color w:val="1F497D" w:themeColor="text2"/>
          <w:sz w:val="48"/>
          <w:szCs w:val="48"/>
          <w:lang w:eastAsia="zh-CN"/>
        </w:rPr>
        <w:t>如果还有另一个女人在场，是否不属于男女独处一室？</w:t>
      </w:r>
    </w:p>
    <w:p w:rsidR="00EB6455" w:rsidRDefault="00EB6455" w:rsidP="00240741">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240741" w:rsidRPr="00240741" w:rsidRDefault="00240741" w:rsidP="00240741">
      <w:pPr>
        <w:pStyle w:val="Heading4"/>
        <w:shd w:val="clear" w:color="auto" w:fill="FFFFFF"/>
        <w:spacing w:before="0" w:beforeAutospacing="0" w:after="65" w:afterAutospacing="0"/>
        <w:jc w:val="center"/>
        <w:rPr>
          <w:rFonts w:ascii="inherit" w:hAnsi="inherit"/>
          <w:color w:val="1F497D" w:themeColor="text2"/>
          <w:sz w:val="48"/>
          <w:szCs w:val="48"/>
        </w:rPr>
      </w:pPr>
      <w:r w:rsidRPr="00240741">
        <w:rPr>
          <w:rFonts w:ascii="inherit" w:hAnsi="inherit"/>
          <w:color w:val="1F497D" w:themeColor="text2"/>
          <w:sz w:val="48"/>
          <w:szCs w:val="48"/>
          <w:rtl/>
        </w:rPr>
        <w:t>هل تزول الخلوة بوجود امرأة أخرى ؟</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2A3CAC">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2A3CAC">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2A3CAC">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bookmarkStart w:id="0" w:name="_GoBack"/>
      <w:bookmarkEnd w:id="0"/>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before="120" w:afterLines="50" w:after="120" w:line="460" w:lineRule="exact"/>
        <w:jc w:val="center"/>
        <w:rPr>
          <w:rFonts w:ascii="STXingkai" w:eastAsia="STXingkai" w:hAnsi="Calibri" w:cs="KFGQPC Uthman Taha Naskh"/>
          <w:b/>
          <w:bCs/>
          <w:color w:val="333399"/>
          <w:sz w:val="32"/>
          <w:szCs w:val="32"/>
          <w:lang w:eastAsia="zh-CN"/>
        </w:rPr>
      </w:pPr>
    </w:p>
    <w:p w:rsidR="00240741" w:rsidRPr="00240741" w:rsidRDefault="00240741" w:rsidP="00240741">
      <w:pPr>
        <w:shd w:val="clear" w:color="auto" w:fill="FFFFFF"/>
        <w:bidi w:val="0"/>
        <w:spacing w:after="65"/>
        <w:jc w:val="center"/>
        <w:outlineLvl w:val="3"/>
        <w:rPr>
          <w:rFonts w:asciiTheme="minorEastAsia" w:eastAsiaTheme="minorEastAsia" w:hAnsiTheme="minorEastAsia" w:cs="Tahoma"/>
          <w:b/>
          <w:bCs/>
          <w:color w:val="000000" w:themeColor="text1"/>
          <w:sz w:val="36"/>
          <w:lang w:eastAsia="zh-CN"/>
        </w:rPr>
      </w:pPr>
      <w:r w:rsidRPr="00240741">
        <w:rPr>
          <w:rFonts w:asciiTheme="minorEastAsia" w:eastAsiaTheme="minorEastAsia" w:hAnsiTheme="minorEastAsia" w:cs="SimSun" w:hint="eastAsia"/>
          <w:b/>
          <w:bCs/>
          <w:color w:val="000000" w:themeColor="text1"/>
          <w:sz w:val="36"/>
          <w:lang w:eastAsia="zh-CN"/>
        </w:rPr>
        <w:t>如果还有另一个女人在场，是否不属于男女独处一室</w:t>
      </w:r>
      <w:r w:rsidRPr="00240741">
        <w:rPr>
          <w:rFonts w:asciiTheme="minorEastAsia" w:eastAsiaTheme="minorEastAsia" w:hAnsiTheme="minorEastAsia" w:cs="SimSun"/>
          <w:b/>
          <w:bCs/>
          <w:color w:val="000000" w:themeColor="text1"/>
          <w:sz w:val="36"/>
          <w:lang w:eastAsia="zh-CN"/>
        </w:rPr>
        <w:t>？</w:t>
      </w:r>
    </w:p>
    <w:p w:rsidR="00240741" w:rsidRPr="00240741" w:rsidRDefault="00240741" w:rsidP="00240741">
      <w:pPr>
        <w:shd w:val="clear" w:color="auto" w:fill="FFFFFF"/>
        <w:bidi w:val="0"/>
        <w:spacing w:before="262" w:after="262" w:line="262" w:lineRule="atLeast"/>
        <w:jc w:val="both"/>
        <w:rPr>
          <w:rFonts w:asciiTheme="minorEastAsia" w:eastAsiaTheme="minorEastAsia" w:hAnsiTheme="minorEastAsia" w:cs="Tahoma"/>
          <w:color w:val="000000" w:themeColor="text1"/>
          <w:sz w:val="36"/>
        </w:rPr>
      </w:pPr>
    </w:p>
    <w:p w:rsidR="00240741" w:rsidRDefault="00240741" w:rsidP="00240741">
      <w:pPr>
        <w:shd w:val="clear" w:color="auto" w:fill="FFFFFF"/>
        <w:bidi w:val="0"/>
        <w:spacing w:line="480" w:lineRule="auto"/>
        <w:jc w:val="both"/>
        <w:rPr>
          <w:rFonts w:asciiTheme="minorEastAsia" w:eastAsiaTheme="minorEastAsia" w:hAnsiTheme="minorEastAsia" w:cs="Microsoft YaHei"/>
          <w:b/>
          <w:bCs/>
          <w:color w:val="FF0000"/>
          <w:sz w:val="36"/>
          <w:lang w:eastAsia="zh-CN"/>
        </w:rPr>
      </w:pPr>
      <w:r>
        <w:rPr>
          <w:rFonts w:asciiTheme="minorEastAsia" w:eastAsiaTheme="minorEastAsia" w:hAnsiTheme="minorEastAsia" w:cs="Microsoft YaHei" w:hint="eastAsia"/>
          <w:b/>
          <w:bCs/>
          <w:color w:val="FF0000"/>
          <w:sz w:val="36"/>
          <w:lang w:eastAsia="zh-CN"/>
        </w:rPr>
        <w:t>问：</w:t>
      </w:r>
      <w:r w:rsidRPr="00240741">
        <w:rPr>
          <w:rFonts w:asciiTheme="minorEastAsia" w:eastAsiaTheme="minorEastAsia" w:hAnsiTheme="minorEastAsia" w:cs="Microsoft YaHei" w:hint="eastAsia"/>
          <w:b/>
          <w:bCs/>
          <w:color w:val="FF0000"/>
          <w:sz w:val="36"/>
          <w:lang w:eastAsia="zh-CN"/>
        </w:rPr>
        <w:t>我的妻子告诉我，家里的液化气用完了，必须要</w:t>
      </w:r>
    </w:p>
    <w:p w:rsidR="00240741" w:rsidRDefault="00240741" w:rsidP="00240741">
      <w:pPr>
        <w:shd w:val="clear" w:color="auto" w:fill="FFFFFF"/>
        <w:bidi w:val="0"/>
        <w:spacing w:line="480" w:lineRule="auto"/>
        <w:ind w:firstLine="720"/>
        <w:jc w:val="both"/>
        <w:rPr>
          <w:rFonts w:asciiTheme="minorEastAsia" w:eastAsiaTheme="minorEastAsia" w:hAnsiTheme="minorEastAsia" w:cs="Microsoft YaHei"/>
          <w:b/>
          <w:bCs/>
          <w:color w:val="FF0000"/>
          <w:sz w:val="36"/>
          <w:lang w:eastAsia="zh-CN"/>
        </w:rPr>
      </w:pPr>
      <w:r w:rsidRPr="00240741">
        <w:rPr>
          <w:rFonts w:asciiTheme="minorEastAsia" w:eastAsiaTheme="minorEastAsia" w:hAnsiTheme="minorEastAsia" w:cs="Microsoft YaHei" w:hint="eastAsia"/>
          <w:b/>
          <w:bCs/>
          <w:color w:val="FF0000"/>
          <w:sz w:val="36"/>
          <w:lang w:eastAsia="zh-CN"/>
        </w:rPr>
        <w:t>换新的气瓶，我不在家里，可以让送气的专业人</w:t>
      </w:r>
    </w:p>
    <w:p w:rsidR="00240741" w:rsidRDefault="00240741" w:rsidP="00240741">
      <w:pPr>
        <w:shd w:val="clear" w:color="auto" w:fill="FFFFFF"/>
        <w:bidi w:val="0"/>
        <w:spacing w:line="480" w:lineRule="auto"/>
        <w:ind w:firstLine="720"/>
        <w:jc w:val="both"/>
        <w:rPr>
          <w:rFonts w:asciiTheme="minorEastAsia" w:eastAsiaTheme="minorEastAsia" w:hAnsiTheme="minorEastAsia" w:cs="Microsoft YaHei"/>
          <w:b/>
          <w:bCs/>
          <w:color w:val="FF0000"/>
          <w:sz w:val="36"/>
          <w:lang w:eastAsia="zh-CN"/>
        </w:rPr>
      </w:pPr>
      <w:r w:rsidRPr="00240741">
        <w:rPr>
          <w:rFonts w:asciiTheme="minorEastAsia" w:eastAsiaTheme="minorEastAsia" w:hAnsiTheme="minorEastAsia" w:cs="Microsoft YaHei" w:hint="eastAsia"/>
          <w:b/>
          <w:bCs/>
          <w:color w:val="FF0000"/>
          <w:sz w:val="36"/>
          <w:lang w:eastAsia="zh-CN"/>
        </w:rPr>
        <w:t>员把气瓶送到家里吗？须知家里还有一位姐妹</w:t>
      </w:r>
    </w:p>
    <w:p w:rsidR="00240741" w:rsidRDefault="00240741" w:rsidP="00240741">
      <w:pPr>
        <w:shd w:val="clear" w:color="auto" w:fill="FFFFFF"/>
        <w:bidi w:val="0"/>
        <w:spacing w:line="480" w:lineRule="auto"/>
        <w:ind w:firstLine="720"/>
        <w:jc w:val="both"/>
        <w:rPr>
          <w:rFonts w:asciiTheme="minorEastAsia" w:eastAsiaTheme="minorEastAsia" w:hAnsiTheme="minorEastAsia" w:cs="Microsoft YaHei"/>
          <w:b/>
          <w:bCs/>
          <w:color w:val="FF0000"/>
          <w:sz w:val="36"/>
          <w:lang w:eastAsia="zh-CN"/>
        </w:rPr>
      </w:pPr>
      <w:r w:rsidRPr="00240741">
        <w:rPr>
          <w:rFonts w:asciiTheme="minorEastAsia" w:eastAsiaTheme="minorEastAsia" w:hAnsiTheme="minorEastAsia" w:cs="Microsoft YaHei" w:hint="eastAsia"/>
          <w:b/>
          <w:bCs/>
          <w:color w:val="FF0000"/>
          <w:sz w:val="36"/>
          <w:lang w:eastAsia="zh-CN"/>
        </w:rPr>
        <w:t>与我的妻子在一起，如果送气的男子进入家里，</w:t>
      </w:r>
    </w:p>
    <w:p w:rsidR="00240741" w:rsidRPr="00240741" w:rsidRDefault="00240741" w:rsidP="00240741">
      <w:pPr>
        <w:shd w:val="clear" w:color="auto" w:fill="FFFFFF"/>
        <w:bidi w:val="0"/>
        <w:spacing w:line="480" w:lineRule="auto"/>
        <w:ind w:firstLine="720"/>
        <w:jc w:val="both"/>
        <w:rPr>
          <w:rFonts w:asciiTheme="minorEastAsia" w:eastAsiaTheme="minorEastAsia" w:hAnsiTheme="minorEastAsia" w:cs="Tahoma"/>
          <w:b/>
          <w:bCs/>
          <w:color w:val="FF0000"/>
          <w:sz w:val="36"/>
          <w:lang w:eastAsia="zh-CN"/>
        </w:rPr>
      </w:pPr>
      <w:r w:rsidRPr="00240741">
        <w:rPr>
          <w:rFonts w:asciiTheme="minorEastAsia" w:eastAsiaTheme="minorEastAsia" w:hAnsiTheme="minorEastAsia" w:cs="Microsoft YaHei" w:hint="eastAsia"/>
          <w:b/>
          <w:bCs/>
          <w:color w:val="FF0000"/>
          <w:sz w:val="36"/>
          <w:lang w:eastAsia="zh-CN"/>
        </w:rPr>
        <w:t>是否不属于男女独处一室</w:t>
      </w:r>
      <w:r w:rsidRPr="00240741">
        <w:rPr>
          <w:rFonts w:asciiTheme="minorEastAsia" w:eastAsiaTheme="minorEastAsia" w:hAnsiTheme="minorEastAsia" w:cs="Microsoft YaHei"/>
          <w:b/>
          <w:bCs/>
          <w:color w:val="FF0000"/>
          <w:sz w:val="36"/>
          <w:lang w:eastAsia="zh-CN"/>
        </w:rPr>
        <w:t>？</w:t>
      </w:r>
    </w:p>
    <w:p w:rsidR="00240741" w:rsidRPr="00240741" w:rsidRDefault="00240741" w:rsidP="00240741">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答：</w:t>
      </w:r>
      <w:r w:rsidRPr="00240741">
        <w:rPr>
          <w:rFonts w:asciiTheme="minorEastAsia" w:eastAsiaTheme="minorEastAsia" w:hAnsiTheme="minorEastAsia" w:cs="Microsoft YaHei" w:hint="eastAsia"/>
          <w:color w:val="000000" w:themeColor="text1"/>
          <w:sz w:val="36"/>
          <w:lang w:eastAsia="zh-CN"/>
        </w:rPr>
        <w:t>一切赞颂，全归真主</w:t>
      </w:r>
      <w:r w:rsidRPr="00240741">
        <w:rPr>
          <w:rFonts w:asciiTheme="minorEastAsia" w:eastAsiaTheme="minorEastAsia" w:hAnsiTheme="minorEastAsia" w:cs="Microsoft YaHei"/>
          <w:color w:val="000000" w:themeColor="text1"/>
          <w:sz w:val="36"/>
          <w:lang w:eastAsia="zh-CN"/>
        </w:rPr>
        <w:t>。</w:t>
      </w:r>
    </w:p>
    <w:p w:rsidR="00240741" w:rsidRPr="00240741" w:rsidRDefault="00240741" w:rsidP="00240741">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0741">
        <w:rPr>
          <w:rFonts w:asciiTheme="minorEastAsia" w:eastAsiaTheme="minorEastAsia" w:hAnsiTheme="minorEastAsia" w:cs="Microsoft YaHei" w:hint="eastAsia"/>
          <w:color w:val="000000" w:themeColor="text1"/>
          <w:sz w:val="36"/>
          <w:lang w:eastAsia="zh-CN"/>
        </w:rPr>
        <w:t>第一</w:t>
      </w:r>
      <w:r w:rsidRPr="00240741">
        <w:rPr>
          <w:rFonts w:asciiTheme="minorEastAsia" w:eastAsiaTheme="minorEastAsia" w:hAnsiTheme="minorEastAsia" w:cs="Microsoft YaHei"/>
          <w:color w:val="000000" w:themeColor="text1"/>
          <w:sz w:val="36"/>
          <w:lang w:eastAsia="zh-CN"/>
        </w:rPr>
        <w:t>：</w:t>
      </w:r>
      <w:r w:rsidRPr="00240741">
        <w:rPr>
          <w:rFonts w:asciiTheme="minorEastAsia" w:eastAsiaTheme="minorEastAsia" w:hAnsiTheme="minorEastAsia" w:cs="Microsoft YaHei" w:hint="eastAsia"/>
          <w:color w:val="000000" w:themeColor="text1"/>
          <w:sz w:val="36"/>
          <w:lang w:eastAsia="zh-CN"/>
        </w:rPr>
        <w:t>学者们一致主张男人与外女人独处一室是教法禁止的，证据就是这段圣训：</w:t>
      </w:r>
      <w:r w:rsidRPr="00240741">
        <w:rPr>
          <w:rFonts w:asciiTheme="minorEastAsia" w:eastAsiaTheme="minorEastAsia" w:hAnsiTheme="minorEastAsia" w:cs="Tahoma"/>
          <w:color w:val="000000" w:themeColor="text1"/>
          <w:sz w:val="36"/>
          <w:lang w:eastAsia="zh-CN"/>
        </w:rPr>
        <w:t>“</w:t>
      </w:r>
      <w:r w:rsidRPr="00240741">
        <w:rPr>
          <w:rFonts w:asciiTheme="minorEastAsia" w:eastAsiaTheme="minorEastAsia" w:hAnsiTheme="minorEastAsia" w:cs="Microsoft YaHei" w:hint="eastAsia"/>
          <w:color w:val="000000" w:themeColor="text1"/>
          <w:sz w:val="36"/>
          <w:lang w:eastAsia="zh-CN"/>
        </w:rPr>
        <w:t>男人千万不可与外女人独处一室，除非她有至亲陪同。</w:t>
      </w:r>
      <w:r w:rsidRPr="00240741">
        <w:rPr>
          <w:rFonts w:asciiTheme="minorEastAsia" w:eastAsiaTheme="minorEastAsia" w:hAnsiTheme="minorEastAsia" w:cs="Tahoma"/>
          <w:color w:val="000000" w:themeColor="text1"/>
          <w:sz w:val="36"/>
          <w:lang w:eastAsia="zh-CN"/>
        </w:rPr>
        <w:t>”</w:t>
      </w:r>
      <w:r w:rsidRPr="00240741">
        <w:rPr>
          <w:rFonts w:asciiTheme="minorEastAsia" w:eastAsiaTheme="minorEastAsia" w:hAnsiTheme="minorEastAsia" w:cs="Microsoft YaHei" w:hint="eastAsia"/>
          <w:color w:val="000000" w:themeColor="text1"/>
          <w:sz w:val="36"/>
          <w:lang w:eastAsia="zh-CN"/>
        </w:rPr>
        <w:t>《布哈里圣训实录》（</w:t>
      </w:r>
      <w:r w:rsidRPr="00240741">
        <w:rPr>
          <w:rFonts w:asciiTheme="minorEastAsia" w:eastAsiaTheme="minorEastAsia" w:hAnsiTheme="minorEastAsia" w:cs="Tahoma"/>
          <w:color w:val="000000" w:themeColor="text1"/>
          <w:sz w:val="36"/>
          <w:lang w:eastAsia="zh-CN"/>
        </w:rPr>
        <w:t>5233</w:t>
      </w:r>
      <w:r w:rsidRPr="00240741">
        <w:rPr>
          <w:rFonts w:asciiTheme="minorEastAsia" w:eastAsiaTheme="minorEastAsia" w:hAnsiTheme="minorEastAsia" w:cs="Microsoft YaHei" w:hint="eastAsia"/>
          <w:color w:val="000000" w:themeColor="text1"/>
          <w:sz w:val="36"/>
          <w:lang w:eastAsia="zh-CN"/>
        </w:rPr>
        <w:t>段）和《穆斯林圣训实录》（</w:t>
      </w:r>
      <w:r w:rsidRPr="00240741">
        <w:rPr>
          <w:rFonts w:asciiTheme="minorEastAsia" w:eastAsiaTheme="minorEastAsia" w:hAnsiTheme="minorEastAsia" w:cs="Tahoma"/>
          <w:color w:val="000000" w:themeColor="text1"/>
          <w:sz w:val="36"/>
          <w:lang w:eastAsia="zh-CN"/>
        </w:rPr>
        <w:t>1341</w:t>
      </w:r>
      <w:r w:rsidRPr="00240741">
        <w:rPr>
          <w:rFonts w:asciiTheme="minorEastAsia" w:eastAsiaTheme="minorEastAsia" w:hAnsiTheme="minorEastAsia" w:cs="Microsoft YaHei" w:hint="eastAsia"/>
          <w:color w:val="000000" w:themeColor="text1"/>
          <w:sz w:val="36"/>
          <w:lang w:eastAsia="zh-CN"/>
        </w:rPr>
        <w:t>段）辑录</w:t>
      </w:r>
      <w:r w:rsidRPr="00240741">
        <w:rPr>
          <w:rFonts w:asciiTheme="minorEastAsia" w:eastAsiaTheme="minorEastAsia" w:hAnsiTheme="minorEastAsia" w:cs="Microsoft YaHei"/>
          <w:color w:val="000000" w:themeColor="text1"/>
          <w:sz w:val="36"/>
          <w:lang w:eastAsia="zh-CN"/>
        </w:rPr>
        <w:t>。</w:t>
      </w:r>
    </w:p>
    <w:p w:rsidR="00240741" w:rsidRPr="00240741" w:rsidRDefault="00240741" w:rsidP="00240741">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lastRenderedPageBreak/>
        <w:t xml:space="preserve">    </w:t>
      </w:r>
      <w:r w:rsidRPr="00240741">
        <w:rPr>
          <w:rFonts w:asciiTheme="minorEastAsia" w:eastAsiaTheme="minorEastAsia" w:hAnsiTheme="minorEastAsia" w:cs="Microsoft YaHei" w:hint="eastAsia"/>
          <w:color w:val="000000" w:themeColor="text1"/>
          <w:sz w:val="36"/>
          <w:lang w:eastAsia="zh-CN"/>
        </w:rPr>
        <w:t>伊玛目脑威（愿主怜悯之）说：</w:t>
      </w:r>
      <w:r w:rsidRPr="00240741">
        <w:rPr>
          <w:rFonts w:asciiTheme="minorEastAsia" w:eastAsiaTheme="minorEastAsia" w:hAnsiTheme="minorEastAsia" w:cs="Tahoma"/>
          <w:color w:val="000000" w:themeColor="text1"/>
          <w:sz w:val="36"/>
          <w:lang w:eastAsia="zh-CN"/>
        </w:rPr>
        <w:t>“</w:t>
      </w:r>
      <w:r w:rsidRPr="00240741">
        <w:rPr>
          <w:rFonts w:asciiTheme="minorEastAsia" w:eastAsiaTheme="minorEastAsia" w:hAnsiTheme="minorEastAsia" w:cs="Microsoft YaHei" w:hint="eastAsia"/>
          <w:color w:val="000000" w:themeColor="text1"/>
          <w:sz w:val="36"/>
          <w:lang w:eastAsia="zh-CN"/>
        </w:rPr>
        <w:t>如果在没有第三个人的情况下，男人与外女人独处一室，学者们一致主张这是教法禁止的。</w:t>
      </w:r>
      <w:r w:rsidRPr="00240741">
        <w:rPr>
          <w:rFonts w:asciiTheme="minorEastAsia" w:eastAsiaTheme="minorEastAsia" w:hAnsiTheme="minorEastAsia" w:cs="Tahoma"/>
          <w:color w:val="000000" w:themeColor="text1"/>
          <w:sz w:val="36"/>
          <w:lang w:eastAsia="zh-CN"/>
        </w:rPr>
        <w:t>”</w:t>
      </w:r>
      <w:r w:rsidRPr="00240741">
        <w:rPr>
          <w:rFonts w:asciiTheme="minorEastAsia" w:eastAsiaTheme="minorEastAsia" w:hAnsiTheme="minorEastAsia" w:cs="Microsoft YaHei" w:hint="eastAsia"/>
          <w:color w:val="000000" w:themeColor="text1"/>
          <w:sz w:val="36"/>
          <w:lang w:eastAsia="zh-CN"/>
        </w:rPr>
        <w:t>《穆斯林圣训实录之解释》（</w:t>
      </w:r>
      <w:r w:rsidRPr="00240741">
        <w:rPr>
          <w:rFonts w:asciiTheme="minorEastAsia" w:eastAsiaTheme="minorEastAsia" w:hAnsiTheme="minorEastAsia" w:cs="Tahoma"/>
          <w:color w:val="000000" w:themeColor="text1"/>
          <w:sz w:val="36"/>
          <w:lang w:eastAsia="zh-CN"/>
        </w:rPr>
        <w:t>9 / 109</w:t>
      </w:r>
      <w:r w:rsidRPr="00240741">
        <w:rPr>
          <w:rFonts w:asciiTheme="minorEastAsia" w:eastAsiaTheme="minorEastAsia" w:hAnsiTheme="minorEastAsia" w:cs="Microsoft YaHei" w:hint="eastAsia"/>
          <w:color w:val="000000" w:themeColor="text1"/>
          <w:sz w:val="36"/>
          <w:lang w:eastAsia="zh-CN"/>
        </w:rPr>
        <w:t>）</w:t>
      </w:r>
      <w:r w:rsidRPr="00240741">
        <w:rPr>
          <w:rFonts w:asciiTheme="minorEastAsia" w:eastAsiaTheme="minorEastAsia" w:hAnsiTheme="minorEastAsia" w:cs="Microsoft YaHei"/>
          <w:color w:val="000000" w:themeColor="text1"/>
          <w:sz w:val="36"/>
          <w:lang w:eastAsia="zh-CN"/>
        </w:rPr>
        <w:t>。</w:t>
      </w:r>
    </w:p>
    <w:p w:rsidR="00240741" w:rsidRPr="00240741" w:rsidRDefault="00240741" w:rsidP="00240741">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0741">
        <w:rPr>
          <w:rFonts w:asciiTheme="minorEastAsia" w:eastAsiaTheme="minorEastAsia" w:hAnsiTheme="minorEastAsia" w:cs="Microsoft YaHei" w:hint="eastAsia"/>
          <w:color w:val="000000" w:themeColor="text1"/>
          <w:sz w:val="36"/>
          <w:lang w:eastAsia="zh-CN"/>
        </w:rPr>
        <w:t>萨那阿尼（愿主怜悯之）说：</w:t>
      </w:r>
      <w:r w:rsidRPr="00240741">
        <w:rPr>
          <w:rFonts w:asciiTheme="minorEastAsia" w:eastAsiaTheme="minorEastAsia" w:hAnsiTheme="minorEastAsia" w:cs="Tahoma"/>
          <w:color w:val="000000" w:themeColor="text1"/>
          <w:sz w:val="36"/>
          <w:lang w:eastAsia="zh-CN"/>
        </w:rPr>
        <w:t>“</w:t>
      </w:r>
      <w:r w:rsidRPr="00240741">
        <w:rPr>
          <w:rFonts w:asciiTheme="minorEastAsia" w:eastAsiaTheme="minorEastAsia" w:hAnsiTheme="minorEastAsia" w:cs="Microsoft YaHei" w:hint="eastAsia"/>
          <w:color w:val="000000" w:themeColor="text1"/>
          <w:sz w:val="36"/>
          <w:lang w:eastAsia="zh-CN"/>
        </w:rPr>
        <w:t>这段圣训说明男人与外女人独处一室是禁止的，这是学者们的公决。</w:t>
      </w:r>
      <w:r w:rsidRPr="00240741">
        <w:rPr>
          <w:rFonts w:asciiTheme="minorEastAsia" w:eastAsiaTheme="minorEastAsia" w:hAnsiTheme="minorEastAsia" w:cs="Tahoma"/>
          <w:color w:val="000000" w:themeColor="text1"/>
          <w:sz w:val="36"/>
          <w:lang w:eastAsia="zh-CN"/>
        </w:rPr>
        <w:t>”</w:t>
      </w:r>
      <w:r w:rsidRPr="00240741">
        <w:rPr>
          <w:rFonts w:asciiTheme="minorEastAsia" w:eastAsiaTheme="minorEastAsia" w:hAnsiTheme="minorEastAsia" w:cs="Microsoft YaHei" w:hint="eastAsia"/>
          <w:color w:val="000000" w:themeColor="text1"/>
          <w:sz w:val="36"/>
          <w:lang w:eastAsia="zh-CN"/>
        </w:rPr>
        <w:t>《和平之道》（</w:t>
      </w:r>
      <w:r w:rsidRPr="00240741">
        <w:rPr>
          <w:rFonts w:asciiTheme="minorEastAsia" w:eastAsiaTheme="minorEastAsia" w:hAnsiTheme="minorEastAsia" w:cs="Tahoma"/>
          <w:color w:val="000000" w:themeColor="text1"/>
          <w:sz w:val="36"/>
          <w:lang w:eastAsia="zh-CN"/>
        </w:rPr>
        <w:t>1 / 608</w:t>
      </w:r>
      <w:r w:rsidRPr="00240741">
        <w:rPr>
          <w:rFonts w:asciiTheme="minorEastAsia" w:eastAsiaTheme="minorEastAsia" w:hAnsiTheme="minorEastAsia" w:cs="Microsoft YaHei" w:hint="eastAsia"/>
          <w:color w:val="000000" w:themeColor="text1"/>
          <w:sz w:val="36"/>
          <w:lang w:eastAsia="zh-CN"/>
        </w:rPr>
        <w:t>）</w:t>
      </w:r>
      <w:r w:rsidRPr="00240741">
        <w:rPr>
          <w:rFonts w:asciiTheme="minorEastAsia" w:eastAsiaTheme="minorEastAsia" w:hAnsiTheme="minorEastAsia" w:cs="Microsoft YaHei"/>
          <w:color w:val="000000" w:themeColor="text1"/>
          <w:sz w:val="36"/>
          <w:lang w:eastAsia="zh-CN"/>
        </w:rPr>
        <w:t>。</w:t>
      </w:r>
    </w:p>
    <w:p w:rsidR="00240741" w:rsidRPr="00240741" w:rsidRDefault="00240741" w:rsidP="00240741">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0741">
        <w:rPr>
          <w:rFonts w:asciiTheme="minorEastAsia" w:eastAsiaTheme="minorEastAsia" w:hAnsiTheme="minorEastAsia" w:cs="Microsoft YaHei" w:hint="eastAsia"/>
          <w:color w:val="000000" w:themeColor="text1"/>
          <w:sz w:val="36"/>
          <w:lang w:eastAsia="zh-CN"/>
        </w:rPr>
        <w:t>第二</w:t>
      </w:r>
      <w:r w:rsidRPr="00240741">
        <w:rPr>
          <w:rFonts w:asciiTheme="minorEastAsia" w:eastAsiaTheme="minorEastAsia" w:hAnsiTheme="minorEastAsia" w:cs="Microsoft YaHei"/>
          <w:color w:val="000000" w:themeColor="text1"/>
          <w:sz w:val="36"/>
          <w:lang w:eastAsia="zh-CN"/>
        </w:rPr>
        <w:t>：</w:t>
      </w:r>
      <w:r w:rsidRPr="00240741">
        <w:rPr>
          <w:rFonts w:asciiTheme="minorEastAsia" w:eastAsiaTheme="minorEastAsia" w:hAnsiTheme="minorEastAsia" w:cs="Microsoft YaHei" w:hint="eastAsia"/>
          <w:color w:val="000000" w:themeColor="text1"/>
          <w:sz w:val="36"/>
          <w:lang w:eastAsia="zh-CN"/>
        </w:rPr>
        <w:t>丈夫不在家的时候，妻子可以允许外男人进入丈夫的家里，但是有两个条件</w:t>
      </w:r>
      <w:r w:rsidRPr="00240741">
        <w:rPr>
          <w:rFonts w:asciiTheme="minorEastAsia" w:eastAsiaTheme="minorEastAsia" w:hAnsiTheme="minorEastAsia" w:cs="Microsoft YaHei"/>
          <w:color w:val="000000" w:themeColor="text1"/>
          <w:sz w:val="36"/>
          <w:lang w:eastAsia="zh-CN"/>
        </w:rPr>
        <w:t>：</w:t>
      </w:r>
    </w:p>
    <w:p w:rsidR="00240741" w:rsidRPr="00240741" w:rsidRDefault="00240741" w:rsidP="00240741">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0741">
        <w:rPr>
          <w:rFonts w:asciiTheme="minorEastAsia" w:eastAsiaTheme="minorEastAsia" w:hAnsiTheme="minorEastAsia" w:cs="Microsoft YaHei" w:hint="eastAsia"/>
          <w:color w:val="000000" w:themeColor="text1"/>
          <w:sz w:val="36"/>
          <w:lang w:eastAsia="zh-CN"/>
        </w:rPr>
        <w:t>第一个条件：丈夫允许她这样做</w:t>
      </w:r>
      <w:r w:rsidRPr="00240741">
        <w:rPr>
          <w:rFonts w:asciiTheme="minorEastAsia" w:eastAsiaTheme="minorEastAsia" w:hAnsiTheme="minorEastAsia" w:cs="Microsoft YaHei"/>
          <w:color w:val="000000" w:themeColor="text1"/>
          <w:sz w:val="36"/>
          <w:lang w:eastAsia="zh-CN"/>
        </w:rPr>
        <w:t>；</w:t>
      </w:r>
    </w:p>
    <w:p w:rsidR="00240741" w:rsidRPr="00240741" w:rsidRDefault="00240741" w:rsidP="00240741">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0741">
        <w:rPr>
          <w:rFonts w:asciiTheme="minorEastAsia" w:eastAsiaTheme="minorEastAsia" w:hAnsiTheme="minorEastAsia" w:cs="Microsoft YaHei" w:hint="eastAsia"/>
          <w:color w:val="000000" w:themeColor="text1"/>
          <w:sz w:val="36"/>
          <w:lang w:eastAsia="zh-CN"/>
        </w:rPr>
        <w:t>第二</w:t>
      </w:r>
      <w:r>
        <w:rPr>
          <w:rFonts w:asciiTheme="minorEastAsia" w:eastAsiaTheme="minorEastAsia" w:hAnsiTheme="minorEastAsia" w:cs="Microsoft YaHei" w:hint="eastAsia"/>
          <w:color w:val="000000" w:themeColor="text1"/>
          <w:sz w:val="36"/>
          <w:lang w:eastAsia="zh-CN"/>
        </w:rPr>
        <w:t>个条件</w:t>
      </w:r>
      <w:r w:rsidRPr="00240741">
        <w:rPr>
          <w:rFonts w:asciiTheme="minorEastAsia" w:eastAsiaTheme="minorEastAsia" w:hAnsiTheme="minorEastAsia" w:cs="Microsoft YaHei" w:hint="eastAsia"/>
          <w:color w:val="000000" w:themeColor="text1"/>
          <w:sz w:val="36"/>
          <w:lang w:eastAsia="zh-CN"/>
        </w:rPr>
        <w:t>：不存在男女独处一室的情况，她有至亲的陪同，比如她的父亲或者弟兄等至亲在场；如果她没有至亲的陪同，但是还有另一个女人与她在一起，也不属于男女独处一室，条件是那个女人必须是</w:t>
      </w:r>
      <w:r w:rsidRPr="00240741">
        <w:rPr>
          <w:rFonts w:asciiTheme="minorEastAsia" w:eastAsiaTheme="minorEastAsia" w:hAnsiTheme="minorEastAsia" w:cs="Microsoft YaHei" w:hint="eastAsia"/>
          <w:color w:val="000000" w:themeColor="text1"/>
          <w:sz w:val="36"/>
          <w:lang w:eastAsia="zh-CN"/>
        </w:rPr>
        <w:lastRenderedPageBreak/>
        <w:t>忠实可靠的，外男人与她俩在一起的时候，她俩必须是安全的，不必担心那个外男人伤害她俩</w:t>
      </w:r>
      <w:r w:rsidRPr="00240741">
        <w:rPr>
          <w:rFonts w:asciiTheme="minorEastAsia" w:eastAsiaTheme="minorEastAsia" w:hAnsiTheme="minorEastAsia" w:cs="Microsoft YaHei"/>
          <w:color w:val="000000" w:themeColor="text1"/>
          <w:sz w:val="36"/>
          <w:lang w:eastAsia="zh-CN"/>
        </w:rPr>
        <w:t>。</w:t>
      </w:r>
    </w:p>
    <w:p w:rsidR="00240741" w:rsidRPr="00240741" w:rsidRDefault="00240741" w:rsidP="00240741">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0741">
        <w:rPr>
          <w:rFonts w:asciiTheme="minorEastAsia" w:eastAsiaTheme="minorEastAsia" w:hAnsiTheme="minorEastAsia" w:cs="Microsoft YaHei" w:hint="eastAsia"/>
          <w:color w:val="000000" w:themeColor="text1"/>
          <w:sz w:val="36"/>
          <w:lang w:eastAsia="zh-CN"/>
        </w:rPr>
        <w:t>伊玛目脑威（愿主怜悯之）说：</w:t>
      </w:r>
      <w:r w:rsidRPr="00240741">
        <w:rPr>
          <w:rFonts w:asciiTheme="minorEastAsia" w:eastAsiaTheme="minorEastAsia" w:hAnsiTheme="minorEastAsia" w:cs="Tahoma"/>
          <w:color w:val="000000" w:themeColor="text1"/>
          <w:sz w:val="36"/>
          <w:lang w:eastAsia="zh-CN"/>
        </w:rPr>
        <w:t>“</w:t>
      </w:r>
      <w:r w:rsidRPr="00240741">
        <w:rPr>
          <w:rFonts w:asciiTheme="minorEastAsia" w:eastAsiaTheme="minorEastAsia" w:hAnsiTheme="minorEastAsia" w:cs="Microsoft YaHei" w:hint="eastAsia"/>
          <w:color w:val="000000" w:themeColor="text1"/>
          <w:sz w:val="36"/>
          <w:lang w:eastAsia="zh-CN"/>
        </w:rPr>
        <w:t>如果在没有第三个人的情况下，男人与外女人独处一室，学者们一致主张这是教法禁止的；如果一个男人与许多外女人聚集在一起，则与之不同，这是教法允许的。</w:t>
      </w:r>
      <w:r w:rsidRPr="00240741">
        <w:rPr>
          <w:rFonts w:asciiTheme="minorEastAsia" w:eastAsiaTheme="minorEastAsia" w:hAnsiTheme="minorEastAsia" w:cs="Tahoma"/>
          <w:color w:val="000000" w:themeColor="text1"/>
          <w:sz w:val="36"/>
          <w:lang w:eastAsia="zh-CN"/>
        </w:rPr>
        <w:t>”</w:t>
      </w:r>
      <w:r w:rsidRPr="00240741">
        <w:rPr>
          <w:rFonts w:asciiTheme="minorEastAsia" w:eastAsiaTheme="minorEastAsia" w:hAnsiTheme="minorEastAsia" w:cs="Microsoft YaHei" w:hint="eastAsia"/>
          <w:color w:val="000000" w:themeColor="text1"/>
          <w:sz w:val="36"/>
          <w:lang w:eastAsia="zh-CN"/>
        </w:rPr>
        <w:t>《穆斯林圣训实录之解释》（</w:t>
      </w:r>
      <w:r w:rsidRPr="00240741">
        <w:rPr>
          <w:rFonts w:asciiTheme="minorEastAsia" w:eastAsiaTheme="minorEastAsia" w:hAnsiTheme="minorEastAsia" w:cs="Tahoma"/>
          <w:color w:val="000000" w:themeColor="text1"/>
          <w:sz w:val="36"/>
          <w:lang w:eastAsia="zh-CN"/>
        </w:rPr>
        <w:t>9 / 109</w:t>
      </w:r>
      <w:r w:rsidRPr="00240741">
        <w:rPr>
          <w:rFonts w:asciiTheme="minorEastAsia" w:eastAsiaTheme="minorEastAsia" w:hAnsiTheme="minorEastAsia" w:cs="Microsoft YaHei" w:hint="eastAsia"/>
          <w:color w:val="000000" w:themeColor="text1"/>
          <w:sz w:val="36"/>
          <w:lang w:eastAsia="zh-CN"/>
        </w:rPr>
        <w:t>）</w:t>
      </w:r>
      <w:r w:rsidRPr="00240741">
        <w:rPr>
          <w:rFonts w:asciiTheme="minorEastAsia" w:eastAsiaTheme="minorEastAsia" w:hAnsiTheme="minorEastAsia" w:cs="Microsoft YaHei"/>
          <w:color w:val="000000" w:themeColor="text1"/>
          <w:sz w:val="36"/>
          <w:lang w:eastAsia="zh-CN"/>
        </w:rPr>
        <w:t>。</w:t>
      </w:r>
    </w:p>
    <w:p w:rsidR="00240741" w:rsidRPr="00240741" w:rsidRDefault="00240741" w:rsidP="00240741">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0741">
        <w:rPr>
          <w:rFonts w:asciiTheme="minorEastAsia" w:eastAsiaTheme="minorEastAsia" w:hAnsiTheme="minorEastAsia" w:cs="Microsoft YaHei" w:hint="eastAsia"/>
          <w:color w:val="000000" w:themeColor="text1"/>
          <w:sz w:val="36"/>
          <w:lang w:eastAsia="zh-CN"/>
        </w:rPr>
        <w:t>萨那阿尼（愿主怜悯之）说：</w:t>
      </w:r>
      <w:r w:rsidRPr="00240741">
        <w:rPr>
          <w:rFonts w:asciiTheme="minorEastAsia" w:eastAsiaTheme="minorEastAsia" w:hAnsiTheme="minorEastAsia" w:cs="Tahoma"/>
          <w:color w:val="000000" w:themeColor="text1"/>
          <w:sz w:val="36"/>
          <w:lang w:eastAsia="zh-CN"/>
        </w:rPr>
        <w:t>“</w:t>
      </w:r>
      <w:r w:rsidRPr="00240741">
        <w:rPr>
          <w:rFonts w:asciiTheme="minorEastAsia" w:eastAsiaTheme="minorEastAsia" w:hAnsiTheme="minorEastAsia" w:cs="Microsoft YaHei" w:hint="eastAsia"/>
          <w:color w:val="000000" w:themeColor="text1"/>
          <w:sz w:val="36"/>
          <w:lang w:eastAsia="zh-CN"/>
        </w:rPr>
        <w:t>在另一段圣训中说：</w:t>
      </w:r>
      <w:r w:rsidRPr="00240741">
        <w:rPr>
          <w:rFonts w:asciiTheme="minorEastAsia" w:eastAsiaTheme="minorEastAsia" w:hAnsiTheme="minorEastAsia" w:cs="Tahoma"/>
          <w:color w:val="000000" w:themeColor="text1"/>
          <w:sz w:val="36"/>
          <w:lang w:eastAsia="zh-CN"/>
        </w:rPr>
        <w:t>“</w:t>
      </w:r>
      <w:r w:rsidRPr="00240741">
        <w:rPr>
          <w:rFonts w:asciiTheme="minorEastAsia" w:eastAsiaTheme="minorEastAsia" w:hAnsiTheme="minorEastAsia" w:cs="Microsoft YaHei" w:hint="eastAsia"/>
          <w:color w:val="000000" w:themeColor="text1"/>
          <w:sz w:val="36"/>
          <w:lang w:eastAsia="zh-CN"/>
        </w:rPr>
        <w:t>如果男女独处一室，恶魔就是第三者。</w:t>
      </w:r>
      <w:r w:rsidRPr="00240741">
        <w:rPr>
          <w:rFonts w:asciiTheme="minorEastAsia" w:eastAsiaTheme="minorEastAsia" w:hAnsiTheme="minorEastAsia" w:cs="Tahoma"/>
          <w:color w:val="000000" w:themeColor="text1"/>
          <w:sz w:val="36"/>
          <w:lang w:eastAsia="zh-CN"/>
        </w:rPr>
        <w:t>”</w:t>
      </w:r>
      <w:r w:rsidRPr="00240741">
        <w:rPr>
          <w:rFonts w:asciiTheme="minorEastAsia" w:eastAsiaTheme="minorEastAsia" w:hAnsiTheme="minorEastAsia" w:cs="Microsoft YaHei" w:hint="eastAsia"/>
          <w:color w:val="000000" w:themeColor="text1"/>
          <w:sz w:val="36"/>
          <w:lang w:eastAsia="zh-CN"/>
        </w:rPr>
        <w:t>别人可以替代至亲的地位吗？如果还有另外的一个人，是否不属于独处一室的情况？非常明显的是别人可以替代，真主禁止男女独处一室，只是担心恶魔在他俩之间引起是非。</w:t>
      </w:r>
      <w:r w:rsidRPr="00240741">
        <w:rPr>
          <w:rFonts w:asciiTheme="minorEastAsia" w:eastAsiaTheme="minorEastAsia" w:hAnsiTheme="minorEastAsia" w:cs="Tahoma"/>
          <w:color w:val="000000" w:themeColor="text1"/>
          <w:sz w:val="36"/>
          <w:lang w:eastAsia="zh-CN"/>
        </w:rPr>
        <w:t>”</w:t>
      </w:r>
      <w:r w:rsidRPr="00240741">
        <w:rPr>
          <w:rFonts w:asciiTheme="minorEastAsia" w:eastAsiaTheme="minorEastAsia" w:hAnsiTheme="minorEastAsia" w:cs="Microsoft YaHei" w:hint="eastAsia"/>
          <w:color w:val="000000" w:themeColor="text1"/>
          <w:sz w:val="36"/>
          <w:lang w:eastAsia="zh-CN"/>
        </w:rPr>
        <w:t>《和平之道》（</w:t>
      </w:r>
      <w:r w:rsidRPr="00240741">
        <w:rPr>
          <w:rFonts w:asciiTheme="minorEastAsia" w:eastAsiaTheme="minorEastAsia" w:hAnsiTheme="minorEastAsia" w:cs="Tahoma"/>
          <w:color w:val="000000" w:themeColor="text1"/>
          <w:sz w:val="36"/>
          <w:lang w:eastAsia="zh-CN"/>
        </w:rPr>
        <w:t>1 / 608</w:t>
      </w:r>
      <w:r w:rsidRPr="00240741">
        <w:rPr>
          <w:rFonts w:asciiTheme="minorEastAsia" w:eastAsiaTheme="minorEastAsia" w:hAnsiTheme="minorEastAsia" w:cs="Microsoft YaHei" w:hint="eastAsia"/>
          <w:color w:val="000000" w:themeColor="text1"/>
          <w:sz w:val="36"/>
          <w:lang w:eastAsia="zh-CN"/>
        </w:rPr>
        <w:t>）</w:t>
      </w:r>
      <w:r w:rsidRPr="00240741">
        <w:rPr>
          <w:rFonts w:asciiTheme="minorEastAsia" w:eastAsiaTheme="minorEastAsia" w:hAnsiTheme="minorEastAsia" w:cs="Microsoft YaHei"/>
          <w:color w:val="000000" w:themeColor="text1"/>
          <w:sz w:val="36"/>
          <w:lang w:eastAsia="zh-CN"/>
        </w:rPr>
        <w:t>。</w:t>
      </w:r>
    </w:p>
    <w:p w:rsidR="00240741" w:rsidRPr="00240741" w:rsidRDefault="00240741" w:rsidP="00240741">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0741">
        <w:rPr>
          <w:rFonts w:asciiTheme="minorEastAsia" w:eastAsiaTheme="minorEastAsia" w:hAnsiTheme="minorEastAsia" w:cs="Microsoft YaHei" w:hint="eastAsia"/>
          <w:color w:val="000000" w:themeColor="text1"/>
          <w:sz w:val="36"/>
          <w:lang w:eastAsia="zh-CN"/>
        </w:rPr>
        <w:t>综上所述，丈夫可以允许外男人进入他的家里，条件是不能与他的妻子独处一室，而且那个人是安全</w:t>
      </w:r>
      <w:r w:rsidRPr="00240741">
        <w:rPr>
          <w:rFonts w:asciiTheme="minorEastAsia" w:eastAsiaTheme="minorEastAsia" w:hAnsiTheme="minorEastAsia" w:cs="Microsoft YaHei" w:hint="eastAsia"/>
          <w:color w:val="000000" w:themeColor="text1"/>
          <w:sz w:val="36"/>
          <w:lang w:eastAsia="zh-CN"/>
        </w:rPr>
        <w:lastRenderedPageBreak/>
        <w:t>的；最谨慎小心和保护宗教的做法就是只有在至亲陪同的情况下才允许这样的事情</w:t>
      </w:r>
      <w:r w:rsidRPr="00240741">
        <w:rPr>
          <w:rFonts w:asciiTheme="minorEastAsia" w:eastAsiaTheme="minorEastAsia" w:hAnsiTheme="minorEastAsia" w:cs="Microsoft YaHei"/>
          <w:color w:val="000000" w:themeColor="text1"/>
          <w:sz w:val="36"/>
          <w:lang w:eastAsia="zh-CN"/>
        </w:rPr>
        <w:t>。</w:t>
      </w:r>
    </w:p>
    <w:p w:rsidR="00240741" w:rsidRPr="00240741" w:rsidRDefault="00240741" w:rsidP="00240741">
      <w:pPr>
        <w:shd w:val="clear" w:color="auto" w:fill="FFFFFF"/>
        <w:bidi w:val="0"/>
        <w:spacing w:after="131" w:line="480" w:lineRule="auto"/>
        <w:jc w:val="both"/>
        <w:rPr>
          <w:rFonts w:asciiTheme="minorEastAsia" w:eastAsiaTheme="minorEastAsia" w:hAnsiTheme="minorEastAsia" w:cs="Tahoma"/>
          <w:color w:val="000000" w:themeColor="text1"/>
          <w:sz w:val="36"/>
        </w:rPr>
      </w:pPr>
      <w:r w:rsidRPr="00240741">
        <w:rPr>
          <w:rFonts w:asciiTheme="minorEastAsia" w:eastAsiaTheme="minorEastAsia" w:hAnsiTheme="minorEastAsia" w:cs="Microsoft YaHei" w:hint="eastAsia"/>
          <w:color w:val="000000" w:themeColor="text1"/>
          <w:sz w:val="36"/>
        </w:rPr>
        <w:t>真主至知</w:t>
      </w:r>
      <w:r w:rsidRPr="00240741">
        <w:rPr>
          <w:rFonts w:asciiTheme="minorEastAsia" w:eastAsiaTheme="minorEastAsia" w:hAnsiTheme="minorEastAsia" w:cs="Microsoft YaHei"/>
          <w:color w:val="000000" w:themeColor="text1"/>
          <w:sz w:val="36"/>
        </w:rPr>
        <w:t>！</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9AF" w:rsidRDefault="003E19AF" w:rsidP="00EB6455">
      <w:r>
        <w:separator/>
      </w:r>
    </w:p>
  </w:endnote>
  <w:endnote w:type="continuationSeparator" w:id="0">
    <w:p w:rsidR="003E19AF" w:rsidRDefault="003E19AF"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BE3721"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3E19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BE3721"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2A3CAC">
      <w:rPr>
        <w:noProof/>
        <w:sz w:val="28"/>
        <w:szCs w:val="28"/>
      </w:rPr>
      <w:t>4</w:t>
    </w:r>
    <w:r w:rsidRPr="00923817">
      <w:rPr>
        <w:sz w:val="28"/>
        <w:szCs w:val="28"/>
      </w:rPr>
      <w:fldChar w:fldCharType="end"/>
    </w:r>
  </w:p>
  <w:p w:rsidR="005C5331" w:rsidRPr="00156EB3" w:rsidRDefault="003E19AF"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9AF" w:rsidRDefault="003E19AF" w:rsidP="00EB6455">
      <w:r>
        <w:separator/>
      </w:r>
    </w:p>
  </w:footnote>
  <w:footnote w:type="continuationSeparator" w:id="0">
    <w:p w:rsidR="003E19AF" w:rsidRDefault="003E19AF"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7618C"/>
    <w:rsid w:val="000777D6"/>
    <w:rsid w:val="00122361"/>
    <w:rsid w:val="00157B23"/>
    <w:rsid w:val="001743FA"/>
    <w:rsid w:val="0019347C"/>
    <w:rsid w:val="001B6333"/>
    <w:rsid w:val="002350D4"/>
    <w:rsid w:val="00240741"/>
    <w:rsid w:val="00274430"/>
    <w:rsid w:val="002804F9"/>
    <w:rsid w:val="002A30C7"/>
    <w:rsid w:val="002A3CAC"/>
    <w:rsid w:val="0031151D"/>
    <w:rsid w:val="00352158"/>
    <w:rsid w:val="003B55D3"/>
    <w:rsid w:val="003E19AF"/>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83686"/>
    <w:rsid w:val="00BC1D95"/>
    <w:rsid w:val="00BE3721"/>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D1848"/>
    <w:rsid w:val="00FD56F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A6E9AC-2C4D-46C3-98E9-84B54B03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578</Words>
  <Characters>660</Characters>
  <Application>Microsoft Office Word</Application>
  <DocSecurity>0</DocSecurity>
  <Lines>47</Lines>
  <Paragraphs>31</Paragraphs>
  <ScaleCrop>false</ScaleCrop>
  <Manager/>
  <Company>islamhouse.com</Company>
  <LinksUpToDate>false</LinksUpToDate>
  <CharactersWithSpaces>1207</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如果还有另一个女人在场，是否不属于男女独处一室</dc:title>
  <dc:subject>如果还有另一个女人在场，是否不属于男女独处一室</dc:subject>
  <dc:creator>伊斯兰问答网站_x000d_</dc:creator>
  <cp:keywords>如果还有另一个女人在场，是否不属于男女独处一室</cp:keywords>
  <dc:description>如果还有另一个女人在场，是否不属于男女独处一室</dc:description>
  <cp:lastModifiedBy>elhashemy</cp:lastModifiedBy>
  <cp:revision>3</cp:revision>
  <dcterms:created xsi:type="dcterms:W3CDTF">2015-02-07T04:43:00Z</dcterms:created>
  <dcterms:modified xsi:type="dcterms:W3CDTF">2015-03-02T13:04:00Z</dcterms:modified>
  <cp:category/>
</cp:coreProperties>
</file>