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468B6" w:rsidRPr="00CD0FA1" w:rsidRDefault="00D67CF9" w:rsidP="007B154F">
      <w:pPr>
        <w:bidi w:val="0"/>
        <w:jc w:val="center"/>
        <w:rPr>
          <w:rFonts w:ascii="Times New Roman" w:hAnsi="Times New Roman" w:cs="Times New Roman"/>
          <w:color w:val="205B83"/>
          <w:sz w:val="72"/>
          <w:szCs w:val="72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前定与时空</w:t>
      </w:r>
    </w:p>
    <w:p w:rsidR="001468B6" w:rsidRPr="00CD0FA1" w:rsidRDefault="001468B6" w:rsidP="007B154F">
      <w:pPr>
        <w:bidi w:val="0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bidi="ar-EG"/>
        </w:rPr>
      </w:pPr>
    </w:p>
    <w:p w:rsidR="001468B6" w:rsidRDefault="001468B6" w:rsidP="007B154F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1468B6" w:rsidRDefault="007B154F" w:rsidP="007B154F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  <w:r>
        <w:rPr>
          <w:rFonts w:ascii="Times New Roman" w:hAnsi="Times New Roman" w:cs="KFGQPC Uthman Taha Naskh" w:hint="cs"/>
          <w:sz w:val="40"/>
          <w:szCs w:val="40"/>
          <w:rtl/>
        </w:rPr>
        <w:t xml:space="preserve">القضاء </w:t>
      </w:r>
      <w:r w:rsidR="008F00ED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و</w:t>
      </w:r>
      <w:r>
        <w:rPr>
          <w:rFonts w:ascii="Times New Roman" w:hAnsi="Times New Roman" w:cs="KFGQPC Uthman Taha Naskh" w:hint="cs"/>
          <w:sz w:val="40"/>
          <w:szCs w:val="40"/>
          <w:rtl/>
        </w:rPr>
        <w:t>القدر</w:t>
      </w:r>
      <w:r w:rsidR="00D67CF9" w:rsidRPr="00D67CF9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</w:p>
    <w:p w:rsidR="00D67CF9" w:rsidRDefault="00D67CF9" w:rsidP="007B154F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D67CF9" w:rsidRDefault="00D67CF9" w:rsidP="007B154F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1468B6" w:rsidRPr="0073613D" w:rsidRDefault="001468B6" w:rsidP="007B154F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1468B6" w:rsidRPr="00CD0FA1" w:rsidRDefault="001468B6" w:rsidP="007B154F">
      <w:pPr>
        <w:tabs>
          <w:tab w:val="left" w:pos="753"/>
          <w:tab w:val="center" w:pos="3968"/>
        </w:tabs>
        <w:bidi w:val="0"/>
        <w:jc w:val="center"/>
        <w:rPr>
          <w:rFonts w:ascii="Times New Roman" w:hAnsi="Times New Roman" w:cs="Times New Roman"/>
          <w:color w:val="5EA1A5"/>
          <w:sz w:val="160"/>
          <w:szCs w:val="160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6704" behindDoc="0" locked="0" layoutInCell="1" allowOverlap="1" wp14:anchorId="4A9390CF" wp14:editId="1A272E24">
            <wp:simplePos x="0" y="0"/>
            <wp:positionH relativeFrom="margin">
              <wp:posOffset>1256580</wp:posOffset>
            </wp:positionH>
            <wp:positionV relativeFrom="paragraph">
              <wp:posOffset>156902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1468B6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7B154F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1468B6" w:rsidRDefault="001468B6" w:rsidP="007B154F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D67CF9" w:rsidRDefault="00D67CF9" w:rsidP="007B154F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A24F12" w:rsidRDefault="001468B6" w:rsidP="007B154F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3D1807" w:rsidRDefault="001468B6" w:rsidP="007B154F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b/>
          <w:bCs/>
          <w:sz w:val="32"/>
          <w:szCs w:val="32"/>
          <w:lang w:bidi="ar-EG"/>
        </w:rPr>
      </w:pPr>
      <w:r w:rsidRPr="003D1807">
        <w:rPr>
          <w:rFonts w:asciiTheme="majorBidi" w:hAnsiTheme="majorBidi" w:cs="KFGQPC Uthman Taha Naskh"/>
          <w:b/>
          <w:bCs/>
          <w:sz w:val="32"/>
          <w:szCs w:val="32"/>
          <w:rtl/>
          <w:lang w:bidi="ar-EG"/>
        </w:rPr>
        <w:t xml:space="preserve">مراجعة: </w:t>
      </w:r>
      <w:r w:rsidRPr="003D1807">
        <w:rPr>
          <w:rFonts w:asciiTheme="majorBidi" w:hAnsiTheme="majorBidi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468B6" w:rsidRPr="00CD0FA1" w:rsidRDefault="001468B6" w:rsidP="007B154F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468B6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1468B6" w:rsidRDefault="001468B6" w:rsidP="007B154F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Default="001468B6" w:rsidP="007B154F">
      <w:pPr>
        <w:tabs>
          <w:tab w:val="left" w:pos="2461"/>
        </w:tabs>
        <w:bidi w:val="0"/>
        <w:jc w:val="center"/>
        <w:rPr>
          <w:rFonts w:asciiTheme="majorBidi" w:hAnsiTheme="majorBidi" w:cstheme="majorBidi"/>
          <w:color w:val="006666"/>
          <w:sz w:val="36"/>
          <w:szCs w:val="36"/>
          <w:lang w:eastAsia="zh-CN" w:bidi="ar-EG"/>
        </w:rPr>
      </w:pPr>
      <w:r w:rsidRPr="003064F5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6C21E5DB" wp14:editId="6B7BE709">
            <wp:simplePos x="0" y="0"/>
            <wp:positionH relativeFrom="margin">
              <wp:posOffset>1547495</wp:posOffset>
            </wp:positionH>
            <wp:positionV relativeFrom="paragraph">
              <wp:posOffset>222885</wp:posOffset>
            </wp:positionV>
            <wp:extent cx="2686050" cy="73088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CF9">
        <w:rPr>
          <w:rFonts w:asciiTheme="majorBidi" w:hAnsiTheme="majorBidi" w:cstheme="majorBidi" w:hint="eastAsia"/>
          <w:color w:val="006666"/>
          <w:sz w:val="36"/>
          <w:szCs w:val="36"/>
          <w:lang w:eastAsia="zh-CN" w:bidi="ar-EG"/>
        </w:rPr>
        <w:t>前定与时空</w:t>
      </w:r>
    </w:p>
    <w:p w:rsidR="00D67CF9" w:rsidRPr="00D67CF9" w:rsidRDefault="001468B6" w:rsidP="00D67CF9">
      <w:pPr>
        <w:jc w:val="center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7B154F" w:rsidRDefault="007B154F" w:rsidP="00D67CF9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rtl/>
          <w:lang w:eastAsia="zh-CN"/>
        </w:rPr>
      </w:pPr>
    </w:p>
    <w:p w:rsidR="00D67CF9" w:rsidRPr="00D67CF9" w:rsidRDefault="00D67CF9" w:rsidP="007B154F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被造物，是受时空限制的。真主的属性，是不受时空这些概念限制的。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人的理智，尽管可以承认</w:t>
      </w:r>
      <w:bookmarkStart w:id="0" w:name="_GoBack"/>
      <w:bookmarkEnd w:id="0"/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“无始”这么一个概念，但是，对这个概念的实质，理智是无法理解“无始”的实质的。因为，人的理智（属于被造物），它的思维、理解，受到时空的限制。对于不受时空限制的那些概念，尽管可以承认，但是，要理解它的实质，是无能为力的。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同理，前定这个概念，作为人（被造物），一旦开始思维，就会把思路跟时空联系起来。例如：由于有Ａ事物的出现，导致Ｂ事物的出现。于是，Ａ和Ｂ的出现就进入到时空的前后概念中。然而，在造物主那里，是不受这些前后概念和时空概念限制的。</w:t>
      </w:r>
    </w:p>
    <w:p w:rsidR="00D67CF9" w:rsidRPr="00D67CF9" w:rsidRDefault="00D67CF9" w:rsidP="002629AF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例如：真主知道还没有发生的事情－－这么一个陈述，其中的“还没有发生”，仅仅是顾及到人（被造物）的理解角度（联系时空概念）而做出的陈述。由于在真主那里，不受时空概念的制约，其实并无什么先后的概念。真主的全知，是脱离时空概念的一种跟被造物的“知（跟时空概念相联系的“知”）所不同的一种“知”。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正如古兰经中说的：没有一样东西象他</w:t>
      </w:r>
      <w:r w:rsidRPr="00D67CF9">
        <w:rPr>
          <w:rFonts w:ascii="STKaiti" w:eastAsia="STKaiti" w:hAnsi="STKaiti"/>
          <w:kern w:val="2"/>
          <w:sz w:val="36"/>
          <w:szCs w:val="36"/>
          <w:lang w:eastAsia="zh-CN"/>
        </w:rPr>
        <w:t xml:space="preserve"> </w:t>
      </w:r>
      <w:r w:rsidRPr="00D67CF9">
        <w:rPr>
          <w:rFonts w:ascii="STKaiti" w:eastAsia="STKaiti" w:hAnsi="STKaiti" w:cs="Arial" w:hint="cs"/>
          <w:kern w:val="2"/>
          <w:sz w:val="36"/>
          <w:szCs w:val="36"/>
          <w:rtl/>
          <w:lang w:eastAsia="zh-CN"/>
        </w:rPr>
        <w:t>ليس</w:t>
      </w:r>
      <w:r w:rsidRPr="00D67CF9">
        <w:rPr>
          <w:rFonts w:ascii="STKaiti" w:eastAsia="STKaiti" w:hAnsi="STKaiti" w:cs="Arial"/>
          <w:kern w:val="2"/>
          <w:sz w:val="36"/>
          <w:szCs w:val="36"/>
          <w:rtl/>
          <w:lang w:eastAsia="zh-CN"/>
        </w:rPr>
        <w:t xml:space="preserve"> </w:t>
      </w:r>
      <w:r w:rsidRPr="00D67CF9">
        <w:rPr>
          <w:rFonts w:ascii="STKaiti" w:eastAsia="STKaiti" w:hAnsi="STKaiti" w:cs="Arial" w:hint="cs"/>
          <w:kern w:val="2"/>
          <w:sz w:val="36"/>
          <w:szCs w:val="36"/>
          <w:rtl/>
          <w:lang w:eastAsia="zh-CN"/>
        </w:rPr>
        <w:t>كمثله</w:t>
      </w:r>
      <w:r w:rsidRPr="00D67CF9">
        <w:rPr>
          <w:rFonts w:ascii="STKaiti" w:eastAsia="STKaiti" w:hAnsi="STKaiti" w:cs="Arial"/>
          <w:kern w:val="2"/>
          <w:sz w:val="36"/>
          <w:szCs w:val="36"/>
          <w:rtl/>
          <w:lang w:eastAsia="zh-CN"/>
        </w:rPr>
        <w:t xml:space="preserve"> </w:t>
      </w:r>
      <w:r w:rsidRPr="00D67CF9">
        <w:rPr>
          <w:rFonts w:ascii="STKaiti" w:eastAsia="STKaiti" w:hAnsi="STKaiti" w:cs="Arial" w:hint="cs"/>
          <w:kern w:val="2"/>
          <w:sz w:val="36"/>
          <w:szCs w:val="36"/>
          <w:rtl/>
          <w:lang w:eastAsia="zh-CN"/>
        </w:rPr>
        <w:t>شيء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作为被造物的人，一旦思考“前定”，如果从人的角度去看，就会不由自主地把时空概念引入到思维中，于是就产生了“先后”的概念。举个例子：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当一个人的脑海中出现一个“意念”（要做某事的想法），例如举起自己的手。从意念的出现，到大脑发出神经冲动，经过神经传导那个冲动，引发手部肌肉纤维的运动，最后导致手的举起。这么一个过程，是有先后顺序的。因为这个过程，在被造物的角度看，处于一个时空概念中的事件。因此作为被造物，会沿着“意念”到“神经冲动”、到“神经冲动传导”、到“肌肉纤维运动”、到外观“手的举起”，这么一个有先后顺序的系列来理解这个事件。这么一个理解，是引入了时空概念的------ 这是被造物思考所遵循的规律。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然而，在不受时空概念限制的范畴中，这个有先后顺序的事件，仅仅是一个作为不可分割的整体的一个存在，并无时空先后之元素在内。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回到前面举手的例子，如何从人的角度，来“理解”（不是洞悉，仅仅是一种能让人知道自身的不足，从而认识造物主之伟大的一种“理解”）什么是前定？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在那个有先后顺序的事件中，“意念”、“神经冲动”、“肌肉纤维”等等这些概念，它们统统都是不能自我思考的“元素”。一个不懂解剖学、生理学的人，同样可以举起他自己的手，尽管他不知道，那些神经冲动是如何产生的，如何传导的，那些肌肉纤维是如何工作，如何导致手的举起！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在完成那个事件的过程中，那些不能自我思考的“元素”---- 意念、神经冲动、肌肉纤维等等这些东西，统统都接受着一个“指令”，去完全它们自己应该做的事情。这个“指令”，不是我们的意念，而是来自真主的意欲！　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没有真主的意欲，那些产生神经冲动的神经细胞、还有神经细胞内部各部分的完美“配合”（请注意：双引号的，不是它们自己配合，这个“配合”也是来自真主的意欲，不是盲目的。）就不会产生。而这些“配合”的产生，是不随我们主观意志而产生的，我们没有指令神经细胞内部离子如何运动，也没有指令肌肉纤维如何牵引运动。也就是说，在前面提到的那个“举起手”的动作中，我们的意志“控制”，其实并非一种真实意义上的控制！真正控制那个过程的，不是那些离子、分子、细胞！更不是我们自己，而是大能的真主！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每一个微小的动作，都内含着真主的“前定”。再次提醒，这里的“前”，仅仅是针对被造物的理解上的一种陈述　－－－－跟时空联系起来的“前后”概念。在真主那里，是不受这些概念限制的！</w:t>
      </w: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D67CF9">
        <w:rPr>
          <w:rFonts w:ascii="STKaiti" w:eastAsia="STKaiti" w:hAnsi="STKaiti" w:hint="eastAsia"/>
          <w:kern w:val="2"/>
          <w:sz w:val="36"/>
          <w:szCs w:val="36"/>
          <w:lang w:eastAsia="zh-CN"/>
        </w:rPr>
        <w:t>跳出人的时空观念，前定的概念就会从某种程度上，得到“理解”，从而让人知道自己思维的局限，知道真主大能的“不可思议”！</w:t>
      </w:r>
    </w:p>
    <w:p w:rsidR="00D67CF9" w:rsidRPr="00D67CF9" w:rsidRDefault="00D67CF9" w:rsidP="00D67CF9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1468B6" w:rsidRPr="003064F5" w:rsidRDefault="001468B6" w:rsidP="001468B6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1468B6" w:rsidRPr="00406B42" w:rsidRDefault="001468B6" w:rsidP="001468B6">
      <w:pPr>
        <w:bidi w:val="0"/>
        <w:rPr>
          <w:rFonts w:asciiTheme="majorEastAsia" w:eastAsiaTheme="majorEastAsia" w:hAnsiTheme="majorEastAsia"/>
          <w:sz w:val="36"/>
          <w:szCs w:val="36"/>
          <w:lang w:eastAsia="zh-CN"/>
        </w:rPr>
        <w:sectPr w:rsidR="001468B6" w:rsidRPr="00406B42" w:rsidSect="002629AF">
          <w:headerReference w:type="default" r:id="rId7"/>
          <w:headerReference w:type="first" r:id="rId8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1468B6" w:rsidRPr="003D1807" w:rsidRDefault="001468B6" w:rsidP="001468B6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B5B3471" wp14:editId="44F7836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1468B6" w:rsidP="001468B6">
      <w:pPr>
        <w:tabs>
          <w:tab w:val="left" w:pos="237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8C6587" w:rsidRDefault="008C6587">
      <w:pPr>
        <w:rPr>
          <w:lang w:eastAsia="zh-CN"/>
        </w:rPr>
      </w:pPr>
    </w:p>
    <w:sectPr w:rsidR="008C6587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B0" w:rsidRDefault="00E672B0">
      <w:pPr>
        <w:spacing w:after="0" w:line="240" w:lineRule="auto"/>
      </w:pPr>
      <w:r>
        <w:separator/>
      </w:r>
    </w:p>
  </w:endnote>
  <w:endnote w:type="continuationSeparator" w:id="0">
    <w:p w:rsidR="00E672B0" w:rsidRDefault="00E6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B0" w:rsidRDefault="00E672B0">
      <w:pPr>
        <w:spacing w:after="0" w:line="240" w:lineRule="auto"/>
      </w:pPr>
      <w:r>
        <w:separator/>
      </w:r>
    </w:p>
  </w:footnote>
  <w:footnote w:type="continuationSeparator" w:id="0">
    <w:p w:rsidR="00E672B0" w:rsidRDefault="00E6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1468B6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39F6C6D" wp14:editId="760F7F24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E672B0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D7B55" w:rsidRPr="00C36BA4" w:rsidRDefault="001468B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8F00ED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F6C6D" id="Group 1" o:spid="_x0000_s1026" style="position:absolute;left:0;text-align:left;margin-left:-47.2pt;margin-top:-14pt;width:544.3pt;height:35.95pt;z-index:25165977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7D7B55" w:rsidRPr="00C36BA4" w:rsidRDefault="00E672B0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7D7B55" w:rsidRPr="00C36BA4" w:rsidRDefault="001468B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8F00ED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8D7759" wp14:editId="0D286122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93849" id="Group 19" o:spid="_x0000_s1026" style="position:absolute;margin-left:0;margin-top:-35.5pt;width:596.25pt;height:842.1pt;z-index:25165875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1468B6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12319FC" wp14:editId="1AA8C113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7B55" w:rsidRPr="008B7CC3" w:rsidRDefault="001468B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319FC" id="Group 6" o:spid="_x0000_s1031" style="position:absolute;left:0;text-align:left;margin-left:-53.65pt;margin-top:-7.5pt;width:561.3pt;height:29pt;z-index:251655680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1468B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03B84A" wp14:editId="44C1C62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9C15A" id="Group 18" o:spid="_x0000_s1026" style="position:absolute;margin-left:0;margin-top:-35.45pt;width:595.15pt;height:841.85pt;z-index:25165772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468B6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3B1E74" wp14:editId="6E0C411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43F62F" id="Group 39" o:spid="_x0000_s1026" style="position:absolute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F"/>
    <w:rsid w:val="001468B6"/>
    <w:rsid w:val="002629AF"/>
    <w:rsid w:val="003E5F9F"/>
    <w:rsid w:val="00447EBD"/>
    <w:rsid w:val="007B154F"/>
    <w:rsid w:val="007B295F"/>
    <w:rsid w:val="008C6587"/>
    <w:rsid w:val="008F00ED"/>
    <w:rsid w:val="00A13979"/>
    <w:rsid w:val="00B62F21"/>
    <w:rsid w:val="00D67CF9"/>
    <w:rsid w:val="00E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27A4E8-5E47-4700-8DB7-A4EEC3B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68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0ED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800</Words>
  <Characters>834</Characters>
  <Application>Microsoft Office Word</Application>
  <DocSecurity>0</DocSecurity>
  <Lines>55</Lines>
  <Paragraphs>21</Paragraphs>
  <ScaleCrop>false</ScaleCrop>
  <Manager/>
  <Company>islamhouse.com</Company>
  <LinksUpToDate>false</LinksUpToDate>
  <CharactersWithSpaces>1613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前定与时空_x000d_</dc:title>
  <dc:subject>前定与时空_x000d_</dc:subject>
  <dc:creator>Administrators</dc:creator>
  <cp:keywords>前定与时空_x000d_</cp:keywords>
  <dc:description>前定与时空_x000d_</dc:description>
  <cp:lastModifiedBy>elhashemy</cp:lastModifiedBy>
  <cp:revision>7</cp:revision>
  <dcterms:created xsi:type="dcterms:W3CDTF">2015-04-07T07:39:00Z</dcterms:created>
  <dcterms:modified xsi:type="dcterms:W3CDTF">2015-05-26T11:47:00Z</dcterms:modified>
  <cp:category/>
</cp:coreProperties>
</file>