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3871ED"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040F3C" w:rsidRDefault="00040F3C" w:rsidP="00274430">
      <w:pPr>
        <w:bidi w:val="0"/>
        <w:spacing w:beforeLines="50"/>
        <w:jc w:val="center"/>
        <w:rPr>
          <w:rFonts w:ascii="SimSun" w:hAnsi="SimSun" w:cs="SimSun"/>
          <w:b/>
          <w:bCs/>
          <w:color w:val="1F497D" w:themeColor="text2"/>
          <w:sz w:val="48"/>
          <w:szCs w:val="48"/>
          <w:lang w:eastAsia="zh-CN"/>
        </w:rPr>
      </w:pPr>
      <w:r w:rsidRPr="00040F3C">
        <w:rPr>
          <w:rFonts w:ascii="SimSun" w:hAnsi="SimSun" w:cs="SimSun" w:hint="eastAsia"/>
          <w:b/>
          <w:bCs/>
          <w:color w:val="1F497D" w:themeColor="text2"/>
          <w:sz w:val="48"/>
          <w:szCs w:val="48"/>
          <w:lang w:eastAsia="zh-CN"/>
        </w:rPr>
        <w:t>丈夫休了妻子一次，必须要替她交纳开斋捐吗？</w:t>
      </w:r>
    </w:p>
    <w:p w:rsidR="00EB6455" w:rsidRDefault="00EB6455" w:rsidP="00040F3C">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040F3C" w:rsidRPr="00040F3C" w:rsidRDefault="00040F3C" w:rsidP="00040F3C">
      <w:pPr>
        <w:spacing w:after="65"/>
        <w:jc w:val="center"/>
        <w:outlineLvl w:val="3"/>
        <w:rPr>
          <w:rFonts w:ascii="Helvetica" w:eastAsia="Times New Roman" w:hAnsi="Helvetica" w:cs="Times New Roman"/>
          <w:b/>
          <w:bCs/>
          <w:color w:val="1F497D" w:themeColor="text2"/>
          <w:sz w:val="48"/>
          <w:szCs w:val="48"/>
        </w:rPr>
      </w:pPr>
      <w:r w:rsidRPr="00040F3C">
        <w:rPr>
          <w:rFonts w:ascii="Helvetica" w:eastAsia="Times New Roman" w:hAnsi="Helvetica" w:cs="Times New Roman"/>
          <w:b/>
          <w:bCs/>
          <w:color w:val="1F497D" w:themeColor="text2"/>
          <w:sz w:val="48"/>
          <w:szCs w:val="48"/>
          <w:rtl/>
        </w:rPr>
        <w:t>زكاة الفطر عن الزوجة المطلقة طلاقاً رجعياً</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F96943">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F96943">
        <w:rPr>
          <w:rFonts w:ascii="MS UI Gothic" w:eastAsiaTheme="minorEastAsia" w:hAnsi="MS UI Gothic" w:cs="Times New Roman"/>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F96943">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040F3C" w:rsidRPr="00040F3C" w:rsidRDefault="00040F3C" w:rsidP="00040F3C">
      <w:pPr>
        <w:shd w:val="clear" w:color="auto" w:fill="FFFFFF"/>
        <w:bidi w:val="0"/>
        <w:spacing w:after="65"/>
        <w:jc w:val="center"/>
        <w:outlineLvl w:val="3"/>
        <w:rPr>
          <w:rFonts w:asciiTheme="minorEastAsia" w:eastAsiaTheme="minorEastAsia" w:hAnsiTheme="minorEastAsia" w:cs="Tahoma"/>
          <w:b/>
          <w:bCs/>
          <w:color w:val="auto"/>
          <w:sz w:val="36"/>
          <w:lang w:eastAsia="zh-CN"/>
        </w:rPr>
      </w:pPr>
      <w:r w:rsidRPr="00040F3C">
        <w:rPr>
          <w:rFonts w:asciiTheme="minorEastAsia" w:eastAsiaTheme="minorEastAsia" w:hAnsiTheme="minorEastAsia" w:cs="SimSun" w:hint="eastAsia"/>
          <w:b/>
          <w:bCs/>
          <w:color w:val="auto"/>
          <w:sz w:val="36"/>
          <w:lang w:eastAsia="zh-CN"/>
        </w:rPr>
        <w:t>丈夫休了妻子一次，必须要替她交纳开斋捐吗</w:t>
      </w:r>
      <w:r w:rsidRPr="00040F3C">
        <w:rPr>
          <w:rFonts w:asciiTheme="minorEastAsia" w:eastAsiaTheme="minorEastAsia" w:hAnsiTheme="minorEastAsia" w:cs="SimSun"/>
          <w:b/>
          <w:bCs/>
          <w:color w:val="auto"/>
          <w:sz w:val="36"/>
          <w:lang w:eastAsia="zh-CN"/>
        </w:rPr>
        <w:t>？</w:t>
      </w:r>
    </w:p>
    <w:p w:rsidR="00040F3C" w:rsidRPr="00040F3C" w:rsidRDefault="00040F3C" w:rsidP="00040F3C">
      <w:pPr>
        <w:shd w:val="clear" w:color="auto" w:fill="FFFFFF"/>
        <w:bidi w:val="0"/>
        <w:spacing w:before="262" w:after="262" w:line="262" w:lineRule="atLeast"/>
        <w:jc w:val="both"/>
        <w:rPr>
          <w:rFonts w:asciiTheme="minorEastAsia" w:eastAsiaTheme="minorEastAsia" w:hAnsiTheme="minorEastAsia" w:cs="Tahoma"/>
          <w:color w:val="auto"/>
          <w:sz w:val="36"/>
        </w:rPr>
      </w:pPr>
    </w:p>
    <w:p w:rsidR="00040F3C" w:rsidRPr="00040F3C" w:rsidRDefault="00040F3C" w:rsidP="00040F3C">
      <w:pPr>
        <w:shd w:val="clear" w:color="auto" w:fill="FFFFFF"/>
        <w:bidi w:val="0"/>
        <w:spacing w:line="480" w:lineRule="auto"/>
        <w:jc w:val="both"/>
        <w:rPr>
          <w:rFonts w:asciiTheme="minorEastAsia" w:eastAsiaTheme="minorEastAsia" w:hAnsiTheme="minorEastAsia" w:cs="Tahoma"/>
          <w:b/>
          <w:bCs/>
          <w:color w:val="C00000"/>
          <w:sz w:val="36"/>
          <w:lang w:eastAsia="zh-CN"/>
        </w:rPr>
      </w:pPr>
      <w:r>
        <w:rPr>
          <w:rFonts w:asciiTheme="minorEastAsia" w:eastAsiaTheme="minorEastAsia" w:hAnsiTheme="minorEastAsia" w:cs="Microsoft YaHei" w:hint="eastAsia"/>
          <w:b/>
          <w:bCs/>
          <w:color w:val="C00000"/>
          <w:sz w:val="36"/>
          <w:lang w:eastAsia="zh-CN"/>
        </w:rPr>
        <w:t>问：</w:t>
      </w:r>
      <w:r w:rsidRPr="00040F3C">
        <w:rPr>
          <w:rFonts w:asciiTheme="minorEastAsia" w:eastAsiaTheme="minorEastAsia" w:hAnsiTheme="minorEastAsia" w:cs="Microsoft YaHei" w:hint="eastAsia"/>
          <w:b/>
          <w:bCs/>
          <w:color w:val="C00000"/>
          <w:sz w:val="36"/>
          <w:lang w:eastAsia="zh-CN"/>
        </w:rPr>
        <w:t>丈夫休了妻子一次，必须要替她交纳开斋捐吗</w:t>
      </w:r>
      <w:r w:rsidRPr="00040F3C">
        <w:rPr>
          <w:rFonts w:asciiTheme="minorEastAsia" w:eastAsiaTheme="minorEastAsia" w:hAnsiTheme="minorEastAsia" w:cs="Microsoft YaHei"/>
          <w:b/>
          <w:bCs/>
          <w:color w:val="C00000"/>
          <w:sz w:val="36"/>
          <w:lang w:eastAsia="zh-CN"/>
        </w:rPr>
        <w:t>？</w:t>
      </w:r>
    </w:p>
    <w:p w:rsidR="00040F3C" w:rsidRPr="00040F3C" w:rsidRDefault="00040F3C" w:rsidP="00040F3C">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答：</w:t>
      </w:r>
      <w:r w:rsidRPr="00040F3C">
        <w:rPr>
          <w:rFonts w:asciiTheme="minorEastAsia" w:eastAsiaTheme="minorEastAsia" w:hAnsiTheme="minorEastAsia" w:cs="Microsoft YaHei" w:hint="eastAsia"/>
          <w:color w:val="auto"/>
          <w:sz w:val="36"/>
          <w:lang w:eastAsia="zh-CN"/>
        </w:rPr>
        <w:t>一切赞颂，全归真主</w:t>
      </w:r>
      <w:r w:rsidRPr="00040F3C">
        <w:rPr>
          <w:rFonts w:asciiTheme="minorEastAsia" w:eastAsiaTheme="minorEastAsia" w:hAnsiTheme="minorEastAsia" w:cs="Microsoft YaHei"/>
          <w:color w:val="auto"/>
          <w:sz w:val="36"/>
          <w:lang w:eastAsia="zh-CN"/>
        </w:rPr>
        <w:t>。</w:t>
      </w:r>
    </w:p>
    <w:p w:rsidR="00040F3C" w:rsidRPr="00040F3C" w:rsidRDefault="00040F3C" w:rsidP="00040F3C">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040F3C">
        <w:rPr>
          <w:rFonts w:asciiTheme="minorEastAsia" w:eastAsiaTheme="minorEastAsia" w:hAnsiTheme="minorEastAsia" w:cs="Microsoft YaHei" w:hint="eastAsia"/>
          <w:color w:val="auto"/>
          <w:sz w:val="36"/>
          <w:lang w:eastAsia="zh-CN"/>
        </w:rPr>
        <w:t>第一</w:t>
      </w:r>
      <w:r w:rsidRPr="00040F3C">
        <w:rPr>
          <w:rFonts w:asciiTheme="minorEastAsia" w:eastAsiaTheme="minorEastAsia" w:hAnsiTheme="minorEastAsia" w:cs="Microsoft YaHei"/>
          <w:color w:val="auto"/>
          <w:sz w:val="36"/>
          <w:lang w:eastAsia="zh-CN"/>
        </w:rPr>
        <w:t>：</w:t>
      </w:r>
      <w:r w:rsidRPr="00040F3C">
        <w:rPr>
          <w:rFonts w:asciiTheme="minorEastAsia" w:eastAsiaTheme="minorEastAsia" w:hAnsiTheme="minorEastAsia" w:cs="Microsoft YaHei" w:hint="eastAsia"/>
          <w:color w:val="auto"/>
          <w:sz w:val="36"/>
          <w:lang w:eastAsia="zh-CN"/>
        </w:rPr>
        <w:t>每个人必须要替自己和他承担生活费用的人如妻子儿女等交纳开斋捐，因为达尔古图尼和白海格辑录：伊本</w:t>
      </w:r>
      <w:r w:rsidRPr="00040F3C">
        <w:rPr>
          <w:rFonts w:asciiTheme="minorEastAsia" w:eastAsiaTheme="minorEastAsia" w:hAnsiTheme="minorEastAsia" w:cs="Tahoma"/>
          <w:color w:val="auto"/>
          <w:sz w:val="36"/>
          <w:lang w:eastAsia="zh-CN"/>
        </w:rPr>
        <w:t>•</w:t>
      </w:r>
      <w:r w:rsidRPr="00040F3C">
        <w:rPr>
          <w:rFonts w:asciiTheme="minorEastAsia" w:eastAsiaTheme="minorEastAsia" w:hAnsiTheme="minorEastAsia" w:cs="Microsoft YaHei" w:hint="eastAsia"/>
          <w:color w:val="auto"/>
          <w:sz w:val="36"/>
          <w:lang w:eastAsia="zh-CN"/>
        </w:rPr>
        <w:t>欧麦尔（愿主喜悦他俩）传述：先知（愿主福安之）说：</w:t>
      </w:r>
      <w:r w:rsidRPr="00040F3C">
        <w:rPr>
          <w:rFonts w:asciiTheme="minorEastAsia" w:eastAsiaTheme="minorEastAsia" w:hAnsiTheme="minorEastAsia" w:cs="Tahoma"/>
          <w:color w:val="auto"/>
          <w:sz w:val="36"/>
          <w:lang w:eastAsia="zh-CN"/>
        </w:rPr>
        <w:t>“</w:t>
      </w:r>
      <w:r w:rsidRPr="00040F3C">
        <w:rPr>
          <w:rFonts w:asciiTheme="minorEastAsia" w:eastAsiaTheme="minorEastAsia" w:hAnsiTheme="minorEastAsia" w:cs="Microsoft YaHei" w:hint="eastAsia"/>
          <w:color w:val="auto"/>
          <w:sz w:val="36"/>
          <w:lang w:eastAsia="zh-CN"/>
        </w:rPr>
        <w:t>你们必须要替你们所赡养的人交纳开斋捐。</w:t>
      </w:r>
      <w:r w:rsidRPr="00040F3C">
        <w:rPr>
          <w:rFonts w:asciiTheme="minorEastAsia" w:eastAsiaTheme="minorEastAsia" w:hAnsiTheme="minorEastAsia" w:cs="Tahoma"/>
          <w:color w:val="auto"/>
          <w:sz w:val="36"/>
          <w:lang w:eastAsia="zh-CN"/>
        </w:rPr>
        <w:t>”</w:t>
      </w:r>
      <w:r w:rsidRPr="00040F3C">
        <w:rPr>
          <w:rFonts w:asciiTheme="minorEastAsia" w:eastAsiaTheme="minorEastAsia" w:hAnsiTheme="minorEastAsia" w:cs="Microsoft YaHei" w:hint="eastAsia"/>
          <w:color w:val="auto"/>
          <w:sz w:val="36"/>
          <w:lang w:eastAsia="zh-CN"/>
        </w:rPr>
        <w:t>但这是一段微弱的圣训，达尔古图尼、白海格和伊本</w:t>
      </w:r>
      <w:r w:rsidRPr="00040F3C">
        <w:rPr>
          <w:rFonts w:asciiTheme="minorEastAsia" w:eastAsiaTheme="minorEastAsia" w:hAnsiTheme="minorEastAsia" w:cs="Tahoma"/>
          <w:color w:val="auto"/>
          <w:sz w:val="36"/>
          <w:lang w:eastAsia="zh-CN"/>
        </w:rPr>
        <w:t>•</w:t>
      </w:r>
      <w:r w:rsidRPr="00040F3C">
        <w:rPr>
          <w:rFonts w:asciiTheme="minorEastAsia" w:eastAsiaTheme="minorEastAsia" w:hAnsiTheme="minorEastAsia" w:cs="Microsoft YaHei" w:hint="eastAsia"/>
          <w:color w:val="auto"/>
          <w:sz w:val="36"/>
          <w:lang w:eastAsia="zh-CN"/>
        </w:rPr>
        <w:t>哈哲尔等圣训学家认为这是微弱的圣训</w:t>
      </w:r>
      <w:r w:rsidRPr="00040F3C">
        <w:rPr>
          <w:rFonts w:asciiTheme="minorEastAsia" w:eastAsiaTheme="minorEastAsia" w:hAnsiTheme="minorEastAsia" w:cs="Microsoft YaHei"/>
          <w:color w:val="auto"/>
          <w:sz w:val="36"/>
          <w:lang w:eastAsia="zh-CN"/>
        </w:rPr>
        <w:t>。</w:t>
      </w:r>
    </w:p>
    <w:p w:rsidR="00040F3C" w:rsidRPr="00040F3C" w:rsidRDefault="00040F3C" w:rsidP="00040F3C">
      <w:pPr>
        <w:shd w:val="clear" w:color="auto" w:fill="FFFFFF"/>
        <w:bidi w:val="0"/>
        <w:spacing w:after="131" w:line="480" w:lineRule="auto"/>
        <w:jc w:val="both"/>
        <w:rPr>
          <w:rFonts w:asciiTheme="minorEastAsia" w:eastAsiaTheme="minorEastAsia" w:hAnsiTheme="minorEastAsia" w:cs="Tahoma"/>
          <w:color w:val="auto"/>
          <w:sz w:val="36"/>
          <w:lang w:eastAsia="zh-CN"/>
        </w:rPr>
      </w:pPr>
      <w:r w:rsidRPr="00040F3C">
        <w:rPr>
          <w:rFonts w:asciiTheme="minorEastAsia" w:eastAsiaTheme="minorEastAsia" w:hAnsiTheme="minorEastAsia" w:cs="Microsoft YaHei" w:hint="eastAsia"/>
          <w:color w:val="auto"/>
          <w:sz w:val="36"/>
          <w:lang w:eastAsia="zh-CN"/>
        </w:rPr>
        <w:t>敬请参阅《总汇》</w:t>
      </w:r>
      <w:r w:rsidRPr="00040F3C">
        <w:rPr>
          <w:rFonts w:asciiTheme="minorEastAsia" w:eastAsiaTheme="minorEastAsia" w:hAnsiTheme="minorEastAsia" w:cs="Tahoma"/>
          <w:color w:val="auto"/>
          <w:sz w:val="36"/>
          <w:lang w:eastAsia="zh-CN"/>
        </w:rPr>
        <w:t>( 6 / 113)</w:t>
      </w:r>
      <w:r w:rsidRPr="00040F3C">
        <w:rPr>
          <w:rFonts w:asciiTheme="minorEastAsia" w:eastAsiaTheme="minorEastAsia" w:hAnsiTheme="minorEastAsia" w:cs="Microsoft YaHei" w:hint="eastAsia"/>
          <w:color w:val="auto"/>
          <w:sz w:val="36"/>
          <w:lang w:eastAsia="zh-CN"/>
        </w:rPr>
        <w:t>和《胡柏尔概述》</w:t>
      </w:r>
      <w:r w:rsidRPr="00040F3C">
        <w:rPr>
          <w:rFonts w:asciiTheme="minorEastAsia" w:eastAsiaTheme="minorEastAsia" w:hAnsiTheme="minorEastAsia" w:cs="Tahoma"/>
          <w:color w:val="auto"/>
          <w:sz w:val="36"/>
          <w:lang w:eastAsia="zh-CN"/>
        </w:rPr>
        <w:t>( 2 / 771)</w:t>
      </w:r>
    </w:p>
    <w:p w:rsidR="00040F3C" w:rsidRPr="00040F3C" w:rsidRDefault="00040F3C" w:rsidP="00040F3C">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lastRenderedPageBreak/>
        <w:t xml:space="preserve">    </w:t>
      </w:r>
      <w:r w:rsidRPr="00040F3C">
        <w:rPr>
          <w:rFonts w:asciiTheme="minorEastAsia" w:eastAsiaTheme="minorEastAsia" w:hAnsiTheme="minorEastAsia" w:cs="Microsoft YaHei" w:hint="eastAsia"/>
          <w:color w:val="auto"/>
          <w:sz w:val="36"/>
          <w:lang w:eastAsia="zh-CN"/>
        </w:rPr>
        <w:t>学术研究和教法律例常任委员会的学者们说：</w:t>
      </w:r>
      <w:r w:rsidRPr="00040F3C">
        <w:rPr>
          <w:rFonts w:asciiTheme="minorEastAsia" w:eastAsiaTheme="minorEastAsia" w:hAnsiTheme="minorEastAsia" w:cs="Tahoma"/>
          <w:color w:val="auto"/>
          <w:sz w:val="36"/>
          <w:lang w:eastAsia="zh-CN"/>
        </w:rPr>
        <w:t>“</w:t>
      </w:r>
      <w:r w:rsidRPr="00040F3C">
        <w:rPr>
          <w:rFonts w:asciiTheme="minorEastAsia" w:eastAsiaTheme="minorEastAsia" w:hAnsiTheme="minorEastAsia" w:cs="Microsoft YaHei" w:hint="eastAsia"/>
          <w:color w:val="auto"/>
          <w:sz w:val="36"/>
          <w:lang w:eastAsia="zh-CN"/>
        </w:rPr>
        <w:t>每个人必须要替自己和他承担生活费用的人交纳开斋捐，其中包括妻子在内，因为丈夫必须要承担妻子的生活费用。</w:t>
      </w:r>
      <w:r w:rsidRPr="00040F3C">
        <w:rPr>
          <w:rFonts w:asciiTheme="minorEastAsia" w:eastAsiaTheme="minorEastAsia" w:hAnsiTheme="minorEastAsia" w:cs="Tahoma"/>
          <w:color w:val="auto"/>
          <w:sz w:val="36"/>
          <w:lang w:eastAsia="zh-CN"/>
        </w:rPr>
        <w:t>”</w:t>
      </w:r>
    </w:p>
    <w:p w:rsidR="00040F3C" w:rsidRPr="00040F3C" w:rsidRDefault="00040F3C" w:rsidP="00040F3C">
      <w:pPr>
        <w:shd w:val="clear" w:color="auto" w:fill="FFFFFF"/>
        <w:bidi w:val="0"/>
        <w:spacing w:after="131" w:line="480" w:lineRule="auto"/>
        <w:jc w:val="both"/>
        <w:rPr>
          <w:rFonts w:asciiTheme="minorEastAsia" w:eastAsiaTheme="minorEastAsia" w:hAnsiTheme="minorEastAsia" w:cs="Tahoma"/>
          <w:color w:val="auto"/>
          <w:sz w:val="36"/>
          <w:lang w:eastAsia="zh-CN"/>
        </w:rPr>
      </w:pPr>
      <w:r w:rsidRPr="00040F3C">
        <w:rPr>
          <w:rFonts w:asciiTheme="minorEastAsia" w:eastAsiaTheme="minorEastAsia" w:hAnsiTheme="minorEastAsia" w:cs="Microsoft YaHei" w:hint="eastAsia"/>
          <w:color w:val="auto"/>
          <w:sz w:val="36"/>
          <w:lang w:eastAsia="zh-CN"/>
        </w:rPr>
        <w:t>《学术研究和教法律例常任委员会法特瓦》</w:t>
      </w:r>
      <w:r w:rsidRPr="00040F3C">
        <w:rPr>
          <w:rFonts w:asciiTheme="minorEastAsia" w:eastAsiaTheme="minorEastAsia" w:hAnsiTheme="minorEastAsia" w:cs="Tahoma"/>
          <w:color w:val="auto"/>
          <w:sz w:val="36"/>
          <w:lang w:eastAsia="zh-CN"/>
        </w:rPr>
        <w:t>( 9 / 367)</w:t>
      </w:r>
    </w:p>
    <w:p w:rsidR="00040F3C" w:rsidRPr="00040F3C" w:rsidRDefault="00040F3C" w:rsidP="00040F3C">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040F3C">
        <w:rPr>
          <w:rFonts w:asciiTheme="minorEastAsia" w:eastAsiaTheme="minorEastAsia" w:hAnsiTheme="minorEastAsia" w:cs="Microsoft YaHei" w:hint="eastAsia"/>
          <w:color w:val="auto"/>
          <w:sz w:val="36"/>
          <w:lang w:eastAsia="zh-CN"/>
        </w:rPr>
        <w:t>第二</w:t>
      </w:r>
      <w:r w:rsidRPr="00040F3C">
        <w:rPr>
          <w:rFonts w:asciiTheme="minorEastAsia" w:eastAsiaTheme="minorEastAsia" w:hAnsiTheme="minorEastAsia" w:cs="Microsoft YaHei"/>
          <w:color w:val="auto"/>
          <w:sz w:val="36"/>
          <w:lang w:eastAsia="zh-CN"/>
        </w:rPr>
        <w:t>：</w:t>
      </w:r>
      <w:r w:rsidRPr="00040F3C">
        <w:rPr>
          <w:rFonts w:asciiTheme="minorEastAsia" w:eastAsiaTheme="minorEastAsia" w:hAnsiTheme="minorEastAsia" w:cs="Microsoft YaHei" w:hint="eastAsia"/>
          <w:color w:val="auto"/>
          <w:sz w:val="36"/>
          <w:lang w:eastAsia="zh-CN"/>
        </w:rPr>
        <w:t>被休了但是可以复婚的妻子，与其他妻子的教法律例一样，只要她尚在待婚期之内，就享有其他妻子所享有的生活费和住房，开斋捐是跟随生活费的；只要被休了但是可以复婚的妻子享有生活费，她也同样享有开斋捐</w:t>
      </w:r>
      <w:r w:rsidRPr="00040F3C">
        <w:rPr>
          <w:rFonts w:asciiTheme="minorEastAsia" w:eastAsiaTheme="minorEastAsia" w:hAnsiTheme="minorEastAsia" w:cs="Microsoft YaHei"/>
          <w:color w:val="auto"/>
          <w:sz w:val="36"/>
          <w:lang w:eastAsia="zh-CN"/>
        </w:rPr>
        <w:t>。</w:t>
      </w:r>
    </w:p>
    <w:p w:rsidR="00040F3C" w:rsidRPr="00040F3C" w:rsidRDefault="00040F3C" w:rsidP="00040F3C">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040F3C">
        <w:rPr>
          <w:rFonts w:asciiTheme="minorEastAsia" w:eastAsiaTheme="minorEastAsia" w:hAnsiTheme="minorEastAsia" w:cs="Microsoft YaHei" w:hint="eastAsia"/>
          <w:color w:val="auto"/>
          <w:sz w:val="36"/>
          <w:lang w:eastAsia="zh-CN"/>
        </w:rPr>
        <w:t>伊玛目脑威在《总汇》</w:t>
      </w:r>
      <w:r w:rsidRPr="00040F3C">
        <w:rPr>
          <w:rFonts w:asciiTheme="minorEastAsia" w:eastAsiaTheme="minorEastAsia" w:hAnsiTheme="minorEastAsia" w:cs="Tahoma"/>
          <w:color w:val="auto"/>
          <w:sz w:val="36"/>
          <w:lang w:eastAsia="zh-CN"/>
        </w:rPr>
        <w:t>( 6 / 74 )</w:t>
      </w:r>
      <w:r w:rsidRPr="00040F3C">
        <w:rPr>
          <w:rFonts w:asciiTheme="minorEastAsia" w:eastAsiaTheme="minorEastAsia" w:hAnsiTheme="minorEastAsia" w:cs="Microsoft YaHei" w:hint="eastAsia"/>
          <w:color w:val="auto"/>
          <w:sz w:val="36"/>
          <w:lang w:eastAsia="zh-CN"/>
        </w:rPr>
        <w:t>中说：</w:t>
      </w:r>
      <w:r w:rsidRPr="00040F3C">
        <w:rPr>
          <w:rFonts w:asciiTheme="minorEastAsia" w:eastAsiaTheme="minorEastAsia" w:hAnsiTheme="minorEastAsia" w:cs="Tahoma"/>
          <w:color w:val="auto"/>
          <w:sz w:val="36"/>
          <w:lang w:eastAsia="zh-CN"/>
        </w:rPr>
        <w:t>“</w:t>
      </w:r>
      <w:r w:rsidRPr="00040F3C">
        <w:rPr>
          <w:rFonts w:asciiTheme="minorEastAsia" w:eastAsiaTheme="minorEastAsia" w:hAnsiTheme="minorEastAsia" w:cs="Microsoft YaHei" w:hint="eastAsia"/>
          <w:color w:val="auto"/>
          <w:sz w:val="36"/>
          <w:lang w:eastAsia="zh-CN"/>
        </w:rPr>
        <w:t>我们的同仁主张：丈夫必须要替被休了但是可以复婚的妻子交纳开斋捐，犹如必须要给她提供生活费一样。</w:t>
      </w:r>
      <w:r w:rsidRPr="00040F3C">
        <w:rPr>
          <w:rFonts w:asciiTheme="minorEastAsia" w:eastAsiaTheme="minorEastAsia" w:hAnsiTheme="minorEastAsia" w:cs="Tahoma"/>
          <w:color w:val="auto"/>
          <w:sz w:val="36"/>
          <w:lang w:eastAsia="zh-CN"/>
        </w:rPr>
        <w:t>”</w:t>
      </w:r>
    </w:p>
    <w:p w:rsidR="00040F3C" w:rsidRPr="00040F3C" w:rsidRDefault="00040F3C" w:rsidP="00040F3C">
      <w:pPr>
        <w:shd w:val="clear" w:color="auto" w:fill="FFFFFF"/>
        <w:bidi w:val="0"/>
        <w:spacing w:after="131" w:line="480" w:lineRule="auto"/>
        <w:jc w:val="both"/>
        <w:rPr>
          <w:rFonts w:asciiTheme="minorEastAsia" w:eastAsiaTheme="minorEastAsia" w:hAnsiTheme="minorEastAsia" w:cs="Tahoma"/>
          <w:color w:val="auto"/>
          <w:sz w:val="36"/>
          <w:lang w:eastAsia="zh-CN"/>
        </w:rPr>
      </w:pPr>
      <w:r w:rsidRPr="00040F3C">
        <w:rPr>
          <w:rFonts w:asciiTheme="minorEastAsia" w:eastAsiaTheme="minorEastAsia" w:hAnsiTheme="minorEastAsia" w:cs="Microsoft YaHei" w:hint="eastAsia"/>
          <w:color w:val="auto"/>
          <w:sz w:val="36"/>
          <w:lang w:eastAsia="zh-CN"/>
        </w:rPr>
        <w:t>马力克学派的伊本</w:t>
      </w:r>
      <w:r w:rsidRPr="00040F3C">
        <w:rPr>
          <w:rFonts w:asciiTheme="minorEastAsia" w:eastAsiaTheme="minorEastAsia" w:hAnsiTheme="minorEastAsia" w:cs="Tahoma"/>
          <w:color w:val="auto"/>
          <w:sz w:val="36"/>
          <w:lang w:eastAsia="zh-CN"/>
        </w:rPr>
        <w:t>•</w:t>
      </w:r>
      <w:r w:rsidRPr="00040F3C">
        <w:rPr>
          <w:rFonts w:asciiTheme="minorEastAsia" w:eastAsiaTheme="minorEastAsia" w:hAnsiTheme="minorEastAsia" w:cs="Microsoft YaHei" w:hint="eastAsia"/>
          <w:color w:val="auto"/>
          <w:sz w:val="36"/>
          <w:lang w:eastAsia="zh-CN"/>
        </w:rPr>
        <w:t>优素福</w:t>
      </w:r>
      <w:r w:rsidRPr="00040F3C">
        <w:rPr>
          <w:rFonts w:asciiTheme="minorEastAsia" w:eastAsiaTheme="minorEastAsia" w:hAnsiTheme="minorEastAsia" w:cs="Tahoma"/>
          <w:color w:val="auto"/>
          <w:sz w:val="36"/>
          <w:lang w:eastAsia="zh-CN"/>
        </w:rPr>
        <w:t>•</w:t>
      </w:r>
      <w:r w:rsidRPr="00040F3C">
        <w:rPr>
          <w:rFonts w:asciiTheme="minorEastAsia" w:eastAsiaTheme="minorEastAsia" w:hAnsiTheme="minorEastAsia" w:cs="Microsoft YaHei" w:hint="eastAsia"/>
          <w:color w:val="auto"/>
          <w:sz w:val="36"/>
          <w:lang w:eastAsia="zh-CN"/>
        </w:rPr>
        <w:t>曼瓦格在《王冠和皇冠》</w:t>
      </w:r>
      <w:r w:rsidRPr="00040F3C">
        <w:rPr>
          <w:rFonts w:asciiTheme="minorEastAsia" w:eastAsiaTheme="minorEastAsia" w:hAnsiTheme="minorEastAsia" w:cs="Tahoma"/>
          <w:color w:val="auto"/>
          <w:sz w:val="36"/>
          <w:lang w:eastAsia="zh-CN"/>
        </w:rPr>
        <w:t>( 3 / 265 )</w:t>
      </w:r>
      <w:r w:rsidRPr="00040F3C">
        <w:rPr>
          <w:rFonts w:asciiTheme="minorEastAsia" w:eastAsiaTheme="minorEastAsia" w:hAnsiTheme="minorEastAsia" w:cs="Microsoft YaHei" w:hint="eastAsia"/>
          <w:color w:val="auto"/>
          <w:sz w:val="36"/>
          <w:lang w:eastAsia="zh-CN"/>
        </w:rPr>
        <w:t>中说：</w:t>
      </w:r>
      <w:r w:rsidRPr="00040F3C">
        <w:rPr>
          <w:rFonts w:asciiTheme="minorEastAsia" w:eastAsiaTheme="minorEastAsia" w:hAnsiTheme="minorEastAsia" w:cs="Tahoma"/>
          <w:color w:val="auto"/>
          <w:sz w:val="36"/>
          <w:lang w:eastAsia="zh-CN"/>
        </w:rPr>
        <w:t>“</w:t>
      </w:r>
      <w:r w:rsidRPr="00040F3C">
        <w:rPr>
          <w:rFonts w:asciiTheme="minorEastAsia" w:eastAsiaTheme="minorEastAsia" w:hAnsiTheme="minorEastAsia" w:cs="Microsoft YaHei" w:hint="eastAsia"/>
          <w:color w:val="auto"/>
          <w:sz w:val="36"/>
          <w:lang w:eastAsia="zh-CN"/>
        </w:rPr>
        <w:t>与丈夫有夫妻之实、可以复婚的、</w:t>
      </w:r>
      <w:r w:rsidRPr="00040F3C">
        <w:rPr>
          <w:rFonts w:asciiTheme="minorEastAsia" w:eastAsiaTheme="minorEastAsia" w:hAnsiTheme="minorEastAsia" w:cs="Microsoft YaHei" w:hint="eastAsia"/>
          <w:color w:val="auto"/>
          <w:sz w:val="36"/>
          <w:lang w:eastAsia="zh-CN"/>
        </w:rPr>
        <w:lastRenderedPageBreak/>
        <w:t>被休的妻子，丈夫必须要给她提供生活费，并要替她交纳开斋捐。</w:t>
      </w:r>
      <w:r w:rsidRPr="00040F3C">
        <w:rPr>
          <w:rFonts w:asciiTheme="minorEastAsia" w:eastAsiaTheme="minorEastAsia" w:hAnsiTheme="minorEastAsia" w:cs="Tahoma"/>
          <w:color w:val="auto"/>
          <w:sz w:val="36"/>
          <w:lang w:eastAsia="zh-CN"/>
        </w:rPr>
        <w:t>”</w:t>
      </w:r>
    </w:p>
    <w:p w:rsidR="00040F3C" w:rsidRPr="00040F3C" w:rsidRDefault="00040F3C" w:rsidP="00040F3C">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040F3C">
        <w:rPr>
          <w:rFonts w:asciiTheme="minorEastAsia" w:eastAsiaTheme="minorEastAsia" w:hAnsiTheme="minorEastAsia" w:cs="Microsoft YaHei" w:hint="eastAsia"/>
          <w:color w:val="auto"/>
          <w:sz w:val="36"/>
          <w:lang w:eastAsia="zh-CN"/>
        </w:rPr>
        <w:t>一部分学者主张丈夫不必替妻子交纳开斋捐，开斋捐是妻子自己必须要交纳的义务，这是伊玛目艾布</w:t>
      </w:r>
      <w:r w:rsidRPr="00040F3C">
        <w:rPr>
          <w:rFonts w:asciiTheme="minorEastAsia" w:eastAsiaTheme="minorEastAsia" w:hAnsiTheme="minorEastAsia" w:cs="Tahoma"/>
          <w:color w:val="auto"/>
          <w:sz w:val="36"/>
          <w:lang w:eastAsia="zh-CN"/>
        </w:rPr>
        <w:t>•</w:t>
      </w:r>
      <w:r w:rsidRPr="00040F3C">
        <w:rPr>
          <w:rFonts w:asciiTheme="minorEastAsia" w:eastAsiaTheme="minorEastAsia" w:hAnsiTheme="minorEastAsia" w:cs="Microsoft YaHei" w:hint="eastAsia"/>
          <w:color w:val="auto"/>
          <w:sz w:val="36"/>
          <w:lang w:eastAsia="zh-CN"/>
        </w:rPr>
        <w:t>哈尼法（愿主怜悯之）的主张，谢赫伊本</w:t>
      </w:r>
      <w:r w:rsidRPr="00040F3C">
        <w:rPr>
          <w:rFonts w:asciiTheme="minorEastAsia" w:eastAsiaTheme="minorEastAsia" w:hAnsiTheme="minorEastAsia" w:cs="Tahoma"/>
          <w:color w:val="auto"/>
          <w:sz w:val="36"/>
          <w:lang w:eastAsia="zh-CN"/>
        </w:rPr>
        <w:t>•</w:t>
      </w:r>
      <w:r w:rsidRPr="00040F3C">
        <w:rPr>
          <w:rFonts w:asciiTheme="minorEastAsia" w:eastAsiaTheme="minorEastAsia" w:hAnsiTheme="minorEastAsia" w:cs="Microsoft YaHei" w:hint="eastAsia"/>
          <w:color w:val="auto"/>
          <w:sz w:val="36"/>
          <w:lang w:eastAsia="zh-CN"/>
        </w:rPr>
        <w:t>欧赛麦尼也选择这个主张，敬请参阅（</w:t>
      </w:r>
      <w:r w:rsidRPr="00040F3C">
        <w:rPr>
          <w:rFonts w:asciiTheme="minorEastAsia" w:eastAsiaTheme="minorEastAsia" w:hAnsiTheme="minorEastAsia" w:cs="Tahoma"/>
          <w:color w:val="auto"/>
          <w:sz w:val="36"/>
          <w:lang w:eastAsia="zh-CN"/>
        </w:rPr>
        <w:t>99353</w:t>
      </w:r>
      <w:r w:rsidRPr="00040F3C">
        <w:rPr>
          <w:rFonts w:asciiTheme="minorEastAsia" w:eastAsiaTheme="minorEastAsia" w:hAnsiTheme="minorEastAsia" w:cs="Microsoft YaHei" w:hint="eastAsia"/>
          <w:color w:val="auto"/>
          <w:sz w:val="36"/>
          <w:lang w:eastAsia="zh-CN"/>
        </w:rPr>
        <w:t>）号问题的回答</w:t>
      </w:r>
      <w:r w:rsidRPr="00040F3C">
        <w:rPr>
          <w:rFonts w:asciiTheme="minorEastAsia" w:eastAsiaTheme="minorEastAsia" w:hAnsiTheme="minorEastAsia" w:cs="Microsoft YaHei"/>
          <w:color w:val="auto"/>
          <w:sz w:val="36"/>
          <w:lang w:eastAsia="zh-CN"/>
        </w:rPr>
        <w:t>。</w:t>
      </w:r>
    </w:p>
    <w:p w:rsidR="00040F3C" w:rsidRPr="00040F3C" w:rsidRDefault="00040F3C" w:rsidP="00040F3C">
      <w:pPr>
        <w:shd w:val="clear" w:color="auto" w:fill="FFFFFF"/>
        <w:bidi w:val="0"/>
        <w:spacing w:after="131" w:line="480" w:lineRule="auto"/>
        <w:jc w:val="both"/>
        <w:rPr>
          <w:rFonts w:asciiTheme="minorEastAsia" w:eastAsiaTheme="minorEastAsia" w:hAnsiTheme="minorEastAsia" w:cs="Tahoma"/>
          <w:color w:val="auto"/>
          <w:sz w:val="36"/>
          <w:lang w:eastAsia="zh-CN"/>
        </w:rPr>
      </w:pPr>
      <w:r w:rsidRPr="00040F3C">
        <w:rPr>
          <w:rFonts w:asciiTheme="minorEastAsia" w:eastAsiaTheme="minorEastAsia" w:hAnsiTheme="minorEastAsia" w:cs="Microsoft YaHei" w:hint="eastAsia"/>
          <w:color w:val="auto"/>
          <w:sz w:val="36"/>
          <w:lang w:eastAsia="zh-CN"/>
        </w:rPr>
        <w:t>丈夫应该谨慎小心，完成自己的责任，替被休了但是可以复婚的妻子交纳开斋捐，尤其是开斋捐的数量微不足道，丈夫交纳开斋捐也是轻而易举的事情</w:t>
      </w:r>
      <w:r w:rsidRPr="00040F3C">
        <w:rPr>
          <w:rFonts w:asciiTheme="minorEastAsia" w:eastAsiaTheme="minorEastAsia" w:hAnsiTheme="minorEastAsia" w:cs="Microsoft YaHei"/>
          <w:color w:val="auto"/>
          <w:sz w:val="36"/>
          <w:lang w:eastAsia="zh-CN"/>
        </w:rPr>
        <w:t>。</w:t>
      </w:r>
    </w:p>
    <w:p w:rsidR="00040F3C" w:rsidRPr="00040F3C" w:rsidRDefault="00040F3C" w:rsidP="00040F3C">
      <w:pPr>
        <w:shd w:val="clear" w:color="auto" w:fill="FFFFFF"/>
        <w:bidi w:val="0"/>
        <w:spacing w:after="131" w:line="480" w:lineRule="auto"/>
        <w:jc w:val="both"/>
        <w:rPr>
          <w:rFonts w:asciiTheme="minorEastAsia" w:eastAsiaTheme="minorEastAsia" w:hAnsiTheme="minorEastAsia" w:cs="Tahoma"/>
          <w:color w:val="auto"/>
          <w:sz w:val="36"/>
        </w:rPr>
      </w:pPr>
      <w:proofErr w:type="spellStart"/>
      <w:r w:rsidRPr="00040F3C">
        <w:rPr>
          <w:rFonts w:asciiTheme="minorEastAsia" w:eastAsiaTheme="minorEastAsia" w:hAnsiTheme="minorEastAsia" w:cs="Microsoft YaHei" w:hint="eastAsia"/>
          <w:color w:val="auto"/>
          <w:sz w:val="36"/>
        </w:rPr>
        <w:t>主张至知</w:t>
      </w:r>
      <w:proofErr w:type="spellEnd"/>
      <w:r w:rsidRPr="00040F3C">
        <w:rPr>
          <w:rFonts w:asciiTheme="minorEastAsia" w:eastAsiaTheme="minorEastAsia" w:hAnsiTheme="minorEastAsia" w:cs="Microsoft YaHei"/>
          <w:color w:val="auto"/>
          <w:sz w:val="36"/>
        </w:rPr>
        <w:t>！</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5A7" w:rsidRDefault="007665A7" w:rsidP="00EB6455">
      <w:r>
        <w:separator/>
      </w:r>
    </w:p>
  </w:endnote>
  <w:endnote w:type="continuationSeparator" w:id="0">
    <w:p w:rsidR="007665A7" w:rsidRDefault="007665A7"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3871ED"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7665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3871ED"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F96943">
      <w:rPr>
        <w:noProof/>
        <w:sz w:val="28"/>
        <w:szCs w:val="28"/>
      </w:rPr>
      <w:t>2</w:t>
    </w:r>
    <w:r w:rsidRPr="00923817">
      <w:rPr>
        <w:sz w:val="28"/>
        <w:szCs w:val="28"/>
      </w:rPr>
      <w:fldChar w:fldCharType="end"/>
    </w:r>
  </w:p>
  <w:p w:rsidR="005C5331" w:rsidRPr="00156EB3" w:rsidRDefault="007665A7"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5A7" w:rsidRDefault="007665A7" w:rsidP="00EB6455">
      <w:r>
        <w:separator/>
      </w:r>
    </w:p>
  </w:footnote>
  <w:footnote w:type="continuationSeparator" w:id="0">
    <w:p w:rsidR="007665A7" w:rsidRDefault="007665A7"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40F3C"/>
    <w:rsid w:val="0007618C"/>
    <w:rsid w:val="000777D6"/>
    <w:rsid w:val="00122361"/>
    <w:rsid w:val="00157B23"/>
    <w:rsid w:val="001743FA"/>
    <w:rsid w:val="0019347C"/>
    <w:rsid w:val="001B6333"/>
    <w:rsid w:val="002350D4"/>
    <w:rsid w:val="00274430"/>
    <w:rsid w:val="002804F9"/>
    <w:rsid w:val="002A30C7"/>
    <w:rsid w:val="0031151D"/>
    <w:rsid w:val="00352158"/>
    <w:rsid w:val="003871ED"/>
    <w:rsid w:val="003B55D3"/>
    <w:rsid w:val="00442CC2"/>
    <w:rsid w:val="00462A59"/>
    <w:rsid w:val="00482F6F"/>
    <w:rsid w:val="004E1EA8"/>
    <w:rsid w:val="005056E6"/>
    <w:rsid w:val="005C6719"/>
    <w:rsid w:val="005F220A"/>
    <w:rsid w:val="0061619F"/>
    <w:rsid w:val="00616C3E"/>
    <w:rsid w:val="006412A0"/>
    <w:rsid w:val="00657854"/>
    <w:rsid w:val="0066117B"/>
    <w:rsid w:val="006D5DD9"/>
    <w:rsid w:val="007665A7"/>
    <w:rsid w:val="007B587A"/>
    <w:rsid w:val="00844DDF"/>
    <w:rsid w:val="00856385"/>
    <w:rsid w:val="008B2286"/>
    <w:rsid w:val="008C1908"/>
    <w:rsid w:val="0093085A"/>
    <w:rsid w:val="00935B96"/>
    <w:rsid w:val="00945734"/>
    <w:rsid w:val="00962983"/>
    <w:rsid w:val="009750B0"/>
    <w:rsid w:val="009D344A"/>
    <w:rsid w:val="00A11098"/>
    <w:rsid w:val="00A2494F"/>
    <w:rsid w:val="00A3521C"/>
    <w:rsid w:val="00A60587"/>
    <w:rsid w:val="00B83686"/>
    <w:rsid w:val="00BC1D95"/>
    <w:rsid w:val="00BF33A2"/>
    <w:rsid w:val="00C11F71"/>
    <w:rsid w:val="00C5412A"/>
    <w:rsid w:val="00C93F35"/>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96943"/>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500</Words>
  <Characters>592</Characters>
  <Application>Microsoft Office Word</Application>
  <DocSecurity>0</DocSecurity>
  <Lines>42</Lines>
  <Paragraphs>28</Paragraphs>
  <ScaleCrop>false</ScaleCrop>
  <Manager/>
  <Company>islamhouse.com</Company>
  <LinksUpToDate>false</LinksUpToDate>
  <CharactersWithSpaces>1064</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丈夫休了妻子一次，必须要替她交纳开斋捐吗</dc:title>
  <dc:subject>丈夫休了妻子一次，必须要替她交纳开斋捐吗</dc:subject>
  <dc:creator>伊斯兰问答网站_x000d_</dc:creator>
  <cp:keywords>丈夫休了妻子一次，必须要替她交纳开斋捐吗</cp:keywords>
  <dc:description>丈夫休了妻子一次，必须要替她交纳开斋捐吗</dc:description>
  <cp:lastModifiedBy>elhashemy</cp:lastModifiedBy>
  <cp:revision>3</cp:revision>
  <dcterms:created xsi:type="dcterms:W3CDTF">2014-12-09T01:38:00Z</dcterms:created>
  <dcterms:modified xsi:type="dcterms:W3CDTF">2015-02-10T11:11:00Z</dcterms:modified>
  <cp:category/>
</cp:coreProperties>
</file>