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EB" w:rsidRDefault="00D919EB">
      <w:pPr>
        <w:autoSpaceDE w:val="0"/>
        <w:autoSpaceDN w:val="0"/>
        <w:adjustRightInd w:val="0"/>
        <w:spacing w:after="200" w:line="276" w:lineRule="auto"/>
        <w:jc w:val="center"/>
        <w:rPr>
          <w:rFonts w:ascii="LiSu" w:eastAsia="LiSu" w:cs="SimSun"/>
          <w:b/>
          <w:bCs/>
          <w:kern w:val="0"/>
          <w:sz w:val="44"/>
          <w:szCs w:val="44"/>
          <w:lang w:val="zh-CN"/>
        </w:rPr>
      </w:pPr>
      <w:r w:rsidRPr="00291F97">
        <w:rPr>
          <w:rFonts w:ascii="LiSu" w:eastAsia="LiSu" w:cs="SimSun" w:hint="eastAsia"/>
          <w:b/>
          <w:bCs/>
          <w:kern w:val="0"/>
          <w:sz w:val="44"/>
          <w:szCs w:val="44"/>
          <w:lang w:val="zh-CN"/>
        </w:rPr>
        <w:t>安拉对仆人的</w:t>
      </w:r>
      <w:r w:rsidR="00291F97" w:rsidRPr="00291F97">
        <w:rPr>
          <w:rFonts w:ascii="LiSu" w:eastAsia="LiSu" w:cs="SimSun" w:hint="eastAsia"/>
          <w:b/>
          <w:bCs/>
          <w:kern w:val="0"/>
          <w:sz w:val="44"/>
          <w:szCs w:val="44"/>
          <w:lang w:val="zh-CN"/>
        </w:rPr>
        <w:t>责任</w:t>
      </w:r>
      <w:r w:rsidRPr="00291F97">
        <w:rPr>
          <w:rFonts w:ascii="LiSu" w:eastAsia="LiSu" w:cs="SimSun" w:hint="eastAsia"/>
          <w:b/>
          <w:bCs/>
          <w:kern w:val="0"/>
          <w:sz w:val="44"/>
          <w:szCs w:val="44"/>
          <w:lang w:val="zh-CN"/>
        </w:rPr>
        <w:t>，仆人对安拉的义务</w:t>
      </w:r>
    </w:p>
    <w:p w:rsidR="00291F97" w:rsidRPr="00291F97" w:rsidRDefault="00291F97">
      <w:pPr>
        <w:autoSpaceDE w:val="0"/>
        <w:autoSpaceDN w:val="0"/>
        <w:adjustRightInd w:val="0"/>
        <w:spacing w:after="200" w:line="276" w:lineRule="auto"/>
        <w:jc w:val="center"/>
        <w:rPr>
          <w:rFonts w:ascii="LiSu" w:eastAsia="LiSu" w:cs="SimSun"/>
          <w:b/>
          <w:bCs/>
          <w:kern w:val="0"/>
          <w:sz w:val="44"/>
          <w:szCs w:val="44"/>
          <w:lang w:val="zh-CN"/>
        </w:rPr>
      </w:pPr>
    </w:p>
    <w:p w:rsidR="00D919EB" w:rsidRPr="00291F97" w:rsidRDefault="00D919EB" w:rsidP="0048263C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b/>
          <w:bCs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据穆阿兹（愿主喜悦之）传述，他说</w:t>
      </w:r>
      <w:r w:rsidRPr="00291F97">
        <w:rPr>
          <w:rFonts w:ascii="LiSu" w:eastAsia="LiSu" w:cs="SimSun" w:hint="eastAsia"/>
          <w:b/>
          <w:bCs/>
          <w:kern w:val="0"/>
          <w:sz w:val="32"/>
          <w:szCs w:val="32"/>
          <w:lang w:val="zh-CN"/>
        </w:rPr>
        <w:t>：“</w:t>
      </w:r>
      <w:r w:rsidR="0048263C" w:rsidRPr="00291F97">
        <w:rPr>
          <w:rFonts w:ascii="LiSu" w:eastAsia="LiSu" w:cs="SimSun" w:hint="eastAsia"/>
          <w:b/>
          <w:bCs/>
          <w:kern w:val="0"/>
          <w:sz w:val="32"/>
          <w:szCs w:val="32"/>
          <w:lang w:val="zh-CN"/>
        </w:rPr>
        <w:t>安拉的使者期漆器骑在驴上，拖着我</w:t>
      </w:r>
      <w:r w:rsidRPr="00291F97">
        <w:rPr>
          <w:rFonts w:ascii="LiSu" w:eastAsia="LiSu" w:cs="SimSun" w:hint="eastAsia"/>
          <w:b/>
          <w:bCs/>
          <w:kern w:val="0"/>
          <w:sz w:val="32"/>
          <w:szCs w:val="32"/>
          <w:lang w:val="zh-CN"/>
        </w:rPr>
        <w:t>；然后使者问我：“穆阿兹！你知道安拉对仆民的</w:t>
      </w:r>
      <w:r w:rsidR="00291F97" w:rsidRPr="00291F97">
        <w:rPr>
          <w:rFonts w:ascii="LiSu" w:eastAsia="LiSu" w:cs="SimSun" w:hint="eastAsia"/>
          <w:b/>
          <w:bCs/>
          <w:kern w:val="0"/>
          <w:sz w:val="32"/>
          <w:szCs w:val="32"/>
          <w:lang w:val="zh-CN"/>
        </w:rPr>
        <w:t>责任</w:t>
      </w:r>
      <w:r w:rsidRPr="00291F97">
        <w:rPr>
          <w:rFonts w:ascii="LiSu" w:eastAsia="LiSu" w:cs="SimSun" w:hint="eastAsia"/>
          <w:b/>
          <w:bCs/>
          <w:kern w:val="0"/>
          <w:sz w:val="32"/>
          <w:szCs w:val="32"/>
          <w:lang w:val="zh-CN"/>
        </w:rPr>
        <w:t>，仆民对安拉的义务吗？”我回答：安拉和使者至知，他说：“安拉对仆民的</w:t>
      </w:r>
      <w:r w:rsidR="00291F97" w:rsidRPr="00291F97">
        <w:rPr>
          <w:rFonts w:ascii="LiSu" w:eastAsia="LiSu" w:cs="SimSun" w:hint="eastAsia"/>
          <w:b/>
          <w:bCs/>
          <w:kern w:val="0"/>
          <w:sz w:val="32"/>
          <w:szCs w:val="32"/>
          <w:lang w:val="zh-CN"/>
        </w:rPr>
        <w:t>责任</w:t>
      </w:r>
      <w:r w:rsidRPr="00291F97">
        <w:rPr>
          <w:rFonts w:ascii="LiSu" w:eastAsia="LiSu" w:cs="SimSun" w:hint="eastAsia"/>
          <w:b/>
          <w:bCs/>
          <w:kern w:val="0"/>
          <w:sz w:val="32"/>
          <w:szCs w:val="32"/>
          <w:lang w:val="zh-CN"/>
        </w:rPr>
        <w:t>即他们崇拜他，不要以物配主；仆民对安拉的义务即安拉不要惩罚那些没有举伴他的人。”我说：安拉的使者啊！难道我不给人们说明这个喜讯吗？他说：“你不要告诉他们，否则他们会依赖……”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圣训的要点：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</w:t>
      </w:r>
      <w:r w:rsidR="0048263C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每个穆斯林都当思考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领悟这段圣训，他说明了一些重要的问题及宝贵的利益，因为它讲述了人类在今世的目的，声明了最重要的原则，如果谁放弃了这个原则，他在两世的人生就会发生改变。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我将提五点来说明这个问题：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第一点：使者说：（你知道安拉对仆民的</w:t>
      </w:r>
      <w:r w:rsidR="00291F97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责任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吗？）他说：（你知道吗?)他以疑问句表达了承术语，以便深入人心，加深求学者的理解，引起背记和注重，这是先知对圣门弟子的教育、指导方式之一，当代教育应当注重这个教育模式。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第二点：使者答复：（安拉对仆民的</w:t>
      </w:r>
      <w:r w:rsidR="00291F97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责任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即他们当崇拜他，不要以物配主）这段话意义深刻充满利益、哲理，因为它包含了三个重点：</w:t>
      </w:r>
    </w:p>
    <w:p w:rsidR="00D919EB" w:rsidRPr="00291F97" w:rsidRDefault="00D919EB" w:rsidP="00291F97">
      <w:pPr>
        <w:autoSpaceDE w:val="0"/>
        <w:autoSpaceDN w:val="0"/>
        <w:adjustRightInd w:val="0"/>
        <w:spacing w:after="200" w:line="276" w:lineRule="auto"/>
        <w:ind w:firstLineChars="200" w:firstLine="640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1  他说：（安拉对仆民的</w:t>
      </w:r>
      <w:r w:rsidR="00291F97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责任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）指的是安拉从仆民那里应该得到的并制定为必须完成的义务。这里它指的是必定的义务，如他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lastRenderedPageBreak/>
        <w:t>说：仆民对安拉应尽的义务。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“</w:t>
      </w:r>
      <w:r w:rsidR="00291F97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责任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”这个词意义广泛；有回报、真诚等意。</w:t>
      </w:r>
    </w:p>
    <w:p w:rsidR="00D919EB" w:rsidRPr="00291F97" w:rsidRDefault="00D919EB" w:rsidP="00291F97">
      <w:pPr>
        <w:autoSpaceDE w:val="0"/>
        <w:autoSpaceDN w:val="0"/>
        <w:adjustRightInd w:val="0"/>
        <w:spacing w:after="200" w:line="276" w:lineRule="auto"/>
        <w:ind w:firstLineChars="200" w:firstLine="640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2  使者（愿主福安之）说：“他们崇拜他，不要以物配主。”意思是他们只崇拜独一的他，不要以物配主，这句话意义阐明功修方面必须拒绝以物配主，“功修”的本意是顺从、屈从。比如说：“平庸”的道路，“温顺”的骆驼。正如伊斯兰长老伊本·泰米也（愿主怜悯他）说：“奉命执行的功修即是顺从安拉，服从使者的命令。”或者它的意思是：安拉所喜欢的一切表面、内在、言行的总称。”接着他说：“奉命执行的功修具有屈从、喜欢之意，因为它说明了完全屈从、喜欢安拉的境界，它包括生活的方方面面；人们的言语、行为只要他举意是为安拉。也包括功修仪式，如拜功、天课、斋戒、朝觐、纪念安拉、祈祷、求饶、劝善戒恶；同样也包括日常生活的，如饮食、交往、婚姻等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伊斯兰长老伊本·泰米也（愿主怜悯之）说：“拜功，天课，斋戒，朝觐，诚实，可靠，孝敬双亲，善待近亲，实践诺言，名人行善，止人作恶，与否认者及伪信士进行斗争，善待邻居、孤儿、穷人、旅行者，爱护公共财产，爱护动物，祈祷，纪念安拉，诵念《古兰经》等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同样喜欢安拉</w:t>
      </w:r>
      <w:r w:rsidR="0048263C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，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爱戴使者，害怕安拉，向他忏悔，虔诚奉教，服从安拉的法律，感谢他的恩惠，情愿他的注定，信赖他，指望他的怜悯，害怕他的刑罚等。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由此可知，今世人们所做的一切教法允许的工作，如果其意图善良，它即是功修，甚至与妻子同床，及日常生活。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伊玛目·穆斯林收集的圣训可以为证：先知（愿主福安之）曾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lastRenderedPageBreak/>
        <w:t>说：“你们与妻子同床也算施舍，圣门弟子问：我们在解决自己的欲望，这也有回赐吗？使者答复：你们告诉我：如果他通过非法渠道性交，那他有罪过吗？他们说：是的。使者说：同样如此，如果他通过合法渠道和自己妻子同床也是有回赐的。”部分学者说：这是安拉对仆民的特慈，当他们完成对妻子的义务，且保守贞操，他是会得到安拉的回赐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这个“功修”意义广泛，安拉以此命令了他的众使者，并使它成为众使者的义务，安拉说</w:t>
      </w:r>
      <w:r w:rsidRPr="00291F97">
        <w:rPr>
          <w:rFonts w:ascii="LiSu" w:eastAsia="LiSu" w:cs="SimSun" w:hint="eastAsia"/>
          <w:b/>
          <w:bCs/>
          <w:kern w:val="0"/>
          <w:sz w:val="32"/>
          <w:szCs w:val="32"/>
          <w:lang w:val="zh-CN"/>
        </w:rPr>
        <w:t>：“我为每个民族派遣了使者，你们当崇拜安拉，远离恶魔。”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清高的安拉称述：他为每个民族派遣了使者，并命令他们传达这句高贵的言词，即（崇拜独一的安拉，放弃崇拜除他以外的众生。）当仆民全面的实践这个“功修”时，他会得到无语伦比的幸福。伊本·泰米也（愿主怜悯他）说：“当一个人虔诚拜主时，他就会发现了自我，找到了他存在的奥妙，并且得到了无语伦比的精神方面的幸福，使者称之为信仰的甜美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伊本·盖伊姆（愿主怜悯之）说：“心灵喜欢安拉胜于一切，因为他是它的主宰，被拜者，朋友，养育者，安排者，给养者，掌握生死的主。因为喜欢他是内心的安乐，生命的活力，精神的愉悦，心灵的动力，理智的光明。对于纯洁的内心、灵魂、理智来说没有比喜爱安拉亲近他，渴望面见他更为甜蜜，更为愉悦、快乐的事情。信士内心所尝到的甜蜜胜于所有的甜蜜，所得到的幸福比所有的幸福更完美，所得到的愉悦强于所有的愉悦。甚至有人说：“心灵度过了一段美好的时间，假若天堂的居民，也度过如此美好的时间，他们必在优美的生活中”。</w:t>
      </w:r>
    </w:p>
    <w:p w:rsidR="00D919EB" w:rsidRPr="00291F97" w:rsidRDefault="00D919EB" w:rsidP="00291F97">
      <w:pPr>
        <w:autoSpaceDE w:val="0"/>
        <w:autoSpaceDN w:val="0"/>
        <w:adjustRightInd w:val="0"/>
        <w:spacing w:after="200" w:line="276" w:lineRule="auto"/>
        <w:ind w:firstLineChars="200" w:firstLine="640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3  有部分人错误的理解了教法对“功修”的定义：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一种人</w:t>
      </w:r>
      <w:r w:rsidR="00BB0604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，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他们妄称过分的喜欢安拉，甚至他们中有些人妄称他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lastRenderedPageBreak/>
        <w:t>以人神合一，（赞颂安拉超绝万物）</w:t>
      </w:r>
      <w:r w:rsidR="00BB0604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。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还有些人妄称了一些超越众先知、众使者限度的事情，如知道幽玄，相遇众使者，看见安拉，不容置疑这种人已误入歧途，迷失正道，超越法度。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伊本·泰米也（愿主怜悯之）说：“</w:t>
      </w:r>
      <w:r w:rsidR="00BB0604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很多苏菲筛黑已身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陷迷误，其原因就是把众使者阐明的崇拜没有落实到位，而且智力不足，仆民通过理性认识真主，但是如果他智力不足，教门方面才疏学浅，而且内心残留着蒙昧思想的喜爱时，他会为此感到愉悦。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</w:t>
      </w:r>
      <w:r w:rsid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</w:t>
      </w:r>
      <w:bookmarkStart w:id="0" w:name="_GoBack"/>
      <w:bookmarkEnd w:id="0"/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另一些人他们对“功修”下的定义是：它只是完成一些功修仪式而已，如拜功、斋戒、天课、朝觐、纪念安拉等。你会看他们履行这些事情，但是当他们为现实生活奔波时，就会全然不顾合法与非法，进行各种各样非法的交易，如交往时欺骗，高利贷买卖时撒谎，背信弃义等，他们已课</w:t>
      </w:r>
      <w:r w:rsidR="00BB0604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身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陷其中无法自拔，还妄称这一切并不属于功修，当他融入社会时，你会看到形形色色的他们。有的从事一些非法事项，如撒谎，流言蜚语，挑拨离间，他使生活与功修完全分离 </w:t>
      </w:r>
      <w:r w:rsidR="00BB0604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。有的人当他从事学术、文化、思想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领域时，他会完全脱离崇拜安拉，他没有认识伊斯兰的知识就是人的生命。穆斯林必须使他的思想、知识、笔服务于这个宗教，以便这些事情成为仆民接近安拉的功修。谁如果违背了这个原则，他就错的理解了功修的定义，把它只局限于制定的一些工作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</w:t>
      </w:r>
      <w:r w:rsidR="00BB0604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这两伙人都错误的理解了伊斯兰教功修的定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义。本来穆斯林对生活无论学术、社会、政治、经济、道德还是操行，这一切都是崇拜安拉，他应该使这一切服务于宗教，以便获得那些功修所带来的重大的回报，即今后两世的幸福。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第三点：使者说：“仆人对安拉的义务是他不要惩罚那些没有举伴他的人”意思是谁如果履行了安拉对他的</w:t>
      </w:r>
      <w:r w:rsidR="00291F97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责任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，安拉就承诺不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lastRenderedPageBreak/>
        <w:t>惩罚他，不容置疑他的许诺是被实践的，因为他确以此</w:t>
      </w:r>
      <w:r w:rsidR="00291F97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责任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了他们，为了回报他们的拜主独一，安拉不会爽约的，伊斯兰长老说：“服从安拉者应当得到赏赐，这种赏赐是来自安拉的施恩与恩惠，而不是相应的回赐，人类之间报答的方式。”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第四点： 穆阿兹说：“先知骑在驴上，</w:t>
      </w:r>
      <w:r w:rsidR="00BB0604"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拖着我</w:t>
      </w: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>。”圣训说明了使者的谦虚，当时他骑着驴，即使他身份显赫，他绝对是世人中最优越的，在安拉那里最高贵的，尽管如此，他的做法与其他人毫无差异。他们吃什么，他也吃什么，他们喝什么，他也喝什么，他们骑什么，他也骑什么，甚至他让别人骑在他后面。这两件事情不同于今天好多人们的惯例。安拉通过他施恩与人们，并博施予他们，然后他们认为自己与别人是天壤之别。无论是他们腰缠万贯 ，身显名扬，身份显赫他们却应安拉所赐的恩惠受到了欺骗，然后他们骄傲自大，甚至他们中部分人变本加厉，亏待别人，越分妄为，其害无群。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第五点：穆阿兹说：“我骑在使者的后面，然后他对我说：穆阿兹啊！”充分利用做有益的事情。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学者、导师应该利用合适的机会给学生传达有益的信息和知识，使者利用穆阿兹在的机会为他报这个重大的喜讯，由于穆阿兹特别愉快，他要求使者为人们报此喜讯，（难道我不给人们报喜讯吗？）导致对下一代肩负重任，他当忠告他们，阐明利于他们两世的事项，对他们不吝赐教安拉赏赐他们的知识及经验。</w:t>
      </w:r>
    </w:p>
    <w:p w:rsidR="00D919EB" w:rsidRPr="00291F97" w:rsidRDefault="00D919EB">
      <w:pPr>
        <w:autoSpaceDE w:val="0"/>
        <w:autoSpaceDN w:val="0"/>
        <w:adjustRightInd w:val="0"/>
        <w:spacing w:after="200" w:line="276" w:lineRule="auto"/>
        <w:jc w:val="left"/>
        <w:rPr>
          <w:rFonts w:ascii="LiSu" w:eastAsia="LiSu" w:cs="SimSun"/>
          <w:kern w:val="0"/>
          <w:sz w:val="32"/>
          <w:szCs w:val="32"/>
          <w:lang w:val="zh-CN"/>
        </w:rPr>
      </w:pPr>
      <w:r w:rsidRPr="00291F97">
        <w:rPr>
          <w:rFonts w:ascii="LiSu" w:eastAsia="LiSu" w:cs="SimSun" w:hint="eastAsia"/>
          <w:kern w:val="0"/>
          <w:sz w:val="32"/>
          <w:szCs w:val="32"/>
          <w:lang w:val="zh-CN"/>
        </w:rPr>
        <w:t xml:space="preserve">    第六点：  他说：“难道我不给人们报喜吗？”学者们从这句话中演绎：给穆斯林报喜是可佳圣行，特别是它的利益涉及到今生，后世时。因为自私自利与利己主义并不是圣门弟子的属性，而他们会争先恐后的相互传递喜讯，以便所有的人从中受益。</w:t>
      </w:r>
    </w:p>
    <w:sectPr w:rsidR="00D919EB" w:rsidRPr="00291F97" w:rsidSect="00291F97">
      <w:footerReference w:type="default" r:id="rId6"/>
      <w:pgSz w:w="12240" w:h="15840"/>
      <w:pgMar w:top="1440" w:right="1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D3" w:rsidRDefault="008438D3" w:rsidP="0048263C">
      <w:r>
        <w:separator/>
      </w:r>
    </w:p>
  </w:endnote>
  <w:endnote w:type="continuationSeparator" w:id="0">
    <w:p w:rsidR="008438D3" w:rsidRDefault="008438D3" w:rsidP="0048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15666"/>
      <w:docPartObj>
        <w:docPartGallery w:val="Page Numbers (Bottom of Page)"/>
        <w:docPartUnique/>
      </w:docPartObj>
    </w:sdtPr>
    <w:sdtContent>
      <w:p w:rsidR="00291F97" w:rsidRDefault="00CD732E">
        <w:pPr>
          <w:pStyle w:val="Footer"/>
        </w:pPr>
        <w:r w:rsidRPr="00CD732E"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shape id="自选图形 13" o:spid="_x0000_s4097" style="position:absolute;margin-left:0;margin-top:0;width:101pt;height:27.05pt;z-index:251659264;visibility:visible;mso-position-horizontal:center;mso-position-horizontal-relative:margin;mso-position-vertical:center;mso-position-vertical-relative:bottom-margin-area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<v:stroke joinstyle="round"/>
              <v:formulas/>
              <v:path o:connecttype="custom" o:connectlocs="641350,0;187832,50306;0,171768;187832,293229;641350,343535;1094868,293229;1282700,171768;1094868,50306" o:connectangles="0,0,0,0,0,0,0,0" textboxrect="3163,3163,18437,18437"/>
              <v:textbox>
                <w:txbxContent>
                  <w:p w:rsidR="00291F97" w:rsidRDefault="00CD732E">
                    <w:pPr>
                      <w:jc w:val="center"/>
                    </w:pPr>
                    <w:r w:rsidRPr="00CD732E">
                      <w:fldChar w:fldCharType="begin"/>
                    </w:r>
                    <w:r w:rsidR="00291F97">
                      <w:instrText>PAGE    \* MERGEFORMAT</w:instrText>
                    </w:r>
                    <w:r w:rsidRPr="00CD732E">
                      <w:fldChar w:fldCharType="separate"/>
                    </w:r>
                    <w:r w:rsidR="00F505E2" w:rsidRPr="00F505E2">
                      <w:rPr>
                        <w:noProof/>
                        <w:color w:val="7F7F7F" w:themeColor="text1" w:themeTint="80"/>
                        <w:lang w:val="zh-CN"/>
                      </w:rPr>
                      <w:t>3</w:t>
                    </w:r>
                    <w:r>
                      <w:rPr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D3" w:rsidRDefault="008438D3" w:rsidP="0048263C">
      <w:r>
        <w:separator/>
      </w:r>
    </w:p>
  </w:footnote>
  <w:footnote w:type="continuationSeparator" w:id="0">
    <w:p w:rsidR="008438D3" w:rsidRDefault="008438D3" w:rsidP="0048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63C"/>
    <w:rsid w:val="00201D45"/>
    <w:rsid w:val="00291F97"/>
    <w:rsid w:val="0048263C"/>
    <w:rsid w:val="008438D3"/>
    <w:rsid w:val="00BB0604"/>
    <w:rsid w:val="00BF52C9"/>
    <w:rsid w:val="00CD732E"/>
    <w:rsid w:val="00D919EB"/>
    <w:rsid w:val="00DC49A8"/>
    <w:rsid w:val="00ED1471"/>
    <w:rsid w:val="00F5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2E"/>
    <w:pPr>
      <w:widowControl w:val="0"/>
      <w:jc w:val="both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6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2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63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8263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826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3136</Words>
  <Characters>3137</Characters>
  <Application>Microsoft Office Word</Application>
  <DocSecurity>0</DocSecurity>
  <Lines>122</Lines>
  <Paragraphs>26</Paragraphs>
  <ScaleCrop>false</ScaleCrop>
  <Manager/>
  <Company>islamhouse.com</Company>
  <LinksUpToDate>false</LinksUpToDate>
  <CharactersWithSpaces>3232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安拉对仆人的责任，仆人对安拉的义务</dc:title>
  <dc:subject>安拉对仆人的责任，仆人对安拉的义务</dc:subject>
  <dc:creator>liu saiyide</dc:creator>
  <cp:keywords>安拉对仆人的责任，仆人对安拉的义务</cp:keywords>
  <dc:description>安拉对仆人的责任，仆人对安拉的义务</dc:description>
  <cp:lastModifiedBy>Al-Hashemy</cp:lastModifiedBy>
  <cp:revision>3</cp:revision>
  <dcterms:created xsi:type="dcterms:W3CDTF">2014-11-04T15:18:00Z</dcterms:created>
  <dcterms:modified xsi:type="dcterms:W3CDTF">2014-11-22T12:33:00Z</dcterms:modified>
  <cp:category/>
</cp:coreProperties>
</file>