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5C1276"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A218BB" w:rsidRDefault="00A218BB" w:rsidP="00274430">
      <w:pPr>
        <w:bidi w:val="0"/>
        <w:spacing w:beforeLines="50"/>
        <w:jc w:val="center"/>
        <w:rPr>
          <w:rFonts w:ascii="SimSun" w:hAnsi="SimSun" w:cs="SimSun"/>
          <w:b/>
          <w:bCs/>
          <w:color w:val="1F497D" w:themeColor="text2"/>
          <w:sz w:val="48"/>
          <w:szCs w:val="48"/>
          <w:lang w:eastAsia="zh-CN"/>
        </w:rPr>
      </w:pPr>
      <w:r w:rsidRPr="00A218BB">
        <w:rPr>
          <w:rFonts w:ascii="SimSun" w:hAnsi="SimSun" w:cs="SimSun" w:hint="eastAsia"/>
          <w:b/>
          <w:bCs/>
          <w:color w:val="1F497D" w:themeColor="text2"/>
          <w:sz w:val="48"/>
          <w:szCs w:val="48"/>
          <w:lang w:eastAsia="zh-CN"/>
        </w:rPr>
        <w:t>享用为庆贺圣纪而施散的食物</w:t>
      </w:r>
    </w:p>
    <w:p w:rsidR="00EB6455" w:rsidRDefault="00EB6455" w:rsidP="00A218BB">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A218BB" w:rsidRPr="00A218BB" w:rsidRDefault="00A218BB" w:rsidP="00A218BB">
      <w:pPr>
        <w:spacing w:after="60"/>
        <w:jc w:val="center"/>
        <w:outlineLvl w:val="3"/>
        <w:rPr>
          <w:rFonts w:ascii="Helvetica" w:eastAsia="Times New Roman" w:hAnsi="Helvetica" w:cs="Times New Roman"/>
          <w:b/>
          <w:bCs/>
          <w:color w:val="1F497D" w:themeColor="text2"/>
          <w:sz w:val="52"/>
          <w:szCs w:val="52"/>
        </w:rPr>
      </w:pPr>
      <w:r w:rsidRPr="00A218BB">
        <w:rPr>
          <w:rFonts w:ascii="Helvetica" w:eastAsia="Times New Roman" w:hAnsi="Helvetica" w:cs="Times New Roman"/>
          <w:b/>
          <w:bCs/>
          <w:color w:val="1F497D" w:themeColor="text2"/>
          <w:sz w:val="52"/>
          <w:szCs w:val="52"/>
          <w:rtl/>
        </w:rPr>
        <w:t>أكل الطعام الذي يوزع يوم المولد النبوي الشريف</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257AB4">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257AB4">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A218BB" w:rsidRPr="00A218BB" w:rsidRDefault="00A218BB" w:rsidP="00A218BB">
      <w:pPr>
        <w:pStyle w:val="Heading4"/>
        <w:shd w:val="clear" w:color="auto" w:fill="FFFFFF"/>
        <w:spacing w:before="0" w:beforeAutospacing="0" w:after="60" w:afterAutospacing="0"/>
        <w:jc w:val="center"/>
        <w:rPr>
          <w:rFonts w:asciiTheme="minorEastAsia" w:eastAsiaTheme="minorEastAsia" w:hAnsiTheme="minorEastAsia" w:cs="Tahoma"/>
          <w:sz w:val="40"/>
          <w:szCs w:val="40"/>
        </w:rPr>
      </w:pPr>
      <w:r w:rsidRPr="00A218BB">
        <w:rPr>
          <w:rFonts w:asciiTheme="minorEastAsia" w:eastAsiaTheme="minorEastAsia" w:hAnsiTheme="minorEastAsia" w:cs="SimSun" w:hint="eastAsia"/>
          <w:sz w:val="40"/>
          <w:szCs w:val="40"/>
        </w:rPr>
        <w:t>享用为庆贺圣纪而施散的食物</w:t>
      </w:r>
    </w:p>
    <w:p w:rsidR="00A218BB" w:rsidRPr="00A218BB" w:rsidRDefault="00A218BB" w:rsidP="00A218BB">
      <w:pPr>
        <w:shd w:val="clear" w:color="auto" w:fill="FFFFFF"/>
        <w:spacing w:before="240" w:after="240" w:line="240" w:lineRule="atLeast"/>
        <w:jc w:val="both"/>
        <w:rPr>
          <w:rFonts w:asciiTheme="minorEastAsia" w:eastAsiaTheme="minorEastAsia" w:hAnsiTheme="minorEastAsia" w:cs="Tahoma"/>
          <w:color w:val="auto"/>
          <w:sz w:val="36"/>
        </w:rPr>
      </w:pPr>
    </w:p>
    <w:p w:rsidR="00A218BB" w:rsidRDefault="00A218BB" w:rsidP="00A218BB">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Pr>
          <w:rFonts w:asciiTheme="minorEastAsia" w:eastAsiaTheme="minorEastAsia" w:hAnsiTheme="minorEastAsia" w:cs="Microsoft YaHei" w:hint="eastAsia"/>
          <w:b/>
          <w:bCs/>
          <w:color w:val="C00000"/>
          <w:sz w:val="36"/>
          <w:szCs w:val="36"/>
        </w:rPr>
        <w:t>问：</w:t>
      </w:r>
      <w:r w:rsidRPr="00A218BB">
        <w:rPr>
          <w:rFonts w:asciiTheme="minorEastAsia" w:eastAsiaTheme="minorEastAsia" w:hAnsiTheme="minorEastAsia" w:cs="Microsoft YaHei" w:hint="eastAsia"/>
          <w:b/>
          <w:bCs/>
          <w:color w:val="C00000"/>
          <w:sz w:val="36"/>
          <w:szCs w:val="36"/>
        </w:rPr>
        <w:t>允许食用为庆贺使者穆罕默德（愿真主祝福他，</w:t>
      </w:r>
    </w:p>
    <w:p w:rsidR="00A218BB" w:rsidRDefault="00A218BB" w:rsidP="00A218B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A218BB">
        <w:rPr>
          <w:rFonts w:asciiTheme="minorEastAsia" w:eastAsiaTheme="minorEastAsia" w:hAnsiTheme="minorEastAsia" w:cs="Microsoft YaHei" w:hint="eastAsia"/>
          <w:b/>
          <w:bCs/>
          <w:color w:val="C00000"/>
          <w:sz w:val="36"/>
          <w:szCs w:val="36"/>
        </w:rPr>
        <w:t>并使他平安）纪念日而施散的食物吗？有人引用</w:t>
      </w:r>
    </w:p>
    <w:p w:rsidR="00A218BB" w:rsidRDefault="00A218BB" w:rsidP="00A218B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A218BB">
        <w:rPr>
          <w:rFonts w:asciiTheme="minorEastAsia" w:eastAsiaTheme="minorEastAsia" w:hAnsiTheme="minorEastAsia" w:cs="Microsoft YaHei" w:hint="eastAsia"/>
          <w:b/>
          <w:bCs/>
          <w:color w:val="C00000"/>
          <w:sz w:val="36"/>
          <w:szCs w:val="36"/>
        </w:rPr>
        <w:t>的证据是艾布</w:t>
      </w:r>
      <w:r w:rsidRPr="00A218BB">
        <w:rPr>
          <w:rFonts w:asciiTheme="minorEastAsia" w:eastAsiaTheme="minorEastAsia" w:hAnsiTheme="minorEastAsia" w:cs="Tahoma"/>
          <w:b/>
          <w:bCs/>
          <w:color w:val="C00000"/>
          <w:sz w:val="36"/>
          <w:szCs w:val="36"/>
        </w:rPr>
        <w:t>·</w:t>
      </w:r>
      <w:r w:rsidRPr="00A218BB">
        <w:rPr>
          <w:rFonts w:asciiTheme="minorEastAsia" w:eastAsiaTheme="minorEastAsia" w:hAnsiTheme="minorEastAsia" w:cs="Microsoft YaHei" w:hint="eastAsia"/>
          <w:b/>
          <w:bCs/>
          <w:color w:val="C00000"/>
          <w:sz w:val="36"/>
          <w:szCs w:val="36"/>
        </w:rPr>
        <w:t>莱海比在使者（愿真主祝福他，</w:t>
      </w:r>
    </w:p>
    <w:p w:rsidR="00A218BB" w:rsidRDefault="00A218BB" w:rsidP="00A218B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A218BB">
        <w:rPr>
          <w:rFonts w:asciiTheme="minorEastAsia" w:eastAsiaTheme="minorEastAsia" w:hAnsiTheme="minorEastAsia" w:cs="Microsoft YaHei" w:hint="eastAsia"/>
          <w:b/>
          <w:bCs/>
          <w:color w:val="C00000"/>
          <w:sz w:val="36"/>
          <w:szCs w:val="36"/>
        </w:rPr>
        <w:t>并使他平安）生日这天释放了一个女奴，为此真</w:t>
      </w:r>
    </w:p>
    <w:p w:rsidR="00A218BB" w:rsidRPr="00A218BB" w:rsidRDefault="00A218BB" w:rsidP="00A218BB">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C00000"/>
          <w:sz w:val="36"/>
          <w:szCs w:val="36"/>
        </w:rPr>
      </w:pPr>
      <w:r w:rsidRPr="00A218BB">
        <w:rPr>
          <w:rFonts w:asciiTheme="minorEastAsia" w:eastAsiaTheme="minorEastAsia" w:hAnsiTheme="minorEastAsia" w:cs="Microsoft YaHei" w:hint="eastAsia"/>
          <w:b/>
          <w:bCs/>
          <w:color w:val="C00000"/>
          <w:sz w:val="36"/>
          <w:szCs w:val="36"/>
        </w:rPr>
        <w:t>主减轻了他的刑罚。</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A218BB">
        <w:rPr>
          <w:rFonts w:asciiTheme="minorEastAsia" w:eastAsiaTheme="minorEastAsia" w:hAnsiTheme="minorEastAsia" w:cs="Microsoft YaHei" w:hint="eastAsia"/>
          <w:sz w:val="36"/>
          <w:szCs w:val="36"/>
        </w:rPr>
        <w:t>一切赞颂全归真主！</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首先：在伊斯兰教中没有叫做</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圣纪</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这样的节日。圣门弟子（愿真主喜悦他们）、再传弟子、四大伊玛目及其他的人都不知道在他们的宗教中还有这样的一个节日，这是一些愚昧的巴推尼也新创的异端，即便每个地区，每个时代的伊玛目都在否决这个异端，但是，这还是在人们中流行开来，我们曾在网站中</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否</w:t>
      </w:r>
      <w:r w:rsidRPr="00A218BB">
        <w:rPr>
          <w:rFonts w:asciiTheme="minorEastAsia" w:eastAsiaTheme="minorEastAsia" w:hAnsiTheme="minorEastAsia" w:cs="Microsoft YaHei" w:hint="eastAsia"/>
          <w:sz w:val="36"/>
          <w:szCs w:val="36"/>
        </w:rPr>
        <w:lastRenderedPageBreak/>
        <w:t>决这些异端</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一题中详细阐明过这个问题，可参照（</w:t>
      </w:r>
      <w:hyperlink r:id="rId10" w:history="1">
        <w:r w:rsidRPr="00A218BB">
          <w:rPr>
            <w:rStyle w:val="Hyperlink"/>
            <w:rFonts w:asciiTheme="minorEastAsia" w:eastAsiaTheme="minorEastAsia" w:hAnsiTheme="minorEastAsia" w:cs="Tahoma"/>
            <w:color w:val="auto"/>
            <w:sz w:val="36"/>
            <w:szCs w:val="36"/>
          </w:rPr>
          <w:t>10070</w:t>
        </w:r>
      </w:hyperlink>
      <w:r w:rsidRPr="00A218BB">
        <w:rPr>
          <w:rFonts w:asciiTheme="minorEastAsia" w:eastAsiaTheme="minorEastAsia" w:hAnsiTheme="minorEastAsia" w:cs="Microsoft YaHei" w:hint="eastAsia"/>
          <w:sz w:val="36"/>
          <w:szCs w:val="36"/>
        </w:rPr>
        <w:t>），（</w:t>
      </w:r>
      <w:hyperlink r:id="rId11" w:history="1">
        <w:r w:rsidRPr="00A218BB">
          <w:rPr>
            <w:rStyle w:val="Hyperlink"/>
            <w:rFonts w:asciiTheme="minorEastAsia" w:eastAsiaTheme="minorEastAsia" w:hAnsiTheme="minorEastAsia" w:cs="Tahoma"/>
            <w:color w:val="auto"/>
            <w:sz w:val="36"/>
            <w:szCs w:val="36"/>
          </w:rPr>
          <w:t>13810</w:t>
        </w:r>
      </w:hyperlink>
      <w:r w:rsidRPr="00A218BB">
        <w:rPr>
          <w:rFonts w:asciiTheme="minorEastAsia" w:eastAsiaTheme="minorEastAsia" w:hAnsiTheme="minorEastAsia" w:cs="Microsoft YaHei" w:hint="eastAsia"/>
          <w:sz w:val="36"/>
          <w:szCs w:val="36"/>
        </w:rPr>
        <w:t>），（</w:t>
      </w:r>
      <w:hyperlink r:id="rId12" w:history="1">
        <w:r w:rsidRPr="00A218BB">
          <w:rPr>
            <w:rStyle w:val="Hyperlink"/>
            <w:rFonts w:asciiTheme="minorEastAsia" w:eastAsiaTheme="minorEastAsia" w:hAnsiTheme="minorEastAsia" w:cs="Tahoma"/>
            <w:color w:val="auto"/>
            <w:sz w:val="36"/>
            <w:szCs w:val="36"/>
          </w:rPr>
          <w:t>70317</w:t>
        </w:r>
      </w:hyperlink>
      <w:r w:rsidRPr="00A218BB">
        <w:rPr>
          <w:rFonts w:asciiTheme="minorEastAsia" w:eastAsiaTheme="minorEastAsia" w:hAnsiTheme="minorEastAsia" w:cs="Microsoft YaHei" w:hint="eastAsia"/>
          <w:sz w:val="36"/>
          <w:szCs w:val="36"/>
        </w:rPr>
        <w:t>）</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第二：人们为这一日刻意繁忙的工作都是非法的、新生的异端。因为他们为此举办一些庆祝活动，施散食品等等，都是想在我们的宗教中大力宣传这个本不存在的节日。</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学者刷里哈</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弗咋尼的著作《明解一些书中的错误》中（</w:t>
      </w:r>
      <w:r w:rsidRPr="00A218BB">
        <w:rPr>
          <w:rFonts w:asciiTheme="minorEastAsia" w:eastAsiaTheme="minorEastAsia" w:hAnsiTheme="minorEastAsia" w:cs="Tahoma"/>
          <w:sz w:val="36"/>
          <w:szCs w:val="36"/>
        </w:rPr>
        <w:t>268-270</w:t>
      </w:r>
      <w:r w:rsidRPr="00A218BB">
        <w:rPr>
          <w:rFonts w:asciiTheme="minorEastAsia" w:eastAsiaTheme="minorEastAsia" w:hAnsiTheme="minorEastAsia" w:cs="Microsoft YaHei" w:hint="eastAsia"/>
          <w:sz w:val="36"/>
          <w:szCs w:val="36"/>
        </w:rPr>
        <w:t>）说：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古兰经和圣训都有明确的命令，要求人们遵循真主及其使者所命令的，禁止宗教中的所有新生异端，清高的真主说：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你说：如果你们喜爱真主，就当顺从我。你们顺从我，真主就喜爱你们。</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《伊姆兰的家属章》（第</w:t>
      </w:r>
      <w:r w:rsidRPr="00A218BB">
        <w:rPr>
          <w:rFonts w:asciiTheme="minorEastAsia" w:eastAsiaTheme="minorEastAsia" w:hAnsiTheme="minorEastAsia" w:cs="Tahoma"/>
          <w:sz w:val="36"/>
          <w:szCs w:val="36"/>
        </w:rPr>
        <w:t>31</w:t>
      </w:r>
      <w:r w:rsidRPr="00A218BB">
        <w:rPr>
          <w:rFonts w:asciiTheme="minorEastAsia" w:eastAsiaTheme="minorEastAsia" w:hAnsiTheme="minorEastAsia" w:cs="Microsoft YaHei" w:hint="eastAsia"/>
          <w:sz w:val="36"/>
          <w:szCs w:val="36"/>
        </w:rPr>
        <w:t>节）又说：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你们当遵循从你们的主降示的经典，你们不要舍真主顺从许多保护者。</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《高处章》（第</w:t>
      </w:r>
      <w:r w:rsidRPr="00A218BB">
        <w:rPr>
          <w:rFonts w:asciiTheme="minorEastAsia" w:eastAsiaTheme="minorEastAsia" w:hAnsiTheme="minorEastAsia" w:cs="Tahoma"/>
          <w:sz w:val="36"/>
          <w:szCs w:val="36"/>
        </w:rPr>
        <w:t>3</w:t>
      </w:r>
      <w:r w:rsidRPr="00A218BB">
        <w:rPr>
          <w:rFonts w:asciiTheme="minorEastAsia" w:eastAsiaTheme="minorEastAsia" w:hAnsiTheme="minorEastAsia" w:cs="Microsoft YaHei" w:hint="eastAsia"/>
          <w:sz w:val="36"/>
          <w:szCs w:val="36"/>
        </w:rPr>
        <w:t>节）他又说：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这确是我的正路，故你们当遵循它，你们不要遵循邪路，</w:t>
      </w:r>
      <w:r w:rsidRPr="00A218BB">
        <w:rPr>
          <w:rFonts w:asciiTheme="minorEastAsia" w:eastAsiaTheme="minorEastAsia" w:hAnsiTheme="minorEastAsia" w:cs="Microsoft YaHei" w:hint="eastAsia"/>
          <w:sz w:val="36"/>
          <w:szCs w:val="36"/>
        </w:rPr>
        <w:lastRenderedPageBreak/>
        <w:t>以免那些邪路使你们离开真主的大道。</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《牲畜章》（第</w:t>
      </w:r>
      <w:r w:rsidRPr="00A218BB">
        <w:rPr>
          <w:rFonts w:asciiTheme="minorEastAsia" w:eastAsiaTheme="minorEastAsia" w:hAnsiTheme="minorEastAsia" w:cs="Tahoma"/>
          <w:sz w:val="36"/>
          <w:szCs w:val="36"/>
        </w:rPr>
        <w:t>153</w:t>
      </w:r>
      <w:r w:rsidRPr="00A218BB">
        <w:rPr>
          <w:rFonts w:asciiTheme="minorEastAsia" w:eastAsiaTheme="minorEastAsia" w:hAnsiTheme="minorEastAsia" w:cs="Microsoft YaHei" w:hint="eastAsia"/>
          <w:sz w:val="36"/>
          <w:szCs w:val="36"/>
        </w:rPr>
        <w:t>节）使者（愿真主祝福他，并使他平安）说：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的确，最好的言辞就是真主的经典，最完美的引导就是穆罕默德的引导，最恶劣的事就是新生异端，所有的异端都是迷误。</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使者（愿真主祝福他，并使他平安）又说：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谁在我们的宗教事务中新创了一件本不属于它的事，他确是被驳斥的。</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《穆斯林圣训集》中是这样传述的：</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谁做了一件与我们宗教事务不称许的事，他确是被驳斥的。</w:t>
      </w:r>
      <w:r w:rsidRPr="00A218BB">
        <w:rPr>
          <w:rFonts w:asciiTheme="minorEastAsia" w:eastAsiaTheme="minorEastAsia" w:hAnsiTheme="minorEastAsia" w:cs="Tahoma"/>
          <w:sz w:val="36"/>
          <w:szCs w:val="36"/>
        </w:rPr>
        <w:t>”</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人们新生的这些罪恶异端其中就包括伊历三月为纪念使者（愿真主祝福他，并使他平安）的生辰而举办的欢庆仪式，人们欢庆的方式有多种多样：某些人只是聚在一起讲述使者（愿真主祝福他，并使他平安）出生的故事，或是以此为题发表一些演说，或以吟诗颂词来助兴；某些人为了欢庆此节日特意做一些食物、甜点款待参加聚会的人们；某些人在清真寺举办这一</w:t>
      </w:r>
      <w:r w:rsidRPr="00A218BB">
        <w:rPr>
          <w:rFonts w:asciiTheme="minorEastAsia" w:eastAsiaTheme="minorEastAsia" w:hAnsiTheme="minorEastAsia" w:cs="Microsoft YaHei" w:hint="eastAsia"/>
          <w:sz w:val="36"/>
          <w:szCs w:val="36"/>
        </w:rPr>
        <w:lastRenderedPageBreak/>
        <w:t>活动，某些人在家里举办；有些人的庆贺方式中除了上述所提外，这类似的聚会还会涉及很多丑恶、非法之事：如男女混杂、歌舞、音乐、举伴真主的言行等等。人们怀着各种不同的目的，以各种方式、方法祈求使者（愿真主祝福他，并使他平安）的帮助，呼唤他，祈求他援助他们战胜敌人等等，这所有的一切，毋庸置疑都是优秀时代之后新生的非法异端。</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据一些历史学家如伊本</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凯西勒、伊本</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胡日卡尼考证第一个创立这个节日的是伊勒比尔伊历六世纪末七十纪初的国王穆茱费勒艾布</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赛尔德</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库克布勒。</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A218BB">
        <w:rPr>
          <w:rFonts w:asciiTheme="minorEastAsia" w:eastAsiaTheme="minorEastAsia" w:hAnsiTheme="minorEastAsia" w:cs="Microsoft YaHei" w:hint="eastAsia"/>
          <w:sz w:val="36"/>
          <w:szCs w:val="36"/>
        </w:rPr>
        <w:t>艾布</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莎麦说：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这个节日是一个著名的清廉学者欧麦尔</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本</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穆罕默德在伊拉克曼苏尔市创立的，伊勒比尔的国王及其他的人们都是追随效仿他的。</w:t>
      </w:r>
      <w:r w:rsidRPr="00A218BB">
        <w:rPr>
          <w:rFonts w:asciiTheme="minorEastAsia" w:eastAsiaTheme="minorEastAsia" w:hAnsiTheme="minorEastAsia" w:cs="Tahoma"/>
          <w:sz w:val="36"/>
          <w:szCs w:val="36"/>
        </w:rPr>
        <w:t>”</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哈非朱伊本</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凯西尔在《启端》（</w:t>
      </w:r>
      <w:r w:rsidRPr="00A218BB">
        <w:rPr>
          <w:rFonts w:asciiTheme="minorEastAsia" w:eastAsiaTheme="minorEastAsia" w:hAnsiTheme="minorEastAsia" w:cs="Tahoma"/>
          <w:sz w:val="36"/>
          <w:szCs w:val="36"/>
        </w:rPr>
        <w:t>13</w:t>
      </w:r>
      <w:r w:rsidRPr="00A218BB">
        <w:rPr>
          <w:rFonts w:asciiTheme="minorEastAsia" w:eastAsiaTheme="minorEastAsia" w:hAnsiTheme="minorEastAsia" w:cs="Arial"/>
          <w:sz w:val="36"/>
          <w:szCs w:val="36"/>
        </w:rPr>
        <w:t>∕</w:t>
      </w:r>
      <w:r w:rsidRPr="00A218BB">
        <w:rPr>
          <w:rFonts w:asciiTheme="minorEastAsia" w:eastAsiaTheme="minorEastAsia" w:hAnsiTheme="minorEastAsia" w:cs="Tahoma"/>
          <w:sz w:val="36"/>
          <w:szCs w:val="36"/>
        </w:rPr>
        <w:t>137</w:t>
      </w:r>
      <w:r w:rsidRPr="00A218BB">
        <w:rPr>
          <w:rFonts w:asciiTheme="minorEastAsia" w:eastAsiaTheme="minorEastAsia" w:hAnsiTheme="minorEastAsia" w:cs="Microsoft YaHei" w:hint="eastAsia"/>
          <w:sz w:val="36"/>
          <w:szCs w:val="36"/>
        </w:rPr>
        <w:t>）中关于艾布</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赛尔德</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库克布勒的生平简述中说：他曾在</w:t>
      </w:r>
      <w:r w:rsidRPr="00A218BB">
        <w:rPr>
          <w:rFonts w:asciiTheme="minorEastAsia" w:eastAsiaTheme="minorEastAsia" w:hAnsiTheme="minorEastAsia" w:cs="Microsoft YaHei" w:hint="eastAsia"/>
          <w:sz w:val="36"/>
          <w:szCs w:val="36"/>
        </w:rPr>
        <w:lastRenderedPageBreak/>
        <w:t>伊历三月举办大型的圣纪庆典</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赛不图说：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据一些参加穆茱费勒所举办的圣纪庆典的人说：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喜宴上有五千只烤羊、一万只鸡、十万盘奶油、三万盘甜点</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，他又说：苏菲做法从晌礼一直到次日晨礼，期间他与他们一起共舞。</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伊本</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胡日卡尼在《伟菲亚特艾阿雅尼》（</w:t>
      </w:r>
      <w:r w:rsidRPr="00A218BB">
        <w:rPr>
          <w:rFonts w:asciiTheme="minorEastAsia" w:eastAsiaTheme="minorEastAsia" w:hAnsiTheme="minorEastAsia" w:cs="Tahoma"/>
          <w:sz w:val="36"/>
          <w:szCs w:val="36"/>
        </w:rPr>
        <w:t>3</w:t>
      </w:r>
      <w:r w:rsidRPr="00A218BB">
        <w:rPr>
          <w:rFonts w:asciiTheme="minorEastAsia" w:eastAsiaTheme="minorEastAsia" w:hAnsiTheme="minorEastAsia" w:cs="Arial"/>
          <w:sz w:val="36"/>
          <w:szCs w:val="36"/>
        </w:rPr>
        <w:t>∕</w:t>
      </w:r>
      <w:r w:rsidRPr="00A218BB">
        <w:rPr>
          <w:rFonts w:asciiTheme="minorEastAsia" w:eastAsiaTheme="minorEastAsia" w:hAnsiTheme="minorEastAsia" w:cs="Tahoma"/>
          <w:sz w:val="36"/>
          <w:szCs w:val="36"/>
        </w:rPr>
        <w:t>274</w:t>
      </w:r>
      <w:r w:rsidRPr="00A218BB">
        <w:rPr>
          <w:rFonts w:asciiTheme="minorEastAsia" w:eastAsiaTheme="minorEastAsia" w:hAnsiTheme="minorEastAsia" w:cs="Microsoft YaHei" w:hint="eastAsia"/>
          <w:sz w:val="36"/>
          <w:szCs w:val="36"/>
        </w:rPr>
        <w:t>）中说：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伊历三月初人们就开始以各种豪华的装饰品装饰</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拱北</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（即先贤的坟墓），每个拱北里都坐有乐队、幻想家、喜剧小丑，每个拱北里都必须有这些东西。</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为宣传这一异端最有力度的方式就是制作各种各样的食品，然后施散了，并且大力邀请让你参与。任何一个穆斯林参与了这一活动，吃了他们的食物，与他们同桌而坐，无可置疑的是他已参加了宣传这一异端的行列，帮助了他们达到他们的目的，清净高贵的</w:t>
      </w:r>
      <w:r w:rsidRPr="00A218BB">
        <w:rPr>
          <w:rFonts w:asciiTheme="minorEastAsia" w:eastAsiaTheme="minorEastAsia" w:hAnsiTheme="minorEastAsia" w:cs="Microsoft YaHei" w:hint="eastAsia"/>
          <w:sz w:val="36"/>
          <w:szCs w:val="36"/>
        </w:rPr>
        <w:lastRenderedPageBreak/>
        <w:t>真主说：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你们当为正义和敬畏而互助，不要为罪恶和横暴而互助。你们当敬畏真主，因为真主的刑罚确是严厉的。</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《宴席章》（第</w:t>
      </w:r>
      <w:r w:rsidRPr="00A218BB">
        <w:rPr>
          <w:rFonts w:asciiTheme="minorEastAsia" w:eastAsiaTheme="minorEastAsia" w:hAnsiTheme="minorEastAsia" w:cs="Tahoma"/>
          <w:sz w:val="36"/>
          <w:szCs w:val="36"/>
        </w:rPr>
        <w:t>2</w:t>
      </w:r>
      <w:r w:rsidRPr="00A218BB">
        <w:rPr>
          <w:rFonts w:asciiTheme="minorEastAsia" w:eastAsiaTheme="minorEastAsia" w:hAnsiTheme="minorEastAsia" w:cs="Microsoft YaHei" w:hint="eastAsia"/>
          <w:sz w:val="36"/>
          <w:szCs w:val="36"/>
        </w:rPr>
        <w:t>节）</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为此学者们把吃这天所施散的食物定为非法的，其它类似的异端节日也是同样的断法。</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有人问学者伊本</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巴兹（愿真主慈悯他）收录在《教法案例解答全集》（</w:t>
      </w:r>
      <w:r w:rsidRPr="00A218BB">
        <w:rPr>
          <w:rFonts w:asciiTheme="minorEastAsia" w:eastAsiaTheme="minorEastAsia" w:hAnsiTheme="minorEastAsia" w:cs="Tahoma"/>
          <w:sz w:val="36"/>
          <w:szCs w:val="36"/>
        </w:rPr>
        <w:t>9</w:t>
      </w:r>
      <w:r w:rsidRPr="00A218BB">
        <w:rPr>
          <w:rFonts w:asciiTheme="minorEastAsia" w:eastAsiaTheme="minorEastAsia" w:hAnsiTheme="minorEastAsia" w:cs="Arial"/>
          <w:sz w:val="36"/>
          <w:szCs w:val="36"/>
        </w:rPr>
        <w:t>∕</w:t>
      </w:r>
      <w:r w:rsidRPr="00A218BB">
        <w:rPr>
          <w:rFonts w:asciiTheme="minorEastAsia" w:eastAsiaTheme="minorEastAsia" w:hAnsiTheme="minorEastAsia" w:cs="Tahoma"/>
          <w:sz w:val="36"/>
          <w:szCs w:val="36"/>
        </w:rPr>
        <w:t>74</w:t>
      </w:r>
      <w:r w:rsidRPr="00A218BB">
        <w:rPr>
          <w:rFonts w:asciiTheme="minorEastAsia" w:eastAsiaTheme="minorEastAsia" w:hAnsiTheme="minorEastAsia" w:cs="Microsoft YaHei" w:hint="eastAsia"/>
          <w:sz w:val="36"/>
          <w:szCs w:val="36"/>
        </w:rPr>
        <w:t>）中：</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圣纪日所宰的牲口的断法为何？</w:t>
      </w:r>
      <w:r w:rsidRPr="00A218BB">
        <w:rPr>
          <w:rFonts w:asciiTheme="minorEastAsia" w:eastAsiaTheme="minorEastAsia" w:hAnsiTheme="minorEastAsia" w:cs="Tahoma"/>
          <w:sz w:val="36"/>
          <w:szCs w:val="36"/>
        </w:rPr>
        <w:t>”</w:t>
      </w:r>
    </w:p>
    <w:p w:rsidR="00A218BB" w:rsidRPr="00A218BB" w:rsidRDefault="00A218BB" w:rsidP="00A218BB">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A218BB">
        <w:rPr>
          <w:rFonts w:asciiTheme="minorEastAsia" w:eastAsiaTheme="minorEastAsia" w:hAnsiTheme="minorEastAsia" w:cs="Microsoft YaHei" w:hint="eastAsia"/>
          <w:sz w:val="36"/>
          <w:szCs w:val="36"/>
        </w:rPr>
        <w:t>尊贵的学者说：</w:t>
      </w:r>
      <w:r w:rsidRPr="00A218BB">
        <w:rPr>
          <w:rFonts w:asciiTheme="minorEastAsia" w:eastAsiaTheme="minorEastAsia" w:hAnsiTheme="minorEastAsia" w:cs="Tahoma"/>
          <w:sz w:val="36"/>
          <w:szCs w:val="36"/>
        </w:rPr>
        <w:t>“</w:t>
      </w:r>
      <w:r w:rsidRPr="00A218BB">
        <w:rPr>
          <w:rFonts w:asciiTheme="minorEastAsia" w:eastAsiaTheme="minorEastAsia" w:hAnsiTheme="minorEastAsia" w:cs="Microsoft YaHei" w:hint="eastAsia"/>
          <w:sz w:val="36"/>
          <w:szCs w:val="36"/>
        </w:rPr>
        <w:t>如果为了过生日而宰牲，这属于大举伴；如果只是为了吃的话，则无妨，但不可施散给别人吃。作为穆斯林更不应该参与他们，应该以言行否决他们的作为。除非参加这样的场合是为了劝诫他们，但不可参与他们的吃喝等各种活动。</w:t>
      </w:r>
    </w:p>
    <w:p w:rsidR="00A218BB" w:rsidRPr="00A218BB" w:rsidRDefault="00A218BB" w:rsidP="00257AB4">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A218BB">
        <w:rPr>
          <w:rFonts w:asciiTheme="minorEastAsia" w:eastAsiaTheme="minorEastAsia" w:hAnsiTheme="minorEastAsia" w:cs="Microsoft YaHei" w:hint="eastAsia"/>
          <w:sz w:val="36"/>
          <w:szCs w:val="36"/>
        </w:rPr>
        <w:t>我们曾在网站的教法解答中阐述过类似的问题。可参阅（</w:t>
      </w:r>
      <w:hyperlink r:id="rId13" w:history="1">
        <w:r w:rsidRPr="00A218BB">
          <w:rPr>
            <w:rStyle w:val="Hyperlink"/>
            <w:rFonts w:asciiTheme="minorEastAsia" w:eastAsiaTheme="minorEastAsia" w:hAnsiTheme="minorEastAsia" w:cs="Tahoma"/>
            <w:color w:val="auto"/>
            <w:sz w:val="36"/>
            <w:szCs w:val="36"/>
          </w:rPr>
          <w:t>7051</w:t>
        </w:r>
      </w:hyperlink>
      <w:r w:rsidRPr="00A218BB">
        <w:rPr>
          <w:rFonts w:asciiTheme="minorEastAsia" w:eastAsiaTheme="minorEastAsia" w:hAnsiTheme="minorEastAsia" w:cs="Microsoft YaHei" w:hint="eastAsia"/>
          <w:sz w:val="36"/>
          <w:szCs w:val="36"/>
        </w:rPr>
        <w:t>），（</w:t>
      </w:r>
      <w:hyperlink r:id="rId14" w:history="1">
        <w:r w:rsidRPr="00A218BB">
          <w:rPr>
            <w:rStyle w:val="Hyperlink"/>
            <w:rFonts w:asciiTheme="minorEastAsia" w:eastAsiaTheme="minorEastAsia" w:hAnsiTheme="minorEastAsia" w:cs="Tahoma"/>
            <w:color w:val="auto"/>
            <w:sz w:val="36"/>
            <w:szCs w:val="36"/>
          </w:rPr>
          <w:t>9485</w:t>
        </w:r>
      </w:hyperlink>
      <w:r w:rsidRPr="00A218BB">
        <w:rPr>
          <w:rFonts w:asciiTheme="minorEastAsia" w:eastAsiaTheme="minorEastAsia" w:hAnsiTheme="minorEastAsia" w:cs="Microsoft YaHei" w:hint="eastAsia"/>
          <w:sz w:val="36"/>
          <w:szCs w:val="36"/>
        </w:rPr>
        <w:t>）真主至知！</w:t>
      </w:r>
    </w:p>
    <w:sectPr w:rsidR="00A218BB" w:rsidRPr="00A218BB" w:rsidSect="00156EB3">
      <w:footerReference w:type="even" r:id="rId15"/>
      <w:footerReference w:type="default" r:id="rId16"/>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F81" w:rsidRDefault="00205F81" w:rsidP="00EB6455">
      <w:r>
        <w:separator/>
      </w:r>
    </w:p>
  </w:endnote>
  <w:endnote w:type="continuationSeparator" w:id="0">
    <w:p w:rsidR="00205F81" w:rsidRDefault="00205F81"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5C1276"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205F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5C1276"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257AB4">
      <w:rPr>
        <w:noProof/>
        <w:sz w:val="28"/>
        <w:szCs w:val="28"/>
      </w:rPr>
      <w:t>7</w:t>
    </w:r>
    <w:r w:rsidRPr="00923817">
      <w:rPr>
        <w:sz w:val="28"/>
        <w:szCs w:val="28"/>
      </w:rPr>
      <w:fldChar w:fldCharType="end"/>
    </w:r>
  </w:p>
  <w:p w:rsidR="005C5331" w:rsidRPr="00156EB3" w:rsidRDefault="00205F81"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F81" w:rsidRDefault="00205F81" w:rsidP="00EB6455">
      <w:r>
        <w:separator/>
      </w:r>
    </w:p>
  </w:footnote>
  <w:footnote w:type="continuationSeparator" w:id="0">
    <w:p w:rsidR="00205F81" w:rsidRDefault="00205F81"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23979"/>
    <w:rsid w:val="00035EBD"/>
    <w:rsid w:val="0007618C"/>
    <w:rsid w:val="000777D6"/>
    <w:rsid w:val="000D4073"/>
    <w:rsid w:val="00122361"/>
    <w:rsid w:val="00157B23"/>
    <w:rsid w:val="001743FA"/>
    <w:rsid w:val="0019347C"/>
    <w:rsid w:val="001B6333"/>
    <w:rsid w:val="00205F81"/>
    <w:rsid w:val="002350D4"/>
    <w:rsid w:val="00257AB4"/>
    <w:rsid w:val="00274430"/>
    <w:rsid w:val="002804F9"/>
    <w:rsid w:val="002A30C7"/>
    <w:rsid w:val="0031151D"/>
    <w:rsid w:val="00352158"/>
    <w:rsid w:val="003B55D3"/>
    <w:rsid w:val="00442CC2"/>
    <w:rsid w:val="00462A59"/>
    <w:rsid w:val="00482F6F"/>
    <w:rsid w:val="004E1EA8"/>
    <w:rsid w:val="005056E6"/>
    <w:rsid w:val="005C127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18BB"/>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A218BB"/>
    <w:rPr>
      <w:color w:val="0000FF" w:themeColor="hyperlink"/>
      <w:u w:val="single"/>
    </w:rPr>
  </w:style>
  <w:style w:type="paragraph" w:customStyle="1" w:styleId="list-group-item-text">
    <w:name w:val="list-group-item-text"/>
    <w:basedOn w:val="Normal"/>
    <w:rsid w:val="00A218BB"/>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A218BB"/>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hyperlink" Target="http://islamqa.info/zh/70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islamqa.info/zh/703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381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islamqa.info/zh/10070"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islamqa.info/zh/94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1297</Characters>
  <Application>Microsoft Office Word</Application>
  <DocSecurity>0</DocSecurity>
  <Lines>76</Lines>
  <Paragraphs>38</Paragraphs>
  <ScaleCrop>false</ScaleCrop>
  <Manager/>
  <Company>islamhouse.com</Company>
  <LinksUpToDate>false</LinksUpToDate>
  <CharactersWithSpaces>2447</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享用为庆贺圣纪而施散的食物_x000d_</dc:title>
  <dc:subject>享用为庆贺圣纪而施散的食物_x000d_</dc:subject>
  <dc:creator>伊斯兰问答网站_x000d_</dc:creator>
  <cp:keywords>享用为庆贺圣纪而施散的食物_x000d_</cp:keywords>
  <dc:description>享用为庆贺圣纪而施散的食物_x000d_</dc:description>
  <cp:lastModifiedBy>Al-Hashemy</cp:lastModifiedBy>
  <cp:revision>3</cp:revision>
  <dcterms:created xsi:type="dcterms:W3CDTF">2014-11-06T23:10:00Z</dcterms:created>
  <dcterms:modified xsi:type="dcterms:W3CDTF">2014-11-17T16:08:00Z</dcterms:modified>
  <cp:category/>
</cp:coreProperties>
</file>