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C4B1" w14:textId="77777777" w:rsidR="007F25C4" w:rsidRPr="00B44F1D" w:rsidRDefault="005A488C" w:rsidP="00EE425A">
      <w:pPr>
        <w:widowControl w:val="0"/>
        <w:tabs>
          <w:tab w:val="left" w:pos="935"/>
        </w:tabs>
        <w:spacing w:after="120" w:line="560" w:lineRule="exact"/>
        <w:ind w:firstLine="567"/>
        <w:jc w:val="both"/>
        <w:rPr>
          <w:rFonts w:ascii="louts shamy" w:hAnsi="louts shamy" w:cs="louts shamy"/>
          <w:sz w:val="32"/>
          <w:szCs w:val="32"/>
          <w:rtl/>
          <w:lang w:bidi="ar-EG"/>
        </w:rPr>
      </w:pPr>
      <w:r>
        <w:rPr>
          <w:rFonts w:ascii="Shorooq_N1" w:eastAsia="PMingLiU" w:hAnsi="Shorooq_N1" w:cs="Shorooq_N1"/>
          <w:noProof/>
          <w:color w:val="C00000"/>
          <w:sz w:val="70"/>
          <w:szCs w:val="74"/>
          <w:rtl/>
        </w:rPr>
        <w:drawing>
          <wp:anchor distT="0" distB="0" distL="114300" distR="114300" simplePos="0" relativeHeight="251661312" behindDoc="0" locked="0" layoutInCell="1" allowOverlap="1" wp14:anchorId="2724C843" wp14:editId="2724C84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678680" cy="7033260"/>
            <wp:effectExtent l="0" t="0" r="7620" b="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703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58E">
        <w:rPr>
          <w:rFonts w:ascii="louts shamy" w:hAnsi="louts shamy" w:cs="louts shamy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4C845" wp14:editId="2724C846">
                <wp:simplePos x="0" y="0"/>
                <wp:positionH relativeFrom="column">
                  <wp:posOffset>-317201</wp:posOffset>
                </wp:positionH>
                <wp:positionV relativeFrom="paragraph">
                  <wp:posOffset>-549761</wp:posOffset>
                </wp:positionV>
                <wp:extent cx="5150223" cy="708212"/>
                <wp:effectExtent l="0" t="0" r="12700" b="158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0223" cy="7082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772E76" id="مستطيل 6" o:spid="_x0000_s1026" style="position:absolute;margin-left:-25pt;margin-top:-43.3pt;width:405.55pt;height:5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" fillcolor="white [3212]" strokecolor="white [3212]" strokeweight="1pt"/>
            </w:pict>
          </mc:Fallback>
        </mc:AlternateContent>
      </w:r>
    </w:p>
    <w:p w14:paraId="2724C4B2" w14:textId="77777777" w:rsidR="007F25C4" w:rsidRPr="00B44F1D" w:rsidRDefault="007F25C4" w:rsidP="0077093A">
      <w:pPr>
        <w:widowControl w:val="0"/>
        <w:tabs>
          <w:tab w:val="left" w:pos="935"/>
        </w:tabs>
        <w:spacing w:after="120" w:line="560" w:lineRule="exact"/>
        <w:ind w:firstLine="567"/>
        <w:jc w:val="both"/>
        <w:rPr>
          <w:rFonts w:ascii="louts shamy" w:hAnsi="louts shamy" w:cs="louts shamy"/>
          <w:sz w:val="32"/>
          <w:szCs w:val="32"/>
          <w:rtl/>
        </w:rPr>
      </w:pPr>
    </w:p>
    <w:p w14:paraId="2D2F11CD" w14:textId="77777777" w:rsidR="00FB1003" w:rsidRPr="00FB1003" w:rsidRDefault="00FB1003" w:rsidP="00FB1003">
      <w:pPr>
        <w:widowControl w:val="0"/>
        <w:spacing w:after="120" w:line="240" w:lineRule="auto"/>
        <w:jc w:val="center"/>
        <w:rPr>
          <w:rFonts w:ascii="Shorooq_N1" w:eastAsia="PMingLiU" w:hAnsi="Shorooq_N1" w:cs="Shorooq_N1"/>
          <w:color w:val="C00000"/>
          <w:sz w:val="70"/>
          <w:szCs w:val="74"/>
          <w:rtl/>
        </w:rPr>
      </w:pPr>
      <w:r w:rsidRPr="00FB1003">
        <w:rPr>
          <w:rFonts w:ascii="Shorooq_N1" w:eastAsia="PMingLiU" w:hAnsi="Shorooq_N1" w:cs="Shorooq_N1"/>
          <w:color w:val="C00000"/>
          <w:sz w:val="70"/>
          <w:szCs w:val="74"/>
          <w:rtl/>
        </w:rPr>
        <w:t xml:space="preserve">شعب الإيمان </w:t>
      </w:r>
      <w:r>
        <w:rPr>
          <w:rFonts w:ascii="Shorooq_N1" w:eastAsia="PMingLiU" w:hAnsi="Shorooq_N1" w:cs="Shorooq_N1"/>
          <w:color w:val="C00000"/>
          <w:sz w:val="70"/>
          <w:szCs w:val="74"/>
          <w:rtl/>
        </w:rPr>
        <w:br/>
      </w:r>
      <w:r w:rsidRPr="00FB1003">
        <w:rPr>
          <w:rFonts w:ascii="Shorooq_N1" w:eastAsia="PMingLiU" w:hAnsi="Shorooq_N1" w:cs="Shorooq_N1"/>
          <w:color w:val="C00000"/>
          <w:sz w:val="70"/>
          <w:szCs w:val="74"/>
          <w:rtl/>
        </w:rPr>
        <w:t>في شريعة الإسلام</w:t>
      </w:r>
    </w:p>
    <w:p w14:paraId="01CAB1D4" w14:textId="77777777" w:rsidR="00FB1003" w:rsidRPr="00FB1003" w:rsidRDefault="00FB1003" w:rsidP="00FB1003">
      <w:pPr>
        <w:widowControl w:val="0"/>
        <w:spacing w:after="120" w:line="580" w:lineRule="exact"/>
        <w:ind w:firstLine="567"/>
        <w:jc w:val="center"/>
        <w:rPr>
          <w:rFonts w:ascii="adwa-assalaf" w:eastAsia="Times New Roman" w:hAnsi="adwa-assalaf" w:cs="adwa-assalaf"/>
          <w:b/>
          <w:bCs/>
          <w:sz w:val="32"/>
          <w:szCs w:val="32"/>
          <w:rtl/>
        </w:rPr>
      </w:pPr>
    </w:p>
    <w:p w14:paraId="5814C903" w14:textId="77777777" w:rsidR="00FB1003" w:rsidRPr="00FB1003" w:rsidRDefault="00FB1003" w:rsidP="00FB1003">
      <w:pPr>
        <w:widowControl w:val="0"/>
        <w:spacing w:after="120" w:line="240" w:lineRule="auto"/>
        <w:jc w:val="center"/>
        <w:rPr>
          <w:rFonts w:ascii="adwa-assalaf" w:eastAsia="Times New Roman" w:hAnsi="adwa-assalaf" w:cs="adwa-assalaf"/>
          <w:b/>
          <w:bCs/>
          <w:sz w:val="32"/>
          <w:szCs w:val="32"/>
          <w:rtl/>
        </w:rPr>
      </w:pPr>
      <w:r w:rsidRPr="00FB1003">
        <w:rPr>
          <w:rFonts w:ascii="adwa-assalaf" w:eastAsia="Times New Roman" w:hAnsi="adwa-assalaf" w:cs="adwa-assalaf"/>
          <w:b/>
          <w:bCs/>
          <w:sz w:val="32"/>
          <w:szCs w:val="32"/>
          <w:rtl/>
        </w:rPr>
        <w:t>تأليف</w:t>
      </w:r>
      <w:r w:rsidRPr="00FB1003">
        <w:rPr>
          <w:rFonts w:ascii="Shorooq_N1" w:eastAsia="PMingLiU" w:hAnsi="Shorooq_N1" w:cs="Shorooq_N1"/>
          <w:color w:val="C00000"/>
          <w:sz w:val="56"/>
          <w:szCs w:val="60"/>
          <w:rtl/>
        </w:rPr>
        <w:t xml:space="preserve"> </w:t>
      </w:r>
      <w:r>
        <w:rPr>
          <w:rFonts w:ascii="Shorooq_N1" w:eastAsia="PMingLiU" w:hAnsi="Shorooq_N1" w:cs="Shorooq_N1"/>
          <w:color w:val="C00000"/>
          <w:sz w:val="56"/>
          <w:szCs w:val="60"/>
          <w:rtl/>
        </w:rPr>
        <w:br/>
      </w:r>
      <w:r w:rsidRPr="00FB1003">
        <w:rPr>
          <w:rFonts w:ascii="Shorooq_N1" w:eastAsia="PMingLiU" w:hAnsi="Shorooq_N1" w:cs="Shorooq_N1"/>
          <w:color w:val="C00000"/>
          <w:sz w:val="42"/>
          <w:szCs w:val="46"/>
          <w:rtl/>
        </w:rPr>
        <w:t xml:space="preserve">القاضي عياض بن موسى اليحصبي </w:t>
      </w:r>
      <w:r w:rsidRPr="00FB1003">
        <w:rPr>
          <w:rFonts w:ascii="Shorooq_N1" w:eastAsia="PMingLiU" w:hAnsi="Shorooq_N1" w:cs="Shorooq_N1"/>
          <w:color w:val="C00000"/>
          <w:sz w:val="42"/>
          <w:szCs w:val="46"/>
          <w:rtl/>
        </w:rPr>
        <w:br/>
      </w:r>
      <w:r w:rsidRPr="00FB1003">
        <w:rPr>
          <w:rFonts w:ascii="adwa-assalaf" w:eastAsia="Times New Roman" w:hAnsi="adwa-assalaf" w:cs="adwa-assalaf"/>
          <w:b/>
          <w:bCs/>
          <w:sz w:val="32"/>
          <w:szCs w:val="32"/>
          <w:rtl/>
        </w:rPr>
        <w:t>(544 هـ)</w:t>
      </w:r>
    </w:p>
    <w:p w14:paraId="30705E5F" w14:textId="77777777" w:rsidR="00FB1003" w:rsidRPr="00FB1003" w:rsidRDefault="00FB1003" w:rsidP="00FB1003">
      <w:pPr>
        <w:widowControl w:val="0"/>
        <w:spacing w:after="120" w:line="580" w:lineRule="exact"/>
        <w:ind w:firstLine="567"/>
        <w:jc w:val="center"/>
        <w:rPr>
          <w:rFonts w:ascii="adwa-assalaf" w:eastAsia="Times New Roman" w:hAnsi="adwa-assalaf" w:cs="adwa-assalaf"/>
          <w:b/>
          <w:bCs/>
          <w:sz w:val="32"/>
          <w:szCs w:val="32"/>
          <w:rtl/>
        </w:rPr>
      </w:pPr>
    </w:p>
    <w:p w14:paraId="61E12AAA" w14:textId="77777777" w:rsidR="00FB1003" w:rsidRPr="00FB1003" w:rsidRDefault="00FB1003" w:rsidP="00FB1003">
      <w:pPr>
        <w:widowControl w:val="0"/>
        <w:tabs>
          <w:tab w:val="left" w:pos="935"/>
        </w:tabs>
        <w:spacing w:after="120" w:line="560" w:lineRule="exact"/>
        <w:jc w:val="center"/>
        <w:rPr>
          <w:rFonts w:ascii="Harf-Fannan" w:eastAsia="PMingLiU" w:hAnsi="Harf-Fannan" w:cs="Harf-Fannan"/>
          <w:sz w:val="26"/>
          <w:szCs w:val="30"/>
          <w:rtl/>
        </w:rPr>
      </w:pPr>
      <w:r w:rsidRPr="00FB1003">
        <w:rPr>
          <w:rFonts w:ascii="Harf-Fannan" w:eastAsia="PMingLiU" w:hAnsi="Harf-Fannan" w:cs="Harf-Fannan"/>
          <w:sz w:val="26"/>
          <w:szCs w:val="30"/>
          <w:rtl/>
        </w:rPr>
        <w:t xml:space="preserve">عناية: </w:t>
      </w:r>
      <w:r w:rsidRPr="00FB1003">
        <w:rPr>
          <w:rFonts w:ascii="Hacen Egypt" w:eastAsia="PMingLiU" w:hAnsi="Hacen Egypt" w:cs="Hacen Egypt"/>
          <w:color w:val="C00000"/>
          <w:sz w:val="36"/>
          <w:szCs w:val="40"/>
          <w:rtl/>
        </w:rPr>
        <w:t xml:space="preserve">ماجد بن سليمان </w:t>
      </w:r>
      <w:proofErr w:type="spellStart"/>
      <w:r w:rsidRPr="00FB1003">
        <w:rPr>
          <w:rFonts w:ascii="Hacen Egypt" w:eastAsia="PMingLiU" w:hAnsi="Hacen Egypt" w:cs="Hacen Egypt"/>
          <w:color w:val="C00000"/>
          <w:sz w:val="36"/>
          <w:szCs w:val="40"/>
          <w:rtl/>
        </w:rPr>
        <w:t>الرسي</w:t>
      </w:r>
      <w:proofErr w:type="spellEnd"/>
    </w:p>
    <w:p w14:paraId="1977C358" w14:textId="77777777" w:rsidR="00FB1003" w:rsidRPr="00FB1003" w:rsidRDefault="00FB1003" w:rsidP="00FB1003">
      <w:pPr>
        <w:widowControl w:val="0"/>
        <w:tabs>
          <w:tab w:val="left" w:pos="935"/>
        </w:tabs>
        <w:spacing w:after="120" w:line="560" w:lineRule="exact"/>
        <w:jc w:val="center"/>
        <w:rPr>
          <w:rFonts w:ascii="Harf-Fannan" w:eastAsia="PMingLiU" w:hAnsi="Harf-Fannan" w:cs="Harf-Fannan"/>
          <w:sz w:val="26"/>
          <w:szCs w:val="30"/>
          <w:rtl/>
        </w:rPr>
      </w:pPr>
    </w:p>
    <w:p w14:paraId="228DC982" w14:textId="77777777" w:rsidR="00FB1003" w:rsidRPr="00FB1003" w:rsidRDefault="00FB1003" w:rsidP="00FB1003">
      <w:pPr>
        <w:widowControl w:val="0"/>
        <w:tabs>
          <w:tab w:val="left" w:pos="935"/>
        </w:tabs>
        <w:spacing w:after="120" w:line="560" w:lineRule="exact"/>
        <w:jc w:val="center"/>
        <w:rPr>
          <w:rFonts w:ascii="Harf-Fannan" w:eastAsia="PMingLiU" w:hAnsi="Harf-Fannan" w:cs="Harf-Fannan"/>
          <w:sz w:val="26"/>
          <w:szCs w:val="30"/>
          <w:rtl/>
        </w:rPr>
      </w:pPr>
      <w:r w:rsidRPr="00FB1003">
        <w:rPr>
          <w:rFonts w:ascii="Harf-Fannan" w:eastAsia="PMingLiU" w:hAnsi="Harf-Fannan" w:cs="Harf-Fannan"/>
          <w:sz w:val="26"/>
          <w:szCs w:val="30"/>
          <w:rtl/>
        </w:rPr>
        <w:t>شعبان 1444 هجري</w:t>
      </w:r>
    </w:p>
    <w:p w14:paraId="34783F18" w14:textId="77777777" w:rsidR="00FB1003" w:rsidRPr="00FB1003" w:rsidRDefault="00FB1003" w:rsidP="00FB1003">
      <w:pPr>
        <w:widowControl w:val="0"/>
        <w:tabs>
          <w:tab w:val="left" w:pos="935"/>
        </w:tabs>
        <w:spacing w:after="120" w:line="560" w:lineRule="exact"/>
        <w:jc w:val="center"/>
        <w:rPr>
          <w:rFonts w:ascii="Harf-Fannan" w:eastAsia="PMingLiU" w:hAnsi="Harf-Fannan" w:cs="Harf-Fannan"/>
          <w:sz w:val="26"/>
          <w:szCs w:val="30"/>
        </w:rPr>
      </w:pPr>
      <w:r w:rsidRPr="00FB1003">
        <w:rPr>
          <w:rFonts w:ascii="Harf-Fannan" w:eastAsia="PMingLiU" w:hAnsi="Harf-Fannan" w:cs="Harf-Fannan"/>
          <w:sz w:val="26"/>
          <w:szCs w:val="30"/>
          <w:rtl/>
        </w:rPr>
        <w:t>الموافق مارس 2023 ميلادي</w:t>
      </w:r>
    </w:p>
    <w:p w14:paraId="2724C4BD" w14:textId="47967CF0" w:rsidR="00C60898" w:rsidRDefault="00395770" w:rsidP="00FB1003">
      <w:pPr>
        <w:bidi w:val="0"/>
        <w:rPr>
          <w:rFonts w:ascii="louts shamy" w:hAnsi="louts shamy" w:cs="louts shamy"/>
          <w:sz w:val="32"/>
          <w:szCs w:val="32"/>
          <w:rtl/>
        </w:rPr>
      </w:pPr>
      <w:r w:rsidRPr="00B44F1D">
        <w:rPr>
          <w:rFonts w:ascii="louts shamy" w:hAnsi="louts shamy" w:cs="louts shamy"/>
          <w:sz w:val="32"/>
          <w:szCs w:val="32"/>
          <w:rtl/>
        </w:rPr>
        <w:br w:type="page"/>
      </w:r>
      <w:r w:rsidR="0063558E">
        <w:rPr>
          <w:rFonts w:ascii="louts shamy" w:hAnsi="louts shamy" w:cs="louts shamy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24C847" wp14:editId="2724C848">
                <wp:simplePos x="0" y="0"/>
                <wp:positionH relativeFrom="column">
                  <wp:posOffset>-357542</wp:posOffset>
                </wp:positionH>
                <wp:positionV relativeFrom="paragraph">
                  <wp:posOffset>-487008</wp:posOffset>
                </wp:positionV>
                <wp:extent cx="5011270" cy="627530"/>
                <wp:effectExtent l="0" t="0" r="18415" b="2032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1270" cy="6275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CEA9B1" id="مستطيل 7" o:spid="_x0000_s1026" style="position:absolute;margin-left:-28.15pt;margin-top:-38.35pt;width:394.6pt;height:4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" fillcolor="white [3212]" strokecolor="white [3212]" strokeweight="1pt"/>
            </w:pict>
          </mc:Fallback>
        </mc:AlternateContent>
      </w:r>
      <w:r w:rsidR="00C60898">
        <w:rPr>
          <w:rFonts w:ascii="louts shamy" w:hAnsi="louts shamy" w:cs="louts shamy"/>
          <w:sz w:val="32"/>
          <w:szCs w:val="32"/>
          <w:rtl/>
        </w:rPr>
        <w:br w:type="page"/>
      </w:r>
    </w:p>
    <w:p w14:paraId="0BABBC6E" w14:textId="3B8B0E0D" w:rsidR="00FB1003" w:rsidRDefault="00FB1003" w:rsidP="00FB1003">
      <w:pPr>
        <w:widowControl w:val="0"/>
        <w:tabs>
          <w:tab w:val="num" w:pos="386"/>
        </w:tabs>
        <w:spacing w:after="120" w:line="580" w:lineRule="exact"/>
        <w:ind w:firstLine="567"/>
        <w:jc w:val="center"/>
        <w:outlineLvl w:val="0"/>
        <w:rPr>
          <w:rFonts w:ascii="adwa-assalaf" w:eastAsia="Times New Roman" w:hAnsi="adwa-assalaf" w:cs="adwa-assalaf"/>
          <w:b/>
          <w:bCs/>
          <w:sz w:val="32"/>
          <w:szCs w:val="32"/>
          <w:rtl/>
        </w:rPr>
      </w:pPr>
      <w:bookmarkStart w:id="0" w:name="_Toc130678549"/>
      <w:r>
        <w:rPr>
          <w:noProof/>
          <w:rtl/>
        </w:rPr>
        <w:lastRenderedPageBreak/>
        <w:drawing>
          <wp:anchor distT="0" distB="0" distL="114300" distR="114300" simplePos="0" relativeHeight="251663360" behindDoc="0" locked="0" layoutInCell="1" allowOverlap="1" wp14:anchorId="153E13A4" wp14:editId="0FCD9A43">
            <wp:simplePos x="0" y="0"/>
            <wp:positionH relativeFrom="margin">
              <wp:posOffset>417195</wp:posOffset>
            </wp:positionH>
            <wp:positionV relativeFrom="paragraph">
              <wp:posOffset>355488</wp:posOffset>
            </wp:positionV>
            <wp:extent cx="3666490" cy="817880"/>
            <wp:effectExtent l="0" t="0" r="0" b="1270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14B7630F" w14:textId="56775880" w:rsidR="00FB1003" w:rsidRDefault="00FB1003" w:rsidP="00FB1003">
      <w:pPr>
        <w:widowControl w:val="0"/>
        <w:tabs>
          <w:tab w:val="num" w:pos="386"/>
        </w:tabs>
        <w:spacing w:after="120" w:line="580" w:lineRule="exact"/>
        <w:ind w:firstLine="567"/>
        <w:jc w:val="center"/>
        <w:outlineLvl w:val="0"/>
        <w:rPr>
          <w:rFonts w:ascii="adwa-assalaf" w:eastAsia="Times New Roman" w:hAnsi="adwa-assalaf" w:cs="adwa-assalaf"/>
          <w:b/>
          <w:bCs/>
          <w:sz w:val="32"/>
          <w:szCs w:val="32"/>
          <w:rtl/>
        </w:rPr>
      </w:pPr>
    </w:p>
    <w:p w14:paraId="3B458D38" w14:textId="34BC7C0F" w:rsidR="00FB1003" w:rsidRPr="00FB1003" w:rsidRDefault="00FB1003" w:rsidP="00FB1003">
      <w:pPr>
        <w:widowControl w:val="0"/>
        <w:tabs>
          <w:tab w:val="num" w:pos="386"/>
        </w:tabs>
        <w:spacing w:after="120" w:line="580" w:lineRule="exact"/>
        <w:jc w:val="center"/>
        <w:outlineLvl w:val="0"/>
        <w:rPr>
          <w:rFonts w:ascii="adwa-assalaf" w:eastAsia="Times New Roman" w:hAnsi="adwa-assalaf" w:cs="adwa-assalaf"/>
          <w:color w:val="FF0000"/>
          <w:sz w:val="46"/>
          <w:szCs w:val="46"/>
          <w:rtl/>
        </w:rPr>
      </w:pPr>
      <w:r w:rsidRPr="00FB1003">
        <w:rPr>
          <w:sz w:val="46"/>
          <w:szCs w:val="46"/>
        </w:rPr>
        <w:sym w:font="KFGQPC Arabic Symbols 01" w:char="F023"/>
      </w:r>
    </w:p>
    <w:p w14:paraId="764780C5" w14:textId="77777777" w:rsidR="00FB1003" w:rsidRPr="00FB1003" w:rsidRDefault="00FB1003" w:rsidP="00FB1003">
      <w:pPr>
        <w:widowControl w:val="0"/>
        <w:tabs>
          <w:tab w:val="num" w:pos="386"/>
        </w:tabs>
        <w:spacing w:after="120" w:line="580" w:lineRule="exact"/>
        <w:ind w:firstLine="567"/>
        <w:jc w:val="both"/>
        <w:rPr>
          <w:rFonts w:ascii="adwa-assalaf" w:eastAsia="Times New Roman" w:hAnsi="adwa-assalaf" w:cs="adwa-assalaf"/>
          <w:sz w:val="32"/>
          <w:szCs w:val="32"/>
          <w:rtl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 xml:space="preserve">الحمد لله رب العالمين، والصـلاة والسلام على أشرف الأنبياء والمرسلين، سيدنا محمد، وعلى </w:t>
      </w:r>
      <w:proofErr w:type="spellStart"/>
      <w:r w:rsidRPr="00FB1003">
        <w:rPr>
          <w:rFonts w:ascii="adwa-assalaf" w:eastAsia="Times New Roman" w:hAnsi="adwa-assalaf" w:cs="adwa-assalaf"/>
          <w:sz w:val="32"/>
          <w:szCs w:val="32"/>
          <w:rtl/>
        </w:rPr>
        <w:t>آله</w:t>
      </w:r>
      <w:proofErr w:type="spellEnd"/>
      <w:r w:rsidRPr="00FB1003">
        <w:rPr>
          <w:rFonts w:ascii="adwa-assalaf" w:eastAsia="Times New Roman" w:hAnsi="adwa-assalaf" w:cs="adwa-assalaf"/>
          <w:sz w:val="32"/>
          <w:szCs w:val="32"/>
          <w:rtl/>
        </w:rPr>
        <w:t xml:space="preserve"> وصحبه أجمعين، أما بعد:</w:t>
      </w:r>
    </w:p>
    <w:p w14:paraId="30240732" w14:textId="77777777" w:rsidR="00FB1003" w:rsidRPr="00FB1003" w:rsidRDefault="00FB1003" w:rsidP="00FB1003">
      <w:pPr>
        <w:widowControl w:val="0"/>
        <w:tabs>
          <w:tab w:val="num" w:pos="386"/>
        </w:tabs>
        <w:spacing w:after="120" w:line="580" w:lineRule="exact"/>
        <w:ind w:firstLine="567"/>
        <w:jc w:val="both"/>
        <w:rPr>
          <w:rFonts w:ascii="adwa-assalaf" w:eastAsia="Times New Roman" w:hAnsi="adwa-assalaf" w:cs="adwa-assalaf"/>
          <w:sz w:val="32"/>
          <w:szCs w:val="32"/>
          <w:rtl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 xml:space="preserve">فإن العقيدة الإسلامية تقوم على ستة أركان، وهي الإيـمان بالله، وملائكته، وكتبه، ورسله، واليوم الآخر، والقدر، خيره وشره. </w:t>
      </w:r>
    </w:p>
    <w:p w14:paraId="7134C5EE" w14:textId="280BDA2C" w:rsidR="00FB1003" w:rsidRPr="00FB1003" w:rsidRDefault="00FB1003" w:rsidP="00FB1003">
      <w:pPr>
        <w:widowControl w:val="0"/>
        <w:tabs>
          <w:tab w:val="num" w:pos="386"/>
        </w:tabs>
        <w:spacing w:after="120" w:line="580" w:lineRule="exact"/>
        <w:ind w:firstLine="567"/>
        <w:jc w:val="both"/>
        <w:rPr>
          <w:rFonts w:ascii="adwa-assalaf" w:eastAsia="Times New Roman" w:hAnsi="adwa-assalaf" w:cs="adwa-assalaf"/>
          <w:sz w:val="27"/>
          <w:szCs w:val="27"/>
          <w:rtl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والدليل على هذه الأركان الستة</w:t>
      </w:r>
      <w:r w:rsidRPr="00FB1003">
        <w:rPr>
          <w:rFonts w:ascii="adwa-assalaf" w:eastAsia="Times New Roman" w:hAnsi="adwa-assalaf" w:cs="adwa-assalaf"/>
          <w:sz w:val="32"/>
          <w:szCs w:val="32"/>
        </w:rPr>
        <w:t xml:space="preserve"> </w:t>
      </w:r>
      <w:r w:rsidRPr="00FB1003">
        <w:rPr>
          <w:rFonts w:ascii="adwa-assalaf" w:eastAsia="Times New Roman" w:hAnsi="adwa-assalaf" w:cs="adwa-assalaf"/>
          <w:sz w:val="32"/>
          <w:szCs w:val="32"/>
          <w:rtl/>
        </w:rPr>
        <w:t>قوله</w:t>
      </w:r>
      <w:r w:rsidRPr="00FB1003">
        <w:rPr>
          <w:rFonts w:ascii="adwa-assalaf" w:eastAsia="Times New Roman" w:hAnsi="adwa-assalaf" w:cs="adwa-assalaf"/>
          <w:sz w:val="32"/>
          <w:szCs w:val="32"/>
        </w:rPr>
        <w:t xml:space="preserve"> </w:t>
      </w:r>
      <w:r w:rsidRPr="00FB1003">
        <w:rPr>
          <w:rFonts w:ascii="adwa-assalaf" w:eastAsia="Times New Roman" w:hAnsi="adwa-assalaf" w:cs="adwa-assalaf"/>
          <w:sz w:val="32"/>
          <w:szCs w:val="32"/>
          <w:rtl/>
        </w:rPr>
        <w:t xml:space="preserve">تعالى </w:t>
      </w:r>
      <w:r w:rsidRPr="00FB1003">
        <w:rPr>
          <w:rFonts w:ascii="adwa-assalaf" w:eastAsia="Times New Roman" w:hAnsi="adwa-assalaf" w:cs="adwa-assalaf"/>
          <w:sz w:val="27"/>
          <w:szCs w:val="27"/>
          <w:rtl/>
        </w:rPr>
        <w:t>﴿</w:t>
      </w:r>
      <w:r w:rsidRPr="00FB1003">
        <w:rPr>
          <w:rFonts w:ascii="QCF_P027" w:eastAsia="Times New Roman" w:hAnsi="QCF_P027" w:cs="QCF_P027"/>
          <w:sz w:val="27"/>
          <w:szCs w:val="27"/>
          <w:rtl/>
        </w:rPr>
        <w:t xml:space="preserve">ﭚ ﭛ ﭜ ﭝ ﭞ ﭟ ﭠ ﭡ ﭢ </w:t>
      </w:r>
      <w:proofErr w:type="gramStart"/>
      <w:r w:rsidRPr="00FB1003">
        <w:rPr>
          <w:rFonts w:ascii="QCF_P027" w:eastAsia="Times New Roman" w:hAnsi="QCF_P027" w:cs="QCF_P027"/>
          <w:sz w:val="27"/>
          <w:szCs w:val="27"/>
          <w:rtl/>
        </w:rPr>
        <w:t>ﭣ</w:t>
      </w:r>
      <w:r w:rsidRPr="00FB1003">
        <w:rPr>
          <w:rFonts w:ascii="adwa-assalaf" w:eastAsia="Times New Roman" w:hAnsi="adwa-assalaf" w:cs="adwa-assalaf"/>
          <w:sz w:val="27"/>
          <w:szCs w:val="27"/>
          <w:rtl/>
        </w:rPr>
        <w:t>﴾</w:t>
      </w:r>
      <w:r w:rsidRPr="00FB1003">
        <w:rPr>
          <w:rFonts w:ascii="adwa-assalaf" w:eastAsia="Times New Roman" w:hAnsi="adwa-assalaf" w:cs="adwa-assalaf"/>
          <w:color w:val="C00000"/>
          <w:sz w:val="44"/>
          <w:szCs w:val="44"/>
          <w:vertAlign w:val="superscript"/>
          <w:rtl/>
        </w:rPr>
        <w:t>(</w:t>
      </w:r>
      <w:proofErr w:type="gramEnd"/>
      <w:r w:rsidRPr="00FB1003">
        <w:rPr>
          <w:rFonts w:ascii="adwa-assalaf" w:eastAsia="Times New Roman" w:hAnsi="adwa-assalaf" w:cs="adwa-assalaf"/>
          <w:color w:val="C00000"/>
          <w:sz w:val="44"/>
          <w:szCs w:val="44"/>
          <w:vertAlign w:val="superscript"/>
          <w:rtl/>
        </w:rPr>
        <w:footnoteReference w:id="2"/>
      </w:r>
      <w:r w:rsidRPr="00FB1003">
        <w:rPr>
          <w:rFonts w:ascii="adwa-assalaf" w:eastAsia="Times New Roman" w:hAnsi="adwa-assalaf" w:cs="adwa-assalaf"/>
          <w:color w:val="C00000"/>
          <w:sz w:val="44"/>
          <w:szCs w:val="44"/>
          <w:vertAlign w:val="superscript"/>
          <w:rtl/>
        </w:rPr>
        <w:t>)</w:t>
      </w:r>
      <w:r w:rsidRPr="00FB1003">
        <w:rPr>
          <w:rFonts w:ascii="adwa-assalaf" w:eastAsia="Times New Roman" w:hAnsi="adwa-assalaf" w:cs="adwa-assalaf"/>
          <w:sz w:val="32"/>
          <w:szCs w:val="32"/>
          <w:rtl/>
        </w:rPr>
        <w:t xml:space="preserve">، وقوله تعالى </w:t>
      </w:r>
      <w:r w:rsidRPr="00FB1003">
        <w:rPr>
          <w:rFonts w:ascii="adwa-assalaf" w:eastAsia="Times New Roman" w:hAnsi="adwa-assalaf" w:cs="adwa-assalaf"/>
          <w:sz w:val="27"/>
          <w:szCs w:val="27"/>
          <w:rtl/>
        </w:rPr>
        <w:t>﴿</w:t>
      </w:r>
      <w:r w:rsidRPr="00FB1003">
        <w:rPr>
          <w:rFonts w:ascii="QCF_P049" w:eastAsia="Times New Roman" w:hAnsi="QCF_P049" w:cs="QCF_P049"/>
          <w:sz w:val="27"/>
          <w:szCs w:val="27"/>
          <w:rtl/>
        </w:rPr>
        <w:t xml:space="preserve">ﮗ ﮘ ﮙ ﮚ ﮛ ﮜ ﮝ ﮞ ﮟ ﮠ ﮡ ﮢ ﮣ ﮤ ﮥ </w:t>
      </w:r>
      <w:r w:rsidRPr="00FB1003">
        <w:rPr>
          <w:rFonts w:ascii="adwa-assalaf" w:eastAsia="Times New Roman" w:hAnsi="adwa-assalaf" w:cs="adwa-assalaf"/>
          <w:sz w:val="27"/>
          <w:szCs w:val="27"/>
        </w:rPr>
        <w:sym w:font="AGA Arabesque" w:char="F05B"/>
      </w:r>
      <w:r w:rsidRPr="00FB1003">
        <w:rPr>
          <w:rFonts w:ascii="adwa-assalaf" w:eastAsia="Times New Roman" w:hAnsi="adwa-assalaf" w:cs="adwa-assalaf"/>
          <w:sz w:val="31"/>
          <w:szCs w:val="31"/>
          <w:vertAlign w:val="superscript"/>
          <w:rtl/>
        </w:rPr>
        <w:t>(</w:t>
      </w:r>
      <w:r w:rsidRPr="00FB1003">
        <w:rPr>
          <w:rFonts w:ascii="adwa-assalaf" w:eastAsia="Times New Roman" w:hAnsi="adwa-assalaf" w:cs="adwa-assalaf"/>
          <w:sz w:val="31"/>
          <w:szCs w:val="31"/>
          <w:vertAlign w:val="superscript"/>
          <w:rtl/>
        </w:rPr>
        <w:footnoteReference w:id="3"/>
      </w:r>
      <w:r w:rsidRPr="00FB1003">
        <w:rPr>
          <w:rFonts w:ascii="adwa-assalaf" w:eastAsia="Times New Roman" w:hAnsi="adwa-assalaf" w:cs="adwa-assalaf"/>
          <w:sz w:val="31"/>
          <w:szCs w:val="31"/>
          <w:vertAlign w:val="superscript"/>
          <w:rtl/>
        </w:rPr>
        <w:t>)</w:t>
      </w:r>
      <w:r w:rsidRPr="00FB1003">
        <w:rPr>
          <w:rFonts w:ascii="adwa-assalaf" w:eastAsia="Times New Roman" w:hAnsi="adwa-assalaf" w:cs="adwa-assalaf"/>
          <w:sz w:val="27"/>
          <w:szCs w:val="27"/>
          <w:rtl/>
        </w:rPr>
        <w:t xml:space="preserve"> الآية.</w:t>
      </w:r>
    </w:p>
    <w:p w14:paraId="109A2137" w14:textId="69BD8447" w:rsidR="00FB1003" w:rsidRPr="00FB1003" w:rsidRDefault="00FB1003" w:rsidP="00FB1003">
      <w:pPr>
        <w:widowControl w:val="0"/>
        <w:tabs>
          <w:tab w:val="num" w:pos="386"/>
        </w:tabs>
        <w:spacing w:after="120" w:line="580" w:lineRule="exact"/>
        <w:ind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ودليل القد</w:t>
      </w:r>
      <w:r w:rsidRPr="00FB1003">
        <w:rPr>
          <w:rFonts w:ascii="adwa-assalaf" w:eastAsia="Times New Roman" w:hAnsi="adwa-assalaf" w:cs="adwa-assalaf" w:hint="cs"/>
          <w:sz w:val="32"/>
          <w:szCs w:val="32"/>
          <w:rtl/>
        </w:rPr>
        <w:t>َ</w:t>
      </w:r>
      <w:r w:rsidRPr="00FB1003">
        <w:rPr>
          <w:rFonts w:ascii="adwa-assalaf" w:eastAsia="Times New Roman" w:hAnsi="adwa-assalaf" w:cs="adwa-assalaf"/>
          <w:sz w:val="32"/>
          <w:szCs w:val="32"/>
          <w:rtl/>
        </w:rPr>
        <w:t>ر قوله</w:t>
      </w:r>
      <w:r w:rsidRPr="00FB1003">
        <w:rPr>
          <w:rFonts w:ascii="adwa-assalaf" w:eastAsia="Times New Roman" w:hAnsi="adwa-assalaf" w:cs="adwa-assalaf"/>
          <w:sz w:val="32"/>
          <w:szCs w:val="32"/>
        </w:rPr>
        <w:t xml:space="preserve"> </w:t>
      </w:r>
      <w:r w:rsidRPr="00FB1003">
        <w:rPr>
          <w:rFonts w:ascii="adwa-assalaf" w:eastAsia="Times New Roman" w:hAnsi="adwa-assalaf" w:cs="adwa-assalaf"/>
          <w:sz w:val="32"/>
          <w:szCs w:val="32"/>
          <w:rtl/>
        </w:rPr>
        <w:t>تعالى</w:t>
      </w:r>
      <w:r w:rsidRPr="00FB1003">
        <w:rPr>
          <w:rFonts w:ascii="adwa-assalaf" w:eastAsia="Times New Roman" w:hAnsi="adwa-assalaf" w:cs="adwa-assalaf"/>
          <w:sz w:val="27"/>
          <w:szCs w:val="27"/>
          <w:rtl/>
        </w:rPr>
        <w:t>‏ ﴿‏</w:t>
      </w:r>
      <w:r w:rsidRPr="00FB1003">
        <w:rPr>
          <w:rFonts w:ascii="QCF_P530" w:eastAsia="Times New Roman" w:hAnsi="QCF_P530" w:cs="QCF_P530"/>
          <w:sz w:val="27"/>
          <w:szCs w:val="27"/>
          <w:rtl/>
        </w:rPr>
        <w:t>ﰌ ﰍ ﰎ ﰏ ﰐ</w:t>
      </w:r>
      <w:proofErr w:type="gramStart"/>
      <w:r w:rsidRPr="00FB1003">
        <w:rPr>
          <w:rFonts w:ascii="adwa-assalaf" w:eastAsia="Times New Roman" w:hAnsi="adwa-assalaf" w:cs="adwa-assalaf"/>
          <w:sz w:val="27"/>
          <w:szCs w:val="27"/>
          <w:rtl/>
        </w:rPr>
        <w:t>﴾</w:t>
      </w:r>
      <w:r w:rsidRPr="00FB1003">
        <w:rPr>
          <w:rFonts w:ascii="adwa-assalaf" w:eastAsia="Times New Roman" w:hAnsi="adwa-assalaf" w:cs="adwa-assalaf"/>
          <w:sz w:val="32"/>
          <w:szCs w:val="32"/>
          <w:rtl/>
        </w:rPr>
        <w:t>.</w:t>
      </w:r>
      <w:r w:rsidRPr="00FB1003">
        <w:rPr>
          <w:rFonts w:ascii="adwa-assalaf" w:eastAsia="Times New Roman" w:hAnsi="adwa-assalaf" w:cs="adwa-assalaf"/>
          <w:color w:val="C00000"/>
          <w:sz w:val="44"/>
          <w:szCs w:val="44"/>
          <w:vertAlign w:val="superscript"/>
          <w:rtl/>
        </w:rPr>
        <w:t>(</w:t>
      </w:r>
      <w:proofErr w:type="gramEnd"/>
      <w:r w:rsidRPr="00FB1003">
        <w:rPr>
          <w:rFonts w:ascii="adwa-assalaf" w:eastAsia="Times New Roman" w:hAnsi="adwa-assalaf" w:cs="adwa-assalaf"/>
          <w:color w:val="C00000"/>
          <w:sz w:val="44"/>
          <w:szCs w:val="44"/>
          <w:vertAlign w:val="superscript"/>
          <w:rtl/>
        </w:rPr>
        <w:footnoteReference w:id="4"/>
      </w:r>
      <w:r w:rsidRPr="00FB1003">
        <w:rPr>
          <w:rFonts w:ascii="adwa-assalaf" w:eastAsia="Times New Roman" w:hAnsi="adwa-assalaf" w:cs="adwa-assalaf"/>
          <w:color w:val="C00000"/>
          <w:sz w:val="44"/>
          <w:szCs w:val="44"/>
          <w:vertAlign w:val="superscript"/>
          <w:rtl/>
        </w:rPr>
        <w:t>)</w:t>
      </w:r>
    </w:p>
    <w:p w14:paraId="03F9083C" w14:textId="26887DC6" w:rsidR="00FB1003" w:rsidRPr="00FB1003" w:rsidRDefault="00FB1003" w:rsidP="00FB1003">
      <w:pPr>
        <w:widowControl w:val="0"/>
        <w:tabs>
          <w:tab w:val="num" w:pos="386"/>
        </w:tabs>
        <w:spacing w:after="120" w:line="580" w:lineRule="exact"/>
        <w:ind w:firstLine="567"/>
        <w:jc w:val="both"/>
        <w:rPr>
          <w:rFonts w:ascii="adwa-assalaf" w:eastAsia="Times New Roman" w:hAnsi="adwa-assalaf" w:cs="adwa-assalaf"/>
          <w:color w:val="000000"/>
          <w:sz w:val="32"/>
          <w:szCs w:val="32"/>
          <w:rtl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lastRenderedPageBreak/>
        <w:t xml:space="preserve">والدليل على هذه الأركان </w:t>
      </w:r>
      <w:r w:rsidRPr="00FB1003">
        <w:rPr>
          <w:rFonts w:ascii="adwa-assalaf" w:eastAsia="Times New Roman" w:hAnsi="adwa-assalaf" w:cs="adwa-assalaf"/>
          <w:color w:val="000000"/>
          <w:sz w:val="32"/>
          <w:szCs w:val="32"/>
          <w:rtl/>
        </w:rPr>
        <w:t xml:space="preserve">من السنة النبوية حديث عمر بن الخطاب رضي الله عنه قال: بينما نحن عند رسول الله </w:t>
      </w:r>
      <w:r w:rsidRPr="00FB1003">
        <w:rPr>
          <w:rFonts w:ascii="adwa-assalaf" w:eastAsia="Times New Roman" w:hAnsi="adwa-assalaf" w:cs="adwa-assalaf"/>
          <w:sz w:val="32"/>
          <w:szCs w:val="32"/>
          <w:rtl/>
        </w:rPr>
        <w:t xml:space="preserve">(صلى الله عليه وسلم) </w:t>
      </w:r>
      <w:r w:rsidRPr="00FB1003">
        <w:rPr>
          <w:rFonts w:ascii="adwa-assalaf" w:eastAsia="Times New Roman" w:hAnsi="adwa-assalaf" w:cs="adwa-assalaf"/>
          <w:color w:val="000000"/>
          <w:sz w:val="32"/>
          <w:szCs w:val="32"/>
          <w:rtl/>
        </w:rPr>
        <w:t xml:space="preserve">ذات يوم؛ إذ طلع </w:t>
      </w:r>
      <w:r w:rsidRPr="00FB1003">
        <w:rPr>
          <w:rFonts w:ascii="adwa-assalaf" w:eastAsia="Times New Roman" w:hAnsi="adwa-assalaf" w:cs="adwa-assalaf"/>
          <w:sz w:val="32"/>
          <w:szCs w:val="32"/>
          <w:rtl/>
        </w:rPr>
        <w:t>علينا رجل شديد بياض الثياب، شديد سواد</w:t>
      </w:r>
      <w:r w:rsidRPr="00FB1003">
        <w:rPr>
          <w:rFonts w:ascii="adwa-assalaf" w:eastAsia="Times New Roman" w:hAnsi="adwa-assalaf" w:cs="adwa-assalaf"/>
          <w:color w:val="000000"/>
          <w:sz w:val="32"/>
          <w:szCs w:val="32"/>
          <w:rtl/>
        </w:rPr>
        <w:t xml:space="preserve"> الشعر، لا يُــرى عليه أثر السفر ولا يعرفه منا أحد، حتى جلس إلى النبي </w:t>
      </w:r>
      <w:r w:rsidRPr="00FB1003">
        <w:rPr>
          <w:rFonts w:ascii="adwa-assalaf" w:eastAsia="Times New Roman" w:hAnsi="adwa-assalaf" w:cs="adwa-assalaf"/>
          <w:sz w:val="32"/>
          <w:szCs w:val="32"/>
          <w:rtl/>
        </w:rPr>
        <w:t>(صلى الله عليه وسلم)</w:t>
      </w:r>
      <w:r w:rsidRPr="00FB1003">
        <w:rPr>
          <w:rFonts w:ascii="adwa-assalaf" w:eastAsia="Times New Roman" w:hAnsi="adwa-assalaf" w:cs="adwa-assalaf"/>
          <w:color w:val="000000"/>
          <w:sz w:val="32"/>
          <w:szCs w:val="32"/>
          <w:rtl/>
        </w:rPr>
        <w:t>، فأسند ركبتيه إلى ركبتيه، ووضع كفيه على فخذيه، وقال: يا محمد، أخبرني عن الإسلام.</w:t>
      </w:r>
    </w:p>
    <w:p w14:paraId="03BDA3B1" w14:textId="77777777" w:rsidR="00FB1003" w:rsidRPr="00FB1003" w:rsidRDefault="00FB1003" w:rsidP="00FB1003">
      <w:pPr>
        <w:widowControl w:val="0"/>
        <w:tabs>
          <w:tab w:val="num" w:pos="386"/>
        </w:tabs>
        <w:spacing w:after="120" w:line="580" w:lineRule="exact"/>
        <w:ind w:firstLine="567"/>
        <w:jc w:val="both"/>
        <w:rPr>
          <w:rFonts w:ascii="adwa-assalaf" w:eastAsia="Times New Roman" w:hAnsi="adwa-assalaf" w:cs="adwa-assalaf"/>
          <w:color w:val="000000"/>
          <w:sz w:val="32"/>
          <w:szCs w:val="32"/>
          <w:rtl/>
        </w:rPr>
      </w:pPr>
      <w:r w:rsidRPr="00FB1003">
        <w:rPr>
          <w:rFonts w:ascii="adwa-assalaf" w:eastAsia="Times New Roman" w:hAnsi="adwa-assalaf" w:cs="adwa-assalaf"/>
          <w:color w:val="000000"/>
          <w:sz w:val="32"/>
          <w:szCs w:val="32"/>
          <w:rtl/>
        </w:rPr>
        <w:t xml:space="preserve">فقال رسول الله </w:t>
      </w:r>
      <w:r w:rsidRPr="00FB1003">
        <w:rPr>
          <w:rFonts w:ascii="adwa-assalaf" w:eastAsia="Times New Roman" w:hAnsi="adwa-assalaf" w:cs="adwa-assalaf"/>
          <w:sz w:val="32"/>
          <w:szCs w:val="32"/>
          <w:rtl/>
        </w:rPr>
        <w:t>(صلى الله عليه وسلم)</w:t>
      </w:r>
      <w:r w:rsidRPr="00FB1003">
        <w:rPr>
          <w:rFonts w:ascii="adwa-assalaf" w:eastAsia="Times New Roman" w:hAnsi="adwa-assalaf" w:cs="adwa-assalaf"/>
          <w:color w:val="000000"/>
          <w:sz w:val="32"/>
          <w:szCs w:val="32"/>
          <w:rtl/>
        </w:rPr>
        <w:t>: الإسلام أن تشـــهد أن لا إلـٰه إلا الله وأن محمد</w:t>
      </w:r>
      <w:r w:rsidRPr="00FB1003">
        <w:rPr>
          <w:rFonts w:ascii="adwa-assalaf" w:eastAsia="Times New Roman" w:hAnsi="adwa-assalaf" w:cs="adwa-assalaf" w:hint="cs"/>
          <w:color w:val="000000"/>
          <w:sz w:val="32"/>
          <w:szCs w:val="32"/>
          <w:rtl/>
        </w:rPr>
        <w:t>ً</w:t>
      </w:r>
      <w:r w:rsidRPr="00FB1003">
        <w:rPr>
          <w:rFonts w:ascii="adwa-assalaf" w:eastAsia="Times New Roman" w:hAnsi="adwa-assalaf" w:cs="adwa-assalaf"/>
          <w:color w:val="000000"/>
          <w:sz w:val="32"/>
          <w:szCs w:val="32"/>
          <w:rtl/>
        </w:rPr>
        <w:t xml:space="preserve">ا رسول الله </w:t>
      </w:r>
      <w:r w:rsidRPr="00FB1003">
        <w:rPr>
          <w:rFonts w:ascii="adwa-assalaf" w:eastAsia="Times New Roman" w:hAnsi="adwa-assalaf" w:cs="adwa-assalaf"/>
          <w:sz w:val="32"/>
          <w:szCs w:val="32"/>
          <w:rtl/>
        </w:rPr>
        <w:t>(صلى الله عليه وسلم)</w:t>
      </w:r>
      <w:r w:rsidRPr="00FB1003">
        <w:rPr>
          <w:rFonts w:ascii="adwa-assalaf" w:eastAsia="Times New Roman" w:hAnsi="adwa-assalaf" w:cs="adwa-assalaf"/>
          <w:color w:val="000000"/>
          <w:sz w:val="32"/>
          <w:szCs w:val="32"/>
          <w:rtl/>
        </w:rPr>
        <w:t>، وتقيم الصلاة، وتؤتي الزكاة، وتصوم رمضان، وتحج البيت إن استطعت إليه سبيل</w:t>
      </w:r>
      <w:r w:rsidRPr="00FB1003">
        <w:rPr>
          <w:rFonts w:ascii="adwa-assalaf" w:eastAsia="Times New Roman" w:hAnsi="adwa-assalaf" w:cs="adwa-assalaf" w:hint="cs"/>
          <w:color w:val="000000"/>
          <w:sz w:val="32"/>
          <w:szCs w:val="32"/>
          <w:rtl/>
        </w:rPr>
        <w:t>ً</w:t>
      </w:r>
      <w:r w:rsidRPr="00FB1003">
        <w:rPr>
          <w:rFonts w:ascii="adwa-assalaf" w:eastAsia="Times New Roman" w:hAnsi="adwa-assalaf" w:cs="adwa-assalaf"/>
          <w:color w:val="000000"/>
          <w:sz w:val="32"/>
          <w:szCs w:val="32"/>
          <w:rtl/>
        </w:rPr>
        <w:t>ا.</w:t>
      </w:r>
    </w:p>
    <w:p w14:paraId="1D3D7221" w14:textId="77777777" w:rsidR="00FB1003" w:rsidRPr="00FB1003" w:rsidRDefault="00FB1003" w:rsidP="00FB1003">
      <w:pPr>
        <w:widowControl w:val="0"/>
        <w:tabs>
          <w:tab w:val="num" w:pos="386"/>
        </w:tabs>
        <w:spacing w:after="120" w:line="580" w:lineRule="exact"/>
        <w:ind w:firstLine="567"/>
        <w:jc w:val="both"/>
        <w:rPr>
          <w:rFonts w:ascii="adwa-assalaf" w:eastAsia="Times New Roman" w:hAnsi="adwa-assalaf" w:cs="adwa-assalaf"/>
          <w:color w:val="000000"/>
          <w:sz w:val="32"/>
          <w:szCs w:val="32"/>
          <w:rtl/>
        </w:rPr>
      </w:pPr>
      <w:r w:rsidRPr="00FB1003">
        <w:rPr>
          <w:rFonts w:ascii="adwa-assalaf" w:eastAsia="Times New Roman" w:hAnsi="adwa-assalaf" w:cs="adwa-assalaf"/>
          <w:color w:val="000000"/>
          <w:sz w:val="32"/>
          <w:szCs w:val="32"/>
          <w:rtl/>
        </w:rPr>
        <w:t>قال: صدقت</w:t>
      </w:r>
      <w:r w:rsidRPr="00FB1003">
        <w:rPr>
          <w:rFonts w:ascii="adwa-assalaf" w:eastAsia="Times New Roman" w:hAnsi="adwa-assalaf" w:cs="adwa-assalaf" w:hint="cs"/>
          <w:color w:val="000000"/>
          <w:sz w:val="32"/>
          <w:szCs w:val="32"/>
          <w:rtl/>
        </w:rPr>
        <w:t>َ</w:t>
      </w:r>
      <w:r w:rsidRPr="00FB1003">
        <w:rPr>
          <w:rFonts w:ascii="adwa-assalaf" w:eastAsia="Times New Roman" w:hAnsi="adwa-assalaf" w:cs="adwa-assalaf"/>
          <w:color w:val="000000"/>
          <w:sz w:val="32"/>
          <w:szCs w:val="32"/>
          <w:rtl/>
        </w:rPr>
        <w:t>.</w:t>
      </w:r>
    </w:p>
    <w:p w14:paraId="595011A3" w14:textId="77777777" w:rsidR="00FB1003" w:rsidRPr="00FB1003" w:rsidRDefault="00FB1003" w:rsidP="00FB1003">
      <w:pPr>
        <w:widowControl w:val="0"/>
        <w:tabs>
          <w:tab w:val="num" w:pos="386"/>
        </w:tabs>
        <w:spacing w:after="120" w:line="580" w:lineRule="exact"/>
        <w:ind w:firstLine="567"/>
        <w:jc w:val="both"/>
        <w:rPr>
          <w:rFonts w:ascii="adwa-assalaf" w:eastAsia="Times New Roman" w:hAnsi="adwa-assalaf" w:cs="adwa-assalaf"/>
          <w:color w:val="000000"/>
          <w:sz w:val="32"/>
          <w:szCs w:val="32"/>
          <w:rtl/>
        </w:rPr>
      </w:pPr>
      <w:r w:rsidRPr="00FB1003">
        <w:rPr>
          <w:rFonts w:ascii="adwa-assalaf" w:eastAsia="Times New Roman" w:hAnsi="adwa-assalaf" w:cs="adwa-assalaf"/>
          <w:color w:val="000000"/>
          <w:sz w:val="32"/>
          <w:szCs w:val="32"/>
          <w:rtl/>
        </w:rPr>
        <w:t>قال: فعجبنا له؛ يسأله ويُصدقه.</w:t>
      </w:r>
    </w:p>
    <w:p w14:paraId="6FC17626" w14:textId="77777777" w:rsidR="00FB1003" w:rsidRPr="00FB1003" w:rsidRDefault="00FB1003" w:rsidP="00FB1003">
      <w:pPr>
        <w:widowControl w:val="0"/>
        <w:tabs>
          <w:tab w:val="num" w:pos="386"/>
        </w:tabs>
        <w:spacing w:after="120" w:line="580" w:lineRule="exact"/>
        <w:ind w:firstLine="567"/>
        <w:jc w:val="both"/>
        <w:rPr>
          <w:rFonts w:ascii="adwa-assalaf" w:eastAsia="Times New Roman" w:hAnsi="adwa-assalaf" w:cs="adwa-assalaf"/>
          <w:color w:val="000000"/>
          <w:sz w:val="32"/>
          <w:szCs w:val="32"/>
          <w:rtl/>
        </w:rPr>
      </w:pPr>
      <w:r w:rsidRPr="00FB1003">
        <w:rPr>
          <w:rFonts w:ascii="adwa-assalaf" w:eastAsia="Times New Roman" w:hAnsi="adwa-assalaf" w:cs="adwa-assalaf"/>
          <w:color w:val="000000"/>
          <w:sz w:val="32"/>
          <w:szCs w:val="32"/>
          <w:rtl/>
        </w:rPr>
        <w:t>قال: فأخبرني عن الإيمان.</w:t>
      </w:r>
    </w:p>
    <w:p w14:paraId="6BDE8B22" w14:textId="77777777" w:rsidR="00FB1003" w:rsidRPr="00FB1003" w:rsidRDefault="00FB1003" w:rsidP="00FB1003">
      <w:pPr>
        <w:widowControl w:val="0"/>
        <w:tabs>
          <w:tab w:val="num" w:pos="386"/>
        </w:tabs>
        <w:spacing w:after="120" w:line="580" w:lineRule="exact"/>
        <w:ind w:firstLine="567"/>
        <w:jc w:val="both"/>
        <w:rPr>
          <w:rFonts w:ascii="adwa-assalaf" w:eastAsia="Times New Roman" w:hAnsi="adwa-assalaf" w:cs="adwa-assalaf"/>
          <w:color w:val="000000"/>
          <w:sz w:val="32"/>
          <w:szCs w:val="32"/>
          <w:rtl/>
        </w:rPr>
      </w:pPr>
      <w:r w:rsidRPr="00FB1003">
        <w:rPr>
          <w:rFonts w:ascii="adwa-assalaf" w:eastAsia="Times New Roman" w:hAnsi="adwa-assalaf" w:cs="adwa-assalaf"/>
          <w:color w:val="000000"/>
          <w:sz w:val="32"/>
          <w:szCs w:val="32"/>
          <w:rtl/>
        </w:rPr>
        <w:t>قال: أن تؤمن بالله وملائكته وكتبه ورسله واليوم الآخر، وتؤمن بالقدر خيره وشره.</w:t>
      </w:r>
    </w:p>
    <w:p w14:paraId="538C96F4" w14:textId="77777777" w:rsidR="00FB1003" w:rsidRPr="00FB1003" w:rsidRDefault="00FB1003" w:rsidP="00FB1003">
      <w:pPr>
        <w:widowControl w:val="0"/>
        <w:tabs>
          <w:tab w:val="num" w:pos="386"/>
        </w:tabs>
        <w:spacing w:after="120" w:line="580" w:lineRule="exact"/>
        <w:ind w:firstLine="567"/>
        <w:jc w:val="both"/>
        <w:rPr>
          <w:rFonts w:ascii="adwa-assalaf" w:eastAsia="Times New Roman" w:hAnsi="adwa-assalaf" w:cs="adwa-assalaf"/>
          <w:color w:val="000000"/>
          <w:sz w:val="32"/>
          <w:szCs w:val="32"/>
          <w:rtl/>
        </w:rPr>
      </w:pPr>
      <w:r w:rsidRPr="00FB1003">
        <w:rPr>
          <w:rFonts w:ascii="adwa-assalaf" w:eastAsia="Times New Roman" w:hAnsi="adwa-assalaf" w:cs="adwa-assalaf"/>
          <w:color w:val="000000"/>
          <w:sz w:val="32"/>
          <w:szCs w:val="32"/>
          <w:rtl/>
        </w:rPr>
        <w:t>وفي آخر الحديث قال النبي (صلى الله عليه وسلم) لعمر: يا عمر، أتدري من السائل؟</w:t>
      </w:r>
    </w:p>
    <w:p w14:paraId="5387F55E" w14:textId="77777777" w:rsidR="00FB1003" w:rsidRPr="00FB1003" w:rsidRDefault="00FB1003" w:rsidP="00FB1003">
      <w:pPr>
        <w:widowControl w:val="0"/>
        <w:tabs>
          <w:tab w:val="num" w:pos="386"/>
        </w:tabs>
        <w:spacing w:after="120" w:line="580" w:lineRule="exact"/>
        <w:ind w:firstLine="567"/>
        <w:jc w:val="both"/>
        <w:rPr>
          <w:rFonts w:ascii="adwa-assalaf" w:eastAsia="Times New Roman" w:hAnsi="adwa-assalaf" w:cs="adwa-assalaf"/>
          <w:color w:val="000000"/>
          <w:sz w:val="32"/>
          <w:szCs w:val="32"/>
          <w:rtl/>
        </w:rPr>
      </w:pPr>
      <w:r w:rsidRPr="00FB1003">
        <w:rPr>
          <w:rFonts w:ascii="adwa-assalaf" w:eastAsia="Times New Roman" w:hAnsi="adwa-assalaf" w:cs="adwa-assalaf"/>
          <w:color w:val="000000"/>
          <w:sz w:val="32"/>
          <w:szCs w:val="32"/>
          <w:rtl/>
        </w:rPr>
        <w:t>قلت: الله ورسوله أعلم.</w:t>
      </w:r>
    </w:p>
    <w:p w14:paraId="21DCF21D" w14:textId="77777777" w:rsidR="00FB1003" w:rsidRPr="00FB1003" w:rsidRDefault="00FB1003" w:rsidP="00FB1003">
      <w:pPr>
        <w:widowControl w:val="0"/>
        <w:tabs>
          <w:tab w:val="num" w:pos="386"/>
        </w:tabs>
        <w:spacing w:after="120" w:line="580" w:lineRule="exact"/>
        <w:ind w:firstLine="567"/>
        <w:jc w:val="both"/>
        <w:rPr>
          <w:rFonts w:ascii="adwa-assalaf" w:eastAsia="Times New Roman" w:hAnsi="adwa-assalaf" w:cs="adwa-assalaf"/>
          <w:color w:val="000000"/>
          <w:sz w:val="32"/>
          <w:szCs w:val="32"/>
          <w:rtl/>
        </w:rPr>
      </w:pPr>
      <w:r w:rsidRPr="00FB1003">
        <w:rPr>
          <w:rFonts w:ascii="adwa-assalaf" w:eastAsia="Times New Roman" w:hAnsi="adwa-assalaf" w:cs="adwa-assalaf"/>
          <w:color w:val="000000"/>
          <w:sz w:val="32"/>
          <w:szCs w:val="32"/>
          <w:rtl/>
        </w:rPr>
        <w:lastRenderedPageBreak/>
        <w:t xml:space="preserve">قال: فإنه جبريل، أتاكم </w:t>
      </w:r>
      <w:r w:rsidRPr="00FB1003">
        <w:rPr>
          <w:rFonts w:ascii="adwa-assalaf" w:eastAsia="Times New Roman" w:hAnsi="adwa-assalaf" w:cs="adwa-assalaf"/>
          <w:sz w:val="32"/>
          <w:szCs w:val="32"/>
          <w:rtl/>
        </w:rPr>
        <w:t xml:space="preserve">يعلمكم </w:t>
      </w:r>
      <w:proofErr w:type="gramStart"/>
      <w:r w:rsidRPr="00FB1003">
        <w:rPr>
          <w:rFonts w:ascii="adwa-assalaf" w:eastAsia="Times New Roman" w:hAnsi="adwa-assalaf" w:cs="adwa-assalaf"/>
          <w:sz w:val="32"/>
          <w:szCs w:val="32"/>
          <w:rtl/>
        </w:rPr>
        <w:t>دينكم.</w:t>
      </w:r>
      <w:r w:rsidRPr="00FB1003">
        <w:rPr>
          <w:rFonts w:ascii="adwa-assalaf" w:eastAsia="Times New Roman" w:hAnsi="adwa-assalaf" w:cs="adwa-assalaf"/>
          <w:color w:val="C00000"/>
          <w:sz w:val="44"/>
          <w:szCs w:val="44"/>
          <w:vertAlign w:val="superscript"/>
          <w:rtl/>
        </w:rPr>
        <w:t>(</w:t>
      </w:r>
      <w:proofErr w:type="gramEnd"/>
      <w:r w:rsidRPr="00FB1003">
        <w:rPr>
          <w:rFonts w:ascii="adwa-assalaf" w:eastAsia="Times New Roman" w:hAnsi="adwa-assalaf" w:cs="adwa-assalaf"/>
          <w:color w:val="C00000"/>
          <w:sz w:val="44"/>
          <w:szCs w:val="44"/>
          <w:vertAlign w:val="superscript"/>
          <w:rtl/>
        </w:rPr>
        <w:footnoteReference w:id="5"/>
      </w:r>
      <w:r w:rsidRPr="00FB1003">
        <w:rPr>
          <w:rFonts w:ascii="adwa-assalaf" w:eastAsia="Times New Roman" w:hAnsi="adwa-assalaf" w:cs="adwa-assalaf"/>
          <w:color w:val="C00000"/>
          <w:sz w:val="44"/>
          <w:szCs w:val="44"/>
          <w:vertAlign w:val="superscript"/>
          <w:rtl/>
        </w:rPr>
        <w:t>)</w:t>
      </w:r>
    </w:p>
    <w:p w14:paraId="344109A5" w14:textId="77777777" w:rsidR="00FB1003" w:rsidRPr="00FB1003" w:rsidRDefault="00FB1003" w:rsidP="00FB1003">
      <w:pPr>
        <w:widowControl w:val="0"/>
        <w:spacing w:after="120" w:line="580" w:lineRule="exact"/>
        <w:ind w:firstLine="567"/>
        <w:jc w:val="both"/>
        <w:rPr>
          <w:rFonts w:ascii="adwa-assalaf" w:eastAsia="Times New Roman" w:hAnsi="adwa-assalaf" w:cs="adwa-assalaf"/>
          <w:b/>
          <w:bCs/>
          <w:sz w:val="32"/>
          <w:szCs w:val="32"/>
          <w:rtl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 xml:space="preserve">والإيمان له شعب كثيرة تتفرع من هذه الأركان الستة، فالأركان بمثابة الساق للشجرة، والشعب بمثابة الأغصان، </w:t>
      </w:r>
      <w:r w:rsidRPr="00FB1003">
        <w:rPr>
          <w:rFonts w:ascii="adwa-assalaf" w:eastAsia="Times New Roman" w:hAnsi="adwa-assalaf" w:cs="adwa-assalaf"/>
          <w:b/>
          <w:bCs/>
          <w:sz w:val="32"/>
          <w:szCs w:val="32"/>
          <w:rtl/>
        </w:rPr>
        <w:t xml:space="preserve">وقد أشار النبي (صلى الله عليه وسلم) إلى هذه الشعب في قوله: الإيمان بضع وسبعون </w:t>
      </w:r>
      <w:r w:rsidRPr="00FB1003">
        <w:rPr>
          <w:rFonts w:ascii="adwa-assalaf" w:eastAsia="Times New Roman" w:hAnsi="adwa-assalaf" w:cs="adwa-assalaf" w:hint="cs"/>
          <w:b/>
          <w:bCs/>
          <w:sz w:val="32"/>
          <w:szCs w:val="32"/>
          <w:rtl/>
        </w:rPr>
        <w:t>- أو</w:t>
      </w:r>
      <w:r w:rsidRPr="00FB1003">
        <w:rPr>
          <w:rFonts w:ascii="adwa-assalaf" w:eastAsia="Times New Roman" w:hAnsi="adwa-assalaf" w:cs="adwa-assalaf"/>
          <w:b/>
          <w:bCs/>
          <w:sz w:val="32"/>
          <w:szCs w:val="32"/>
          <w:rtl/>
        </w:rPr>
        <w:t xml:space="preserve"> </w:t>
      </w:r>
      <w:r w:rsidRPr="00FB1003">
        <w:rPr>
          <w:rFonts w:ascii="adwa-assalaf" w:eastAsia="Times New Roman" w:hAnsi="adwa-assalaf" w:cs="adwa-assalaf" w:hint="cs"/>
          <w:b/>
          <w:bCs/>
          <w:sz w:val="32"/>
          <w:szCs w:val="32"/>
          <w:rtl/>
        </w:rPr>
        <w:t>بضع</w:t>
      </w:r>
      <w:r w:rsidRPr="00FB1003">
        <w:rPr>
          <w:rFonts w:ascii="adwa-assalaf" w:eastAsia="Times New Roman" w:hAnsi="adwa-assalaf" w:cs="adwa-assalaf"/>
          <w:b/>
          <w:bCs/>
          <w:sz w:val="32"/>
          <w:szCs w:val="32"/>
          <w:rtl/>
        </w:rPr>
        <w:t xml:space="preserve"> </w:t>
      </w:r>
      <w:r w:rsidRPr="00FB1003">
        <w:rPr>
          <w:rFonts w:ascii="adwa-assalaf" w:eastAsia="Times New Roman" w:hAnsi="adwa-assalaf" w:cs="adwa-assalaf" w:hint="cs"/>
          <w:b/>
          <w:bCs/>
          <w:sz w:val="32"/>
          <w:szCs w:val="32"/>
          <w:rtl/>
        </w:rPr>
        <w:t>وستون</w:t>
      </w:r>
      <w:r w:rsidRPr="00FB1003">
        <w:rPr>
          <w:rFonts w:ascii="adwa-assalaf" w:eastAsia="Times New Roman" w:hAnsi="adwa-assalaf" w:cs="adwa-assalaf"/>
          <w:b/>
          <w:bCs/>
          <w:sz w:val="32"/>
          <w:szCs w:val="32"/>
          <w:rtl/>
        </w:rPr>
        <w:t xml:space="preserve"> - </w:t>
      </w:r>
      <w:r w:rsidRPr="00FB1003">
        <w:rPr>
          <w:rFonts w:ascii="adwa-assalaf" w:eastAsia="Times New Roman" w:hAnsi="adwa-assalaf" w:cs="adwa-assalaf" w:hint="cs"/>
          <w:b/>
          <w:bCs/>
          <w:sz w:val="32"/>
          <w:szCs w:val="32"/>
          <w:rtl/>
        </w:rPr>
        <w:t>شعبة</w:t>
      </w:r>
      <w:r w:rsidRPr="00FB1003">
        <w:rPr>
          <w:rFonts w:ascii="adwa-assalaf" w:eastAsia="Times New Roman" w:hAnsi="adwa-assalaf" w:cs="adwa-assalaf"/>
          <w:b/>
          <w:bCs/>
          <w:sz w:val="32"/>
          <w:szCs w:val="32"/>
          <w:rtl/>
        </w:rPr>
        <w:t xml:space="preserve">، فأفضلها قول لا إلـٰه إلا الله، وأدناها إماطة الأذى عن الطريق، والحياء شعبة من </w:t>
      </w:r>
      <w:proofErr w:type="gramStart"/>
      <w:r w:rsidRPr="00FB1003">
        <w:rPr>
          <w:rFonts w:ascii="adwa-assalaf" w:eastAsia="Times New Roman" w:hAnsi="adwa-assalaf" w:cs="adwa-assalaf"/>
          <w:b/>
          <w:bCs/>
          <w:sz w:val="32"/>
          <w:szCs w:val="32"/>
          <w:rtl/>
        </w:rPr>
        <w:t>الإيمان.</w:t>
      </w:r>
      <w:r w:rsidRPr="00FB1003">
        <w:rPr>
          <w:rFonts w:ascii="adwa-assalaf" w:eastAsia="Times New Roman" w:hAnsi="adwa-assalaf" w:cs="adwa-assalaf"/>
          <w:color w:val="C00000"/>
          <w:sz w:val="44"/>
          <w:szCs w:val="44"/>
          <w:vertAlign w:val="superscript"/>
          <w:rtl/>
        </w:rPr>
        <w:t>(</w:t>
      </w:r>
      <w:proofErr w:type="gramEnd"/>
      <w:r w:rsidRPr="00FB1003">
        <w:rPr>
          <w:rFonts w:ascii="adwa-assalaf" w:eastAsia="Times New Roman" w:hAnsi="adwa-assalaf" w:cs="adwa-assalaf"/>
          <w:color w:val="C00000"/>
          <w:sz w:val="44"/>
          <w:szCs w:val="44"/>
          <w:vertAlign w:val="superscript"/>
          <w:rtl/>
        </w:rPr>
        <w:footnoteReference w:id="6"/>
      </w:r>
      <w:r w:rsidRPr="00FB1003">
        <w:rPr>
          <w:rFonts w:ascii="adwa-assalaf" w:eastAsia="Times New Roman" w:hAnsi="adwa-assalaf" w:cs="adwa-assalaf"/>
          <w:color w:val="C00000"/>
          <w:sz w:val="44"/>
          <w:szCs w:val="44"/>
          <w:vertAlign w:val="superscript"/>
          <w:rtl/>
        </w:rPr>
        <w:t>)</w:t>
      </w:r>
    </w:p>
    <w:p w14:paraId="3E1BC0E1" w14:textId="77777777" w:rsidR="00FB1003" w:rsidRPr="00FB1003" w:rsidRDefault="00FB1003" w:rsidP="00FB1003">
      <w:pPr>
        <w:widowControl w:val="0"/>
        <w:spacing w:after="120" w:line="580" w:lineRule="exact"/>
        <w:ind w:firstLine="567"/>
        <w:jc w:val="both"/>
        <w:rPr>
          <w:rFonts w:ascii="adwa-assalaf" w:eastAsia="Times New Roman" w:hAnsi="adwa-assalaf" w:cs="adwa-assalaf"/>
          <w:sz w:val="32"/>
          <w:szCs w:val="32"/>
          <w:rtl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 xml:space="preserve">وقد جمع القاضي </w:t>
      </w:r>
      <w:proofErr w:type="gramStart"/>
      <w:r w:rsidRPr="00FB1003">
        <w:rPr>
          <w:rFonts w:ascii="adwa-assalaf" w:eastAsia="Times New Roman" w:hAnsi="adwa-assalaf" w:cs="adwa-assalaf"/>
          <w:sz w:val="32"/>
          <w:szCs w:val="32"/>
          <w:rtl/>
        </w:rPr>
        <w:t>عياض</w:t>
      </w:r>
      <w:r w:rsidRPr="00FB1003">
        <w:rPr>
          <w:rFonts w:ascii="adwa-assalaf" w:eastAsia="Times New Roman" w:hAnsi="adwa-assalaf" w:cs="adwa-assalaf"/>
          <w:color w:val="C00000"/>
          <w:sz w:val="44"/>
          <w:szCs w:val="44"/>
          <w:vertAlign w:val="superscript"/>
          <w:rtl/>
        </w:rPr>
        <w:t>(</w:t>
      </w:r>
      <w:proofErr w:type="gramEnd"/>
      <w:r w:rsidRPr="00FB1003">
        <w:rPr>
          <w:rFonts w:ascii="adwa-assalaf" w:eastAsia="Times New Roman" w:hAnsi="adwa-assalaf" w:cs="adwa-assalaf"/>
          <w:color w:val="C00000"/>
          <w:sz w:val="44"/>
          <w:szCs w:val="44"/>
          <w:vertAlign w:val="superscript"/>
          <w:rtl/>
        </w:rPr>
        <w:footnoteReference w:id="7"/>
      </w:r>
      <w:r w:rsidRPr="00FB1003">
        <w:rPr>
          <w:rFonts w:ascii="adwa-assalaf" w:eastAsia="Times New Roman" w:hAnsi="adwa-assalaf" w:cs="adwa-assalaf"/>
          <w:color w:val="C00000"/>
          <w:sz w:val="44"/>
          <w:szCs w:val="44"/>
          <w:vertAlign w:val="superscript"/>
          <w:rtl/>
        </w:rPr>
        <w:t>)</w:t>
      </w:r>
      <w:r w:rsidRPr="00FB1003">
        <w:rPr>
          <w:rFonts w:ascii="adwa-assalaf" w:eastAsia="Times New Roman" w:hAnsi="adwa-assalaf" w:cs="adwa-assalaf"/>
          <w:sz w:val="32"/>
          <w:szCs w:val="32"/>
          <w:rtl/>
        </w:rPr>
        <w:t xml:space="preserve"> رحمه الله هذه الشعب البِـــضع والستين</w:t>
      </w:r>
      <w:r w:rsidRPr="00FB1003">
        <w:rPr>
          <w:rFonts w:ascii="adwa-assalaf" w:eastAsia="Times New Roman" w:hAnsi="adwa-assalaf" w:cs="adwa-assalaf"/>
          <w:color w:val="C00000"/>
          <w:sz w:val="44"/>
          <w:szCs w:val="44"/>
          <w:vertAlign w:val="superscript"/>
          <w:rtl/>
        </w:rPr>
        <w:t>(</w:t>
      </w:r>
      <w:r w:rsidRPr="00FB1003">
        <w:rPr>
          <w:rFonts w:ascii="adwa-assalaf" w:eastAsia="Times New Roman" w:hAnsi="adwa-assalaf" w:cs="adwa-assalaf"/>
          <w:color w:val="C00000"/>
          <w:sz w:val="44"/>
          <w:szCs w:val="44"/>
          <w:vertAlign w:val="superscript"/>
          <w:rtl/>
        </w:rPr>
        <w:footnoteReference w:id="8"/>
      </w:r>
      <w:r w:rsidRPr="00FB1003">
        <w:rPr>
          <w:rFonts w:ascii="adwa-assalaf" w:eastAsia="Times New Roman" w:hAnsi="adwa-assalaf" w:cs="adwa-assalaf"/>
          <w:color w:val="C00000"/>
          <w:sz w:val="44"/>
          <w:szCs w:val="44"/>
          <w:vertAlign w:val="superscript"/>
          <w:rtl/>
        </w:rPr>
        <w:t>)</w:t>
      </w:r>
      <w:r w:rsidRPr="00FB1003">
        <w:rPr>
          <w:rFonts w:ascii="adwa-assalaf" w:eastAsia="Times New Roman" w:hAnsi="adwa-assalaf" w:cs="adwa-assalaf"/>
          <w:sz w:val="32"/>
          <w:szCs w:val="32"/>
          <w:rtl/>
        </w:rPr>
        <w:t xml:space="preserve">، فقال: </w:t>
      </w:r>
    </w:p>
    <w:p w14:paraId="49C34B95" w14:textId="77777777" w:rsidR="00FB1003" w:rsidRPr="00FB1003" w:rsidRDefault="00FB1003" w:rsidP="00FB1003">
      <w:pPr>
        <w:widowControl w:val="0"/>
        <w:spacing w:after="120" w:line="580" w:lineRule="exact"/>
        <w:ind w:firstLine="567"/>
        <w:jc w:val="both"/>
        <w:rPr>
          <w:rFonts w:ascii="adwa-assalaf" w:eastAsia="Times New Roman" w:hAnsi="adwa-assalaf" w:cs="adwa-assalaf"/>
          <w:sz w:val="32"/>
          <w:szCs w:val="32"/>
          <w:rtl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هذه الشعب تتفرع عن أعمال القلب وأعمال اللسان وأعمال البدن.</w:t>
      </w:r>
    </w:p>
    <w:p w14:paraId="643776C8" w14:textId="77777777" w:rsidR="00FB1003" w:rsidRPr="00FB1003" w:rsidRDefault="00FB1003" w:rsidP="00FB1003">
      <w:pPr>
        <w:widowControl w:val="0"/>
        <w:numPr>
          <w:ilvl w:val="1"/>
          <w:numId w:val="26"/>
        </w:numPr>
        <w:tabs>
          <w:tab w:val="num" w:pos="720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b/>
          <w:bCs/>
          <w:sz w:val="32"/>
          <w:szCs w:val="32"/>
          <w:rtl/>
        </w:rPr>
      </w:pPr>
      <w:r w:rsidRPr="00FB1003">
        <w:rPr>
          <w:rFonts w:ascii="adwa-assalaf" w:eastAsia="Times New Roman" w:hAnsi="adwa-assalaf" w:cs="adwa-assalaf"/>
          <w:b/>
          <w:bCs/>
          <w:sz w:val="32"/>
          <w:szCs w:val="32"/>
          <w:rtl/>
        </w:rPr>
        <w:t>فأعمال القلب فيه المعتقدات والنيات، وتشتمل على أربع وعشرين خصلة:</w:t>
      </w:r>
    </w:p>
    <w:p w14:paraId="3ED4C6D3" w14:textId="77777777" w:rsidR="00FB1003" w:rsidRPr="00FB1003" w:rsidRDefault="00FB1003" w:rsidP="00326EB3">
      <w:pPr>
        <w:widowControl w:val="0"/>
        <w:numPr>
          <w:ilvl w:val="0"/>
          <w:numId w:val="31"/>
        </w:numPr>
        <w:tabs>
          <w:tab w:val="right" w:pos="990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 xml:space="preserve">الإيمان بالله، ويدخل فيه الإيمان بذاته وصفاته، وتوحيده بأنه ليس </w:t>
      </w:r>
      <w:r w:rsidRPr="00FB1003">
        <w:rPr>
          <w:rFonts w:ascii="adwa-assalaf" w:eastAsia="Times New Roman" w:hAnsi="adwa-assalaf" w:cs="adwa-assalaf"/>
          <w:sz w:val="32"/>
          <w:szCs w:val="32"/>
          <w:rtl/>
        </w:rPr>
        <w:lastRenderedPageBreak/>
        <w:t>كمثله شيء</w:t>
      </w:r>
    </w:p>
    <w:p w14:paraId="03DC6346" w14:textId="77777777" w:rsidR="00FB1003" w:rsidRPr="00FB1003" w:rsidRDefault="00FB1003" w:rsidP="00326EB3">
      <w:pPr>
        <w:widowControl w:val="0"/>
        <w:numPr>
          <w:ilvl w:val="0"/>
          <w:numId w:val="31"/>
        </w:numPr>
        <w:tabs>
          <w:tab w:val="right" w:pos="990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والإيمان بملائكته</w:t>
      </w:r>
    </w:p>
    <w:p w14:paraId="38D92702" w14:textId="77777777" w:rsidR="00FB1003" w:rsidRPr="00FB1003" w:rsidRDefault="00FB1003" w:rsidP="00326EB3">
      <w:pPr>
        <w:widowControl w:val="0"/>
        <w:numPr>
          <w:ilvl w:val="0"/>
          <w:numId w:val="31"/>
        </w:numPr>
        <w:tabs>
          <w:tab w:val="right" w:pos="990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وكتبه</w:t>
      </w:r>
    </w:p>
    <w:p w14:paraId="7DBA4280" w14:textId="77777777" w:rsidR="00FB1003" w:rsidRPr="00FB1003" w:rsidRDefault="00FB1003" w:rsidP="00326EB3">
      <w:pPr>
        <w:widowControl w:val="0"/>
        <w:numPr>
          <w:ilvl w:val="0"/>
          <w:numId w:val="31"/>
        </w:numPr>
        <w:tabs>
          <w:tab w:val="right" w:pos="990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ورسله</w:t>
      </w:r>
    </w:p>
    <w:p w14:paraId="6D963357" w14:textId="77777777" w:rsidR="00FB1003" w:rsidRPr="00FB1003" w:rsidRDefault="00FB1003" w:rsidP="00326EB3">
      <w:pPr>
        <w:widowControl w:val="0"/>
        <w:numPr>
          <w:ilvl w:val="0"/>
          <w:numId w:val="31"/>
        </w:numPr>
        <w:tabs>
          <w:tab w:val="right" w:pos="990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والقد</w:t>
      </w:r>
      <w:r w:rsidRPr="00FB1003">
        <w:rPr>
          <w:rFonts w:ascii="adwa-assalaf" w:eastAsia="Times New Roman" w:hAnsi="adwa-assalaf" w:cs="adwa-assalaf" w:hint="cs"/>
          <w:sz w:val="32"/>
          <w:szCs w:val="32"/>
          <w:rtl/>
        </w:rPr>
        <w:t>َ</w:t>
      </w:r>
      <w:r w:rsidRPr="00FB1003">
        <w:rPr>
          <w:rFonts w:ascii="adwa-assalaf" w:eastAsia="Times New Roman" w:hAnsi="adwa-assalaf" w:cs="adwa-assalaf"/>
          <w:sz w:val="32"/>
          <w:szCs w:val="32"/>
          <w:rtl/>
        </w:rPr>
        <w:t>ر خيره وشره</w:t>
      </w:r>
    </w:p>
    <w:p w14:paraId="363C80C6" w14:textId="77777777" w:rsidR="00FB1003" w:rsidRPr="00FB1003" w:rsidRDefault="00FB1003" w:rsidP="00326EB3">
      <w:pPr>
        <w:widowControl w:val="0"/>
        <w:numPr>
          <w:ilvl w:val="0"/>
          <w:numId w:val="31"/>
        </w:numPr>
        <w:tabs>
          <w:tab w:val="right" w:pos="990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والإيمان باليوم الآخر، ويدخل فيه البعث من القبور، والحساب، والجنة، والنار</w:t>
      </w:r>
    </w:p>
    <w:p w14:paraId="4A25029F" w14:textId="77777777" w:rsidR="00FB1003" w:rsidRPr="00FB1003" w:rsidRDefault="00FB1003" w:rsidP="00326EB3">
      <w:pPr>
        <w:widowControl w:val="0"/>
        <w:numPr>
          <w:ilvl w:val="0"/>
          <w:numId w:val="31"/>
        </w:numPr>
        <w:tabs>
          <w:tab w:val="right" w:pos="990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ومحبة الله</w:t>
      </w:r>
    </w:p>
    <w:p w14:paraId="08E26DAC" w14:textId="77777777" w:rsidR="00FB1003" w:rsidRPr="00FB1003" w:rsidRDefault="00FB1003" w:rsidP="00326EB3">
      <w:pPr>
        <w:widowControl w:val="0"/>
        <w:numPr>
          <w:ilvl w:val="0"/>
          <w:numId w:val="31"/>
        </w:numPr>
        <w:tabs>
          <w:tab w:val="right" w:pos="990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والحب والبغض فيه</w:t>
      </w:r>
    </w:p>
    <w:p w14:paraId="71962624" w14:textId="77777777" w:rsidR="00FB1003" w:rsidRPr="00FB1003" w:rsidRDefault="00FB1003" w:rsidP="00326EB3">
      <w:pPr>
        <w:widowControl w:val="0"/>
        <w:numPr>
          <w:ilvl w:val="0"/>
          <w:numId w:val="31"/>
        </w:numPr>
        <w:tabs>
          <w:tab w:val="right" w:pos="990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ومحبة النبي (صلى الله عليه وسلم)</w:t>
      </w:r>
    </w:p>
    <w:p w14:paraId="284217EF" w14:textId="77777777" w:rsidR="00FB1003" w:rsidRPr="00FB1003" w:rsidRDefault="00FB1003" w:rsidP="00326EB3">
      <w:pPr>
        <w:widowControl w:val="0"/>
        <w:numPr>
          <w:ilvl w:val="0"/>
          <w:numId w:val="31"/>
        </w:numPr>
        <w:tabs>
          <w:tab w:val="right" w:pos="990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واعتقاد تعظيمه، ويدخل فيه الصلاة عليه واتباع سنته</w:t>
      </w:r>
    </w:p>
    <w:p w14:paraId="0A9CF22F" w14:textId="77777777" w:rsidR="00FB1003" w:rsidRPr="00FB1003" w:rsidRDefault="00FB1003" w:rsidP="00326EB3">
      <w:pPr>
        <w:widowControl w:val="0"/>
        <w:numPr>
          <w:ilvl w:val="0"/>
          <w:numId w:val="31"/>
        </w:numPr>
        <w:tabs>
          <w:tab w:val="right" w:pos="990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والإخلاص، ويدخل فيه ترك الرياء والنفاق</w:t>
      </w:r>
    </w:p>
    <w:p w14:paraId="4203BE0E" w14:textId="77777777" w:rsidR="00FB1003" w:rsidRPr="00FB1003" w:rsidRDefault="00FB1003" w:rsidP="00326EB3">
      <w:pPr>
        <w:widowControl w:val="0"/>
        <w:numPr>
          <w:ilvl w:val="0"/>
          <w:numId w:val="31"/>
        </w:numPr>
        <w:tabs>
          <w:tab w:val="right" w:pos="990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والتوبة</w:t>
      </w:r>
    </w:p>
    <w:p w14:paraId="249EF5C8" w14:textId="77777777" w:rsidR="00FB1003" w:rsidRPr="00FB1003" w:rsidRDefault="00FB1003" w:rsidP="00326EB3">
      <w:pPr>
        <w:widowControl w:val="0"/>
        <w:numPr>
          <w:ilvl w:val="0"/>
          <w:numId w:val="31"/>
        </w:numPr>
        <w:tabs>
          <w:tab w:val="right" w:pos="990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والخوف</w:t>
      </w:r>
    </w:p>
    <w:p w14:paraId="0147B335" w14:textId="77777777" w:rsidR="00FB1003" w:rsidRPr="00FB1003" w:rsidRDefault="00FB1003" w:rsidP="00326EB3">
      <w:pPr>
        <w:widowControl w:val="0"/>
        <w:numPr>
          <w:ilvl w:val="0"/>
          <w:numId w:val="31"/>
        </w:numPr>
        <w:tabs>
          <w:tab w:val="right" w:pos="990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والرجاء</w:t>
      </w:r>
    </w:p>
    <w:p w14:paraId="36B2988D" w14:textId="77777777" w:rsidR="00FB1003" w:rsidRPr="00FB1003" w:rsidRDefault="00FB1003" w:rsidP="00326EB3">
      <w:pPr>
        <w:widowControl w:val="0"/>
        <w:numPr>
          <w:ilvl w:val="0"/>
          <w:numId w:val="31"/>
        </w:numPr>
        <w:tabs>
          <w:tab w:val="right" w:pos="990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lastRenderedPageBreak/>
        <w:t>والشكر</w:t>
      </w:r>
    </w:p>
    <w:p w14:paraId="7C9317B6" w14:textId="77777777" w:rsidR="00FB1003" w:rsidRPr="00FB1003" w:rsidRDefault="00FB1003" w:rsidP="00326EB3">
      <w:pPr>
        <w:widowControl w:val="0"/>
        <w:numPr>
          <w:ilvl w:val="0"/>
          <w:numId w:val="31"/>
        </w:numPr>
        <w:tabs>
          <w:tab w:val="right" w:pos="990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والوفاء</w:t>
      </w:r>
    </w:p>
    <w:p w14:paraId="32019927" w14:textId="77777777" w:rsidR="00FB1003" w:rsidRPr="00FB1003" w:rsidRDefault="00FB1003" w:rsidP="00326EB3">
      <w:pPr>
        <w:widowControl w:val="0"/>
        <w:numPr>
          <w:ilvl w:val="0"/>
          <w:numId w:val="31"/>
        </w:numPr>
        <w:tabs>
          <w:tab w:val="right" w:pos="990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والصبر</w:t>
      </w:r>
    </w:p>
    <w:p w14:paraId="025D46B6" w14:textId="77777777" w:rsidR="00FB1003" w:rsidRPr="00FB1003" w:rsidRDefault="00FB1003" w:rsidP="00326EB3">
      <w:pPr>
        <w:widowControl w:val="0"/>
        <w:numPr>
          <w:ilvl w:val="0"/>
          <w:numId w:val="31"/>
        </w:numPr>
        <w:tabs>
          <w:tab w:val="right" w:pos="990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والرضا بالقضاء</w:t>
      </w:r>
    </w:p>
    <w:p w14:paraId="4F6E69EA" w14:textId="77777777" w:rsidR="00FB1003" w:rsidRPr="00FB1003" w:rsidRDefault="00FB1003" w:rsidP="00326EB3">
      <w:pPr>
        <w:widowControl w:val="0"/>
        <w:numPr>
          <w:ilvl w:val="0"/>
          <w:numId w:val="31"/>
        </w:numPr>
        <w:tabs>
          <w:tab w:val="right" w:pos="990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والتوكل</w:t>
      </w:r>
    </w:p>
    <w:p w14:paraId="59E21FE2" w14:textId="77777777" w:rsidR="00FB1003" w:rsidRPr="00FB1003" w:rsidRDefault="00FB1003" w:rsidP="00326EB3">
      <w:pPr>
        <w:widowControl w:val="0"/>
        <w:numPr>
          <w:ilvl w:val="0"/>
          <w:numId w:val="31"/>
        </w:numPr>
        <w:tabs>
          <w:tab w:val="right" w:pos="990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والرحمة</w:t>
      </w:r>
    </w:p>
    <w:p w14:paraId="52EE04D5" w14:textId="77777777" w:rsidR="00FB1003" w:rsidRPr="00FB1003" w:rsidRDefault="00FB1003" w:rsidP="00326EB3">
      <w:pPr>
        <w:widowControl w:val="0"/>
        <w:numPr>
          <w:ilvl w:val="0"/>
          <w:numId w:val="31"/>
        </w:numPr>
        <w:tabs>
          <w:tab w:val="right" w:pos="990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والتواضع، ويدخل فيه توقير الكبير ورحمة الصغير</w:t>
      </w:r>
    </w:p>
    <w:p w14:paraId="103C3028" w14:textId="77777777" w:rsidR="00FB1003" w:rsidRPr="00FB1003" w:rsidRDefault="00FB1003" w:rsidP="00326EB3">
      <w:pPr>
        <w:widowControl w:val="0"/>
        <w:numPr>
          <w:ilvl w:val="0"/>
          <w:numId w:val="31"/>
        </w:numPr>
        <w:tabs>
          <w:tab w:val="right" w:pos="990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وترك الكِـبر والعُجب</w:t>
      </w:r>
    </w:p>
    <w:p w14:paraId="70101AA9" w14:textId="77777777" w:rsidR="00FB1003" w:rsidRPr="00FB1003" w:rsidRDefault="00FB1003" w:rsidP="00326EB3">
      <w:pPr>
        <w:widowControl w:val="0"/>
        <w:numPr>
          <w:ilvl w:val="0"/>
          <w:numId w:val="31"/>
        </w:numPr>
        <w:tabs>
          <w:tab w:val="right" w:pos="990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وترك الحسد</w:t>
      </w:r>
    </w:p>
    <w:p w14:paraId="34DBC513" w14:textId="77777777" w:rsidR="00FB1003" w:rsidRPr="00FB1003" w:rsidRDefault="00FB1003" w:rsidP="00326EB3">
      <w:pPr>
        <w:widowControl w:val="0"/>
        <w:numPr>
          <w:ilvl w:val="0"/>
          <w:numId w:val="31"/>
        </w:numPr>
        <w:tabs>
          <w:tab w:val="right" w:pos="990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وترك الحقد</w:t>
      </w:r>
    </w:p>
    <w:p w14:paraId="6E243128" w14:textId="77777777" w:rsidR="00FB1003" w:rsidRPr="00FB1003" w:rsidRDefault="00FB1003" w:rsidP="00326EB3">
      <w:pPr>
        <w:widowControl w:val="0"/>
        <w:numPr>
          <w:ilvl w:val="0"/>
          <w:numId w:val="31"/>
        </w:numPr>
        <w:tabs>
          <w:tab w:val="right" w:pos="990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وترك الغضب</w:t>
      </w:r>
    </w:p>
    <w:p w14:paraId="7D7EC1C4" w14:textId="77777777" w:rsidR="00FB1003" w:rsidRPr="00FB1003" w:rsidRDefault="00FB1003" w:rsidP="00326EB3">
      <w:pPr>
        <w:widowControl w:val="0"/>
        <w:numPr>
          <w:ilvl w:val="1"/>
          <w:numId w:val="31"/>
        </w:numPr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b/>
          <w:bCs/>
          <w:sz w:val="32"/>
          <w:szCs w:val="32"/>
        </w:rPr>
      </w:pPr>
      <w:r w:rsidRPr="00FB1003">
        <w:rPr>
          <w:rFonts w:ascii="adwa-assalaf" w:eastAsia="Times New Roman" w:hAnsi="adwa-assalaf" w:cs="adwa-assalaf"/>
          <w:b/>
          <w:bCs/>
          <w:sz w:val="32"/>
          <w:szCs w:val="32"/>
          <w:rtl/>
        </w:rPr>
        <w:t>وأعمال اللسان، وتشتمل على سبع خصال:</w:t>
      </w:r>
    </w:p>
    <w:p w14:paraId="02DC6E53" w14:textId="77777777" w:rsidR="00FB1003" w:rsidRPr="00FB1003" w:rsidRDefault="00FB1003" w:rsidP="00FB1003">
      <w:pPr>
        <w:widowControl w:val="0"/>
        <w:numPr>
          <w:ilvl w:val="0"/>
          <w:numId w:val="27"/>
        </w:numPr>
        <w:tabs>
          <w:tab w:val="right" w:pos="990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التلفظ بالتوحيد</w:t>
      </w:r>
    </w:p>
    <w:p w14:paraId="5D810BD7" w14:textId="77777777" w:rsidR="00FB1003" w:rsidRPr="00FB1003" w:rsidRDefault="00FB1003" w:rsidP="00FB1003">
      <w:pPr>
        <w:widowControl w:val="0"/>
        <w:numPr>
          <w:ilvl w:val="0"/>
          <w:numId w:val="27"/>
        </w:numPr>
        <w:tabs>
          <w:tab w:val="right" w:pos="990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وتلاوة القرآن</w:t>
      </w:r>
    </w:p>
    <w:p w14:paraId="3AB01EF6" w14:textId="77777777" w:rsidR="00FB1003" w:rsidRPr="00FB1003" w:rsidRDefault="00FB1003" w:rsidP="00FB1003">
      <w:pPr>
        <w:widowControl w:val="0"/>
        <w:numPr>
          <w:ilvl w:val="0"/>
          <w:numId w:val="27"/>
        </w:numPr>
        <w:tabs>
          <w:tab w:val="right" w:pos="990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وتعلم العلم</w:t>
      </w:r>
    </w:p>
    <w:p w14:paraId="11A08468" w14:textId="77777777" w:rsidR="00FB1003" w:rsidRPr="00FB1003" w:rsidRDefault="00FB1003" w:rsidP="00FB1003">
      <w:pPr>
        <w:widowControl w:val="0"/>
        <w:numPr>
          <w:ilvl w:val="0"/>
          <w:numId w:val="27"/>
        </w:numPr>
        <w:tabs>
          <w:tab w:val="right" w:pos="990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lastRenderedPageBreak/>
        <w:t>وتعليمه</w:t>
      </w:r>
    </w:p>
    <w:p w14:paraId="560456BB" w14:textId="77777777" w:rsidR="00FB1003" w:rsidRPr="00FB1003" w:rsidRDefault="00FB1003" w:rsidP="00FB1003">
      <w:pPr>
        <w:widowControl w:val="0"/>
        <w:numPr>
          <w:ilvl w:val="0"/>
          <w:numId w:val="27"/>
        </w:numPr>
        <w:tabs>
          <w:tab w:val="right" w:pos="990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والدعاء</w:t>
      </w:r>
    </w:p>
    <w:p w14:paraId="7F8032AD" w14:textId="77777777" w:rsidR="00FB1003" w:rsidRPr="00FB1003" w:rsidRDefault="00FB1003" w:rsidP="00FB1003">
      <w:pPr>
        <w:widowControl w:val="0"/>
        <w:numPr>
          <w:ilvl w:val="0"/>
          <w:numId w:val="27"/>
        </w:numPr>
        <w:tabs>
          <w:tab w:val="right" w:pos="990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والذكر، ويدخل فيه الاستغفار</w:t>
      </w:r>
    </w:p>
    <w:p w14:paraId="74250284" w14:textId="77777777" w:rsidR="00FB1003" w:rsidRPr="00FB1003" w:rsidRDefault="00FB1003" w:rsidP="00FB1003">
      <w:pPr>
        <w:widowControl w:val="0"/>
        <w:numPr>
          <w:ilvl w:val="0"/>
          <w:numId w:val="27"/>
        </w:numPr>
        <w:tabs>
          <w:tab w:val="right" w:pos="990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واجتناب اللغو</w:t>
      </w:r>
    </w:p>
    <w:p w14:paraId="4ADE82E8" w14:textId="77777777" w:rsidR="00FB1003" w:rsidRPr="00FB1003" w:rsidRDefault="00FB1003" w:rsidP="00326EB3">
      <w:pPr>
        <w:widowControl w:val="0"/>
        <w:numPr>
          <w:ilvl w:val="1"/>
          <w:numId w:val="31"/>
        </w:numPr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b/>
          <w:bCs/>
          <w:sz w:val="32"/>
          <w:szCs w:val="32"/>
        </w:rPr>
      </w:pPr>
      <w:r w:rsidRPr="00FB1003">
        <w:rPr>
          <w:rFonts w:ascii="adwa-assalaf" w:eastAsia="Times New Roman" w:hAnsi="adwa-assalaf" w:cs="adwa-assalaf"/>
          <w:b/>
          <w:bCs/>
          <w:sz w:val="32"/>
          <w:szCs w:val="32"/>
          <w:rtl/>
        </w:rPr>
        <w:t xml:space="preserve">وأعمال البدن، وتشتمل على ثمان وثلاثين خصلة، منها ما يختص </w:t>
      </w:r>
      <w:proofErr w:type="gramStart"/>
      <w:r w:rsidRPr="00FB1003">
        <w:rPr>
          <w:rFonts w:ascii="adwa-assalaf" w:eastAsia="Times New Roman" w:hAnsi="adwa-assalaf" w:cs="adwa-assalaf"/>
          <w:b/>
          <w:bCs/>
          <w:sz w:val="32"/>
          <w:szCs w:val="32"/>
          <w:rtl/>
        </w:rPr>
        <w:t>بالأعيان</w:t>
      </w:r>
      <w:r w:rsidRPr="00FB1003">
        <w:rPr>
          <w:rFonts w:ascii="adwa-assalaf" w:eastAsia="Times New Roman" w:hAnsi="adwa-assalaf" w:cs="adwa-assalaf"/>
          <w:b/>
          <w:bCs/>
          <w:color w:val="C00000"/>
          <w:sz w:val="44"/>
          <w:szCs w:val="44"/>
          <w:vertAlign w:val="superscript"/>
          <w:rtl/>
        </w:rPr>
        <w:t>(</w:t>
      </w:r>
      <w:proofErr w:type="gramEnd"/>
      <w:r w:rsidRPr="00FB1003">
        <w:rPr>
          <w:rFonts w:ascii="adwa-assalaf" w:eastAsia="Times New Roman" w:hAnsi="adwa-assalaf" w:cs="adwa-assalaf"/>
          <w:b/>
          <w:bCs/>
          <w:color w:val="C00000"/>
          <w:sz w:val="44"/>
          <w:szCs w:val="44"/>
          <w:vertAlign w:val="superscript"/>
          <w:rtl/>
        </w:rPr>
        <w:footnoteReference w:id="9"/>
      </w:r>
      <w:r w:rsidRPr="00FB1003">
        <w:rPr>
          <w:rFonts w:ascii="adwa-assalaf" w:eastAsia="Times New Roman" w:hAnsi="adwa-assalaf" w:cs="adwa-assalaf"/>
          <w:b/>
          <w:bCs/>
          <w:color w:val="C00000"/>
          <w:sz w:val="44"/>
          <w:szCs w:val="44"/>
          <w:vertAlign w:val="superscript"/>
          <w:rtl/>
        </w:rPr>
        <w:t>)</w:t>
      </w:r>
      <w:r w:rsidRPr="00FB1003">
        <w:rPr>
          <w:rFonts w:ascii="adwa-assalaf" w:eastAsia="Times New Roman" w:hAnsi="adwa-assalaf" w:cs="adwa-assalaf"/>
          <w:b/>
          <w:bCs/>
          <w:sz w:val="32"/>
          <w:szCs w:val="32"/>
          <w:rtl/>
        </w:rPr>
        <w:t>، وهي خمس عشرة خصلة:</w:t>
      </w:r>
    </w:p>
    <w:p w14:paraId="5550C8FC" w14:textId="77777777" w:rsidR="00FB1003" w:rsidRPr="00FB1003" w:rsidRDefault="00FB1003" w:rsidP="00FB1003">
      <w:pPr>
        <w:widowControl w:val="0"/>
        <w:numPr>
          <w:ilvl w:val="0"/>
          <w:numId w:val="28"/>
        </w:numPr>
        <w:tabs>
          <w:tab w:val="right" w:pos="990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التطهير حِسًّا وحكم</w:t>
      </w:r>
      <w:r w:rsidRPr="00FB1003">
        <w:rPr>
          <w:rFonts w:ascii="adwa-assalaf" w:eastAsia="Times New Roman" w:hAnsi="adwa-assalaf" w:cs="adwa-assalaf" w:hint="cs"/>
          <w:sz w:val="32"/>
          <w:szCs w:val="32"/>
          <w:rtl/>
        </w:rPr>
        <w:t>ً</w:t>
      </w:r>
      <w:r w:rsidRPr="00FB1003">
        <w:rPr>
          <w:rFonts w:ascii="adwa-assalaf" w:eastAsia="Times New Roman" w:hAnsi="adwa-assalaf" w:cs="adwa-assalaf"/>
          <w:sz w:val="32"/>
          <w:szCs w:val="32"/>
          <w:rtl/>
        </w:rPr>
        <w:t>ا، ويدخل فيه اجتناب النجاسات</w:t>
      </w:r>
    </w:p>
    <w:p w14:paraId="173B490F" w14:textId="77777777" w:rsidR="00FB1003" w:rsidRPr="00FB1003" w:rsidRDefault="00FB1003" w:rsidP="00FB1003">
      <w:pPr>
        <w:widowControl w:val="0"/>
        <w:numPr>
          <w:ilvl w:val="0"/>
          <w:numId w:val="28"/>
        </w:numPr>
        <w:tabs>
          <w:tab w:val="right" w:pos="990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وستر العورة</w:t>
      </w:r>
    </w:p>
    <w:p w14:paraId="586E924C" w14:textId="77777777" w:rsidR="00FB1003" w:rsidRPr="00FB1003" w:rsidRDefault="00FB1003" w:rsidP="00FB1003">
      <w:pPr>
        <w:widowControl w:val="0"/>
        <w:numPr>
          <w:ilvl w:val="0"/>
          <w:numId w:val="28"/>
        </w:numPr>
        <w:tabs>
          <w:tab w:val="right" w:pos="990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والصلاة فرض</w:t>
      </w:r>
      <w:r w:rsidRPr="00FB1003">
        <w:rPr>
          <w:rFonts w:ascii="adwa-assalaf" w:eastAsia="Times New Roman" w:hAnsi="adwa-assalaf" w:cs="adwa-assalaf" w:hint="cs"/>
          <w:sz w:val="32"/>
          <w:szCs w:val="32"/>
          <w:rtl/>
        </w:rPr>
        <w:t>ً</w:t>
      </w:r>
      <w:r w:rsidRPr="00FB1003">
        <w:rPr>
          <w:rFonts w:ascii="adwa-assalaf" w:eastAsia="Times New Roman" w:hAnsi="adwa-assalaf" w:cs="adwa-assalaf"/>
          <w:sz w:val="32"/>
          <w:szCs w:val="32"/>
          <w:rtl/>
        </w:rPr>
        <w:t>ا ونفل</w:t>
      </w:r>
      <w:r w:rsidRPr="00FB1003">
        <w:rPr>
          <w:rFonts w:ascii="adwa-assalaf" w:eastAsia="Times New Roman" w:hAnsi="adwa-assalaf" w:cs="adwa-assalaf" w:hint="cs"/>
          <w:sz w:val="32"/>
          <w:szCs w:val="32"/>
          <w:rtl/>
        </w:rPr>
        <w:t>ً</w:t>
      </w:r>
      <w:r w:rsidRPr="00FB1003">
        <w:rPr>
          <w:rFonts w:ascii="adwa-assalaf" w:eastAsia="Times New Roman" w:hAnsi="adwa-assalaf" w:cs="adwa-assalaf"/>
          <w:sz w:val="32"/>
          <w:szCs w:val="32"/>
          <w:rtl/>
        </w:rPr>
        <w:t>ا</w:t>
      </w:r>
    </w:p>
    <w:p w14:paraId="24EF6340" w14:textId="77777777" w:rsidR="00FB1003" w:rsidRPr="00FB1003" w:rsidRDefault="00FB1003" w:rsidP="00FB1003">
      <w:pPr>
        <w:widowControl w:val="0"/>
        <w:numPr>
          <w:ilvl w:val="0"/>
          <w:numId w:val="28"/>
        </w:numPr>
        <w:tabs>
          <w:tab w:val="right" w:pos="990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والزكاة كذلك</w:t>
      </w:r>
    </w:p>
    <w:p w14:paraId="0EBF4879" w14:textId="77777777" w:rsidR="00FB1003" w:rsidRPr="00FB1003" w:rsidRDefault="00FB1003" w:rsidP="00FB1003">
      <w:pPr>
        <w:widowControl w:val="0"/>
        <w:numPr>
          <w:ilvl w:val="0"/>
          <w:numId w:val="28"/>
        </w:numPr>
        <w:tabs>
          <w:tab w:val="right" w:pos="990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وفك الرقاب</w:t>
      </w:r>
    </w:p>
    <w:p w14:paraId="5B4C029A" w14:textId="77777777" w:rsidR="00FB1003" w:rsidRPr="00FB1003" w:rsidRDefault="00FB1003" w:rsidP="00FB1003">
      <w:pPr>
        <w:widowControl w:val="0"/>
        <w:numPr>
          <w:ilvl w:val="0"/>
          <w:numId w:val="28"/>
        </w:numPr>
        <w:tabs>
          <w:tab w:val="right" w:pos="990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والجود، ويدخل فيه إطعام الطعام، وإكرام الضيف</w:t>
      </w:r>
    </w:p>
    <w:p w14:paraId="0E0CB413" w14:textId="77777777" w:rsidR="00FB1003" w:rsidRPr="00FB1003" w:rsidRDefault="00FB1003" w:rsidP="00FB1003">
      <w:pPr>
        <w:widowControl w:val="0"/>
        <w:numPr>
          <w:ilvl w:val="0"/>
          <w:numId w:val="28"/>
        </w:numPr>
        <w:tabs>
          <w:tab w:val="right" w:pos="990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والصيام فرض</w:t>
      </w:r>
      <w:r w:rsidRPr="00FB1003">
        <w:rPr>
          <w:rFonts w:ascii="adwa-assalaf" w:eastAsia="Times New Roman" w:hAnsi="adwa-assalaf" w:cs="adwa-assalaf" w:hint="cs"/>
          <w:sz w:val="32"/>
          <w:szCs w:val="32"/>
          <w:rtl/>
        </w:rPr>
        <w:t>ً</w:t>
      </w:r>
      <w:r w:rsidRPr="00FB1003">
        <w:rPr>
          <w:rFonts w:ascii="adwa-assalaf" w:eastAsia="Times New Roman" w:hAnsi="adwa-assalaf" w:cs="adwa-assalaf"/>
          <w:sz w:val="32"/>
          <w:szCs w:val="32"/>
          <w:rtl/>
        </w:rPr>
        <w:t>ا ونفل</w:t>
      </w:r>
      <w:r w:rsidRPr="00FB1003">
        <w:rPr>
          <w:rFonts w:ascii="adwa-assalaf" w:eastAsia="Times New Roman" w:hAnsi="adwa-assalaf" w:cs="adwa-assalaf" w:hint="cs"/>
          <w:sz w:val="32"/>
          <w:szCs w:val="32"/>
          <w:rtl/>
        </w:rPr>
        <w:t>ً</w:t>
      </w:r>
      <w:r w:rsidRPr="00FB1003">
        <w:rPr>
          <w:rFonts w:ascii="adwa-assalaf" w:eastAsia="Times New Roman" w:hAnsi="adwa-assalaf" w:cs="adwa-assalaf"/>
          <w:sz w:val="32"/>
          <w:szCs w:val="32"/>
          <w:rtl/>
        </w:rPr>
        <w:t>ا</w:t>
      </w:r>
    </w:p>
    <w:p w14:paraId="1865067C" w14:textId="77777777" w:rsidR="00FB1003" w:rsidRPr="00FB1003" w:rsidRDefault="00FB1003" w:rsidP="00FB1003">
      <w:pPr>
        <w:widowControl w:val="0"/>
        <w:numPr>
          <w:ilvl w:val="0"/>
          <w:numId w:val="28"/>
        </w:numPr>
        <w:tabs>
          <w:tab w:val="right" w:pos="990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والحج والعمرة كذلك</w:t>
      </w:r>
    </w:p>
    <w:p w14:paraId="76B684C2" w14:textId="77777777" w:rsidR="00FB1003" w:rsidRPr="00FB1003" w:rsidRDefault="00FB1003" w:rsidP="00FB1003">
      <w:pPr>
        <w:widowControl w:val="0"/>
        <w:numPr>
          <w:ilvl w:val="0"/>
          <w:numId w:val="28"/>
        </w:numPr>
        <w:tabs>
          <w:tab w:val="right" w:pos="990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lastRenderedPageBreak/>
        <w:t>والطواف</w:t>
      </w:r>
    </w:p>
    <w:p w14:paraId="530FEBC7" w14:textId="77777777" w:rsidR="00FB1003" w:rsidRPr="00FB1003" w:rsidRDefault="00FB1003" w:rsidP="00FB1003">
      <w:pPr>
        <w:widowControl w:val="0"/>
        <w:numPr>
          <w:ilvl w:val="0"/>
          <w:numId w:val="28"/>
        </w:numPr>
        <w:tabs>
          <w:tab w:val="right" w:pos="1132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والاعتكاف</w:t>
      </w:r>
    </w:p>
    <w:p w14:paraId="24D52150" w14:textId="77777777" w:rsidR="00FB1003" w:rsidRPr="00FB1003" w:rsidRDefault="00FB1003" w:rsidP="00FB1003">
      <w:pPr>
        <w:widowControl w:val="0"/>
        <w:numPr>
          <w:ilvl w:val="0"/>
          <w:numId w:val="28"/>
        </w:numPr>
        <w:tabs>
          <w:tab w:val="right" w:pos="1132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والتماس ليلة القدر</w:t>
      </w:r>
    </w:p>
    <w:p w14:paraId="1F6BC2BF" w14:textId="77777777" w:rsidR="00FB1003" w:rsidRPr="00FB1003" w:rsidRDefault="00FB1003" w:rsidP="00FB1003">
      <w:pPr>
        <w:widowControl w:val="0"/>
        <w:numPr>
          <w:ilvl w:val="0"/>
          <w:numId w:val="28"/>
        </w:numPr>
        <w:tabs>
          <w:tab w:val="right" w:pos="1132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والفِرار بالدين، ويدخل فيه الهجرة من دار الشرك</w:t>
      </w:r>
    </w:p>
    <w:p w14:paraId="041AD436" w14:textId="77777777" w:rsidR="00FB1003" w:rsidRPr="00FB1003" w:rsidRDefault="00FB1003" w:rsidP="00FB1003">
      <w:pPr>
        <w:widowControl w:val="0"/>
        <w:numPr>
          <w:ilvl w:val="0"/>
          <w:numId w:val="28"/>
        </w:numPr>
        <w:tabs>
          <w:tab w:val="right" w:pos="1132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والوفاء بالنذر</w:t>
      </w:r>
    </w:p>
    <w:p w14:paraId="144BBF49" w14:textId="77777777" w:rsidR="00FB1003" w:rsidRPr="00FB1003" w:rsidRDefault="00FB1003" w:rsidP="00FB1003">
      <w:pPr>
        <w:widowControl w:val="0"/>
        <w:numPr>
          <w:ilvl w:val="0"/>
          <w:numId w:val="28"/>
        </w:numPr>
        <w:tabs>
          <w:tab w:val="right" w:pos="1132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والتحري في الأيمان</w:t>
      </w:r>
    </w:p>
    <w:p w14:paraId="38F618AE" w14:textId="77777777" w:rsidR="00FB1003" w:rsidRPr="00FB1003" w:rsidRDefault="00FB1003" w:rsidP="00FB1003">
      <w:pPr>
        <w:widowControl w:val="0"/>
        <w:numPr>
          <w:ilvl w:val="0"/>
          <w:numId w:val="28"/>
        </w:numPr>
        <w:tabs>
          <w:tab w:val="right" w:pos="1132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وأداء الكفارات</w:t>
      </w:r>
    </w:p>
    <w:p w14:paraId="541D97C9" w14:textId="77777777" w:rsidR="00FB1003" w:rsidRPr="00FB1003" w:rsidRDefault="00FB1003" w:rsidP="00326EB3">
      <w:pPr>
        <w:widowControl w:val="0"/>
        <w:numPr>
          <w:ilvl w:val="1"/>
          <w:numId w:val="31"/>
        </w:numPr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b/>
          <w:bCs/>
          <w:sz w:val="32"/>
          <w:szCs w:val="32"/>
        </w:rPr>
      </w:pPr>
      <w:r w:rsidRPr="00FB1003">
        <w:rPr>
          <w:rFonts w:ascii="adwa-assalaf" w:eastAsia="Times New Roman" w:hAnsi="adwa-assalaf" w:cs="adwa-assalaf"/>
          <w:b/>
          <w:bCs/>
          <w:sz w:val="32"/>
          <w:szCs w:val="32"/>
          <w:rtl/>
        </w:rPr>
        <w:t xml:space="preserve">ومنها ما يتعلق </w:t>
      </w:r>
      <w:proofErr w:type="gramStart"/>
      <w:r w:rsidRPr="00FB1003">
        <w:rPr>
          <w:rFonts w:ascii="adwa-assalaf" w:eastAsia="Times New Roman" w:hAnsi="adwa-assalaf" w:cs="adwa-assalaf"/>
          <w:b/>
          <w:bCs/>
          <w:sz w:val="32"/>
          <w:szCs w:val="32"/>
          <w:rtl/>
        </w:rPr>
        <w:t>بالأَتباع</w:t>
      </w:r>
      <w:r w:rsidRPr="00FB1003">
        <w:rPr>
          <w:rFonts w:ascii="adwa-assalaf" w:eastAsia="Times New Roman" w:hAnsi="adwa-assalaf" w:cs="adwa-assalaf"/>
          <w:b/>
          <w:bCs/>
          <w:color w:val="C00000"/>
          <w:sz w:val="44"/>
          <w:szCs w:val="44"/>
          <w:vertAlign w:val="superscript"/>
          <w:rtl/>
        </w:rPr>
        <w:t>(</w:t>
      </w:r>
      <w:proofErr w:type="gramEnd"/>
      <w:r w:rsidRPr="00FB1003">
        <w:rPr>
          <w:rFonts w:ascii="adwa-assalaf" w:eastAsia="Times New Roman" w:hAnsi="adwa-assalaf" w:cs="adwa-assalaf"/>
          <w:b/>
          <w:bCs/>
          <w:color w:val="C00000"/>
          <w:sz w:val="44"/>
          <w:szCs w:val="44"/>
          <w:vertAlign w:val="superscript"/>
          <w:rtl/>
        </w:rPr>
        <w:footnoteReference w:id="10"/>
      </w:r>
      <w:r w:rsidRPr="00FB1003">
        <w:rPr>
          <w:rFonts w:ascii="adwa-assalaf" w:eastAsia="Times New Roman" w:hAnsi="adwa-assalaf" w:cs="adwa-assalaf"/>
          <w:b/>
          <w:bCs/>
          <w:color w:val="C00000"/>
          <w:sz w:val="44"/>
          <w:szCs w:val="44"/>
          <w:vertAlign w:val="superscript"/>
          <w:rtl/>
        </w:rPr>
        <w:t>)</w:t>
      </w:r>
      <w:r w:rsidRPr="00FB1003">
        <w:rPr>
          <w:rFonts w:ascii="adwa-assalaf" w:eastAsia="Times New Roman" w:hAnsi="adwa-assalaf" w:cs="adwa-assalaf"/>
          <w:b/>
          <w:bCs/>
          <w:sz w:val="32"/>
          <w:szCs w:val="32"/>
          <w:rtl/>
        </w:rPr>
        <w:t>، وهي ست خصال:</w:t>
      </w:r>
    </w:p>
    <w:p w14:paraId="0E54EC4A" w14:textId="77777777" w:rsidR="00FB1003" w:rsidRPr="00FB1003" w:rsidRDefault="00FB1003" w:rsidP="00FB1003">
      <w:pPr>
        <w:widowControl w:val="0"/>
        <w:numPr>
          <w:ilvl w:val="0"/>
          <w:numId w:val="29"/>
        </w:numPr>
        <w:tabs>
          <w:tab w:val="num" w:pos="909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التعفف بالنكاح</w:t>
      </w:r>
    </w:p>
    <w:p w14:paraId="6AF9866E" w14:textId="77777777" w:rsidR="00FB1003" w:rsidRPr="00FB1003" w:rsidRDefault="00FB1003" w:rsidP="00FB1003">
      <w:pPr>
        <w:widowControl w:val="0"/>
        <w:numPr>
          <w:ilvl w:val="0"/>
          <w:numId w:val="29"/>
        </w:numPr>
        <w:tabs>
          <w:tab w:val="num" w:pos="909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والقيام بحقوق العيال</w:t>
      </w:r>
    </w:p>
    <w:p w14:paraId="01A728F8" w14:textId="77777777" w:rsidR="00FB1003" w:rsidRPr="00FB1003" w:rsidRDefault="00FB1003" w:rsidP="00FB1003">
      <w:pPr>
        <w:widowControl w:val="0"/>
        <w:numPr>
          <w:ilvl w:val="0"/>
          <w:numId w:val="29"/>
        </w:numPr>
        <w:tabs>
          <w:tab w:val="num" w:pos="909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وبر الوالدين، وفيه اجتناب العقوق</w:t>
      </w:r>
    </w:p>
    <w:p w14:paraId="04DB6114" w14:textId="77777777" w:rsidR="00FB1003" w:rsidRPr="00FB1003" w:rsidRDefault="00FB1003" w:rsidP="00FB1003">
      <w:pPr>
        <w:widowControl w:val="0"/>
        <w:numPr>
          <w:ilvl w:val="0"/>
          <w:numId w:val="29"/>
        </w:numPr>
        <w:tabs>
          <w:tab w:val="num" w:pos="909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وتربية الأولاد</w:t>
      </w:r>
    </w:p>
    <w:p w14:paraId="6F27EB78" w14:textId="77777777" w:rsidR="00FB1003" w:rsidRPr="00FB1003" w:rsidRDefault="00FB1003" w:rsidP="00FB1003">
      <w:pPr>
        <w:widowControl w:val="0"/>
        <w:numPr>
          <w:ilvl w:val="0"/>
          <w:numId w:val="29"/>
        </w:numPr>
        <w:tabs>
          <w:tab w:val="num" w:pos="909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وصلة الرحم</w:t>
      </w:r>
    </w:p>
    <w:p w14:paraId="69815090" w14:textId="77777777" w:rsidR="00FB1003" w:rsidRPr="00FB1003" w:rsidRDefault="00FB1003" w:rsidP="00FB1003">
      <w:pPr>
        <w:widowControl w:val="0"/>
        <w:numPr>
          <w:ilvl w:val="0"/>
          <w:numId w:val="29"/>
        </w:numPr>
        <w:tabs>
          <w:tab w:val="num" w:pos="909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وطاعة السادة</w:t>
      </w:r>
    </w:p>
    <w:p w14:paraId="20FC898B" w14:textId="77777777" w:rsidR="00FB1003" w:rsidRPr="00FB1003" w:rsidRDefault="00FB1003" w:rsidP="00FB1003">
      <w:pPr>
        <w:widowControl w:val="0"/>
        <w:numPr>
          <w:ilvl w:val="0"/>
          <w:numId w:val="29"/>
        </w:numPr>
        <w:tabs>
          <w:tab w:val="num" w:pos="909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lastRenderedPageBreak/>
        <w:t>أو الرفق بالعبيد</w:t>
      </w:r>
    </w:p>
    <w:p w14:paraId="13355C2F" w14:textId="77777777" w:rsidR="00FB1003" w:rsidRPr="00FB1003" w:rsidRDefault="00FB1003" w:rsidP="00326EB3">
      <w:pPr>
        <w:widowControl w:val="0"/>
        <w:numPr>
          <w:ilvl w:val="1"/>
          <w:numId w:val="31"/>
        </w:numPr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b/>
          <w:bCs/>
          <w:sz w:val="32"/>
          <w:szCs w:val="32"/>
        </w:rPr>
      </w:pPr>
      <w:r w:rsidRPr="00FB1003">
        <w:rPr>
          <w:rFonts w:ascii="adwa-assalaf" w:eastAsia="Times New Roman" w:hAnsi="adwa-assalaf" w:cs="adwa-assalaf"/>
          <w:b/>
          <w:bCs/>
          <w:sz w:val="32"/>
          <w:szCs w:val="32"/>
          <w:rtl/>
        </w:rPr>
        <w:t>ومنها ما يتعلق بالعامة، وهي سبع عشرة خصلة:</w:t>
      </w:r>
    </w:p>
    <w:p w14:paraId="011E43E1" w14:textId="77777777" w:rsidR="00FB1003" w:rsidRPr="00FB1003" w:rsidRDefault="00FB1003" w:rsidP="00FB1003">
      <w:pPr>
        <w:widowControl w:val="0"/>
        <w:numPr>
          <w:ilvl w:val="0"/>
          <w:numId w:val="30"/>
        </w:numPr>
        <w:tabs>
          <w:tab w:val="num" w:pos="1119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القيام بالإمرة مع العدل</w:t>
      </w:r>
    </w:p>
    <w:p w14:paraId="011EC930" w14:textId="77777777" w:rsidR="00FB1003" w:rsidRPr="00FB1003" w:rsidRDefault="00FB1003" w:rsidP="00FB1003">
      <w:pPr>
        <w:widowControl w:val="0"/>
        <w:numPr>
          <w:ilvl w:val="0"/>
          <w:numId w:val="30"/>
        </w:numPr>
        <w:tabs>
          <w:tab w:val="num" w:pos="1119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ومتابعة الجماعة</w:t>
      </w:r>
    </w:p>
    <w:p w14:paraId="1518DDA1" w14:textId="77777777" w:rsidR="00FB1003" w:rsidRPr="00FB1003" w:rsidRDefault="00FB1003" w:rsidP="00FB1003">
      <w:pPr>
        <w:widowControl w:val="0"/>
        <w:numPr>
          <w:ilvl w:val="0"/>
          <w:numId w:val="30"/>
        </w:numPr>
        <w:tabs>
          <w:tab w:val="num" w:pos="1119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وطاعة أولي الأمر</w:t>
      </w:r>
    </w:p>
    <w:p w14:paraId="75FB2863" w14:textId="77777777" w:rsidR="00FB1003" w:rsidRPr="00FB1003" w:rsidRDefault="00FB1003" w:rsidP="00FB1003">
      <w:pPr>
        <w:widowControl w:val="0"/>
        <w:numPr>
          <w:ilvl w:val="0"/>
          <w:numId w:val="30"/>
        </w:numPr>
        <w:tabs>
          <w:tab w:val="num" w:pos="1119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والإصلاح بين الناس، ويدخل فيه قتال الخوارج والبغاة</w:t>
      </w:r>
    </w:p>
    <w:p w14:paraId="3F4946AD" w14:textId="77777777" w:rsidR="00FB1003" w:rsidRPr="00FB1003" w:rsidRDefault="00FB1003" w:rsidP="00FB1003">
      <w:pPr>
        <w:widowControl w:val="0"/>
        <w:numPr>
          <w:ilvl w:val="0"/>
          <w:numId w:val="30"/>
        </w:numPr>
        <w:tabs>
          <w:tab w:val="num" w:pos="1119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والمعاونة على البر، ويدخل فيه الأمر بالمعروف والنهي عن المنكر</w:t>
      </w:r>
    </w:p>
    <w:p w14:paraId="792941DF" w14:textId="77777777" w:rsidR="00FB1003" w:rsidRPr="00FB1003" w:rsidRDefault="00FB1003" w:rsidP="00FB1003">
      <w:pPr>
        <w:widowControl w:val="0"/>
        <w:numPr>
          <w:ilvl w:val="0"/>
          <w:numId w:val="30"/>
        </w:numPr>
        <w:tabs>
          <w:tab w:val="num" w:pos="1119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وإقامة الحدود</w:t>
      </w:r>
    </w:p>
    <w:p w14:paraId="3ED0FED9" w14:textId="77777777" w:rsidR="00FB1003" w:rsidRPr="00FB1003" w:rsidRDefault="00FB1003" w:rsidP="00FB1003">
      <w:pPr>
        <w:widowControl w:val="0"/>
        <w:numPr>
          <w:ilvl w:val="0"/>
          <w:numId w:val="30"/>
        </w:numPr>
        <w:tabs>
          <w:tab w:val="num" w:pos="1119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 xml:space="preserve">والجهاد، ومنه </w:t>
      </w:r>
      <w:proofErr w:type="gramStart"/>
      <w:r w:rsidRPr="00FB1003">
        <w:rPr>
          <w:rFonts w:ascii="adwa-assalaf" w:eastAsia="Times New Roman" w:hAnsi="adwa-assalaf" w:cs="adwa-assalaf"/>
          <w:sz w:val="32"/>
          <w:szCs w:val="32"/>
          <w:rtl/>
        </w:rPr>
        <w:t>المرابطة</w:t>
      </w:r>
      <w:r w:rsidRPr="00FB1003">
        <w:rPr>
          <w:rFonts w:ascii="adwa-assalaf" w:eastAsia="Times New Roman" w:hAnsi="adwa-assalaf" w:cs="adwa-assalaf"/>
          <w:color w:val="C00000"/>
          <w:sz w:val="44"/>
          <w:szCs w:val="44"/>
          <w:vertAlign w:val="superscript"/>
          <w:rtl/>
        </w:rPr>
        <w:t>(</w:t>
      </w:r>
      <w:proofErr w:type="gramEnd"/>
      <w:r w:rsidRPr="00FB1003">
        <w:rPr>
          <w:rFonts w:ascii="adwa-assalaf" w:eastAsia="Times New Roman" w:hAnsi="adwa-assalaf" w:cs="adwa-assalaf"/>
          <w:color w:val="C00000"/>
          <w:sz w:val="44"/>
          <w:szCs w:val="44"/>
          <w:vertAlign w:val="superscript"/>
          <w:rtl/>
        </w:rPr>
        <w:footnoteReference w:id="11"/>
      </w:r>
      <w:r w:rsidRPr="00FB1003">
        <w:rPr>
          <w:rFonts w:ascii="adwa-assalaf" w:eastAsia="Times New Roman" w:hAnsi="adwa-assalaf" w:cs="adwa-assalaf"/>
          <w:color w:val="C00000"/>
          <w:sz w:val="44"/>
          <w:szCs w:val="44"/>
          <w:vertAlign w:val="superscript"/>
          <w:rtl/>
        </w:rPr>
        <w:t>)</w:t>
      </w:r>
    </w:p>
    <w:p w14:paraId="72CDA7F7" w14:textId="77777777" w:rsidR="00FB1003" w:rsidRPr="00FB1003" w:rsidRDefault="00FB1003" w:rsidP="00FB1003">
      <w:pPr>
        <w:widowControl w:val="0"/>
        <w:numPr>
          <w:ilvl w:val="0"/>
          <w:numId w:val="30"/>
        </w:numPr>
        <w:tabs>
          <w:tab w:val="num" w:pos="1119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وأداء الأمانة</w:t>
      </w:r>
    </w:p>
    <w:p w14:paraId="56B1A677" w14:textId="77777777" w:rsidR="00FB1003" w:rsidRPr="00FB1003" w:rsidRDefault="00FB1003" w:rsidP="00FB1003">
      <w:pPr>
        <w:widowControl w:val="0"/>
        <w:numPr>
          <w:ilvl w:val="0"/>
          <w:numId w:val="30"/>
        </w:numPr>
        <w:tabs>
          <w:tab w:val="num" w:pos="1119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والقرض مع وفائه</w:t>
      </w:r>
    </w:p>
    <w:p w14:paraId="784C0742" w14:textId="77777777" w:rsidR="00FB1003" w:rsidRPr="00FB1003" w:rsidRDefault="00FB1003" w:rsidP="00FB1003">
      <w:pPr>
        <w:widowControl w:val="0"/>
        <w:numPr>
          <w:ilvl w:val="0"/>
          <w:numId w:val="30"/>
        </w:numPr>
        <w:tabs>
          <w:tab w:val="num" w:pos="1119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وإكرام الجار</w:t>
      </w:r>
    </w:p>
    <w:p w14:paraId="17BF5BA0" w14:textId="77777777" w:rsidR="00FB1003" w:rsidRPr="00FB1003" w:rsidRDefault="00FB1003" w:rsidP="00FB1003">
      <w:pPr>
        <w:widowControl w:val="0"/>
        <w:numPr>
          <w:ilvl w:val="0"/>
          <w:numId w:val="30"/>
        </w:numPr>
        <w:tabs>
          <w:tab w:val="num" w:pos="1119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وحسن المعاملة، ومنه جمع المال من حِـلِّه</w:t>
      </w:r>
    </w:p>
    <w:p w14:paraId="232ACB4A" w14:textId="77777777" w:rsidR="00FB1003" w:rsidRPr="00FB1003" w:rsidRDefault="00FB1003" w:rsidP="00FB1003">
      <w:pPr>
        <w:widowControl w:val="0"/>
        <w:numPr>
          <w:ilvl w:val="0"/>
          <w:numId w:val="30"/>
        </w:numPr>
        <w:tabs>
          <w:tab w:val="num" w:pos="1119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وإنفاق المال في حقه، ومنه ترك التبذير والإسراف</w:t>
      </w:r>
    </w:p>
    <w:p w14:paraId="3BC59845" w14:textId="77777777" w:rsidR="00FB1003" w:rsidRPr="00FB1003" w:rsidRDefault="00FB1003" w:rsidP="00FB1003">
      <w:pPr>
        <w:widowControl w:val="0"/>
        <w:numPr>
          <w:ilvl w:val="0"/>
          <w:numId w:val="30"/>
        </w:numPr>
        <w:tabs>
          <w:tab w:val="num" w:pos="1119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lastRenderedPageBreak/>
        <w:t>ورد السلام</w:t>
      </w:r>
    </w:p>
    <w:p w14:paraId="266F665C" w14:textId="6FDC5100" w:rsidR="00FB1003" w:rsidRPr="00FB1003" w:rsidRDefault="00FB1003" w:rsidP="00FB1003">
      <w:pPr>
        <w:widowControl w:val="0"/>
        <w:numPr>
          <w:ilvl w:val="0"/>
          <w:numId w:val="30"/>
        </w:numPr>
        <w:tabs>
          <w:tab w:val="num" w:pos="1119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 xml:space="preserve">وتشميت </w:t>
      </w:r>
      <w:proofErr w:type="gramStart"/>
      <w:r w:rsidRPr="00FB1003">
        <w:rPr>
          <w:rFonts w:ascii="adwa-assalaf" w:eastAsia="Times New Roman" w:hAnsi="adwa-assalaf" w:cs="adwa-assalaf"/>
          <w:sz w:val="32"/>
          <w:szCs w:val="32"/>
          <w:rtl/>
        </w:rPr>
        <w:t>العاطس</w:t>
      </w:r>
      <w:r w:rsidRPr="00FB1003">
        <w:rPr>
          <w:rFonts w:ascii="adwa-assalaf" w:eastAsia="Times New Roman" w:hAnsi="adwa-assalaf" w:cs="adwa-assalaf"/>
          <w:color w:val="C00000"/>
          <w:sz w:val="44"/>
          <w:szCs w:val="44"/>
          <w:vertAlign w:val="superscript"/>
          <w:rtl/>
        </w:rPr>
        <w:t>(</w:t>
      </w:r>
      <w:proofErr w:type="gramEnd"/>
      <w:r w:rsidRPr="00FB1003">
        <w:rPr>
          <w:rFonts w:ascii="adwa-assalaf" w:eastAsia="Times New Roman" w:hAnsi="adwa-assalaf" w:cs="adwa-assalaf"/>
          <w:color w:val="C00000"/>
          <w:sz w:val="44"/>
          <w:szCs w:val="44"/>
          <w:vertAlign w:val="superscript"/>
          <w:rtl/>
        </w:rPr>
        <w:footnoteReference w:id="12"/>
      </w:r>
      <w:r w:rsidRPr="00FB1003">
        <w:rPr>
          <w:rFonts w:ascii="adwa-assalaf" w:eastAsia="Times New Roman" w:hAnsi="adwa-assalaf" w:cs="adwa-assalaf"/>
          <w:color w:val="C00000"/>
          <w:sz w:val="44"/>
          <w:szCs w:val="44"/>
          <w:vertAlign w:val="superscript"/>
          <w:rtl/>
        </w:rPr>
        <w:t>)</w:t>
      </w:r>
    </w:p>
    <w:p w14:paraId="1AB6A25A" w14:textId="77777777" w:rsidR="00FB1003" w:rsidRPr="00FB1003" w:rsidRDefault="00FB1003" w:rsidP="00FB1003">
      <w:pPr>
        <w:widowControl w:val="0"/>
        <w:numPr>
          <w:ilvl w:val="0"/>
          <w:numId w:val="30"/>
        </w:numPr>
        <w:tabs>
          <w:tab w:val="num" w:pos="1119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وكف الأذى عن الناس</w:t>
      </w:r>
    </w:p>
    <w:p w14:paraId="6B7F22BF" w14:textId="77777777" w:rsidR="00FB1003" w:rsidRPr="00FB1003" w:rsidRDefault="00FB1003" w:rsidP="00FB1003">
      <w:pPr>
        <w:widowControl w:val="0"/>
        <w:numPr>
          <w:ilvl w:val="0"/>
          <w:numId w:val="30"/>
        </w:numPr>
        <w:tabs>
          <w:tab w:val="num" w:pos="1119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واجتناب اللهو</w:t>
      </w:r>
    </w:p>
    <w:p w14:paraId="0764E13E" w14:textId="77777777" w:rsidR="00FB1003" w:rsidRPr="00FB1003" w:rsidRDefault="00FB1003" w:rsidP="00FB1003">
      <w:pPr>
        <w:widowControl w:val="0"/>
        <w:numPr>
          <w:ilvl w:val="0"/>
          <w:numId w:val="30"/>
        </w:numPr>
        <w:tabs>
          <w:tab w:val="num" w:pos="1119"/>
        </w:tabs>
        <w:spacing w:after="120" w:line="580" w:lineRule="exact"/>
        <w:ind w:left="0" w:firstLine="567"/>
        <w:jc w:val="both"/>
        <w:rPr>
          <w:rFonts w:ascii="adwa-assalaf" w:eastAsia="Times New Roman" w:hAnsi="adwa-assalaf" w:cs="adwa-assalaf"/>
          <w:sz w:val="32"/>
          <w:szCs w:val="32"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وإماطة الأذى عن الطريق</w:t>
      </w:r>
    </w:p>
    <w:p w14:paraId="4421B1B5" w14:textId="27325AB0" w:rsidR="00FB1003" w:rsidRDefault="00FB1003" w:rsidP="00FB1003">
      <w:pPr>
        <w:widowControl w:val="0"/>
        <w:spacing w:after="120" w:line="580" w:lineRule="exact"/>
        <w:ind w:firstLine="567"/>
        <w:jc w:val="both"/>
        <w:rPr>
          <w:rFonts w:ascii="adwa-assalaf" w:eastAsia="Times New Roman" w:hAnsi="adwa-assalaf" w:cs="adwa-assalaf"/>
          <w:color w:val="C00000"/>
          <w:sz w:val="44"/>
          <w:szCs w:val="44"/>
          <w:vertAlign w:val="superscript"/>
          <w:rtl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فهذه تسع وستون خصلة، ويمكن عدها تسع</w:t>
      </w:r>
      <w:r w:rsidRPr="00FB1003">
        <w:rPr>
          <w:rFonts w:ascii="adwa-assalaf" w:eastAsia="Times New Roman" w:hAnsi="adwa-assalaf" w:cs="adwa-assalaf" w:hint="cs"/>
          <w:sz w:val="32"/>
          <w:szCs w:val="32"/>
          <w:rtl/>
        </w:rPr>
        <w:t>ً</w:t>
      </w:r>
      <w:r w:rsidRPr="00FB1003">
        <w:rPr>
          <w:rFonts w:ascii="adwa-assalaf" w:eastAsia="Times New Roman" w:hAnsi="adwa-assalaf" w:cs="adwa-assalaf"/>
          <w:sz w:val="32"/>
          <w:szCs w:val="32"/>
          <w:rtl/>
        </w:rPr>
        <w:t xml:space="preserve">ا وسبعين خصلة باعتبار أفراد ما ضُم بعضه إلى بعضٍ مما ذُكر، والله </w:t>
      </w:r>
      <w:proofErr w:type="gramStart"/>
      <w:r w:rsidRPr="00FB1003">
        <w:rPr>
          <w:rFonts w:ascii="adwa-assalaf" w:eastAsia="Times New Roman" w:hAnsi="adwa-assalaf" w:cs="adwa-assalaf"/>
          <w:sz w:val="32"/>
          <w:szCs w:val="32"/>
          <w:rtl/>
        </w:rPr>
        <w:t>أعلم.</w:t>
      </w:r>
      <w:r w:rsidRPr="00FB1003">
        <w:rPr>
          <w:rFonts w:ascii="adwa-assalaf" w:eastAsia="Times New Roman" w:hAnsi="adwa-assalaf" w:cs="adwa-assalaf"/>
          <w:color w:val="C00000"/>
          <w:sz w:val="44"/>
          <w:szCs w:val="44"/>
          <w:vertAlign w:val="superscript"/>
          <w:rtl/>
        </w:rPr>
        <w:t>(</w:t>
      </w:r>
      <w:proofErr w:type="gramEnd"/>
      <w:r w:rsidRPr="00FB1003">
        <w:rPr>
          <w:rFonts w:ascii="adwa-assalaf" w:eastAsia="Times New Roman" w:hAnsi="adwa-assalaf" w:cs="adwa-assalaf"/>
          <w:color w:val="C00000"/>
          <w:sz w:val="44"/>
          <w:szCs w:val="44"/>
          <w:vertAlign w:val="superscript"/>
          <w:rtl/>
        </w:rPr>
        <w:footnoteReference w:id="13"/>
      </w:r>
      <w:r w:rsidRPr="00FB1003">
        <w:rPr>
          <w:rFonts w:ascii="adwa-assalaf" w:eastAsia="Times New Roman" w:hAnsi="adwa-assalaf" w:cs="adwa-assalaf"/>
          <w:color w:val="C00000"/>
          <w:sz w:val="44"/>
          <w:szCs w:val="44"/>
          <w:vertAlign w:val="superscript"/>
          <w:rtl/>
        </w:rPr>
        <w:t>)</w:t>
      </w:r>
    </w:p>
    <w:p w14:paraId="51CDCB55" w14:textId="77777777" w:rsidR="00326EB3" w:rsidRPr="00FB1003" w:rsidRDefault="00326EB3" w:rsidP="00FB1003">
      <w:pPr>
        <w:widowControl w:val="0"/>
        <w:spacing w:after="120" w:line="580" w:lineRule="exact"/>
        <w:ind w:firstLine="567"/>
        <w:jc w:val="both"/>
        <w:rPr>
          <w:rFonts w:ascii="adwa-assalaf" w:eastAsia="Times New Roman" w:hAnsi="adwa-assalaf" w:cs="adwa-assalaf"/>
          <w:sz w:val="32"/>
          <w:szCs w:val="32"/>
          <w:rtl/>
        </w:rPr>
      </w:pPr>
    </w:p>
    <w:p w14:paraId="3187DD17" w14:textId="77777777" w:rsidR="00326EB3" w:rsidRDefault="00326EB3" w:rsidP="00326EB3">
      <w:pPr>
        <w:widowControl w:val="0"/>
        <w:tabs>
          <w:tab w:val="num" w:pos="386"/>
        </w:tabs>
        <w:spacing w:after="120" w:line="580" w:lineRule="exact"/>
        <w:jc w:val="center"/>
        <w:outlineLvl w:val="0"/>
        <w:rPr>
          <w:rFonts w:ascii="adwa-assalaf" w:eastAsia="Times New Roman" w:hAnsi="adwa-assalaf" w:cs="adwa-assalaf"/>
          <w:b/>
          <w:bCs/>
          <w:sz w:val="32"/>
          <w:szCs w:val="32"/>
          <w:rtl/>
        </w:rPr>
      </w:pPr>
      <w:r>
        <w:rPr>
          <w:rFonts w:ascii="adwa-assalaf" w:eastAsia="Times New Roman" w:hAnsi="adwa-assalaf" w:cs="adwa-assalaf" w:hint="cs"/>
          <w:b/>
          <w:bCs/>
          <w:sz w:val="32"/>
          <w:szCs w:val="32"/>
          <w:rtl/>
        </w:rPr>
        <w:t>*         *         *</w:t>
      </w:r>
      <w:r w:rsidR="00FB1003" w:rsidRPr="00FB1003">
        <w:rPr>
          <w:rFonts w:ascii="adwa-assalaf" w:eastAsia="Times New Roman" w:hAnsi="adwa-assalaf" w:cs="adwa-assalaf"/>
          <w:b/>
          <w:bCs/>
          <w:sz w:val="32"/>
          <w:szCs w:val="32"/>
          <w:rtl/>
        </w:rPr>
        <w:br w:type="page"/>
      </w:r>
    </w:p>
    <w:p w14:paraId="6DDBAAD4" w14:textId="1F35771C" w:rsidR="00326EB3" w:rsidRDefault="00326EB3" w:rsidP="00326EB3">
      <w:pPr>
        <w:widowControl w:val="0"/>
        <w:tabs>
          <w:tab w:val="num" w:pos="386"/>
        </w:tabs>
        <w:spacing w:after="120" w:line="580" w:lineRule="exact"/>
        <w:jc w:val="center"/>
        <w:outlineLvl w:val="0"/>
        <w:rPr>
          <w:rFonts w:ascii="adwa-assalaf" w:eastAsia="Times New Roman" w:hAnsi="adwa-assalaf" w:cs="adwa-assalaf"/>
          <w:b/>
          <w:bCs/>
          <w:sz w:val="32"/>
          <w:szCs w:val="32"/>
          <w:rtl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665408" behindDoc="0" locked="0" layoutInCell="1" allowOverlap="1" wp14:anchorId="61273CD2" wp14:editId="7B2F3571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3666490" cy="817880"/>
            <wp:effectExtent l="0" t="0" r="0" b="1270"/>
            <wp:wrapNone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B50B5" w14:textId="44398622" w:rsidR="00FB1003" w:rsidRPr="00FB1003" w:rsidRDefault="00FB1003" w:rsidP="00326EB3">
      <w:pPr>
        <w:widowControl w:val="0"/>
        <w:tabs>
          <w:tab w:val="num" w:pos="386"/>
        </w:tabs>
        <w:spacing w:after="120" w:line="580" w:lineRule="exact"/>
        <w:jc w:val="center"/>
        <w:outlineLvl w:val="0"/>
        <w:rPr>
          <w:rFonts w:ascii="Qadi Linotype" w:eastAsia="Calibri" w:hAnsi="Qadi Linotype" w:cs="Qadi Linotype"/>
          <w:color w:val="C00000"/>
          <w:sz w:val="36"/>
          <w:szCs w:val="36"/>
          <w:rtl/>
          <w:lang w:bidi="ar-EG"/>
        </w:rPr>
      </w:pPr>
      <w:r w:rsidRPr="00FB1003">
        <w:rPr>
          <w:rFonts w:ascii="Qadi Linotype" w:eastAsia="Calibri" w:hAnsi="Qadi Linotype" w:cs="Qadi Linotype"/>
          <w:color w:val="C00000"/>
          <w:sz w:val="36"/>
          <w:szCs w:val="36"/>
          <w:rtl/>
          <w:lang w:bidi="ar-EG"/>
        </w:rPr>
        <w:t>فائدتان مهمتان</w:t>
      </w:r>
    </w:p>
    <w:p w14:paraId="5644156E" w14:textId="77777777" w:rsidR="00FB1003" w:rsidRPr="00FB1003" w:rsidRDefault="00FB1003" w:rsidP="00326EB3">
      <w:pPr>
        <w:pStyle w:val="14"/>
        <w:ind w:left="357" w:hanging="357"/>
        <w:outlineLvl w:val="1"/>
        <w:rPr>
          <w:rtl/>
        </w:rPr>
      </w:pPr>
      <w:r w:rsidRPr="00FB1003">
        <w:rPr>
          <w:rtl/>
        </w:rPr>
        <w:t>مفهوم الغاية من الخلق</w:t>
      </w:r>
    </w:p>
    <w:p w14:paraId="0CF70976" w14:textId="77777777" w:rsidR="00FB1003" w:rsidRPr="00FB1003" w:rsidRDefault="00FB1003" w:rsidP="00FB1003">
      <w:pPr>
        <w:widowControl w:val="0"/>
        <w:tabs>
          <w:tab w:val="num" w:pos="386"/>
        </w:tabs>
        <w:spacing w:after="120" w:line="580" w:lineRule="exact"/>
        <w:ind w:firstLine="567"/>
        <w:jc w:val="both"/>
        <w:rPr>
          <w:rFonts w:ascii="adwa-assalaf" w:eastAsia="Times New Roman" w:hAnsi="adwa-assalaf" w:cs="adwa-assalaf"/>
          <w:sz w:val="32"/>
          <w:szCs w:val="32"/>
          <w:rtl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 xml:space="preserve">خلق الله سبحانه وتعالى الخلق </w:t>
      </w:r>
      <w:r w:rsidRPr="00FB1003">
        <w:rPr>
          <w:rFonts w:ascii="Times New Roman" w:eastAsia="Times New Roman" w:hAnsi="Times New Roman" w:cs="Times New Roman" w:hint="cs"/>
          <w:sz w:val="32"/>
          <w:szCs w:val="32"/>
          <w:rtl/>
        </w:rPr>
        <w:t>–</w:t>
      </w:r>
      <w:r w:rsidRPr="00FB1003">
        <w:rPr>
          <w:rFonts w:ascii="adwa-assalaf" w:eastAsia="Times New Roman" w:hAnsi="adwa-assalaf" w:cs="adwa-assalaf"/>
          <w:sz w:val="32"/>
          <w:szCs w:val="32"/>
          <w:rtl/>
        </w:rPr>
        <w:t xml:space="preserve"> الجن</w:t>
      </w:r>
      <w:r w:rsidRPr="00FB1003">
        <w:rPr>
          <w:rFonts w:ascii="adwa-assalaf" w:eastAsia="Times New Roman" w:hAnsi="adwa-assalaf" w:cs="adwa-assalaf" w:hint="cs"/>
          <w:sz w:val="32"/>
          <w:szCs w:val="32"/>
          <w:rtl/>
        </w:rPr>
        <w:t>َّ</w:t>
      </w:r>
      <w:r w:rsidRPr="00FB1003">
        <w:rPr>
          <w:rFonts w:ascii="adwa-assalaf" w:eastAsia="Times New Roman" w:hAnsi="adwa-assalaf" w:cs="adwa-assalaf"/>
          <w:sz w:val="32"/>
          <w:szCs w:val="32"/>
          <w:rtl/>
        </w:rPr>
        <w:t xml:space="preserve"> والإنس</w:t>
      </w:r>
      <w:r w:rsidRPr="00FB1003">
        <w:rPr>
          <w:rFonts w:ascii="adwa-assalaf" w:eastAsia="Times New Roman" w:hAnsi="adwa-assalaf" w:cs="adwa-assalaf" w:hint="cs"/>
          <w:sz w:val="32"/>
          <w:szCs w:val="32"/>
          <w:rtl/>
        </w:rPr>
        <w:t>َ</w:t>
      </w:r>
      <w:r w:rsidRPr="00FB1003">
        <w:rPr>
          <w:rFonts w:ascii="adwa-assalaf" w:eastAsia="Times New Roman" w:hAnsi="adwa-assalaf" w:cs="adwa-assalaf"/>
          <w:sz w:val="32"/>
          <w:szCs w:val="32"/>
          <w:rtl/>
        </w:rPr>
        <w:t xml:space="preserve"> </w:t>
      </w:r>
      <w:r w:rsidRPr="00FB1003">
        <w:rPr>
          <w:rFonts w:ascii="Times New Roman" w:eastAsia="Times New Roman" w:hAnsi="Times New Roman" w:cs="Times New Roman" w:hint="cs"/>
          <w:sz w:val="32"/>
          <w:szCs w:val="32"/>
          <w:rtl/>
        </w:rPr>
        <w:t>–</w:t>
      </w:r>
      <w:r w:rsidRPr="00FB1003">
        <w:rPr>
          <w:rFonts w:ascii="adwa-assalaf" w:eastAsia="Times New Roman" w:hAnsi="adwa-assalaf" w:cs="adwa-assalaf"/>
          <w:sz w:val="32"/>
          <w:szCs w:val="32"/>
          <w:rtl/>
        </w:rPr>
        <w:t xml:space="preserve"> لحكمة عظيمة وغاية جليلة، وهي عبادته سبحانه وتعالى، والدليل على ذلك قوله تعالى </w:t>
      </w:r>
      <w:r w:rsidRPr="00FB1003">
        <w:rPr>
          <w:rFonts w:ascii="adwa-assalaf" w:eastAsia="Times New Roman" w:hAnsi="adwa-assalaf" w:cs="adwa-assalaf"/>
          <w:sz w:val="27"/>
          <w:szCs w:val="27"/>
          <w:rtl/>
        </w:rPr>
        <w:t>﴿</w:t>
      </w:r>
      <w:r w:rsidRPr="00FB1003">
        <w:rPr>
          <w:rFonts w:ascii="QCF_P523" w:eastAsia="Times New Roman" w:hAnsi="QCF_P523" w:cs="QCF_P523"/>
          <w:sz w:val="27"/>
          <w:szCs w:val="27"/>
          <w:rtl/>
        </w:rPr>
        <w:t>ﭳ ﭴ ﭵ ﭶ ﭷ ﭸ ﭹ</w:t>
      </w:r>
      <w:bookmarkStart w:id="1" w:name="_Hlk131608039"/>
      <w:r w:rsidRPr="00FB1003">
        <w:rPr>
          <w:rFonts w:ascii="adwa-assalaf" w:eastAsia="Times New Roman" w:hAnsi="adwa-assalaf" w:cs="adwa-assalaf"/>
          <w:sz w:val="27"/>
          <w:szCs w:val="27"/>
          <w:rtl/>
        </w:rPr>
        <w:t>﴾</w:t>
      </w:r>
      <w:bookmarkEnd w:id="1"/>
      <w:r w:rsidRPr="00FB1003">
        <w:rPr>
          <w:rFonts w:ascii="adwa-assalaf" w:eastAsia="Times New Roman" w:hAnsi="adwa-assalaf" w:cs="adwa-assalaf"/>
          <w:sz w:val="32"/>
          <w:szCs w:val="32"/>
          <w:rtl/>
        </w:rPr>
        <w:t xml:space="preserve">، وقال تعالى </w:t>
      </w:r>
      <w:r w:rsidRPr="00FB1003">
        <w:rPr>
          <w:rFonts w:ascii="adwa-assalaf" w:eastAsia="Times New Roman" w:hAnsi="adwa-assalaf" w:cs="adwa-assalaf"/>
          <w:sz w:val="27"/>
          <w:szCs w:val="27"/>
          <w:rtl/>
        </w:rPr>
        <w:t>﴿</w:t>
      </w:r>
      <w:r w:rsidRPr="00FB1003">
        <w:rPr>
          <w:rFonts w:ascii="QCF_P349" w:eastAsia="Times New Roman" w:hAnsi="QCF_P349" w:cs="QCF_P349"/>
          <w:sz w:val="27"/>
          <w:szCs w:val="27"/>
          <w:rtl/>
        </w:rPr>
        <w:t>ﮮ ﮯ ﮰ ﮱ ﯓ ﯔ ﯕ ﯖ ﯗ</w:t>
      </w:r>
      <w:r w:rsidRPr="00FB1003">
        <w:rPr>
          <w:rFonts w:ascii="adwa-assalaf" w:eastAsia="Times New Roman" w:hAnsi="adwa-assalaf" w:cs="adwa-assalaf"/>
          <w:sz w:val="27"/>
          <w:szCs w:val="27"/>
          <w:rtl/>
        </w:rPr>
        <w:t xml:space="preserve"> </w:t>
      </w:r>
      <w:r w:rsidRPr="00FB1003">
        <w:rPr>
          <w:rFonts w:ascii="QCF_P349" w:eastAsia="Times New Roman" w:hAnsi="QCF_P349" w:cs="QCF_P349"/>
          <w:sz w:val="27"/>
          <w:szCs w:val="27"/>
          <w:rtl/>
        </w:rPr>
        <w:t>ﯘ ﯙ ﯚ ﯛ ﯜ ﯝ ﯞ ﯟ ﯠ ﯡ ﯢ ﯣ</w:t>
      </w:r>
      <w:r w:rsidRPr="00FB1003">
        <w:rPr>
          <w:rFonts w:ascii="adwa-assalaf" w:eastAsia="Times New Roman" w:hAnsi="adwa-assalaf" w:cs="adwa-assalaf"/>
          <w:sz w:val="27"/>
          <w:szCs w:val="27"/>
          <w:rtl/>
        </w:rPr>
        <w:t>﴾</w:t>
      </w:r>
      <w:r w:rsidRPr="00FB1003">
        <w:rPr>
          <w:rFonts w:ascii="adwa-assalaf" w:eastAsia="Times New Roman" w:hAnsi="adwa-assalaf" w:cs="adwa-assalaf"/>
          <w:sz w:val="32"/>
          <w:szCs w:val="32"/>
          <w:rtl/>
        </w:rPr>
        <w:t xml:space="preserve">، وقال تعالى </w:t>
      </w:r>
      <w:r w:rsidRPr="00FB1003">
        <w:rPr>
          <w:rFonts w:ascii="adwa-assalaf" w:eastAsia="Times New Roman" w:hAnsi="adwa-assalaf" w:cs="adwa-assalaf"/>
          <w:sz w:val="27"/>
          <w:szCs w:val="27"/>
          <w:rtl/>
        </w:rPr>
        <w:t>﴿</w:t>
      </w:r>
      <w:r w:rsidRPr="00FB1003">
        <w:rPr>
          <w:rFonts w:ascii="QCF_P578" w:eastAsia="Times New Roman" w:hAnsi="QCF_P578" w:cs="QCF_P578"/>
          <w:sz w:val="27"/>
          <w:szCs w:val="27"/>
          <w:rtl/>
        </w:rPr>
        <w:t>ﮚ ﮛ ﮜ ﮝ ﮞ</w:t>
      </w:r>
      <w:r w:rsidRPr="00FB1003">
        <w:rPr>
          <w:rFonts w:ascii="adwa-assalaf" w:eastAsia="Times New Roman" w:hAnsi="adwa-assalaf" w:cs="adwa-assalaf"/>
          <w:sz w:val="27"/>
          <w:szCs w:val="27"/>
          <w:rtl/>
        </w:rPr>
        <w:t>﴾</w:t>
      </w:r>
      <w:r w:rsidRPr="00FB1003">
        <w:rPr>
          <w:rFonts w:ascii="adwa-assalaf" w:eastAsia="Times New Roman" w:hAnsi="adwa-assalaf" w:cs="adwa-assalaf"/>
          <w:sz w:val="32"/>
          <w:szCs w:val="32"/>
          <w:rtl/>
        </w:rPr>
        <w:t>، أي: أَحسِب الإنسان أن يُترك همل</w:t>
      </w:r>
      <w:r w:rsidRPr="00FB1003">
        <w:rPr>
          <w:rFonts w:ascii="adwa-assalaf" w:eastAsia="Times New Roman" w:hAnsi="adwa-assalaf" w:cs="adwa-assalaf" w:hint="cs"/>
          <w:sz w:val="32"/>
          <w:szCs w:val="32"/>
          <w:rtl/>
        </w:rPr>
        <w:t>ً</w:t>
      </w:r>
      <w:r w:rsidRPr="00FB1003">
        <w:rPr>
          <w:rFonts w:ascii="adwa-assalaf" w:eastAsia="Times New Roman" w:hAnsi="adwa-assalaf" w:cs="adwa-assalaf"/>
          <w:sz w:val="32"/>
          <w:szCs w:val="32"/>
          <w:rtl/>
        </w:rPr>
        <w:t xml:space="preserve">ا، لا </w:t>
      </w:r>
      <w:proofErr w:type="gramStart"/>
      <w:r w:rsidRPr="00FB1003">
        <w:rPr>
          <w:rFonts w:ascii="adwa-assalaf" w:eastAsia="Times New Roman" w:hAnsi="adwa-assalaf" w:cs="adwa-assalaf"/>
          <w:sz w:val="32"/>
          <w:szCs w:val="32"/>
          <w:rtl/>
        </w:rPr>
        <w:t>يُؤمر</w:t>
      </w:r>
      <w:proofErr w:type="gramEnd"/>
      <w:r w:rsidRPr="00FB1003">
        <w:rPr>
          <w:rFonts w:ascii="adwa-assalaf" w:eastAsia="Times New Roman" w:hAnsi="adwa-assalaf" w:cs="adwa-assalaf"/>
          <w:sz w:val="32"/>
          <w:szCs w:val="32"/>
          <w:rtl/>
        </w:rPr>
        <w:t xml:space="preserve"> ولا يُنهى، ولا يُـحاسب ولا يُــعاقب؟</w:t>
      </w:r>
    </w:p>
    <w:p w14:paraId="7C32A7F0" w14:textId="77777777" w:rsidR="00FB1003" w:rsidRPr="00FB1003" w:rsidRDefault="00FB1003" w:rsidP="00326EB3">
      <w:pPr>
        <w:pStyle w:val="14"/>
        <w:ind w:left="357" w:hanging="357"/>
        <w:outlineLvl w:val="1"/>
        <w:rPr>
          <w:rtl/>
        </w:rPr>
      </w:pPr>
      <w:r w:rsidRPr="00FB1003">
        <w:rPr>
          <w:rtl/>
        </w:rPr>
        <w:t>مفهوم العبادة في الإسلام</w:t>
      </w:r>
    </w:p>
    <w:p w14:paraId="3E61AB9B" w14:textId="77777777" w:rsidR="00FB1003" w:rsidRPr="00FB1003" w:rsidRDefault="00FB1003" w:rsidP="00FB1003">
      <w:pPr>
        <w:widowControl w:val="0"/>
        <w:tabs>
          <w:tab w:val="num" w:pos="386"/>
        </w:tabs>
        <w:spacing w:after="120" w:line="580" w:lineRule="exact"/>
        <w:ind w:firstLine="567"/>
        <w:jc w:val="both"/>
        <w:rPr>
          <w:rFonts w:ascii="adwa-assalaf" w:eastAsia="Times New Roman" w:hAnsi="adwa-assalaf" w:cs="adwa-assalaf"/>
          <w:sz w:val="32"/>
          <w:szCs w:val="32"/>
          <w:rtl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العبادة هي التذلل لله عز وجل محبة وتعظيم</w:t>
      </w:r>
      <w:r w:rsidRPr="00FB1003">
        <w:rPr>
          <w:rFonts w:ascii="adwa-assalaf" w:eastAsia="Times New Roman" w:hAnsi="adwa-assalaf" w:cs="adwa-assalaf" w:hint="cs"/>
          <w:sz w:val="32"/>
          <w:szCs w:val="32"/>
          <w:rtl/>
        </w:rPr>
        <w:t>ً</w:t>
      </w:r>
      <w:r w:rsidRPr="00FB1003">
        <w:rPr>
          <w:rFonts w:ascii="adwa-assalaf" w:eastAsia="Times New Roman" w:hAnsi="adwa-assalaf" w:cs="adwa-assalaf"/>
          <w:sz w:val="32"/>
          <w:szCs w:val="32"/>
          <w:rtl/>
        </w:rPr>
        <w:t xml:space="preserve">ا، بفعل أوامره واجتناب نواهيه على الوجه الذي جاءت به شرائعه، كما قال تعالى </w:t>
      </w:r>
      <w:r w:rsidRPr="00FB1003">
        <w:rPr>
          <w:rFonts w:ascii="adwa-assalaf" w:eastAsia="Times New Roman" w:hAnsi="adwa-assalaf" w:cs="adwa-assalaf"/>
          <w:sz w:val="27"/>
          <w:szCs w:val="27"/>
          <w:rtl/>
        </w:rPr>
        <w:t>﴿</w:t>
      </w:r>
      <w:r w:rsidRPr="00FB1003">
        <w:rPr>
          <w:rFonts w:ascii="QCF_P598" w:eastAsia="Times New Roman" w:hAnsi="QCF_P598" w:cs="QCF_P598"/>
          <w:sz w:val="27"/>
          <w:szCs w:val="27"/>
          <w:rtl/>
        </w:rPr>
        <w:t>ﮘ ﮙ ﮚ ﮛ ﮜ ﮝ ﮞ ﮟ ﮠ ﮡ ﮢ ﮣ ﮤ ﮥ ﮦ ﮧ ﮨ</w:t>
      </w:r>
      <w:r w:rsidRPr="00FB1003">
        <w:rPr>
          <w:rFonts w:ascii="adwa-assalaf" w:eastAsia="Times New Roman" w:hAnsi="adwa-assalaf" w:cs="adwa-assalaf"/>
          <w:sz w:val="27"/>
          <w:szCs w:val="27"/>
          <w:rtl/>
        </w:rPr>
        <w:t>﴾</w:t>
      </w:r>
      <w:r w:rsidRPr="00FB1003">
        <w:rPr>
          <w:rFonts w:ascii="adwa-assalaf" w:eastAsia="Times New Roman" w:hAnsi="adwa-assalaf" w:cs="adwa-assalaf"/>
          <w:sz w:val="32"/>
          <w:szCs w:val="32"/>
          <w:rtl/>
        </w:rPr>
        <w:t>، أي: ما أُمِر الناس في سائر الشـــــرائع إلا ليعبدوا الله</w:t>
      </w:r>
      <w:r w:rsidRPr="00FB1003">
        <w:rPr>
          <w:rFonts w:ascii="adwa-assalaf" w:eastAsia="Times New Roman" w:hAnsi="adwa-assalaf" w:cs="adwa-assalaf" w:hint="cs"/>
          <w:sz w:val="32"/>
          <w:szCs w:val="32"/>
          <w:rtl/>
        </w:rPr>
        <w:t>َ</w:t>
      </w:r>
      <w:r w:rsidRPr="00FB1003">
        <w:rPr>
          <w:rFonts w:ascii="adwa-assalaf" w:eastAsia="Times New Roman" w:hAnsi="adwa-assalaf" w:cs="adwa-assalaf"/>
          <w:sz w:val="32"/>
          <w:szCs w:val="32"/>
          <w:rtl/>
        </w:rPr>
        <w:t xml:space="preserve"> وحده، ويكونوا حنفاء، أي مائلين عن الإشراك مع الله في العبادة إلى التوحيد والإخلاص لله في سائر العبادات، ويقيموا الصلاة، ويؤد</w:t>
      </w:r>
      <w:r w:rsidRPr="00FB1003">
        <w:rPr>
          <w:rFonts w:ascii="adwa-assalaf" w:eastAsia="Times New Roman" w:hAnsi="adwa-assalaf" w:cs="adwa-assalaf" w:hint="cs"/>
          <w:sz w:val="32"/>
          <w:szCs w:val="32"/>
          <w:rtl/>
        </w:rPr>
        <w:t>ُّ</w:t>
      </w: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وا الزكاة لمستحقيها من الفقراء والمساكين ونحوهم، وذلك دين القـيِّمة، أي دين الاستقامة، وهو الإسلام.</w:t>
      </w:r>
    </w:p>
    <w:p w14:paraId="4401383E" w14:textId="77777777" w:rsidR="00FB1003" w:rsidRPr="00FB1003" w:rsidRDefault="00FB1003" w:rsidP="00FB1003">
      <w:pPr>
        <w:widowControl w:val="0"/>
        <w:tabs>
          <w:tab w:val="num" w:pos="386"/>
        </w:tabs>
        <w:spacing w:after="120" w:line="580" w:lineRule="exact"/>
        <w:ind w:firstLine="567"/>
        <w:jc w:val="both"/>
        <w:rPr>
          <w:rFonts w:ascii="adwa-assalaf" w:eastAsia="Times New Roman" w:hAnsi="adwa-assalaf" w:cs="adwa-assalaf"/>
          <w:sz w:val="32"/>
          <w:szCs w:val="32"/>
          <w:rtl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lastRenderedPageBreak/>
        <w:t>والإسلام هو الاستسلام لله بالتوحيد، والانقياد له بالطاعة، والخلوص من الشرك.</w:t>
      </w:r>
    </w:p>
    <w:p w14:paraId="7DD781AE" w14:textId="77777777" w:rsidR="00FB1003" w:rsidRPr="00FB1003" w:rsidRDefault="00FB1003" w:rsidP="00FB1003">
      <w:pPr>
        <w:widowControl w:val="0"/>
        <w:tabs>
          <w:tab w:val="num" w:pos="386"/>
        </w:tabs>
        <w:spacing w:after="120" w:line="580" w:lineRule="exact"/>
        <w:ind w:firstLine="567"/>
        <w:jc w:val="both"/>
        <w:rPr>
          <w:rFonts w:ascii="adwa-assalaf" w:eastAsia="Times New Roman" w:hAnsi="adwa-assalaf" w:cs="adwa-assalaf"/>
          <w:sz w:val="32"/>
          <w:szCs w:val="32"/>
          <w:rtl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>وبعد: فأسأل الله تعالى أن ينفع بهذه الكلمات كاتبها وقارئها، والله أعلم</w:t>
      </w:r>
      <w:r w:rsidRPr="0081660F">
        <w:rPr>
          <w:rFonts w:ascii="adwa-assalaf" w:eastAsia="Times New Roman" w:hAnsi="adwa-assalaf" w:cs="adwa-assalaf" w:hint="cs"/>
          <w:sz w:val="32"/>
          <w:szCs w:val="32"/>
          <w:rtl/>
        </w:rPr>
        <w:t>،</w:t>
      </w:r>
      <w:r w:rsidRPr="00FB1003">
        <w:rPr>
          <w:rFonts w:ascii="adwa-assalaf" w:eastAsia="Times New Roman" w:hAnsi="adwa-assalaf" w:cs="adwa-assalaf"/>
          <w:sz w:val="32"/>
          <w:szCs w:val="32"/>
          <w:rtl/>
        </w:rPr>
        <w:t xml:space="preserve"> وصلى الله على نـبينا مـحمد، وعلى سائر أنبيائه، وسلَّم تسليم</w:t>
      </w:r>
      <w:r w:rsidRPr="00FB1003">
        <w:rPr>
          <w:rFonts w:ascii="adwa-assalaf" w:eastAsia="Times New Roman" w:hAnsi="adwa-assalaf" w:cs="adwa-assalaf" w:hint="cs"/>
          <w:sz w:val="32"/>
          <w:szCs w:val="32"/>
          <w:rtl/>
        </w:rPr>
        <w:t>ً</w:t>
      </w:r>
      <w:r w:rsidRPr="00FB1003">
        <w:rPr>
          <w:rFonts w:ascii="adwa-assalaf" w:eastAsia="Times New Roman" w:hAnsi="adwa-assalaf" w:cs="adwa-assalaf"/>
          <w:sz w:val="32"/>
          <w:szCs w:val="32"/>
          <w:rtl/>
        </w:rPr>
        <w:t>ا كثير</w:t>
      </w:r>
      <w:r w:rsidRPr="00FB1003">
        <w:rPr>
          <w:rFonts w:ascii="adwa-assalaf" w:eastAsia="Times New Roman" w:hAnsi="adwa-assalaf" w:cs="adwa-assalaf" w:hint="cs"/>
          <w:sz w:val="32"/>
          <w:szCs w:val="32"/>
          <w:rtl/>
        </w:rPr>
        <w:t>ً</w:t>
      </w:r>
      <w:r w:rsidRPr="00FB1003">
        <w:rPr>
          <w:rFonts w:ascii="adwa-assalaf" w:eastAsia="Times New Roman" w:hAnsi="adwa-assalaf" w:cs="adwa-assalaf"/>
          <w:sz w:val="32"/>
          <w:szCs w:val="32"/>
          <w:rtl/>
        </w:rPr>
        <w:t>ا.</w:t>
      </w:r>
    </w:p>
    <w:p w14:paraId="4F96E446" w14:textId="77777777" w:rsidR="00FB1003" w:rsidRPr="00FB1003" w:rsidRDefault="00FB1003" w:rsidP="00FB1003">
      <w:pPr>
        <w:widowControl w:val="0"/>
        <w:tabs>
          <w:tab w:val="num" w:pos="386"/>
        </w:tabs>
        <w:spacing w:after="120" w:line="580" w:lineRule="exact"/>
        <w:ind w:firstLine="567"/>
        <w:jc w:val="both"/>
        <w:rPr>
          <w:rFonts w:ascii="adwa-assalaf" w:eastAsia="Times New Roman" w:hAnsi="adwa-assalaf" w:cs="adwa-assalaf"/>
          <w:sz w:val="32"/>
          <w:szCs w:val="32"/>
          <w:rtl/>
        </w:rPr>
      </w:pPr>
    </w:p>
    <w:p w14:paraId="6AC03934" w14:textId="26F7F854" w:rsidR="00FB1003" w:rsidRPr="00FB1003" w:rsidRDefault="00FB1003" w:rsidP="00326EB3">
      <w:pPr>
        <w:widowControl w:val="0"/>
        <w:tabs>
          <w:tab w:val="num" w:pos="386"/>
        </w:tabs>
        <w:spacing w:after="120" w:line="580" w:lineRule="exact"/>
        <w:ind w:left="3600"/>
        <w:jc w:val="center"/>
        <w:outlineLvl w:val="0"/>
        <w:rPr>
          <w:rFonts w:ascii="adwa-assalaf" w:eastAsia="Times New Roman" w:hAnsi="adwa-assalaf" w:cs="adwa-assalaf"/>
          <w:sz w:val="32"/>
          <w:szCs w:val="32"/>
          <w:rtl/>
        </w:rPr>
      </w:pPr>
      <w:r w:rsidRPr="00FB1003">
        <w:rPr>
          <w:rFonts w:ascii="adwa-assalaf" w:eastAsia="Times New Roman" w:hAnsi="adwa-assalaf" w:cs="adwa-assalaf"/>
          <w:sz w:val="32"/>
          <w:szCs w:val="32"/>
          <w:rtl/>
        </w:rPr>
        <w:t xml:space="preserve">وكتبه، </w:t>
      </w:r>
      <w:r w:rsidR="00326EB3">
        <w:rPr>
          <w:rFonts w:ascii="adwa-assalaf" w:eastAsia="Times New Roman" w:hAnsi="adwa-assalaf" w:cs="adwa-assalaf"/>
          <w:sz w:val="32"/>
          <w:szCs w:val="32"/>
          <w:rtl/>
        </w:rPr>
        <w:br/>
      </w:r>
      <w:r w:rsidRPr="00FB1003">
        <w:rPr>
          <w:rFonts w:ascii="Qadi Linotype" w:eastAsia="Times New Roman" w:hAnsi="Qadi Linotype" w:cs="Qadi Linotype"/>
          <w:color w:val="C00000"/>
          <w:sz w:val="32"/>
          <w:szCs w:val="32"/>
          <w:rtl/>
        </w:rPr>
        <w:t xml:space="preserve">ماجد بن سليمان </w:t>
      </w:r>
      <w:proofErr w:type="spellStart"/>
      <w:r w:rsidRPr="00FB1003">
        <w:rPr>
          <w:rFonts w:ascii="Qadi Linotype" w:eastAsia="Times New Roman" w:hAnsi="Qadi Linotype" w:cs="Qadi Linotype"/>
          <w:color w:val="C00000"/>
          <w:sz w:val="32"/>
          <w:szCs w:val="32"/>
          <w:rtl/>
        </w:rPr>
        <w:t>الرسي</w:t>
      </w:r>
      <w:proofErr w:type="spellEnd"/>
      <w:r w:rsidRPr="00FB1003">
        <w:rPr>
          <w:rFonts w:ascii="adwa-assalaf" w:eastAsia="Times New Roman" w:hAnsi="adwa-assalaf" w:cs="adwa-assalaf"/>
          <w:color w:val="C00000"/>
          <w:sz w:val="32"/>
          <w:szCs w:val="32"/>
          <w:rtl/>
        </w:rPr>
        <w:t xml:space="preserve"> </w:t>
      </w:r>
      <w:r w:rsidR="00326EB3">
        <w:rPr>
          <w:rFonts w:ascii="adwa-assalaf" w:eastAsia="Times New Roman" w:hAnsi="adwa-assalaf" w:cs="adwa-assalaf"/>
          <w:sz w:val="32"/>
          <w:szCs w:val="32"/>
          <w:rtl/>
        </w:rPr>
        <w:br/>
      </w:r>
      <w:r w:rsidRPr="00FB1003">
        <w:rPr>
          <w:rFonts w:ascii="adwa-assalaf" w:eastAsia="Times New Roman" w:hAnsi="adwa-assalaf" w:cs="adwa-assalaf"/>
          <w:sz w:val="32"/>
          <w:szCs w:val="32"/>
          <w:rtl/>
        </w:rPr>
        <w:t>في 28 رمضان لعام 1434 هجرية</w:t>
      </w:r>
    </w:p>
    <w:p w14:paraId="474C66B6" w14:textId="77777777" w:rsidR="00FB1003" w:rsidRPr="00FB1003" w:rsidRDefault="00000000" w:rsidP="00326EB3">
      <w:pPr>
        <w:widowControl w:val="0"/>
        <w:spacing w:after="120" w:line="580" w:lineRule="exact"/>
        <w:ind w:left="2880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FB1003" w:rsidRPr="00FB1003">
          <w:rPr>
            <w:rFonts w:ascii="Times New Roman" w:eastAsia="Times New Roman" w:hAnsi="Times New Roman" w:cs="Times New Roman"/>
            <w:sz w:val="28"/>
            <w:szCs w:val="28"/>
          </w:rPr>
          <w:t>majed.alrassi@gmail.com</w:t>
        </w:r>
      </w:hyperlink>
    </w:p>
    <w:p w14:paraId="590D41BC" w14:textId="77777777" w:rsidR="00FB1003" w:rsidRPr="00FB1003" w:rsidRDefault="00FB1003" w:rsidP="00326EB3">
      <w:pPr>
        <w:widowControl w:val="0"/>
        <w:spacing w:after="120" w:line="580" w:lineRule="exact"/>
        <w:ind w:left="2880" w:firstLine="567"/>
        <w:jc w:val="center"/>
        <w:rPr>
          <w:rFonts w:ascii="adwa-assalaf" w:eastAsia="Times New Roman" w:hAnsi="adwa-assalaf" w:cs="adwa-assalaf"/>
          <w:b/>
          <w:bCs/>
          <w:color w:val="000000"/>
          <w:sz w:val="32"/>
          <w:szCs w:val="32"/>
        </w:rPr>
      </w:pPr>
      <w:r w:rsidRPr="00FB1003">
        <w:rPr>
          <w:rFonts w:ascii="adwa-assalaf" w:eastAsia="Times New Roman" w:hAnsi="adwa-assalaf" w:cs="adwa-assalaf"/>
          <w:b/>
          <w:bCs/>
          <w:color w:val="000000"/>
          <w:sz w:val="32"/>
          <w:szCs w:val="32"/>
          <w:rtl/>
        </w:rPr>
        <w:t xml:space="preserve">واتس: </w:t>
      </w:r>
      <w:r w:rsidRPr="00FB1003">
        <w:rPr>
          <w:rFonts w:ascii="adwa-assalaf" w:eastAsia="Times New Roman" w:hAnsi="adwa-assalaf" w:cs="adwa-assalaf"/>
          <w:b/>
          <w:bCs/>
          <w:color w:val="000000"/>
          <w:sz w:val="32"/>
          <w:szCs w:val="32"/>
        </w:rPr>
        <w:t>00966505906761</w:t>
      </w:r>
    </w:p>
    <w:p w14:paraId="5C7F4D30" w14:textId="77777777" w:rsidR="00FB1003" w:rsidRPr="00FB1003" w:rsidRDefault="00FB1003" w:rsidP="00B44F1D">
      <w:pPr>
        <w:widowControl w:val="0"/>
        <w:spacing w:after="120" w:line="560" w:lineRule="exact"/>
        <w:ind w:firstLine="567"/>
        <w:jc w:val="both"/>
        <w:rPr>
          <w:rFonts w:ascii="louts shamy" w:hAnsi="louts shamy" w:cs="louts shamy"/>
          <w:sz w:val="32"/>
          <w:szCs w:val="32"/>
          <w:rtl/>
        </w:rPr>
      </w:pPr>
    </w:p>
    <w:sectPr w:rsidR="00FB1003" w:rsidRPr="00FB1003" w:rsidSect="00B44F1D">
      <w:headerReference w:type="even" r:id="rId11"/>
      <w:headerReference w:type="default" r:id="rId12"/>
      <w:footnotePr>
        <w:numRestart w:val="eachPage"/>
      </w:footnotePr>
      <w:pgSz w:w="9639" w:h="13608" w:code="228"/>
      <w:pgMar w:top="1134" w:right="1276" w:bottom="1134" w:left="1276" w:header="113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9064F" w14:textId="77777777" w:rsidR="00674855" w:rsidRDefault="00674855" w:rsidP="00D15120">
      <w:pPr>
        <w:spacing w:after="0" w:line="240" w:lineRule="auto"/>
      </w:pPr>
      <w:r>
        <w:separator/>
      </w:r>
    </w:p>
  </w:endnote>
  <w:endnote w:type="continuationSeparator" w:id="0">
    <w:p w14:paraId="7C5460D5" w14:textId="77777777" w:rsidR="00674855" w:rsidRDefault="00674855" w:rsidP="00D1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adi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wissra-Medium">
    <w:panose1 w:val="01000000000000000000"/>
    <w:charset w:val="00"/>
    <w:family w:val="modern"/>
    <w:notTrueType/>
    <w:pitch w:val="variable"/>
    <w:sig w:usb0="800020AF" w:usb1="C000A04A" w:usb2="00000008" w:usb3="00000000" w:csb0="00000041" w:csb1="00000000"/>
  </w:font>
  <w:font w:name="Shurooq 16">
    <w:altName w:val="Arial"/>
    <w:charset w:val="B2"/>
    <w:family w:val="auto"/>
    <w:pitch w:val="variable"/>
    <w:sig w:usb0="00002001" w:usb1="00000000" w:usb2="00000000" w:usb3="00000000" w:csb0="00000040" w:csb1="00000000"/>
  </w:font>
  <w:font w:name="louts shamy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horooq_N1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adwa-assalaf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Harf-Fannan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Hacen Egypt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KFGQPC Arabic Symbols 01">
    <w:panose1 w:val="02000000000000000000"/>
    <w:charset w:val="02"/>
    <w:family w:val="auto"/>
    <w:pitch w:val="variable"/>
    <w:sig w:usb0="00000000" w:usb1="10000000" w:usb2="00000000" w:usb3="00000000" w:csb0="80000000" w:csb1="00000000"/>
  </w:font>
  <w:font w:name="QCF_P02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4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3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2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4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7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louts shamy معدل">
    <w:panose1 w:val="02000000000000000000"/>
    <w:charset w:val="00"/>
    <w:family w:val="auto"/>
    <w:pitch w:val="variable"/>
    <w:sig w:usb0="00002007" w:usb1="80000000" w:usb2="00000008" w:usb3="00000000" w:csb0="0000004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30555" w14:textId="77777777" w:rsidR="00674855" w:rsidRPr="003666D3" w:rsidRDefault="00674855" w:rsidP="00C60898">
      <w:pPr>
        <w:spacing w:after="0" w:line="240" w:lineRule="exact"/>
        <w:rPr>
          <w:rFonts w:ascii="Calibri" w:eastAsia="Calibri" w:hAnsi="Calibri" w:cs="Arial"/>
        </w:rPr>
      </w:pPr>
      <w:r w:rsidRPr="003666D3">
        <w:rPr>
          <w:rFonts w:ascii="Calibri" w:eastAsia="Calibri" w:hAnsi="Calibri" w:cs="Arial"/>
        </w:rPr>
        <w:separator/>
      </w:r>
    </w:p>
  </w:footnote>
  <w:footnote w:type="continuationSeparator" w:id="0">
    <w:p w14:paraId="675E2CBE" w14:textId="77777777" w:rsidR="00674855" w:rsidRPr="003666D3" w:rsidRDefault="00674855" w:rsidP="00C60898">
      <w:pPr>
        <w:spacing w:after="0" w:line="240" w:lineRule="exact"/>
        <w:rPr>
          <w:rFonts w:ascii="Calibri" w:eastAsia="Calibri" w:hAnsi="Calibri" w:cs="Arial"/>
        </w:rPr>
      </w:pPr>
      <w:r w:rsidRPr="003666D3">
        <w:rPr>
          <w:rFonts w:ascii="Calibri" w:eastAsia="Calibri" w:hAnsi="Calibri" w:cs="Arial"/>
        </w:rPr>
        <w:separator/>
      </w:r>
    </w:p>
    <w:p w14:paraId="22E7590E" w14:textId="77777777" w:rsidR="00674855" w:rsidRPr="003666D3" w:rsidRDefault="00674855" w:rsidP="00C60898">
      <w:pPr>
        <w:spacing w:after="0" w:line="240" w:lineRule="exact"/>
        <w:rPr>
          <w:rFonts w:ascii="Calibri" w:eastAsia="Calibri" w:hAnsi="Calibri" w:cs="Arial"/>
        </w:rPr>
      </w:pPr>
      <w:r w:rsidRPr="003666D3">
        <w:rPr>
          <w:rFonts w:ascii="Calibri" w:eastAsia="Calibri" w:hAnsi="Calibri" w:cs="Arial" w:hint="cs"/>
          <w:rtl/>
        </w:rPr>
        <w:t>=</w:t>
      </w:r>
    </w:p>
  </w:footnote>
  <w:footnote w:type="continuationNotice" w:id="1">
    <w:p w14:paraId="3FF5E286" w14:textId="77777777" w:rsidR="00674855" w:rsidRPr="003666D3" w:rsidRDefault="00674855" w:rsidP="00C60898">
      <w:pPr>
        <w:bidi w:val="0"/>
        <w:spacing w:after="0" w:line="160" w:lineRule="exact"/>
        <w:rPr>
          <w:rFonts w:ascii="Calibri" w:eastAsia="Calibri" w:hAnsi="Calibri" w:cs="Arial"/>
        </w:rPr>
      </w:pPr>
      <w:r w:rsidRPr="003666D3">
        <w:rPr>
          <w:rFonts w:ascii="Calibri" w:eastAsia="Calibri" w:hAnsi="Calibri" w:cs="Arial" w:hint="cs"/>
          <w:rtl/>
        </w:rPr>
        <w:t>=</w:t>
      </w:r>
    </w:p>
  </w:footnote>
  <w:footnote w:id="2">
    <w:p w14:paraId="6C9FBF88" w14:textId="77777777" w:rsidR="00FB1003" w:rsidRPr="00FB1003" w:rsidRDefault="00FB1003" w:rsidP="00FB1003">
      <w:pPr>
        <w:pStyle w:val="a4"/>
        <w:bidi/>
        <w:spacing w:after="0" w:line="240" w:lineRule="auto"/>
        <w:ind w:left="340" w:hanging="340"/>
        <w:jc w:val="both"/>
        <w:rPr>
          <w:rFonts w:ascii="adwa-assalaf" w:hAnsi="adwa-assalaf" w:cs="adwa-assalaf"/>
          <w:sz w:val="26"/>
          <w:szCs w:val="26"/>
        </w:rPr>
      </w:pPr>
      <w:r w:rsidRPr="00326EB3">
        <w:rPr>
          <w:rStyle w:val="a5"/>
          <w:rFonts w:ascii="adwa-assalaf" w:hAnsi="adwa-assalaf" w:cs="adwa-assalaf"/>
          <w:color w:val="C00000"/>
          <w:sz w:val="26"/>
          <w:szCs w:val="26"/>
          <w:vertAlign w:val="baseline"/>
          <w:rtl/>
        </w:rPr>
        <w:t>(</w:t>
      </w:r>
      <w:r w:rsidRPr="00326EB3">
        <w:rPr>
          <w:rStyle w:val="a5"/>
          <w:rFonts w:ascii="adwa-assalaf" w:hAnsi="adwa-assalaf" w:cs="adwa-assalaf"/>
          <w:color w:val="C00000"/>
          <w:sz w:val="26"/>
          <w:szCs w:val="26"/>
          <w:vertAlign w:val="baseline"/>
          <w:rtl/>
        </w:rPr>
        <w:footnoteRef/>
      </w:r>
      <w:r w:rsidRPr="00326EB3">
        <w:rPr>
          <w:rStyle w:val="a5"/>
          <w:rFonts w:ascii="adwa-assalaf" w:hAnsi="adwa-assalaf" w:cs="adwa-assalaf"/>
          <w:color w:val="C00000"/>
          <w:sz w:val="26"/>
          <w:szCs w:val="26"/>
          <w:vertAlign w:val="baseline"/>
          <w:rtl/>
        </w:rPr>
        <w:t>)</w:t>
      </w:r>
      <w:r w:rsidRPr="00FB1003">
        <w:rPr>
          <w:rFonts w:ascii="adwa-assalaf" w:hAnsi="adwa-assalaf" w:cs="adwa-assalaf"/>
          <w:sz w:val="26"/>
          <w:szCs w:val="26"/>
          <w:rtl/>
        </w:rPr>
        <w:t xml:space="preserve"> سورة البقرة: </w:t>
      </w:r>
      <w:proofErr w:type="gramStart"/>
      <w:r w:rsidRPr="00FB1003">
        <w:rPr>
          <w:rFonts w:ascii="adwa-assalaf" w:hAnsi="adwa-assalaf" w:cs="adwa-assalaf"/>
          <w:sz w:val="26"/>
          <w:szCs w:val="26"/>
          <w:rtl/>
        </w:rPr>
        <w:t>177 .</w:t>
      </w:r>
      <w:proofErr w:type="gramEnd"/>
      <w:r w:rsidRPr="00FB1003">
        <w:rPr>
          <w:rFonts w:ascii="adwa-assalaf" w:hAnsi="adwa-assalaf" w:cs="adwa-assalaf"/>
          <w:b/>
          <w:bCs/>
          <w:sz w:val="26"/>
          <w:szCs w:val="26"/>
          <w:rtl/>
        </w:rPr>
        <w:t xml:space="preserve"> </w:t>
      </w:r>
    </w:p>
  </w:footnote>
  <w:footnote w:id="3">
    <w:p w14:paraId="4783B65F" w14:textId="77777777" w:rsidR="00FB1003" w:rsidRPr="00FB1003" w:rsidRDefault="00FB1003" w:rsidP="00FB1003">
      <w:pPr>
        <w:pStyle w:val="a4"/>
        <w:bidi/>
        <w:spacing w:after="0" w:line="240" w:lineRule="auto"/>
        <w:ind w:left="340" w:hanging="340"/>
        <w:jc w:val="both"/>
        <w:rPr>
          <w:rFonts w:ascii="adwa-assalaf" w:hAnsi="adwa-assalaf" w:cs="adwa-assalaf"/>
          <w:b/>
          <w:bCs/>
          <w:sz w:val="26"/>
          <w:szCs w:val="26"/>
          <w:rtl/>
        </w:rPr>
      </w:pPr>
      <w:r w:rsidRPr="00326EB3">
        <w:rPr>
          <w:rStyle w:val="a5"/>
          <w:rFonts w:ascii="adwa-assalaf" w:hAnsi="adwa-assalaf" w:cs="adwa-assalaf"/>
          <w:color w:val="C00000"/>
          <w:sz w:val="26"/>
          <w:szCs w:val="26"/>
          <w:vertAlign w:val="baseline"/>
          <w:rtl/>
        </w:rPr>
        <w:t>(</w:t>
      </w:r>
      <w:r w:rsidRPr="00326EB3">
        <w:rPr>
          <w:rStyle w:val="a5"/>
          <w:rFonts w:ascii="adwa-assalaf" w:hAnsi="adwa-assalaf" w:cs="adwa-assalaf"/>
          <w:color w:val="C00000"/>
          <w:sz w:val="26"/>
          <w:szCs w:val="26"/>
          <w:vertAlign w:val="baseline"/>
          <w:rtl/>
        </w:rPr>
        <w:footnoteRef/>
      </w:r>
      <w:r w:rsidRPr="00326EB3">
        <w:rPr>
          <w:rStyle w:val="a5"/>
          <w:rFonts w:ascii="adwa-assalaf" w:hAnsi="adwa-assalaf" w:cs="adwa-assalaf"/>
          <w:color w:val="C00000"/>
          <w:sz w:val="26"/>
          <w:szCs w:val="26"/>
          <w:vertAlign w:val="baseline"/>
          <w:rtl/>
        </w:rPr>
        <w:t>)</w:t>
      </w:r>
      <w:r w:rsidRPr="00FB1003">
        <w:rPr>
          <w:rFonts w:ascii="adwa-assalaf" w:hAnsi="adwa-assalaf" w:cs="adwa-assalaf"/>
          <w:sz w:val="26"/>
          <w:szCs w:val="26"/>
          <w:rtl/>
        </w:rPr>
        <w:t xml:space="preserve"> سورة البقرة: </w:t>
      </w:r>
      <w:proofErr w:type="gramStart"/>
      <w:r w:rsidRPr="00FB1003">
        <w:rPr>
          <w:rFonts w:ascii="adwa-assalaf" w:hAnsi="adwa-assalaf" w:cs="adwa-assalaf"/>
          <w:sz w:val="26"/>
          <w:szCs w:val="26"/>
          <w:rtl/>
        </w:rPr>
        <w:t>285 .</w:t>
      </w:r>
      <w:proofErr w:type="gramEnd"/>
      <w:r w:rsidRPr="00FB1003">
        <w:rPr>
          <w:rFonts w:ascii="adwa-assalaf" w:hAnsi="adwa-assalaf" w:cs="adwa-assalaf"/>
          <w:b/>
          <w:bCs/>
          <w:sz w:val="26"/>
          <w:szCs w:val="26"/>
          <w:rtl/>
        </w:rPr>
        <w:t xml:space="preserve"> </w:t>
      </w:r>
    </w:p>
    <w:p w14:paraId="22F83EFE" w14:textId="77777777" w:rsidR="00FB1003" w:rsidRPr="00FB1003" w:rsidRDefault="00FB1003" w:rsidP="00FB1003">
      <w:pPr>
        <w:pStyle w:val="a4"/>
        <w:bidi/>
        <w:spacing w:after="0" w:line="240" w:lineRule="auto"/>
        <w:ind w:left="340" w:hanging="340"/>
        <w:jc w:val="both"/>
        <w:rPr>
          <w:rFonts w:ascii="adwa-assalaf" w:hAnsi="adwa-assalaf" w:cs="adwa-assalaf"/>
          <w:sz w:val="26"/>
          <w:szCs w:val="26"/>
        </w:rPr>
      </w:pPr>
      <w:r w:rsidRPr="00FB1003">
        <w:rPr>
          <w:rFonts w:ascii="adwa-assalaf" w:hAnsi="adwa-assalaf" w:cs="adwa-assalaf"/>
          <w:b/>
          <w:bCs/>
          <w:sz w:val="26"/>
          <w:szCs w:val="26"/>
          <w:rtl/>
        </w:rPr>
        <w:t>تنبيه</w:t>
      </w:r>
      <w:r w:rsidRPr="00FB1003">
        <w:rPr>
          <w:rFonts w:ascii="adwa-assalaf" w:hAnsi="adwa-assalaf" w:cs="adwa-assalaf"/>
          <w:sz w:val="26"/>
          <w:szCs w:val="26"/>
          <w:rtl/>
        </w:rPr>
        <w:t>: لما كانت سورة البقرة تحوي أصول الإيمان كان شأنها عظيم</w:t>
      </w:r>
      <w:r w:rsidRPr="00FB1003">
        <w:rPr>
          <w:rFonts w:ascii="adwa-assalaf" w:hAnsi="adwa-assalaf" w:cs="adwa-assalaf" w:hint="cs"/>
          <w:sz w:val="26"/>
          <w:szCs w:val="26"/>
          <w:rtl/>
        </w:rPr>
        <w:t>ً</w:t>
      </w:r>
      <w:r w:rsidRPr="00FB1003">
        <w:rPr>
          <w:rFonts w:ascii="adwa-assalaf" w:hAnsi="adwa-assalaf" w:cs="adwa-assalaf"/>
          <w:sz w:val="26"/>
          <w:szCs w:val="26"/>
          <w:rtl/>
        </w:rPr>
        <w:t xml:space="preserve">ا، فقد أخبر النبي (صلى الله عليه وسلم) أنها لا </w:t>
      </w:r>
      <w:proofErr w:type="spellStart"/>
      <w:r w:rsidRPr="00FB1003">
        <w:rPr>
          <w:rFonts w:ascii="adwa-assalaf" w:hAnsi="adwa-assalaf" w:cs="adwa-assalaf"/>
          <w:sz w:val="26"/>
          <w:szCs w:val="26"/>
          <w:rtl/>
        </w:rPr>
        <w:t>تستطيعها</w:t>
      </w:r>
      <w:proofErr w:type="spellEnd"/>
      <w:r w:rsidRPr="00FB1003">
        <w:rPr>
          <w:rFonts w:ascii="adwa-assalaf" w:hAnsi="adwa-assalaf" w:cs="adwa-assalaf"/>
          <w:sz w:val="26"/>
          <w:szCs w:val="26"/>
          <w:rtl/>
        </w:rPr>
        <w:t xml:space="preserve"> السحرة، أي لا تُطيق سماعها، ولا ينفُذ سحرُهم فيمن حافظ عليها، وفي الآخرة تأتي كأنها سحابة تظلل صاحبها.</w:t>
      </w:r>
    </w:p>
  </w:footnote>
  <w:footnote w:id="4">
    <w:p w14:paraId="28956001" w14:textId="77777777" w:rsidR="00FB1003" w:rsidRPr="00FB1003" w:rsidRDefault="00FB1003" w:rsidP="00FB1003">
      <w:pPr>
        <w:pStyle w:val="a4"/>
        <w:bidi/>
        <w:spacing w:after="0" w:line="240" w:lineRule="auto"/>
        <w:ind w:left="340" w:hanging="340"/>
        <w:jc w:val="both"/>
        <w:rPr>
          <w:rFonts w:ascii="adwa-assalaf" w:hAnsi="adwa-assalaf" w:cs="adwa-assalaf"/>
          <w:sz w:val="26"/>
          <w:szCs w:val="26"/>
          <w:rtl/>
        </w:rPr>
      </w:pPr>
      <w:r w:rsidRPr="00326EB3">
        <w:rPr>
          <w:rStyle w:val="a5"/>
          <w:rFonts w:ascii="adwa-assalaf" w:hAnsi="adwa-assalaf" w:cs="adwa-assalaf"/>
          <w:color w:val="C00000"/>
          <w:sz w:val="26"/>
          <w:szCs w:val="26"/>
          <w:vertAlign w:val="baseline"/>
          <w:rtl/>
        </w:rPr>
        <w:t>(</w:t>
      </w:r>
      <w:r w:rsidRPr="00326EB3">
        <w:rPr>
          <w:rStyle w:val="a5"/>
          <w:rFonts w:ascii="adwa-assalaf" w:hAnsi="adwa-assalaf" w:cs="adwa-assalaf"/>
          <w:color w:val="C00000"/>
          <w:sz w:val="26"/>
          <w:szCs w:val="26"/>
          <w:vertAlign w:val="baseline"/>
          <w:rtl/>
        </w:rPr>
        <w:footnoteRef/>
      </w:r>
      <w:r w:rsidRPr="00326EB3">
        <w:rPr>
          <w:rStyle w:val="a5"/>
          <w:rFonts w:ascii="adwa-assalaf" w:hAnsi="adwa-assalaf" w:cs="adwa-assalaf"/>
          <w:color w:val="C00000"/>
          <w:sz w:val="26"/>
          <w:szCs w:val="26"/>
          <w:vertAlign w:val="baseline"/>
          <w:rtl/>
        </w:rPr>
        <w:t>)</w:t>
      </w:r>
      <w:r w:rsidRPr="00FB1003">
        <w:rPr>
          <w:rFonts w:ascii="adwa-assalaf" w:hAnsi="adwa-assalaf" w:cs="adwa-assalaf"/>
          <w:sz w:val="26"/>
          <w:szCs w:val="26"/>
          <w:rtl/>
        </w:rPr>
        <w:t xml:space="preserve"> ‏سورة القمر‏:‏ </w:t>
      </w:r>
      <w:proofErr w:type="gramStart"/>
      <w:r w:rsidRPr="00FB1003">
        <w:rPr>
          <w:rFonts w:ascii="adwa-assalaf" w:hAnsi="adwa-assalaf" w:cs="adwa-assalaf"/>
          <w:sz w:val="26"/>
          <w:szCs w:val="26"/>
          <w:rtl/>
        </w:rPr>
        <w:t>49 .</w:t>
      </w:r>
      <w:proofErr w:type="gramEnd"/>
    </w:p>
  </w:footnote>
  <w:footnote w:id="5">
    <w:p w14:paraId="0590D604" w14:textId="77777777" w:rsidR="00FB1003" w:rsidRPr="00FB1003" w:rsidRDefault="00FB1003" w:rsidP="00FB1003">
      <w:pPr>
        <w:pStyle w:val="a4"/>
        <w:bidi/>
        <w:spacing w:after="0" w:line="240" w:lineRule="auto"/>
        <w:ind w:left="340" w:hanging="340"/>
        <w:jc w:val="both"/>
        <w:rPr>
          <w:rFonts w:ascii="adwa-assalaf" w:hAnsi="adwa-assalaf" w:cs="adwa-assalaf"/>
          <w:sz w:val="26"/>
          <w:szCs w:val="26"/>
        </w:rPr>
      </w:pPr>
      <w:r w:rsidRPr="00326EB3">
        <w:rPr>
          <w:rStyle w:val="a5"/>
          <w:rFonts w:ascii="adwa-assalaf" w:hAnsi="adwa-assalaf" w:cs="adwa-assalaf"/>
          <w:color w:val="C00000"/>
          <w:sz w:val="26"/>
          <w:szCs w:val="26"/>
          <w:vertAlign w:val="baseline"/>
          <w:rtl/>
        </w:rPr>
        <w:t>(</w:t>
      </w:r>
      <w:r w:rsidRPr="00326EB3">
        <w:rPr>
          <w:rStyle w:val="a5"/>
          <w:rFonts w:ascii="adwa-assalaf" w:hAnsi="adwa-assalaf" w:cs="adwa-assalaf"/>
          <w:color w:val="C00000"/>
          <w:sz w:val="26"/>
          <w:szCs w:val="26"/>
          <w:vertAlign w:val="baseline"/>
          <w:rtl/>
        </w:rPr>
        <w:footnoteRef/>
      </w:r>
      <w:r w:rsidRPr="00326EB3">
        <w:rPr>
          <w:rStyle w:val="a5"/>
          <w:rFonts w:ascii="adwa-assalaf" w:hAnsi="adwa-assalaf" w:cs="adwa-assalaf"/>
          <w:color w:val="C00000"/>
          <w:sz w:val="26"/>
          <w:szCs w:val="26"/>
          <w:vertAlign w:val="baseline"/>
          <w:rtl/>
        </w:rPr>
        <w:t>)</w:t>
      </w:r>
      <w:r w:rsidRPr="00FB1003">
        <w:rPr>
          <w:rFonts w:ascii="adwa-assalaf" w:hAnsi="adwa-assalaf" w:cs="adwa-assalaf"/>
          <w:sz w:val="26"/>
          <w:szCs w:val="26"/>
          <w:rtl/>
        </w:rPr>
        <w:t xml:space="preserve"> رواه مسلم (8).</w:t>
      </w:r>
    </w:p>
  </w:footnote>
  <w:footnote w:id="6">
    <w:p w14:paraId="206F0E27" w14:textId="77777777" w:rsidR="00FB1003" w:rsidRPr="00FB1003" w:rsidRDefault="00FB1003" w:rsidP="00FB1003">
      <w:pPr>
        <w:pStyle w:val="a4"/>
        <w:bidi/>
        <w:spacing w:after="0" w:line="240" w:lineRule="auto"/>
        <w:ind w:left="340" w:hanging="340"/>
        <w:jc w:val="both"/>
        <w:rPr>
          <w:rFonts w:ascii="adwa-assalaf" w:hAnsi="adwa-assalaf" w:cs="adwa-assalaf"/>
          <w:sz w:val="26"/>
          <w:szCs w:val="26"/>
          <w:rtl/>
        </w:rPr>
      </w:pPr>
      <w:r w:rsidRPr="00326EB3">
        <w:rPr>
          <w:rStyle w:val="a5"/>
          <w:rFonts w:ascii="adwa-assalaf" w:hAnsi="adwa-assalaf" w:cs="adwa-assalaf"/>
          <w:color w:val="C00000"/>
          <w:sz w:val="26"/>
          <w:szCs w:val="26"/>
          <w:vertAlign w:val="baseline"/>
          <w:rtl/>
        </w:rPr>
        <w:t>(</w:t>
      </w:r>
      <w:r w:rsidRPr="00326EB3">
        <w:rPr>
          <w:rStyle w:val="a5"/>
          <w:rFonts w:ascii="adwa-assalaf" w:hAnsi="adwa-assalaf" w:cs="adwa-assalaf"/>
          <w:color w:val="C00000"/>
          <w:sz w:val="26"/>
          <w:szCs w:val="26"/>
          <w:vertAlign w:val="baseline"/>
          <w:rtl/>
        </w:rPr>
        <w:footnoteRef/>
      </w:r>
      <w:r w:rsidRPr="00326EB3">
        <w:rPr>
          <w:rStyle w:val="a5"/>
          <w:rFonts w:ascii="adwa-assalaf" w:hAnsi="adwa-assalaf" w:cs="adwa-assalaf"/>
          <w:color w:val="C00000"/>
          <w:sz w:val="26"/>
          <w:szCs w:val="26"/>
          <w:vertAlign w:val="baseline"/>
          <w:rtl/>
        </w:rPr>
        <w:t>)</w:t>
      </w:r>
      <w:r w:rsidRPr="00FB1003">
        <w:rPr>
          <w:rFonts w:ascii="adwa-assalaf" w:hAnsi="adwa-assalaf" w:cs="adwa-assalaf"/>
          <w:sz w:val="26"/>
          <w:szCs w:val="26"/>
          <w:rtl/>
        </w:rPr>
        <w:t xml:space="preserve"> رواه البخاري (9) ومسلم (35)، واللفظ له، عن أبي هريرة رضي الله عنه.</w:t>
      </w:r>
    </w:p>
  </w:footnote>
  <w:footnote w:id="7">
    <w:p w14:paraId="5F7EB892" w14:textId="77777777" w:rsidR="00FB1003" w:rsidRPr="00FB1003" w:rsidRDefault="00FB1003" w:rsidP="00FB1003">
      <w:pPr>
        <w:pStyle w:val="a4"/>
        <w:bidi/>
        <w:spacing w:after="0" w:line="240" w:lineRule="auto"/>
        <w:ind w:left="340" w:hanging="340"/>
        <w:jc w:val="both"/>
        <w:rPr>
          <w:rFonts w:ascii="adwa-assalaf" w:hAnsi="adwa-assalaf" w:cs="adwa-assalaf"/>
          <w:sz w:val="26"/>
          <w:szCs w:val="26"/>
          <w:rtl/>
        </w:rPr>
      </w:pPr>
      <w:r w:rsidRPr="00326EB3">
        <w:rPr>
          <w:rStyle w:val="a5"/>
          <w:rFonts w:ascii="adwa-assalaf" w:hAnsi="adwa-assalaf" w:cs="adwa-assalaf"/>
          <w:color w:val="C00000"/>
          <w:sz w:val="26"/>
          <w:szCs w:val="26"/>
          <w:vertAlign w:val="baseline"/>
          <w:rtl/>
        </w:rPr>
        <w:t>(</w:t>
      </w:r>
      <w:r w:rsidRPr="00326EB3">
        <w:rPr>
          <w:rStyle w:val="a5"/>
          <w:rFonts w:ascii="adwa-assalaf" w:hAnsi="adwa-assalaf" w:cs="adwa-assalaf"/>
          <w:color w:val="C00000"/>
          <w:sz w:val="26"/>
          <w:szCs w:val="26"/>
          <w:vertAlign w:val="baseline"/>
          <w:rtl/>
        </w:rPr>
        <w:footnoteRef/>
      </w:r>
      <w:r w:rsidRPr="00326EB3">
        <w:rPr>
          <w:rStyle w:val="a5"/>
          <w:rFonts w:ascii="adwa-assalaf" w:hAnsi="adwa-assalaf" w:cs="adwa-assalaf"/>
          <w:color w:val="C00000"/>
          <w:sz w:val="26"/>
          <w:szCs w:val="26"/>
          <w:vertAlign w:val="baseline"/>
          <w:rtl/>
        </w:rPr>
        <w:t>)</w:t>
      </w:r>
      <w:r w:rsidRPr="00FB1003">
        <w:rPr>
          <w:rFonts w:ascii="adwa-assalaf" w:hAnsi="adwa-assalaf" w:cs="adwa-assalaf"/>
          <w:sz w:val="26"/>
          <w:szCs w:val="26"/>
          <w:rtl/>
        </w:rPr>
        <w:t xml:space="preserve"> هو العل</w:t>
      </w:r>
      <w:r w:rsidRPr="00FB1003">
        <w:rPr>
          <w:rFonts w:ascii="adwa-assalaf" w:hAnsi="adwa-assalaf" w:cs="adwa-assalaf" w:hint="cs"/>
          <w:sz w:val="26"/>
          <w:szCs w:val="26"/>
          <w:rtl/>
        </w:rPr>
        <w:t>َّ</w:t>
      </w:r>
      <w:r w:rsidRPr="00FB1003">
        <w:rPr>
          <w:rFonts w:ascii="adwa-assalaf" w:hAnsi="adwa-assalaf" w:cs="adwa-assalaf"/>
          <w:sz w:val="26"/>
          <w:szCs w:val="26"/>
          <w:rtl/>
        </w:rPr>
        <w:t>امة عالم المغرب عياض بن موسى بن عياض، القاضي أبو الفضل اليحصُبي السبتي، مات سنة 544، انظر</w:t>
      </w:r>
      <w:r w:rsidRPr="0081660F">
        <w:rPr>
          <w:rFonts w:ascii="adwa-assalaf" w:hAnsi="adwa-assalaf" w:cs="adwa-assalaf" w:hint="cs"/>
          <w:sz w:val="26"/>
          <w:szCs w:val="26"/>
          <w:rtl/>
        </w:rPr>
        <w:t>:</w:t>
      </w:r>
      <w:r w:rsidRPr="00FB1003">
        <w:rPr>
          <w:rFonts w:ascii="adwa-assalaf" w:hAnsi="adwa-assalaf" w:cs="adwa-assalaf"/>
          <w:sz w:val="26"/>
          <w:szCs w:val="26"/>
          <w:rtl/>
        </w:rPr>
        <w:t xml:space="preserve"> «تذكرة الحفاظ» (4/67).</w:t>
      </w:r>
    </w:p>
  </w:footnote>
  <w:footnote w:id="8">
    <w:p w14:paraId="1B7BA10B" w14:textId="77777777" w:rsidR="00FB1003" w:rsidRPr="00FB1003" w:rsidRDefault="00FB1003" w:rsidP="00FB1003">
      <w:pPr>
        <w:pStyle w:val="a4"/>
        <w:bidi/>
        <w:spacing w:after="0" w:line="240" w:lineRule="auto"/>
        <w:ind w:left="340" w:hanging="340"/>
        <w:jc w:val="both"/>
        <w:rPr>
          <w:rFonts w:ascii="adwa-assalaf" w:hAnsi="adwa-assalaf" w:cs="adwa-assalaf"/>
          <w:sz w:val="26"/>
          <w:szCs w:val="26"/>
          <w:rtl/>
        </w:rPr>
      </w:pPr>
      <w:r w:rsidRPr="00326EB3">
        <w:rPr>
          <w:rStyle w:val="a5"/>
          <w:rFonts w:ascii="adwa-assalaf" w:hAnsi="adwa-assalaf" w:cs="adwa-assalaf"/>
          <w:color w:val="C00000"/>
          <w:sz w:val="26"/>
          <w:szCs w:val="26"/>
          <w:vertAlign w:val="baseline"/>
          <w:rtl/>
        </w:rPr>
        <w:t>(</w:t>
      </w:r>
      <w:r w:rsidRPr="00326EB3">
        <w:rPr>
          <w:rStyle w:val="a5"/>
          <w:rFonts w:ascii="adwa-assalaf" w:hAnsi="adwa-assalaf" w:cs="adwa-assalaf"/>
          <w:color w:val="C00000"/>
          <w:sz w:val="26"/>
          <w:szCs w:val="26"/>
          <w:vertAlign w:val="baseline"/>
          <w:rtl/>
        </w:rPr>
        <w:footnoteRef/>
      </w:r>
      <w:r w:rsidRPr="00326EB3">
        <w:rPr>
          <w:rStyle w:val="a5"/>
          <w:rFonts w:ascii="adwa-assalaf" w:hAnsi="adwa-assalaf" w:cs="adwa-assalaf"/>
          <w:color w:val="C00000"/>
          <w:sz w:val="26"/>
          <w:szCs w:val="26"/>
          <w:vertAlign w:val="baseline"/>
          <w:rtl/>
        </w:rPr>
        <w:t>)</w:t>
      </w:r>
      <w:r w:rsidRPr="00FB1003">
        <w:rPr>
          <w:rFonts w:ascii="adwa-assalaf" w:hAnsi="adwa-assalaf" w:cs="adwa-assalaf"/>
          <w:sz w:val="26"/>
          <w:szCs w:val="26"/>
          <w:rtl/>
        </w:rPr>
        <w:t xml:space="preserve"> جاء في رواية أخرى أن الإيمان بضع وسبعون شعبة، وسيأتي الجمع بين اللفظين قريب</w:t>
      </w:r>
      <w:r w:rsidRPr="00FB1003">
        <w:rPr>
          <w:rFonts w:ascii="adwa-assalaf" w:hAnsi="adwa-assalaf" w:cs="adwa-assalaf" w:hint="cs"/>
          <w:sz w:val="26"/>
          <w:szCs w:val="26"/>
          <w:rtl/>
        </w:rPr>
        <w:t>ً</w:t>
      </w:r>
      <w:r w:rsidRPr="00FB1003">
        <w:rPr>
          <w:rFonts w:ascii="adwa-assalaf" w:hAnsi="adwa-assalaf" w:cs="adwa-assalaf"/>
          <w:sz w:val="26"/>
          <w:szCs w:val="26"/>
          <w:rtl/>
        </w:rPr>
        <w:t>ا إن شاء الله.</w:t>
      </w:r>
    </w:p>
  </w:footnote>
  <w:footnote w:id="9">
    <w:p w14:paraId="70DDDAF7" w14:textId="5D4DD092" w:rsidR="00FB1003" w:rsidRPr="00FB1003" w:rsidRDefault="00FB1003" w:rsidP="00FB1003">
      <w:pPr>
        <w:pStyle w:val="a4"/>
        <w:bidi/>
        <w:spacing w:after="0" w:line="240" w:lineRule="auto"/>
        <w:ind w:left="340" w:hanging="340"/>
        <w:jc w:val="both"/>
        <w:rPr>
          <w:rFonts w:ascii="adwa-assalaf" w:hAnsi="adwa-assalaf" w:cs="adwa-assalaf"/>
          <w:sz w:val="26"/>
          <w:szCs w:val="26"/>
          <w:rtl/>
        </w:rPr>
      </w:pPr>
      <w:r w:rsidRPr="00326EB3">
        <w:rPr>
          <w:rStyle w:val="a5"/>
          <w:rFonts w:ascii="adwa-assalaf" w:hAnsi="adwa-assalaf" w:cs="adwa-assalaf"/>
          <w:color w:val="C00000"/>
          <w:sz w:val="26"/>
          <w:szCs w:val="26"/>
          <w:vertAlign w:val="baseline"/>
          <w:rtl/>
        </w:rPr>
        <w:t>(</w:t>
      </w:r>
      <w:r w:rsidRPr="00326EB3">
        <w:rPr>
          <w:rStyle w:val="a5"/>
          <w:rFonts w:ascii="adwa-assalaf" w:hAnsi="adwa-assalaf" w:cs="adwa-assalaf"/>
          <w:color w:val="C00000"/>
          <w:sz w:val="26"/>
          <w:szCs w:val="26"/>
          <w:vertAlign w:val="baseline"/>
          <w:rtl/>
        </w:rPr>
        <w:footnoteRef/>
      </w:r>
      <w:r w:rsidRPr="00326EB3">
        <w:rPr>
          <w:rStyle w:val="a5"/>
          <w:rFonts w:ascii="adwa-assalaf" w:hAnsi="adwa-assalaf" w:cs="adwa-assalaf"/>
          <w:color w:val="C00000"/>
          <w:sz w:val="26"/>
          <w:szCs w:val="26"/>
          <w:vertAlign w:val="baseline"/>
          <w:rtl/>
        </w:rPr>
        <w:t>)</w:t>
      </w:r>
      <w:r w:rsidRPr="00FB1003">
        <w:rPr>
          <w:rFonts w:ascii="adwa-assalaf" w:hAnsi="adwa-assalaf" w:cs="adwa-assalaf"/>
          <w:sz w:val="26"/>
          <w:szCs w:val="26"/>
          <w:rtl/>
        </w:rPr>
        <w:t xml:space="preserve"> الأعيان هم المكلَّفون بالعمل، وهم من بلغ سِن الرشد.</w:t>
      </w:r>
    </w:p>
  </w:footnote>
  <w:footnote w:id="10">
    <w:p w14:paraId="0A2629DF" w14:textId="77777777" w:rsidR="00FB1003" w:rsidRPr="00FB1003" w:rsidRDefault="00FB1003" w:rsidP="00FB1003">
      <w:pPr>
        <w:pStyle w:val="a4"/>
        <w:bidi/>
        <w:spacing w:after="0" w:line="240" w:lineRule="auto"/>
        <w:ind w:left="340" w:hanging="340"/>
        <w:jc w:val="both"/>
        <w:rPr>
          <w:rFonts w:ascii="adwa-assalaf" w:hAnsi="adwa-assalaf" w:cs="adwa-assalaf"/>
          <w:sz w:val="26"/>
          <w:szCs w:val="26"/>
          <w:rtl/>
        </w:rPr>
      </w:pPr>
      <w:r w:rsidRPr="00326EB3">
        <w:rPr>
          <w:rStyle w:val="a5"/>
          <w:rFonts w:ascii="adwa-assalaf" w:hAnsi="adwa-assalaf" w:cs="adwa-assalaf"/>
          <w:color w:val="C00000"/>
          <w:sz w:val="26"/>
          <w:szCs w:val="26"/>
          <w:vertAlign w:val="baseline"/>
          <w:rtl/>
        </w:rPr>
        <w:t>(</w:t>
      </w:r>
      <w:r w:rsidRPr="00326EB3">
        <w:rPr>
          <w:rStyle w:val="a5"/>
          <w:rFonts w:ascii="adwa-assalaf" w:hAnsi="adwa-assalaf" w:cs="adwa-assalaf"/>
          <w:color w:val="C00000"/>
          <w:sz w:val="26"/>
          <w:szCs w:val="26"/>
          <w:vertAlign w:val="baseline"/>
          <w:rtl/>
        </w:rPr>
        <w:footnoteRef/>
      </w:r>
      <w:r w:rsidRPr="00326EB3">
        <w:rPr>
          <w:rStyle w:val="a5"/>
          <w:rFonts w:ascii="adwa-assalaf" w:hAnsi="adwa-assalaf" w:cs="adwa-assalaf"/>
          <w:color w:val="C00000"/>
          <w:sz w:val="26"/>
          <w:szCs w:val="26"/>
          <w:vertAlign w:val="baseline"/>
          <w:rtl/>
        </w:rPr>
        <w:t>)</w:t>
      </w:r>
      <w:r w:rsidRPr="00FB1003">
        <w:rPr>
          <w:rFonts w:ascii="adwa-assalaf" w:hAnsi="adwa-assalaf" w:cs="adwa-assalaf"/>
          <w:sz w:val="26"/>
          <w:szCs w:val="26"/>
          <w:rtl/>
        </w:rPr>
        <w:t xml:space="preserve"> الأتباع هم الذين تحت مسئولية الإنسان الـمُـكَـــلَّف، من ولد وزوجة ونحوه.</w:t>
      </w:r>
    </w:p>
  </w:footnote>
  <w:footnote w:id="11">
    <w:p w14:paraId="75211877" w14:textId="77777777" w:rsidR="00FB1003" w:rsidRPr="00FB1003" w:rsidRDefault="00FB1003" w:rsidP="00FB1003">
      <w:pPr>
        <w:pStyle w:val="a4"/>
        <w:bidi/>
        <w:spacing w:after="0" w:line="240" w:lineRule="auto"/>
        <w:ind w:left="340" w:hanging="340"/>
        <w:jc w:val="both"/>
        <w:rPr>
          <w:rFonts w:ascii="adwa-assalaf" w:hAnsi="adwa-assalaf" w:cs="adwa-assalaf"/>
          <w:sz w:val="26"/>
          <w:szCs w:val="26"/>
          <w:rtl/>
        </w:rPr>
      </w:pPr>
      <w:r w:rsidRPr="00326EB3">
        <w:rPr>
          <w:rStyle w:val="a5"/>
          <w:rFonts w:ascii="adwa-assalaf" w:hAnsi="adwa-assalaf" w:cs="adwa-assalaf"/>
          <w:color w:val="C00000"/>
          <w:sz w:val="26"/>
          <w:szCs w:val="26"/>
          <w:vertAlign w:val="baseline"/>
          <w:rtl/>
        </w:rPr>
        <w:t>(</w:t>
      </w:r>
      <w:r w:rsidRPr="00326EB3">
        <w:rPr>
          <w:rStyle w:val="a5"/>
          <w:rFonts w:ascii="adwa-assalaf" w:hAnsi="adwa-assalaf" w:cs="adwa-assalaf"/>
          <w:color w:val="C00000"/>
          <w:sz w:val="26"/>
          <w:szCs w:val="26"/>
          <w:vertAlign w:val="baseline"/>
          <w:rtl/>
        </w:rPr>
        <w:footnoteRef/>
      </w:r>
      <w:r w:rsidRPr="00326EB3">
        <w:rPr>
          <w:rStyle w:val="a5"/>
          <w:rFonts w:ascii="adwa-assalaf" w:hAnsi="adwa-assalaf" w:cs="adwa-assalaf"/>
          <w:color w:val="C00000"/>
          <w:sz w:val="26"/>
          <w:szCs w:val="26"/>
          <w:vertAlign w:val="baseline"/>
          <w:rtl/>
        </w:rPr>
        <w:t>)</w:t>
      </w:r>
      <w:r w:rsidRPr="00FB1003">
        <w:rPr>
          <w:rFonts w:ascii="adwa-assalaf" w:hAnsi="adwa-assalaf" w:cs="adwa-assalaf"/>
          <w:sz w:val="26"/>
          <w:szCs w:val="26"/>
          <w:rtl/>
        </w:rPr>
        <w:t xml:space="preserve"> المرابطة تعني لزوم ثغور بلاد المسلمين لحمايتها من الأعداء.</w:t>
      </w:r>
    </w:p>
  </w:footnote>
  <w:footnote w:id="12">
    <w:p w14:paraId="11B47FE0" w14:textId="77777777" w:rsidR="00FB1003" w:rsidRPr="00FB1003" w:rsidRDefault="00FB1003" w:rsidP="00FB1003">
      <w:pPr>
        <w:pStyle w:val="a4"/>
        <w:bidi/>
        <w:spacing w:after="0" w:line="240" w:lineRule="auto"/>
        <w:ind w:left="340" w:hanging="340"/>
        <w:jc w:val="both"/>
        <w:rPr>
          <w:rFonts w:ascii="adwa-assalaf" w:hAnsi="adwa-assalaf" w:cs="adwa-assalaf"/>
          <w:sz w:val="26"/>
          <w:szCs w:val="26"/>
          <w:rtl/>
        </w:rPr>
      </w:pPr>
      <w:r w:rsidRPr="00326EB3">
        <w:rPr>
          <w:rStyle w:val="a5"/>
          <w:rFonts w:ascii="adwa-assalaf" w:hAnsi="adwa-assalaf" w:cs="adwa-assalaf"/>
          <w:color w:val="C00000"/>
          <w:sz w:val="26"/>
          <w:szCs w:val="26"/>
          <w:vertAlign w:val="baseline"/>
          <w:rtl/>
        </w:rPr>
        <w:t>(</w:t>
      </w:r>
      <w:r w:rsidRPr="00326EB3">
        <w:rPr>
          <w:rStyle w:val="a5"/>
          <w:rFonts w:ascii="adwa-assalaf" w:hAnsi="adwa-assalaf" w:cs="adwa-assalaf"/>
          <w:color w:val="C00000"/>
          <w:sz w:val="26"/>
          <w:szCs w:val="26"/>
          <w:vertAlign w:val="baseline"/>
          <w:rtl/>
        </w:rPr>
        <w:footnoteRef/>
      </w:r>
      <w:r w:rsidRPr="00326EB3">
        <w:rPr>
          <w:rStyle w:val="a5"/>
          <w:rFonts w:ascii="adwa-assalaf" w:hAnsi="adwa-assalaf" w:cs="adwa-assalaf"/>
          <w:color w:val="C00000"/>
          <w:sz w:val="26"/>
          <w:szCs w:val="26"/>
          <w:vertAlign w:val="baseline"/>
          <w:rtl/>
        </w:rPr>
        <w:t>)</w:t>
      </w:r>
      <w:r w:rsidRPr="00FB1003">
        <w:rPr>
          <w:rFonts w:ascii="adwa-assalaf" w:hAnsi="adwa-assalaf" w:cs="adwa-assalaf"/>
          <w:sz w:val="26"/>
          <w:szCs w:val="26"/>
          <w:rtl/>
        </w:rPr>
        <w:t xml:space="preserve"> تشميت العاطس هو أن يقول الإنسان للشخص الذي سمعه وهو يعطس: (يرحمك الله)، فيقول العاطس: (يهديكم الله ويصلح بالَكم).</w:t>
      </w:r>
    </w:p>
  </w:footnote>
  <w:footnote w:id="13">
    <w:p w14:paraId="549A648E" w14:textId="77777777" w:rsidR="00FB1003" w:rsidRPr="00FB1003" w:rsidRDefault="00FB1003" w:rsidP="00FB1003">
      <w:pPr>
        <w:pStyle w:val="a4"/>
        <w:bidi/>
        <w:spacing w:after="0" w:line="240" w:lineRule="auto"/>
        <w:ind w:left="340" w:hanging="340"/>
        <w:jc w:val="both"/>
        <w:rPr>
          <w:rFonts w:ascii="adwa-assalaf" w:hAnsi="adwa-assalaf" w:cs="adwa-assalaf"/>
          <w:sz w:val="26"/>
          <w:szCs w:val="26"/>
          <w:rtl/>
        </w:rPr>
      </w:pPr>
      <w:r w:rsidRPr="00326EB3">
        <w:rPr>
          <w:rStyle w:val="a5"/>
          <w:rFonts w:ascii="adwa-assalaf" w:hAnsi="adwa-assalaf" w:cs="adwa-assalaf"/>
          <w:color w:val="C00000"/>
          <w:sz w:val="26"/>
          <w:szCs w:val="26"/>
          <w:vertAlign w:val="baseline"/>
          <w:rtl/>
        </w:rPr>
        <w:t>(</w:t>
      </w:r>
      <w:r w:rsidRPr="00326EB3">
        <w:rPr>
          <w:rStyle w:val="a5"/>
          <w:rFonts w:ascii="adwa-assalaf" w:hAnsi="adwa-assalaf" w:cs="adwa-assalaf"/>
          <w:color w:val="C00000"/>
          <w:sz w:val="26"/>
          <w:szCs w:val="26"/>
          <w:vertAlign w:val="baseline"/>
          <w:rtl/>
        </w:rPr>
        <w:footnoteRef/>
      </w:r>
      <w:r w:rsidRPr="00326EB3">
        <w:rPr>
          <w:rStyle w:val="a5"/>
          <w:rFonts w:ascii="adwa-assalaf" w:hAnsi="adwa-assalaf" w:cs="adwa-assalaf"/>
          <w:color w:val="C00000"/>
          <w:sz w:val="26"/>
          <w:szCs w:val="26"/>
          <w:vertAlign w:val="baseline"/>
          <w:rtl/>
        </w:rPr>
        <w:t>)</w:t>
      </w:r>
      <w:r w:rsidRPr="00FB1003">
        <w:rPr>
          <w:rFonts w:ascii="adwa-assalaf" w:hAnsi="adwa-assalaf" w:cs="adwa-assalaf"/>
          <w:sz w:val="26"/>
          <w:szCs w:val="26"/>
          <w:rtl/>
        </w:rPr>
        <w:t xml:space="preserve"> نقله ابن حجر عنه في «فتح الباري» (1/68-69) في شرح الحديث المتقدم، باختصار يسير.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C859" w14:textId="2B19BFC2" w:rsidR="005A488C" w:rsidRPr="00C60898" w:rsidRDefault="005A488C" w:rsidP="00C60898">
    <w:pPr>
      <w:pStyle w:val="12"/>
      <w:bidi w:val="0"/>
      <w:spacing w:before="40" w:after="200" w:line="240" w:lineRule="exact"/>
      <w:ind w:left="624"/>
      <w:rPr>
        <w:rFonts w:ascii="Times New Roman" w:hAnsi="Times New Roman"/>
        <w:color w:val="C00000"/>
        <w:sz w:val="26"/>
        <w:szCs w:val="26"/>
        <w:rtl/>
        <w:lang w:bidi="ar-EG"/>
      </w:rPr>
    </w:pPr>
    <w:r w:rsidRPr="00C60898">
      <w:rPr>
        <w:noProof/>
        <w:color w:val="C0000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24C85B" wp14:editId="2724C85C">
              <wp:simplePos x="0" y="0"/>
              <wp:positionH relativeFrom="margin">
                <wp:posOffset>3876675</wp:posOffset>
              </wp:positionH>
              <wp:positionV relativeFrom="paragraph">
                <wp:posOffset>-90805</wp:posOffset>
              </wp:positionV>
              <wp:extent cx="405765" cy="304800"/>
              <wp:effectExtent l="0" t="0" r="13335" b="0"/>
              <wp:wrapNone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4C96E" w14:textId="77777777" w:rsidR="005A488C" w:rsidRPr="00C60898" w:rsidRDefault="005A488C" w:rsidP="00C60898">
                          <w:pPr>
                            <w:pStyle w:val="13"/>
                            <w:bidi/>
                            <w:spacing w:before="100" w:line="360" w:lineRule="exact"/>
                            <w:jc w:val="center"/>
                            <w:rPr>
                              <w:rFonts w:ascii="louts shamy معدل" w:hAnsi="louts shamy معدل" w:cs="louts shamy معدل"/>
                              <w:noProof/>
                              <w:color w:val="C00000"/>
                              <w:sz w:val="28"/>
                              <w:szCs w:val="28"/>
                              <w:rtl/>
                              <w:lang w:bidi="ar-EG"/>
                            </w:rPr>
                          </w:pPr>
                          <w:r w:rsidRPr="00C60898">
                            <w:rPr>
                              <w:rFonts w:ascii="louts shamy معدل" w:hAnsi="louts shamy معدل" w:cs="louts shamy معدل"/>
                              <w:noProof/>
                              <w:color w:val="C00000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C60898">
                            <w:rPr>
                              <w:rFonts w:ascii="louts shamy معدل" w:hAnsi="louts shamy معدل" w:cs="louts shamy معدل"/>
                              <w:noProof/>
                              <w:color w:val="C00000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C60898">
                            <w:rPr>
                              <w:rFonts w:ascii="louts shamy معدل" w:hAnsi="louts shamy معدل" w:cs="louts shamy معدل"/>
                              <w:noProof/>
                              <w:color w:val="C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C649B">
                            <w:rPr>
                              <w:rFonts w:ascii="louts shamy معدل" w:hAnsi="louts shamy معدل" w:cs="louts shamy معدل"/>
                              <w:noProof/>
                              <w:color w:val="C00000"/>
                              <w:sz w:val="28"/>
                              <w:szCs w:val="28"/>
                              <w:rtl/>
                            </w:rPr>
                            <w:t>154</w:t>
                          </w:r>
                          <w:r w:rsidRPr="00C60898">
                            <w:rPr>
                              <w:rFonts w:ascii="louts shamy معدل" w:hAnsi="louts shamy معدل" w:cs="louts shamy معدل"/>
                              <w:noProof/>
                              <w:color w:val="C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2724C96F" w14:textId="77777777" w:rsidR="005A488C" w:rsidRPr="00C60898" w:rsidRDefault="005A488C" w:rsidP="00C60898">
                          <w:pPr>
                            <w:pStyle w:val="13"/>
                            <w:bidi/>
                            <w:spacing w:before="100" w:line="360" w:lineRule="exact"/>
                            <w:jc w:val="center"/>
                            <w:rPr>
                              <w:rFonts w:ascii="louts shamy معدل" w:hAnsi="louts shamy معدل" w:cs="louts shamy معدل"/>
                              <w:noProof/>
                              <w:color w:val="C00000"/>
                              <w:sz w:val="28"/>
                              <w:szCs w:val="28"/>
                              <w:rtl/>
                              <w:lang w:bidi="ar-E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4C85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05.25pt;margin-top:-7.15pt;width:31.9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" filled="f" stroked="f">
              <v:textbox inset="0,0,0,0">
                <w:txbxContent>
                  <w:p w14:paraId="2724C96E" w14:textId="77777777" w:rsidR="005A488C" w:rsidRPr="00C60898" w:rsidRDefault="005A488C" w:rsidP="00C60898">
                    <w:pPr>
                      <w:pStyle w:val="13"/>
                      <w:bidi/>
                      <w:spacing w:before="100" w:line="360" w:lineRule="exact"/>
                      <w:jc w:val="center"/>
                      <w:rPr>
                        <w:rFonts w:ascii="louts shamy معدل" w:hAnsi="louts shamy معدل" w:cs="louts shamy معدل"/>
                        <w:noProof/>
                        <w:color w:val="C00000"/>
                        <w:sz w:val="28"/>
                        <w:szCs w:val="28"/>
                        <w:rtl/>
                        <w:lang w:bidi="ar-EG"/>
                      </w:rPr>
                    </w:pPr>
                    <w:r w:rsidRPr="00C60898">
                      <w:rPr>
                        <w:rFonts w:ascii="louts shamy معدل" w:hAnsi="louts shamy معدل" w:cs="louts shamy معدل"/>
                        <w:noProof/>
                        <w:color w:val="C00000"/>
                        <w:sz w:val="28"/>
                        <w:szCs w:val="28"/>
                      </w:rPr>
                      <w:fldChar w:fldCharType="begin"/>
                    </w:r>
                    <w:r w:rsidRPr="00C60898">
                      <w:rPr>
                        <w:rFonts w:ascii="louts shamy معدل" w:hAnsi="louts shamy معدل" w:cs="louts shamy معدل"/>
                        <w:noProof/>
                        <w:color w:val="C00000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C60898">
                      <w:rPr>
                        <w:rFonts w:ascii="louts shamy معدل" w:hAnsi="louts shamy معدل" w:cs="louts shamy معدل"/>
                        <w:noProof/>
                        <w:color w:val="C00000"/>
                        <w:sz w:val="28"/>
                        <w:szCs w:val="28"/>
                      </w:rPr>
                      <w:fldChar w:fldCharType="separate"/>
                    </w:r>
                    <w:r w:rsidR="009C649B">
                      <w:rPr>
                        <w:rFonts w:ascii="louts shamy معدل" w:hAnsi="louts shamy معدل" w:cs="louts shamy معدل"/>
                        <w:noProof/>
                        <w:color w:val="C00000"/>
                        <w:sz w:val="28"/>
                        <w:szCs w:val="28"/>
                        <w:rtl/>
                      </w:rPr>
                      <w:t>154</w:t>
                    </w:r>
                    <w:r w:rsidRPr="00C60898">
                      <w:rPr>
                        <w:rFonts w:ascii="louts shamy معدل" w:hAnsi="louts shamy معدل" w:cs="louts shamy معدل"/>
                        <w:noProof/>
                        <w:color w:val="C00000"/>
                        <w:sz w:val="28"/>
                        <w:szCs w:val="28"/>
                      </w:rPr>
                      <w:fldChar w:fldCharType="end"/>
                    </w:r>
                  </w:p>
                  <w:p w14:paraId="2724C96F" w14:textId="77777777" w:rsidR="005A488C" w:rsidRPr="00C60898" w:rsidRDefault="005A488C" w:rsidP="00C60898">
                    <w:pPr>
                      <w:pStyle w:val="13"/>
                      <w:bidi/>
                      <w:spacing w:before="100" w:line="360" w:lineRule="exact"/>
                      <w:jc w:val="center"/>
                      <w:rPr>
                        <w:rFonts w:ascii="louts shamy معدل" w:hAnsi="louts shamy معدل" w:cs="louts shamy معدل"/>
                        <w:noProof/>
                        <w:color w:val="C00000"/>
                        <w:sz w:val="28"/>
                        <w:szCs w:val="28"/>
                        <w:rtl/>
                        <w:lang w:bidi="ar-EG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C60898">
      <w:rPr>
        <w:noProof/>
        <w:color w:val="C0000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24C85D" wp14:editId="2724C85E">
              <wp:simplePos x="0" y="0"/>
              <wp:positionH relativeFrom="column">
                <wp:posOffset>3845597</wp:posOffset>
              </wp:positionH>
              <wp:positionV relativeFrom="paragraph">
                <wp:posOffset>0</wp:posOffset>
              </wp:positionV>
              <wp:extent cx="474980" cy="200025"/>
              <wp:effectExtent l="0" t="0" r="20320" b="28575"/>
              <wp:wrapNone/>
              <wp:docPr id="4" name="شكل حر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4980" cy="200025"/>
                      </a:xfrm>
                      <a:custGeom>
                        <a:avLst/>
                        <a:gdLst>
                          <a:gd name="T0" fmla="*/ 120 w 120"/>
                          <a:gd name="T1" fmla="*/ 33 h 66"/>
                          <a:gd name="T2" fmla="*/ 96 w 120"/>
                          <a:gd name="T3" fmla="*/ 66 h 66"/>
                          <a:gd name="T4" fmla="*/ 24 w 120"/>
                          <a:gd name="T5" fmla="*/ 66 h 66"/>
                          <a:gd name="T6" fmla="*/ 0 w 120"/>
                          <a:gd name="T7" fmla="*/ 33 h 66"/>
                          <a:gd name="T8" fmla="*/ 0 w 120"/>
                          <a:gd name="T9" fmla="*/ 33 h 66"/>
                          <a:gd name="T10" fmla="*/ 24 w 120"/>
                          <a:gd name="T11" fmla="*/ 0 h 66"/>
                          <a:gd name="T12" fmla="*/ 96 w 120"/>
                          <a:gd name="T13" fmla="*/ 0 h 66"/>
                          <a:gd name="T14" fmla="*/ 120 w 120"/>
                          <a:gd name="T15" fmla="*/ 33 h 6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</a:cxnLst>
                        <a:rect l="0" t="0" r="r" b="b"/>
                        <a:pathLst>
                          <a:path w="120" h="66">
                            <a:moveTo>
                              <a:pt x="120" y="33"/>
                            </a:moveTo>
                            <a:cubicBezTo>
                              <a:pt x="120" y="51"/>
                              <a:pt x="109" y="66"/>
                              <a:pt x="96" y="66"/>
                            </a:cubicBezTo>
                            <a:cubicBezTo>
                              <a:pt x="24" y="66"/>
                              <a:pt x="24" y="66"/>
                              <a:pt x="24" y="66"/>
                            </a:cubicBezTo>
                            <a:cubicBezTo>
                              <a:pt x="10" y="66"/>
                              <a:pt x="0" y="51"/>
                              <a:pt x="0" y="33"/>
                            </a:cubicBezTo>
                            <a:cubicBezTo>
                              <a:pt x="0" y="33"/>
                              <a:pt x="0" y="33"/>
                              <a:pt x="0" y="33"/>
                            </a:cubicBezTo>
                            <a:cubicBezTo>
                              <a:pt x="0" y="15"/>
                              <a:pt x="10" y="0"/>
                              <a:pt x="24" y="0"/>
                            </a:cubicBezTo>
                            <a:cubicBezTo>
                              <a:pt x="96" y="0"/>
                              <a:pt x="96" y="0"/>
                              <a:pt x="96" y="0"/>
                            </a:cubicBezTo>
                            <a:cubicBezTo>
                              <a:pt x="109" y="0"/>
                              <a:pt x="120" y="15"/>
                              <a:pt x="120" y="33"/>
                            </a:cubicBez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" cap="flat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711A46" id="شكل حر 4" o:spid="_x0000_s1026" style="position:absolute;margin-left:302.8pt;margin-top:0;width:37.4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" path="m120,33v,18,-11,33,-24,33c24,66,24,66,24,66,10,66,,51,,33v,,,,,c,15,10,,24,,96,,96,,96,v13,,24,15,24,33xe" strokeweight=".00025mm">
              <v:stroke joinstyle="miter"/>
              <v:path arrowok="t" o:connecttype="custom" o:connectlocs="474980,100013;379984,200025;94996,200025;0,100013;0,100013;94996,0;379984,0;474980,100013" o:connectangles="0,0,0,0,0,0,0,0"/>
            </v:shape>
          </w:pict>
        </mc:Fallback>
      </mc:AlternateContent>
    </w:r>
    <w:r w:rsidRPr="00C60898">
      <w:rPr>
        <w:noProof/>
        <w:color w:val="C00000"/>
      </w:rPr>
      <w:drawing>
        <wp:anchor distT="0" distB="0" distL="114300" distR="114300" simplePos="0" relativeHeight="251663360" behindDoc="0" locked="0" layoutInCell="1" allowOverlap="1" wp14:anchorId="2724C85F" wp14:editId="2724C860">
          <wp:simplePos x="0" y="0"/>
          <wp:positionH relativeFrom="column">
            <wp:posOffset>1046</wp:posOffset>
          </wp:positionH>
          <wp:positionV relativeFrom="paragraph">
            <wp:posOffset>41910</wp:posOffset>
          </wp:positionV>
          <wp:extent cx="4509247" cy="254641"/>
          <wp:effectExtent l="0" t="0" r="5715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9135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1003" w:rsidRPr="00FB1003">
      <w:rPr>
        <w:rFonts w:ascii="Harf-Fannan" w:hAnsi="Harf-Fannan" w:cs="Harf-Fannan" w:hint="cs"/>
        <w:color w:val="C00000"/>
        <w:sz w:val="26"/>
        <w:szCs w:val="26"/>
        <w:rtl/>
        <w:lang w:bidi="ar-EG"/>
      </w:rPr>
      <w:t xml:space="preserve"> </w:t>
    </w:r>
    <w:r w:rsidR="00FB1003">
      <w:rPr>
        <w:rFonts w:ascii="Harf-Fannan" w:hAnsi="Harf-Fannan" w:cs="Harf-Fannan" w:hint="cs"/>
        <w:color w:val="C00000"/>
        <w:sz w:val="26"/>
        <w:szCs w:val="26"/>
        <w:rtl/>
        <w:lang w:bidi="ar-EG"/>
      </w:rPr>
      <w:t>شعب الإيمان في شريعة الإسلام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C85A" w14:textId="6FD645EB" w:rsidR="005A488C" w:rsidRPr="00C60898" w:rsidRDefault="005A488C" w:rsidP="00C60898">
    <w:pPr>
      <w:pStyle w:val="12"/>
      <w:spacing w:before="40" w:after="200" w:line="240" w:lineRule="exact"/>
      <w:ind w:left="624"/>
      <w:rPr>
        <w:rFonts w:ascii="Times New Roman" w:hAnsi="Times New Roman"/>
        <w:color w:val="C00000"/>
        <w:sz w:val="26"/>
        <w:szCs w:val="26"/>
        <w:rtl/>
        <w:lang w:bidi="ar-EG"/>
      </w:rPr>
    </w:pPr>
    <w:r w:rsidRPr="00C60898">
      <w:rPr>
        <w:noProof/>
        <w:color w:val="C00000"/>
      </w:rPr>
      <w:drawing>
        <wp:anchor distT="0" distB="0" distL="114300" distR="114300" simplePos="0" relativeHeight="251659264" behindDoc="0" locked="0" layoutInCell="1" allowOverlap="1" wp14:anchorId="2724C861" wp14:editId="2724C862">
          <wp:simplePos x="0" y="0"/>
          <wp:positionH relativeFrom="column">
            <wp:posOffset>1046</wp:posOffset>
          </wp:positionH>
          <wp:positionV relativeFrom="paragraph">
            <wp:posOffset>41910</wp:posOffset>
          </wp:positionV>
          <wp:extent cx="4509247" cy="254641"/>
          <wp:effectExtent l="0" t="0" r="5715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9135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0898">
      <w:rPr>
        <w:noProof/>
        <w:color w:val="C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24C863" wp14:editId="2724C864">
              <wp:simplePos x="0" y="0"/>
              <wp:positionH relativeFrom="margin">
                <wp:posOffset>215265</wp:posOffset>
              </wp:positionH>
              <wp:positionV relativeFrom="paragraph">
                <wp:posOffset>-90805</wp:posOffset>
              </wp:positionV>
              <wp:extent cx="405765" cy="304800"/>
              <wp:effectExtent l="0" t="0" r="13335" b="0"/>
              <wp:wrapNone/>
              <wp:docPr id="11" name="مربع ن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4C970" w14:textId="77777777" w:rsidR="005A488C" w:rsidRPr="00C60898" w:rsidRDefault="005A488C" w:rsidP="00C60898">
                          <w:pPr>
                            <w:pStyle w:val="13"/>
                            <w:bidi/>
                            <w:spacing w:before="100" w:line="360" w:lineRule="exact"/>
                            <w:jc w:val="center"/>
                            <w:rPr>
                              <w:rFonts w:ascii="louts shamy معدل" w:hAnsi="louts shamy معدل" w:cs="louts shamy معدل"/>
                              <w:noProof/>
                              <w:color w:val="C00000"/>
                              <w:sz w:val="28"/>
                              <w:szCs w:val="28"/>
                              <w:rtl/>
                              <w:lang w:bidi="ar-EG"/>
                            </w:rPr>
                          </w:pPr>
                          <w:r w:rsidRPr="00C60898">
                            <w:rPr>
                              <w:rFonts w:ascii="louts shamy معدل" w:hAnsi="louts shamy معدل" w:cs="louts shamy معدل"/>
                              <w:noProof/>
                              <w:color w:val="C00000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C60898">
                            <w:rPr>
                              <w:rFonts w:ascii="louts shamy معدل" w:hAnsi="louts shamy معدل" w:cs="louts shamy معدل"/>
                              <w:noProof/>
                              <w:color w:val="C00000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C60898">
                            <w:rPr>
                              <w:rFonts w:ascii="louts shamy معدل" w:hAnsi="louts shamy معدل" w:cs="louts shamy معدل"/>
                              <w:noProof/>
                              <w:color w:val="C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C649B">
                            <w:rPr>
                              <w:rFonts w:ascii="louts shamy معدل" w:hAnsi="louts shamy معدل" w:cs="louts shamy معدل"/>
                              <w:noProof/>
                              <w:color w:val="C00000"/>
                              <w:sz w:val="28"/>
                              <w:szCs w:val="28"/>
                              <w:rtl/>
                            </w:rPr>
                            <w:t>1</w:t>
                          </w:r>
                          <w:r w:rsidRPr="00C60898">
                            <w:rPr>
                              <w:rFonts w:ascii="louts shamy معدل" w:hAnsi="louts shamy معدل" w:cs="louts shamy معدل"/>
                              <w:noProof/>
                              <w:color w:val="C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2724C971" w14:textId="77777777" w:rsidR="005A488C" w:rsidRPr="00C60898" w:rsidRDefault="005A488C" w:rsidP="00C60898">
                          <w:pPr>
                            <w:pStyle w:val="13"/>
                            <w:bidi/>
                            <w:spacing w:before="100" w:line="360" w:lineRule="exact"/>
                            <w:jc w:val="center"/>
                            <w:rPr>
                              <w:rFonts w:ascii="louts shamy معدل" w:hAnsi="louts shamy معدل" w:cs="louts shamy معدل"/>
                              <w:noProof/>
                              <w:color w:val="C00000"/>
                              <w:sz w:val="28"/>
                              <w:szCs w:val="28"/>
                              <w:rtl/>
                              <w:lang w:bidi="ar-E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4C863" id="_x0000_t202" coordsize="21600,21600" o:spt="202" path="m,l,21600r21600,l21600,xe">
              <v:stroke joinstyle="miter"/>
              <v:path gradientshapeok="t" o:connecttype="rect"/>
            </v:shapetype>
            <v:shape id="مربع نص 11" o:spid="_x0000_s1027" type="#_x0000_t202" style="position:absolute;left:0;text-align:left;margin-left:16.95pt;margin-top:-7.15pt;width:31.9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" filled="f" stroked="f">
              <v:textbox inset="0,0,0,0">
                <w:txbxContent>
                  <w:p w14:paraId="2724C970" w14:textId="77777777" w:rsidR="005A488C" w:rsidRPr="00C60898" w:rsidRDefault="005A488C" w:rsidP="00C60898">
                    <w:pPr>
                      <w:pStyle w:val="13"/>
                      <w:bidi/>
                      <w:spacing w:before="100" w:line="360" w:lineRule="exact"/>
                      <w:jc w:val="center"/>
                      <w:rPr>
                        <w:rFonts w:ascii="louts shamy معدل" w:hAnsi="louts shamy معدل" w:cs="louts shamy معدل"/>
                        <w:noProof/>
                        <w:color w:val="C00000"/>
                        <w:sz w:val="28"/>
                        <w:szCs w:val="28"/>
                        <w:rtl/>
                        <w:lang w:bidi="ar-EG"/>
                      </w:rPr>
                    </w:pPr>
                    <w:r w:rsidRPr="00C60898">
                      <w:rPr>
                        <w:rFonts w:ascii="louts shamy معدل" w:hAnsi="louts shamy معدل" w:cs="louts shamy معدل"/>
                        <w:noProof/>
                        <w:color w:val="C00000"/>
                        <w:sz w:val="28"/>
                        <w:szCs w:val="28"/>
                      </w:rPr>
                      <w:fldChar w:fldCharType="begin"/>
                    </w:r>
                    <w:r w:rsidRPr="00C60898">
                      <w:rPr>
                        <w:rFonts w:ascii="louts shamy معدل" w:hAnsi="louts shamy معدل" w:cs="louts shamy معدل"/>
                        <w:noProof/>
                        <w:color w:val="C00000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C60898">
                      <w:rPr>
                        <w:rFonts w:ascii="louts shamy معدل" w:hAnsi="louts shamy معدل" w:cs="louts shamy معدل"/>
                        <w:noProof/>
                        <w:color w:val="C00000"/>
                        <w:sz w:val="28"/>
                        <w:szCs w:val="28"/>
                      </w:rPr>
                      <w:fldChar w:fldCharType="separate"/>
                    </w:r>
                    <w:r w:rsidR="009C649B">
                      <w:rPr>
                        <w:rFonts w:ascii="louts shamy معدل" w:hAnsi="louts shamy معدل" w:cs="louts shamy معدل"/>
                        <w:noProof/>
                        <w:color w:val="C00000"/>
                        <w:sz w:val="28"/>
                        <w:szCs w:val="28"/>
                        <w:rtl/>
                      </w:rPr>
                      <w:t>1</w:t>
                    </w:r>
                    <w:r w:rsidRPr="00C60898">
                      <w:rPr>
                        <w:rFonts w:ascii="louts shamy معدل" w:hAnsi="louts shamy معدل" w:cs="louts shamy معدل"/>
                        <w:noProof/>
                        <w:color w:val="C00000"/>
                        <w:sz w:val="28"/>
                        <w:szCs w:val="28"/>
                      </w:rPr>
                      <w:fldChar w:fldCharType="end"/>
                    </w:r>
                  </w:p>
                  <w:p w14:paraId="2724C971" w14:textId="77777777" w:rsidR="005A488C" w:rsidRPr="00C60898" w:rsidRDefault="005A488C" w:rsidP="00C60898">
                    <w:pPr>
                      <w:pStyle w:val="13"/>
                      <w:bidi/>
                      <w:spacing w:before="100" w:line="360" w:lineRule="exact"/>
                      <w:jc w:val="center"/>
                      <w:rPr>
                        <w:rFonts w:ascii="louts shamy معدل" w:hAnsi="louts shamy معدل" w:cs="louts shamy معدل"/>
                        <w:noProof/>
                        <w:color w:val="C00000"/>
                        <w:sz w:val="28"/>
                        <w:szCs w:val="28"/>
                        <w:rtl/>
                        <w:lang w:bidi="ar-EG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C60898">
      <w:rPr>
        <w:noProof/>
        <w:color w:val="C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24C865" wp14:editId="2724C866">
              <wp:simplePos x="0" y="0"/>
              <wp:positionH relativeFrom="column">
                <wp:posOffset>184150</wp:posOffset>
              </wp:positionH>
              <wp:positionV relativeFrom="paragraph">
                <wp:posOffset>0</wp:posOffset>
              </wp:positionV>
              <wp:extent cx="474980" cy="200025"/>
              <wp:effectExtent l="0" t="0" r="20320" b="28575"/>
              <wp:wrapNone/>
              <wp:docPr id="3" name="شكل حر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4980" cy="200025"/>
                      </a:xfrm>
                      <a:custGeom>
                        <a:avLst/>
                        <a:gdLst>
                          <a:gd name="T0" fmla="*/ 120 w 120"/>
                          <a:gd name="T1" fmla="*/ 33 h 66"/>
                          <a:gd name="T2" fmla="*/ 96 w 120"/>
                          <a:gd name="T3" fmla="*/ 66 h 66"/>
                          <a:gd name="T4" fmla="*/ 24 w 120"/>
                          <a:gd name="T5" fmla="*/ 66 h 66"/>
                          <a:gd name="T6" fmla="*/ 0 w 120"/>
                          <a:gd name="T7" fmla="*/ 33 h 66"/>
                          <a:gd name="T8" fmla="*/ 0 w 120"/>
                          <a:gd name="T9" fmla="*/ 33 h 66"/>
                          <a:gd name="T10" fmla="*/ 24 w 120"/>
                          <a:gd name="T11" fmla="*/ 0 h 66"/>
                          <a:gd name="T12" fmla="*/ 96 w 120"/>
                          <a:gd name="T13" fmla="*/ 0 h 66"/>
                          <a:gd name="T14" fmla="*/ 120 w 120"/>
                          <a:gd name="T15" fmla="*/ 33 h 6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</a:cxnLst>
                        <a:rect l="0" t="0" r="r" b="b"/>
                        <a:pathLst>
                          <a:path w="120" h="66">
                            <a:moveTo>
                              <a:pt x="120" y="33"/>
                            </a:moveTo>
                            <a:cubicBezTo>
                              <a:pt x="120" y="51"/>
                              <a:pt x="109" y="66"/>
                              <a:pt x="96" y="66"/>
                            </a:cubicBezTo>
                            <a:cubicBezTo>
                              <a:pt x="24" y="66"/>
                              <a:pt x="24" y="66"/>
                              <a:pt x="24" y="66"/>
                            </a:cubicBezTo>
                            <a:cubicBezTo>
                              <a:pt x="10" y="66"/>
                              <a:pt x="0" y="51"/>
                              <a:pt x="0" y="33"/>
                            </a:cubicBezTo>
                            <a:cubicBezTo>
                              <a:pt x="0" y="33"/>
                              <a:pt x="0" y="33"/>
                              <a:pt x="0" y="33"/>
                            </a:cubicBezTo>
                            <a:cubicBezTo>
                              <a:pt x="0" y="15"/>
                              <a:pt x="10" y="0"/>
                              <a:pt x="24" y="0"/>
                            </a:cubicBezTo>
                            <a:cubicBezTo>
                              <a:pt x="96" y="0"/>
                              <a:pt x="96" y="0"/>
                              <a:pt x="96" y="0"/>
                            </a:cubicBezTo>
                            <a:cubicBezTo>
                              <a:pt x="109" y="0"/>
                              <a:pt x="120" y="15"/>
                              <a:pt x="120" y="33"/>
                            </a:cubicBez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" cap="flat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1490A8" id="شكل حر 3" o:spid="_x0000_s1026" style="position:absolute;margin-left:14.5pt;margin-top:0;width:37.4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" path="m120,33v,18,-11,33,-24,33c24,66,24,66,24,66,10,66,,51,,33v,,,,,c,15,10,,24,,96,,96,,96,v13,,24,15,24,33xe" strokeweight=".00025mm">
              <v:stroke joinstyle="miter"/>
              <v:path arrowok="t" o:connecttype="custom" o:connectlocs="474980,100013;379984,200025;94996,200025;0,100013;0,100013;94996,0;379984,0;474980,100013" o:connectangles="0,0,0,0,0,0,0,0"/>
            </v:shape>
          </w:pict>
        </mc:Fallback>
      </mc:AlternateContent>
    </w:r>
    <w:r w:rsidR="00FB1003">
      <w:rPr>
        <w:rFonts w:ascii="Harf-Fannan" w:hAnsi="Harf-Fannan" w:cs="Harf-Fannan" w:hint="cs"/>
        <w:color w:val="C00000"/>
        <w:sz w:val="26"/>
        <w:szCs w:val="26"/>
        <w:rtl/>
        <w:lang w:bidi="ar-EG"/>
      </w:rPr>
      <w:t>شعب الإيمان في شريعة الإسلام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5B10"/>
    <w:multiLevelType w:val="hybridMultilevel"/>
    <w:tmpl w:val="63D66B68"/>
    <w:lvl w:ilvl="0" w:tplc="A6187C4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51446A"/>
    <w:multiLevelType w:val="hybridMultilevel"/>
    <w:tmpl w:val="E730A2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C7F68"/>
    <w:multiLevelType w:val="hybridMultilevel"/>
    <w:tmpl w:val="A068272E"/>
    <w:lvl w:ilvl="0" w:tplc="6534E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C00000"/>
      </w:rPr>
    </w:lvl>
    <w:lvl w:ilvl="1" w:tplc="FAE23E72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942319"/>
    <w:multiLevelType w:val="hybridMultilevel"/>
    <w:tmpl w:val="9E7A23B2"/>
    <w:lvl w:ilvl="0" w:tplc="D9ECBB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7F6607"/>
    <w:multiLevelType w:val="hybridMultilevel"/>
    <w:tmpl w:val="00B0D74A"/>
    <w:lvl w:ilvl="0" w:tplc="937ED15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53532"/>
    <w:multiLevelType w:val="hybridMultilevel"/>
    <w:tmpl w:val="00FAB562"/>
    <w:lvl w:ilvl="0" w:tplc="04DA67DC">
      <w:start w:val="1"/>
      <w:numFmt w:val="bullet"/>
      <w:lvlText w:val=""/>
      <w:lvlJc w:val="left"/>
      <w:pPr>
        <w:ind w:left="890" w:hanging="360"/>
      </w:pPr>
      <w:rPr>
        <w:rFonts w:ascii="AGA Arabesque" w:hAnsi="AGA Arabesque" w:hint="default"/>
        <w:color w:val="C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2C962DDC"/>
    <w:multiLevelType w:val="hybridMultilevel"/>
    <w:tmpl w:val="31B8DF0C"/>
    <w:lvl w:ilvl="0" w:tplc="91BAF7E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770D4"/>
    <w:multiLevelType w:val="hybridMultilevel"/>
    <w:tmpl w:val="CF8490DE"/>
    <w:lvl w:ilvl="0" w:tplc="61161E32">
      <w:start w:val="1"/>
      <w:numFmt w:val="decimal"/>
      <w:suff w:val="space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B0A15"/>
    <w:multiLevelType w:val="hybridMultilevel"/>
    <w:tmpl w:val="C8C243D2"/>
    <w:lvl w:ilvl="0" w:tplc="25743BF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color w:val="C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D1594"/>
    <w:multiLevelType w:val="hybridMultilevel"/>
    <w:tmpl w:val="4468B6F4"/>
    <w:lvl w:ilvl="0" w:tplc="1EF26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C0000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0A2A8A"/>
    <w:multiLevelType w:val="hybridMultilevel"/>
    <w:tmpl w:val="89F2A91C"/>
    <w:lvl w:ilvl="0" w:tplc="6074C5F2">
      <w:start w:val="134"/>
      <w:numFmt w:val="bullet"/>
      <w:suff w:val="space"/>
      <w:lvlText w:val=""/>
      <w:lvlJc w:val="left"/>
      <w:pPr>
        <w:ind w:left="1080" w:hanging="360"/>
      </w:pPr>
      <w:rPr>
        <w:rFonts w:ascii="Symbol" w:eastAsiaTheme="minorHAnsi" w:hAnsi="Symbol" w:cs="Traditional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11" w15:restartNumberingAfterBreak="0">
    <w:nsid w:val="3D9F3737"/>
    <w:multiLevelType w:val="hybridMultilevel"/>
    <w:tmpl w:val="0DEEE9B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E8E0DA5"/>
    <w:multiLevelType w:val="hybridMultilevel"/>
    <w:tmpl w:val="00760248"/>
    <w:lvl w:ilvl="0" w:tplc="3704E4BE">
      <w:start w:val="1"/>
      <w:numFmt w:val="bullet"/>
      <w:suff w:val="spac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E90DB1"/>
    <w:multiLevelType w:val="hybridMultilevel"/>
    <w:tmpl w:val="DA3A9E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D8700A"/>
    <w:multiLevelType w:val="hybridMultilevel"/>
    <w:tmpl w:val="84924D2C"/>
    <w:lvl w:ilvl="0" w:tplc="11B81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C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187350"/>
    <w:multiLevelType w:val="hybridMultilevel"/>
    <w:tmpl w:val="11E03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86566"/>
    <w:multiLevelType w:val="hybridMultilevel"/>
    <w:tmpl w:val="E5105870"/>
    <w:lvl w:ilvl="0" w:tplc="1AD6FB3C">
      <w:start w:val="1"/>
      <w:numFmt w:val="decimal"/>
      <w:pStyle w:val="2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649B8"/>
    <w:multiLevelType w:val="hybridMultilevel"/>
    <w:tmpl w:val="9F785A0C"/>
    <w:lvl w:ilvl="0" w:tplc="CFD0E40E">
      <w:start w:val="1"/>
      <w:numFmt w:val="decimal"/>
      <w:lvlText w:val="%1."/>
      <w:lvlJc w:val="left"/>
      <w:pPr>
        <w:ind w:left="720" w:hanging="360"/>
      </w:pPr>
      <w:rPr>
        <w:color w:val="F40082"/>
      </w:rPr>
    </w:lvl>
    <w:lvl w:ilvl="1" w:tplc="FA2AC32C">
      <w:start w:val="1"/>
      <w:numFmt w:val="arabicAlpha"/>
      <w:suff w:val="space"/>
      <w:lvlText w:val="%2-"/>
      <w:lvlJc w:val="center"/>
      <w:pPr>
        <w:ind w:left="1440" w:hanging="360"/>
      </w:pPr>
      <w:rPr>
        <w:rFonts w:hint="default"/>
        <w:b/>
        <w:bCs/>
        <w:color w:val="C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94850"/>
    <w:multiLevelType w:val="hybridMultilevel"/>
    <w:tmpl w:val="2E3868EA"/>
    <w:lvl w:ilvl="0" w:tplc="30BAD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C0000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B64BA0"/>
    <w:multiLevelType w:val="hybridMultilevel"/>
    <w:tmpl w:val="7C368768"/>
    <w:lvl w:ilvl="0" w:tplc="32868C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2166359">
    <w:abstractNumId w:val="16"/>
  </w:num>
  <w:num w:numId="2" w16cid:durableId="452331508">
    <w:abstractNumId w:val="8"/>
  </w:num>
  <w:num w:numId="3" w16cid:durableId="172572655">
    <w:abstractNumId w:val="6"/>
  </w:num>
  <w:num w:numId="4" w16cid:durableId="613485975">
    <w:abstractNumId w:val="7"/>
  </w:num>
  <w:num w:numId="5" w16cid:durableId="255526517">
    <w:abstractNumId w:val="10"/>
  </w:num>
  <w:num w:numId="6" w16cid:durableId="968585227">
    <w:abstractNumId w:val="15"/>
  </w:num>
  <w:num w:numId="7" w16cid:durableId="1878006262">
    <w:abstractNumId w:val="17"/>
  </w:num>
  <w:num w:numId="8" w16cid:durableId="1280333064">
    <w:abstractNumId w:val="4"/>
  </w:num>
  <w:num w:numId="9" w16cid:durableId="488667642">
    <w:abstractNumId w:val="12"/>
  </w:num>
  <w:num w:numId="10" w16cid:durableId="1488354281">
    <w:abstractNumId w:val="0"/>
  </w:num>
  <w:num w:numId="11" w16cid:durableId="310524689">
    <w:abstractNumId w:val="3"/>
  </w:num>
  <w:num w:numId="12" w16cid:durableId="1928340875">
    <w:abstractNumId w:val="5"/>
  </w:num>
  <w:num w:numId="13" w16cid:durableId="1727485115">
    <w:abstractNumId w:val="16"/>
    <w:lvlOverride w:ilvl="0">
      <w:startOverride w:val="1"/>
    </w:lvlOverride>
  </w:num>
  <w:num w:numId="14" w16cid:durableId="1543177911">
    <w:abstractNumId w:val="13"/>
  </w:num>
  <w:num w:numId="15" w16cid:durableId="1268657122">
    <w:abstractNumId w:val="11"/>
  </w:num>
  <w:num w:numId="16" w16cid:durableId="1088038138">
    <w:abstractNumId w:val="16"/>
  </w:num>
  <w:num w:numId="17" w16cid:durableId="725495448">
    <w:abstractNumId w:val="16"/>
  </w:num>
  <w:num w:numId="18" w16cid:durableId="67651962">
    <w:abstractNumId w:val="16"/>
  </w:num>
  <w:num w:numId="19" w16cid:durableId="1420635520">
    <w:abstractNumId w:val="16"/>
  </w:num>
  <w:num w:numId="20" w16cid:durableId="677658210">
    <w:abstractNumId w:val="16"/>
  </w:num>
  <w:num w:numId="21" w16cid:durableId="774714899">
    <w:abstractNumId w:val="16"/>
  </w:num>
  <w:num w:numId="22" w16cid:durableId="2119056796">
    <w:abstractNumId w:val="16"/>
  </w:num>
  <w:num w:numId="23" w16cid:durableId="742024911">
    <w:abstractNumId w:val="5"/>
  </w:num>
  <w:num w:numId="24" w16cid:durableId="1177959085">
    <w:abstractNumId w:val="5"/>
  </w:num>
  <w:num w:numId="25" w16cid:durableId="763305037">
    <w:abstractNumId w:val="5"/>
  </w:num>
  <w:num w:numId="26" w16cid:durableId="328138937">
    <w:abstractNumId w:val="1"/>
  </w:num>
  <w:num w:numId="27" w16cid:durableId="1625578717">
    <w:abstractNumId w:val="14"/>
  </w:num>
  <w:num w:numId="28" w16cid:durableId="1121999349">
    <w:abstractNumId w:val="9"/>
  </w:num>
  <w:num w:numId="29" w16cid:durableId="1583680446">
    <w:abstractNumId w:val="18"/>
  </w:num>
  <w:num w:numId="30" w16cid:durableId="649865707">
    <w:abstractNumId w:val="19"/>
  </w:num>
  <w:num w:numId="31" w16cid:durableId="117306039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evenAndOddHeaders/>
  <w:characterSpacingControl w:val="doNotCompress"/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20"/>
    <w:rsid w:val="00005918"/>
    <w:rsid w:val="00005C5E"/>
    <w:rsid w:val="000068FA"/>
    <w:rsid w:val="000070EF"/>
    <w:rsid w:val="0001537F"/>
    <w:rsid w:val="00022EFE"/>
    <w:rsid w:val="00023DFF"/>
    <w:rsid w:val="000246DC"/>
    <w:rsid w:val="00031476"/>
    <w:rsid w:val="00033FDE"/>
    <w:rsid w:val="000441D3"/>
    <w:rsid w:val="00045171"/>
    <w:rsid w:val="000451DE"/>
    <w:rsid w:val="000610C3"/>
    <w:rsid w:val="0006427C"/>
    <w:rsid w:val="000674B6"/>
    <w:rsid w:val="000770F1"/>
    <w:rsid w:val="00084299"/>
    <w:rsid w:val="00084325"/>
    <w:rsid w:val="00084417"/>
    <w:rsid w:val="00086B72"/>
    <w:rsid w:val="0008721C"/>
    <w:rsid w:val="00087ACE"/>
    <w:rsid w:val="000914F6"/>
    <w:rsid w:val="0009729F"/>
    <w:rsid w:val="00097E65"/>
    <w:rsid w:val="000A73D1"/>
    <w:rsid w:val="000B329F"/>
    <w:rsid w:val="000B5057"/>
    <w:rsid w:val="000B5A52"/>
    <w:rsid w:val="000C1CA7"/>
    <w:rsid w:val="000C279B"/>
    <w:rsid w:val="000C5CF8"/>
    <w:rsid w:val="000C7499"/>
    <w:rsid w:val="000C7D8A"/>
    <w:rsid w:val="000D1413"/>
    <w:rsid w:val="000D1E8A"/>
    <w:rsid w:val="000D2F47"/>
    <w:rsid w:val="000D5BA9"/>
    <w:rsid w:val="000D7637"/>
    <w:rsid w:val="000E0DBB"/>
    <w:rsid w:val="000E2109"/>
    <w:rsid w:val="000E5442"/>
    <w:rsid w:val="000E6252"/>
    <w:rsid w:val="00103F99"/>
    <w:rsid w:val="00104ECF"/>
    <w:rsid w:val="001060FC"/>
    <w:rsid w:val="001120E7"/>
    <w:rsid w:val="00125077"/>
    <w:rsid w:val="001269C8"/>
    <w:rsid w:val="00130AC7"/>
    <w:rsid w:val="00137E8B"/>
    <w:rsid w:val="00140843"/>
    <w:rsid w:val="0014353C"/>
    <w:rsid w:val="00144B9B"/>
    <w:rsid w:val="00146A25"/>
    <w:rsid w:val="00147CE5"/>
    <w:rsid w:val="00150DAC"/>
    <w:rsid w:val="00152370"/>
    <w:rsid w:val="0015438F"/>
    <w:rsid w:val="00155D7F"/>
    <w:rsid w:val="00155FA2"/>
    <w:rsid w:val="00163608"/>
    <w:rsid w:val="00165381"/>
    <w:rsid w:val="0017745F"/>
    <w:rsid w:val="00180ECD"/>
    <w:rsid w:val="00181C32"/>
    <w:rsid w:val="00187838"/>
    <w:rsid w:val="001904E8"/>
    <w:rsid w:val="00190AB5"/>
    <w:rsid w:val="001938C0"/>
    <w:rsid w:val="00196CCC"/>
    <w:rsid w:val="001A184A"/>
    <w:rsid w:val="001A2ACF"/>
    <w:rsid w:val="001A57ED"/>
    <w:rsid w:val="001B7A44"/>
    <w:rsid w:val="001C0129"/>
    <w:rsid w:val="001C4675"/>
    <w:rsid w:val="001C6AC4"/>
    <w:rsid w:val="001D647D"/>
    <w:rsid w:val="001D778C"/>
    <w:rsid w:val="001E0489"/>
    <w:rsid w:val="001E27A8"/>
    <w:rsid w:val="001E7D99"/>
    <w:rsid w:val="001F0909"/>
    <w:rsid w:val="001F38A9"/>
    <w:rsid w:val="002003C0"/>
    <w:rsid w:val="002008E2"/>
    <w:rsid w:val="00202BF0"/>
    <w:rsid w:val="00202F36"/>
    <w:rsid w:val="00203D9B"/>
    <w:rsid w:val="002040FC"/>
    <w:rsid w:val="0020704D"/>
    <w:rsid w:val="00207185"/>
    <w:rsid w:val="00210362"/>
    <w:rsid w:val="002122F7"/>
    <w:rsid w:val="0021672E"/>
    <w:rsid w:val="00220B4F"/>
    <w:rsid w:val="00222CA3"/>
    <w:rsid w:val="002238E6"/>
    <w:rsid w:val="0023385B"/>
    <w:rsid w:val="00236026"/>
    <w:rsid w:val="0023615C"/>
    <w:rsid w:val="002414E2"/>
    <w:rsid w:val="002475AA"/>
    <w:rsid w:val="002508AF"/>
    <w:rsid w:val="002519D5"/>
    <w:rsid w:val="00251DD6"/>
    <w:rsid w:val="0025711C"/>
    <w:rsid w:val="00260A81"/>
    <w:rsid w:val="00263421"/>
    <w:rsid w:val="00271508"/>
    <w:rsid w:val="00281DC3"/>
    <w:rsid w:val="002825A3"/>
    <w:rsid w:val="002827D1"/>
    <w:rsid w:val="0028547C"/>
    <w:rsid w:val="002935E6"/>
    <w:rsid w:val="002A3500"/>
    <w:rsid w:val="002A5EA0"/>
    <w:rsid w:val="002B072A"/>
    <w:rsid w:val="002B073C"/>
    <w:rsid w:val="002B1FB3"/>
    <w:rsid w:val="002C0060"/>
    <w:rsid w:val="002C0E6B"/>
    <w:rsid w:val="002C2894"/>
    <w:rsid w:val="002C43E2"/>
    <w:rsid w:val="002C5840"/>
    <w:rsid w:val="002C5875"/>
    <w:rsid w:val="002C742F"/>
    <w:rsid w:val="002D0F58"/>
    <w:rsid w:val="002D1F03"/>
    <w:rsid w:val="002D6D17"/>
    <w:rsid w:val="002E2034"/>
    <w:rsid w:val="002E33C6"/>
    <w:rsid w:val="002E494C"/>
    <w:rsid w:val="002E5573"/>
    <w:rsid w:val="002E6E1E"/>
    <w:rsid w:val="002E718B"/>
    <w:rsid w:val="002F06C5"/>
    <w:rsid w:val="002F0E59"/>
    <w:rsid w:val="002F325D"/>
    <w:rsid w:val="002F3C21"/>
    <w:rsid w:val="00304019"/>
    <w:rsid w:val="003101F6"/>
    <w:rsid w:val="00310BEF"/>
    <w:rsid w:val="003112C7"/>
    <w:rsid w:val="00311873"/>
    <w:rsid w:val="00311AEE"/>
    <w:rsid w:val="0031432E"/>
    <w:rsid w:val="0031535D"/>
    <w:rsid w:val="0031667A"/>
    <w:rsid w:val="00320A50"/>
    <w:rsid w:val="00321AE8"/>
    <w:rsid w:val="003240D1"/>
    <w:rsid w:val="003256C9"/>
    <w:rsid w:val="00326543"/>
    <w:rsid w:val="00326EB3"/>
    <w:rsid w:val="0032781B"/>
    <w:rsid w:val="00330C1C"/>
    <w:rsid w:val="00331C87"/>
    <w:rsid w:val="003329F5"/>
    <w:rsid w:val="00341397"/>
    <w:rsid w:val="00343273"/>
    <w:rsid w:val="003447D5"/>
    <w:rsid w:val="0034494D"/>
    <w:rsid w:val="00345502"/>
    <w:rsid w:val="00350FDC"/>
    <w:rsid w:val="00351F43"/>
    <w:rsid w:val="003546D7"/>
    <w:rsid w:val="00355A0B"/>
    <w:rsid w:val="003577DC"/>
    <w:rsid w:val="00357FF1"/>
    <w:rsid w:val="00360081"/>
    <w:rsid w:val="00372F0A"/>
    <w:rsid w:val="00374689"/>
    <w:rsid w:val="00376528"/>
    <w:rsid w:val="00382D1B"/>
    <w:rsid w:val="0038335A"/>
    <w:rsid w:val="00384231"/>
    <w:rsid w:val="00384E51"/>
    <w:rsid w:val="0038553E"/>
    <w:rsid w:val="00386439"/>
    <w:rsid w:val="003944F0"/>
    <w:rsid w:val="00395770"/>
    <w:rsid w:val="003A20E0"/>
    <w:rsid w:val="003A4F7F"/>
    <w:rsid w:val="003A4F96"/>
    <w:rsid w:val="003A5D67"/>
    <w:rsid w:val="003A7B63"/>
    <w:rsid w:val="003B130F"/>
    <w:rsid w:val="003B5E00"/>
    <w:rsid w:val="003B7E1B"/>
    <w:rsid w:val="003C2AED"/>
    <w:rsid w:val="003C2B51"/>
    <w:rsid w:val="003C3FA7"/>
    <w:rsid w:val="003C6D3A"/>
    <w:rsid w:val="003C7AD2"/>
    <w:rsid w:val="003D3223"/>
    <w:rsid w:val="003D78FB"/>
    <w:rsid w:val="003E3B43"/>
    <w:rsid w:val="003E3E0A"/>
    <w:rsid w:val="003E67C3"/>
    <w:rsid w:val="003E6DC9"/>
    <w:rsid w:val="003E71D9"/>
    <w:rsid w:val="003F07BE"/>
    <w:rsid w:val="003F2B0E"/>
    <w:rsid w:val="00402515"/>
    <w:rsid w:val="00406738"/>
    <w:rsid w:val="004074B7"/>
    <w:rsid w:val="004151B8"/>
    <w:rsid w:val="0041536F"/>
    <w:rsid w:val="0043024B"/>
    <w:rsid w:val="00434690"/>
    <w:rsid w:val="004350A0"/>
    <w:rsid w:val="00436267"/>
    <w:rsid w:val="00442DB6"/>
    <w:rsid w:val="0044670E"/>
    <w:rsid w:val="00447E56"/>
    <w:rsid w:val="0045079A"/>
    <w:rsid w:val="004533AE"/>
    <w:rsid w:val="00457925"/>
    <w:rsid w:val="00462430"/>
    <w:rsid w:val="00466804"/>
    <w:rsid w:val="00466D0C"/>
    <w:rsid w:val="00467B0A"/>
    <w:rsid w:val="00475F71"/>
    <w:rsid w:val="004775B4"/>
    <w:rsid w:val="00477A2D"/>
    <w:rsid w:val="00485E67"/>
    <w:rsid w:val="0048739F"/>
    <w:rsid w:val="00487746"/>
    <w:rsid w:val="004922AE"/>
    <w:rsid w:val="00492A46"/>
    <w:rsid w:val="00494041"/>
    <w:rsid w:val="00495040"/>
    <w:rsid w:val="0049520A"/>
    <w:rsid w:val="004A1FA6"/>
    <w:rsid w:val="004A4A09"/>
    <w:rsid w:val="004A7B7A"/>
    <w:rsid w:val="004B17F5"/>
    <w:rsid w:val="004B46AE"/>
    <w:rsid w:val="004B6370"/>
    <w:rsid w:val="004C0732"/>
    <w:rsid w:val="004C2B80"/>
    <w:rsid w:val="004C38D5"/>
    <w:rsid w:val="004C497B"/>
    <w:rsid w:val="004D0DA1"/>
    <w:rsid w:val="004D2FCA"/>
    <w:rsid w:val="004D6936"/>
    <w:rsid w:val="004D7138"/>
    <w:rsid w:val="004E0C02"/>
    <w:rsid w:val="004E0E8F"/>
    <w:rsid w:val="004E24A8"/>
    <w:rsid w:val="00500829"/>
    <w:rsid w:val="00503E03"/>
    <w:rsid w:val="00506A37"/>
    <w:rsid w:val="0051130F"/>
    <w:rsid w:val="00512E83"/>
    <w:rsid w:val="0051475F"/>
    <w:rsid w:val="00520F15"/>
    <w:rsid w:val="00523287"/>
    <w:rsid w:val="00523802"/>
    <w:rsid w:val="005334ED"/>
    <w:rsid w:val="005352D3"/>
    <w:rsid w:val="00537E1C"/>
    <w:rsid w:val="005416ED"/>
    <w:rsid w:val="005463C4"/>
    <w:rsid w:val="00546DA2"/>
    <w:rsid w:val="00552449"/>
    <w:rsid w:val="005602D5"/>
    <w:rsid w:val="00561855"/>
    <w:rsid w:val="00563EB7"/>
    <w:rsid w:val="00564361"/>
    <w:rsid w:val="0056759A"/>
    <w:rsid w:val="00581C97"/>
    <w:rsid w:val="005863AA"/>
    <w:rsid w:val="00590C63"/>
    <w:rsid w:val="00593723"/>
    <w:rsid w:val="00593F58"/>
    <w:rsid w:val="0059597D"/>
    <w:rsid w:val="005A0956"/>
    <w:rsid w:val="005A3506"/>
    <w:rsid w:val="005A488C"/>
    <w:rsid w:val="005A71EE"/>
    <w:rsid w:val="005B17F2"/>
    <w:rsid w:val="005B21D3"/>
    <w:rsid w:val="005B5C60"/>
    <w:rsid w:val="005B6CFE"/>
    <w:rsid w:val="005B724C"/>
    <w:rsid w:val="005C07E2"/>
    <w:rsid w:val="005C58AE"/>
    <w:rsid w:val="005C5D61"/>
    <w:rsid w:val="005C7836"/>
    <w:rsid w:val="005D1EBD"/>
    <w:rsid w:val="005E02A3"/>
    <w:rsid w:val="005E1F5C"/>
    <w:rsid w:val="005E1FE3"/>
    <w:rsid w:val="005F1286"/>
    <w:rsid w:val="005F4B15"/>
    <w:rsid w:val="005F5669"/>
    <w:rsid w:val="005F5D5D"/>
    <w:rsid w:val="005F5F3E"/>
    <w:rsid w:val="006102FC"/>
    <w:rsid w:val="006156E0"/>
    <w:rsid w:val="00615D11"/>
    <w:rsid w:val="00622D83"/>
    <w:rsid w:val="00624D8C"/>
    <w:rsid w:val="006272E6"/>
    <w:rsid w:val="006273E1"/>
    <w:rsid w:val="006311E0"/>
    <w:rsid w:val="006322F2"/>
    <w:rsid w:val="00632315"/>
    <w:rsid w:val="00633AFD"/>
    <w:rsid w:val="0063558E"/>
    <w:rsid w:val="0063572C"/>
    <w:rsid w:val="00635D36"/>
    <w:rsid w:val="006438AF"/>
    <w:rsid w:val="00653A4C"/>
    <w:rsid w:val="00655712"/>
    <w:rsid w:val="006605ED"/>
    <w:rsid w:val="00661DB5"/>
    <w:rsid w:val="00662B15"/>
    <w:rsid w:val="00663F1D"/>
    <w:rsid w:val="006645BD"/>
    <w:rsid w:val="00665B87"/>
    <w:rsid w:val="00671C67"/>
    <w:rsid w:val="00674855"/>
    <w:rsid w:val="00674926"/>
    <w:rsid w:val="00676E13"/>
    <w:rsid w:val="00677459"/>
    <w:rsid w:val="00682950"/>
    <w:rsid w:val="00682BC4"/>
    <w:rsid w:val="006832DF"/>
    <w:rsid w:val="00683493"/>
    <w:rsid w:val="006841EF"/>
    <w:rsid w:val="006852CB"/>
    <w:rsid w:val="00690C79"/>
    <w:rsid w:val="0069682F"/>
    <w:rsid w:val="006A6668"/>
    <w:rsid w:val="006C06F6"/>
    <w:rsid w:val="006C48A9"/>
    <w:rsid w:val="006C547F"/>
    <w:rsid w:val="006C6CE7"/>
    <w:rsid w:val="006D0FF6"/>
    <w:rsid w:val="006D263B"/>
    <w:rsid w:val="006D3226"/>
    <w:rsid w:val="006D466A"/>
    <w:rsid w:val="006E2EB9"/>
    <w:rsid w:val="006E64D4"/>
    <w:rsid w:val="006F3A8E"/>
    <w:rsid w:val="006F58D9"/>
    <w:rsid w:val="006F6205"/>
    <w:rsid w:val="006F7EBC"/>
    <w:rsid w:val="007037DD"/>
    <w:rsid w:val="007079AD"/>
    <w:rsid w:val="00711405"/>
    <w:rsid w:val="00715BAC"/>
    <w:rsid w:val="007212BF"/>
    <w:rsid w:val="00721E2A"/>
    <w:rsid w:val="007238AE"/>
    <w:rsid w:val="007246B1"/>
    <w:rsid w:val="00727EBA"/>
    <w:rsid w:val="00731A7B"/>
    <w:rsid w:val="007330D4"/>
    <w:rsid w:val="0073542E"/>
    <w:rsid w:val="00742094"/>
    <w:rsid w:val="00742BAB"/>
    <w:rsid w:val="00745D47"/>
    <w:rsid w:val="00752F5E"/>
    <w:rsid w:val="0075660A"/>
    <w:rsid w:val="00756F69"/>
    <w:rsid w:val="007578DB"/>
    <w:rsid w:val="0077093A"/>
    <w:rsid w:val="00777147"/>
    <w:rsid w:val="007801F7"/>
    <w:rsid w:val="0078275E"/>
    <w:rsid w:val="00790EA8"/>
    <w:rsid w:val="00797F5E"/>
    <w:rsid w:val="007A3427"/>
    <w:rsid w:val="007A50AC"/>
    <w:rsid w:val="007A5E77"/>
    <w:rsid w:val="007B1DC8"/>
    <w:rsid w:val="007B3D40"/>
    <w:rsid w:val="007B601B"/>
    <w:rsid w:val="007B6C96"/>
    <w:rsid w:val="007B6ECF"/>
    <w:rsid w:val="007C102A"/>
    <w:rsid w:val="007C1E52"/>
    <w:rsid w:val="007C294A"/>
    <w:rsid w:val="007D04E8"/>
    <w:rsid w:val="007E09D7"/>
    <w:rsid w:val="007E1157"/>
    <w:rsid w:val="007E2D72"/>
    <w:rsid w:val="007E526D"/>
    <w:rsid w:val="007E5938"/>
    <w:rsid w:val="007F25C4"/>
    <w:rsid w:val="007F508C"/>
    <w:rsid w:val="00805232"/>
    <w:rsid w:val="00805379"/>
    <w:rsid w:val="0080588B"/>
    <w:rsid w:val="008114E3"/>
    <w:rsid w:val="00811E97"/>
    <w:rsid w:val="0081235D"/>
    <w:rsid w:val="00815C47"/>
    <w:rsid w:val="0081660F"/>
    <w:rsid w:val="008211B2"/>
    <w:rsid w:val="0082315A"/>
    <w:rsid w:val="00826FBA"/>
    <w:rsid w:val="00830D59"/>
    <w:rsid w:val="00832F65"/>
    <w:rsid w:val="00841536"/>
    <w:rsid w:val="00844284"/>
    <w:rsid w:val="00844C5E"/>
    <w:rsid w:val="00852276"/>
    <w:rsid w:val="008543E2"/>
    <w:rsid w:val="00855357"/>
    <w:rsid w:val="0086522D"/>
    <w:rsid w:val="00866069"/>
    <w:rsid w:val="0086769B"/>
    <w:rsid w:val="00871DEB"/>
    <w:rsid w:val="0087433E"/>
    <w:rsid w:val="0087437A"/>
    <w:rsid w:val="00882872"/>
    <w:rsid w:val="00882976"/>
    <w:rsid w:val="00883053"/>
    <w:rsid w:val="008A57E1"/>
    <w:rsid w:val="008B2C98"/>
    <w:rsid w:val="008B66AE"/>
    <w:rsid w:val="008B6896"/>
    <w:rsid w:val="008B6F83"/>
    <w:rsid w:val="008D3B05"/>
    <w:rsid w:val="008D5912"/>
    <w:rsid w:val="008D5EF7"/>
    <w:rsid w:val="008D7CCC"/>
    <w:rsid w:val="008E2388"/>
    <w:rsid w:val="008E2911"/>
    <w:rsid w:val="008E36D8"/>
    <w:rsid w:val="008E40FD"/>
    <w:rsid w:val="008E5FB3"/>
    <w:rsid w:val="008E7AFE"/>
    <w:rsid w:val="008F2003"/>
    <w:rsid w:val="008F2CDC"/>
    <w:rsid w:val="008F2FB0"/>
    <w:rsid w:val="008F4B52"/>
    <w:rsid w:val="008F5E66"/>
    <w:rsid w:val="008F6673"/>
    <w:rsid w:val="00906BB7"/>
    <w:rsid w:val="00906C07"/>
    <w:rsid w:val="00912F89"/>
    <w:rsid w:val="009170DF"/>
    <w:rsid w:val="00923B12"/>
    <w:rsid w:val="00931F8D"/>
    <w:rsid w:val="00934790"/>
    <w:rsid w:val="0093617F"/>
    <w:rsid w:val="00942F92"/>
    <w:rsid w:val="0094332A"/>
    <w:rsid w:val="00951169"/>
    <w:rsid w:val="009564E1"/>
    <w:rsid w:val="0096062B"/>
    <w:rsid w:val="009616DC"/>
    <w:rsid w:val="00965729"/>
    <w:rsid w:val="00975A72"/>
    <w:rsid w:val="00975C2D"/>
    <w:rsid w:val="0097793A"/>
    <w:rsid w:val="009801B2"/>
    <w:rsid w:val="00985A56"/>
    <w:rsid w:val="00986BCD"/>
    <w:rsid w:val="00991016"/>
    <w:rsid w:val="00991A70"/>
    <w:rsid w:val="00994483"/>
    <w:rsid w:val="0099579E"/>
    <w:rsid w:val="009A28D3"/>
    <w:rsid w:val="009A5AB3"/>
    <w:rsid w:val="009A7776"/>
    <w:rsid w:val="009B0952"/>
    <w:rsid w:val="009B5B98"/>
    <w:rsid w:val="009B7013"/>
    <w:rsid w:val="009C09D5"/>
    <w:rsid w:val="009C0B8D"/>
    <w:rsid w:val="009C45EC"/>
    <w:rsid w:val="009C649B"/>
    <w:rsid w:val="009D12C2"/>
    <w:rsid w:val="009E05D2"/>
    <w:rsid w:val="009E348C"/>
    <w:rsid w:val="009E3930"/>
    <w:rsid w:val="009E57FE"/>
    <w:rsid w:val="009E5962"/>
    <w:rsid w:val="009F0594"/>
    <w:rsid w:val="009F2DC6"/>
    <w:rsid w:val="00A000B3"/>
    <w:rsid w:val="00A039D1"/>
    <w:rsid w:val="00A03A72"/>
    <w:rsid w:val="00A05362"/>
    <w:rsid w:val="00A06973"/>
    <w:rsid w:val="00A103DA"/>
    <w:rsid w:val="00A12ADC"/>
    <w:rsid w:val="00A130A2"/>
    <w:rsid w:val="00A1349A"/>
    <w:rsid w:val="00A17C07"/>
    <w:rsid w:val="00A20610"/>
    <w:rsid w:val="00A20C9B"/>
    <w:rsid w:val="00A23B5D"/>
    <w:rsid w:val="00A304F7"/>
    <w:rsid w:val="00A3223D"/>
    <w:rsid w:val="00A34F03"/>
    <w:rsid w:val="00A36E51"/>
    <w:rsid w:val="00A421A4"/>
    <w:rsid w:val="00A426FF"/>
    <w:rsid w:val="00A42CBE"/>
    <w:rsid w:val="00A436A7"/>
    <w:rsid w:val="00A4389F"/>
    <w:rsid w:val="00A531F5"/>
    <w:rsid w:val="00A5323C"/>
    <w:rsid w:val="00A53C33"/>
    <w:rsid w:val="00A61D61"/>
    <w:rsid w:val="00A61E03"/>
    <w:rsid w:val="00A633A2"/>
    <w:rsid w:val="00A647CD"/>
    <w:rsid w:val="00A74D07"/>
    <w:rsid w:val="00A764B4"/>
    <w:rsid w:val="00A836CD"/>
    <w:rsid w:val="00A93221"/>
    <w:rsid w:val="00A93C02"/>
    <w:rsid w:val="00A96EA6"/>
    <w:rsid w:val="00AA17EA"/>
    <w:rsid w:val="00AA3689"/>
    <w:rsid w:val="00AA37F3"/>
    <w:rsid w:val="00AA72CA"/>
    <w:rsid w:val="00AA77DA"/>
    <w:rsid w:val="00AB579C"/>
    <w:rsid w:val="00AC042C"/>
    <w:rsid w:val="00AC44FF"/>
    <w:rsid w:val="00AC5B5C"/>
    <w:rsid w:val="00AD0294"/>
    <w:rsid w:val="00AD237A"/>
    <w:rsid w:val="00AD6921"/>
    <w:rsid w:val="00B04B5A"/>
    <w:rsid w:val="00B066FF"/>
    <w:rsid w:val="00B067F2"/>
    <w:rsid w:val="00B1242F"/>
    <w:rsid w:val="00B16EA1"/>
    <w:rsid w:val="00B17695"/>
    <w:rsid w:val="00B20946"/>
    <w:rsid w:val="00B2151C"/>
    <w:rsid w:val="00B22813"/>
    <w:rsid w:val="00B247B0"/>
    <w:rsid w:val="00B253E2"/>
    <w:rsid w:val="00B273C7"/>
    <w:rsid w:val="00B2788A"/>
    <w:rsid w:val="00B3010A"/>
    <w:rsid w:val="00B35546"/>
    <w:rsid w:val="00B4251E"/>
    <w:rsid w:val="00B43177"/>
    <w:rsid w:val="00B44C4E"/>
    <w:rsid w:val="00B44F1D"/>
    <w:rsid w:val="00B452E0"/>
    <w:rsid w:val="00B5452C"/>
    <w:rsid w:val="00B54AEA"/>
    <w:rsid w:val="00B613E7"/>
    <w:rsid w:val="00B61562"/>
    <w:rsid w:val="00B66E68"/>
    <w:rsid w:val="00B71CEF"/>
    <w:rsid w:val="00B729CE"/>
    <w:rsid w:val="00B73AEA"/>
    <w:rsid w:val="00B8014A"/>
    <w:rsid w:val="00B80E6B"/>
    <w:rsid w:val="00B8606A"/>
    <w:rsid w:val="00B909A3"/>
    <w:rsid w:val="00B93F90"/>
    <w:rsid w:val="00B94641"/>
    <w:rsid w:val="00B97096"/>
    <w:rsid w:val="00BA0348"/>
    <w:rsid w:val="00BA1E62"/>
    <w:rsid w:val="00BA377C"/>
    <w:rsid w:val="00BB1735"/>
    <w:rsid w:val="00BB202F"/>
    <w:rsid w:val="00BB205E"/>
    <w:rsid w:val="00BB2AFA"/>
    <w:rsid w:val="00BB62BD"/>
    <w:rsid w:val="00BC12E4"/>
    <w:rsid w:val="00BC2B4F"/>
    <w:rsid w:val="00BC3DD4"/>
    <w:rsid w:val="00BC4207"/>
    <w:rsid w:val="00BC6954"/>
    <w:rsid w:val="00BC6B11"/>
    <w:rsid w:val="00BD3099"/>
    <w:rsid w:val="00BD4C12"/>
    <w:rsid w:val="00BD5F29"/>
    <w:rsid w:val="00BE0103"/>
    <w:rsid w:val="00BE1ECC"/>
    <w:rsid w:val="00BE3427"/>
    <w:rsid w:val="00BE4932"/>
    <w:rsid w:val="00BE5F2C"/>
    <w:rsid w:val="00BE5F7B"/>
    <w:rsid w:val="00BF2B73"/>
    <w:rsid w:val="00BF2C6F"/>
    <w:rsid w:val="00BF4851"/>
    <w:rsid w:val="00BF52A1"/>
    <w:rsid w:val="00BF6A3B"/>
    <w:rsid w:val="00C01971"/>
    <w:rsid w:val="00C15FB6"/>
    <w:rsid w:val="00C177C3"/>
    <w:rsid w:val="00C1797A"/>
    <w:rsid w:val="00C23D2E"/>
    <w:rsid w:val="00C2408F"/>
    <w:rsid w:val="00C3149C"/>
    <w:rsid w:val="00C3429E"/>
    <w:rsid w:val="00C34FBB"/>
    <w:rsid w:val="00C50894"/>
    <w:rsid w:val="00C52220"/>
    <w:rsid w:val="00C55C03"/>
    <w:rsid w:val="00C55D03"/>
    <w:rsid w:val="00C55DC3"/>
    <w:rsid w:val="00C562B7"/>
    <w:rsid w:val="00C6006C"/>
    <w:rsid w:val="00C60898"/>
    <w:rsid w:val="00C61667"/>
    <w:rsid w:val="00C6391A"/>
    <w:rsid w:val="00C64D22"/>
    <w:rsid w:val="00C64F2A"/>
    <w:rsid w:val="00C65C44"/>
    <w:rsid w:val="00C75232"/>
    <w:rsid w:val="00C800BE"/>
    <w:rsid w:val="00C8162B"/>
    <w:rsid w:val="00C93160"/>
    <w:rsid w:val="00C966F8"/>
    <w:rsid w:val="00CA09D7"/>
    <w:rsid w:val="00CA1EA1"/>
    <w:rsid w:val="00CA5F85"/>
    <w:rsid w:val="00CB1A31"/>
    <w:rsid w:val="00CB6308"/>
    <w:rsid w:val="00CB70B2"/>
    <w:rsid w:val="00CB75C7"/>
    <w:rsid w:val="00CB7E15"/>
    <w:rsid w:val="00CC71A3"/>
    <w:rsid w:val="00CD3E4D"/>
    <w:rsid w:val="00CD492D"/>
    <w:rsid w:val="00CD617E"/>
    <w:rsid w:val="00CE0A0A"/>
    <w:rsid w:val="00CE0C60"/>
    <w:rsid w:val="00CE127B"/>
    <w:rsid w:val="00CE35EE"/>
    <w:rsid w:val="00CE709E"/>
    <w:rsid w:val="00CF08AE"/>
    <w:rsid w:val="00CF1E75"/>
    <w:rsid w:val="00CF2DD7"/>
    <w:rsid w:val="00CF3497"/>
    <w:rsid w:val="00CF5B2B"/>
    <w:rsid w:val="00D0793C"/>
    <w:rsid w:val="00D13877"/>
    <w:rsid w:val="00D15120"/>
    <w:rsid w:val="00D1765D"/>
    <w:rsid w:val="00D24726"/>
    <w:rsid w:val="00D251E8"/>
    <w:rsid w:val="00D254D6"/>
    <w:rsid w:val="00D268FC"/>
    <w:rsid w:val="00D3495B"/>
    <w:rsid w:val="00D35966"/>
    <w:rsid w:val="00D36378"/>
    <w:rsid w:val="00D3715A"/>
    <w:rsid w:val="00D40F65"/>
    <w:rsid w:val="00D42B25"/>
    <w:rsid w:val="00D46EDB"/>
    <w:rsid w:val="00D472EA"/>
    <w:rsid w:val="00D52F40"/>
    <w:rsid w:val="00D53C16"/>
    <w:rsid w:val="00D56FC8"/>
    <w:rsid w:val="00D67236"/>
    <w:rsid w:val="00D67DE0"/>
    <w:rsid w:val="00D70FB5"/>
    <w:rsid w:val="00D75F1E"/>
    <w:rsid w:val="00D76390"/>
    <w:rsid w:val="00D77879"/>
    <w:rsid w:val="00D8003A"/>
    <w:rsid w:val="00D8124C"/>
    <w:rsid w:val="00D83F94"/>
    <w:rsid w:val="00D87C54"/>
    <w:rsid w:val="00D908B7"/>
    <w:rsid w:val="00D93C58"/>
    <w:rsid w:val="00D94075"/>
    <w:rsid w:val="00D94393"/>
    <w:rsid w:val="00D97DA5"/>
    <w:rsid w:val="00DA63EC"/>
    <w:rsid w:val="00DB1D90"/>
    <w:rsid w:val="00DB5A81"/>
    <w:rsid w:val="00DC1A3D"/>
    <w:rsid w:val="00DC1AC9"/>
    <w:rsid w:val="00DC2146"/>
    <w:rsid w:val="00DC215C"/>
    <w:rsid w:val="00DC2D9E"/>
    <w:rsid w:val="00DD1963"/>
    <w:rsid w:val="00DD23BE"/>
    <w:rsid w:val="00DD426C"/>
    <w:rsid w:val="00DF1623"/>
    <w:rsid w:val="00DF3C89"/>
    <w:rsid w:val="00DF65C6"/>
    <w:rsid w:val="00E0000C"/>
    <w:rsid w:val="00E02945"/>
    <w:rsid w:val="00E07D00"/>
    <w:rsid w:val="00E120EF"/>
    <w:rsid w:val="00E12FBB"/>
    <w:rsid w:val="00E21E5B"/>
    <w:rsid w:val="00E2258C"/>
    <w:rsid w:val="00E25A66"/>
    <w:rsid w:val="00E26CDC"/>
    <w:rsid w:val="00E35DBE"/>
    <w:rsid w:val="00E365B6"/>
    <w:rsid w:val="00E37DE4"/>
    <w:rsid w:val="00E44027"/>
    <w:rsid w:val="00E440FA"/>
    <w:rsid w:val="00E52C8A"/>
    <w:rsid w:val="00E55AC1"/>
    <w:rsid w:val="00E55B05"/>
    <w:rsid w:val="00E560ED"/>
    <w:rsid w:val="00E65C0A"/>
    <w:rsid w:val="00E7001F"/>
    <w:rsid w:val="00E73A6B"/>
    <w:rsid w:val="00E74DEF"/>
    <w:rsid w:val="00E763D9"/>
    <w:rsid w:val="00E862E5"/>
    <w:rsid w:val="00E902D8"/>
    <w:rsid w:val="00E90373"/>
    <w:rsid w:val="00E9293A"/>
    <w:rsid w:val="00E93B65"/>
    <w:rsid w:val="00E95E83"/>
    <w:rsid w:val="00E96EAB"/>
    <w:rsid w:val="00E96FC2"/>
    <w:rsid w:val="00EA009C"/>
    <w:rsid w:val="00EA562A"/>
    <w:rsid w:val="00EA6B69"/>
    <w:rsid w:val="00EA717E"/>
    <w:rsid w:val="00EA7A87"/>
    <w:rsid w:val="00EB1F24"/>
    <w:rsid w:val="00EB2859"/>
    <w:rsid w:val="00EC0948"/>
    <w:rsid w:val="00EC1E85"/>
    <w:rsid w:val="00EC210F"/>
    <w:rsid w:val="00ED40CE"/>
    <w:rsid w:val="00ED4CF9"/>
    <w:rsid w:val="00EE425A"/>
    <w:rsid w:val="00EE69C5"/>
    <w:rsid w:val="00EF5968"/>
    <w:rsid w:val="00F0072C"/>
    <w:rsid w:val="00F03662"/>
    <w:rsid w:val="00F07996"/>
    <w:rsid w:val="00F107F9"/>
    <w:rsid w:val="00F14B58"/>
    <w:rsid w:val="00F1722B"/>
    <w:rsid w:val="00F212AC"/>
    <w:rsid w:val="00F2639B"/>
    <w:rsid w:val="00F27429"/>
    <w:rsid w:val="00F30C63"/>
    <w:rsid w:val="00F31025"/>
    <w:rsid w:val="00F3266B"/>
    <w:rsid w:val="00F3495F"/>
    <w:rsid w:val="00F3599F"/>
    <w:rsid w:val="00F42B9E"/>
    <w:rsid w:val="00F556C1"/>
    <w:rsid w:val="00F676D3"/>
    <w:rsid w:val="00F761C0"/>
    <w:rsid w:val="00F91008"/>
    <w:rsid w:val="00F92235"/>
    <w:rsid w:val="00F95569"/>
    <w:rsid w:val="00F96619"/>
    <w:rsid w:val="00FA1446"/>
    <w:rsid w:val="00FA215B"/>
    <w:rsid w:val="00FA33EA"/>
    <w:rsid w:val="00FB1003"/>
    <w:rsid w:val="00FB1A12"/>
    <w:rsid w:val="00FB2334"/>
    <w:rsid w:val="00FB4080"/>
    <w:rsid w:val="00FC1A53"/>
    <w:rsid w:val="00FC34A0"/>
    <w:rsid w:val="00FC4334"/>
    <w:rsid w:val="00FC58B4"/>
    <w:rsid w:val="00FC67C7"/>
    <w:rsid w:val="00FC6C99"/>
    <w:rsid w:val="00FD5A7A"/>
    <w:rsid w:val="00FD65D7"/>
    <w:rsid w:val="00FE2813"/>
    <w:rsid w:val="00FE75F3"/>
    <w:rsid w:val="00FF0E39"/>
    <w:rsid w:val="00FF1A5D"/>
    <w:rsid w:val="00FF4621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24C4B1"/>
  <w15:docId w15:val="{B0058F79-CC57-42E3-BC07-4D646F9B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417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3957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Char"/>
    <w:uiPriority w:val="9"/>
    <w:semiHidden/>
    <w:unhideWhenUsed/>
    <w:qFormat/>
    <w:rsid w:val="006C48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48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395770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120"/>
    <w:pPr>
      <w:bidi w:val="0"/>
      <w:spacing w:line="256" w:lineRule="auto"/>
      <w:ind w:left="720"/>
      <w:contextualSpacing/>
    </w:pPr>
    <w:rPr>
      <w:rFonts w:ascii="Calibri" w:eastAsia="Calibri" w:hAnsi="Calibri" w:cs="Arial"/>
    </w:rPr>
  </w:style>
  <w:style w:type="character" w:customStyle="1" w:styleId="Char">
    <w:name w:val="نص حاشية سفلية Char"/>
    <w:aliases w:val="Char Char, Char Char"/>
    <w:basedOn w:val="a0"/>
    <w:link w:val="a4"/>
    <w:locked/>
    <w:rsid w:val="00D15120"/>
    <w:rPr>
      <w:rFonts w:ascii="Calibri" w:eastAsia="Calibri" w:hAnsi="Calibri" w:cs="Arial"/>
      <w:sz w:val="20"/>
      <w:szCs w:val="20"/>
    </w:rPr>
  </w:style>
  <w:style w:type="paragraph" w:styleId="a4">
    <w:name w:val="footnote text"/>
    <w:aliases w:val="Char, Char"/>
    <w:basedOn w:val="a"/>
    <w:link w:val="Char"/>
    <w:unhideWhenUsed/>
    <w:rsid w:val="00D15120"/>
    <w:pPr>
      <w:bidi w:val="0"/>
      <w:spacing w:line="256" w:lineRule="auto"/>
    </w:pPr>
    <w:rPr>
      <w:rFonts w:ascii="Calibri" w:eastAsia="Calibri" w:hAnsi="Calibri" w:cs="Arial"/>
      <w:sz w:val="20"/>
      <w:szCs w:val="20"/>
    </w:rPr>
  </w:style>
  <w:style w:type="character" w:customStyle="1" w:styleId="Char1">
    <w:name w:val="نص حاشية سفلية Char1"/>
    <w:basedOn w:val="a0"/>
    <w:uiPriority w:val="99"/>
    <w:semiHidden/>
    <w:rsid w:val="00D15120"/>
    <w:rPr>
      <w:sz w:val="20"/>
      <w:szCs w:val="20"/>
    </w:rPr>
  </w:style>
  <w:style w:type="character" w:styleId="a5">
    <w:name w:val="footnote reference"/>
    <w:aliases w:val="Footnote Reference1,Footnote Reference2,Footnote Reference11,Footnote Reference21,Footnote Reference12,Footnote Reference22,Footnote Reference13,Footnote Reference23,Footnote Reference111,Footnote Reference211,AA Footnote"/>
    <w:unhideWhenUsed/>
    <w:rsid w:val="00D15120"/>
    <w:rPr>
      <w:vertAlign w:val="superscript"/>
    </w:rPr>
  </w:style>
  <w:style w:type="paragraph" w:styleId="a6">
    <w:name w:val="Balloon Text"/>
    <w:basedOn w:val="a"/>
    <w:link w:val="Char0"/>
    <w:uiPriority w:val="99"/>
    <w:semiHidden/>
    <w:unhideWhenUsed/>
    <w:rsid w:val="00BA034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0">
    <w:name w:val="نص في بالون Char"/>
    <w:basedOn w:val="a0"/>
    <w:link w:val="a6"/>
    <w:uiPriority w:val="99"/>
    <w:semiHidden/>
    <w:rsid w:val="00BA0348"/>
    <w:rPr>
      <w:rFonts w:ascii="Tahoma" w:hAnsi="Tahoma" w:cs="Tahoma"/>
      <w:sz w:val="18"/>
      <w:szCs w:val="18"/>
    </w:rPr>
  </w:style>
  <w:style w:type="character" w:styleId="a7">
    <w:name w:val="annotation reference"/>
    <w:basedOn w:val="a0"/>
    <w:semiHidden/>
    <w:unhideWhenUsed/>
    <w:rsid w:val="00BB2AFA"/>
    <w:rPr>
      <w:sz w:val="16"/>
      <w:szCs w:val="16"/>
    </w:rPr>
  </w:style>
  <w:style w:type="paragraph" w:styleId="a8">
    <w:name w:val="annotation text"/>
    <w:basedOn w:val="a"/>
    <w:link w:val="Char2"/>
    <w:semiHidden/>
    <w:unhideWhenUsed/>
    <w:rsid w:val="00BB2AFA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8"/>
    <w:semiHidden/>
    <w:rsid w:val="00BB2AFA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B2AFA"/>
    <w:rPr>
      <w:b/>
      <w:bCs/>
    </w:rPr>
  </w:style>
  <w:style w:type="character" w:customStyle="1" w:styleId="Char3">
    <w:name w:val="موضوع تعليق Char"/>
    <w:basedOn w:val="Char2"/>
    <w:link w:val="a9"/>
    <w:uiPriority w:val="99"/>
    <w:semiHidden/>
    <w:rsid w:val="00BB2AFA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EF5968"/>
    <w:rPr>
      <w:color w:val="0563C1" w:themeColor="hyperlink"/>
      <w:u w:val="single"/>
    </w:rPr>
  </w:style>
  <w:style w:type="character" w:customStyle="1" w:styleId="1Char">
    <w:name w:val="العنوان 1 Char"/>
    <w:basedOn w:val="a0"/>
    <w:link w:val="1"/>
    <w:uiPriority w:val="9"/>
    <w:rsid w:val="003957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Char">
    <w:name w:val="عنوان 5 Char"/>
    <w:basedOn w:val="a0"/>
    <w:link w:val="5"/>
    <w:uiPriority w:val="9"/>
    <w:rsid w:val="0039577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3957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dith1">
    <w:name w:val="hadith1"/>
    <w:rsid w:val="00395770"/>
    <w:rPr>
      <w:color w:val="0000FF"/>
    </w:rPr>
  </w:style>
  <w:style w:type="character" w:customStyle="1" w:styleId="aaya">
    <w:name w:val="aaya"/>
    <w:basedOn w:val="a0"/>
    <w:rsid w:val="00395770"/>
  </w:style>
  <w:style w:type="character" w:customStyle="1" w:styleId="hadith">
    <w:name w:val="hadith"/>
    <w:basedOn w:val="a0"/>
    <w:rsid w:val="00395770"/>
  </w:style>
  <w:style w:type="paragraph" w:customStyle="1" w:styleId="10">
    <w:name w:val="سرد الفقرات1"/>
    <w:basedOn w:val="a"/>
    <w:rsid w:val="00395770"/>
    <w:pPr>
      <w:ind w:left="720"/>
    </w:pPr>
    <w:rPr>
      <w:rFonts w:ascii="Calibri" w:eastAsia="Times New Roman" w:hAnsi="Calibri" w:cs="Arial"/>
    </w:rPr>
  </w:style>
  <w:style w:type="character" w:customStyle="1" w:styleId="search-keys">
    <w:name w:val="search-keys"/>
    <w:basedOn w:val="a0"/>
    <w:rsid w:val="00395770"/>
  </w:style>
  <w:style w:type="character" w:customStyle="1" w:styleId="srch1">
    <w:name w:val="srch1"/>
    <w:rsid w:val="00395770"/>
    <w:rPr>
      <w:rFonts w:cs="Traditional Arabic" w:hint="cs"/>
      <w:b w:val="0"/>
      <w:bCs w:val="0"/>
      <w:color w:val="E80000"/>
      <w:sz w:val="44"/>
      <w:szCs w:val="44"/>
    </w:rPr>
  </w:style>
  <w:style w:type="paragraph" w:styleId="ab">
    <w:name w:val="header"/>
    <w:basedOn w:val="a"/>
    <w:link w:val="Char4"/>
    <w:uiPriority w:val="99"/>
    <w:unhideWhenUsed/>
    <w:rsid w:val="003957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b"/>
    <w:uiPriority w:val="99"/>
    <w:rsid w:val="00395770"/>
  </w:style>
  <w:style w:type="paragraph" w:styleId="ac">
    <w:name w:val="footer"/>
    <w:basedOn w:val="a"/>
    <w:link w:val="Char5"/>
    <w:uiPriority w:val="99"/>
    <w:unhideWhenUsed/>
    <w:rsid w:val="003957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تذييل الصفحة Char"/>
    <w:basedOn w:val="a0"/>
    <w:link w:val="ac"/>
    <w:uiPriority w:val="99"/>
    <w:rsid w:val="00395770"/>
  </w:style>
  <w:style w:type="paragraph" w:customStyle="1" w:styleId="11">
    <w:name w:val="وسط 1"/>
    <w:basedOn w:val="a"/>
    <w:link w:val="1Char0"/>
    <w:qFormat/>
    <w:rsid w:val="00C60898"/>
    <w:pPr>
      <w:widowControl w:val="0"/>
      <w:spacing w:before="360" w:after="240" w:line="600" w:lineRule="exact"/>
      <w:jc w:val="center"/>
      <w:outlineLvl w:val="0"/>
    </w:pPr>
    <w:rPr>
      <w:rFonts w:ascii="Qadi Linotype" w:eastAsia="Calibri" w:hAnsi="Qadi Linotype" w:cs="Qadi Linotype"/>
      <w:color w:val="C00000"/>
      <w:sz w:val="36"/>
      <w:szCs w:val="36"/>
      <w:lang w:bidi="ar-EG"/>
    </w:rPr>
  </w:style>
  <w:style w:type="character" w:customStyle="1" w:styleId="1Char0">
    <w:name w:val="وسط 1 Char"/>
    <w:link w:val="11"/>
    <w:rsid w:val="00C60898"/>
    <w:rPr>
      <w:rFonts w:ascii="Qadi Linotype" w:eastAsia="Calibri" w:hAnsi="Qadi Linotype" w:cs="Qadi Linotype"/>
      <w:color w:val="C00000"/>
      <w:sz w:val="36"/>
      <w:szCs w:val="36"/>
      <w:lang w:bidi="ar-EG"/>
    </w:rPr>
  </w:style>
  <w:style w:type="paragraph" w:customStyle="1" w:styleId="12">
    <w:name w:val="رأس صفحة1"/>
    <w:basedOn w:val="a"/>
    <w:link w:val="Char6"/>
    <w:uiPriority w:val="99"/>
    <w:rsid w:val="00C60898"/>
    <w:pPr>
      <w:tabs>
        <w:tab w:val="center" w:pos="4153"/>
        <w:tab w:val="right" w:pos="8306"/>
      </w:tabs>
      <w:spacing w:after="0" w:line="240" w:lineRule="auto"/>
    </w:pPr>
    <w:rPr>
      <w:rFonts w:ascii="Calibri" w:eastAsia="PMingLiU" w:hAnsi="Calibri" w:cs="Times New Roman"/>
      <w:szCs w:val="20"/>
    </w:rPr>
  </w:style>
  <w:style w:type="character" w:customStyle="1" w:styleId="Char6">
    <w:name w:val="رأس صفحة Char"/>
    <w:link w:val="12"/>
    <w:uiPriority w:val="99"/>
    <w:locked/>
    <w:rsid w:val="00C60898"/>
    <w:rPr>
      <w:rFonts w:ascii="Calibri" w:eastAsia="PMingLiU" w:hAnsi="Calibri" w:cs="Times New Roman"/>
      <w:szCs w:val="20"/>
    </w:rPr>
  </w:style>
  <w:style w:type="paragraph" w:customStyle="1" w:styleId="13">
    <w:name w:val="1"/>
    <w:basedOn w:val="a"/>
    <w:next w:val="ad"/>
    <w:uiPriority w:val="99"/>
    <w:unhideWhenUsed/>
    <w:rsid w:val="00C60898"/>
    <w:pPr>
      <w:bidi w:val="0"/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ad">
    <w:name w:val="Document Map"/>
    <w:basedOn w:val="a"/>
    <w:link w:val="Char7"/>
    <w:uiPriority w:val="99"/>
    <w:semiHidden/>
    <w:unhideWhenUsed/>
    <w:rsid w:val="00C6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خريطة المستند Char"/>
    <w:basedOn w:val="a0"/>
    <w:link w:val="ad"/>
    <w:uiPriority w:val="99"/>
    <w:semiHidden/>
    <w:rsid w:val="00C60898"/>
    <w:rPr>
      <w:rFonts w:ascii="Tahoma" w:hAnsi="Tahoma" w:cs="Tahoma"/>
      <w:sz w:val="16"/>
      <w:szCs w:val="16"/>
    </w:rPr>
  </w:style>
  <w:style w:type="paragraph" w:customStyle="1" w:styleId="14">
    <w:name w:val="جانبي1"/>
    <w:basedOn w:val="a"/>
    <w:link w:val="1Char1"/>
    <w:qFormat/>
    <w:rsid w:val="00C60898"/>
    <w:pPr>
      <w:widowControl w:val="0"/>
      <w:tabs>
        <w:tab w:val="left" w:pos="283"/>
      </w:tabs>
      <w:spacing w:after="120" w:line="540" w:lineRule="exact"/>
      <w:jc w:val="both"/>
      <w:outlineLvl w:val="0"/>
    </w:pPr>
    <w:rPr>
      <w:rFonts w:ascii="Swissra-Medium" w:eastAsia="Times New Roman" w:hAnsi="Swissra-Medium" w:cs="Swissra-Medium"/>
      <w:color w:val="C00000"/>
    </w:rPr>
  </w:style>
  <w:style w:type="character" w:customStyle="1" w:styleId="1Char1">
    <w:name w:val="جانبي1 Char"/>
    <w:link w:val="14"/>
    <w:rsid w:val="00C60898"/>
    <w:rPr>
      <w:rFonts w:ascii="Swissra-Medium" w:eastAsia="Times New Roman" w:hAnsi="Swissra-Medium" w:cs="Swissra-Medium"/>
      <w:color w:val="C00000"/>
    </w:rPr>
  </w:style>
  <w:style w:type="paragraph" w:customStyle="1" w:styleId="2">
    <w:name w:val="وسط 2"/>
    <w:basedOn w:val="a"/>
    <w:link w:val="2Char0"/>
    <w:qFormat/>
    <w:rsid w:val="0034494D"/>
    <w:pPr>
      <w:widowControl w:val="0"/>
      <w:numPr>
        <w:numId w:val="1"/>
      </w:numPr>
      <w:spacing w:before="600" w:after="480" w:line="520" w:lineRule="exact"/>
      <w:jc w:val="center"/>
    </w:pPr>
    <w:rPr>
      <w:rFonts w:ascii="Qadi Linotype" w:eastAsia="Times New Roman" w:hAnsi="Qadi Linotype" w:cs="Qadi Linotype"/>
      <w:color w:val="C00000"/>
      <w:sz w:val="32"/>
      <w:szCs w:val="32"/>
    </w:rPr>
  </w:style>
  <w:style w:type="character" w:customStyle="1" w:styleId="2Char0">
    <w:name w:val="وسط 2 Char"/>
    <w:link w:val="2"/>
    <w:rsid w:val="0034494D"/>
    <w:rPr>
      <w:rFonts w:ascii="Qadi Linotype" w:eastAsia="Times New Roman" w:hAnsi="Qadi Linotype" w:cs="Qadi Linotype"/>
      <w:color w:val="C00000"/>
      <w:sz w:val="32"/>
      <w:szCs w:val="32"/>
    </w:rPr>
  </w:style>
  <w:style w:type="paragraph" w:customStyle="1" w:styleId="ae">
    <w:name w:val="عنوان رئيسي"/>
    <w:basedOn w:val="a"/>
    <w:next w:val="a"/>
    <w:autoRedefine/>
    <w:rsid w:val="0038335A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pacing w:after="360"/>
      <w:ind w:left="1134" w:right="1134" w:firstLine="284"/>
      <w:jc w:val="center"/>
    </w:pPr>
    <w:rPr>
      <w:rFonts w:cs="Shurooq 16"/>
      <w:b/>
      <w:bCs/>
      <w:noProof/>
      <w:sz w:val="32"/>
      <w:szCs w:val="72"/>
      <w:lang w:eastAsia="ar-SA"/>
    </w:rPr>
  </w:style>
  <w:style w:type="paragraph" w:styleId="af">
    <w:name w:val="Revision"/>
    <w:hidden/>
    <w:uiPriority w:val="99"/>
    <w:semiHidden/>
    <w:rsid w:val="00552449"/>
    <w:pPr>
      <w:spacing w:after="0" w:line="240" w:lineRule="auto"/>
    </w:pPr>
  </w:style>
  <w:style w:type="paragraph" w:customStyle="1" w:styleId="af0">
    <w:basedOn w:val="a"/>
    <w:next w:val="a3"/>
    <w:uiPriority w:val="34"/>
    <w:qFormat/>
    <w:rsid w:val="00BA377C"/>
    <w:pPr>
      <w:bidi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0"/>
    <w:uiPriority w:val="9"/>
    <w:semiHidden/>
    <w:rsid w:val="006C48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6C48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15">
    <w:name w:val="toc 1"/>
    <w:basedOn w:val="a"/>
    <w:next w:val="a"/>
    <w:autoRedefine/>
    <w:uiPriority w:val="39"/>
    <w:unhideWhenUsed/>
    <w:rsid w:val="006C48A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C48A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00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jed.alrassi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73166-E29A-495C-9CFE-A5DD8A5C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O365</cp:lastModifiedBy>
  <cp:revision>4</cp:revision>
  <cp:lastPrinted>2023-03-25T23:32:00Z</cp:lastPrinted>
  <dcterms:created xsi:type="dcterms:W3CDTF">2023-04-08T01:03:00Z</dcterms:created>
  <dcterms:modified xsi:type="dcterms:W3CDTF">2023-05-02T07:39:00Z</dcterms:modified>
</cp:coreProperties>
</file>