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46AC" w14:textId="4317A871" w:rsidR="00FC2F07" w:rsidRPr="00FC2F07" w:rsidRDefault="00FC2F07" w:rsidP="00FC2F07">
      <w:pPr>
        <w:jc w:val="center"/>
        <w:rPr>
          <w:rFonts w:cs="Arial"/>
          <w:b/>
          <w:bCs/>
          <w:sz w:val="32"/>
          <w:szCs w:val="32"/>
          <w:rtl/>
          <w:lang w:bidi="he-IL"/>
        </w:rPr>
      </w:pPr>
      <w:r w:rsidRPr="00FC2F07">
        <w:rPr>
          <w:rFonts w:cs="Arial"/>
          <w:b/>
          <w:bCs/>
          <w:sz w:val="32"/>
          <w:szCs w:val="32"/>
          <w:rtl/>
          <w:lang w:bidi="he-IL"/>
        </w:rPr>
        <w:t>שאלה על כפירה מהאסלאם</w:t>
      </w:r>
    </w:p>
    <w:p w14:paraId="3479ABDB" w14:textId="77777777" w:rsidR="00FC2F07" w:rsidRDefault="00FC2F07" w:rsidP="00B97C25">
      <w:pPr>
        <w:rPr>
          <w:rFonts w:cs="Arial"/>
          <w:rtl/>
          <w:lang w:bidi="he-IL"/>
        </w:rPr>
      </w:pPr>
    </w:p>
    <w:p w14:paraId="47634ED6" w14:textId="7DEE27CC" w:rsidR="00B97C25" w:rsidRDefault="00B97C25" w:rsidP="00B97C25">
      <w:r>
        <w:rPr>
          <w:rFonts w:cs="Arial"/>
          <w:rtl/>
          <w:lang w:bidi="he-IL"/>
        </w:rPr>
        <w:t>שאלה על כפירה מהאסלאם</w:t>
      </w:r>
    </w:p>
    <w:p w14:paraId="47D4404F" w14:textId="77777777" w:rsidR="00B97C25" w:rsidRDefault="00B97C25" w:rsidP="00B97C25">
      <w:r>
        <w:rPr>
          <w:rFonts w:cs="Arial"/>
          <w:rtl/>
          <w:lang w:bidi="he-IL"/>
        </w:rPr>
        <w:t>השבח לה' ריבונו של עולם, ותפילות ושלום על כל הנביאים והשליחים, באשר להלן</w:t>
      </w:r>
      <w:r>
        <w:t>:</w:t>
      </w:r>
    </w:p>
    <w:p w14:paraId="34B3E500" w14:textId="77777777" w:rsidR="00B97C25" w:rsidRDefault="00B97C25" w:rsidP="00B97C25">
      <w:r>
        <w:rPr>
          <w:rFonts w:cs="Arial"/>
          <w:rtl/>
          <w:lang w:bidi="he-IL"/>
        </w:rPr>
        <w:t>אז קיבלתי שאלה מאיש דת בשם חנה, בדרגת (חורי), בה אמר</w:t>
      </w:r>
      <w:r>
        <w:t>:</w:t>
      </w:r>
    </w:p>
    <w:p w14:paraId="746503B8" w14:textId="77777777" w:rsidR="00B97C25" w:rsidRDefault="00B97C25" w:rsidP="00B97C25">
      <w:r>
        <w:rPr>
          <w:rFonts w:cs="Arial"/>
          <w:rtl/>
          <w:lang w:bidi="he-IL"/>
        </w:rPr>
        <w:t>האם הדת שלך מקבלת את האיסלאם כדי שמישהו יעבור ממנה לנצרות</w:t>
      </w:r>
      <w:r>
        <w:t>?</w:t>
      </w:r>
    </w:p>
    <w:p w14:paraId="624C9810" w14:textId="77777777" w:rsidR="00B97C25" w:rsidRDefault="00B97C25" w:rsidP="00B97C25">
      <w:r>
        <w:rPr>
          <w:rFonts w:cs="Arial"/>
          <w:rtl/>
          <w:lang w:bidi="he-IL"/>
        </w:rPr>
        <w:t>והתשובה</w:t>
      </w:r>
      <w:r>
        <w:t>:</w:t>
      </w:r>
    </w:p>
    <w:p w14:paraId="2F727F25" w14:textId="77777777" w:rsidR="00B97C25" w:rsidRDefault="00B97C25" w:rsidP="00B97C25">
      <w:r>
        <w:rPr>
          <w:rFonts w:cs="Arial"/>
          <w:rtl/>
          <w:lang w:bidi="he-IL"/>
        </w:rPr>
        <w:t>האסלאם אינו מקבל זאת, כי האסלאם הוא החותם של הדתות, וכל האנשים חייבים להיכנס אליו כפי שהוא אמר</w:t>
      </w:r>
    </w:p>
    <w:p w14:paraId="56848668" w14:textId="77777777" w:rsidR="00B97C25" w:rsidRDefault="00B97C25" w:rsidP="00B97C25">
      <w:r>
        <w:rPr>
          <w:rFonts w:cs="Arial"/>
          <w:rtl/>
          <w:lang w:bidi="he-IL"/>
        </w:rPr>
        <w:t>הקב"ה: מי שמחפש דת שאינה אסלאם, לא תתקבל ממנו, ובעולם הבא הוא יהיה בין המפסידים</w:t>
      </w:r>
      <w:r>
        <w:t>.</w:t>
      </w:r>
    </w:p>
    <w:p w14:paraId="35252710" w14:textId="77777777" w:rsidR="00B97C25" w:rsidRDefault="00B97C25" w:rsidP="00B97C25">
      <w:r>
        <w:rPr>
          <w:rFonts w:cs="Arial"/>
          <w:rtl/>
          <w:lang w:bidi="he-IL"/>
        </w:rPr>
        <w:t>מצד שני, ישו עצמו הורה לחסידיו להתאסלם כאשר הופיע נביא האיסלאם, מוחמד</w:t>
      </w:r>
      <w:r>
        <w:t>.</w:t>
      </w:r>
    </w:p>
    <w:p w14:paraId="6D585E23" w14:textId="77777777" w:rsidR="00B97C25" w:rsidRDefault="00B97C25" w:rsidP="000A1F2B">
      <w:r>
        <w:t>(</w:t>
      </w:r>
      <w:r>
        <w:rPr>
          <w:rFonts w:cs="Arial"/>
          <w:rtl/>
          <w:lang w:bidi="he-IL"/>
        </w:rPr>
        <w:t xml:space="preserve">תפילת ה' ושלום עליו), ויש </w:t>
      </w:r>
      <w:r w:rsidR="000A1F2B">
        <w:rPr>
          <w:rFonts w:cs="Arial" w:hint="cs"/>
          <w:rtl/>
          <w:lang w:bidi="ar-JO"/>
        </w:rPr>
        <w:t>28</w:t>
      </w:r>
      <w:r>
        <w:rPr>
          <w:rFonts w:cs="Arial"/>
          <w:rtl/>
          <w:lang w:bidi="he-IL"/>
        </w:rPr>
        <w:t xml:space="preserve"> בשורות משמחות במקורות האוונגליסטים המוכיחים זאת</w:t>
      </w:r>
    </w:p>
    <w:p w14:paraId="72204FEF" w14:textId="77777777" w:rsidR="00B97C25" w:rsidRDefault="00B97C25" w:rsidP="00B97C25">
      <w:r>
        <w:rPr>
          <w:rFonts w:cs="Arial"/>
          <w:rtl/>
          <w:lang w:bidi="he-IL"/>
        </w:rPr>
        <w:t>הוא נחשב כמנוגד למשיח עצמו, וגם כמנוגד לאדון המשיח, שהוא אלוהים, שהורה על הכניסה לאסלאם</w:t>
      </w:r>
      <w:r>
        <w:t>.</w:t>
      </w:r>
    </w:p>
    <w:p w14:paraId="5CA78154" w14:textId="77777777" w:rsidR="00B97C25" w:rsidRDefault="00B97C25" w:rsidP="00B97C25">
      <w:r>
        <w:rPr>
          <w:rFonts w:cs="Arial"/>
          <w:rtl/>
          <w:lang w:bidi="he-IL"/>
        </w:rPr>
        <w:t>ואלוהים הקל לאסוף את בשורת הבשורה של מוחמד (שליח האיסלאם) בספר</w:t>
      </w:r>
      <w:r>
        <w:t>:</w:t>
      </w:r>
    </w:p>
    <w:p w14:paraId="211956F3" w14:textId="77777777" w:rsidR="00B97C25" w:rsidRDefault="00B97C25" w:rsidP="00B97C25">
      <w:r>
        <w:rPr>
          <w:rFonts w:cs="Arial"/>
          <w:rtl/>
          <w:lang w:bidi="he-IL"/>
        </w:rPr>
        <w:t>הנבואות המדהימות של מוחמד בתנ"ך</w:t>
      </w:r>
    </w:p>
    <w:p w14:paraId="64295D2D" w14:textId="77777777" w:rsidR="00B97C25" w:rsidRDefault="00B97C25" w:rsidP="00B97C25">
      <w:r>
        <w:rPr>
          <w:rFonts w:cs="Arial"/>
          <w:rtl/>
          <w:lang w:bidi="he-IL"/>
        </w:rPr>
        <w:t>אלוהים ציווה על נביאו מוחמד (שה' יברך אותו ויעניק לו שלום) להורות לכל האנשים להתאסלם</w:t>
      </w:r>
      <w:r>
        <w:t>.</w:t>
      </w:r>
    </w:p>
    <w:p w14:paraId="21E86A55" w14:textId="77777777" w:rsidR="00B97C25" w:rsidRDefault="00B97C25" w:rsidP="00B97C25">
      <w:r>
        <w:rPr>
          <w:rFonts w:cs="Arial"/>
          <w:rtl/>
          <w:lang w:bidi="he-IL"/>
        </w:rPr>
        <w:t>זה עם האמונה במשיח, במשה, באברהם ובנביאים אחרים,</w:t>
      </w:r>
      <w:r w:rsidR="000A1F2B">
        <w:rPr>
          <w:rFonts w:cs="Arial" w:hint="cs"/>
          <w:rtl/>
          <w:lang w:bidi="ar-JO"/>
        </w:rPr>
        <w:t>25</w:t>
      </w:r>
      <w:r>
        <w:rPr>
          <w:rFonts w:cs="Arial"/>
          <w:rtl/>
          <w:lang w:bidi="he-IL"/>
        </w:rPr>
        <w:t xml:space="preserve"> כי האיסלאם אינו מצווה לעזוב את האמונה</w:t>
      </w:r>
    </w:p>
    <w:p w14:paraId="6C43F054" w14:textId="77777777" w:rsidR="00B97C25" w:rsidRDefault="00B97C25" w:rsidP="00B97C25">
      <w:r>
        <w:rPr>
          <w:rFonts w:cs="Arial"/>
          <w:rtl/>
          <w:lang w:bidi="he-IL"/>
        </w:rPr>
        <w:t xml:space="preserve">במקום זאת, הוא מצווה על אמונה </w:t>
      </w:r>
      <w:r w:rsidR="000A1F2B">
        <w:rPr>
          <w:rFonts w:cs="Arial" w:hint="cs"/>
          <w:rtl/>
          <w:lang w:bidi="ar-JO"/>
        </w:rPr>
        <w:t>9</w:t>
      </w:r>
      <w:r>
        <w:rPr>
          <w:rFonts w:cs="Arial"/>
          <w:rtl/>
          <w:lang w:bidi="he-IL"/>
        </w:rPr>
        <w:t>בכל הנביאים, בעקבות השריעה החדשה, שהיא השריעה של האסלאם</w:t>
      </w:r>
      <w:r>
        <w:t>.</w:t>
      </w:r>
    </w:p>
    <w:p w14:paraId="0567C23A" w14:textId="77777777" w:rsidR="00B97C25" w:rsidRDefault="00B97C25" w:rsidP="00B97C25">
      <w:r>
        <w:rPr>
          <w:rFonts w:cs="Arial"/>
          <w:rtl/>
          <w:lang w:bidi="he-IL"/>
        </w:rPr>
        <w:t>מכיוון שזו השריעה הסופית שאלוהים ציווה על כל האנשים להיכנס אליה, אלוהים הכל יכול אמר 'תגיד, הו אנשים</w:t>
      </w:r>
      <w:r>
        <w:t>!</w:t>
      </w:r>
    </w:p>
    <w:p w14:paraId="7892DA59" w14:textId="77777777" w:rsidR="00B97C25" w:rsidRDefault="00B97C25" w:rsidP="00B97C25">
      <w:r>
        <w:rPr>
          <w:rFonts w:cs="Arial"/>
          <w:rtl/>
          <w:lang w:bidi="he-IL"/>
        </w:rPr>
        <w:t>אני שליח אלוהים לכולכם." זוהי צוו של</w:t>
      </w:r>
      <w:r w:rsidR="000A1F2B">
        <w:rPr>
          <w:rFonts w:cs="Arial" w:hint="cs"/>
          <w:rtl/>
          <w:lang w:bidi="ar-JO"/>
        </w:rPr>
        <w:t>31</w:t>
      </w:r>
      <w:r>
        <w:rPr>
          <w:rFonts w:cs="Arial"/>
          <w:rtl/>
          <w:lang w:bidi="he-IL"/>
        </w:rPr>
        <w:t xml:space="preserve"> אלוהים, והוא אדוננו, ועלינו לציית כדי שנכנס לגן עדן וניצל ממנו</w:t>
      </w:r>
    </w:p>
    <w:p w14:paraId="34CF79C6" w14:textId="77777777" w:rsidR="00B97C25" w:rsidRDefault="00B97C25" w:rsidP="00B97C25">
      <w:r>
        <w:rPr>
          <w:rFonts w:cs="Arial"/>
          <w:rtl/>
          <w:lang w:bidi="he-IL"/>
        </w:rPr>
        <w:t>אֵשׁ</w:t>
      </w:r>
      <w:r>
        <w:t>.</w:t>
      </w:r>
    </w:p>
    <w:p w14:paraId="167F7B12" w14:textId="77777777" w:rsidR="00B97C25" w:rsidRDefault="00B97C25" w:rsidP="00B97C25">
      <w:r>
        <w:rPr>
          <w:rFonts w:cs="Arial"/>
          <w:rtl/>
          <w:lang w:bidi="he-IL"/>
        </w:rPr>
        <w:t>בהתבסס על האמור לעיל, האמונה אינה ניתנת להפרדה בין ישו למוחמד (תפילת אלוהים ושלום עליהם), ולכן הנוצרי</w:t>
      </w:r>
    </w:p>
    <w:p w14:paraId="33A128B9" w14:textId="77777777" w:rsidR="00B97C25" w:rsidRDefault="00B97C25" w:rsidP="00B97C25">
      <w:r>
        <w:rPr>
          <w:rFonts w:cs="Arial"/>
          <w:rtl/>
          <w:lang w:bidi="he-IL"/>
        </w:rPr>
        <w:t>האדם האמיתי במעקב אחר המשיח חייב להאמין במוחמד ולמלא אחר חוקתו, אחרת הוא לא יהיה ציית לנביאו, המשיח (עליו השלום</w:t>
      </w:r>
      <w:r>
        <w:t>).</w:t>
      </w:r>
    </w:p>
    <w:p w14:paraId="48A40A1D" w14:textId="77777777" w:rsidR="00B97C25" w:rsidRDefault="00B97C25" w:rsidP="00B97C25">
      <w:r>
        <w:rPr>
          <w:rFonts w:cs="Arial"/>
          <w:rtl/>
          <w:lang w:bidi="he-IL"/>
        </w:rPr>
        <w:t>שָׁלוֹם</w:t>
      </w:r>
      <w:r>
        <w:t>).</w:t>
      </w:r>
    </w:p>
    <w:p w14:paraId="5824CA42" w14:textId="77777777" w:rsidR="00B97C25" w:rsidRDefault="00B97C25" w:rsidP="00B97C25">
      <w:r>
        <w:rPr>
          <w:rFonts w:cs="Arial"/>
          <w:rtl/>
          <w:lang w:bidi="he-IL"/>
        </w:rPr>
        <w:t>ומי שמאמין במוחמד חייב להאמין בישוע, אחרת הוא לא מאמין במוחמד, כי האמונה בישוע והכל</w:t>
      </w:r>
    </w:p>
    <w:p w14:paraId="16702A02" w14:textId="77777777" w:rsidR="00B97C25" w:rsidRDefault="00B97C25" w:rsidP="00B97C25">
      <w:r>
        <w:rPr>
          <w:rFonts w:cs="Arial"/>
          <w:rtl/>
          <w:lang w:bidi="he-IL"/>
        </w:rPr>
        <w:lastRenderedPageBreak/>
        <w:t>הנביאים פקדו על הלהבה בקוראן, אז מי שלא מאמין במשיח הוא כופר בקוראן, אמר אלוהים ב</w:t>
      </w:r>
    </w:p>
    <w:p w14:paraId="68085502" w14:textId="77777777" w:rsidR="00B97C25" w:rsidRDefault="00B97C25" w:rsidP="00B97C25">
      <w:r>
        <w:rPr>
          <w:rFonts w:cs="Arial"/>
          <w:rtl/>
          <w:lang w:bidi="he-IL"/>
        </w:rPr>
        <w:t>ספר זה מתפרסם ברשת המידע בעמוד</w:t>
      </w:r>
    </w:p>
    <w:p w14:paraId="22B2161B" w14:textId="77777777" w:rsidR="00B97C25" w:rsidRDefault="00B97C25" w:rsidP="00B97C25">
      <w:r>
        <w:t>religion-clear-www.saaid.net/The</w:t>
      </w:r>
    </w:p>
    <w:p w14:paraId="2506BE43" w14:textId="77777777" w:rsidR="00B97C25" w:rsidRDefault="00B97C25" w:rsidP="00B97C25">
      <w:r>
        <w:rPr>
          <w:rFonts w:cs="Arial"/>
          <w:rtl/>
          <w:lang w:bidi="he-IL"/>
        </w:rPr>
        <w:t>הקוראן נכתב על ידו. הוא האמין באלוהים ובמלאכיו, והשליח האמין במה שנשלח אליו מאדונו, והמאמינים הם כמו שליחיו. אנחנו לא מבדילים</w:t>
      </w:r>
      <w:r>
        <w:t>.</w:t>
      </w:r>
    </w:p>
    <w:p w14:paraId="0EBDC983" w14:textId="77777777" w:rsidR="00B97C25" w:rsidRDefault="00B97C25" w:rsidP="00B97C25">
      <w:r>
        <w:rPr>
          <w:rFonts w:cs="Arial"/>
          <w:rtl/>
          <w:lang w:bidi="he-IL"/>
        </w:rPr>
        <w:t>בין אחד משליחיו, והם אמרו: "אנו שומעים ומצייתים, הסליחה שלך, אדוננו, ולך הגורל</w:t>
      </w:r>
      <w:r>
        <w:t>."</w:t>
      </w:r>
    </w:p>
    <w:p w14:paraId="21E870C5" w14:textId="77777777" w:rsidR="00B97C25" w:rsidRDefault="00B97C25" w:rsidP="00B97C25">
      <w:r>
        <w:rPr>
          <w:rFonts w:cs="Arial"/>
          <w:rtl/>
          <w:lang w:bidi="he-IL"/>
        </w:rPr>
        <w:t>והכוונה של 'בין אחד משליחיו לא ניפרד', כלומר, אין אנו מאמינים בכמה וכופרים באחרים, אלא מאמינים בכל</w:t>
      </w:r>
      <w:r>
        <w:t>.</w:t>
      </w:r>
    </w:p>
    <w:p w14:paraId="6D3B08A9" w14:textId="77777777" w:rsidR="00B97C25" w:rsidRDefault="00B97C25" w:rsidP="000A1F2B">
      <w:r>
        <w:rPr>
          <w:rFonts w:cs="Arial"/>
          <w:rtl/>
          <w:lang w:bidi="he-IL"/>
        </w:rPr>
        <w:t>השם ישוע מוזכר בקוראן  פעמים, והוא מוזכר בתור (המשיח) פעמים</w:t>
      </w:r>
      <w:r>
        <w:t>.</w:t>
      </w:r>
    </w:p>
    <w:p w14:paraId="0CC82619" w14:textId="77777777" w:rsidR="00B97C25" w:rsidRDefault="00B97C25" w:rsidP="000A1F2B">
      <w:r>
        <w:rPr>
          <w:rFonts w:cs="Arial"/>
          <w:rtl/>
          <w:lang w:bidi="he-IL"/>
        </w:rPr>
        <w:t>שמה של אמו הוא מרים  פעמים, והכל בעמדה של כבוד, הערצה והערצה המתאימים לעמיתיהם האנושיים, ללא</w:t>
      </w:r>
    </w:p>
    <w:p w14:paraId="756A335E" w14:textId="77777777" w:rsidR="00B97C25" w:rsidRDefault="00B97C25" w:rsidP="00B97C25">
      <w:r>
        <w:rPr>
          <w:rFonts w:cs="Arial"/>
          <w:rtl/>
          <w:lang w:bidi="he-IL"/>
        </w:rPr>
        <w:t>להאמין שיש להם משהו מהתכונות של אדנות או אלוהות, אבל שהם בני אדם כמונו, שעובדים את אלוהים כפי שאנו סוגדים לו</w:t>
      </w:r>
      <w:r>
        <w:t>.</w:t>
      </w:r>
    </w:p>
    <w:p w14:paraId="06419663" w14:textId="77777777" w:rsidR="00B97C25" w:rsidRDefault="00B97C25" w:rsidP="00B97C25">
      <w:r>
        <w:rPr>
          <w:rFonts w:cs="Arial"/>
          <w:rtl/>
          <w:lang w:bidi="he-IL"/>
        </w:rPr>
        <w:t>אנחנו, ואנו מקווים לגן עדן ולגאולה מאש גיהנום, כפי שאנו מקווים</w:t>
      </w:r>
      <w:r>
        <w:t>.</w:t>
      </w:r>
    </w:p>
    <w:p w14:paraId="1D33038C" w14:textId="77777777" w:rsidR="00B97C25" w:rsidRDefault="00B97C25" w:rsidP="00B97C25">
      <w:r>
        <w:rPr>
          <w:rFonts w:cs="Arial"/>
          <w:rtl/>
          <w:lang w:bidi="he-IL"/>
        </w:rPr>
        <w:t>לא רק זה, אלא שישו תואר כאחד משליחי הנחישות והנחישות, כלומר סבלנות</w:t>
      </w:r>
    </w:p>
    <w:p w14:paraId="491BD273" w14:textId="77777777" w:rsidR="00B97C25" w:rsidRDefault="00B97C25" w:rsidP="00B97C25">
      <w:r>
        <w:rPr>
          <w:rFonts w:cs="Arial"/>
          <w:rtl/>
          <w:lang w:bidi="he-IL"/>
        </w:rPr>
        <w:t>ותקיפות</w:t>
      </w:r>
      <w:r>
        <w:t>.</w:t>
      </w:r>
    </w:p>
    <w:p w14:paraId="4B654F48" w14:textId="77777777" w:rsidR="00B97C25" w:rsidRDefault="00B97C25" w:rsidP="00B97C25">
      <w:r>
        <w:rPr>
          <w:rFonts w:cs="Arial"/>
          <w:rtl/>
          <w:lang w:bidi="he-IL"/>
        </w:rPr>
        <w:t>ובעלי הנחישות בין השליחים הם הגדולים שבשליחים, והם חמישה (נח, אברהם, משה, ישוע ומוחמד</w:t>
      </w:r>
      <w:r>
        <w:t>).</w:t>
      </w:r>
    </w:p>
    <w:p w14:paraId="089F5E44" w14:textId="77777777" w:rsidR="00B97C25" w:rsidRDefault="00B97C25" w:rsidP="00B97C25">
      <w:r>
        <w:rPr>
          <w:rFonts w:cs="Arial"/>
          <w:rtl/>
          <w:lang w:bidi="he-IL"/>
        </w:rPr>
        <w:t>ברכות ה' על כולם</w:t>
      </w:r>
      <w:r>
        <w:t>.</w:t>
      </w:r>
    </w:p>
    <w:p w14:paraId="64F019C3" w14:textId="77777777" w:rsidR="00B97C25" w:rsidRDefault="00B97C25" w:rsidP="00B97C25">
      <w:r>
        <w:rPr>
          <w:rFonts w:cs="Arial"/>
          <w:rtl/>
          <w:lang w:bidi="he-IL"/>
        </w:rPr>
        <w:t>לסיכום, חובה על נוצרי אמיתי להאמין במוחמד (שאלוהים יברך אותו ויתן לו שלום) ולעקוב אחריו</w:t>
      </w:r>
      <w:r>
        <w:t>.</w:t>
      </w:r>
    </w:p>
    <w:p w14:paraId="6A193D7B" w14:textId="77777777" w:rsidR="00B97C25" w:rsidRDefault="00B97C25" w:rsidP="00B97C25">
      <w:r>
        <w:rPr>
          <w:rFonts w:cs="Arial"/>
          <w:rtl/>
          <w:lang w:bidi="he-IL"/>
        </w:rPr>
        <w:t>החוק שלו, כי המשיח, ישוע, בן מרים, ציווה על כך. אחרת, הוא היה כופר בשליחים, ישוע ומוחמד (ה' יתברך</w:t>
      </w:r>
      <w:r>
        <w:t>).</w:t>
      </w:r>
    </w:p>
    <w:p w14:paraId="65588A3F" w14:textId="77777777" w:rsidR="00B97C25" w:rsidRDefault="00B97C25" w:rsidP="00B97C25">
      <w:r>
        <w:rPr>
          <w:rFonts w:cs="Arial"/>
          <w:rtl/>
          <w:lang w:bidi="he-IL"/>
        </w:rPr>
        <w:t>שניהם), וחשיפת עצמו לעונשו של אלוהים ביום תחיית המתים</w:t>
      </w:r>
      <w:r>
        <w:t>.</w:t>
      </w:r>
    </w:p>
    <w:p w14:paraId="10BC88AD" w14:textId="77777777" w:rsidR="00B97C25" w:rsidRDefault="00B97C25" w:rsidP="00B97C25">
      <w:r>
        <w:rPr>
          <w:rFonts w:cs="Arial"/>
          <w:rtl/>
          <w:lang w:bidi="he-IL"/>
        </w:rPr>
        <w:t>כמו כן, חובה על כל מוסלמי להאמין בישוע ובכל הנביאים שלפניו, אחרת הוא לא מאמין בשליחים</w:t>
      </w:r>
    </w:p>
    <w:p w14:paraId="2BD41D01" w14:textId="77777777" w:rsidR="00B97C25" w:rsidRDefault="00B97C25" w:rsidP="00B97C25">
      <w:r>
        <w:rPr>
          <w:rFonts w:cs="Arial"/>
          <w:rtl/>
          <w:lang w:bidi="he-IL"/>
        </w:rPr>
        <w:t>ישו ומוחמד (שאלוהים יברך אותם ויעניק לו שלום</w:t>
      </w:r>
      <w:r>
        <w:t>).</w:t>
      </w:r>
    </w:p>
    <w:p w14:paraId="03698622" w14:textId="77777777" w:rsidR="00B97C25" w:rsidRDefault="00B97C25" w:rsidP="00B97C25">
      <w:r>
        <w:rPr>
          <w:rFonts w:cs="Arial"/>
          <w:rtl/>
          <w:lang w:bidi="he-IL"/>
        </w:rPr>
        <w:t>זה לא נכון מה שרוב הנוצרים חושבים שהאמונה במוחמד ושמירה על החוק שלו סותרת את האמונה</w:t>
      </w:r>
    </w:p>
    <w:p w14:paraId="024B86DE" w14:textId="77777777" w:rsidR="00B97C25" w:rsidRDefault="00B97C25" w:rsidP="00B97C25">
      <w:r>
        <w:rPr>
          <w:rFonts w:cs="Arial"/>
          <w:rtl/>
          <w:lang w:bidi="he-IL"/>
        </w:rPr>
        <w:t>במשיח, אדרבא, האמונה במוחמד וציות לחוק שלו מחייבת אמונה במשיח, כשליח אנושי</w:t>
      </w:r>
      <w:r>
        <w:t>.</w:t>
      </w:r>
    </w:p>
    <w:p w14:paraId="2681B530" w14:textId="77777777" w:rsidR="00B97C25" w:rsidRDefault="00B97C25" w:rsidP="00B97C25">
      <w:r>
        <w:rPr>
          <w:rFonts w:cs="Arial"/>
          <w:rtl/>
          <w:lang w:bidi="he-IL"/>
        </w:rPr>
        <w:t>הוא לא ריבית ולא בנו של אלוהים, ואין טקסט אחד בדת ישוע המצווה לא להאמין במוחמד או סותר את האמונה</w:t>
      </w:r>
    </w:p>
    <w:p w14:paraId="5910B14E" w14:textId="77777777" w:rsidR="00B97C25" w:rsidRDefault="00B97C25" w:rsidP="00B97C25">
      <w:r>
        <w:rPr>
          <w:rFonts w:cs="Arial"/>
          <w:rtl/>
          <w:lang w:bidi="he-IL"/>
        </w:rPr>
        <w:t>מאת מוחמד (ה' יברך אותו וישן לו שלום</w:t>
      </w:r>
      <w:r>
        <w:t>).</w:t>
      </w:r>
    </w:p>
    <w:p w14:paraId="706ED706" w14:textId="77777777" w:rsidR="00B97C25" w:rsidRDefault="00B97C25" w:rsidP="00B97C25">
      <w:r>
        <w:rPr>
          <w:rFonts w:cs="Arial"/>
          <w:rtl/>
          <w:lang w:bidi="he-IL"/>
        </w:rPr>
        <w:t>ענה, תודה לאל</w:t>
      </w:r>
      <w:r>
        <w:t>.</w:t>
      </w:r>
    </w:p>
    <w:p w14:paraId="673BEB47" w14:textId="77777777" w:rsidR="00B97C25" w:rsidRDefault="00B97C25" w:rsidP="00B97C25">
      <w:r>
        <w:rPr>
          <w:rFonts w:cs="Arial"/>
          <w:rtl/>
          <w:lang w:bidi="he-IL"/>
        </w:rPr>
        <w:t>נכתב על ידי מג'יד בן סולימאן</w:t>
      </w:r>
    </w:p>
    <w:p w14:paraId="00BDE46E" w14:textId="77777777" w:rsidR="00B97C25" w:rsidRDefault="00B97C25" w:rsidP="00B97C25">
      <w:r>
        <w:lastRenderedPageBreak/>
        <w:t>majed.alrassi@gmail.com</w:t>
      </w:r>
    </w:p>
    <w:p w14:paraId="0FF0F714" w14:textId="77777777" w:rsidR="00310459" w:rsidRPr="00B97C25" w:rsidRDefault="00B97C25" w:rsidP="00B97C25">
      <w:pPr>
        <w:rPr>
          <w:sz w:val="24"/>
          <w:szCs w:val="24"/>
          <w:lang w:bidi="ar-JO"/>
        </w:rPr>
      </w:pPr>
      <w:r w:rsidRPr="00B97C25">
        <w:rPr>
          <w:rFonts w:cs="Arial"/>
          <w:sz w:val="24"/>
          <w:szCs w:val="24"/>
          <w:rtl/>
          <w:lang w:bidi="he-IL"/>
        </w:rPr>
        <w:t>טל': 0096650590676</w:t>
      </w:r>
      <w:r>
        <w:rPr>
          <w:rFonts w:cs="Arial" w:hint="cs"/>
          <w:sz w:val="24"/>
          <w:szCs w:val="24"/>
          <w:rtl/>
          <w:lang w:bidi="ar-JO"/>
        </w:rPr>
        <w:t>1</w:t>
      </w:r>
    </w:p>
    <w:sectPr w:rsidR="00310459" w:rsidRPr="00B97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546"/>
    <w:rsid w:val="000A1F2B"/>
    <w:rsid w:val="007039EB"/>
    <w:rsid w:val="00B97C25"/>
    <w:rsid w:val="00BB4002"/>
    <w:rsid w:val="00CE0546"/>
    <w:rsid w:val="00F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BB5A"/>
  <w15:docId w15:val="{3F55DA8A-CD4C-4DF3-9A9C-2AA7AE6A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mahmoud</cp:lastModifiedBy>
  <cp:revision>4</cp:revision>
  <cp:lastPrinted>2021-12-18T16:03:00Z</cp:lastPrinted>
  <dcterms:created xsi:type="dcterms:W3CDTF">2021-12-18T15:59:00Z</dcterms:created>
  <dcterms:modified xsi:type="dcterms:W3CDTF">2023-03-20T09:48:00Z</dcterms:modified>
</cp:coreProperties>
</file>