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48" w:rsidRPr="00CE0948" w:rsidRDefault="00CE0948" w:rsidP="00CE0948">
      <w:pPr>
        <w:rPr>
          <w:b/>
          <w:bCs/>
          <w:lang w:bidi="ar-JO"/>
        </w:rPr>
      </w:pPr>
      <w:r w:rsidRPr="00CE0948">
        <w:rPr>
          <w:rFonts w:cs="Arial"/>
          <w:b/>
          <w:bCs/>
          <w:rtl/>
          <w:lang w:bidi="he-IL"/>
        </w:rPr>
        <w:t>ממעון חוסר האמונה למשכן האסלאם</w:t>
      </w:r>
      <w:bookmarkStart w:id="0" w:name="_GoBack"/>
      <w:bookmarkEnd w:id="0"/>
    </w:p>
    <w:p w:rsidR="00CE0948" w:rsidRPr="00CE0948" w:rsidRDefault="00CE0948" w:rsidP="00CE0948">
      <w:pPr>
        <w:rPr>
          <w:b/>
          <w:bCs/>
          <w:lang w:bidi="ar-JO"/>
        </w:rPr>
      </w:pPr>
      <w:r w:rsidRPr="00CE0948">
        <w:rPr>
          <w:rFonts w:cs="Arial"/>
          <w:b/>
          <w:bCs/>
          <w:rtl/>
          <w:lang w:bidi="he-IL"/>
        </w:rPr>
        <w:t>בשם אללה, החסד ביותר, הרחום ביותר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השבח לאל לבדו, ותפילת ה' ושלום על מי שאחריו אין נביא, נביאנו מוחמד, ועל משפחתו וחבריו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משלוח הרבה, אז</w:t>
      </w:r>
      <w:r>
        <w:rPr>
          <w:lang w:bidi="ar-JO"/>
        </w:rPr>
        <w:t>: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האיסלאם קורא לחסידיו לעשות מעשים של ציות ופולחן שיקרבו אותם לאלוהים, כבודו, ויקרבו אותם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הוא אסר עליהם מחטאים ומעשים רעים שמרחיקים אותם מגן העדן שלו וגורמים להם להיכנס לגן עדן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חס וחלילה אש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האיסלאם דחק בי לעשות אמצעים ספציפיים להשגת המטרות הללו, ומתוך כך הוא האיסלאם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הוא האיץ בחסידיו לקחת את החבר הצדיק, שמזכיר לחברו לציית אם ישכח, ועוזר לו אם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זכר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מכאן גם שהאיסלם קורא לחסידיו לחפש דיור שבו אנשים גרים לידו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הם צדיקים, כי שכן טוב עוזר לחברו להיטיב, ולהתפלל במסגד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זה גם מזה שהאיסלאם דחק בחסידיו להגר ממשכן חוסר האמונה למשכן האיסלאם, כלומר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מעבר ממדינה שבה המוסלמים אינם מסוגלים לקיים את טקסי הדת למדינה אחרת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הם יכולים לקבוע שם את הטקסים של דתם, בין אם אותה מדינה נמצאת באותה מדינה ובין אם במדינה אחרת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אחרים, והכוונה היא על ידי חשיפת הטקסים של הדת, כלומר, הצגת האסלאם שלו ופרסומו בקרב אנשים, ותפילה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לבישת חיג'אב לנשים, וטקסים אחרים של דת, ללא חשש או התרחשות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צמצום הכופרים או פגיעה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והגבלת הכופרים למוסלמים בכמה מקומות ותקופות אינה מפתיעה, כי היא ידועה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אין ספק שהכופרים אינם עוזרים למוסלמים לציית לאלוהים, אלא הם דוחים אותם ממנו, והם עלולים לאיים עליהם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יהי רצון שה' הכול יכול יתגר ממשכן הבגידה למשכן חוסר האמונה ויעבור על חייהם, על כספם ועל כבודם, כי זה הרע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האיסלאם, והנביא מוחמד (שה' יברך אותו וישן לו שלום) עשה זאת כאשר היגר ממכה למדינה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לאחר שהקשה עליה, כך היו חבריו הנכבדים, יהי רצון ה' עם הכופרים לחיות, והוא נכלא, ו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מטעמם, הם נכלאו ונהרגו על ידי כופרי מכה שסירבו להיכנס לאסלאם, וחסידי האסלאם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וחסמו את העם מפניו, אז זה לא היה מהנביא (ה' יתברך וייתן לו שלום) אלא שהוא נדד ממכה אל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מדינה, והוא חי שם עם חבריו, היקרים והנדיבים, מתפללים ומאיצים באנשים לעשות טוב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הוא מפיץ את הקריאה פה ושם, עד שהאסלאם התפשט בחלקים רבים של חצי האי ערב והתחזק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הוא הגיע למכה מולדתו וכבש אותה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כך גם לגבי גבר מוסלמי ואישה מוסלמית אם הם נכנסים לדת האסלאם ואינם מסוגלים להראות את האיסלאם שלהם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הם היו בטוחים שהם ייפגעו אם כן, ושיצטרכו להגר לארץ אחרת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כדי שיעבדו את אלוהים, רגועים ויקרים, ויוכלו להעביר את דת האסלאם לאחרים בקריאה אליה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על בסיס זה, הגירה ממדינת חוסר האמונה לארץ האסלאם היא פולחן גדול, ומי שעושה את זה צריך לעשות את זה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משלמים על זה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להיפך, מי שלא היגר ממדינת הכופר - שבה הוא אינו מסוגל להכריז על דתו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ולבצע את הטקסים שלו - למדינה אסלאמית, עם היכולת לעשות זאת, הוא חטא חטא גדול, אמר אלוהים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יתעלה על חלק מאלה שנשארו במכה ולא היגרו עם הנביא עליו השלום וברכות ה</w:t>
      </w:r>
      <w:r>
        <w:rPr>
          <w:lang w:bidi="ar-JO"/>
        </w:rPr>
        <w:t>':</w:t>
      </w:r>
    </w:p>
    <w:p w:rsidR="00CE0948" w:rsidRDefault="00CE0948" w:rsidP="00CE0948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>אכן, אלה שהמלאכים לקחו לעצמם לא צודקי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ם, הם </w:t>
      </w:r>
      <w:proofErr w:type="gramStart"/>
      <w:r>
        <w:rPr>
          <w:rFonts w:cs="Arial"/>
          <w:rtl/>
          <w:lang w:bidi="he-IL"/>
        </w:rPr>
        <w:t>אמרו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,</w:t>
      </w:r>
      <w:proofErr w:type="gramEnd"/>
      <w:r>
        <w:rPr>
          <w:rFonts w:cs="Arial"/>
          <w:rtl/>
          <w:lang w:bidi="he-IL"/>
        </w:rPr>
        <w:t xml:space="preserve"> 'למה הייתם?' הם אמרו, 'היינו חלשים</w:t>
      </w:r>
      <w:r>
        <w:rPr>
          <w:lang w:bidi="ar-JO"/>
        </w:rPr>
        <w:t>'.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אני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הָאָרֶץ אָמְרוּ, הֲרֵי הָיְתָה אֶרֶץ אֱלֹהִים רַבָּה וְהָיְתָה נְחִילָה בָּהּ</w:t>
      </w:r>
      <w:r>
        <w:rPr>
          <w:lang w:bidi="ar-JO"/>
        </w:rPr>
        <w:t>?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גורלם של המדוכאים הוא גורלן של נשים, גברים ונשים, שאינם מסוגלים לעשות זאת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סלח לי, אלוהים הוא סליחה * עבור אלה, אולי אלוהים יסלח להם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הפירוש של הפסוקים הנ"ל הוא כדלקמן</w:t>
      </w:r>
      <w:r>
        <w:rPr>
          <w:lang w:bidi="ar-JO"/>
        </w:rPr>
        <w:t>: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אלה שהמלאכים לקחו אותם בזמן שעשו לעצמם עוול בישיבה במעון כופר ועזבו את ההגירה, היא אומרת להם</w:t>
      </w:r>
      <w:r>
        <w:rPr>
          <w:lang w:bidi="ar-JO"/>
        </w:rPr>
        <w:t>: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כי נפשם במיתת גער בהם: מה הייתם בענין דתם? ואיזה מלאכים כשנוזלים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קן? אדרבא, הכפלת את רובם, ואולי תמכת בהם על פני המאמינים, והחמצת משהו טוב שהבחנת מהרע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הרבה, ג'יהאד עם השליח שלו, הגדלת המוסלמים ועזרה להם נגד אויביהם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יאמרו: חלשים היינו בארצנו, לא יכולנו להדוף עוול ודיכוי מטעמנו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יאמרו להם בנזיפה: לא הייתה ארץ ה' רחבה כדי שתצאו מארצכם לארץ אחרת</w:t>
      </w:r>
      <w:r>
        <w:rPr>
          <w:lang w:bidi="ar-JO"/>
        </w:rPr>
        <w:t>...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האם אתה מאמין בדת שלך? הוחלט לכולם שאדמת ה' עצומה, אז בכל מקום שהעבד נמצא במקומו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הוא אינו מסוגל להפגין בה את דתו, כי יש לו מרחב ארץ שבו הוא מסוגל לעבוד את ה</w:t>
      </w:r>
      <w:r>
        <w:rPr>
          <w:lang w:bidi="ar-JO"/>
        </w:rPr>
        <w:t>'.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מי שנשאר מאחור מהעלייה יהיה באש, חלילה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גברים, נשים וילדים חולים שאינם מסוגלים להגר אינם נכללים בגורל זה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ועוברים לארץ אחרת, והם לא יודעים איך להיפטר מהם מהסבל, הדיכוי והעוול שהם נמצאים בהם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האנשים החלשים האלה הם אלה שמקווים לסליחה מאלוהים הכל יכול, כי הוא יודע את אמיתות העניינים שלהם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אלוהים הוא סליחה, סולח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אחר כך מסר אלוהים בשורה טובה למשרתיו המהגרים, אז הוא הבהיר שהוא יברח מארץ הפוליתאיזם לארץ האסלאם, יברח ממנה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דתו, בתקווה לשפע של אדונו, בכוונתו לתמוך בדתו, כי הוא ימצא על פני האדמה מקום ומקום שעבר שינוי בו ייהנה ממה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הוא יהווה סיבה לכוחו ולהשפלת אויביו, עם שפע פרנסתו ופרנסתו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ואז גילה אללה העליון כי הציל מביתו, מתוך כוונה לתמוך בדת אללה ושליחו, יברך אותו ה' ויתן לו שלום מי יעזוב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זה כמו מוות לפני שהוא מגיע ליעדו, כי השכר על מעשיו לאלוהים, והתעלות דבר ה', מוכח לו, ואז הוא מבין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בחסדו ובחסדיו, אלוהים סלחן, רחום ביותר ולעבדיו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האדמה רחומה מאוד, ואלוהים נדיב, וזה בזמן הטוב ביותר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אני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ושכר הנפטר נופל על אלוהים, ואלוהים הוא הסולח, הרחמן ביותר</w:t>
      </w:r>
      <w:r>
        <w:rPr>
          <w:lang w:bidi="ar-JO"/>
        </w:rPr>
        <w:t>".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המסקנה היא שאני מכחיש שזה טאבו, אלא מוות הוא עדות לכך שהגירה היא אחת החובות החשובות, ומומלץ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חטאים גדולים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המאמר הושלם ברוך השם, ותפילת ה' ושלום על מוחמד נביאנו, משפחתו וחבריו, ויהיו עליו שלום וברכות ה</w:t>
      </w:r>
      <w:r>
        <w:rPr>
          <w:lang w:bidi="ar-JO"/>
        </w:rPr>
        <w:t>'.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>הרבה</w:t>
      </w:r>
      <w:r>
        <w:rPr>
          <w:lang w:bidi="ar-JO"/>
        </w:rPr>
        <w:t>.</w:t>
      </w:r>
    </w:p>
    <w:p w:rsidR="00CE0948" w:rsidRDefault="00CE0948" w:rsidP="00CE0948">
      <w:pPr>
        <w:rPr>
          <w:lang w:bidi="ar-JO"/>
        </w:rPr>
      </w:pPr>
      <w:r>
        <w:rPr>
          <w:rFonts w:cs="Arial"/>
          <w:rtl/>
          <w:lang w:bidi="he-IL"/>
        </w:rPr>
        <w:t xml:space="preserve">מג'ד בן סולימאן, ביום הרביעי של הרמדאן </w:t>
      </w:r>
      <w:r>
        <w:rPr>
          <w:rFonts w:cs="Arial" w:hint="cs"/>
          <w:rtl/>
          <w:lang w:bidi="ar-JO"/>
        </w:rPr>
        <w:t>1436</w:t>
      </w:r>
      <w:r>
        <w:rPr>
          <w:lang w:bidi="ar-JO"/>
        </w:rPr>
        <w:t xml:space="preserve"> AH, </w:t>
      </w:r>
      <w:r>
        <w:rPr>
          <w:rFonts w:cs="Arial"/>
          <w:rtl/>
          <w:lang w:bidi="he-IL"/>
        </w:rPr>
        <w:t>המקביל ל-</w:t>
      </w:r>
      <w:r>
        <w:rPr>
          <w:rFonts w:cs="Arial" w:hint="cs"/>
          <w:rtl/>
          <w:lang w:bidi="ar-JO"/>
        </w:rPr>
        <w:t>23</w:t>
      </w:r>
    </w:p>
    <w:p w:rsidR="00310459" w:rsidRDefault="00CE0948" w:rsidP="00CE0948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 xml:space="preserve">פברואר שנת </w:t>
      </w:r>
      <w:r>
        <w:rPr>
          <w:rFonts w:cs="Arial" w:hint="cs"/>
          <w:rtl/>
          <w:lang w:bidi="ar-JO"/>
        </w:rPr>
        <w:t>2015</w:t>
      </w:r>
      <w:r>
        <w:rPr>
          <w:rFonts w:cs="Arial"/>
          <w:rtl/>
          <w:lang w:bidi="he-IL"/>
        </w:rPr>
        <w:t xml:space="preserve"> לספירה</w:t>
      </w:r>
      <w:r>
        <w:rPr>
          <w:lang w:bidi="ar-JO"/>
        </w:rPr>
        <w:t>.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79"/>
    <w:rsid w:val="007039EB"/>
    <w:rsid w:val="00913F79"/>
    <w:rsid w:val="00BB4002"/>
    <w:rsid w:val="00C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3922</Characters>
  <Application>Microsoft Office Word</Application>
  <DocSecurity>0</DocSecurity>
  <Lines>32</Lines>
  <Paragraphs>9</Paragraphs>
  <ScaleCrop>false</ScaleCrop>
  <Company>n0ak95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n0ak95</cp:lastModifiedBy>
  <cp:revision>2</cp:revision>
  <dcterms:created xsi:type="dcterms:W3CDTF">2021-12-10T08:20:00Z</dcterms:created>
  <dcterms:modified xsi:type="dcterms:W3CDTF">2021-12-10T08:22:00Z</dcterms:modified>
</cp:coreProperties>
</file>