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"/>
    <w:bookmarkStart w:id="1" w:name="_Toc137168979"/>
    <w:p w14:paraId="6F8A0BFD" w14:textId="77777777" w:rsidR="00C94D9D" w:rsidRPr="002133DC" w:rsidRDefault="00000000" w:rsidP="00BB3536">
      <w:pPr>
        <w:pStyle w:val="1"/>
        <w:spacing w:before="2000"/>
        <w:ind w:firstLine="0"/>
        <w:rPr>
          <w:rStyle w:val="a4"/>
          <w:i w:val="0"/>
          <w:iCs w:val="0"/>
          <w:sz w:val="96"/>
          <w:szCs w:val="96"/>
        </w:rPr>
      </w:pPr>
      <w:dir w:val="rtl">
        <w:r w:rsidR="006520D0" w:rsidRPr="002133DC">
          <w:rPr>
            <w:rStyle w:val="a4"/>
            <w:i w:val="0"/>
            <w:iCs w:val="0"/>
            <w:sz w:val="96"/>
            <w:szCs w:val="96"/>
            <w:rtl/>
          </w:rPr>
          <w:t>مباحثی</w:t>
        </w:r>
        <w:r w:rsidR="006520D0" w:rsidRPr="002133DC">
          <w:rPr>
            <w:rStyle w:val="a4"/>
            <w:i w:val="0"/>
            <w:iCs w:val="0"/>
            <w:sz w:val="96"/>
            <w:szCs w:val="96"/>
          </w:rPr>
          <w:t xml:space="preserve"> </w:t>
        </w:r>
        <w:r w:rsidR="006520D0" w:rsidRPr="002133DC">
          <w:rPr>
            <w:rStyle w:val="a4"/>
            <w:i w:val="0"/>
            <w:iCs w:val="0"/>
            <w:sz w:val="96"/>
            <w:szCs w:val="96"/>
            <w:rtl/>
          </w:rPr>
          <w:t>در</w:t>
        </w:r>
        <w:r w:rsidR="006520D0" w:rsidRPr="002133DC">
          <w:rPr>
            <w:rStyle w:val="a4"/>
            <w:i w:val="0"/>
            <w:iCs w:val="0"/>
            <w:sz w:val="96"/>
            <w:szCs w:val="96"/>
          </w:rPr>
          <w:t xml:space="preserve"> </w:t>
        </w:r>
        <w:r w:rsidR="006520D0" w:rsidRPr="002133DC">
          <w:rPr>
            <w:rStyle w:val="a4"/>
            <w:i w:val="0"/>
            <w:iCs w:val="0"/>
            <w:sz w:val="96"/>
            <w:szCs w:val="96"/>
            <w:rtl/>
          </w:rPr>
          <w:t>اصول</w:t>
        </w:r>
        <w:r w:rsidR="006520D0" w:rsidRPr="002133DC">
          <w:rPr>
            <w:rStyle w:val="a4"/>
            <w:i w:val="0"/>
            <w:iCs w:val="0"/>
            <w:sz w:val="96"/>
            <w:szCs w:val="96"/>
          </w:rPr>
          <w:t xml:space="preserve"> </w:t>
        </w:r>
        <w:r w:rsidR="006520D0" w:rsidRPr="002133DC">
          <w:rPr>
            <w:rStyle w:val="a4"/>
            <w:i w:val="0"/>
            <w:iCs w:val="0"/>
            <w:sz w:val="96"/>
            <w:szCs w:val="96"/>
            <w:rtl/>
          </w:rPr>
          <w:t>دین</w:t>
        </w:r>
        <w:bookmarkEnd w:id="0"/>
        <w:bookmarkEnd w:id="1"/>
        <w:r>
          <w:t>‬</w:t>
        </w:r>
        <w:r>
          <w:t>‬</w:t>
        </w:r>
      </w:dir>
    </w:p>
    <w:p w14:paraId="6F8A0BFE" w14:textId="77777777" w:rsidR="00C94D9D" w:rsidRPr="002133DC" w:rsidRDefault="006520D0" w:rsidP="002133DC">
      <w:pPr>
        <w:spacing w:before="840"/>
        <w:ind w:firstLine="26"/>
        <w:jc w:val="center"/>
        <w:rPr>
          <w:rStyle w:val="a4"/>
          <w:b w:val="0"/>
          <w:bCs w:val="0"/>
          <w:i w:val="0"/>
          <w:iCs w:val="0"/>
          <w:color w:val="77697A" w:themeColor="accent6" w:themeShade="BF"/>
        </w:rPr>
      </w:pPr>
      <w:r w:rsidRPr="002133DC">
        <w:rPr>
          <w:rStyle w:val="a4"/>
          <w:b w:val="0"/>
          <w:bCs w:val="0"/>
          <w:i w:val="0"/>
          <w:iCs w:val="0"/>
          <w:color w:val="77697A" w:themeColor="accent6" w:themeShade="BF"/>
          <w:rtl/>
        </w:rPr>
        <w:t>به قلم</w:t>
      </w:r>
    </w:p>
    <w:p w14:paraId="6F8A0BFF" w14:textId="77777777" w:rsidR="00C94D9D" w:rsidRPr="002133DC" w:rsidRDefault="006520D0" w:rsidP="002133DC">
      <w:pPr>
        <w:ind w:firstLine="26"/>
        <w:jc w:val="center"/>
        <w:rPr>
          <w:rStyle w:val="a4"/>
          <w:i w:val="0"/>
          <w:iCs w:val="0"/>
          <w:color w:val="77697A" w:themeColor="accent6" w:themeShade="BF"/>
          <w:u w:val="single"/>
        </w:rPr>
      </w:pPr>
      <w:r w:rsidRPr="002133DC">
        <w:rPr>
          <w:rStyle w:val="a4"/>
          <w:i w:val="0"/>
          <w:iCs w:val="0"/>
          <w:color w:val="77697A" w:themeColor="accent6" w:themeShade="BF"/>
          <w:u w:val="single"/>
          <w:rtl/>
        </w:rPr>
        <w:t>شیخ علامه</w:t>
      </w:r>
    </w:p>
    <w:p w14:paraId="6F8A0C00" w14:textId="77777777" w:rsidR="00C94D9D" w:rsidRPr="002133DC" w:rsidRDefault="006520D0" w:rsidP="002133DC">
      <w:pPr>
        <w:ind w:firstLine="26"/>
        <w:jc w:val="center"/>
        <w:rPr>
          <w:rStyle w:val="a4"/>
          <w:b w:val="0"/>
          <w:bCs w:val="0"/>
          <w:i w:val="0"/>
          <w:iCs w:val="0"/>
          <w:color w:val="77697A" w:themeColor="accent6" w:themeShade="BF"/>
        </w:rPr>
      </w:pPr>
      <w:r w:rsidRPr="002133DC">
        <w:rPr>
          <w:rStyle w:val="a4"/>
          <w:i w:val="0"/>
          <w:iCs w:val="0"/>
          <w:color w:val="77697A" w:themeColor="accent6" w:themeShade="BF"/>
          <w:u w:val="single"/>
          <w:rtl/>
        </w:rPr>
        <w:t>محمد بن صالح العُثیمین</w:t>
      </w:r>
    </w:p>
    <w:p w14:paraId="6F8A0C01" w14:textId="77777777" w:rsidR="00C94D9D" w:rsidRPr="002133DC" w:rsidRDefault="006520D0" w:rsidP="002133DC">
      <w:pPr>
        <w:ind w:firstLine="26"/>
        <w:jc w:val="center"/>
        <w:rPr>
          <w:rStyle w:val="a4"/>
          <w:b w:val="0"/>
          <w:bCs w:val="0"/>
          <w:i w:val="0"/>
          <w:iCs w:val="0"/>
          <w:color w:val="77697A" w:themeColor="accent6" w:themeShade="BF"/>
        </w:rPr>
      </w:pPr>
      <w:r w:rsidRPr="002133DC">
        <w:rPr>
          <w:rStyle w:val="a4"/>
          <w:b w:val="0"/>
          <w:bCs w:val="0"/>
          <w:i w:val="0"/>
          <w:iCs w:val="0"/>
          <w:color w:val="77697A" w:themeColor="accent6" w:themeShade="BF"/>
          <w:rtl/>
        </w:rPr>
        <w:t>غفر الله له ولوالدیه وللمسلمین</w:t>
      </w:r>
    </w:p>
    <w:p w14:paraId="6F8A0C02" w14:textId="77777777" w:rsidR="00C94D9D" w:rsidRPr="002133DC" w:rsidRDefault="006520D0" w:rsidP="002133DC">
      <w:pPr>
        <w:ind w:firstLine="26"/>
        <w:jc w:val="center"/>
        <w:rPr>
          <w:color w:val="77697A" w:themeColor="accent6" w:themeShade="BF"/>
        </w:rPr>
      </w:pPr>
      <w:r w:rsidRPr="002133DC">
        <w:rPr>
          <w:color w:val="77697A" w:themeColor="accent6" w:themeShade="BF"/>
          <w:rtl/>
        </w:rPr>
        <w:t>*</w:t>
      </w:r>
    </w:p>
    <w:p w14:paraId="6F8A0C03" w14:textId="77777777" w:rsidR="002133DC" w:rsidRDefault="002133DC" w:rsidP="002133DC">
      <w:pPr>
        <w:pStyle w:val="1"/>
        <w:sectPr w:rsidR="002133DC" w:rsidSect="002133DC">
          <w:headerReference w:type="default" r:id="rId7"/>
          <w:footerReference w:type="default" r:id="rId8"/>
          <w:type w:val="continuous"/>
          <w:pgSz w:w="8391" w:h="11907" w:code="11"/>
          <w:pgMar w:top="851" w:right="851" w:bottom="1418" w:left="851" w:header="720" w:footer="720" w:gutter="0"/>
          <w:cols w:space="720"/>
          <w:titlePg/>
          <w:docGrid w:linePitch="381"/>
        </w:sectPr>
      </w:pPr>
      <w:bookmarkStart w:id="2" w:name="_Toc2"/>
    </w:p>
    <w:p w14:paraId="6F8A0C04" w14:textId="77777777" w:rsidR="002133DC" w:rsidRDefault="002133DC">
      <w:pPr>
        <w:bidi w:val="0"/>
        <w:ind w:firstLine="0"/>
        <w:jc w:val="left"/>
        <w:rPr>
          <w:b/>
          <w:bCs/>
          <w:color w:val="333333"/>
          <w:sz w:val="40"/>
          <w:szCs w:val="40"/>
          <w:rtl/>
        </w:rPr>
      </w:pPr>
      <w:r w:rsidRPr="002133DC">
        <w:rPr>
          <w:rFonts w:ascii="Calibri" w:hAnsi="Calibri" w:cs="Arial"/>
          <w:noProof/>
          <w:lang w:val="fr-FR"/>
        </w:rPr>
        <w:lastRenderedPageBreak/>
        <w:drawing>
          <wp:anchor distT="0" distB="0" distL="114300" distR="114300" simplePos="0" relativeHeight="251662848" behindDoc="0" locked="0" layoutInCell="1" allowOverlap="1" wp14:anchorId="6F8A0C5E" wp14:editId="6F8A0C5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247515" cy="3107690"/>
            <wp:effectExtent l="0" t="0" r="0" b="0"/>
            <wp:wrapSquare wrapText="bothSides"/>
            <wp:docPr id="1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697026" name="صورة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tl/>
        </w:rPr>
        <w:br w:type="page"/>
      </w:r>
    </w:p>
    <w:p w14:paraId="6F8A0C05" w14:textId="77777777" w:rsidR="00C94D9D" w:rsidRPr="002133DC" w:rsidRDefault="006520D0" w:rsidP="002133DC">
      <w:pPr>
        <w:jc w:val="center"/>
        <w:rPr>
          <w:color w:val="808080" w:themeColor="background1" w:themeShade="80"/>
        </w:rPr>
      </w:pPr>
      <w:r w:rsidRPr="002133DC">
        <w:rPr>
          <w:color w:val="808080" w:themeColor="background1" w:themeShade="80"/>
          <w:rtl/>
        </w:rPr>
        <w:lastRenderedPageBreak/>
        <w:t>به</w:t>
      </w:r>
      <w:r w:rsidRPr="002133DC">
        <w:rPr>
          <w:color w:val="808080" w:themeColor="background1" w:themeShade="80"/>
        </w:rPr>
        <w:t xml:space="preserve"> </w:t>
      </w:r>
      <w:r w:rsidRPr="002133DC">
        <w:rPr>
          <w:color w:val="808080" w:themeColor="background1" w:themeShade="80"/>
          <w:rtl/>
        </w:rPr>
        <w:t>نام</w:t>
      </w:r>
      <w:r w:rsidRPr="002133DC">
        <w:rPr>
          <w:color w:val="808080" w:themeColor="background1" w:themeShade="80"/>
        </w:rPr>
        <w:t xml:space="preserve"> </w:t>
      </w:r>
      <w:r w:rsidRPr="002133DC">
        <w:rPr>
          <w:color w:val="808080" w:themeColor="background1" w:themeShade="80"/>
          <w:rtl/>
        </w:rPr>
        <w:t>الله</w:t>
      </w:r>
      <w:r w:rsidRPr="002133DC">
        <w:rPr>
          <w:color w:val="808080" w:themeColor="background1" w:themeShade="80"/>
        </w:rPr>
        <w:t xml:space="preserve"> </w:t>
      </w:r>
      <w:r w:rsidRPr="002133DC">
        <w:rPr>
          <w:color w:val="808080" w:themeColor="background1" w:themeShade="80"/>
          <w:rtl/>
        </w:rPr>
        <w:t>که</w:t>
      </w:r>
      <w:r w:rsidRPr="002133DC">
        <w:rPr>
          <w:color w:val="808080" w:themeColor="background1" w:themeShade="80"/>
        </w:rPr>
        <w:t xml:space="preserve"> </w:t>
      </w:r>
      <w:r w:rsidRPr="002133DC">
        <w:rPr>
          <w:color w:val="808080" w:themeColor="background1" w:themeShade="80"/>
          <w:rtl/>
        </w:rPr>
        <w:t>رحمت</w:t>
      </w:r>
      <w:r w:rsidRPr="002133DC">
        <w:rPr>
          <w:color w:val="808080" w:themeColor="background1" w:themeShade="80"/>
        </w:rPr>
        <w:t xml:space="preserve"> </w:t>
      </w:r>
      <w:r w:rsidRPr="002133DC">
        <w:rPr>
          <w:color w:val="808080" w:themeColor="background1" w:themeShade="80"/>
          <w:rtl/>
        </w:rPr>
        <w:t>گستر</w:t>
      </w:r>
      <w:r w:rsidRPr="002133DC">
        <w:rPr>
          <w:color w:val="808080" w:themeColor="background1" w:themeShade="80"/>
        </w:rPr>
        <w:t xml:space="preserve"> </w:t>
      </w:r>
      <w:r w:rsidRPr="002133DC">
        <w:rPr>
          <w:color w:val="808080" w:themeColor="background1" w:themeShade="80"/>
          <w:rtl/>
        </w:rPr>
        <w:t>و</w:t>
      </w:r>
      <w:r w:rsidRPr="002133DC">
        <w:rPr>
          <w:color w:val="808080" w:themeColor="background1" w:themeShade="80"/>
        </w:rPr>
        <w:t xml:space="preserve"> </w:t>
      </w:r>
      <w:r w:rsidRPr="002133DC">
        <w:rPr>
          <w:color w:val="808080" w:themeColor="background1" w:themeShade="80"/>
          <w:rtl/>
        </w:rPr>
        <w:t>مهربان</w:t>
      </w:r>
      <w:r w:rsidRPr="002133DC">
        <w:rPr>
          <w:color w:val="808080" w:themeColor="background1" w:themeShade="80"/>
        </w:rPr>
        <w:t xml:space="preserve"> </w:t>
      </w:r>
      <w:r w:rsidRPr="002133DC">
        <w:rPr>
          <w:color w:val="808080" w:themeColor="background1" w:themeShade="80"/>
          <w:rtl/>
        </w:rPr>
        <w:t>است</w:t>
      </w:r>
      <w:bookmarkEnd w:id="2"/>
    </w:p>
    <w:bookmarkStart w:id="3" w:name="_Toc3"/>
    <w:bookmarkStart w:id="4" w:name="_Toc137168980"/>
    <w:p w14:paraId="6F8A0C06" w14:textId="77777777" w:rsidR="00C94D9D" w:rsidRPr="002133DC" w:rsidRDefault="00000000" w:rsidP="00BE3FAA">
      <w:pPr>
        <w:pStyle w:val="1"/>
        <w:pageBreakBefore w:val="0"/>
      </w:pPr>
      <w:dir w:val="rtl">
        <w:r w:rsidR="006520D0" w:rsidRPr="002133DC">
          <w:rPr>
            <w:rtl/>
          </w:rPr>
          <w:t>مقدمه</w:t>
        </w:r>
        <w:bookmarkEnd w:id="3"/>
        <w:bookmarkEnd w:id="4"/>
        <w:r>
          <w:t>‬</w:t>
        </w:r>
        <w:r>
          <w:t>‬</w:t>
        </w:r>
      </w:dir>
    </w:p>
    <w:p w14:paraId="6F8A0C07" w14:textId="77777777" w:rsidR="00C94D9D" w:rsidRPr="002133DC" w:rsidRDefault="006520D0" w:rsidP="002133DC">
      <w:r w:rsidRPr="002133DC">
        <w:rPr>
          <w:rtl/>
        </w:rPr>
        <w:t>ستایش از آن الله است، حمد او را می گوییم و از او یاری و آمرزش می خواهیم و به درگاهش توبه می کنیم، و از بدی های نفس خویش و کارهای ناشایست خود، به الله پناه می بریم، آنکه الله هدایتش کند گمراهگری نخواهد داشت، و آنکه گمراهش کند هدایتگری نخواهد یافت، و گواهی می دهم که معبودی به حق نیست جز الله که تنها و بی شریک است، و گواهی می دهم که محمد بنده و پیامبر اوست، درود و سلام بسیار الله بر او و بر آل و اصحابش، و همهٔ کسانی باید که به نیکی از آنان پیروی کنند.</w:t>
      </w:r>
    </w:p>
    <w:p w14:paraId="6F8A0C08" w14:textId="77777777" w:rsidR="00C94D9D" w:rsidRDefault="006520D0" w:rsidP="002133DC">
      <w:r>
        <w:rPr>
          <w:rtl/>
        </w:rPr>
        <w:t>اما بعد: این رساله ای است دربر دارندهٔ «مباحثی در اصول دین» بر حسب برنامهٔ درسی جدیدی است که برای سال دوم دبیرستان در معاهد علمی و دار التوحید و دانشگاه اسلامی [در مدینهٔ منوره] و دیگر جاها مقرر شده است،</w:t>
      </w:r>
    </w:p>
    <w:p w14:paraId="6F8A0C09" w14:textId="77777777" w:rsidR="00C94D9D" w:rsidRDefault="006520D0" w:rsidP="002133DC">
      <w:r>
        <w:rPr>
          <w:rtl/>
        </w:rPr>
        <w:t>از الله سبحانه و تعالی مسئلت دارم که این کار را سودمند گرداند، و آن را خالصانه برای خودش قرار دهد، همانا او بخشنده و کریم است.</w:t>
      </w:r>
    </w:p>
    <w:p w14:paraId="6F8A0C0A" w14:textId="77777777" w:rsidR="00C94D9D" w:rsidRDefault="006520D0" w:rsidP="002133DC">
      <w:r>
        <w:rPr>
          <w:rtl/>
        </w:rPr>
        <w:t>برنامه:</w:t>
      </w:r>
    </w:p>
    <w:p w14:paraId="6F8A0C0B" w14:textId="77777777" w:rsidR="00C94D9D" w:rsidRDefault="006520D0" w:rsidP="002133DC">
      <w:r>
        <w:rPr>
          <w:rtl/>
        </w:rPr>
        <w:t>این برنامهٔ درسی جدید، موضوعات زیر را در بر می گیرد:</w:t>
      </w:r>
    </w:p>
    <w:p w14:paraId="6F8A0C0C" w14:textId="77777777" w:rsidR="00C94D9D" w:rsidRDefault="006520D0" w:rsidP="002133DC">
      <w:r>
        <w:rPr>
          <w:rtl/>
        </w:rPr>
        <w:t>الف- دین اسلام ضرورتی اجتماعی برای ترقی زندگی انسانی است.</w:t>
      </w:r>
    </w:p>
    <w:p w14:paraId="6F8A0C0D" w14:textId="77777777" w:rsidR="00C94D9D" w:rsidRDefault="006520D0" w:rsidP="002133DC">
      <w:r>
        <w:rPr>
          <w:rtl/>
        </w:rPr>
        <w:t>ب- کوتاهی ادیان و مذاهب دیگر در اصلاح بشر، و محقق ساختن سعادت آنان.</w:t>
      </w:r>
    </w:p>
    <w:p w14:paraId="6F8A0C0E" w14:textId="77777777" w:rsidR="00C94D9D" w:rsidRDefault="006520D0" w:rsidP="002133DC">
      <w:r>
        <w:rPr>
          <w:rtl/>
        </w:rPr>
        <w:lastRenderedPageBreak/>
        <w:t>ج- کامل بودن اسلام و یکپارچگی بنیادی آن در اصلاح شاخه های زندگی انسانی:</w:t>
      </w:r>
    </w:p>
    <w:p w14:paraId="6F8A0C0F" w14:textId="77777777" w:rsidR="002133DC" w:rsidRDefault="006520D0" w:rsidP="002133DC">
      <w:r>
        <w:rPr>
          <w:rtl/>
        </w:rPr>
        <w:t xml:space="preserve">۱- در امر عقیده. </w:t>
      </w:r>
    </w:p>
    <w:p w14:paraId="6F8A0C10" w14:textId="77777777" w:rsidR="00C94D9D" w:rsidRDefault="006520D0" w:rsidP="002133DC">
      <w:r>
        <w:rPr>
          <w:rtl/>
        </w:rPr>
        <w:t>۲- در امر عبادت.</w:t>
      </w:r>
    </w:p>
    <w:p w14:paraId="6F8A0C11" w14:textId="77777777" w:rsidR="002133DC" w:rsidRDefault="006520D0" w:rsidP="002133DC">
      <w:r>
        <w:rPr>
          <w:rtl/>
        </w:rPr>
        <w:t xml:space="preserve">۳- در زمینهٔ اقتصاد. </w:t>
      </w:r>
    </w:p>
    <w:p w14:paraId="6F8A0C12" w14:textId="77777777" w:rsidR="00C94D9D" w:rsidRDefault="006520D0" w:rsidP="002133DC">
      <w:r>
        <w:rPr>
          <w:rtl/>
        </w:rPr>
        <w:t>۴- در جامعه.</w:t>
      </w:r>
    </w:p>
    <w:p w14:paraId="6F8A0C13" w14:textId="77777777" w:rsidR="002133DC" w:rsidRDefault="006520D0" w:rsidP="002133DC">
      <w:r>
        <w:rPr>
          <w:rtl/>
        </w:rPr>
        <w:t xml:space="preserve">۵- در سیاست دولت. </w:t>
      </w:r>
    </w:p>
    <w:p w14:paraId="6F8A0C14" w14:textId="77777777" w:rsidR="00C94D9D" w:rsidRDefault="006520D0" w:rsidP="002133DC">
      <w:r>
        <w:rPr>
          <w:rtl/>
        </w:rPr>
        <w:t>۶- در افتخار مسلمان به دینش.</w:t>
      </w:r>
    </w:p>
    <w:p w14:paraId="6F8A0C15" w14:textId="77777777" w:rsidR="002133DC" w:rsidRDefault="006520D0" w:rsidP="002133DC">
      <w:r>
        <w:rPr>
          <w:rtl/>
        </w:rPr>
        <w:t>محمد بن صالح العُثیمین</w:t>
      </w:r>
      <w:bookmarkStart w:id="5" w:name="_Toc4"/>
      <w:dir w:val="rtl">
        <w:bookmarkStart w:id="6" w:name="_Toc5"/>
        <w:bookmarkEnd w:id="5"/>
        <w:r>
          <w:t>‬</w:t>
        </w:r>
        <w:r w:rsidR="00000000">
          <w:t>‬</w:t>
        </w:r>
      </w:dir>
    </w:p>
    <w:p w14:paraId="6F8A0C16" w14:textId="77777777" w:rsidR="002133DC" w:rsidRDefault="002133DC">
      <w:pPr>
        <w:bidi w:val="0"/>
        <w:ind w:firstLine="0"/>
        <w:jc w:val="left"/>
        <w:rPr>
          <w:b/>
          <w:bCs/>
          <w:color w:val="297FD5" w:themeColor="accent3"/>
          <w:sz w:val="40"/>
          <w:szCs w:val="40"/>
        </w:rPr>
      </w:pPr>
      <w:r>
        <w:br w:type="page"/>
      </w:r>
    </w:p>
    <w:bookmarkStart w:id="7" w:name="_Toc137168981"/>
    <w:p w14:paraId="6F8A0C17" w14:textId="77777777" w:rsidR="00C94D9D" w:rsidRDefault="00000000" w:rsidP="002133DC">
      <w:pPr>
        <w:pStyle w:val="1"/>
      </w:pPr>
      <w:dir w:val="rtl">
        <w:r w:rsidR="006520D0">
          <w:rPr>
            <w:rtl/>
          </w:rPr>
          <w:t>دین</w:t>
        </w:r>
        <w:r w:rsidR="006520D0">
          <w:t xml:space="preserve"> </w:t>
        </w:r>
        <w:r w:rsidR="006520D0">
          <w:rPr>
            <w:rtl/>
          </w:rPr>
          <w:t>اسلام</w:t>
        </w:r>
        <w:r w:rsidR="006520D0">
          <w:t xml:space="preserve"> </w:t>
        </w:r>
        <w:r w:rsidR="006520D0">
          <w:rPr>
            <w:rtl/>
          </w:rPr>
          <w:t>یک</w:t>
        </w:r>
        <w:r w:rsidR="006520D0">
          <w:t xml:space="preserve"> </w:t>
        </w:r>
        <w:r w:rsidR="006520D0">
          <w:rPr>
            <w:rtl/>
          </w:rPr>
          <w:t>ضرورت</w:t>
        </w:r>
        <w:r w:rsidR="006520D0">
          <w:t xml:space="preserve"> </w:t>
        </w:r>
        <w:r w:rsidR="006520D0">
          <w:rPr>
            <w:rtl/>
          </w:rPr>
          <w:t>اجتماعی</w:t>
        </w:r>
        <w:bookmarkEnd w:id="6"/>
        <w:bookmarkEnd w:id="7"/>
        <w:r>
          <w:t>‬</w:t>
        </w:r>
        <w:r>
          <w:t>‬</w:t>
        </w:r>
      </w:dir>
    </w:p>
    <w:p w14:paraId="6F8A0C18" w14:textId="77777777" w:rsidR="00C4304C" w:rsidRDefault="006520D0" w:rsidP="002133DC">
      <w:r>
        <w:rPr>
          <w:rtl/>
        </w:rPr>
        <w:t xml:space="preserve">برای ترقی زندگی انسان است جامعهٔ انسانی در افکار و اهدافش گوناگون، و [مردم] از نظر محیط و کارهایی که می کنند تباین دارند، بنابراین ضرورتا این جامعه نیاز به هدایتگری دارد که او را راهنمایی کند، و به نظامی نیازمند است که او را یکجا سازد، و به حاکمی که از او حمایت کند، پیامبران گرامی - علیهم الصلاة والسلام - این مسئولیت را با وحی الهی بر عهده داشتند، و مردم را به راه خیر و هدایت راهنمایی می کردند، و بر شریعت الله متحد ساخته، با حق در میان آنان حکم می نمودند، در نتیجه به همان اندازه که از این پیامبران اطاعت می کردند، و به اندازهٔ نزدیکی شان به دوره های رسالت، کارهایشان سامان می یافت. رسالت های پیش از پیامبری محمد ـ </w:t>
      </w:r>
      <w:r w:rsidRPr="00C4304C">
        <w:rPr>
          <w:rStyle w:val="a8"/>
          <w:rtl/>
        </w:rPr>
        <w:t>صلی الله علیه وسلم</w:t>
      </w:r>
      <w:r>
        <w:rPr>
          <w:rtl/>
        </w:rPr>
        <w:t xml:space="preserve"> ـ مناسب و ویژهٔ همان امتی بودند که آن پیامبر در آن مبعوث شده بود، آنطور که هر پیامبری به شکل ویژه به سوی قوم خودش مبعوث می شد. الله تعالی می فرماید: </w:t>
      </w:r>
    </w:p>
    <w:p w14:paraId="6F8A0C19" w14:textId="77777777" w:rsidR="00C4304C" w:rsidRPr="00C4304C" w:rsidRDefault="00C4304C" w:rsidP="00C4304C">
      <w:pPr>
        <w:spacing w:line="240" w:lineRule="auto"/>
        <w:jc w:val="left"/>
        <w:rPr>
          <w:rStyle w:val="Char1"/>
          <w:rFonts w:ascii="Traditional Arabic" w:cs="Arial"/>
          <w:sz w:val="28"/>
          <w:szCs w:val="24"/>
          <w:rtl/>
        </w:rPr>
      </w:pPr>
      <w:r>
        <w:rPr>
          <w:rStyle w:val="Char1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z w:val="28"/>
          <w:szCs w:val="28"/>
          <w:shd w:val="clear" w:color="auto" w:fill="FFFFFF"/>
          <w:rtl/>
        </w:rPr>
        <w:t>إِنَّآ أَرۡسَلۡنَا نُوحًا إِلَىٰ قَوۡمِهِ</w:t>
      </w:r>
      <w:r>
        <w:rPr>
          <w:rStyle w:val="Char1"/>
          <w:rFonts w:ascii="Traditional Arabic" w:cs="KFGQPC HAFS Uthmanic Script" w:hint="cs"/>
          <w:sz w:val="28"/>
          <w:szCs w:val="28"/>
          <w:shd w:val="clear" w:color="auto" w:fill="FFFFFF"/>
          <w:rtl/>
        </w:rPr>
        <w:t>ۦٓ</w:t>
      </w:r>
      <w:r>
        <w:rPr>
          <w:rStyle w:val="Char1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أَنۡ أَنذِرۡ قَوۡمَكَ مِن قَبۡلِ أَن يَأۡتِيَهُمۡ عَذَابٌ أَلِيمٞ١</w:t>
      </w:r>
      <w:r>
        <w:rPr>
          <w:rStyle w:val="Char1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 w:val="28"/>
          <w:szCs w:val="24"/>
          <w:shd w:val="clear" w:color="auto" w:fill="FFFFFF"/>
          <w:rtl/>
        </w:rPr>
        <w:t>[نوح: 1]</w:t>
      </w:r>
    </w:p>
    <w:p w14:paraId="6F8A0C1A" w14:textId="77777777" w:rsidR="00C94D9D" w:rsidRDefault="006520D0" w:rsidP="00C4304C">
      <w:r w:rsidRPr="00C4304C">
        <w:rPr>
          <w:rStyle w:val="Char1"/>
          <w:rtl/>
        </w:rPr>
        <w:t>{ما نوح را به سوی قومش فرستادیم} [نوح: ۱]</w:t>
      </w:r>
      <w:r>
        <w:rPr>
          <w:rtl/>
        </w:rPr>
        <w:t xml:space="preserve">، مردم پس از رسالت عیسی - علیه الصلاة والسلام - یا در جاهلیت فرو رفته بودند، و یا اگر صاحب کتاب بودند کتاب خود را تحریف کرده بودند، و مردم دینی نداشتند که آنان را یکجا سازد، و نظامی نداشتند که حاکمانشان بر اساس آن به پیش بروند؛ عقاید فاسد و اندیشه هایی سرگردان و اراده هایی منحرف و کرداری بد و احکام ستمگرانه، آنان به شدت نیازمند دینی بودند که با آن در عقاید و اندیشه ها و اراده و کردار و احکامشان به درجات کمال دست یابند. آنان - و به ویژه اهل کتاب که پیامبرانشان به آمدن محمد ـ صلی الله علیه وسلم ـ بشارت داده بودند - منتظر این دین بودند تا راه را برایشان روشن کند، و حق را در بهترین برنامه و روش برای آنان تبیین نماید. و رسالت محمد ـ </w:t>
      </w:r>
      <w:r w:rsidRPr="00C4304C">
        <w:rPr>
          <w:rStyle w:val="a8"/>
          <w:rtl/>
        </w:rPr>
        <w:t>صلی الله علیه وسلم</w:t>
      </w:r>
      <w:r>
        <w:rPr>
          <w:rtl/>
        </w:rPr>
        <w:t xml:space="preserve"> ـ این دین مورد انتظار را با خود داشت، دین اسلام که الله آن را برای همهٔ بشریت پسندیده بود، و نعمت را با این دین بر آنان کامل کرده بود، و دروازهٔ علم و معرفت و صلاح و اصلاح را به روی آنان گشود؛ بنابراین اسلام یک ضرورت اجتماعی برای ترقی زندگی انسان است، به این دلایل:</w:t>
      </w:r>
    </w:p>
    <w:p w14:paraId="6F8A0C1B" w14:textId="77777777" w:rsidR="00C94D9D" w:rsidRDefault="006520D0" w:rsidP="00C4304C">
      <w:r>
        <w:rPr>
          <w:rtl/>
        </w:rPr>
        <w:t>ب- واقعیت دین اسلام و نظام آن؛ آنطور که اسلام برای حمایت دین و عقل و جان و مال و ناموس آمده است، سپس تهذیب و هدایت آن به طوری که سعادت دنیا و آخرت را در پی داشته باشد.</w:t>
      </w:r>
    </w:p>
    <w:p w14:paraId="6F8A0C1C" w14:textId="77777777" w:rsidR="00C94D9D" w:rsidRDefault="006520D0" w:rsidP="002133DC">
      <w:r>
        <w:rPr>
          <w:rtl/>
        </w:rPr>
        <w:t>کوتاهی ادیان و مذاهب دیگر در اصلاح بشر</w:t>
      </w:r>
    </w:p>
    <w:p w14:paraId="6F8A0C1D" w14:textId="77777777" w:rsidR="00C94D9D" w:rsidRDefault="006520D0" w:rsidP="002133DC">
      <w:r>
        <w:rPr>
          <w:rtl/>
        </w:rPr>
        <w:t>و محقق ساختن سعادت آنان</w:t>
      </w:r>
    </w:p>
    <w:p w14:paraId="6F8A0C1E" w14:textId="77777777" w:rsidR="00C94D9D" w:rsidRDefault="006520D0" w:rsidP="00C4304C">
      <w:r>
        <w:rPr>
          <w:rtl/>
        </w:rPr>
        <w:t>ادیان آسمانی که تاکنون باقی مانده اند: یهودیت و مسیحیت و اسلام است. و هر یک از دو دین یهودیت و مسیحیت از اصلاح بشر و محقق ساختن سعادت آنان قاصرند، بنابر این اسباب:</w:t>
      </w:r>
    </w:p>
    <w:p w14:paraId="6F8A0C1F" w14:textId="77777777" w:rsidR="00C94D9D" w:rsidRDefault="006520D0" w:rsidP="002133DC">
      <w:r>
        <w:rPr>
          <w:rtl/>
        </w:rPr>
        <w:t>از جملهٔ آن:</w:t>
      </w:r>
    </w:p>
    <w:p w14:paraId="6F8A0C20" w14:textId="77777777" w:rsidR="00C94D9D" w:rsidRDefault="006520D0" w:rsidP="002133DC">
      <w:r>
        <w:rPr>
          <w:rtl/>
        </w:rPr>
        <w:t>۱- نماز آنان برگزار نمی شد مگر در اماکنی که به طور ویژه برای آن آماده شده بود؛ مانند معابد و کنیسه ها.</w:t>
      </w:r>
    </w:p>
    <w:p w14:paraId="6F8A0C23" w14:textId="43AD37A0" w:rsidR="00C94D9D" w:rsidRDefault="006520D0" w:rsidP="00091FD9">
      <w:r>
        <w:rPr>
          <w:rtl/>
        </w:rPr>
        <w:t>۲- کسی که آب نمی یافت نمی توانست با خاک (تیمم) طهارت کند، بلکه نماز در ذمهٔ او باقی می ماند تا آنکه آب می یافت و سپس انجامش می داد. ۳- غنیمتهای مجاهدان برای آنان حلال نبود.</w:t>
      </w:r>
    </w:p>
    <w:bookmarkStart w:id="8" w:name="_Toc8"/>
    <w:p w14:paraId="6F8A0C24" w14:textId="77777777" w:rsidR="00C94D9D" w:rsidRDefault="00000000" w:rsidP="00C4304C">
      <w:dir w:val="rtl">
        <w:r w:rsidR="006520D0">
          <w:rPr>
            <w:rtl/>
          </w:rPr>
          <w:t>ج</w:t>
        </w:r>
        <w:r w:rsidR="006520D0">
          <w:t xml:space="preserve">- </w:t>
        </w:r>
        <w:r w:rsidR="006520D0">
          <w:rPr>
            <w:rtl/>
          </w:rPr>
          <w:t>در</w:t>
        </w:r>
        <w:r w:rsidR="006520D0">
          <w:t xml:space="preserve"> </w:t>
        </w:r>
        <w:r w:rsidR="006520D0">
          <w:rPr>
            <w:rtl/>
          </w:rPr>
          <w:t>این</w:t>
        </w:r>
        <w:r w:rsidR="006520D0">
          <w:t xml:space="preserve"> </w:t>
        </w:r>
        <w:r w:rsidR="006520D0">
          <w:rPr>
            <w:rtl/>
          </w:rPr>
          <w:t>دو</w:t>
        </w:r>
        <w:r w:rsidR="006520D0">
          <w:t xml:space="preserve"> </w:t>
        </w:r>
        <w:r w:rsidR="006520D0">
          <w:rPr>
            <w:rtl/>
          </w:rPr>
          <w:t>شریعت</w:t>
        </w:r>
        <w:r w:rsidR="006520D0">
          <w:t xml:space="preserve"> - </w:t>
        </w:r>
        <w:r w:rsidR="006520D0">
          <w:rPr>
            <w:rtl/>
          </w:rPr>
          <w:t>یهودیت</w:t>
        </w:r>
        <w:r w:rsidR="006520D0">
          <w:t xml:space="preserve"> </w:t>
        </w:r>
        <w:r w:rsidR="006520D0">
          <w:rPr>
            <w:rtl/>
          </w:rPr>
          <w:t>و</w:t>
        </w:r>
        <w:r w:rsidR="006520D0">
          <w:t xml:space="preserve"> </w:t>
        </w:r>
        <w:r w:rsidR="006520D0">
          <w:rPr>
            <w:rtl/>
          </w:rPr>
          <w:t>مسیحیت</w:t>
        </w:r>
        <w:r w:rsidR="006520D0">
          <w:t xml:space="preserve"> - </w:t>
        </w:r>
        <w:r w:rsidR="006520D0">
          <w:rPr>
            <w:rtl/>
          </w:rPr>
          <w:t>چنان</w:t>
        </w:r>
        <w:r w:rsidR="006520D0">
          <w:t xml:space="preserve"> </w:t>
        </w:r>
        <w:r w:rsidR="006520D0">
          <w:rPr>
            <w:rtl/>
          </w:rPr>
          <w:t>تحریف</w:t>
        </w:r>
        <w:r w:rsidR="006520D0">
          <w:t xml:space="preserve"> </w:t>
        </w:r>
        <w:r w:rsidR="006520D0">
          <w:rPr>
            <w:rtl/>
          </w:rPr>
          <w:t>و</w:t>
        </w:r>
        <w:r w:rsidR="006520D0">
          <w:t xml:space="preserve"> </w:t>
        </w:r>
        <w:r w:rsidR="006520D0">
          <w:rPr>
            <w:rtl/>
          </w:rPr>
          <w:t>تبدیل</w:t>
        </w:r>
        <w:r w:rsidR="006520D0">
          <w:t xml:space="preserve"> </w:t>
        </w:r>
        <w:r w:rsidR="006520D0">
          <w:rPr>
            <w:rtl/>
          </w:rPr>
          <w:t>و</w:t>
        </w:r>
        <w:r w:rsidR="006520D0">
          <w:t xml:space="preserve"> </w:t>
        </w:r>
        <w:r w:rsidR="006520D0">
          <w:rPr>
            <w:rtl/>
          </w:rPr>
          <w:t>پوشاندن</w:t>
        </w:r>
        <w:r w:rsidR="006520D0">
          <w:t xml:space="preserve"> </w:t>
        </w:r>
        <w:r w:rsidR="006520D0">
          <w:rPr>
            <w:rtl/>
          </w:rPr>
          <w:t>حق</w:t>
        </w:r>
        <w:r w:rsidR="006520D0">
          <w:t xml:space="preserve"> </w:t>
        </w:r>
        <w:r w:rsidR="006520D0">
          <w:rPr>
            <w:rtl/>
          </w:rPr>
          <w:t>با</w:t>
        </w:r>
        <w:r w:rsidR="006520D0">
          <w:t xml:space="preserve"> </w:t>
        </w:r>
        <w:r w:rsidR="006520D0">
          <w:rPr>
            <w:rtl/>
          </w:rPr>
          <w:t>باطل</w:t>
        </w:r>
        <w:r w:rsidR="006520D0">
          <w:t xml:space="preserve"> </w:t>
        </w:r>
        <w:r w:rsidR="006520D0">
          <w:rPr>
            <w:rtl/>
          </w:rPr>
          <w:t>رخ</w:t>
        </w:r>
        <w:r w:rsidR="006520D0">
          <w:t xml:space="preserve"> </w:t>
        </w:r>
        <w:r w:rsidR="006520D0">
          <w:rPr>
            <w:rtl/>
          </w:rPr>
          <w:t>داده</w:t>
        </w:r>
        <w:r w:rsidR="006520D0">
          <w:t xml:space="preserve"> </w:t>
        </w:r>
        <w:r w:rsidR="006520D0">
          <w:rPr>
            <w:rtl/>
          </w:rPr>
          <w:t>که</w:t>
        </w:r>
        <w:r w:rsidR="006520D0">
          <w:t xml:space="preserve"> </w:t>
        </w:r>
        <w:r w:rsidR="006520D0">
          <w:rPr>
            <w:rtl/>
          </w:rPr>
          <w:t>حتی</w:t>
        </w:r>
        <w:r w:rsidR="006520D0">
          <w:t xml:space="preserve"> </w:t>
        </w:r>
        <w:r w:rsidR="006520D0">
          <w:rPr>
            <w:rtl/>
          </w:rPr>
          <w:t>اگر</w:t>
        </w:r>
        <w:r w:rsidR="006520D0">
          <w:t xml:space="preserve"> </w:t>
        </w:r>
        <w:r w:rsidR="006520D0">
          <w:rPr>
            <w:rtl/>
          </w:rPr>
          <w:t>بقای</w:t>
        </w:r>
        <w:r w:rsidR="006520D0">
          <w:t xml:space="preserve"> </w:t>
        </w:r>
        <w:r w:rsidR="006520D0">
          <w:rPr>
            <w:rtl/>
          </w:rPr>
          <w:t>آنان</w:t>
        </w:r>
        <w:r w:rsidR="006520D0">
          <w:t xml:space="preserve"> </w:t>
        </w:r>
        <w:r w:rsidR="006520D0">
          <w:rPr>
            <w:rtl/>
          </w:rPr>
          <w:t>به</w:t>
        </w:r>
        <w:r w:rsidR="006520D0">
          <w:t xml:space="preserve"> </w:t>
        </w:r>
        <w:r w:rsidR="006520D0">
          <w:rPr>
            <w:rtl/>
          </w:rPr>
          <w:t>عنون</w:t>
        </w:r>
        <w:r w:rsidR="006520D0">
          <w:t xml:space="preserve"> </w:t>
        </w:r>
        <w:r w:rsidR="006520D0">
          <w:rPr>
            <w:rtl/>
          </w:rPr>
          <w:t>دین</w:t>
        </w:r>
        <w:r w:rsidR="006520D0">
          <w:t xml:space="preserve"> [</w:t>
        </w:r>
        <w:r w:rsidR="006520D0">
          <w:rPr>
            <w:rtl/>
          </w:rPr>
          <w:t>غیر</w:t>
        </w:r>
        <w:r w:rsidR="006520D0">
          <w:t xml:space="preserve"> </w:t>
        </w:r>
        <w:r w:rsidR="006520D0">
          <w:rPr>
            <w:rtl/>
          </w:rPr>
          <w:t>منسوخ</w:t>
        </w:r>
        <w:r w:rsidR="006520D0">
          <w:t xml:space="preserve">] </w:t>
        </w:r>
        <w:r w:rsidR="006520D0">
          <w:rPr>
            <w:rtl/>
          </w:rPr>
          <w:t>مقدر</w:t>
        </w:r>
        <w:r w:rsidR="006520D0">
          <w:t xml:space="preserve"> </w:t>
        </w:r>
        <w:r w:rsidR="006520D0">
          <w:rPr>
            <w:rtl/>
          </w:rPr>
          <w:t>شده</w:t>
        </w:r>
        <w:r w:rsidR="006520D0">
          <w:t xml:space="preserve"> </w:t>
        </w:r>
        <w:r w:rsidR="006520D0">
          <w:rPr>
            <w:rtl/>
          </w:rPr>
          <w:t>بود،</w:t>
        </w:r>
        <w:r w:rsidR="006520D0">
          <w:t xml:space="preserve"> </w:t>
        </w:r>
        <w:r w:rsidR="006520D0">
          <w:rPr>
            <w:rtl/>
          </w:rPr>
          <w:t>دیگر</w:t>
        </w:r>
        <w:r w:rsidR="006520D0">
          <w:t xml:space="preserve"> </w:t>
        </w:r>
        <w:r w:rsidR="006520D0">
          <w:rPr>
            <w:rtl/>
          </w:rPr>
          <w:t>امکان</w:t>
        </w:r>
        <w:r w:rsidR="006520D0">
          <w:t xml:space="preserve"> </w:t>
        </w:r>
        <w:r w:rsidR="006520D0">
          <w:rPr>
            <w:rtl/>
          </w:rPr>
          <w:t>اصلاح</w:t>
        </w:r>
        <w:r w:rsidR="006520D0">
          <w:t xml:space="preserve"> </w:t>
        </w:r>
        <w:r w:rsidR="006520D0">
          <w:rPr>
            <w:rtl/>
          </w:rPr>
          <w:t>بشر</w:t>
        </w:r>
        <w:r w:rsidR="006520D0">
          <w:t xml:space="preserve"> </w:t>
        </w:r>
        <w:r w:rsidR="006520D0">
          <w:rPr>
            <w:rtl/>
          </w:rPr>
          <w:t>با</w:t>
        </w:r>
        <w:r w:rsidR="006520D0">
          <w:t xml:space="preserve"> </w:t>
        </w:r>
        <w:r w:rsidR="006520D0">
          <w:rPr>
            <w:rtl/>
          </w:rPr>
          <w:t>آنان</w:t>
        </w:r>
        <w:r w:rsidR="006520D0">
          <w:t xml:space="preserve"> </w:t>
        </w:r>
        <w:r w:rsidR="006520D0">
          <w:rPr>
            <w:rtl/>
          </w:rPr>
          <w:t>ممکن</w:t>
        </w:r>
        <w:r w:rsidR="006520D0">
          <w:t xml:space="preserve"> </w:t>
        </w:r>
        <w:r w:rsidR="006520D0">
          <w:rPr>
            <w:rtl/>
          </w:rPr>
          <w:t>نبود،</w:t>
        </w:r>
        <w:r w:rsidR="006520D0">
          <w:t xml:space="preserve"> </w:t>
        </w:r>
        <w:r w:rsidR="006520D0">
          <w:rPr>
            <w:rtl/>
          </w:rPr>
          <w:t>چه</w:t>
        </w:r>
        <w:r w:rsidR="006520D0">
          <w:t xml:space="preserve"> </w:t>
        </w:r>
        <w:r w:rsidR="006520D0">
          <w:rPr>
            <w:rtl/>
          </w:rPr>
          <w:t>رسد</w:t>
        </w:r>
        <w:r w:rsidR="006520D0">
          <w:t xml:space="preserve"> </w:t>
        </w:r>
        <w:r w:rsidR="006520D0">
          <w:rPr>
            <w:rtl/>
          </w:rPr>
          <w:t>به</w:t>
        </w:r>
        <w:r w:rsidR="006520D0">
          <w:t xml:space="preserve"> </w:t>
        </w:r>
        <w:r w:rsidR="006520D0">
          <w:rPr>
            <w:rtl/>
          </w:rPr>
          <w:t>اینکه</w:t>
        </w:r>
        <w:r w:rsidR="006520D0">
          <w:t xml:space="preserve"> </w:t>
        </w:r>
        <w:r w:rsidR="006520D0">
          <w:rPr>
            <w:rtl/>
          </w:rPr>
          <w:t>با</w:t>
        </w:r>
        <w:r w:rsidR="006520D0">
          <w:t xml:space="preserve"> </w:t>
        </w:r>
        <w:r w:rsidR="006520D0">
          <w:rPr>
            <w:rtl/>
          </w:rPr>
          <w:t>شریعت</w:t>
        </w:r>
        <w:r w:rsidR="006520D0">
          <w:t xml:space="preserve"> </w:t>
        </w:r>
        <w:r w:rsidR="006520D0">
          <w:rPr>
            <w:rtl/>
          </w:rPr>
          <w:t>اسلام،</w:t>
        </w:r>
        <w:r w:rsidR="006520D0">
          <w:t xml:space="preserve"> </w:t>
        </w:r>
        <w:r w:rsidR="006520D0">
          <w:rPr>
            <w:rtl/>
          </w:rPr>
          <w:t>این</w:t>
        </w:r>
        <w:r w:rsidR="006520D0">
          <w:t xml:space="preserve"> </w:t>
        </w:r>
        <w:r w:rsidR="006520D0">
          <w:rPr>
            <w:rtl/>
          </w:rPr>
          <w:t>شرایع</w:t>
        </w:r>
        <w:r w:rsidR="006520D0">
          <w:t xml:space="preserve"> </w:t>
        </w:r>
        <w:r w:rsidR="006520D0">
          <w:rPr>
            <w:rtl/>
          </w:rPr>
          <w:t>منسوخ</w:t>
        </w:r>
        <w:r w:rsidR="006520D0">
          <w:t xml:space="preserve"> </w:t>
        </w:r>
        <w:r w:rsidR="006520D0">
          <w:rPr>
            <w:rtl/>
          </w:rPr>
          <w:t>شده</w:t>
        </w:r>
        <w:r w:rsidR="006520D0">
          <w:t xml:space="preserve"> </w:t>
        </w:r>
        <w:r w:rsidR="006520D0">
          <w:rPr>
            <w:rtl/>
          </w:rPr>
          <w:t>است</w:t>
        </w:r>
        <w:r w:rsidR="006520D0">
          <w:t>.</w:t>
        </w:r>
        <w:bookmarkEnd w:id="8"/>
        <w:r>
          <w:t>‬</w:t>
        </w:r>
        <w:r>
          <w:t>‬</w:t>
        </w:r>
      </w:dir>
    </w:p>
    <w:bookmarkStart w:id="9" w:name="_Toc9"/>
    <w:p w14:paraId="6F8A0C25" w14:textId="77777777" w:rsidR="00C94D9D" w:rsidRDefault="00000000" w:rsidP="00C4304C">
      <w:dir w:val="rtl">
        <w:r w:rsidR="006520D0">
          <w:rPr>
            <w:rtl/>
          </w:rPr>
          <w:t>و</w:t>
        </w:r>
        <w:r w:rsidR="006520D0">
          <w:t xml:space="preserve"> </w:t>
        </w:r>
        <w:r w:rsidR="006520D0">
          <w:rPr>
            <w:rtl/>
          </w:rPr>
          <w:t>اگر</w:t>
        </w:r>
        <w:r w:rsidR="006520D0">
          <w:t xml:space="preserve"> </w:t>
        </w:r>
        <w:r w:rsidR="006520D0">
          <w:rPr>
            <w:rtl/>
          </w:rPr>
          <w:t>سعادتمند</w:t>
        </w:r>
        <w:r w:rsidR="006520D0">
          <w:t xml:space="preserve"> </w:t>
        </w:r>
        <w:r w:rsidR="006520D0">
          <w:rPr>
            <w:rtl/>
          </w:rPr>
          <w:t>ساختن</w:t>
        </w:r>
        <w:r w:rsidR="006520D0">
          <w:t xml:space="preserve"> </w:t>
        </w:r>
        <w:r w:rsidR="006520D0">
          <w:rPr>
            <w:rtl/>
          </w:rPr>
          <w:t>بشر</w:t>
        </w:r>
        <w:r w:rsidR="006520D0">
          <w:t xml:space="preserve"> </w:t>
        </w:r>
        <w:r w:rsidR="006520D0">
          <w:rPr>
            <w:rtl/>
          </w:rPr>
          <w:t>با</w:t>
        </w:r>
        <w:r w:rsidR="006520D0">
          <w:t xml:space="preserve"> </w:t>
        </w:r>
        <w:r w:rsidR="006520D0">
          <w:rPr>
            <w:rtl/>
          </w:rPr>
          <w:t>این</w:t>
        </w:r>
        <w:r w:rsidR="006520D0">
          <w:t xml:space="preserve"> </w:t>
        </w:r>
        <w:r w:rsidR="006520D0">
          <w:rPr>
            <w:rtl/>
          </w:rPr>
          <w:t>دو</w:t>
        </w:r>
        <w:r w:rsidR="006520D0">
          <w:t xml:space="preserve"> </w:t>
        </w:r>
        <w:r w:rsidR="006520D0">
          <w:rPr>
            <w:rtl/>
          </w:rPr>
          <w:t>دین</w:t>
        </w:r>
        <w:r w:rsidR="006520D0">
          <w:t xml:space="preserve"> </w:t>
        </w:r>
        <w:r w:rsidR="006520D0">
          <w:rPr>
            <w:rtl/>
          </w:rPr>
          <w:t>یعنی</w:t>
        </w:r>
        <w:r w:rsidR="006520D0">
          <w:t xml:space="preserve"> </w:t>
        </w:r>
        <w:r w:rsidR="006520D0">
          <w:rPr>
            <w:rtl/>
          </w:rPr>
          <w:t>یهودیت</w:t>
        </w:r>
        <w:r w:rsidR="006520D0">
          <w:t xml:space="preserve"> </w:t>
        </w:r>
        <w:r w:rsidR="006520D0">
          <w:rPr>
            <w:rtl/>
          </w:rPr>
          <w:t>و</w:t>
        </w:r>
        <w:r w:rsidR="006520D0">
          <w:t xml:space="preserve"> </w:t>
        </w:r>
        <w:r w:rsidR="006520D0">
          <w:rPr>
            <w:rtl/>
          </w:rPr>
          <w:t>مسیحیت</w:t>
        </w:r>
        <w:r w:rsidR="006520D0">
          <w:t xml:space="preserve"> </w:t>
        </w:r>
        <w:r w:rsidR="006520D0">
          <w:rPr>
            <w:rtl/>
          </w:rPr>
          <w:t>امکان</w:t>
        </w:r>
        <w:r w:rsidR="006520D0">
          <w:t xml:space="preserve"> </w:t>
        </w:r>
        <w:r w:rsidR="006520D0">
          <w:rPr>
            <w:rtl/>
          </w:rPr>
          <w:t>پذیر</w:t>
        </w:r>
        <w:r w:rsidR="006520D0">
          <w:t xml:space="preserve"> </w:t>
        </w:r>
        <w:r w:rsidR="006520D0">
          <w:rPr>
            <w:rtl/>
          </w:rPr>
          <w:t>نباشد،</w:t>
        </w:r>
        <w:r w:rsidR="006520D0">
          <w:t xml:space="preserve"> </w:t>
        </w:r>
        <w:r w:rsidR="006520D0">
          <w:rPr>
            <w:rtl/>
          </w:rPr>
          <w:t>با</w:t>
        </w:r>
        <w:r w:rsidR="006520D0">
          <w:t xml:space="preserve"> </w:t>
        </w:r>
        <w:r w:rsidR="006520D0">
          <w:rPr>
            <w:rtl/>
          </w:rPr>
          <w:t>اینکه</w:t>
        </w:r>
        <w:r w:rsidR="006520D0">
          <w:t xml:space="preserve"> </w:t>
        </w:r>
        <w:r w:rsidR="006520D0">
          <w:rPr>
            <w:rtl/>
          </w:rPr>
          <w:t>این</w:t>
        </w:r>
        <w:r w:rsidR="006520D0">
          <w:t xml:space="preserve"> </w:t>
        </w:r>
        <w:r w:rsidR="006520D0">
          <w:rPr>
            <w:rtl/>
          </w:rPr>
          <w:t>دو،</w:t>
        </w:r>
        <w:r w:rsidR="006520D0">
          <w:t xml:space="preserve"> </w:t>
        </w:r>
        <w:r w:rsidR="006520D0">
          <w:rPr>
            <w:rtl/>
          </w:rPr>
          <w:t>شریعت</w:t>
        </w:r>
        <w:r w:rsidR="006520D0">
          <w:t xml:space="preserve"> </w:t>
        </w:r>
        <w:r w:rsidR="006520D0">
          <w:rPr>
            <w:rtl/>
          </w:rPr>
          <w:t>هایی</w:t>
        </w:r>
        <w:r w:rsidR="006520D0">
          <w:t xml:space="preserve"> </w:t>
        </w:r>
        <w:r w:rsidR="006520D0">
          <w:rPr>
            <w:rtl/>
          </w:rPr>
          <w:t>آسمانی</w:t>
        </w:r>
        <w:r w:rsidR="006520D0">
          <w:t xml:space="preserve"> </w:t>
        </w:r>
        <w:r w:rsidR="006520D0">
          <w:rPr>
            <w:rtl/>
          </w:rPr>
          <w:t>هستند؛</w:t>
        </w:r>
        <w:r w:rsidR="006520D0">
          <w:t xml:space="preserve"> </w:t>
        </w:r>
        <w:r w:rsidR="006520D0">
          <w:rPr>
            <w:rtl/>
          </w:rPr>
          <w:t>دیگر</w:t>
        </w:r>
        <w:r w:rsidR="006520D0">
          <w:t xml:space="preserve"> </w:t>
        </w:r>
        <w:r w:rsidR="006520D0">
          <w:rPr>
            <w:rtl/>
          </w:rPr>
          <w:t>شرایع</w:t>
        </w:r>
        <w:r w:rsidR="006520D0">
          <w:t xml:space="preserve"> </w:t>
        </w:r>
        <w:r w:rsidR="006520D0">
          <w:rPr>
            <w:rtl/>
          </w:rPr>
          <w:t>و</w:t>
        </w:r>
        <w:r w:rsidR="006520D0">
          <w:t xml:space="preserve"> </w:t>
        </w:r>
        <w:r w:rsidR="006520D0">
          <w:rPr>
            <w:rtl/>
          </w:rPr>
          <w:t>آیین</w:t>
        </w:r>
        <w:r w:rsidR="006520D0">
          <w:t xml:space="preserve"> </w:t>
        </w:r>
        <w:r w:rsidR="006520D0">
          <w:rPr>
            <w:rtl/>
          </w:rPr>
          <w:t>هایی</w:t>
        </w:r>
        <w:r w:rsidR="006520D0">
          <w:t xml:space="preserve"> </w:t>
        </w:r>
        <w:r w:rsidR="006520D0">
          <w:rPr>
            <w:rtl/>
          </w:rPr>
          <w:t>که</w:t>
        </w:r>
        <w:r w:rsidR="006520D0">
          <w:t xml:space="preserve"> </w:t>
        </w:r>
        <w:r w:rsidR="006520D0">
          <w:rPr>
            <w:rtl/>
          </w:rPr>
          <w:t>از</w:t>
        </w:r>
        <w:r w:rsidR="006520D0">
          <w:t xml:space="preserve"> </w:t>
        </w:r>
        <w:r w:rsidR="006520D0">
          <w:rPr>
            <w:rtl/>
          </w:rPr>
          <w:t>شریعت</w:t>
        </w:r>
        <w:r w:rsidR="006520D0">
          <w:t xml:space="preserve"> </w:t>
        </w:r>
        <w:r w:rsidR="006520D0">
          <w:rPr>
            <w:rtl/>
          </w:rPr>
          <w:t>آسمان</w:t>
        </w:r>
        <w:r w:rsidR="006520D0">
          <w:t xml:space="preserve"> </w:t>
        </w:r>
        <w:r w:rsidR="006520D0">
          <w:rPr>
            <w:rtl/>
          </w:rPr>
          <w:t>به</w:t>
        </w:r>
        <w:r w:rsidR="006520D0">
          <w:t xml:space="preserve"> </w:t>
        </w:r>
        <w:r w:rsidR="006520D0">
          <w:rPr>
            <w:rtl/>
          </w:rPr>
          <w:t>دورند</w:t>
        </w:r>
        <w:r w:rsidR="006520D0">
          <w:t xml:space="preserve"> </w:t>
        </w:r>
        <w:r w:rsidR="006520D0">
          <w:rPr>
            <w:rtl/>
          </w:rPr>
          <w:t>من</w:t>
        </w:r>
        <w:r w:rsidR="006520D0">
          <w:t xml:space="preserve"> </w:t>
        </w:r>
        <w:r w:rsidR="006520D0">
          <w:rPr>
            <w:rtl/>
          </w:rPr>
          <w:t>باب</w:t>
        </w:r>
        <w:r w:rsidR="006520D0">
          <w:t xml:space="preserve"> </w:t>
        </w:r>
        <w:r w:rsidR="006520D0">
          <w:rPr>
            <w:rtl/>
          </w:rPr>
          <w:t>اولیٰ</w:t>
        </w:r>
        <w:r w:rsidR="006520D0">
          <w:t xml:space="preserve"> </w:t>
        </w:r>
        <w:r w:rsidR="006520D0">
          <w:rPr>
            <w:rtl/>
          </w:rPr>
          <w:t>قادر</w:t>
        </w:r>
        <w:r w:rsidR="006520D0">
          <w:t xml:space="preserve"> </w:t>
        </w:r>
        <w:r w:rsidR="006520D0">
          <w:rPr>
            <w:rtl/>
          </w:rPr>
          <w:t>به</w:t>
        </w:r>
        <w:r w:rsidR="006520D0">
          <w:t xml:space="preserve"> </w:t>
        </w:r>
        <w:r w:rsidR="006520D0">
          <w:rPr>
            <w:rtl/>
          </w:rPr>
          <w:t>سعادتمند</w:t>
        </w:r>
        <w:r w:rsidR="006520D0">
          <w:t xml:space="preserve"> </w:t>
        </w:r>
        <w:r w:rsidR="006520D0">
          <w:rPr>
            <w:rtl/>
          </w:rPr>
          <w:t>ساختن</w:t>
        </w:r>
        <w:r w:rsidR="006520D0">
          <w:t xml:space="preserve"> </w:t>
        </w:r>
        <w:r w:rsidR="006520D0">
          <w:rPr>
            <w:rtl/>
          </w:rPr>
          <w:t>بشر</w:t>
        </w:r>
        <w:r w:rsidR="006520D0">
          <w:t xml:space="preserve"> </w:t>
        </w:r>
        <w:r w:rsidR="006520D0">
          <w:rPr>
            <w:rtl/>
          </w:rPr>
          <w:t>نیستند</w:t>
        </w:r>
        <w:r w:rsidR="006520D0">
          <w:t>.</w:t>
        </w:r>
        <w:bookmarkEnd w:id="9"/>
        <w:r>
          <w:t>‬</w:t>
        </w:r>
        <w:r>
          <w:t>‬</w:t>
        </w:r>
      </w:dir>
    </w:p>
    <w:p w14:paraId="6F8A0C26" w14:textId="77777777" w:rsidR="00C94D9D" w:rsidRDefault="006520D0" w:rsidP="00C4304C">
      <w:pPr>
        <w:pStyle w:val="1"/>
      </w:pPr>
      <w:bookmarkStart w:id="10" w:name="_Toc137168982"/>
      <w:r>
        <w:rPr>
          <w:rtl/>
        </w:rPr>
        <w:t>کمال اسلام و یکپارچی بنیان های آن</w:t>
      </w:r>
      <w:bookmarkEnd w:id="10"/>
    </w:p>
    <w:p w14:paraId="6F8A0C27" w14:textId="77777777" w:rsidR="00C94D9D" w:rsidRDefault="006520D0" w:rsidP="002133DC">
      <w:r>
        <w:rPr>
          <w:rtl/>
        </w:rPr>
        <w:t>در سامان دهی به زندگی انسانی</w:t>
      </w:r>
    </w:p>
    <w:p w14:paraId="6F8A0C28" w14:textId="77777777" w:rsidR="00C4304C" w:rsidRDefault="006520D0" w:rsidP="002133DC">
      <w:pPr>
        <w:rPr>
          <w:rtl/>
        </w:rPr>
      </w:pPr>
      <w:r>
        <w:rPr>
          <w:rtl/>
        </w:rPr>
        <w:t xml:space="preserve">اسلام دینی است کامل و شامل برای اصلاح همهٔ جوانب زندگی انسانی: </w:t>
      </w:r>
    </w:p>
    <w:p w14:paraId="6F8A0C29" w14:textId="77777777" w:rsidR="00C4304C" w:rsidRDefault="006520D0" w:rsidP="002133DC">
      <w:pPr>
        <w:rPr>
          <w:rtl/>
        </w:rPr>
      </w:pPr>
      <w:r>
        <w:rPr>
          <w:rtl/>
        </w:rPr>
        <w:t>الف- به دلیل این سخن حق تعالی:</w:t>
      </w:r>
    </w:p>
    <w:p w14:paraId="6F8A0C2A" w14:textId="77777777" w:rsidR="00C4304C" w:rsidRPr="00C4304C" w:rsidRDefault="00C4304C" w:rsidP="00BE3FAA">
      <w:pPr>
        <w:pStyle w:val="a7"/>
        <w:keepNext/>
        <w:keepLines/>
        <w:spacing w:line="240" w:lineRule="auto"/>
        <w:ind w:firstLine="312"/>
        <w:rPr>
          <w:rFonts w:ascii="Traditional Arabic" w:cs="Arial"/>
          <w:sz w:val="28"/>
          <w:szCs w:val="24"/>
          <w:rtl/>
        </w:rPr>
      </w:pPr>
      <w:r>
        <w:rPr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حُرِّمَتۡ عَلَيۡكُمُ 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لۡمَيۡتَةُ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لدَّمُ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وَلَحۡمُ 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لۡخِنزِيرِ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وَمَآ أُهِلَّ لِغَيۡرِ 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للَّهِ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بِهِ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لۡمُنۡخَنِقَةُ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لۡمَوۡقُوذَةُ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لۡمُتَرَدِّيَةُ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لنَّطِيحَةُ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وَمَآ أَكَلَ 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لسَّبُعُ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إِلَّا مَا ذَكَّيۡتُمۡ وَمَا ذُبِحَ عَلَى 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لنُّصُبِ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وَأَن تَ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سۡتَقۡسِمُواْ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بِ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لۡأَزۡلَٰمِۚ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ذَٰلِكُمۡ فِسۡقٌۗ 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لۡيَوۡمَ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يَئِسَ 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لَّذِينَ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كَفَرُواْ مِن دِينِكُمۡ فَلَا تَخۡشَوۡهُمۡ وَ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خۡشَوۡنِۚ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لۡيَوۡمَ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أَكۡمَلۡتُ لَكُمۡ دِينَكُمۡ وَأَتۡمَمۡتُ عَلَيۡكُمۡ نِعۡمَتِي وَرَضِيتُ لَكُمُ 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لۡإِسۡلَٰمَ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دِينٗاۚ فَمَنِ 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ضۡطُرَّ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فِي مَخۡمَصَةٍ غَيۡرَ مُتَجَانِفٖ لِّإِثۡمٖ فَإِنَّ 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للَّهَ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غَفُورٞ رَّحِيمٞ٣</w:t>
      </w:r>
      <w:r>
        <w:rPr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cs="Arial"/>
          <w:sz w:val="28"/>
          <w:szCs w:val="24"/>
          <w:shd w:val="clear" w:color="auto" w:fill="FFFFFF"/>
          <w:rtl/>
        </w:rPr>
        <w:t>[المائدة: 3]</w:t>
      </w:r>
    </w:p>
    <w:p w14:paraId="6F8A0C2B" w14:textId="77777777" w:rsidR="00C94D9D" w:rsidRDefault="006520D0" w:rsidP="00C4304C">
      <w:pPr>
        <w:pStyle w:val="a7"/>
      </w:pPr>
      <w:r>
        <w:rPr>
          <w:rtl/>
        </w:rPr>
        <w:t xml:space="preserve"> {امروز دینتان را برایتان کامل ساختم و نعمتم را بر شما به کمال رساندم و برای شما اسلام را [به عنوان دین] پسندیدم} [مائده: ۳].</w:t>
      </w:r>
    </w:p>
    <w:p w14:paraId="6F8A0C2C" w14:textId="77777777" w:rsidR="00C94D9D" w:rsidRDefault="006520D0" w:rsidP="00C4304C">
      <w:r>
        <w:rPr>
          <w:rtl/>
        </w:rPr>
        <w:t>ب- و زیرا این شرع الله است، که به آنچه به صلاح آفریدگان اوست، آگاه است و نسبت به آنچه برای آنان تشریع نموده حکیم است.</w:t>
      </w:r>
    </w:p>
    <w:p w14:paraId="6F8A0C2D" w14:textId="77777777" w:rsidR="00C94D9D" w:rsidRDefault="006520D0" w:rsidP="002133DC">
      <w:r>
        <w:rPr>
          <w:rtl/>
        </w:rPr>
        <w:t>بنابراین، اسلام از نظر عقیده و عبادت و اقتصاد و جامعه و سیاستمداری حکومت و افتخار مسلمان به دینش، کامل است.</w:t>
      </w:r>
    </w:p>
    <w:p w14:paraId="6F8A0C2E" w14:textId="77777777" w:rsidR="00C94D9D" w:rsidRDefault="006520D0" w:rsidP="002133DC">
      <w:r>
        <w:rPr>
          <w:rtl/>
        </w:rPr>
        <w:t>اسلام از نظر عقیده کامل است؛ زیرا عقیده ای است راسخ و مبنی بر آنچه فراخور فطرت و عقل سلیم است.</w:t>
      </w:r>
    </w:p>
    <w:p w14:paraId="6F8A0C2F" w14:textId="77777777" w:rsidR="00C94D9D" w:rsidRDefault="006520D0" w:rsidP="002133DC">
      <w:r>
        <w:rPr>
          <w:rtl/>
        </w:rPr>
        <w:t>این [عقیده] ایمان به الله و ملائکهٔ او و کتابهایش و پیامبرانش و روز آخرت و ایمان به تقدیر، خیر آن و شر آن است.</w:t>
      </w:r>
    </w:p>
    <w:p w14:paraId="6F8A0C30" w14:textId="77777777" w:rsidR="00C4304C" w:rsidRDefault="006520D0" w:rsidP="002133DC">
      <w:pPr>
        <w:rPr>
          <w:rtl/>
        </w:rPr>
      </w:pPr>
      <w:r>
        <w:rPr>
          <w:rtl/>
        </w:rPr>
        <w:t>الله تعالی می فرمايد:</w:t>
      </w:r>
    </w:p>
    <w:p w14:paraId="6F8A0C31" w14:textId="77777777" w:rsidR="00C4304C" w:rsidRPr="00C4304C" w:rsidRDefault="00C4304C" w:rsidP="00C4304C">
      <w:pPr>
        <w:pStyle w:val="a7"/>
        <w:spacing w:line="240" w:lineRule="auto"/>
        <w:jc w:val="left"/>
        <w:rPr>
          <w:rFonts w:ascii="Traditional Arabic" w:cs="Arial"/>
          <w:sz w:val="28"/>
          <w:szCs w:val="24"/>
          <w:rtl/>
        </w:rPr>
      </w:pPr>
      <w:r>
        <w:rPr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ءَامَنَ 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لرَّسُولُ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بِمَآ أُنزِلَ إِلَيۡهِ مِن رَّبِّهِ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لۡمُؤۡمِنُونَۚ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كُلٌّ ءَامَنَ بِ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للَّهِ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وَمَلَٰٓئِكَتِهِ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وَكُتُبِهِ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وَرُسُلِهِ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لَا نُفَرِّقُ بَيۡنَ أَحَدٖ مِّن رُّسُلِهِ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ۦۚ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وَقَالُواْ سَمِعۡنَا وَأَطَعۡنَاۖ غُفۡرَانَكَ رَبَّنَا وَإِلَيۡكَ 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لۡمَصِيرُ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>٢٨٥</w:t>
      </w:r>
      <w:r>
        <w:rPr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cs="Arial"/>
          <w:sz w:val="28"/>
          <w:szCs w:val="24"/>
          <w:shd w:val="clear" w:color="auto" w:fill="FFFFFF"/>
          <w:rtl/>
        </w:rPr>
        <w:t>[البقرة: 285]</w:t>
      </w:r>
    </w:p>
    <w:p w14:paraId="6F8A0C32" w14:textId="77777777" w:rsidR="00C94D9D" w:rsidRDefault="006520D0" w:rsidP="00C4304C">
      <w:pPr>
        <w:pStyle w:val="a7"/>
      </w:pPr>
      <w:r>
        <w:rPr>
          <w:rtl/>
        </w:rPr>
        <w:t xml:space="preserve"> {رسول [الله] به آنچه از [سوی] پروردگارش بر او نازل شده ایمان آورده است و مؤمنان [نیز] همگی به الله و فرشتگان و کتاب ‏ها و پیامبرانش ایمان آورده اند؛ [و سخنشان این است که]: میان هیچ یک از پیامبرانش فرق نمی گذاریم [و به همه ایمان داریم]. و گفتند: شنیدیم و اطاعت کردیم. پروردگارا، آمرزش تو را [خواهانیم] و بازگشت [تمام امور] به سوی توست} [بقره: ۲۸۵].</w:t>
      </w:r>
    </w:p>
    <w:p w14:paraId="6F8A0C33" w14:textId="77777777" w:rsidR="00C94D9D" w:rsidRDefault="006520D0" w:rsidP="002133DC">
      <w:r>
        <w:rPr>
          <w:rtl/>
        </w:rPr>
        <w:t>ایمان به الله، به عنوان پروردگاری بزرگ و معبود به حق که شریکی در این [پروردگاری و عبادت] ندارد، و همچنین در ویژگی های نامها و صفاتش بی شریک است.</w:t>
      </w:r>
    </w:p>
    <w:p w14:paraId="6F8A0C34" w14:textId="77777777" w:rsidR="00C94D9D" w:rsidRDefault="006520D0" w:rsidP="002133DC">
      <w:r>
        <w:rPr>
          <w:rtl/>
        </w:rPr>
        <w:t>ایمان به الله به عنوان حاکمی قانون گذار، زیرا حکم از سوی آن والای بزرگ است، نه از سوی احبار و راهبان و امرا و سلاطین که بتوانند حکمی از احکام الله را تغییر دهند. حلال آن است که الله آن راحلال ساخته، و حرام آن است که او حرام کرده، و واجب آن است که او واجب ساخته، حکم او را هیچ بازدارنده ای نیست و سخنان او قابل تبدیل نیست. ایمان به مبدأ و معاد؛ خلق از سوی الله آمده اند و به سوی او باز خواهند گشت و آغاز و پایانش بیهوده و بی هدف نیست؛ بلکه قطعا سرانجام و بازگشتی دارند و باید برای آن سرانجام و بازگشت، عملی انجام دهند، {شنیدیم و اطاعت کردیم. پروردگارا، آمرزش تو را [خواهانیم] و بازگشت به سوی توست}</w:t>
      </w:r>
    </w:p>
    <w:p w14:paraId="6F8A0C35" w14:textId="77777777" w:rsidR="00C94D9D" w:rsidRDefault="006520D0" w:rsidP="00C4304C">
      <w:r>
        <w:rPr>
          <w:rtl/>
        </w:rPr>
        <w:t>و عقیدهٔ مانند این انسان را ایستاده و نشسته و بر پهلو خوابیده [در همه حال] همراهی می کند و باید او را در در همهٔ امور زندگی اش به شکل صحیح راهنمایی کند، تا بر امر الله تعالی استقامت ورزد.</w:t>
      </w:r>
    </w:p>
    <w:p w14:paraId="6F8A0C36" w14:textId="77777777" w:rsidR="00C94D9D" w:rsidRDefault="006520D0" w:rsidP="002133DC">
      <w:r>
        <w:rPr>
          <w:rtl/>
        </w:rPr>
        <w:t>مثلا نماز: عبادتی بدنی محض است، که یا وقت دار است، مانند نمازهای پنجگانه و وتر، و یا غیر وقت دار است؛ مانند نمازهای نفل مطلق که انسان در آن به کامل ترین وجه و با طهارت و پوشیده، و در حالی که به قبله رو کرده خاشعانه با قیام و رکوع و سجود و قعود، و با آنچه در این ارکان می خواند از قرآن و ذکر و دعا، با پروردگارش ارتباط برقرار می کند، و در حالی از نمازش بیرون می آید که دلش مملو از نور و ایمان شده است.</w:t>
      </w:r>
    </w:p>
    <w:p w14:paraId="6F8A0C37" w14:textId="77777777" w:rsidR="00C94D9D" w:rsidRDefault="006520D0" w:rsidP="002133DC">
      <w:r>
        <w:rPr>
          <w:rtl/>
        </w:rPr>
        <w:t>زکات: عبادتی است مالی که مسلمان در آن بخشی از مالش را از روی تقرب به پروردگار و برای پاکی نفس خود از گناهان و از بخل و برای پاکی مالش و سود رساندن به اسلام و مسلمانان می بخشد.</w:t>
      </w:r>
    </w:p>
    <w:p w14:paraId="6F8A0C38" w14:textId="77777777" w:rsidR="00C94D9D" w:rsidRDefault="006520D0" w:rsidP="00C4304C">
      <w:r>
        <w:rPr>
          <w:rtl/>
        </w:rPr>
        <w:t>روزه: عبادتی است بدنی اما از جنسی دیگر که شامل نگه داشتن نفس از شهوات خوردن و نوشیدن و آمیزش است؛ از روی تقرب به الله تعالی با ترک آنچه میلش به آن گرایش دارد، و از روی یادآوری نعمت الله که در وقت افطار (هنگامی که روزه نیست) برایش فراهم ساخته، و برای یادآوری حال فقرایی که [از این نعمت ها] برخوردار نیستند.</w:t>
      </w:r>
    </w:p>
    <w:p w14:paraId="6F8A0C39" w14:textId="77777777" w:rsidR="00C94D9D" w:rsidRDefault="006520D0" w:rsidP="002133DC">
      <w:r>
        <w:rPr>
          <w:rtl/>
        </w:rPr>
        <w:t>و جهاد: عبادتی است بدنی و مالی که مسلمان در آن جان و مالش را برای تقرب به الله تعالی و دفاع از دینش و اعلای کلمة الله بذل می کند؛ و از روی رحمت برای بندگان الله که شاید [با برداشته شده موانع هدایت] به دین الله درآیند، یا آنکه جزیه بدهند تا در حمایت اسلام قرار بگیرند.</w:t>
      </w:r>
    </w:p>
    <w:p w14:paraId="6F8A0C3A" w14:textId="77777777" w:rsidR="00C94D9D" w:rsidRDefault="006520D0" w:rsidP="00C4304C">
      <w:r>
        <w:rPr>
          <w:rtl/>
        </w:rPr>
        <w:t>این ها عباداتی است گوناگون که برای عبادت گزاران والاترین انواع عبودیت را یکجا ساخته، و تقویت ایمان و راسخ سازی عقیده و تهذیب درون و اصلاح جامعه و رفع درجات در دنیا و آخرت را در خود دارد. اسلام در عرصهٔ اقتصاد، دینی است کامل آنطور که بهترین نظام را در کسب مال و حفظ و مصرف آن قرار داده است، و کسب مال را به روش قراردادها و به روش کار مباح قرار داده است. از جمله مثال های کسب مال از طریق قرارداد:</w:t>
      </w:r>
    </w:p>
    <w:p w14:paraId="6F8A0C3B" w14:textId="77777777" w:rsidR="00C4304C" w:rsidRDefault="006520D0" w:rsidP="002133DC">
      <w:pPr>
        <w:rPr>
          <w:rtl/>
        </w:rPr>
      </w:pPr>
      <w:r>
        <w:rPr>
          <w:rtl/>
        </w:rPr>
        <w:t>۲- شراکت: اسلام شراکت را اگر مبنی بر عدالت و برابری میان شرکا در سود و زیان باشد حلال ساخته است. زیرا این باعث تعاون و همکاری است و در حدیث از پیامبر ـ صلی الله علیه وسلم ـ آمده که الله تعالی می فرماید: «من سومین دو شریک هستم اگر یکی از آنها به دوستش (شریکش) خیانت نکند» به روایت ابوداوود.</w:t>
      </w:r>
    </w:p>
    <w:p w14:paraId="6F8A0C3C" w14:textId="77777777" w:rsidR="00C94D9D" w:rsidRDefault="006520D0" w:rsidP="002133DC">
      <w:r>
        <w:rPr>
          <w:rtl/>
        </w:rPr>
        <w:t xml:space="preserve"> ۳- بخشش: اسلام این را نیز از آنجایی که باعث جلب مودت و سود رسیدن به گیرنده است حلال ساخته است. الله تعالی می فرماید: {پس اگر آنان (زنان) چیزی از آن (مهریه) را با رضایت خاطر به شما بخشیدند، آن را نوشین و گوارا بخورید} [نساء: ۴].</w:t>
      </w:r>
    </w:p>
    <w:p w14:paraId="6F8A0C3D" w14:textId="77777777" w:rsidR="00C94D9D" w:rsidRDefault="006520D0" w:rsidP="00C4304C">
      <w:r>
        <w:rPr>
          <w:rtl/>
        </w:rPr>
        <w:t>از جمله مثال های کسب مال از طریق کار:</w:t>
      </w:r>
    </w:p>
    <w:p w14:paraId="6F8A0C3E" w14:textId="77777777" w:rsidR="00C4304C" w:rsidRDefault="006520D0" w:rsidP="002133DC">
      <w:pPr>
        <w:rPr>
          <w:rtl/>
        </w:rPr>
      </w:pPr>
      <w:r>
        <w:rPr>
          <w:rtl/>
        </w:rPr>
        <w:t xml:space="preserve">۲- صید و ماهیگیری و استخراج مراورید از دریا؛ الله تعالی می فرماید: </w:t>
      </w:r>
    </w:p>
    <w:p w14:paraId="6F8A0C3F" w14:textId="77777777" w:rsidR="00C4304C" w:rsidRPr="00C4304C" w:rsidRDefault="00C4304C" w:rsidP="00C4304C">
      <w:pPr>
        <w:spacing w:line="240" w:lineRule="auto"/>
        <w:jc w:val="left"/>
        <w:rPr>
          <w:rStyle w:val="Char1"/>
          <w:rFonts w:ascii="Traditional Arabic" w:cs="Arial"/>
          <w:sz w:val="28"/>
          <w:szCs w:val="24"/>
          <w:rtl/>
        </w:rPr>
      </w:pPr>
      <w:r>
        <w:rPr>
          <w:rStyle w:val="Char1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أُحِلَّ لَكُمۡ صَيۡدُ </w:t>
      </w:r>
      <w:r>
        <w:rPr>
          <w:rStyle w:val="Char1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Char1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لۡبَحۡرِ</w:t>
      </w:r>
      <w:r>
        <w:rPr>
          <w:rStyle w:val="Char1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وَطَعَامُهُ</w:t>
      </w:r>
      <w:r>
        <w:rPr>
          <w:rStyle w:val="Char1"/>
          <w:rFonts w:ascii="Traditional Arabic" w:cs="KFGQPC HAFS Uthmanic Script" w:hint="cs"/>
          <w:sz w:val="28"/>
          <w:szCs w:val="28"/>
          <w:shd w:val="clear" w:color="auto" w:fill="FFFFFF"/>
          <w:rtl/>
        </w:rPr>
        <w:t>ۥ</w:t>
      </w:r>
      <w:r>
        <w:rPr>
          <w:rStyle w:val="Char1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مَتَٰعٗا لَّكُمۡ وَلِلسَّيَّارَةِۖ وَحُرِّمَ عَلَيۡكُمۡ صَيۡدُ </w:t>
      </w:r>
      <w:r>
        <w:rPr>
          <w:rStyle w:val="Char1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Char1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لۡبَرِّ</w:t>
      </w:r>
      <w:r>
        <w:rPr>
          <w:rStyle w:val="Char1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مَا دُمۡتُمۡ حُرُمٗاۗ وَ</w:t>
      </w:r>
      <w:r>
        <w:rPr>
          <w:rStyle w:val="Char1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Char1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تَّقُواْ</w:t>
      </w:r>
      <w:r>
        <w:rPr>
          <w:rStyle w:val="Char1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Char1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Char1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للَّهَ</w:t>
      </w:r>
      <w:r>
        <w:rPr>
          <w:rStyle w:val="Char1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Char1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Char1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لَّذِيٓ</w:t>
      </w:r>
      <w:r>
        <w:rPr>
          <w:rStyle w:val="Char1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إِلَيۡهِ تُحۡشَرُونَ٩٦</w:t>
      </w:r>
      <w:r>
        <w:rPr>
          <w:rStyle w:val="Char1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 w:val="28"/>
          <w:szCs w:val="24"/>
          <w:shd w:val="clear" w:color="auto" w:fill="FFFFFF"/>
          <w:rtl/>
        </w:rPr>
        <w:t>[المائدة: 96]</w:t>
      </w:r>
    </w:p>
    <w:p w14:paraId="6F8A0C40" w14:textId="77777777" w:rsidR="00C4304C" w:rsidRDefault="006520D0" w:rsidP="002133DC">
      <w:pPr>
        <w:rPr>
          <w:rtl/>
        </w:rPr>
      </w:pPr>
      <w:r w:rsidRPr="00C4304C">
        <w:rPr>
          <w:rStyle w:val="Char1"/>
          <w:rtl/>
        </w:rPr>
        <w:t>{صید دریایی و خوراک آن برای شما حلال شده است تا شما [که در مکه مقیم هستید] و کاروانیان [که مسافرند، همگی] از آن برخوردار شوید؛ و[لی] تا زمانی که مُحرِم هستید، صید صحرایی بر شما حرام است} [مائده: ۹۶]</w:t>
      </w:r>
      <w:r>
        <w:rPr>
          <w:rtl/>
        </w:rPr>
        <w:t xml:space="preserve">، و می فرماید: اسلام، محافظت از مال و صیانت آن را به روش های گوناگون نظم بخشیده است؛ زیرا مال عامل برپا بودن [زندگی] مردم است، و مصالح دین و دنیایشان بر آن استوار است. از مثالهای آن: </w:t>
      </w:r>
    </w:p>
    <w:p w14:paraId="6F8A0C41" w14:textId="77777777" w:rsidR="00C4304C" w:rsidRDefault="006520D0" w:rsidP="00C4304C">
      <w:pPr>
        <w:rPr>
          <w:rtl/>
        </w:rPr>
      </w:pPr>
      <w:r>
        <w:rPr>
          <w:rtl/>
        </w:rPr>
        <w:t xml:space="preserve">۱- منع از دادن مال به سفها و سبک سرانی که به نیکی در مال تصرف نمی کنند؛ الله تعالی می فرماید: </w:t>
      </w:r>
    </w:p>
    <w:p w14:paraId="6F8A0C42" w14:textId="77777777" w:rsidR="00C4304C" w:rsidRPr="00C4304C" w:rsidRDefault="00C4304C" w:rsidP="00C4304C">
      <w:pPr>
        <w:pStyle w:val="a7"/>
        <w:spacing w:line="240" w:lineRule="auto"/>
        <w:jc w:val="left"/>
        <w:rPr>
          <w:rFonts w:ascii="Traditional Arabic" w:cs="Arial"/>
          <w:sz w:val="28"/>
          <w:szCs w:val="24"/>
          <w:rtl/>
        </w:rPr>
      </w:pPr>
      <w:r>
        <w:rPr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وَلَا تُؤۡتُواْ 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لسُّفَهَآءَ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أَمۡوَٰلَكُمُ 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لَّتِي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جَعَلَ 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للَّهُ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لَكُمۡ قِيَٰمٗا وَ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رۡزُقُوهُمۡ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فِيهَا وَ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كۡسُوهُمۡ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وَقُولُواْ لَهُمۡ قَوۡلٗا مَّعۡرُوفٗا٥</w:t>
      </w:r>
      <w:r>
        <w:rPr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cs="Arial"/>
          <w:sz w:val="28"/>
          <w:szCs w:val="24"/>
          <w:shd w:val="clear" w:color="auto" w:fill="FFFFFF"/>
          <w:rtl/>
        </w:rPr>
        <w:t>[النساء: 5]</w:t>
      </w:r>
    </w:p>
    <w:p w14:paraId="6F8A0C43" w14:textId="77777777" w:rsidR="00C94D9D" w:rsidRDefault="006520D0" w:rsidP="00C4304C">
      <w:pPr>
        <w:pStyle w:val="a7"/>
      </w:pPr>
      <w:r>
        <w:rPr>
          <w:rtl/>
        </w:rPr>
        <w:t>{و [ای اولیا] اموال را به کم خردان [که نمیتوانند در آن به خوبی تصرف کنند] ندهید، زیرا الله این اموال را برای شما سبب اقامۀ مصالح [و امور معاش بندگان] قرار داده است} [نساء: ۵]؛</w:t>
      </w:r>
    </w:p>
    <w:p w14:paraId="6F8A0C44" w14:textId="77777777" w:rsidR="00C4304C" w:rsidRDefault="006520D0" w:rsidP="002133DC">
      <w:pPr>
        <w:rPr>
          <w:rtl/>
        </w:rPr>
      </w:pPr>
      <w:r>
        <w:rPr>
          <w:rtl/>
        </w:rPr>
        <w:t>و از اسراف در مصرف مال یا بخیلی در آن نهی نموده است. حق تعالی می فرماید:</w:t>
      </w:r>
    </w:p>
    <w:p w14:paraId="6F8A0C45" w14:textId="77777777" w:rsidR="00C4304C" w:rsidRPr="00C4304C" w:rsidRDefault="00C4304C" w:rsidP="00C4304C">
      <w:pPr>
        <w:spacing w:line="240" w:lineRule="auto"/>
        <w:jc w:val="left"/>
        <w:rPr>
          <w:rStyle w:val="Char1"/>
          <w:rFonts w:ascii="Traditional Arabic" w:cs="Arial"/>
          <w:sz w:val="28"/>
          <w:szCs w:val="24"/>
          <w:rtl/>
        </w:rPr>
      </w:pPr>
      <w:r>
        <w:rPr>
          <w:rStyle w:val="Char1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وَلَا تَجۡعَلۡ يَدَكَ مَغۡلُولَةً إِلَىٰ عُنُقِكَ وَلَا تَبۡسُطۡهَا كُلَّ </w:t>
      </w:r>
      <w:r>
        <w:rPr>
          <w:rStyle w:val="Char1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Char1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لۡبَسۡطِ</w:t>
      </w:r>
      <w:r>
        <w:rPr>
          <w:rStyle w:val="Char1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فَتَقۡعُدَ مَلُومٗا مَّحۡسُورًا٢٩</w:t>
      </w:r>
      <w:r>
        <w:rPr>
          <w:rStyle w:val="Char1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 w:val="28"/>
          <w:szCs w:val="24"/>
          <w:shd w:val="clear" w:color="auto" w:fill="FFFFFF"/>
          <w:rtl/>
        </w:rPr>
        <w:t>[الإسراء: 29]</w:t>
      </w:r>
    </w:p>
    <w:p w14:paraId="6F8A0C46" w14:textId="77777777" w:rsidR="00C94D9D" w:rsidRDefault="006520D0" w:rsidP="002133DC">
      <w:r w:rsidRPr="00C4304C">
        <w:rPr>
          <w:rStyle w:val="Char1"/>
          <w:rtl/>
        </w:rPr>
        <w:t xml:space="preserve"> {و [هرگز] دست از انفاق نبند و [نیز] گشاده دستیِ بسیار نکن که ملامت شده و حسرت زده می گردی} [اسراء: ۲۹]</w:t>
      </w:r>
      <w:r>
        <w:rPr>
          <w:rtl/>
        </w:rPr>
        <w:t>. و انفاق را بر دو نوع قرار داده است: واجب و مستحب.</w:t>
      </w:r>
    </w:p>
    <w:p w14:paraId="6F8A0C47" w14:textId="77777777" w:rsidR="00C94D9D" w:rsidRDefault="006520D0" w:rsidP="002133DC">
      <w:r>
        <w:rPr>
          <w:rtl/>
        </w:rPr>
        <w:t>از مثال های انفاق واجب:</w:t>
      </w:r>
    </w:p>
    <w:p w14:paraId="6F8A0C48" w14:textId="77777777" w:rsidR="00C4304C" w:rsidRDefault="006520D0" w:rsidP="002133DC">
      <w:pPr>
        <w:rPr>
          <w:rtl/>
        </w:rPr>
      </w:pPr>
      <w:r>
        <w:rPr>
          <w:rtl/>
        </w:rPr>
        <w:t>۱- زکات که بخشی مشخص از مال زکاتی است که به مستحقان زکات پرداخت می شود. الله تعالی می فرماید:</w:t>
      </w:r>
    </w:p>
    <w:p w14:paraId="6F8A0C49" w14:textId="77777777" w:rsidR="00C4304C" w:rsidRPr="00C4304C" w:rsidRDefault="00C4304C" w:rsidP="00C4304C">
      <w:pPr>
        <w:pStyle w:val="a7"/>
        <w:spacing w:line="240" w:lineRule="auto"/>
        <w:jc w:val="left"/>
        <w:rPr>
          <w:rFonts w:ascii="Traditional Arabic" w:cs="Arial"/>
          <w:sz w:val="28"/>
          <w:szCs w:val="24"/>
          <w:rtl/>
        </w:rPr>
      </w:pPr>
      <w:r>
        <w:rPr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وَأَقِيمُواْ 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لصَّلَوٰةَ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وَءَاتُواْ 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لزَّكَوٰةَ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رۡكَعُواْ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مَعَ 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لرَّٰكِعِينَ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>٤٣</w:t>
      </w:r>
      <w:r>
        <w:rPr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cs="Arial"/>
          <w:sz w:val="28"/>
          <w:szCs w:val="24"/>
          <w:shd w:val="clear" w:color="auto" w:fill="FFFFFF"/>
          <w:rtl/>
        </w:rPr>
        <w:t>[البقرة: 43]</w:t>
      </w:r>
    </w:p>
    <w:p w14:paraId="6F8A0C4A" w14:textId="77777777" w:rsidR="00C94D9D" w:rsidRDefault="006520D0" w:rsidP="00C4304C">
      <w:pPr>
        <w:pStyle w:val="a7"/>
      </w:pPr>
      <w:r>
        <w:rPr>
          <w:rtl/>
        </w:rPr>
        <w:t xml:space="preserve"> {و نماز را برپا دارید و زکات بدهید} [بقره: ۴۳]،</w:t>
      </w:r>
    </w:p>
    <w:p w14:paraId="6F8A0C4B" w14:textId="77777777" w:rsidR="00C94D9D" w:rsidRDefault="006520D0" w:rsidP="002133DC">
      <w:r>
        <w:rPr>
          <w:rtl/>
        </w:rPr>
        <w:t>و حکمت در وجوب انفاق، حفظ نفس و مواسات و همدردی با نیازمندان است.</w:t>
      </w:r>
    </w:p>
    <w:p w14:paraId="6F8A0C4C" w14:textId="77777777" w:rsidR="00C94D9D" w:rsidRDefault="006520D0" w:rsidP="002133DC">
      <w:r>
        <w:rPr>
          <w:rtl/>
        </w:rPr>
        <w:t xml:space="preserve">۳- انفاقی که به علتی واجب شده است، یعنی آنچه برای رفع یک ضرورت رخ می دهد مانند غذا دادن به یک گرسنه یا لباس دادن به یک برهنه. پیامبر ـ </w:t>
      </w:r>
      <w:r w:rsidRPr="007D4BC5">
        <w:rPr>
          <w:rStyle w:val="a8"/>
          <w:rtl/>
        </w:rPr>
        <w:t>صلی الله علیه وسلم</w:t>
      </w:r>
      <w:r>
        <w:rPr>
          <w:rtl/>
        </w:rPr>
        <w:t xml:space="preserve"> ـ می فرماید: </w:t>
      </w:r>
      <w:r w:rsidRPr="007D4BC5">
        <w:rPr>
          <w:rStyle w:val="a9"/>
          <w:rtl/>
        </w:rPr>
        <w:t>«به گرسنه غذا دهید، و به عیادت بیمار بروید، و اسیر را آزاد کنید»</w:t>
      </w:r>
      <w:r>
        <w:rPr>
          <w:rtl/>
        </w:rPr>
        <w:t>. بخاری آن را روايت كرده است. و حکمت از وجوب انفاق در این حالت، نجات جان معصوم و دفع ضرورت از او، و احساس مسئولیت در قبال برادرانی است که در حالت اضطرار قرار گرفته اند.</w:t>
      </w:r>
    </w:p>
    <w:p w14:paraId="6F8A0C4F" w14:textId="21B9893C" w:rsidR="00C94D9D" w:rsidRDefault="006520D0" w:rsidP="00BE3FAA">
      <w:r>
        <w:rPr>
          <w:rtl/>
        </w:rPr>
        <w:t>از مثال های انفاق مستحب:</w:t>
      </w:r>
    </w:p>
    <w:p w14:paraId="6F8A0C50" w14:textId="77777777" w:rsidR="007D4BC5" w:rsidRDefault="006520D0" w:rsidP="002133DC">
      <w:pPr>
        <w:rPr>
          <w:rtl/>
        </w:rPr>
      </w:pPr>
      <w:r>
        <w:rPr>
          <w:rtl/>
        </w:rPr>
        <w:t xml:space="preserve">حکمت از این انفاقِ مستحب، تقرب به الله و تزکیهٔ نفس و پاک شدن مال و رفع نیازهای مسلمانان است. اسلام نظامی کامل در امر [ادارهٔ] جامعه است؛ آنطور که جامعه را به شکلی نظم بخشیده که صلاح امت را تضمین می کند؛ و روابط خانوادگی و روابط عمومی را نظم بخشید است. از مثال های نظم دهی به روابط خانوادگی: </w:t>
      </w:r>
    </w:p>
    <w:p w14:paraId="6F8A0C51" w14:textId="77777777" w:rsidR="007D4BC5" w:rsidRDefault="006520D0" w:rsidP="002133DC">
      <w:pPr>
        <w:rPr>
          <w:rtl/>
        </w:rPr>
      </w:pPr>
      <w:r>
        <w:rPr>
          <w:rtl/>
        </w:rPr>
        <w:t xml:space="preserve">۱- وجوب نیکی در حق والدین؛ یعنی نیک در گفتار و کردار و صبر بر سختی های رسیدگی به آنان. الله تعالی می فرماید: </w:t>
      </w:r>
    </w:p>
    <w:p w14:paraId="6F8A0C52" w14:textId="77777777" w:rsidR="007D4BC5" w:rsidRPr="007D4BC5" w:rsidRDefault="007D4BC5" w:rsidP="007D4BC5">
      <w:pPr>
        <w:spacing w:line="240" w:lineRule="auto"/>
        <w:rPr>
          <w:rStyle w:val="Char1"/>
          <w:rFonts w:ascii="Traditional Arabic" w:cs="Arial"/>
          <w:sz w:val="28"/>
          <w:szCs w:val="24"/>
          <w:rtl/>
        </w:rPr>
      </w:pPr>
      <w:r>
        <w:rPr>
          <w:rStyle w:val="Char1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Char1"/>
          <w:rFonts w:ascii="Traditional Arabic" w:cs="KFGQPC HAFS Uthmanic Script"/>
          <w:sz w:val="28"/>
          <w:szCs w:val="28"/>
          <w:shd w:val="clear" w:color="auto" w:fill="FFFFFF"/>
          <w:rtl/>
        </w:rPr>
        <w:t>۞ وَقَضَىٰ رَبُّكَ أَلَّا تَعۡبُدُوٓاْ إِلَّآ إِيَّاهُ وَبِ</w:t>
      </w:r>
      <w:r>
        <w:rPr>
          <w:rStyle w:val="Char1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Char1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لۡوَٰلِدَيۡنِ</w:t>
      </w:r>
      <w:r>
        <w:rPr>
          <w:rStyle w:val="Char1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إِحۡسَٰنًاۚ إِمَّا يَبۡلُغَنَّ عِندَكَ </w:t>
      </w:r>
      <w:r>
        <w:rPr>
          <w:rStyle w:val="Char1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Char1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لۡكِبَرَ</w:t>
      </w:r>
      <w:r>
        <w:rPr>
          <w:rStyle w:val="Char1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أَحَدُهُمَآ أَوۡ كِلَاهُمَا فَلَا تَقُل لَّهُمَآ أُفّٖ وَلَا تَنۡهَرۡهُمَا وَقُل لَّهُمَا قَوۡلٗا كَرِيمٗا٢٣ وَ</w:t>
      </w:r>
      <w:r>
        <w:rPr>
          <w:rStyle w:val="Char1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Char1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خۡفِضۡ</w:t>
      </w:r>
      <w:r>
        <w:rPr>
          <w:rStyle w:val="Char1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لَهُمَا جَنَاحَ </w:t>
      </w:r>
      <w:r>
        <w:rPr>
          <w:rStyle w:val="Char1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Char1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لذُّلِّ</w:t>
      </w:r>
      <w:r>
        <w:rPr>
          <w:rStyle w:val="Char1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مِنَ </w:t>
      </w:r>
      <w:r>
        <w:rPr>
          <w:rStyle w:val="Char1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Char1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لرَّحۡمَةِ</w:t>
      </w:r>
      <w:r>
        <w:rPr>
          <w:rStyle w:val="Char1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وَقُل رَّبِّ </w:t>
      </w:r>
      <w:r>
        <w:rPr>
          <w:rStyle w:val="Char1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Char1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رۡحَمۡهُمَا</w:t>
      </w:r>
      <w:r>
        <w:rPr>
          <w:rStyle w:val="Char1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كَمَا رَبَّيَانِي صَغِيرٗا٢٤</w:t>
      </w:r>
      <w:r>
        <w:rPr>
          <w:rStyle w:val="Char1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Char1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Char1"/>
          <w:rFonts w:ascii="Traditional Arabic" w:cs="Arial"/>
          <w:sz w:val="28"/>
          <w:szCs w:val="24"/>
          <w:shd w:val="clear" w:color="auto" w:fill="FFFFFF"/>
          <w:rtl/>
        </w:rPr>
        <w:t>[الإسراء: 23-24]</w:t>
      </w:r>
    </w:p>
    <w:p w14:paraId="6F8A0C55" w14:textId="06C392EF" w:rsidR="00C94D9D" w:rsidRDefault="006520D0" w:rsidP="00BE3FAA">
      <w:r w:rsidRPr="007D4BC5">
        <w:rPr>
          <w:rStyle w:val="Char1"/>
          <w:rtl/>
        </w:rPr>
        <w:t>{و پروردگارت چنین فرمان داده است که: جز او را عبادت نکنید و به پدر و مادر نیکی کنید. هر گاه یکی از آن دو یا هر دوی آنها در کنارِ تو به سن پیری رسیدند، حتی کمترین اهانتی به ایشان نکن و بر سرشان فریاد نزن و به نیکی [و مهربانی] با آنان سخن بگو * و از روی مهربانی، در برابرشان فروتن باش و بگو: پروردگارا، همان گونه که [بر من رحمت آوردند و] مرا در کودکی پرورش دادند، [تو نیز] به آنان رحمت آور} [اسراء: ۲۳-۲۴].</w:t>
      </w:r>
      <w:r>
        <w:rPr>
          <w:rtl/>
        </w:rPr>
        <w:t xml:space="preserve"> و در کنار آن، عقوق و بدرفتاری با آنان را حرام کرده؛ یعنی آنکه نیکی واجب را در حق آنان ادا نکنیم: پیامبر ـ </w:t>
      </w:r>
      <w:r w:rsidRPr="007D4BC5">
        <w:rPr>
          <w:rStyle w:val="a8"/>
          <w:rtl/>
        </w:rPr>
        <w:t>صلی الله علیه وسلم</w:t>
      </w:r>
      <w:r>
        <w:rPr>
          <w:rtl/>
        </w:rPr>
        <w:t xml:space="preserve"> ـ می فرماید: </w:t>
      </w:r>
      <w:r w:rsidRPr="007D4BC5">
        <w:rPr>
          <w:rStyle w:val="a9"/>
          <w:rtl/>
        </w:rPr>
        <w:t>«آیا شما را از بزرگترین گناهان کبیره آگاه نکنم؟»</w:t>
      </w:r>
      <w:r>
        <w:rPr>
          <w:rtl/>
        </w:rPr>
        <w:t xml:space="preserve"> سه بار این را تکرار کرد، پس گفتند: آری ای رسول الله. فرمود: </w:t>
      </w:r>
      <w:r w:rsidRPr="007D4BC5">
        <w:rPr>
          <w:rStyle w:val="a9"/>
          <w:rtl/>
        </w:rPr>
        <w:t>«شرک آوردن به الله و عقوق پدر و مادر»</w:t>
      </w:r>
      <w:r>
        <w:rPr>
          <w:rtl/>
        </w:rPr>
        <w:t xml:space="preserve"> و ایشان که تکیه داده بودند، نشستند و فرمود: </w:t>
      </w:r>
      <w:r w:rsidRPr="007D4BC5">
        <w:rPr>
          <w:rStyle w:val="a9"/>
          <w:rtl/>
        </w:rPr>
        <w:t>«و سخن ناحق، و شهادت به ناحق»</w:t>
      </w:r>
      <w:r>
        <w:rPr>
          <w:rtl/>
        </w:rPr>
        <w:t xml:space="preserve"> و همچنان آن را تکرار می کرد تا آنکه [از روی دلسوزی] گفتیم: کاش سکوت می فرمود.</w:t>
      </w:r>
    </w:p>
    <w:p w14:paraId="6F8A0C56" w14:textId="77777777" w:rsidR="00C94D9D" w:rsidRDefault="006520D0" w:rsidP="002133DC">
      <w:r>
        <w:br w:type="page"/>
      </w:r>
    </w:p>
    <w:sdt>
      <w:sdtPr>
        <w:rPr>
          <w:b w:val="0"/>
          <w:bCs w:val="0"/>
          <w:color w:val="auto"/>
          <w:sz w:val="28"/>
          <w:szCs w:val="28"/>
          <w:rtl/>
        </w:rPr>
        <w:id w:val="359708679"/>
        <w:docPartObj>
          <w:docPartGallery w:val="Table of Contents"/>
          <w:docPartUnique/>
        </w:docPartObj>
      </w:sdtPr>
      <w:sdtContent>
        <w:p w14:paraId="6F8A0C57" w14:textId="77777777" w:rsidR="007D4BC5" w:rsidRDefault="007D4BC5" w:rsidP="007D4BC5">
          <w:pPr>
            <w:pStyle w:val="1"/>
          </w:pPr>
          <w:r>
            <w:rPr>
              <w:rFonts w:hint="cs"/>
              <w:rtl/>
            </w:rPr>
            <w:t>فهرست</w:t>
          </w:r>
        </w:p>
        <w:p w14:paraId="6F8A0C58" w14:textId="116BF955" w:rsidR="007D4BC5" w:rsidRDefault="007D4BC5" w:rsidP="007D4BC5">
          <w:pPr>
            <w:pStyle w:val="10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7168979" w:history="1">
            <w:dir w:val="rtl">
              <w:r w:rsidRPr="008D366B">
                <w:rPr>
                  <w:rStyle w:val="Hyperlink"/>
                  <w:noProof/>
                  <w:spacing w:val="5"/>
                  <w:rtl/>
                </w:rPr>
                <w:t>مباحث</w:t>
              </w:r>
              <w:r w:rsidRPr="008D366B">
                <w:rPr>
                  <w:rStyle w:val="Hyperlink"/>
                  <w:rFonts w:hint="cs"/>
                  <w:noProof/>
                  <w:spacing w:val="5"/>
                  <w:rtl/>
                </w:rPr>
                <w:t>ی</w:t>
              </w:r>
              <w:r w:rsidRPr="008D366B">
                <w:rPr>
                  <w:rStyle w:val="Hyperlink"/>
                  <w:noProof/>
                  <w:spacing w:val="5"/>
                </w:rPr>
                <w:t xml:space="preserve"> </w:t>
              </w:r>
              <w:r w:rsidRPr="008D366B">
                <w:rPr>
                  <w:rStyle w:val="Hyperlink"/>
                  <w:noProof/>
                  <w:spacing w:val="5"/>
                  <w:rtl/>
                </w:rPr>
                <w:t>در</w:t>
              </w:r>
              <w:r w:rsidRPr="008D366B">
                <w:rPr>
                  <w:rStyle w:val="Hyperlink"/>
                  <w:noProof/>
                  <w:spacing w:val="5"/>
                </w:rPr>
                <w:t xml:space="preserve"> </w:t>
              </w:r>
              <w:r w:rsidRPr="008D366B">
                <w:rPr>
                  <w:rStyle w:val="Hyperlink"/>
                  <w:noProof/>
                  <w:spacing w:val="5"/>
                  <w:rtl/>
                </w:rPr>
                <w:t>اصول</w:t>
              </w:r>
              <w:r w:rsidRPr="008D366B">
                <w:rPr>
                  <w:rStyle w:val="Hyperlink"/>
                  <w:noProof/>
                  <w:spacing w:val="5"/>
                </w:rPr>
                <w:t xml:space="preserve"> </w:t>
              </w:r>
              <w:r w:rsidRPr="008D366B">
                <w:rPr>
                  <w:rStyle w:val="Hyperlink"/>
                  <w:noProof/>
                  <w:spacing w:val="5"/>
                  <w:rtl/>
                </w:rPr>
                <w:t>د</w:t>
              </w:r>
              <w:r w:rsidRPr="008D366B">
                <w:rPr>
                  <w:rStyle w:val="Hyperlink"/>
                  <w:rFonts w:hint="cs"/>
                  <w:noProof/>
                  <w:spacing w:val="5"/>
                  <w:rtl/>
                </w:rPr>
                <w:t>ی</w:t>
              </w:r>
              <w:r w:rsidRPr="008D366B">
                <w:rPr>
                  <w:rStyle w:val="Hyperlink"/>
                  <w:rFonts w:hint="eastAsia"/>
                  <w:noProof/>
                  <w:spacing w:val="5"/>
                  <w:rtl/>
                </w:rPr>
                <w:t>ن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_Toc137168979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AA011B">
                <w:rPr>
                  <w:noProof/>
                  <w:webHidden/>
                  <w:rtl/>
                </w:rPr>
                <w:t>1</w:t>
              </w:r>
              <w:r>
                <w:rPr>
                  <w:noProof/>
                  <w:webHidden/>
                </w:rPr>
                <w:fldChar w:fldCharType="end"/>
              </w:r>
              <w:r>
                <w:t>‬</w:t>
              </w:r>
              <w:r w:rsidR="00000000">
                <w:t>‬</w:t>
              </w:r>
            </w:dir>
          </w:hyperlink>
        </w:p>
        <w:p w14:paraId="6F8A0C59" w14:textId="70B365B1" w:rsidR="007D4BC5" w:rsidRDefault="00000000" w:rsidP="007D4BC5">
          <w:pPr>
            <w:pStyle w:val="10"/>
            <w:rPr>
              <w:noProof/>
            </w:rPr>
          </w:pPr>
          <w:hyperlink w:anchor="_Toc137168980" w:history="1">
            <w:dir w:val="rtl">
              <w:r w:rsidR="007D4BC5" w:rsidRPr="008D366B">
                <w:rPr>
                  <w:rStyle w:val="Hyperlink"/>
                  <w:noProof/>
                  <w:rtl/>
                </w:rPr>
                <w:t>مقدمه</w:t>
              </w:r>
              <w:r w:rsidR="007D4BC5">
                <w:rPr>
                  <w:noProof/>
                  <w:webHidden/>
                </w:rPr>
                <w:tab/>
              </w:r>
              <w:r w:rsidR="007D4BC5">
                <w:rPr>
                  <w:noProof/>
                  <w:webHidden/>
                </w:rPr>
                <w:fldChar w:fldCharType="begin"/>
              </w:r>
              <w:r w:rsidR="007D4BC5">
                <w:rPr>
                  <w:noProof/>
                  <w:webHidden/>
                </w:rPr>
                <w:instrText xml:space="preserve"> PAGEREF _Toc137168980 \h </w:instrText>
              </w:r>
              <w:r w:rsidR="007D4BC5">
                <w:rPr>
                  <w:noProof/>
                  <w:webHidden/>
                </w:rPr>
              </w:r>
              <w:r w:rsidR="007D4BC5">
                <w:rPr>
                  <w:noProof/>
                  <w:webHidden/>
                </w:rPr>
                <w:fldChar w:fldCharType="separate"/>
              </w:r>
              <w:r w:rsidR="00AA011B">
                <w:rPr>
                  <w:noProof/>
                  <w:webHidden/>
                  <w:rtl/>
                </w:rPr>
                <w:t>3</w:t>
              </w:r>
              <w:r w:rsidR="007D4BC5">
                <w:rPr>
                  <w:noProof/>
                  <w:webHidden/>
                </w:rPr>
                <w:fldChar w:fldCharType="end"/>
              </w:r>
              <w:r>
                <w:t>‬</w:t>
              </w:r>
              <w:r>
                <w:t>‬</w:t>
              </w:r>
            </w:dir>
          </w:hyperlink>
        </w:p>
        <w:p w14:paraId="6F8A0C5A" w14:textId="1F2A28DB" w:rsidR="007D4BC5" w:rsidRDefault="00000000" w:rsidP="007D4BC5">
          <w:pPr>
            <w:pStyle w:val="10"/>
            <w:rPr>
              <w:noProof/>
            </w:rPr>
          </w:pPr>
          <w:hyperlink w:anchor="_Toc137168981" w:history="1">
            <w:dir w:val="rtl">
              <w:r w:rsidR="007D4BC5" w:rsidRPr="008D366B">
                <w:rPr>
                  <w:rStyle w:val="Hyperlink"/>
                  <w:noProof/>
                  <w:rtl/>
                </w:rPr>
                <w:t>د</w:t>
              </w:r>
              <w:r w:rsidR="007D4BC5" w:rsidRPr="008D366B">
                <w:rPr>
                  <w:rStyle w:val="Hyperlink"/>
                  <w:rFonts w:hint="cs"/>
                  <w:noProof/>
                  <w:rtl/>
                </w:rPr>
                <w:t>ی</w:t>
              </w:r>
              <w:r w:rsidR="007D4BC5" w:rsidRPr="008D366B">
                <w:rPr>
                  <w:rStyle w:val="Hyperlink"/>
                  <w:rFonts w:hint="eastAsia"/>
                  <w:noProof/>
                  <w:rtl/>
                </w:rPr>
                <w:t>ن</w:t>
              </w:r>
              <w:r w:rsidR="007D4BC5" w:rsidRPr="008D366B">
                <w:rPr>
                  <w:rStyle w:val="Hyperlink"/>
                  <w:noProof/>
                </w:rPr>
                <w:t xml:space="preserve"> </w:t>
              </w:r>
              <w:r w:rsidR="007D4BC5" w:rsidRPr="008D366B">
                <w:rPr>
                  <w:rStyle w:val="Hyperlink"/>
                  <w:noProof/>
                  <w:rtl/>
                </w:rPr>
                <w:t>اسلام</w:t>
              </w:r>
              <w:r w:rsidR="007D4BC5" w:rsidRPr="008D366B">
                <w:rPr>
                  <w:rStyle w:val="Hyperlink"/>
                  <w:noProof/>
                </w:rPr>
                <w:t xml:space="preserve"> </w:t>
              </w:r>
              <w:r w:rsidR="007D4BC5" w:rsidRPr="008D366B">
                <w:rPr>
                  <w:rStyle w:val="Hyperlink"/>
                  <w:rFonts w:hint="cs"/>
                  <w:noProof/>
                  <w:rtl/>
                </w:rPr>
                <w:t>ی</w:t>
              </w:r>
              <w:r w:rsidR="007D4BC5" w:rsidRPr="008D366B">
                <w:rPr>
                  <w:rStyle w:val="Hyperlink"/>
                  <w:rFonts w:hint="eastAsia"/>
                  <w:noProof/>
                  <w:rtl/>
                </w:rPr>
                <w:t>ک</w:t>
              </w:r>
              <w:r w:rsidR="007D4BC5" w:rsidRPr="008D366B">
                <w:rPr>
                  <w:rStyle w:val="Hyperlink"/>
                  <w:noProof/>
                </w:rPr>
                <w:t xml:space="preserve"> </w:t>
              </w:r>
              <w:r w:rsidR="007D4BC5" w:rsidRPr="008D366B">
                <w:rPr>
                  <w:rStyle w:val="Hyperlink"/>
                  <w:noProof/>
                  <w:rtl/>
                </w:rPr>
                <w:t>ضرورت</w:t>
              </w:r>
              <w:r w:rsidR="007D4BC5" w:rsidRPr="008D366B">
                <w:rPr>
                  <w:rStyle w:val="Hyperlink"/>
                  <w:noProof/>
                </w:rPr>
                <w:t xml:space="preserve"> </w:t>
              </w:r>
              <w:r w:rsidR="007D4BC5" w:rsidRPr="008D366B">
                <w:rPr>
                  <w:rStyle w:val="Hyperlink"/>
                  <w:noProof/>
                  <w:rtl/>
                </w:rPr>
                <w:t>اجتماع</w:t>
              </w:r>
              <w:r w:rsidR="007D4BC5" w:rsidRPr="008D366B">
                <w:rPr>
                  <w:rStyle w:val="Hyperlink"/>
                  <w:rFonts w:hint="cs"/>
                  <w:noProof/>
                  <w:rtl/>
                </w:rPr>
                <w:t>ی</w:t>
              </w:r>
              <w:r w:rsidR="007D4BC5">
                <w:rPr>
                  <w:noProof/>
                  <w:webHidden/>
                </w:rPr>
                <w:tab/>
              </w:r>
              <w:r w:rsidR="007D4BC5">
                <w:rPr>
                  <w:noProof/>
                  <w:webHidden/>
                </w:rPr>
                <w:fldChar w:fldCharType="begin"/>
              </w:r>
              <w:r w:rsidR="007D4BC5">
                <w:rPr>
                  <w:noProof/>
                  <w:webHidden/>
                </w:rPr>
                <w:instrText xml:space="preserve"> PAGEREF _Toc137168981 \h </w:instrText>
              </w:r>
              <w:r w:rsidR="007D4BC5">
                <w:rPr>
                  <w:noProof/>
                  <w:webHidden/>
                </w:rPr>
              </w:r>
              <w:r w:rsidR="007D4BC5">
                <w:rPr>
                  <w:noProof/>
                  <w:webHidden/>
                </w:rPr>
                <w:fldChar w:fldCharType="separate"/>
              </w:r>
              <w:r w:rsidR="00AA011B">
                <w:rPr>
                  <w:noProof/>
                  <w:webHidden/>
                  <w:rtl/>
                </w:rPr>
                <w:t>5</w:t>
              </w:r>
              <w:r w:rsidR="007D4BC5">
                <w:rPr>
                  <w:noProof/>
                  <w:webHidden/>
                </w:rPr>
                <w:fldChar w:fldCharType="end"/>
              </w:r>
              <w:r>
                <w:t>‬</w:t>
              </w:r>
              <w:r>
                <w:t>‬</w:t>
              </w:r>
            </w:dir>
          </w:hyperlink>
        </w:p>
        <w:p w14:paraId="6F8A0C5B" w14:textId="2D07F7A8" w:rsidR="007D4BC5" w:rsidRDefault="00000000" w:rsidP="007D4BC5">
          <w:pPr>
            <w:pStyle w:val="10"/>
            <w:rPr>
              <w:noProof/>
            </w:rPr>
          </w:pPr>
          <w:hyperlink w:anchor="_Toc137168982" w:history="1">
            <w:r w:rsidR="007D4BC5" w:rsidRPr="008D366B">
              <w:rPr>
                <w:rStyle w:val="Hyperlink"/>
                <w:noProof/>
                <w:rtl/>
              </w:rPr>
              <w:t xml:space="preserve">کمال اسلام و </w:t>
            </w:r>
            <w:r w:rsidR="007D4BC5" w:rsidRPr="008D366B">
              <w:rPr>
                <w:rStyle w:val="Hyperlink"/>
                <w:rFonts w:hint="cs"/>
                <w:noProof/>
                <w:rtl/>
              </w:rPr>
              <w:t>ی</w:t>
            </w:r>
            <w:r w:rsidR="007D4BC5" w:rsidRPr="008D366B">
              <w:rPr>
                <w:rStyle w:val="Hyperlink"/>
                <w:rFonts w:hint="eastAsia"/>
                <w:noProof/>
                <w:rtl/>
              </w:rPr>
              <w:t>کپارچ</w:t>
            </w:r>
            <w:r w:rsidR="007D4BC5" w:rsidRPr="008D366B">
              <w:rPr>
                <w:rStyle w:val="Hyperlink"/>
                <w:rFonts w:hint="cs"/>
                <w:noProof/>
                <w:rtl/>
              </w:rPr>
              <w:t>ی</w:t>
            </w:r>
            <w:r w:rsidR="007D4BC5" w:rsidRPr="008D366B">
              <w:rPr>
                <w:rStyle w:val="Hyperlink"/>
                <w:noProof/>
                <w:rtl/>
              </w:rPr>
              <w:t xml:space="preserve"> بن</w:t>
            </w:r>
            <w:r w:rsidR="007D4BC5" w:rsidRPr="008D366B">
              <w:rPr>
                <w:rStyle w:val="Hyperlink"/>
                <w:rFonts w:hint="cs"/>
                <w:noProof/>
                <w:rtl/>
              </w:rPr>
              <w:t>ی</w:t>
            </w:r>
            <w:r w:rsidR="007D4BC5" w:rsidRPr="008D366B">
              <w:rPr>
                <w:rStyle w:val="Hyperlink"/>
                <w:rFonts w:hint="eastAsia"/>
                <w:noProof/>
                <w:rtl/>
              </w:rPr>
              <w:t>ان</w:t>
            </w:r>
            <w:r w:rsidR="007D4BC5" w:rsidRPr="008D366B">
              <w:rPr>
                <w:rStyle w:val="Hyperlink"/>
                <w:noProof/>
                <w:rtl/>
              </w:rPr>
              <w:t xml:space="preserve"> ها</w:t>
            </w:r>
            <w:r w:rsidR="007D4BC5" w:rsidRPr="008D366B">
              <w:rPr>
                <w:rStyle w:val="Hyperlink"/>
                <w:rFonts w:hint="cs"/>
                <w:noProof/>
                <w:rtl/>
              </w:rPr>
              <w:t>ی</w:t>
            </w:r>
            <w:r w:rsidR="007D4BC5" w:rsidRPr="008D366B">
              <w:rPr>
                <w:rStyle w:val="Hyperlink"/>
                <w:noProof/>
                <w:rtl/>
              </w:rPr>
              <w:t xml:space="preserve"> آن</w:t>
            </w:r>
            <w:r w:rsidR="007D4BC5">
              <w:rPr>
                <w:noProof/>
                <w:webHidden/>
              </w:rPr>
              <w:tab/>
            </w:r>
            <w:r w:rsidR="007D4BC5">
              <w:rPr>
                <w:noProof/>
                <w:webHidden/>
              </w:rPr>
              <w:fldChar w:fldCharType="begin"/>
            </w:r>
            <w:r w:rsidR="007D4BC5">
              <w:rPr>
                <w:noProof/>
                <w:webHidden/>
              </w:rPr>
              <w:instrText xml:space="preserve"> PAGEREF _Toc137168982 \h </w:instrText>
            </w:r>
            <w:r w:rsidR="007D4BC5">
              <w:rPr>
                <w:noProof/>
                <w:webHidden/>
              </w:rPr>
            </w:r>
            <w:r w:rsidR="007D4BC5">
              <w:rPr>
                <w:noProof/>
                <w:webHidden/>
              </w:rPr>
              <w:fldChar w:fldCharType="separate"/>
            </w:r>
            <w:r w:rsidR="00AA011B">
              <w:rPr>
                <w:noProof/>
                <w:webHidden/>
                <w:rtl/>
              </w:rPr>
              <w:t>8</w:t>
            </w:r>
            <w:r w:rsidR="007D4BC5">
              <w:rPr>
                <w:noProof/>
                <w:webHidden/>
              </w:rPr>
              <w:fldChar w:fldCharType="end"/>
            </w:r>
          </w:hyperlink>
        </w:p>
        <w:p w14:paraId="6F8A0C5C" w14:textId="77777777" w:rsidR="007D4BC5" w:rsidRDefault="007D4BC5">
          <w:r>
            <w:rPr>
              <w:b/>
              <w:bCs/>
            </w:rPr>
            <w:fldChar w:fldCharType="end"/>
          </w:r>
        </w:p>
      </w:sdtContent>
    </w:sdt>
    <w:p w14:paraId="6F8A0C5D" w14:textId="77777777" w:rsidR="00C94D9D" w:rsidRDefault="00C94D9D" w:rsidP="002133DC"/>
    <w:sectPr w:rsidR="00C94D9D" w:rsidSect="002133DC">
      <w:pgSz w:w="8391" w:h="11907" w:code="11"/>
      <w:pgMar w:top="851" w:right="851" w:bottom="1418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3F3B" w14:textId="77777777" w:rsidR="00057CAE" w:rsidRDefault="00057CAE" w:rsidP="002133DC">
      <w:r>
        <w:separator/>
      </w:r>
    </w:p>
  </w:endnote>
  <w:endnote w:type="continuationSeparator" w:id="0">
    <w:p w14:paraId="4D80842C" w14:textId="77777777" w:rsidR="00057CAE" w:rsidRDefault="00057CAE" w:rsidP="0021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806783710"/>
      <w:docPartObj>
        <w:docPartGallery w:val="Page Numbers (Bottom of Page)"/>
        <w:docPartUnique/>
      </w:docPartObj>
    </w:sdtPr>
    <w:sdtContent>
      <w:p w14:paraId="6F8A0C65" w14:textId="36A4B65D" w:rsidR="00C94D9D" w:rsidRDefault="00000000" w:rsidP="001F24B9">
        <w:pPr>
          <w:ind w:firstLine="0"/>
        </w:pPr>
        <w:r>
          <w:pict w14:anchorId="144100DF">
            <v:rect id="_x0000_s1033" style="position:absolute;left:0;text-align:left;margin-left:145.55pt;margin-top:478.4pt;width:44.55pt;height:22.7pt;rotation:180;z-index:251659264;visibility:visible;mso-wrap-style:square;mso-width-percent:0;mso-wrap-distance-left:9pt;mso-wrap-distance-top:0;mso-wrap-distance-right:9pt;mso-wrap-distance-bottom:0;mso-position-horizontal-relative:margin;mso-position-vertical-relative:margin;mso-width-percent:0;mso-width-relative:page;mso-height-relative:bottom-margin-area;v-text-anchor:top" fillcolor="white [3201]" strokecolor="#629dd1 [3205]" strokeweight="5pt">
              <v:stroke linestyle="thickThin"/>
              <v:shadow color="#868686"/>
              <v:textbox style="mso-next-textbox:#_x0000_s1033" inset=",0,,0">
                <w:txbxContent>
                  <w:p w14:paraId="1CCB1C64" w14:textId="77777777" w:rsidR="008C6D2C" w:rsidRDefault="008C6D2C" w:rsidP="00DD0867">
                    <w:pPr>
                      <w:pBdr>
                        <w:top w:val="single" w:sz="4" w:space="1" w:color="7F7F7F" w:themeColor="background1" w:themeShade="7F"/>
                      </w:pBdr>
                      <w:spacing w:after="0"/>
                      <w:ind w:firstLine="125"/>
                      <w:rPr>
                        <w:color w:val="629DD1" w:themeColor="accent2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629DD1" w:themeColor="accent2"/>
                        <w:rtl/>
                        <w:lang w:val="ar-SA"/>
                      </w:rPr>
                      <w:t>2</w:t>
                    </w:r>
                    <w:r>
                      <w:rPr>
                        <w:color w:val="629DD1" w:themeColor="accent2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976" w14:textId="77777777" w:rsidR="00057CAE" w:rsidRDefault="00057CAE" w:rsidP="002133DC">
      <w:r>
        <w:separator/>
      </w:r>
    </w:p>
  </w:footnote>
  <w:footnote w:type="continuationSeparator" w:id="0">
    <w:p w14:paraId="75C0D95B" w14:textId="77777777" w:rsidR="00057CAE" w:rsidRDefault="00057CAE" w:rsidP="00213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0C64" w14:textId="77777777" w:rsidR="00C94D9D" w:rsidRDefault="006520D0" w:rsidP="002133DC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D9D"/>
    <w:rsid w:val="00057CAE"/>
    <w:rsid w:val="00091FD9"/>
    <w:rsid w:val="001F24B9"/>
    <w:rsid w:val="002133DC"/>
    <w:rsid w:val="006520D0"/>
    <w:rsid w:val="007D4BC5"/>
    <w:rsid w:val="008C6D2C"/>
    <w:rsid w:val="00AA011B"/>
    <w:rsid w:val="00B10B2A"/>
    <w:rsid w:val="00BB3536"/>
    <w:rsid w:val="00BD6701"/>
    <w:rsid w:val="00BE3FAA"/>
    <w:rsid w:val="00C2131C"/>
    <w:rsid w:val="00C4304C"/>
    <w:rsid w:val="00C94D9D"/>
    <w:rsid w:val="00DA544B"/>
    <w:rsid w:val="00DD0867"/>
    <w:rsid w:val="00FC42FE"/>
    <w:rsid w:val="00F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A0BFD"/>
  <w15:docId w15:val="{902237FE-7B31-4080-A0AE-9ABC506A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3DC"/>
    <w:pPr>
      <w:bidi/>
      <w:ind w:firstLine="310"/>
      <w:jc w:val="both"/>
    </w:pPr>
    <w:rPr>
      <w:rFonts w:asciiTheme="minorHAnsi" w:hAnsiTheme="minorHAnsi" w:cstheme="minorHAnsi"/>
      <w:sz w:val="28"/>
      <w:szCs w:val="28"/>
    </w:rPr>
  </w:style>
  <w:style w:type="paragraph" w:styleId="1">
    <w:name w:val="heading 1"/>
    <w:basedOn w:val="a"/>
    <w:qFormat/>
    <w:rsid w:val="00091FD9"/>
    <w:pPr>
      <w:keepNext/>
      <w:keepLines/>
      <w:pageBreakBefore/>
      <w:ind w:firstLine="28"/>
      <w:jc w:val="center"/>
      <w:outlineLvl w:val="0"/>
    </w:pPr>
    <w:rPr>
      <w:b/>
      <w:bCs/>
      <w:color w:val="297FD5" w:themeColor="accent3"/>
      <w:sz w:val="40"/>
      <w:szCs w:val="40"/>
    </w:rPr>
  </w:style>
  <w:style w:type="paragraph" w:styleId="2">
    <w:name w:val="heading 2"/>
    <w:basedOn w:val="a"/>
    <w:qFormat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3">
    <w:name w:val="heading 3"/>
    <w:basedOn w:val="a"/>
    <w:pPr>
      <w:jc w:val="center"/>
      <w:outlineLvl w:val="2"/>
    </w:pPr>
    <w:rPr>
      <w:b/>
      <w:bCs/>
      <w:color w:val="333333"/>
    </w:rPr>
  </w:style>
  <w:style w:type="paragraph" w:styleId="4">
    <w:name w:val="heading 4"/>
    <w:basedOn w:val="a"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character" w:styleId="a4">
    <w:name w:val="Book Title"/>
    <w:basedOn w:val="a0"/>
    <w:uiPriority w:val="33"/>
    <w:qFormat/>
    <w:rsid w:val="002133DC"/>
    <w:rPr>
      <w:b/>
      <w:bCs/>
      <w:i/>
      <w:iCs/>
      <w:spacing w:val="5"/>
    </w:rPr>
  </w:style>
  <w:style w:type="paragraph" w:styleId="a5">
    <w:name w:val="header"/>
    <w:basedOn w:val="a"/>
    <w:link w:val="Char"/>
    <w:uiPriority w:val="99"/>
    <w:unhideWhenUsed/>
    <w:rsid w:val="0021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133DC"/>
    <w:rPr>
      <w:rFonts w:asciiTheme="minorHAnsi" w:hAnsiTheme="minorHAnsi" w:cstheme="minorHAnsi"/>
      <w:sz w:val="28"/>
      <w:szCs w:val="28"/>
    </w:rPr>
  </w:style>
  <w:style w:type="paragraph" w:styleId="a6">
    <w:name w:val="footer"/>
    <w:basedOn w:val="a"/>
    <w:link w:val="Char0"/>
    <w:uiPriority w:val="99"/>
    <w:unhideWhenUsed/>
    <w:rsid w:val="0021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133DC"/>
    <w:rPr>
      <w:rFonts w:asciiTheme="minorHAnsi" w:hAnsiTheme="minorHAnsi" w:cstheme="minorHAnsi"/>
      <w:sz w:val="28"/>
      <w:szCs w:val="28"/>
    </w:rPr>
  </w:style>
  <w:style w:type="paragraph" w:styleId="a7">
    <w:name w:val="Subtitle"/>
    <w:aliases w:val="اية"/>
    <w:basedOn w:val="a"/>
    <w:next w:val="a"/>
    <w:link w:val="Char1"/>
    <w:uiPriority w:val="11"/>
    <w:qFormat/>
    <w:rsid w:val="00C4304C"/>
    <w:rPr>
      <w:color w:val="417A84" w:themeColor="accent5" w:themeShade="BF"/>
      <w:sz w:val="30"/>
      <w:szCs w:val="30"/>
    </w:rPr>
  </w:style>
  <w:style w:type="character" w:customStyle="1" w:styleId="Char1">
    <w:name w:val="عنوان فرعي Char"/>
    <w:aliases w:val="اية Char"/>
    <w:basedOn w:val="a0"/>
    <w:link w:val="a7"/>
    <w:uiPriority w:val="11"/>
    <w:rsid w:val="00C4304C"/>
    <w:rPr>
      <w:rFonts w:asciiTheme="minorHAnsi" w:hAnsiTheme="minorHAnsi" w:cstheme="minorHAnsi"/>
      <w:color w:val="417A84" w:themeColor="accent5" w:themeShade="BF"/>
      <w:sz w:val="30"/>
      <w:szCs w:val="30"/>
    </w:rPr>
  </w:style>
  <w:style w:type="character" w:styleId="a8">
    <w:name w:val="Subtle Emphasis"/>
    <w:aliases w:val="صلى الله عليه وسلم"/>
    <w:uiPriority w:val="19"/>
    <w:qFormat/>
    <w:rsid w:val="00C4304C"/>
    <w:rPr>
      <w:color w:val="996633"/>
    </w:rPr>
  </w:style>
  <w:style w:type="character" w:styleId="a9">
    <w:name w:val="Emphasis"/>
    <w:aliases w:val="حديث"/>
    <w:uiPriority w:val="20"/>
    <w:qFormat/>
    <w:rsid w:val="007D4BC5"/>
    <w:rPr>
      <w:color w:val="77697A" w:themeColor="accent6" w:themeShade="BF"/>
      <w:sz w:val="30"/>
      <w:szCs w:val="30"/>
    </w:rPr>
  </w:style>
  <w:style w:type="paragraph" w:styleId="aa">
    <w:name w:val="TOC Heading"/>
    <w:basedOn w:val="1"/>
    <w:next w:val="a"/>
    <w:uiPriority w:val="39"/>
    <w:unhideWhenUsed/>
    <w:qFormat/>
    <w:rsid w:val="007D4BC5"/>
    <w:pPr>
      <w:bidi w:val="0"/>
      <w:spacing w:before="240" w:after="0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74C80" w:themeColor="accent1" w:themeShade="BF"/>
      <w:sz w:val="32"/>
      <w:szCs w:val="32"/>
      <w:lang w:val="fr-FR"/>
    </w:rPr>
  </w:style>
  <w:style w:type="paragraph" w:styleId="10">
    <w:name w:val="toc 1"/>
    <w:basedOn w:val="a"/>
    <w:next w:val="a"/>
    <w:autoRedefine/>
    <w:uiPriority w:val="39"/>
    <w:unhideWhenUsed/>
    <w:rsid w:val="007D4BC5"/>
    <w:pPr>
      <w:tabs>
        <w:tab w:val="right" w:leader="dot" w:pos="6679"/>
      </w:tabs>
      <w:spacing w:after="100"/>
      <w:ind w:firstLine="26"/>
    </w:pPr>
  </w:style>
  <w:style w:type="character" w:styleId="Hyperlink">
    <w:name w:val="Hyperlink"/>
    <w:basedOn w:val="a0"/>
    <w:uiPriority w:val="99"/>
    <w:unhideWhenUsed/>
    <w:rsid w:val="007D4BC5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مخصص 7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D3C4C-2D56-4606-82E0-669CE48B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Soulaimah baklouti</cp:lastModifiedBy>
  <cp:revision>14</cp:revision>
  <cp:lastPrinted>2023-06-09T00:29:00Z</cp:lastPrinted>
  <dcterms:created xsi:type="dcterms:W3CDTF">2023-02-02T07:53:00Z</dcterms:created>
  <dcterms:modified xsi:type="dcterms:W3CDTF">2023-06-09T09:28:00Z</dcterms:modified>
  <cp:category/>
</cp:coreProperties>
</file>