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56" w:type="pct"/>
        <w:tblCellSpacing w:w="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90"/>
      </w:tblGrid>
      <w:tr w:rsidR="00D22E3E" w:rsidRPr="00D22E3E" w:rsidTr="00D22E3E">
        <w:trPr>
          <w:trHeight w:val="150"/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D22E3E" w:rsidRPr="00D22E3E" w:rsidRDefault="00D22E3E" w:rsidP="00D22E3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KFGQPC Uthman Taha Naskh"/>
                <w:b/>
                <w:bCs/>
                <w:sz w:val="24"/>
                <w:szCs w:val="24"/>
                <w:lang w:bidi="ta-IN"/>
              </w:rPr>
            </w:pP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0000FF"/>
                <w:sz w:val="36"/>
                <w:szCs w:val="36"/>
                <w:rtl/>
              </w:rPr>
              <w:t>150 مائة وخمسون فائدة من أدعية الاستفتاح في الصلاة</w:t>
            </w:r>
          </w:p>
        </w:tc>
      </w:tr>
      <w:tr w:rsidR="00D22E3E" w:rsidRPr="00D22E3E" w:rsidTr="00D22E3E">
        <w:trPr>
          <w:trHeight w:val="150"/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D22E3E" w:rsidRPr="00D22E3E" w:rsidRDefault="00D22E3E" w:rsidP="00D22E3E">
            <w:pPr>
              <w:spacing w:after="0" w:line="240" w:lineRule="auto"/>
              <w:rPr>
                <w:rFonts w:ascii="Times New Roman" w:eastAsia="Times New Roman" w:hAnsi="Times New Roman" w:cs="KFGQPC Uthman Taha Naskh"/>
                <w:b/>
                <w:bCs/>
                <w:sz w:val="24"/>
                <w:szCs w:val="24"/>
                <w:rtl/>
                <w:cs/>
                <w:lang w:bidi="ta-IN"/>
              </w:rPr>
            </w:pPr>
          </w:p>
        </w:tc>
      </w:tr>
      <w:tr w:rsidR="00D22E3E" w:rsidRPr="00D22E3E" w:rsidTr="00D22E3E">
        <w:trPr>
          <w:trHeight w:val="150"/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D22E3E" w:rsidRPr="00D22E3E" w:rsidRDefault="00D22E3E" w:rsidP="00D22E3E">
            <w:pPr>
              <w:bidi/>
              <w:spacing w:after="0" w:line="240" w:lineRule="auto"/>
              <w:rPr>
                <w:rFonts w:ascii="Times New Roman" w:eastAsia="Times New Roman" w:hAnsi="Times New Roman" w:cs="KFGQPC Uthman Taha Naskh"/>
                <w:b/>
                <w:bCs/>
                <w:sz w:val="24"/>
                <w:szCs w:val="24"/>
                <w:lang w:bidi="ta-IN"/>
              </w:rPr>
            </w:pPr>
            <w:bookmarkStart w:id="0" w:name="_GoBack"/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800000"/>
                <w:sz w:val="27"/>
                <w:szCs w:val="27"/>
                <w:rtl/>
              </w:rPr>
              <w:t>عقيل بن سالم الشمري</w:t>
            </w:r>
            <w:bookmarkEnd w:id="0"/>
          </w:p>
        </w:tc>
      </w:tr>
      <w:tr w:rsidR="00D22E3E" w:rsidRPr="00D22E3E" w:rsidTr="00D22E3E">
        <w:trPr>
          <w:trHeight w:val="150"/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D22E3E" w:rsidRDefault="00D22E3E" w:rsidP="00D22E3E">
            <w:pPr>
              <w:bidi/>
              <w:spacing w:after="0" w:line="480" w:lineRule="atLeast"/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</w:pPr>
            <w:r w:rsidRPr="00D22E3E">
              <w:rPr>
                <w:rFonts w:ascii="Cambria" w:eastAsia="Times New Roman" w:hAnsi="Cambria" w:cs="Cambria" w:hint="cs"/>
                <w:b/>
                <w:bCs/>
                <w:sz w:val="27"/>
                <w:szCs w:val="27"/>
                <w:rtl/>
              </w:rPr>
              <w:t> 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الحمد لله رب العالمين ، والصلاة والسلام على أشرف الأنبياء والمرسلين ، وبعد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فقد تعددت صيغ أدعية الاستفتاح للصلاة الثابتة عن النبي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صلى الله عليه وسلم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، ولا شك بأن هذا التعدد له مميزاته ، وفيه أسراره الإيمانية ، وإكمالا لمشروع " الفوائد التربوية من الأحاديث النبوية " الذي يسر الله لي البداءة فيه ، أحببت أن أذكر بعض الفوائد التربوية وغيرها من أدعية الاستفتاح ، طالبا من ربي المدد والإعانة والفتح ، وألا يحرمني بذنوبي :</w:t>
            </w:r>
            <w:r w:rsidRPr="00D22E3E">
              <w:rPr>
                <w:rFonts w:ascii="Cambria" w:eastAsia="Times New Roman" w:hAnsi="Cambria" w:cs="Cambria" w:hint="cs"/>
                <w:b/>
                <w:bCs/>
                <w:sz w:val="27"/>
                <w:szCs w:val="27"/>
                <w:rtl/>
              </w:rPr>
              <w:t> 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0000FF"/>
                <w:sz w:val="27"/>
                <w:szCs w:val="27"/>
                <w:rtl/>
              </w:rPr>
              <w:t>الدعاء الأول :</w:t>
            </w:r>
            <w:r w:rsidRPr="00D22E3E">
              <w:rPr>
                <w:rFonts w:ascii="Cambria" w:eastAsia="Times New Roman" w:hAnsi="Cambria" w:cs="Cambria" w:hint="cs"/>
                <w:b/>
                <w:bCs/>
                <w:color w:val="0000FF"/>
                <w:sz w:val="27"/>
                <w:szCs w:val="27"/>
                <w:rtl/>
              </w:rPr>
              <w:t> 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008000"/>
                <w:sz w:val="27"/>
                <w:szCs w:val="27"/>
                <w:rtl/>
              </w:rPr>
              <w:t>" اللهم بَاعِدْ بَيْنِي وَبَيْنَ خَطَايَايَ كما بَاعَدْتَ بين الْمَشْرِقِ وَالْمَغْرِبِ اللهم نَقِّنِي من الْخَطَايَا كما يُنَقَّى الثَّوْبُ الْأَبْيَضُ من الدَّنَسِ اللهم اغْسِلْ خَطَايَايَ بِالْمَاءِ وَالثَّلْجِ وَالْبَرَدِ "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وفيه من الفوائد التربوية وغيرها ما يلي :</w:t>
            </w:r>
            <w:r w:rsidRPr="00D22E3E">
              <w:rPr>
                <w:rFonts w:ascii="Cambria" w:eastAsia="Times New Roman" w:hAnsi="Cambria" w:cs="Cambria" w:hint="cs"/>
                <w:b/>
                <w:bCs/>
                <w:sz w:val="27"/>
                <w:szCs w:val="27"/>
                <w:rtl/>
              </w:rPr>
              <w:t> 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الأولى :</w:t>
            </w:r>
            <w:r w:rsidRPr="00D22E3E">
              <w:rPr>
                <w:rFonts w:ascii="Cambria" w:eastAsia="Times New Roman" w:hAnsi="Cambria" w:cs="Cambria" w:hint="cs"/>
                <w:b/>
                <w:bCs/>
                <w:color w:val="FF0000"/>
                <w:sz w:val="27"/>
                <w:szCs w:val="27"/>
                <w:rtl/>
              </w:rPr>
              <w:t> 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مناسبة دعاء الاستفتاح في أول الصلاة وقبل القراءة ظاهرة جدا ، بل إنه لا يحسن به إلا هذا الموضع ، فهو كالمقدمة بين يدي الملوك ، لأن الفاتحة مناجاة ومخاطبة بين العبد وربه ، وأي مناجاة ومحادثة من الأليق أن يتقدمها جمل ليست بالطويلة المملة فيضيع معها مقصود المناجاة ، وليست بالقصيرة التي لا تغني ، فكان موقعه أنسب المواقع ، والحاجة له داعية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الثانية :</w:t>
            </w:r>
            <w:r w:rsidRPr="00D22E3E">
              <w:rPr>
                <w:rFonts w:ascii="Cambria" w:eastAsia="Times New Roman" w:hAnsi="Cambria" w:cs="Cambria" w:hint="cs"/>
                <w:b/>
                <w:bCs/>
                <w:color w:val="FF0000"/>
                <w:sz w:val="27"/>
                <w:szCs w:val="27"/>
                <w:rtl/>
              </w:rPr>
              <w:t> 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من تأمل ألفاظ الحديث وجد أن النبي </w:t>
            </w:r>
            <w:r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صلى الله عليه وسلم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يطلب ربه المباعدة بينه وبين ذنوبه ، وأن ينقيه من الخطايا ، وأن يغسله بالماء والثلج والبرد ، وبهذا رفع الله رسله وأنبياءه ، حيث أنهم يجتهدون في الأعمال لمعرفتهم بعظمة من يعبدونه ، فأمتهم أحرى بذلك .</w:t>
            </w:r>
            <w:r w:rsidRPr="00D22E3E">
              <w:rPr>
                <w:rFonts w:ascii="Cambria" w:eastAsia="Times New Roman" w:hAnsi="Cambria" w:cs="Cambria" w:hint="cs"/>
                <w:b/>
                <w:bCs/>
                <w:sz w:val="27"/>
                <w:szCs w:val="27"/>
                <w:rtl/>
              </w:rPr>
              <w:t> 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الثالثة: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6"/>
                <w:szCs w:val="26"/>
                <w:rtl/>
              </w:rPr>
              <w:t>فيه الاعتراف بالذنوب والخطايا ، فمن تأمل الحديث وجد تكرار " خطاياي " ثلاث مرات ، وهذا له أثره على طرد العجب ، ومعرفة قدر النفس ، وشدة الارتباط بالله ، وذلك أكثر مناسبة للوقوف بين يدي الله والتقديم بين مناجاته ، حيث يعترف العبد بذنوبه وخطاياه ويطلب من ربه أن يباعد بينه وبينها بحيث لا تحول بينه وبين ربه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6"/>
                <w:szCs w:val="26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lastRenderedPageBreak/>
              <w:t>الفائدة الرابعة: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في الحديث ثلاث مراتب للمؤمن مع خطاياه ، وكلها لها اعتبارات مختلفة، وهي :</w:t>
            </w:r>
            <w:r w:rsidRPr="00D22E3E">
              <w:rPr>
                <w:rFonts w:ascii="Cambria" w:eastAsia="Times New Roman" w:hAnsi="Cambria" w:cs="Cambria" w:hint="cs"/>
                <w:b/>
                <w:bCs/>
                <w:sz w:val="27"/>
                <w:szCs w:val="27"/>
                <w:rtl/>
              </w:rPr>
              <w:t> 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المرتبة الأولى : " باعد بيني وبين خطاياي " وهي مرتبة المباعدة ، وهذه الحالة تصدق على المؤمن قبل مواقعة الذنب ، فإنه يسأل ربه أن يباعد بينه وبين خطاياه أمدا بعيدا ، فإن هذا أدعى للسلامة من الوقوع فيها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المرتبة الثانية : " اللهم نقني من خطاياي " وهي مرتبة التنقية ، والمراد والله أعلم محو الذنوب وإزالتها ، وهذه المرتبة تتناول الذنوب التي واقعها ، فيطلب من ربه أن يمحوها ويزيلها عنه ويغفرها له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المرتبة الثالثة : " اللهم اغسلني من خطاياي " وهي مرتبة الغسل ، والمراد والله أعلم إزالة أثر الذنب بعد فعله ، وتصدق هذه الجملة على من تلبس بالذنب وواقعه ، ثم تاب لربه فإنه يسأل ربه أن يزيل أثر الذنب عنه ، فإن للذنوب أثرا غير كتابتها ، فكم من نظرة أورثت ندامة وأزالت علما ، مع أنها قد تغفر لصاحبها ، وذلك والله أعلم حتى لا يستوي من وقع بالذنب مع من لم يقع فيه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فشملت هذه الجمل الثلاث " باعد </w:t>
            </w:r>
            <w:r w:rsidRPr="00D22E3E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–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نقني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–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اغسلني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"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مراتب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المؤمن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أمام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الذنوب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،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والله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أعلم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بأسراره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شرعه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الخامسة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وهناك رأي آخر في المراتب الثلاث قاله الكرماني رحمه الله : " يحتمل أن يكون في الدعوات الثلاث إشارة إلى الأزمنة الثلاثة ، فالمباعدة للمستقبل ، </w:t>
            </w:r>
            <w:r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والتنقية للحال ، والغسل للماضي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السادسة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في قوله " اللهم باعد بيني وبين خطاياي كما باعدت بين المشرق والمغرب " المراد بها الذنوب التي لم يمارسها ، وعلى هذا يأتي سؤال : لماذا طلب المباعدة دون غيرها ؟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والذي يظهر والله أعلم لأن الله كتب على ابن آدم حظه من الذنوب مدرك ذلك لا محالة ،فلا نجاة للعبد منها أبدا ، فاقتصر في الدعاء على المباعدة وهي تدل على التأخير ، وهذا أنسب لأنه أبطأ أثرا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السابعة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في تكرار لفظ " بين " في قوله : " بيني وبين خطاياي " دليل على شدة طلب العبد ربه أن يباعد بينه وبين ذنوبه أبعد مما بين المشرق والمغرب ، ولهذا لم يتكرر لفظ " بين " في قوله "بين المشرق والمغرب " وهذا الشعور في شدة الطلب بالمباعدة له أثره على معرفة العبد لأثر الذنوب والوقوع فيها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الثامنة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6"/>
                <w:szCs w:val="26"/>
                <w:rtl/>
              </w:rPr>
              <w:t>في قوله " باعد بيني وبين خطاياي " دليل على أن الدنو من المعاصي والقرب من الذنوب وأماكنها أحد الأسباب التي تجعل العبد يقع فيها ، فمن هنا طلب العبد من ربه أن يباعد بينه وبين الخطايا حتى لا يجد سبيل يوصله إليها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6"/>
                <w:szCs w:val="26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lastRenderedPageBreak/>
              <w:t>الفائدة التاسعة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قوله : " باعد بيني وبين خطاياي" المباعدة تشمل :</w:t>
            </w:r>
            <w:r w:rsidRPr="00D22E3E">
              <w:rPr>
                <w:rFonts w:ascii="Cambria" w:eastAsia="Times New Roman" w:hAnsi="Cambria" w:cs="Cambria" w:hint="cs"/>
                <w:b/>
                <w:bCs/>
                <w:sz w:val="27"/>
                <w:szCs w:val="27"/>
                <w:rtl/>
              </w:rPr>
              <w:t> 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أ ـ طلب مباعدة الأثر : والمراد المباعدة من تأثيراتها وعقوباتها الدنيوية والأخروية ، فإن للذنوب أثرا في الدنيا والآخرة ، فيطلب المؤمن من ربه أن يباعد بينه وبين أثارها الدنيوية والأخروية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ب ـ وتشمل المباعدة المكانية : فيسأل ربه أن يباعد بينه وبين ذنوبه من حيث المكان ، فلا يكون قريبا من مواقع المعاصي ومواطنها لأن ذلك يسهل الوقوع فيها .</w:t>
            </w:r>
            <w:r w:rsidRPr="00D22E3E">
              <w:rPr>
                <w:rFonts w:ascii="Cambria" w:eastAsia="Times New Roman" w:hAnsi="Cambria" w:cs="Cambria" w:hint="cs"/>
                <w:b/>
                <w:bCs/>
                <w:sz w:val="27"/>
                <w:szCs w:val="27"/>
                <w:rtl/>
              </w:rPr>
              <w:t> 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ج ـ المباعدة الزمانية : فيسأل ربه أن يباعد بينه وبين زمن الوقوع في الخطايا ، فإن المؤمن يكون في عافية حتى يقع في شيء من الذنوب ، وهذا كالنتيجة للمباعدة الأولى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العاشرة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المؤمن هو الحريص على إبعاد نفسه عن الذنوب ، فلذلك بدأ في طلب المباعدة بنفسه فقال : " باعد بيني " فبدأ بنفسه إشعارا منه لربه بأنه هو الحريص على الهروب من الذنوب ، وهذا في مقام الاستفتاح مناسب جدا ، فإن العبد بين يدي ربه يريد أن يظهر لربه وهو </w:t>
            </w:r>
            <w:r w:rsidRPr="00D22E3E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–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وهو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سبحانه أعلم به </w:t>
            </w:r>
            <w:r w:rsidRPr="00D22E3E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–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أنه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حريص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كل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الحرص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على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أن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يقف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بين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يدي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ربه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هاربا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بنفسه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من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الذنوب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ومواقعها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،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وهذا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أنسب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من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لو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قال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: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باعد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بين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خطاياي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وبيني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الحادية عشرة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قوله : " بين المشرق والمغرب " هذه أبعد مسافة بين نقطتين ، فكأن المراد باعد بيني وبين خطاياي بُعداً كثيرا كأبعد مكانين عن بعضهما وهما المشرق عن المغرب ، فإن ما عداهما من الأمكنة وإن بَعُد لا يصل إلى بعدهما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الثانية عشرة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قال : " باعد " ولم يقل : أبعد لأن صيغة " باعد " تقتضي المبالغة في الإبعاد ، بخلاف الإبعاد فإنه يطلق على مجرد البعد دون الأبعد ، وهذا هو شعور المؤمن حين يقف أمام ربه يناجيه ويسأله مستعدا لمخاطبته فإنه يسأل ربه أن يباعد بينه وبين ذنوبه أبعد ما يمكن ، فاختار من الكلمات ما يناسب هذا الحال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الثالثة عشر :</w:t>
            </w:r>
            <w:r w:rsidRPr="00D22E3E">
              <w:rPr>
                <w:rFonts w:ascii="Cambria" w:eastAsia="Times New Roman" w:hAnsi="Cambria" w:cs="Cambria" w:hint="cs"/>
                <w:b/>
                <w:bCs/>
                <w:color w:val="FF0000"/>
                <w:sz w:val="27"/>
                <w:szCs w:val="27"/>
                <w:rtl/>
              </w:rPr>
              <w:t> 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نسب الذنوب لنفسه فقال : " خطاياي " فالعبد هو الذي باشرها ولذلك نسبها لنفسه ، وفي هذا رد على القدرية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الرابعة عشر :</w:t>
            </w:r>
            <w:r w:rsidRPr="00D22E3E">
              <w:rPr>
                <w:rFonts w:ascii="Cambria" w:eastAsia="Times New Roman" w:hAnsi="Cambria" w:cs="Cambria" w:hint="cs"/>
                <w:b/>
                <w:bCs/>
                <w:color w:val="FF0000"/>
                <w:sz w:val="27"/>
                <w:szCs w:val="27"/>
                <w:rtl/>
              </w:rPr>
              <w:t> 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4"/>
                <w:szCs w:val="24"/>
                <w:rtl/>
              </w:rPr>
              <w:t>دل الدعاء على أن الخطايا والذنوب تؤثر على مناجاة العبد لربه ، فكلما سلم العبد منها ، وتطهر من آثارها كلما كانت المناجاة أتم ، فلما كان المصلي بحاجة لتمام المناجاة ، والذنوب تؤثر عليها صار العبد يطلب من ربه المباعدة بينه وبين خطاياه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4"/>
                <w:szCs w:val="24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4"/>
                <w:szCs w:val="24"/>
                <w:rtl/>
              </w:rPr>
              <w:t>وعلى هذا من أراد التلذذ بمناجاة الله فليطهر نفسه من الذنوب فإن لها أثرا في المنع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4"/>
                <w:szCs w:val="24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lastRenderedPageBreak/>
              <w:t>الفائدة الخامسة عشر: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في دعاء الاستفتاح يُظهِر العبد لربه تمام ذله بين يديه ، وأن الله هو مالك الأمر ، وبيده كل شيء ، وأن العبد ضعيف مذنب ، وهذا من مقاصد العبادة ، ولهذا يقول المستفتح : " اللهم باعد بيني وبين خطاياي " ويقول : " اللهم نقني من خطاياي " وهكذا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السادسة عشر:</w:t>
            </w:r>
            <w:r w:rsidRPr="00D22E3E">
              <w:rPr>
                <w:rFonts w:ascii="Cambria" w:eastAsia="Times New Roman" w:hAnsi="Cambria" w:cs="Cambria" w:hint="cs"/>
                <w:b/>
                <w:bCs/>
                <w:color w:val="FF0000"/>
                <w:sz w:val="27"/>
                <w:szCs w:val="27"/>
                <w:rtl/>
              </w:rPr>
              <w:t> 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في قوله : " نقني من خطاياي " اعتراف بالذنب وأن العبد قد قارف الذنوب والمعاصي</w:t>
            </w:r>
            <w:r w:rsidRPr="00D22E3E">
              <w:rPr>
                <w:rFonts w:ascii="Cambria" w:eastAsia="Times New Roman" w:hAnsi="Cambria" w:cs="Cambria" w:hint="cs"/>
                <w:b/>
                <w:bCs/>
                <w:sz w:val="27"/>
                <w:szCs w:val="27"/>
                <w:rtl/>
              </w:rPr>
              <w:t> 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السابعة عشر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في طلب العبد من ربه المباعدة والتنقية والغسل دليل على أن العبد ليس له ملجأ إلا لربه ، فالعبد على هذا محتاج لله قبل الذنب بأن يباعد الله بينه وبين ذنبه ، ومحتاج لربه بعد الذنب بأن ينقيه منه ومن أثره ، وهذا تفسير لقوله </w:t>
            </w:r>
            <w:r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صلى الله عليه وسلم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في الحديث الآخر : " ﴿ لا ملجأ ولا منجا إلا إليك ﴾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الثامنة عشر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شبه النفس بالثوب في قوله : " كما ينقى الثوب " وهذا له ما يشابهه في قوله تعالى : وثيابك فطهر فقد فسرها جماعة من المفسرين بأن المراد بالثياب : النفس ، والحديث يشهد لهذا التفسير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التاسعة عشر: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شبه الذنوب بالدنس ، والدنس هو التلطخ بقبيح ، ولا أقبح من الذنوب ، والوقوع فيها تلطخ بها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العشرون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صيغة " نقني " أبلغ في طلب التنقية من " أنقني " ولهذا أتى بالصيغة التي تدل على زيادة في طلب التنقية ، وهي أليق بمقام التذلل لله سبحانه وتعالى ، فإنها تشعر أن العبد ملئ بالخطايا والذنوب ، فهو محتاج إلى المبالغة في تنقيتها ، فكلما ازدادت الأوساخ زادت الحاجة إلى زيادة التنقية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الحادية والعشرون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ذكر الثوب الأبيض دون غيره من الألوان لأنه أظهر من غيره من الألوان.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الثانية والعشرون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وكذلك قوله : " الثوب الأبيض " إشعار منه إلى أن هذا هو الأصل ، فالأصل أن نفس المؤمن تكون صافية ناصعة البياض ، سليمة مما يدنسها ، فإن تلطخت بالذنوب فإن المؤمن مطالب بأن يرجع إلى ما كان عليه من الأصل ، وهو البياض .</w:t>
            </w:r>
          </w:p>
          <w:p w:rsidR="00D22E3E" w:rsidRDefault="00D22E3E" w:rsidP="00D22E3E">
            <w:pPr>
              <w:bidi/>
              <w:spacing w:after="0" w:line="480" w:lineRule="atLeast"/>
              <w:rPr>
                <w:rFonts w:ascii="Times New Roman" w:eastAsia="Times New Roman" w:hAnsi="Times New Roman" w:cs="Latha"/>
                <w:b/>
                <w:bCs/>
                <w:sz w:val="27"/>
                <w:szCs w:val="27"/>
                <w:lang w:bidi="ta-IN"/>
              </w:rPr>
            </w:pP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lastRenderedPageBreak/>
              <w:t>الفائدة الثالثة والعشرون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وكذلك قوله : " الأبيض " إشعار منه إلى أن نفس المؤمن تتأثر بأدنى ذنب ، كما يتأثر الثوب الأبيض </w:t>
            </w:r>
            <w:r w:rsidRPr="00D22E3E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–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دون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غيره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من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الألوان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-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بأدنى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دنس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،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وعلى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هذا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فإن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المؤمن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عليه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أن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يحذر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من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الذنوب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دقيقها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وجليلها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،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وعلى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هذا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كان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نهج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الصحابة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ش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كما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قالت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عائشة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ك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: "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إنكم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تعملون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أشياء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كنا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نعدها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زمن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النبي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صلى الله عليه وسلم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من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الكبائر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"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الرابعة والعشرون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سبب تخصيص الغسل بالماء والثلج والبرد مع كون الماء الحار أبلغ في التنظيف ؛ لأن " الخطايا توجب للقلب حرارة ونجاسة وضعفا ، فيرتخي القلب وتضطرم فيه نار الشهوة وتنجسه ، فإن الخطايا والذنوب له بمنزلة الحطب الذي يمد النار ويوقدها ، ولهذا كلما كثرت الخطايا اشتدت نار القلب وضعفه ، والماء يغسل الخبث ويطفئ النار ، فإن كان باردا أورث الجسم صلابة وقوة ، فإن كان معه ثلج وبَرَد كان أقوى في التبريد وصلابة الجسم وشدته ، فكان أذهب لأثر الخطايا "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" وقال الكرماني : جعل الخطايا بمنزلة نار جهنم لأنها مستوجبة لها بحسب وعد الشارع ، فعبر عن إطفاء حرارتها بالغسل تأكيدا في الإطفاء ، وبالغ فيه باستعمال المبردات ترقيا عن الماء إلى أبرد منه ، وهو الثلج ثم إلى أبرد من الثلج وهو البرد ، بدليل جموده لأن ما هو أبرد فهو أجمد "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الخامسة والعشرون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في قوله : " كما ينقى الثوب الأبيض من الدنس " وقوله : " اغسلني من خطاياي بالماء والثلج والبرد " تشبيه للأمر المعنوي بالأمر الحسي ، وهذا له أثره على التفكر بالدعاء ومعرفة معانيه ومقاصده ، فإن المؤمن إذا دعا بطلب التنقية من الذنوب وذكر تنقية الثوب الأبيض من الدنس كان عارفا بمعناها ، مستظهرا لمدلولها ، ومثله إذا دعا ربه أن يغسله من ذنوبه بالماء والثلج والبرد أيضا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وكلما كان الإنسان متفكرا بمعنى دعائه ، مدركا له ، كان ذلك أدعى للإجابة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السادسة والعشرون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في قوله : " بالماء والثلج والبرد " طلب المبالغة في التطهير ، وهكذا المؤمن يسأل ربه أن يطهره ويغفر له وينقيه ، ويكرر العبارات ، ويعيد الجمل مع اتحاد المدلول ، وذلك مبالغة منه في طلب التطهير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</w:p>
          <w:p w:rsidR="00D22E3E" w:rsidRDefault="00D22E3E" w:rsidP="00D22E3E">
            <w:pPr>
              <w:bidi/>
              <w:spacing w:after="0" w:line="480" w:lineRule="atLeast"/>
              <w:rPr>
                <w:rFonts w:ascii="Times New Roman" w:eastAsia="Times New Roman" w:hAnsi="Times New Roman" w:cs="Latha"/>
                <w:b/>
                <w:bCs/>
                <w:sz w:val="27"/>
                <w:szCs w:val="27"/>
                <w:lang w:bidi="ta-IN"/>
              </w:rPr>
            </w:pPr>
          </w:p>
          <w:p w:rsidR="00D22E3E" w:rsidRDefault="00D22E3E" w:rsidP="00D22E3E">
            <w:pPr>
              <w:bidi/>
              <w:spacing w:after="0" w:line="480" w:lineRule="atLeast"/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</w:pP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0000FF"/>
                <w:sz w:val="27"/>
                <w:szCs w:val="27"/>
                <w:rtl/>
              </w:rPr>
              <w:lastRenderedPageBreak/>
              <w:t>الدعاء الثاني :</w:t>
            </w:r>
            <w:r w:rsidRPr="00D22E3E">
              <w:rPr>
                <w:rFonts w:ascii="Cambria" w:eastAsia="Times New Roman" w:hAnsi="Cambria" w:cs="Cambria" w:hint="cs"/>
                <w:b/>
                <w:bCs/>
                <w:color w:val="0000FF"/>
                <w:sz w:val="27"/>
                <w:szCs w:val="27"/>
                <w:rtl/>
              </w:rPr>
              <w:t> 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008000"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008000"/>
                <w:sz w:val="27"/>
                <w:szCs w:val="27"/>
                <w:rtl/>
              </w:rPr>
              <w:t>﴿ وَجَّهْتُ وَجْهِيَ لِلَّذِي فَطَرَ السَّمَوَاتِ وَالْأَرْضَ حَنِيفًا وما أنا من الْمُشْرِكِينَ ، إِنَّ صَلَاتِي وَنُسُكِي وَمَحْيَايَ وَمَمَاتِي لِلَّهِ رَبِّ الْعَالَمِينَ لَا شَرِيكَ له وَبِذَلِكَ أُمِرْتُ وأنا من الْمُسْلِمِينَ ، اللهم أنت الْمَلِكُ لَا إِلَهَ إلا أنت ، أنت رَبِّي وأنا عَبْدُكَ ظَلَمْتُ نَفْسِي وَاعْتَرَفْتُ بِذَنْبِي فَاغْفِرْ لي ذُنُوبِي جميعا إنه لَا يَغْفِرُ الذُّنُوبَ إلا أنت ، وَاهْدِنِي لِأَحْسَنِ الْأَخْلَاقِ لَا يَهْدِي لِأَحْسَنِهَا إلا أنت ، وَاصْرِفْ عَنِّي سَيِّئَهَا لَا يَصْرِفُ عَنِّي سَيِّئَهَا إلا أنت ، لَبَّيْكَ وَسَعْدَيْكَ وَالْخَيْرُ كُلُّهُ في يَدَيْكَ وَالشَّرُّ ليس إِلَيْكَ ،أنا بِكَ وَإِلَيْكَ تَبَارَكْتَ وَتَعَالَيْتَ أَسْتَغْفِرُكَ وَأَتُوبُ إِلَيْكَ ﴾</w:t>
            </w:r>
            <w:r w:rsidRPr="00D22E3E">
              <w:rPr>
                <w:rFonts w:ascii="Cambria" w:eastAsia="Times New Roman" w:hAnsi="Cambria" w:cs="Cambria" w:hint="cs"/>
                <w:b/>
                <w:bCs/>
                <w:sz w:val="27"/>
                <w:szCs w:val="27"/>
                <w:rtl/>
              </w:rPr>
              <w:t> 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وفيه فوائد :</w:t>
            </w:r>
            <w:r w:rsidRPr="00D22E3E">
              <w:rPr>
                <w:rFonts w:ascii="Cambria" w:eastAsia="Times New Roman" w:hAnsi="Cambria" w:cs="Cambria" w:hint="cs"/>
                <w:b/>
                <w:bCs/>
                <w:sz w:val="27"/>
                <w:szCs w:val="27"/>
                <w:rtl/>
              </w:rPr>
              <w:t> 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السابعة والعشرون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ذكر الوجه دون غيره من الأعضاء لأنه أشرفها ، ففيه دلالة على التعبير عن الكل بالجزء ، وتسمية الشيء ببعضه ، فقد عبر عن الجسم بالوجه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الثامنة والعشرون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لم يذكر القلب </w:t>
            </w:r>
            <w:r w:rsidRPr="00D22E3E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–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في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الحديث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-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مع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أنه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أهم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في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توجهه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،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ولعل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السبب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لأن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المؤمن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مطالب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بأفعال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الظواهر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لأن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عليها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الثواب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والعقاب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،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أما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البواطن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فأمرها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إلى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الله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،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فعلق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الأمر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على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أمر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ظاهر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يمكن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مشاهدته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التاسعة والعشرون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ذكره الوجه دليل على ارتباط الظاهر بالباطن ، والقلب بالجوارح كما هو مذهب أهل السنة والجماعة في العلاقة بين أعمال القلوب وأعمال الجوارح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فتوجه قلب المصلي لله أثر على توجه جوارحه ومنها الوجه ، ثم يبقى بعد ذلك مقدار هذا التوجه مبني على مقدار توجه القلب لربه ، فكلما زاد توجه القلب لربه زاد توجه الجوارح ، فخشع البصر فلم يتعد موضع سجود ، وسكنت جوارحه فلم تطيش ، وأما إذا ضعف توجه القلب لله ضعف أيضا توجه الجوارح ، فأصبح البصر يلتفت وهذا اختلاس يختلسه الشيطان من صلاة المرء ، والجوارح تعبث ، وقد يصل الأمر إلى أضعف من هذا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الثلاثون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قوله : " وجهت وجهي للذي فطر السموات " دليل على تلازم توحيد الربوبية مع الألوهية ، فمن عرف أن الله هو فاطر السموات والأرض قاده ذلك إلى التوجه له بالعبادة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الحادية والثلاثون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4"/>
                <w:szCs w:val="24"/>
                <w:rtl/>
              </w:rPr>
              <w:t>قوله : " فطر السموات والأرض " فيه حث على التفكر في مخلوقات الله وآلائه ، وأن التفكر فيها يهدي للتوجه لربها وفاطرها ومبدعها سبحانه وتعالى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4"/>
                <w:szCs w:val="24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4"/>
                <w:szCs w:val="24"/>
                <w:rtl/>
              </w:rPr>
              <w:t>فكم يمر الإنسان بجبال وأنهار ؟ وكم نغفل عن الليل والنهار والشمس والقمر ؟ وصدق الله وفي أنفسكم أفلا تبصرون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4"/>
                <w:szCs w:val="24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lastRenderedPageBreak/>
              <w:t>الفائدة الثانية والثلاثون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فيه دليل على أن قراءة جزء من الآية في الدعاء أو غيره لا يعتبر قرآناً ، لأن قوله : " فطر السموات والأرض وما أنا من المشركين إن صلاتي ونسكي ومحياي ومماتي لله رب العالمين لا شريك له وبذلك أمرت وأنا أول المسلمين " هذه جزء من آية ، فلو كانت قرآنا لكان المستفتح بهذا الدعاء مخالفا للسنة حيث قرأ قرآنا قبل الفاتحة ، فصح القول بجواز قول الدعاء والذكر ولو تضمن جزء من آية ، وعلى هذا لو قرأ في ركوعه تسبيحا فيه جزء من آية لم يكن داخلا في النهي عن قراءة القرآن وهو راكع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الثالثة والثلاثون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فيه التوكيد على الاعتراف بالتوحيد لله سبحانه ، وقد تكرر الاعتراف له في هذا الدعاء أكثر من مرة :</w:t>
            </w:r>
            <w:r w:rsidRPr="00D22E3E">
              <w:rPr>
                <w:rFonts w:ascii="Cambria" w:eastAsia="Times New Roman" w:hAnsi="Cambria" w:cs="Cambria" w:hint="cs"/>
                <w:b/>
                <w:bCs/>
                <w:sz w:val="27"/>
                <w:szCs w:val="27"/>
                <w:rtl/>
              </w:rPr>
              <w:t> 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فقوله : " وجهت وجهي " ، وقوله : " حنيفا " ، وقوله : " مسلما " ، وقوله : " وما أنا من المشركين "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كلها عبارات تدل على التوحيد ، وتعطينا الأهمية التي ينبغي أن يكون عليها المؤمن في ذكره لتوحيده ، وهذا التكرار والاعتراف يناسب دعاء الاستفتاح جدا ، فإن المصلي يريد أن يناجي ربه ، ولهذا يذكر له توحيده له ويكرر هذا الأمر فإنه لن يجد أمرا يذكره في هذا المقام أفضل من ذكره للتوحيد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الرابعة والثلاثون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ما تقرب متقرب لله سبحانه وتعالى أفضل من أن يوحده ، ويبرأ من الشرك به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الخامسة والثلاثون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بين هذا الدعاء أن الإنسان لا يخلو من حالتين فقط :</w:t>
            </w:r>
            <w:r w:rsidRPr="00D22E3E">
              <w:rPr>
                <w:rFonts w:ascii="Cambria" w:eastAsia="Times New Roman" w:hAnsi="Cambria" w:cs="Cambria" w:hint="cs"/>
                <w:b/>
                <w:bCs/>
                <w:sz w:val="27"/>
                <w:szCs w:val="27"/>
                <w:rtl/>
              </w:rPr>
              <w:t> 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حنيف موحد أو مشرك ، لأنه قال : " حنيفا وما أنا من المشركين " ولو كان هناك خيار ثالث لذكره ، لأن المقام مقام إثبات ونفي ، فيقتضي الحصر ، فعلى الإنسان أن يفتش عن نفسه ، ويجدد إيمانه بالله سبحانه وتعالى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السادسة والثلاثون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الملاحظ أن الصيغة في أول الحديث صيغة إفراد ، ثم قال: " وما أنا من المشركين " وهي صيغة جمع ، ولعل ذلك </w:t>
            </w:r>
            <w:r w:rsidRPr="00D22E3E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–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والله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أعلم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–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ليبين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أن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المؤمن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لا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يغتر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بكثرة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الهالكين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،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فكأن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لسان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حال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المؤمن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الموحد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: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أن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ي وجهت وجهي موحدا لك ، ولست من أولئك الذين أشركوا بك ، فلم أغتر بهم وبعددهم لأنهم على ضلالة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السابعة والثلاثون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في قوله : " صلاتي ونسكي " ذكر أهم عبادتين وهما : الصلاة والذبح لأنهما يتضمنان كثيرا من العبادات الأخرى ، فالصلاة تتضمن الذكر وقراءة القرآن والدعاء والخشوع والإخلاص وغيرها ، والذبح يتضمن التسليم والانقياد والتعظيم والبذل المادي وغيرها ، وكثيرا ما تقترن الصلاة بالذبح كما في قوله : " فصل لربك وانحر "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lastRenderedPageBreak/>
              <w:t>الفائدة الثامنة والثلاثون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قوله : " ومحياي ومماتي " يشمل ما يلي :</w:t>
            </w:r>
            <w:r w:rsidRPr="00D22E3E">
              <w:rPr>
                <w:rFonts w:ascii="Cambria" w:eastAsia="Times New Roman" w:hAnsi="Cambria" w:cs="Cambria" w:hint="cs"/>
                <w:b/>
                <w:bCs/>
                <w:sz w:val="27"/>
                <w:szCs w:val="27"/>
                <w:rtl/>
              </w:rPr>
              <w:t> 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أ ـ حال الحياة وحال الموت ، والمعنى على هذا : أن حياتي كلها ، وموتي لله رب العالمين ، أحيا على التوحيد وأموت عليه،وهو هنا يشمل الحياة على التوحيد والثبات عليه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ب ـ حال الحياة وما بعد الموت ، والمعنى على هذا : أن حياتي كلها لله أطيعه فيها ، وأعمل الصالحات ، و ما بعد الموت أيضا لله من الحشر والصراط وغيره ، إلا أن ما بعد الموت على هذا التفسير لا يستقيم مع قوله " لله رب العالمين " فإن الآخرة در جزاء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ج ـ أن حال الحياة وحال الموت بيد الله ، الله متصرف فيها كما يشاء ، وهذا وإن كان صحيحا من حيث المعنى إلا أنه ناقص المعنى فإن الله متصرف بكل شيء بقوته وقهره سبحانه وتعالى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ولا شك بأن المعنى الصحيح من هذا الأمور هو أكملها وأوسعها وهو الاحتمال الأول ، لأنه يشمل حال الحياة وحال الممات ، فكان لسان حال المؤمن :</w:t>
            </w:r>
            <w:r w:rsidRPr="00D22E3E">
              <w:rPr>
                <w:rFonts w:ascii="Cambria" w:eastAsia="Times New Roman" w:hAnsi="Cambria" w:cs="Cambria" w:hint="cs"/>
                <w:b/>
                <w:bCs/>
                <w:sz w:val="27"/>
                <w:szCs w:val="27"/>
                <w:rtl/>
              </w:rPr>
              <w:t> 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أن حياتي كلها بجميع أعمالها أصرفها لله وحده ، فأعبده فيها موحدا له لا أشرك معه غيره ، وأستمر على هذا التوحيد إلى حال مماتي فاثبت عليه أيضا موحدا بالله غير مشرك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التاسعة والثلاثون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دل قوله : " وبذلك أمرت " أن المؤمن يستسلم لأمر الله ، وأنه لا خيار له في عبادته لربه ، وإنما هو طاعة لأمره ، وتنفيذا لحكمه سبحانه ، فإن قصر في ذلك فقد قصر في واجب من الواجبات التي شرعها الله له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الأربعون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في قوله : " وأنا من المسلمين " روايتان :</w:t>
            </w:r>
            <w:r w:rsidRPr="00D22E3E">
              <w:rPr>
                <w:rFonts w:ascii="Cambria" w:eastAsia="Times New Roman" w:hAnsi="Cambria" w:cs="Cambria" w:hint="cs"/>
                <w:b/>
                <w:bCs/>
                <w:sz w:val="27"/>
                <w:szCs w:val="27"/>
                <w:rtl/>
              </w:rPr>
              <w:t> 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" وأنا من المسلمين " و " وأنا أول المسلمين " وكل واحدة لها معنى :</w:t>
            </w:r>
            <w:r w:rsidRPr="00D22E3E">
              <w:rPr>
                <w:rFonts w:ascii="Cambria" w:eastAsia="Times New Roman" w:hAnsi="Cambria" w:cs="Cambria" w:hint="cs"/>
                <w:b/>
                <w:bCs/>
                <w:sz w:val="27"/>
                <w:szCs w:val="27"/>
                <w:rtl/>
              </w:rPr>
              <w:t> 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فرواية مسلم : " وأنا من المسلمين " أي أصرف صلاتي ونسكي ومحياي ومماتي لله وحده لا شريك له ، وأنا بذلك من المسلمين المأمورين بذلك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والرواية الأخرى : " وأنا أول المسلمين " أي : أنا أمرت بأن أصرف صلاتي ونسكي ومحياي ومماتي لله ، وسأكون أول المسلمين الممتثلين بذلك ، وعلى هذا فيها دلالة على المسارعة في فعل الخيرات ، وامتثال الأوامر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الحادية والأربعون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المستفتح بهذا الدعاء تلكم عن نفسه أولا بما مضى بيانه " وجهت وجهي ..." ثم توجه بخطابه إلى ربه بأنه الملك " اللهم أنت الملك ... "</w:t>
            </w:r>
            <w:r w:rsidRPr="00D22E3E">
              <w:rPr>
                <w:rFonts w:ascii="Cambria" w:eastAsia="Times New Roman" w:hAnsi="Cambria" w:cs="Cambria" w:hint="cs"/>
                <w:b/>
                <w:bCs/>
                <w:sz w:val="27"/>
                <w:szCs w:val="27"/>
                <w:rtl/>
              </w:rPr>
              <w:t> 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lastRenderedPageBreak/>
              <w:t>وهذا أحسن ما يكون من ترتيب الخطاب أن يبدأ الفقير ببيان حاله وأنه قاصد الملك لا يقصد غيره أبدا ، ثم يثني على الملك بما هو أهله ، فإن ذلك يقع من الملك الموقع الحسن ، ولهذا بعد أن بيّن المصلي حاله وأنه توجه لربه لا شريك له ، وأنه لم يتجه لغيره ، بدأ بالثناء المباشر على ربه بأنه الملك لا إله غيره ، فقال : " اللهم أنت الملك لا إله إلا أنت "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الثانية والأربعون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اسم الله الملك يناسب مقام الاستفتاح دون غيره من الأسماء الحسنى لأن المقام مقام مناجاة ومخاطبة وتذلل ، واسم الملك أليق بذلك ، ولهذا بدأ به المصلي في قوله في هذا الدعاء " اللهم أنت الملك "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الثالثة والأربعون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هذا الدعاء كله ثناء على الله ومن ذلك :</w:t>
            </w:r>
            <w:r w:rsidRPr="00D22E3E">
              <w:rPr>
                <w:rFonts w:ascii="Cambria" w:eastAsia="Times New Roman" w:hAnsi="Cambria" w:cs="Cambria" w:hint="cs"/>
                <w:b/>
                <w:bCs/>
                <w:sz w:val="27"/>
                <w:szCs w:val="27"/>
                <w:rtl/>
              </w:rPr>
              <w:t> 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" الذي فطر السموات والأرض " و " لله رب العالمين " و " اللهم أنت الملك لا إله إلا أنت " و " أنت ربي " و " إنه لا يغفر الذنوب إلا أنت " و " لا يهدي لأحسنها إلا أنت " و " لا يصرف عني سيئها إلا أنت " و " والخير كله في يديك ، والشر ليس إليك " و " لا ملجأ ولا منجا منك إلا إليك ، تباركت ربنا وتعاليت "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ومقام الاستفتاح يناسب أن يكثر المصلي من الثناء على الله فإن الثناء بوابة الملوك ، والله ملك الملوك ، ولا يليق المدح إلا له سبحانه وتعالى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الرابعة والأربعون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هذا الدعاء يُظهر فقر العبد لربه ، ومن ذلك :</w:t>
            </w:r>
            <w:r w:rsidRPr="00D22E3E">
              <w:rPr>
                <w:rFonts w:ascii="Cambria" w:eastAsia="Times New Roman" w:hAnsi="Cambria" w:cs="Cambria" w:hint="cs"/>
                <w:b/>
                <w:bCs/>
                <w:sz w:val="27"/>
                <w:szCs w:val="27"/>
                <w:rtl/>
              </w:rPr>
              <w:t> 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" وبذلك أمرت " و " وأنا عبدك ظلمت نفسي ، واعترفت بذنبي ، فاغفر لي ذنوبي " و " أنا بك وإليك "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ومقام الاستفتاح يناسب أن يظهر العبد فقره لربه وذله له ، فإنه أرجى لرحمة ربه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الخامسة والأربعون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في قوله : " أنت ربي وأنا عبدك " تمام منزلة العبودية لله ، والمسكنة له ، فإن المصلي يعترف بربوبية الله التي تعنى أنه قائم بشئون عبده وحاجاته كما هي دلالة معنى " رب " في اللغة ، وبالمقابل العبد يعترف بأنه عبد لهذا الرب ، ومن صفات العبد أنه لا يملك شيئا ، ولا يتصرف بشيء إلا فيما يرضي سيده ، فأي فقر يظهره العبد لربه أشد من قوله " أنت ربي وأنا عبدك "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السادسة والأربعون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كما أن قوله : " أنت ربي " يشعر بالتودد لله ، ويتضمن معنى طلب الرحمة ، فإن الرب يرحم مربوبه ، والمصلي بحاجة لرحمة الله وهو قائم يناجي ربه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lastRenderedPageBreak/>
              <w:t>الفائدة السابعة والأربعون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في قوله : " ظلمت نفسي " دليل على أن ما يرتكبه العبد من خطأ وذنب هو ظلم لنفسه في المقام الأول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الثامنة والأربعون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كما يشعر أيضا قوله : " ظلمت نفسي " بأن العبد هو المتضرر الوحيد في حال ارتكابه الذنب ، وأن ضرر ذنبه سيعود على نفسه ، فكأن لسان حال العبد : يا رب ما فعلته من ذنوب لا يعود ضرره عليك لكمالك ، وإنما أنا المتضرر به ، وقد اعترفت بظلمي لنفسي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التاسعة والأربعون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يدل قوله : " ظلمت نفسي واعترفت بذنبي " أن العدل مع النفس هو بإقامتها على شرع الله وقهرها عليه .</w:t>
            </w:r>
            <w:r w:rsidRPr="00D22E3E">
              <w:rPr>
                <w:rFonts w:ascii="Cambria" w:eastAsia="Times New Roman" w:hAnsi="Cambria" w:cs="Cambria" w:hint="cs"/>
                <w:b/>
                <w:bCs/>
                <w:sz w:val="27"/>
                <w:szCs w:val="27"/>
                <w:rtl/>
              </w:rPr>
              <w:t> 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الخمسون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في ترتيب قوله : " ظلمت نفسي ، واعترفت بذنبي ، فاغفر لي ذنوبي جميعا " ترتيب بديع حيث قسم الأمور إلى ثلاثة أشياء :</w:t>
            </w:r>
            <w:r w:rsidRPr="00D22E3E">
              <w:rPr>
                <w:rFonts w:ascii="Cambria" w:eastAsia="Times New Roman" w:hAnsi="Cambria" w:cs="Cambria" w:hint="cs"/>
                <w:b/>
                <w:bCs/>
                <w:sz w:val="27"/>
                <w:szCs w:val="27"/>
                <w:rtl/>
              </w:rPr>
              <w:t> 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أولا : منزلة الاعتراف بالذنب ، وهي قوله : " واعترفت بذنبي "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ثانيا : منزلة الطلب ، وهي قوله : " فاغفر لي ذنوبي جميعا "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ثالثا : منزلة النتيجة ، وهي قوله : " ظلمت نفسي "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فكان الأصل أن يقدم قوله : " اعترفت بذنبي " لكنه بدأ بالنتيجة " ظلمت نفسي " إظهار لتمام الافتقار لله ، فكأنه قال : لم أستفد شيئا ، فقد أذنب ، وها أنا اليوم أطلب منك المغفرة ، وهذا بهذا المقام أليق ، فسبحان اللطيف الحكيم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الحادية والخمسون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في قوله : " واعترفت بذنبي ، فاغفر لي ذنوبي جميعا " تحقيق لما جاء في الحديث الآخر القدسي :" علم عبدي أن له ربا يغفر الذنب ، قد غفرت لعبدي فليعمل ما يشاء "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ولعمر الله إن الإنسان ليعمل الذنب وهو عالم به ، معترف بخطيئته ، نادم على مخالفة ربه ، لهو أهون عند الله ممن يعمل الذنب متحايلا على شرع الله كما يحدث اليوم في بعض المعاملات المالية ، وقضايا الأنكحة ، والله المستعان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الثانية والخمسون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من تأمل الحديث وجد جميع رواياته - التي وقفت عليها </w:t>
            </w:r>
            <w:r w:rsidRPr="00D22E3E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–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بلفظ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"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واعترفت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بذنبي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"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ثم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لما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طلب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المغفرة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قال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: "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واغفر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لي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ذنوبي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"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فنلاحظ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أنه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غاير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بين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اللفظين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،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فأفرد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أولاً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ثم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جمع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ثانيا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،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فما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السر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في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ذلك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؟</w:t>
            </w:r>
            <w:r w:rsidRPr="00D22E3E">
              <w:rPr>
                <w:rFonts w:ascii="Cambria" w:eastAsia="Times New Roman" w:hAnsi="Cambria" w:cs="Cambria" w:hint="cs"/>
                <w:b/>
                <w:bCs/>
                <w:sz w:val="27"/>
                <w:szCs w:val="27"/>
                <w:rtl/>
              </w:rPr>
              <w:t> 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lastRenderedPageBreak/>
              <w:t xml:space="preserve">لعل من الأسرار </w:t>
            </w:r>
            <w:r w:rsidRPr="00D22E3E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–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والله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أعلم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وأحكم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–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أن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المصلي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المستفتح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بهذا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الدعاء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يتكلم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عن نفسه أولا مبينا توحيده وتوجهه للذي فطر السموات والأرض ، ثم أثنى على ربه بما هو أهله ، ثم تحدث عن نفسه وأنه عبد لله ، وقد ظلم نفسه وجاء معترفا بذنبه ، فهو يبين حاله ، وأنه كالعبد الآبق الهارب من سيده الذي جاء عائدا لسيده معترفا بخطئه ، فناسب ذلك أن يقول : " واعترفت بذنبي "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فلما انتقلت المناجاة إلى طلب بين يدي ربه ناسب أن يطلب من ربه مغفرة خطاياه جميعا ، فإن مقام الطلب يناسبه الجمع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الثالثة والخمسون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في قوله : " إنه لا يغفر الذنوب إلا أنت " مع قوله : " فاغفر لي ذنوبي جميعا " تناسب واضح في الدعاء ونهايته ، وهذا يرجع إلى فقه العبد بدعائه ، وتفكره وتدبره له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الرابعة والخمسون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قوله : " إنه لا يغفر الذنوب إلا أنت " أليق بهذا المقام من قول : إنك أنت الغفار ، وذلك لأن مقام المصلي في استفتاحه مقام العائد إلى ربه ، والعائد يناسبه أن يعترف بأنه لم يجد غير ربه ، فناسب أن يبدأ بالنفي " إنه لا يغفر "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ولذلك جميع ألفاظ الحديث بدأت بالنفي : " لا يغفر الذنوب إلا أنت " و " لا يهدي لأحسنها إلا أنت " و " لا يصرف عني سيئها إلا أنت " و " لا منجا ولا ملجأ "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الخامسة والخمسون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قوله : " واهدني لأحسن الأخلاق " يدل على أن الأخلاق فيها حسن وأحسن ، وأنها مقامات ، والمؤمن الموفق من هداه الله لأعلى مقاماتها ، وهذا يجعل الإنسان يتجاوز التفكير بالانتصار للنفس من الغير عدلا من دون ظلم إلى خُلُقٍ أحسن من ذلك وهو العفو والصفح ، وحياة النبي </w:t>
            </w:r>
            <w:r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صلى الله عليه وسلم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فيها الدلالة على التعامل بأحسن الأخلاق ، فمنه تستقى مادة أحسن الأخلاق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السادسة والخمسون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في سؤال المصلي - المستفتح بهذا الدعاء - حسنُ الأخلاق لطيفة على التأكيد على موضوع الأخلاق ، وأن أهميتها وصلت إلى أن المصلي يسألها ربه قبل صلاته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وهذا يرد على الذين ينظرون على الأخلاق وأنها من محاسن الأمور ، ومن نوافل الإيمان دون فرائضه، فقد رفع هذا الحديث قدر الأخلاق حتى جعلها مما يستفتح بها المصلي صلاته ، وأنها من الواجبات شرعا ، فإن الدين كله يقوم على الأخلاق .</w:t>
            </w:r>
            <w:r w:rsidRPr="00D22E3E">
              <w:rPr>
                <w:rFonts w:ascii="Cambria" w:eastAsia="Times New Roman" w:hAnsi="Cambria" w:cs="Cambria" w:hint="cs"/>
                <w:b/>
                <w:bCs/>
                <w:sz w:val="27"/>
                <w:szCs w:val="27"/>
                <w:rtl/>
              </w:rPr>
              <w:t> 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lastRenderedPageBreak/>
              <w:t>الفائدة السابعة والخمسون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أظهر الحديث أن العبد لا يملك لنفسه ضرا ولا نفعا ، وأن الأمر بيد الله ، فالله هو الهادي لأحسن الأخلاق ، وهو الصارف لسيئها ، وهو غافر الذنب ، وهذا شعور يجب أن يخالط العبد الداعي لربه لأن العبودية تقوم على ذلك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الثامنة والخمسون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قول المصلي في دعاء الاستفتاح : " واهدني لأحسن الأخلاق " دليل على ارتباط الصلاة بحسن الخلق ، فمن حسنت صلاته ، وقام بحقوقها وأركانها وواجباتها ، وخشع فيها ، كان له نصيب وافر من حسن الأخلاق ، كما أن الصلاة الكاملة تنهى عن الفحشاء والمنكر ، والتي هي في مقابل حسن الأخلاق ، فكذلك تأمر بحسن الأخلاق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ويمكن لنا أن نستنبط أن من وسائل حسن الأخلاق المحافظة على الصلاة بسننها ، بما في ذلك دعاء الاستفتاح هذا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التاسعة والخمسون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الملاحظ أن لفظ دعاء الاستفتاح :" واهدني لأحسن الأخلاق " ولم يقل بعد ذلك : واصرف عني أسوأ الأخلاق ، تماثلا في اللفظ بين " أحسن " و " أسوأ " ، وإنما قال : " واصرف عني سيئها " لأن المؤمن لا يريد أدنى المرتبتين في السوء ، بينما يسعى لأكمل المرتبتين في الكمال ، فكأن لسان حال المؤمن : اهدني لأكمل الأخلاق الحسنة ، واصرف عني أي خلق سيء ، ففي الأخلاق الحسنة يسعى لأكملها وأعلاها وأفضلها ، وفي الأخلاق السيئة يسعى لإزالتها كلها لا يفرق بين السيئ والأسوأ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الستون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في قوله : " واهدني لأحسن الأخلاق " تربية للمؤمن على الهمة العالية ، والسعي في تكميل نفسه ، ولا يرضى بالمرتبة الدنيا مع وجود غيرها أعلى منها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وكم أصبح الحصول على أدنى مراتب العلم الشرعي ، وبذل أقل جهد دعوي ، عذرا في عدم المواصلة ، ولا يزول ذلك إلا بهمة عالية تجعل المؤمن يسعى للكمال دائما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الحادية والستون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في الحديث تربية للمسلم على الاستعاذة بالله من الأخلاق السئية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الثانية والستون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لم يكتف الحديث بسؤال الله حسن الأخلاق ، وإنما أضاف لها سؤال الله أن يصرف عنه سيئها ، مع أن المتبادر للذهن أنه إذا رزق أحسن الأخلاق فقد صُرف عنه سيئها ، لكن هذا يدل على أن الأخلاق مراتب ، وهي حسب 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lastRenderedPageBreak/>
              <w:t>تقسيم الحديث :</w:t>
            </w:r>
            <w:r w:rsidRPr="00D22E3E">
              <w:rPr>
                <w:rFonts w:ascii="Cambria" w:eastAsia="Times New Roman" w:hAnsi="Cambria" w:cs="Cambria" w:hint="cs"/>
                <w:b/>
                <w:bCs/>
                <w:sz w:val="27"/>
                <w:szCs w:val="27"/>
                <w:rtl/>
              </w:rPr>
              <w:t> 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1ـ أحسن الأخلاق ، وهي أعلى المراتب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2ـ سيء الأخلاق ، وهي أسوأ المراتب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3ـ يكون فيه حسن أخلاق من جهة وسوء أخلاق من جهة أخرى .</w:t>
            </w:r>
            <w:r w:rsidRPr="00D22E3E">
              <w:rPr>
                <w:rFonts w:ascii="Cambria" w:eastAsia="Times New Roman" w:hAnsi="Cambria" w:cs="Cambria" w:hint="cs"/>
                <w:b/>
                <w:bCs/>
                <w:sz w:val="27"/>
                <w:szCs w:val="27"/>
                <w:rtl/>
              </w:rPr>
              <w:t> 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ولهذا لم يكتف بسؤال الله حسن الأخلاق حتى أضاف لها السلامة من سيء الأخلاق ليصل بذلك إلى أعلى المراتب ، وهي التي تجمع بين حسن الأخلاق مع السلامة من سيئها ، وهو هديه </w:t>
            </w:r>
            <w:r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صلى الله عليه وسلم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الثالثة والستون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قوله : " لبيك " قيل في معناها أربعة أمور :</w:t>
            </w:r>
            <w:r w:rsidRPr="00D22E3E">
              <w:rPr>
                <w:rFonts w:ascii="Cambria" w:eastAsia="Times New Roman" w:hAnsi="Cambria" w:cs="Cambria" w:hint="cs"/>
                <w:b/>
                <w:bCs/>
                <w:sz w:val="27"/>
                <w:szCs w:val="27"/>
                <w:rtl/>
              </w:rPr>
              <w:t> 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" أحدها : إجابتي لك يا رب ، وإقامتي معك مأخوذ من : ألب بالمكان وألب به : إذا أقام به ، ومعنى التثنية فيه ، أي : إجابة بعد إجابة ، وإقامة بعد إقامة ، كما يقال : حنانيك ، أي : رحمة بعد رحمة .</w:t>
            </w:r>
            <w:r w:rsidRPr="00D22E3E">
              <w:rPr>
                <w:rFonts w:ascii="Cambria" w:eastAsia="Times New Roman" w:hAnsi="Cambria" w:cs="Cambria" w:hint="cs"/>
                <w:b/>
                <w:bCs/>
                <w:sz w:val="27"/>
                <w:szCs w:val="27"/>
                <w:rtl/>
              </w:rPr>
              <w:t> 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والثاني معناه : اتجاهي إليك وقصدي ، من قولهم : داري تلب دارك ، أي تواجههما ، والتثنية للتأكيد .</w:t>
            </w:r>
            <w:r w:rsidRPr="00D22E3E">
              <w:rPr>
                <w:rFonts w:ascii="Cambria" w:eastAsia="Times New Roman" w:hAnsi="Cambria" w:cs="Cambria" w:hint="cs"/>
                <w:b/>
                <w:bCs/>
                <w:sz w:val="27"/>
                <w:szCs w:val="27"/>
                <w:rtl/>
              </w:rPr>
              <w:t> 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والثالث : محبتي لك من قول العرب : امرأة لبة : إذا ما كانت محبة لولدها .</w:t>
            </w:r>
            <w:r w:rsidRPr="00D22E3E">
              <w:rPr>
                <w:rFonts w:ascii="Cambria" w:eastAsia="Times New Roman" w:hAnsi="Cambria" w:cs="Cambria" w:hint="cs"/>
                <w:b/>
                <w:bCs/>
                <w:sz w:val="27"/>
                <w:szCs w:val="27"/>
                <w:rtl/>
              </w:rPr>
              <w:t> 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والرابع : إخلاصي لك "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والخامس : أنه انقياد ، من قولهم لببت الرجل إذا قبضت على تلابيبه ، ومنه لببته بردائه والمعنى انقدت لك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السادس : أنه من قولهم داري تلب دارك أي تواجهها وتقابلها ، والمعنى مواجهتك بما تحب متوجه إليك</w:t>
            </w:r>
            <w:r w:rsidRPr="00D22E3E">
              <w:rPr>
                <w:rFonts w:ascii="Cambria" w:eastAsia="Times New Roman" w:hAnsi="Cambria" w:cs="Cambria" w:hint="cs"/>
                <w:b/>
                <w:bCs/>
                <w:sz w:val="27"/>
                <w:szCs w:val="27"/>
                <w:rtl/>
              </w:rPr>
              <w:t> 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السابع : من قولهم فلان رخي اللبب ، وفي لبٍ رخي أي : في حال واسعة منشرح الصدر ، والمعنى : أني منشرح الصدر متسع القلب لقبول دعوتك</w:t>
            </w:r>
            <w:r w:rsidRPr="00D22E3E">
              <w:rPr>
                <w:rFonts w:ascii="Cambria" w:eastAsia="Times New Roman" w:hAnsi="Cambria" w:cs="Cambria" w:hint="cs"/>
                <w:b/>
                <w:bCs/>
                <w:sz w:val="27"/>
                <w:szCs w:val="27"/>
                <w:rtl/>
              </w:rPr>
              <w:t> 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الثامن : من الإلباب ، وهو الاقتراب أي : اقترابا إليك بعد اقتراب ، كما يتقرب المحب من محبوبه .</w:t>
            </w:r>
            <w:r w:rsidRPr="00D22E3E">
              <w:rPr>
                <w:rFonts w:ascii="Cambria" w:eastAsia="Times New Roman" w:hAnsi="Cambria" w:cs="Cambria" w:hint="cs"/>
                <w:b/>
                <w:bCs/>
                <w:sz w:val="27"/>
                <w:szCs w:val="27"/>
                <w:rtl/>
              </w:rPr>
              <w:t> 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والمستفتح للصلاة المناجي ربه تشمله هذه المعاني كلها ؛ لأنه لا تناقض بينها فالمؤمن مقيم على إجابة ربه كلما دعاه ، منقاد له ، وقصده واتجاهه لربه سبحانه لا لغيره حسا ومعنى ، ومحبته الكاملة لله أيضا فهو المحبوب لذاته ، وإخلاصه عبادته لربه لا يخالطه شرك ولا رياء ، وهو بذلك منشرح الصدر ، ومن استفتح صلاته بهذا الشعور فحري أن يستجاب له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الرابعة والستون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قوله : " وسعديك " أي مساعدة في طاعتك ، فهي تتضمن طلب المساعدة من الله على طاعته ، كما تتضمن السعد والسرور بذلك .</w:t>
            </w:r>
          </w:p>
          <w:p w:rsidR="00C947A0" w:rsidRDefault="00D22E3E" w:rsidP="00D22E3E">
            <w:pPr>
              <w:bidi/>
              <w:spacing w:after="0" w:line="480" w:lineRule="atLeast"/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</w:pP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lastRenderedPageBreak/>
              <w:t>الفائدة الخامسة والستون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الجمع بين " لبيك وسعديك " يدل على :</w:t>
            </w:r>
            <w:r w:rsidRPr="00D22E3E">
              <w:rPr>
                <w:rFonts w:ascii="Cambria" w:eastAsia="Times New Roman" w:hAnsi="Cambria" w:cs="Cambria" w:hint="cs"/>
                <w:b/>
                <w:bCs/>
                <w:sz w:val="27"/>
                <w:szCs w:val="27"/>
                <w:rtl/>
              </w:rPr>
              <w:t> 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أن المؤمن يستجيب لدعاء ربه ، ومع ذلك يطلب منه العون على عبادته ، فرجع أمر المؤمن كله لله بداية ونهاية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فالاستجابة لدعاء الله هو " لبيك " وطلب العون منه هو " سعديك "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السادسة والستون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دل قوله : " وسعديك " على أن المؤمن يعبد ربه بانشراح صدر مسرورا بذلك ، ولا يكون ذلك إلا بتحقيق ركني العبادة : الذل والمحبة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وهما لا يجتمعان إلا لله ، فالله هو المعبود لذاته ، المطاع محبة له ، وهذا كله من قول المستفتح بهذا الدعاء " وسعديك " فهي كلمة تدل على السعد والانشراح والفرح بطاعة الله</w:t>
            </w:r>
            <w:r w:rsidRPr="00D22E3E">
              <w:rPr>
                <w:rFonts w:ascii="Cambria" w:eastAsia="Times New Roman" w:hAnsi="Cambria" w:cs="Cambria" w:hint="cs"/>
                <w:b/>
                <w:bCs/>
                <w:sz w:val="27"/>
                <w:szCs w:val="27"/>
                <w:rtl/>
              </w:rPr>
              <w:t> 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السابعة والستون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في قوله : " لبيك " في استفتاح الصلاة مناسبة ، لأن الله نادى المؤمن لحضور الصلاة عن طريق المؤذن ، والمؤمن يقول : " لبيك " فهي إجابة لنداء حقيقي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الثامنة والستون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الملاحظ أن قوله : " لبيك وسعديك " لم تأت في أول دعاء الاستفتاح مع أن النظر يقتضي أن يكون موقعها أول الكلام ، وذلك لأن اللائق بحال العبد الذي يريد مناجاة الله أن يبدأ الكلام بالثناء على الله ، وبيان ضعفه وخطئه وذنبه .</w:t>
            </w:r>
            <w:r w:rsidRPr="00D22E3E">
              <w:rPr>
                <w:rFonts w:ascii="Cambria" w:eastAsia="Times New Roman" w:hAnsi="Cambria" w:cs="Cambria" w:hint="cs"/>
                <w:b/>
                <w:bCs/>
                <w:sz w:val="27"/>
                <w:szCs w:val="27"/>
                <w:rtl/>
              </w:rPr>
              <w:t> 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وحاله في ذلك حال العبد المتمرد على سيده ، وسيده يدعوه ، فالأولى بحال هذا العبد إذا رجع لسيده أن يبدأ بالثناء على سيده والاعتراف بخطئه ثم يذكر أنه إنما رجع إجابة لنداء سيده ، وهذا أليق من كونه يبدأ خطابه بإجابة نداء سيده ، لأن الذنوب تدل على عدم تمام صدق العبد في تلك الإجابة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التاسعة والستون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في قوله : " والخير كله في يديك " تفاؤلا من المؤمن بما عند الله ، وأن ما عند الله كله خير للعبد ، وتفاؤلا بقبول صلاته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السبعون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قوله : " والخير كله في يديك " مناسب جدا لما قبله ، وهو قوله : " لبيك وسعديك " فكأن لسان حال المؤمن المستفتح بهذا الدعاء يقول : استجيب لك يا رب ، فساعدني على طاعتك ، فإن الخير كله في يديك ، ولا يأتي منك إلا الخير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lastRenderedPageBreak/>
              <w:t>فائدة الحادية والسبعون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في قوله : " والخير كله في يديك " أبلغ من قول : والخير في يديك كله ، لأن المقام مقام ثناء على الله ، وصيغة الحديث أبلغ في تحقيق الثناء على الله بتقديم " كل " لئلا يحول بين المؤكَد والمؤكِد شيء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الثانية والسبعون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في قوله : " والشر ليس إليك " لم يقل : كله ، كما قال في الخير " والخير كله في يديك " وذلك لأن الله لا ينسب له شر محض البتة ، مهما دق كما هو منهج أهل السنة والجماعة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الثالثة والسبعون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قوله : " والشر ليس إليك " يبين منهج أهل السنة والجماعة في القضاء والقدر وأن الله لا ينسب له شر البتة ، وهذا يعود أثره على إيمان الإنسان وثقته بربه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فالمؤمن يعيش حياته واثقا بربه أنه لن يقدر عليه شر محض ، وكل أمر كان ظاهره شرا فإن عقيدة المؤمن تجعله ينظر له بأن في باطنه من الخير ما لا يعلمه إلا مقدره سبحانه فإن الخير كله في يديه ، والشر ليس إليه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الرابعة والسبعون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قوله : " والشر ليس إليك " فيها أدب مع الله حتى في الألفاظ ، فلم يقل : والشر ليس في يديك ، كما قال في الخير " والخير كله في يديك " وذلك لأن ظاهر قول : ليس في يديك يدل على أنه خارج عن ملك الله ، والله سبحانه لا يخرج عن ملكه شيء ، فكان الأولى أن يقال : ليس إليك ، وهي أبلغ في أداء المقصود ، وهذا يجعل المؤمن يتحرى حتى في ألفاظه أنسب العبارات والجمل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الخامسة والسبعون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قال في نفي الشر عن الله : " والشر ليس إليك " والقياس أن يقول : والشر ليس منك ، وقد عدل عن ذلك لأنها أكثر أدبا في حق الله ، ولأن المؤمن ينفي نسبة الشر لربه ، وهي نتيجة لأن الله لا يخلق شرا محضا ، فذكر النتيجة ونفاها ، وهذا أبلغ ، فإن نفي النتيجة نفي لمقدماتها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السادسة والسبعون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4"/>
                <w:szCs w:val="24"/>
                <w:rtl/>
              </w:rPr>
              <w:t>قوله : " أنا بك وإليك " شملت حياة الإنسان وموته ، وبيان ذلك :</w:t>
            </w:r>
            <w:r w:rsidRPr="00C947A0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4"/>
                <w:szCs w:val="24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4"/>
                <w:szCs w:val="24"/>
                <w:rtl/>
              </w:rPr>
              <w:t>أن قوله : " أنا بك " يشمل حال الحياة ، فالإنسان في حال حياته مرتبط بربه ، ولولا ربه لم يحيا ولا يستطيع فعل أي شيء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4"/>
                <w:szCs w:val="24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4"/>
                <w:szCs w:val="24"/>
                <w:rtl/>
              </w:rPr>
              <w:t>وقوله : " وإليك " يشمل حال الموت ، فمرجع الإنسان إلى ربه ، وعودته إليه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4"/>
                <w:szCs w:val="24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4"/>
                <w:szCs w:val="24"/>
                <w:rtl/>
              </w:rPr>
              <w:t>فالمصلي المستفتح بهذا الدعاء أرجع أمر حياته وموته لربه سبحانه ، وهذا من عظيم منازل العبودية لله ، وهذا المعنى أوسع المعاني التي قيلت في هذه اللفظة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4"/>
                <w:szCs w:val="24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lastRenderedPageBreak/>
              <w:t>الفائدة السابعة والسبعون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قوله : " أنا بك " تدل على ضعف الإنسان وأنه لا يستطيع شيئا ، ولا يملك شيئا ، وإنما قوامه بالله ، فربط أمره بربه " أنا بك "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الثامنة والسبعون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قوله : " أنا بك وإليك " يحتمل أيضا أن المراد حالات المؤمن مع الطاعة والمعصية ، وبيان ذلك :</w:t>
            </w:r>
            <w:r w:rsidRPr="00D22E3E">
              <w:rPr>
                <w:rFonts w:ascii="Cambria" w:eastAsia="Times New Roman" w:hAnsi="Cambria" w:cs="Cambria" w:hint="cs"/>
                <w:b/>
                <w:bCs/>
                <w:sz w:val="27"/>
                <w:szCs w:val="27"/>
                <w:rtl/>
              </w:rPr>
              <w:t> 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أنه في حال الطاعة لله ما كان ذلك إلا بالله وإعانته ، وهو المراد بقوله :" أنا بك "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وفي حال المعصية المرجع والمآب لله وحده ، وهو المراد بقوله : " وإليك " ، والإنسان لا يخلو من حالة طاعة أو المعصية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فكأن لسان حال المؤمن أن يقول : يا رب في حال طاعتي لك فإن هذا لم يكن إلا بإعانتك لي ، وفي حال معصيتي لك فليس لي أحد أرجع إليه إلا أنت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التاسعة والسبعون :</w:t>
            </w:r>
            <w:r w:rsidRPr="00D22E3E">
              <w:rPr>
                <w:rFonts w:ascii="Cambria" w:eastAsia="Times New Roman" w:hAnsi="Cambria" w:cs="Cambria" w:hint="cs"/>
                <w:b/>
                <w:bCs/>
                <w:color w:val="FF0000"/>
                <w:sz w:val="27"/>
                <w:szCs w:val="27"/>
                <w:rtl/>
              </w:rPr>
              <w:t> 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في بعض الروايات : " لا منجا ولا ملجأ منك إلا إليك " وهو تفسير لقوله في هذه الرواية : " أنا بك وإليك " ، ولقول : لا حول ولا قوة إلا بالله ، وبيان معناها في الفقرة القادمة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الثمانون :</w:t>
            </w:r>
            <w:r w:rsidRPr="00D22E3E">
              <w:rPr>
                <w:rFonts w:ascii="Cambria" w:eastAsia="Times New Roman" w:hAnsi="Cambria" w:cs="Cambria" w:hint="cs"/>
                <w:b/>
                <w:bCs/>
                <w:color w:val="FF0000"/>
                <w:sz w:val="27"/>
                <w:szCs w:val="27"/>
                <w:rtl/>
              </w:rPr>
              <w:t> 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قوله : " لا منجا ولا ملجأ إلا إليك " معناها لا مفر منك إلا بالرجوع إليك ، فأين المهرب وأنت تملك كل شيء ، ولا منجي من قدرك إلا إلى قدرك ، ولا من عذابك إلا إلى طاعتك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الحادية والثمانون :</w:t>
            </w:r>
            <w:r w:rsidRPr="00D22E3E">
              <w:rPr>
                <w:rFonts w:ascii="Cambria" w:eastAsia="Times New Roman" w:hAnsi="Cambria" w:cs="Cambria" w:hint="cs"/>
                <w:b/>
                <w:bCs/>
                <w:color w:val="FF0000"/>
                <w:sz w:val="27"/>
                <w:szCs w:val="27"/>
                <w:rtl/>
              </w:rPr>
              <w:t> 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قوله : " لا منجا ولا ملجأ " ليشمل الهروب والاختفاء ، والإنسان لا يخلو من هاتين الحالتين ، فرجع الأمر كله لله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الثانية والثمانون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قوله : " لا منجا ولا ملجأ إلا إليك " إغلاق لجميع الطرق إلا طريق واحد ، وهو طريق الرجوع إلى الله ، فمن خلاله يدخل العاصي والطائع ، فالعاصي لا طريق للسلامة من عذاب الله إلا بالرجوع إلا الله والتوبة ، والطائع لا طريق لقبول طاعته إلا بالالتجاء إلى الله وسؤاله ، فرجع الخلق كلهم لله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الثالثة والثمانون :</w:t>
            </w:r>
            <w:r w:rsidRPr="00D22E3E">
              <w:rPr>
                <w:rFonts w:ascii="Cambria" w:eastAsia="Times New Roman" w:hAnsi="Cambria" w:cs="Cambria" w:hint="cs"/>
                <w:b/>
                <w:bCs/>
                <w:color w:val="FF0000"/>
                <w:sz w:val="27"/>
                <w:szCs w:val="27"/>
                <w:rtl/>
              </w:rPr>
              <w:t> 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4"/>
                <w:szCs w:val="24"/>
                <w:rtl/>
              </w:rPr>
              <w:t>قال في الدعاء : " لا منجا ولا ملجأ منك إلا إليك " ولم يقل " إلا بك " وذلك ليتضمن معنى الرجوع إلى الله ، أما الاستعانة بالله فقد مضى الاشارة إليها بقوله " أنا بك " فاقتضى السياق أن يكون هنا لفظ يشعر بالرجوع فجاءت صيغة " إليك "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4"/>
                <w:szCs w:val="24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lastRenderedPageBreak/>
              <w:t>الفائدة الرابعة والثمانون :</w:t>
            </w:r>
            <w:r w:rsidRPr="00D22E3E">
              <w:rPr>
                <w:rFonts w:ascii="Cambria" w:eastAsia="Times New Roman" w:hAnsi="Cambria" w:cs="Cambria" w:hint="cs"/>
                <w:b/>
                <w:bCs/>
                <w:color w:val="FF0000"/>
                <w:sz w:val="27"/>
                <w:szCs w:val="27"/>
                <w:rtl/>
              </w:rPr>
              <w:t> 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قوله : " تباركت ربنا " جاءت في آخر الدعاء ، وهذا المكان أليق بها من غيره لأن التبارك كثرة الخير فناسب أن يختم بها صفات الثناء على الله لأن غيرها يدخل فيها ، ومخاطبة الملوك تقتضي هذا ، فإن المخلوق يثني عليهم ويمدحهم فإذا أراد أن يختم جاء بصفة مدح عامة ليدخل ما لم يذكره من الصفات فيها ، والله ملك الملوك سبحانه وأحق بذلك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الخامسة والثمانون :</w:t>
            </w:r>
            <w:r w:rsidRPr="00D22E3E">
              <w:rPr>
                <w:rFonts w:ascii="Cambria" w:eastAsia="Times New Roman" w:hAnsi="Cambria" w:cs="Cambria" w:hint="cs"/>
                <w:b/>
                <w:bCs/>
                <w:color w:val="FF0000"/>
                <w:sz w:val="27"/>
                <w:szCs w:val="27"/>
                <w:rtl/>
              </w:rPr>
              <w:t> 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قوله : " تباركت وتعاليت " يكثر الاقتران بين هاتين الكلمتين " تبارك " و " تعالى " والمناسبة بينهما ظاهرة لأن التبارك تعني السعة والعظمة والرفعة ، فناسب أن يأتي بلفظ يناسب الرفعة وهو " تعاليت "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فصاحب الخير الكثير في مكان عالٍ في قلوب الناس ، والله سبحانه وتعالى لا خير أكثر من خيره ، ولهذا تعالى حسا ومعنى ، فهو عالٍ على خلقه مستو على عرشه ، وعالٍ في قلوب عباده المؤمنين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السادسة والثمانون :</w:t>
            </w:r>
            <w:r w:rsidRPr="00D22E3E">
              <w:rPr>
                <w:rFonts w:ascii="Cambria" w:eastAsia="Times New Roman" w:hAnsi="Cambria" w:cs="Cambria" w:hint="cs"/>
                <w:b/>
                <w:bCs/>
                <w:color w:val="FF0000"/>
                <w:sz w:val="27"/>
                <w:szCs w:val="27"/>
                <w:rtl/>
              </w:rPr>
              <w:t> 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قوله : " أستغفرك وأتوب إليك " ناسب أن يختم بها ، حيث سبقها عبارات ثناء على الله فناسب أن يختم بطلب قبل صلاته ، فطلب المغفرة والتوبة وهي أعلى أماني المؤمن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السابعة والثمانون :</w:t>
            </w:r>
            <w:r w:rsidRPr="00D22E3E">
              <w:rPr>
                <w:rFonts w:ascii="Cambria" w:eastAsia="Times New Roman" w:hAnsi="Cambria" w:cs="Cambria" w:hint="cs"/>
                <w:b/>
                <w:bCs/>
                <w:color w:val="FF0000"/>
                <w:sz w:val="27"/>
                <w:szCs w:val="27"/>
                <w:rtl/>
              </w:rPr>
              <w:t> 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قوله : " أستغفرك وأتوب إليك " قرن بين الاستغفار والتوبة لينصرف الاستغفار إلى الذنوب التي فعلها ، وتنصرف التوبة إلى ما بعد حال الذنب ، فالعبد يسأل ربه أن يتوب عليه ويقبل رجوعه بعدما تلطخ بالذنب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الثامنة والثمانون :</w:t>
            </w:r>
            <w:r w:rsidRPr="00D22E3E">
              <w:rPr>
                <w:rFonts w:ascii="Cambria" w:eastAsia="Times New Roman" w:hAnsi="Cambria" w:cs="Cambria" w:hint="cs"/>
                <w:b/>
                <w:bCs/>
                <w:color w:val="FF0000"/>
                <w:sz w:val="27"/>
                <w:szCs w:val="27"/>
                <w:rtl/>
              </w:rPr>
              <w:t> 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قدم الاستغفار على طلب التوبة لأن محو الذنب مقدم على ما بعده ، فالعبد في بداية الأمر يسعى لئن يغفر الله له ذنبه ، ثم يأتي بطلب آخر ، فجاء ذلك على هذه الهيئة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التاسعة والثمانون :</w:t>
            </w:r>
            <w:r w:rsidRPr="00D22E3E">
              <w:rPr>
                <w:rFonts w:ascii="Cambria" w:eastAsia="Times New Roman" w:hAnsi="Cambria" w:cs="Cambria" w:hint="cs"/>
                <w:b/>
                <w:bCs/>
                <w:color w:val="FF0000"/>
                <w:sz w:val="27"/>
                <w:szCs w:val="27"/>
                <w:rtl/>
              </w:rPr>
              <w:t> 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كرر الاستغفار في هذا الدعاء في وسطه وآخره ليعطينا بذلك تصورا عن خطورة الذنوب ، وأنها تكون حاجبا بين العبد وربه في صلاته ، فلا تؤتي صلاته ثمرتها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التسعون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في رواية لهذا الحديث : " واهدني لأحسن الأخلاق والأعمال لا يهدي لأحسنها إلا أنت " وهو دليل على أن الأخلاق تؤثر في الأعمال ولهذا قرن بينهما ، فإن المهدي في أخلاقه مهدي في أعماله ، فإن الأخلاق تشمل الأقوال والأفعال ، فإذا حسنت أخلاقه حسنت أعماله ولا بد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lastRenderedPageBreak/>
              <w:t>الفائدة الحادية والتسعون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وبالمقابل أيضا " واصرف عني سيء الأخلاق والأعمال لا يصرف عني سيئها إلا أنت " وهو أيضا دليل على تأثير الأخلاق السيئة على أعمال العبد ، فمن ساءت أخلاقه ساءت أعماله ولا بد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0000FF"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0000FF"/>
                <w:sz w:val="27"/>
                <w:szCs w:val="27"/>
                <w:rtl/>
              </w:rPr>
              <w:t>الدعاء الثالث :</w:t>
            </w:r>
            <w:r w:rsidRPr="00D22E3E">
              <w:rPr>
                <w:rFonts w:ascii="Cambria" w:eastAsia="Times New Roman" w:hAnsi="Cambria" w:cs="Cambria" w:hint="cs"/>
                <w:b/>
                <w:bCs/>
                <w:color w:val="0000FF"/>
                <w:sz w:val="27"/>
                <w:szCs w:val="27"/>
                <w:rtl/>
              </w:rPr>
              <w:t> 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008000"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008000"/>
                <w:sz w:val="27"/>
                <w:szCs w:val="27"/>
                <w:rtl/>
              </w:rPr>
              <w:t>" سُبْحَانَكَ اللهم وَبِحَمْدِكَ تَبَارَكَ اسْمُكَ وَتَعَالَى جَدُّكَ ولا إِلَهَ غَيْرُكَ</w:t>
            </w:r>
            <w:r w:rsidRPr="00D22E3E">
              <w:rPr>
                <w:rFonts w:ascii="Cambria" w:eastAsia="Times New Roman" w:hAnsi="Cambria" w:cs="Cambria" w:hint="cs"/>
                <w:b/>
                <w:bCs/>
                <w:color w:val="008000"/>
                <w:sz w:val="27"/>
                <w:szCs w:val="27"/>
                <w:rtl/>
              </w:rPr>
              <w:t> 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" وفيه فوائد :</w:t>
            </w:r>
            <w:r w:rsidRPr="00D22E3E">
              <w:rPr>
                <w:rFonts w:ascii="Cambria" w:eastAsia="Times New Roman" w:hAnsi="Cambria" w:cs="Cambria" w:hint="cs"/>
                <w:b/>
                <w:bCs/>
                <w:sz w:val="27"/>
                <w:szCs w:val="27"/>
                <w:rtl/>
              </w:rPr>
              <w:t> 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الثانية والتسعون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هذا الاستفتاح اختاره بعض أهل العلم على بقية الأنواع لأجل أنه كله ثناء محض على الله ، وكان عمر بن الخطاب ط يعلمه الناس ، وهذا يعطينا مؤشرا على فهم الصحابة في تعليم الناس ، وأن المعلم عليه أن يختار أفضل أنواع العلم لينشرها ، فقد تضمن التسبيح والتحميد والبركة والعلو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الثالثة والتسعون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بدأ هذا الحديث على خلاف الأدعية الأخرى ، فالغالب أن الأدعية تبدأ بـ " اللهم " بينما هذا الحديث بدأ بـ " سبحانك اللهم " وذلك تقديما لتنزيه الله على أي كلام آخر ، وهذا أليق بحال المصلي أن يبدأ بلفظ يشعر بالتنزيه أكثر من غيره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الرابعة والتسعون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معمول التسبيح محذوف حيث قال : " سبحانك " ولم يذكر عن ماذا ؟ وذلك ليشمل تنزيه العبد لربه كل النقائص وبدون ذكر أو تحديد ، وهذا أبلغ في مقام التنزيه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الخامسة والتسعون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جمع هذا الدعاء أحب الكلام وهي : سبحان الله ، والحمد لله ، ولا إله إلا الله ، والله أكبر ، وقد ثبت أنهن أفضل الكلام ، فاجتمع لهذا النوع من الاستفتاح ميزتان :</w:t>
            </w:r>
            <w:r w:rsidRPr="00D22E3E">
              <w:rPr>
                <w:rFonts w:ascii="Cambria" w:eastAsia="Times New Roman" w:hAnsi="Cambria" w:cs="Cambria" w:hint="cs"/>
                <w:b/>
                <w:bCs/>
                <w:sz w:val="27"/>
                <w:szCs w:val="27"/>
                <w:rtl/>
              </w:rPr>
              <w:t> 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الأولى : كونه مما يستفتح به في للصلاة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الثانية : كونه أفضل الكلام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السادسة والتسعون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بُدء في هذا الحديث بالتسبيح والتنزيه قبل التحميد لأن موضوع هذا النوع من الاستفتاح كله تقديس وتمجيد لله فناسب أن يبدأ بالتنزيه .</w:t>
            </w:r>
          </w:p>
          <w:p w:rsidR="00C947A0" w:rsidRDefault="00D22E3E" w:rsidP="00C947A0">
            <w:pPr>
              <w:bidi/>
              <w:spacing w:after="0" w:line="480" w:lineRule="atLeast"/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</w:pP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lastRenderedPageBreak/>
              <w:t>الفائدة السابعة والتسعون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قوله : " سبحانك اللهم " أبلغ في تخصيص التنزية من قول : سبحان الله ، وذلك لكاف الخطاب وهي تفيد الإغراق في تخصيص الخطاب ، والصلاة مقام مخاطبة بين العبد وربه فناسب تخصيص الخطاب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الثامنة والتسعون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قوله : " اللهم " يدخل فيها جميع الأسماء الحسنى والصفات العلى ، والمصلي يريد أن يخاطب ربه بأكبر قدر ممكن من الأسماء الحسنى ، فناسب " اللهم " لأن غيرها يدخل فيها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التاسعة والتسعون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قوله : " وبحمدك " أي : أبتدئ بحمدك .</w:t>
            </w:r>
            <w:r w:rsidRPr="00D22E3E">
              <w:rPr>
                <w:rFonts w:ascii="Cambria" w:eastAsia="Times New Roman" w:hAnsi="Cambria" w:cs="Cambria" w:hint="cs"/>
                <w:b/>
                <w:bCs/>
                <w:sz w:val="27"/>
                <w:szCs w:val="27"/>
                <w:rtl/>
              </w:rPr>
              <w:t> 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المائة :</w:t>
            </w:r>
            <w:r w:rsidRPr="00D22E3E">
              <w:rPr>
                <w:rFonts w:ascii="Cambria" w:eastAsia="Times New Roman" w:hAnsi="Cambria" w:cs="Cambria" w:hint="cs"/>
                <w:b/>
                <w:bCs/>
                <w:color w:val="FF0000"/>
                <w:sz w:val="27"/>
                <w:szCs w:val="27"/>
                <w:rtl/>
              </w:rPr>
              <w:t> 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قرن بين التسبيح والتحميد لأن التسبيح تنزيه عن صفات النقائص جميعا ، فاقتضى إثباتا لصفات الكمال كلها وهو ما يشعر به التحميد ، وهذا دليل على أن النفي المحض لا يمدح الله به كما هو قول الجهمية والمعطلة ، بل الله سبحانه ينفي عن نفسه المقدسة صفات النقص لإثبات صفات الكمال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الحادية ومائة :</w:t>
            </w:r>
            <w:r w:rsidRPr="00D22E3E">
              <w:rPr>
                <w:rFonts w:ascii="Cambria" w:eastAsia="Times New Roman" w:hAnsi="Cambria" w:cs="Cambria" w:hint="cs"/>
                <w:b/>
                <w:bCs/>
                <w:color w:val="FF0000"/>
                <w:sz w:val="27"/>
                <w:szCs w:val="27"/>
                <w:rtl/>
              </w:rPr>
              <w:t> 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الواو في قوله : " وبحمدك " تحتمل أمورا :</w:t>
            </w:r>
            <w:r w:rsidRPr="00D22E3E">
              <w:rPr>
                <w:rFonts w:ascii="Cambria" w:eastAsia="Times New Roman" w:hAnsi="Cambria" w:cs="Cambria" w:hint="cs"/>
                <w:b/>
                <w:bCs/>
                <w:sz w:val="27"/>
                <w:szCs w:val="27"/>
                <w:rtl/>
              </w:rPr>
              <w:t> 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أ ـ واو مع ، والمعنى : سبحانك مع تحميدك ، فيقرن بين التسبيح والتحميد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ب ـ واو العطف،والمعنى:سبحانك اللهم وبحمدك سبحتك ، فعطف جملة على جملة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ج ـ واو الاستئناف ، والمعنى : وبحمدك حمدناك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د ـ واو الحال ، والمعنى : أسبحك متلبسا بحمدك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الثانية ومائة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8"/>
                <w:szCs w:val="28"/>
                <w:rtl/>
              </w:rPr>
              <w:t>الباء في قوله : " وبحمدك " تحتمل :</w:t>
            </w:r>
            <w:r w:rsidRPr="00C947A0">
              <w:rPr>
                <w:rFonts w:ascii="Cambria" w:eastAsia="Times New Roman" w:hAnsi="Cambria" w:cs="Cambria" w:hint="cs"/>
                <w:b/>
                <w:bCs/>
                <w:sz w:val="28"/>
                <w:szCs w:val="28"/>
                <w:rtl/>
              </w:rPr>
              <w:t> 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8"/>
                <w:szCs w:val="28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8"/>
                <w:szCs w:val="28"/>
                <w:rtl/>
              </w:rPr>
              <w:t>أ ـ باء السببية ، والمعنى : أسبحك وأنزهك بسبب ما تستحق من حمد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8"/>
                <w:szCs w:val="28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8"/>
                <w:szCs w:val="28"/>
                <w:rtl/>
              </w:rPr>
              <w:t>ب ـ باء الإلصاق ، والمعنى : أسبحك متلبسا بحمدك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8"/>
                <w:szCs w:val="28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8"/>
                <w:szCs w:val="28"/>
                <w:rtl/>
              </w:rPr>
              <w:t>وعلى كل فالمعنى أن المستفتح بهذا الدعاء يقرن بين التسبيح والتحميد لأن كل منهما لا يغني عن الآخر ، ولا يظهر كماله إلا باقترانه بالاسم الآخر ، فكان المستفتح بهذا الدعاء يقول في استفتاحه: أبدأ بتسبيح الله وتنزيهه عن صفات النقص التي يتنزه عنها ، وأحمده على صفات كماله التي يستحق الحمد عليها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8"/>
                <w:szCs w:val="28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8"/>
                <w:szCs w:val="28"/>
                <w:rtl/>
              </w:rPr>
              <w:t xml:space="preserve">ولهذا </w:t>
            </w:r>
            <w:r w:rsidRPr="00D22E3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–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8"/>
                <w:szCs w:val="28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8"/>
                <w:szCs w:val="28"/>
                <w:rtl/>
              </w:rPr>
              <w:t>والله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8"/>
                <w:szCs w:val="28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8"/>
                <w:szCs w:val="28"/>
                <w:rtl/>
              </w:rPr>
              <w:t>أعلم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8"/>
                <w:szCs w:val="28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8"/>
                <w:szCs w:val="28"/>
                <w:rtl/>
              </w:rPr>
              <w:t>لم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8"/>
                <w:szCs w:val="28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8"/>
                <w:szCs w:val="28"/>
                <w:rtl/>
              </w:rPr>
              <w:t>يأت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8"/>
                <w:szCs w:val="28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8"/>
                <w:szCs w:val="28"/>
                <w:rtl/>
              </w:rPr>
              <w:t>الباء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8"/>
                <w:szCs w:val="28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8"/>
                <w:szCs w:val="28"/>
                <w:rtl/>
              </w:rPr>
              <w:t>في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8"/>
                <w:szCs w:val="28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8"/>
                <w:szCs w:val="28"/>
                <w:rtl/>
              </w:rPr>
              <w:t>غير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8"/>
                <w:szCs w:val="28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8"/>
                <w:szCs w:val="28"/>
                <w:rtl/>
              </w:rPr>
              <w:t>التحميد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8"/>
                <w:szCs w:val="28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8"/>
                <w:szCs w:val="28"/>
                <w:rtl/>
              </w:rPr>
              <w:t>في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8"/>
                <w:szCs w:val="28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8"/>
                <w:szCs w:val="28"/>
                <w:rtl/>
              </w:rPr>
              <w:t>هذا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8"/>
                <w:szCs w:val="28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8"/>
                <w:szCs w:val="28"/>
                <w:rtl/>
              </w:rPr>
              <w:t>الدعاء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8"/>
                <w:szCs w:val="28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8"/>
                <w:szCs w:val="28"/>
                <w:rtl/>
              </w:rPr>
              <w:t>،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8"/>
                <w:szCs w:val="28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8"/>
                <w:szCs w:val="28"/>
                <w:rtl/>
              </w:rPr>
              <w:t>وقد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8"/>
                <w:szCs w:val="28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8"/>
                <w:szCs w:val="28"/>
                <w:rtl/>
              </w:rPr>
              <w:t>خلى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8"/>
                <w:szCs w:val="28"/>
                <w:rtl/>
              </w:rPr>
              <w:t xml:space="preserve"> "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8"/>
                <w:szCs w:val="28"/>
                <w:rtl/>
              </w:rPr>
              <w:t>تبارك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8"/>
                <w:szCs w:val="28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8"/>
                <w:szCs w:val="28"/>
                <w:rtl/>
              </w:rPr>
              <w:t>وتعالى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8"/>
                <w:szCs w:val="28"/>
                <w:rtl/>
              </w:rPr>
              <w:t xml:space="preserve"> "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8"/>
                <w:szCs w:val="28"/>
                <w:rtl/>
              </w:rPr>
              <w:t>عن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8"/>
                <w:szCs w:val="28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8"/>
                <w:szCs w:val="28"/>
                <w:rtl/>
              </w:rPr>
              <w:t>لحوق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8"/>
                <w:szCs w:val="28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8"/>
                <w:szCs w:val="28"/>
                <w:rtl/>
              </w:rPr>
              <w:t>الباء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8"/>
                <w:szCs w:val="28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8"/>
                <w:szCs w:val="28"/>
                <w:rtl/>
              </w:rPr>
              <w:t>،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8"/>
                <w:szCs w:val="28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8"/>
                <w:szCs w:val="28"/>
                <w:rtl/>
              </w:rPr>
              <w:lastRenderedPageBreak/>
              <w:t>لأن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8"/>
                <w:szCs w:val="28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8"/>
                <w:szCs w:val="28"/>
                <w:rtl/>
              </w:rPr>
              <w:t>كلا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8"/>
                <w:szCs w:val="28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8"/>
                <w:szCs w:val="28"/>
                <w:rtl/>
              </w:rPr>
              <w:t>من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8"/>
                <w:szCs w:val="28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8"/>
                <w:szCs w:val="28"/>
                <w:rtl/>
              </w:rPr>
              <w:t>التبارك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8"/>
                <w:szCs w:val="28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8"/>
                <w:szCs w:val="28"/>
                <w:rtl/>
              </w:rPr>
              <w:t>والتعالي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8"/>
                <w:szCs w:val="28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8"/>
                <w:szCs w:val="28"/>
                <w:rtl/>
              </w:rPr>
              <w:t>يصلح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8"/>
                <w:szCs w:val="28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8"/>
                <w:szCs w:val="28"/>
                <w:rtl/>
              </w:rPr>
              <w:t>إفراده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8"/>
                <w:szCs w:val="28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8"/>
                <w:szCs w:val="28"/>
                <w:rtl/>
              </w:rPr>
              <w:t>عن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8"/>
                <w:szCs w:val="28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8"/>
                <w:szCs w:val="28"/>
                <w:rtl/>
              </w:rPr>
              <w:t>الآخر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8"/>
                <w:szCs w:val="28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8"/>
                <w:szCs w:val="28"/>
                <w:rtl/>
              </w:rPr>
              <w:t>،بخلاف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8"/>
                <w:szCs w:val="28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8"/>
                <w:szCs w:val="28"/>
                <w:rtl/>
              </w:rPr>
              <w:t>التسبيح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8"/>
                <w:szCs w:val="28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8"/>
                <w:szCs w:val="28"/>
                <w:rtl/>
              </w:rPr>
              <w:t>والتحميد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8"/>
                <w:szCs w:val="28"/>
                <w:rtl/>
              </w:rPr>
              <w:t xml:space="preserve">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8"/>
                <w:szCs w:val="28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الثالثة ومائة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قوله : " وتبارك اسمك " أي كثر خيره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الرابعة ومائة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قوله : " اسمك " يحتمل أمرين :</w:t>
            </w:r>
            <w:r w:rsidRPr="00D22E3E">
              <w:rPr>
                <w:rFonts w:ascii="Cambria" w:eastAsia="Times New Roman" w:hAnsi="Cambria" w:cs="Cambria" w:hint="cs"/>
                <w:b/>
                <w:bCs/>
                <w:sz w:val="27"/>
                <w:szCs w:val="27"/>
                <w:rtl/>
              </w:rPr>
              <w:t> 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أ ـ أن المراد اسم الله ، فأسماء الله مباركة ، بها يتحصن المتحصن ، ويستعيذ الخائف ، ويأمن المضطرب ، ويرقى ويستشفى بها وهكذا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ب ـ أن المراد ذات الله ، فالاسم يطلق على الذات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الخامسة ومائة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قوله : " وتعالى جدك " أي ارتفعت عظمتك ، وهو متضمن لارتفاع الحظ والغنى المطلق وغيرها مما فسرها به أهل العلم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السادسة ومائة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قوله : " تعالى " أنسب من أي لفظ آخر مثل : تعاظم مثلا أو غيرها ، للتشاكل من حيث المعنى بينها وبين " تبارك " قبلها، فإن اللفظين يدلان على العلو والسعة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السابعة ومائة: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ألفاظ أدعية الاستفتاح كلها تربي المؤمن على تعظيم الله قولا وفعلا ، فهي ثناء على الله أو مدح أو إجلال أو تنزيه أو اعتراف له بالعبودية ، وغير ذلك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الثامنة ومائة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قوله : " ولا إله غيرك " هو كالنتيجة لما سبقه من عبارات ثناء ، فناسب أن يختم بالتهليل ، إعلاما بأنه المستحق بالعبودية وحده ، فسبحان الله العليم الحكيم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0000FF"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0000FF"/>
                <w:sz w:val="27"/>
                <w:szCs w:val="27"/>
                <w:rtl/>
              </w:rPr>
              <w:t>الدعاء الرابع :</w:t>
            </w:r>
            <w:r w:rsidRPr="00D22E3E">
              <w:rPr>
                <w:rFonts w:ascii="Cambria" w:eastAsia="Times New Roman" w:hAnsi="Cambria" w:cs="Cambria" w:hint="cs"/>
                <w:b/>
                <w:bCs/>
                <w:sz w:val="27"/>
                <w:szCs w:val="27"/>
                <w:rtl/>
              </w:rPr>
              <w:t> 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008000"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008000"/>
                <w:sz w:val="27"/>
                <w:szCs w:val="27"/>
                <w:rtl/>
              </w:rPr>
              <w:t>" الله أَكْبَرُ كَبِيرًا ، وَالْحَمْدُ لِلَّهِ كَثِيرًا ، وَسُبْحَانَ اللَّهِ بُكْرَةً وَأَصِيلًا "</w:t>
            </w:r>
            <w:r w:rsidRPr="00D22E3E">
              <w:rPr>
                <w:rFonts w:ascii="Cambria" w:eastAsia="Times New Roman" w:hAnsi="Cambria" w:cs="Cambria" w:hint="cs"/>
                <w:b/>
                <w:bCs/>
                <w:sz w:val="27"/>
                <w:szCs w:val="27"/>
                <w:rtl/>
              </w:rPr>
              <w:t> 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وهو قريب من الدعاء السابق ، وفيه فوائد أخرى :</w:t>
            </w:r>
            <w:r w:rsidRPr="00D22E3E">
              <w:rPr>
                <w:rFonts w:ascii="Cambria" w:eastAsia="Times New Roman" w:hAnsi="Cambria" w:cs="Cambria" w:hint="cs"/>
                <w:b/>
                <w:bCs/>
                <w:sz w:val="27"/>
                <w:szCs w:val="27"/>
                <w:rtl/>
              </w:rPr>
              <w:t> 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التاسعة ومائة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قوله : " كبيرا " و " كثيرا " و " بكرة وأصيلا " كل واحدة من هذه الألفاظ تناسب الكلمة المقرونة بها ، فالتكبير 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lastRenderedPageBreak/>
              <w:t>يناسبه " كبيرا " ، والتحميد يناسبه " كثيرا " لكثرة ما يحمد عليه الله ، فما من نعمة في قديم أو حديث إلا وهي من الله ، والتسبيح يناسبه " بكرة وأصيلا " لما يراه الإنسان من نقائص في يومه وليلته ينزه الله عنها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العاشرة ومائة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دل الدعاء على أن الجمع بين التكبير والتحميد والتسبيح يُفَتح له أبواب السماء ، كما في آخر هذا الحديث حيث قال النبي </w:t>
            </w:r>
            <w:r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صلى الله عليه وسلم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: " عجبت لها فتحت لها أبواب السماء "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الحادية عشرة ومائة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بدأ بالتكبير في هذا النوع من الدعاء لأن المصلي يترك كل شيء ويقبل على ربه لأنه أكبر عنده من كل شيء ، فناسب أن يبدأ بالتكبير ، حتى يتناسب فعله مع قوله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الثانية عشرة ومائة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دل الدعاء على أن وقتي " البكرة والأصيل " وقتان لهما ميزة بين سائر الأوقات ، ولهذا </w:t>
            </w:r>
            <w:r w:rsidRPr="00D22E3E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–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والله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أعلم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–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تسن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قراءة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أذكار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الصباح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والمساء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فيهما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0000FF"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0000FF"/>
                <w:sz w:val="27"/>
                <w:szCs w:val="27"/>
                <w:rtl/>
              </w:rPr>
              <w:t>الدعاء الخامس :</w:t>
            </w:r>
            <w:r w:rsidRPr="00D22E3E">
              <w:rPr>
                <w:rFonts w:ascii="Cambria" w:eastAsia="Times New Roman" w:hAnsi="Cambria" w:cs="Cambria" w:hint="cs"/>
                <w:b/>
                <w:bCs/>
                <w:color w:val="0000FF"/>
                <w:sz w:val="27"/>
                <w:szCs w:val="27"/>
                <w:rtl/>
              </w:rPr>
              <w:t> 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008000"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008000"/>
                <w:sz w:val="27"/>
                <w:szCs w:val="27"/>
                <w:rtl/>
              </w:rPr>
              <w:t>" الْحَمْدُ لِلَّهِ حَمْدًا كَثِيرًا طَيِّبًا مُبَارَكًا "</w:t>
            </w:r>
            <w:r w:rsidRPr="00D22E3E">
              <w:rPr>
                <w:rFonts w:ascii="Cambria" w:eastAsia="Times New Roman" w:hAnsi="Cambria" w:cs="Cambria" w:hint="cs"/>
                <w:b/>
                <w:bCs/>
                <w:sz w:val="27"/>
                <w:szCs w:val="27"/>
                <w:rtl/>
              </w:rPr>
              <w:t> 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، وفيه بعض الفوائد ، وهي :</w:t>
            </w:r>
            <w:r w:rsidRPr="00D22E3E">
              <w:rPr>
                <w:rFonts w:ascii="Cambria" w:eastAsia="Times New Roman" w:hAnsi="Cambria" w:cs="Cambria" w:hint="cs"/>
                <w:b/>
                <w:bCs/>
                <w:sz w:val="27"/>
                <w:szCs w:val="27"/>
                <w:rtl/>
              </w:rPr>
              <w:t> 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الثالثة عشر ومائة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هذا النوع من الاستفتاح تحميد لله فقط ، ويتناسب مع فاتحة أم الكتاب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الرابعة عشر ومائة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جمع التحميد في هذا الحديث عدة مميزات تجعله صالحا للاستفتاح ، وهي :</w:t>
            </w:r>
            <w:r w:rsidRPr="00D22E3E">
              <w:rPr>
                <w:rFonts w:ascii="Cambria" w:eastAsia="Times New Roman" w:hAnsi="Cambria" w:cs="Cambria" w:hint="cs"/>
                <w:b/>
                <w:bCs/>
                <w:sz w:val="27"/>
                <w:szCs w:val="27"/>
                <w:rtl/>
              </w:rPr>
              <w:t> 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أ ـ الكثرة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ب ـ الطيب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ج ـ البركة فيه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ولا يوجد تحميد جمع مميزات مثل هذا الدعاء ، فإن الحمد قد يكون كثيرا لكن لا يكون طيبا فقد يدخله شيء من رياء أو غيره ، وقد يكون طيبا لكنه غير مبارك فلا يكثر أكثر مما هو عليه ، فجمع هذا الرجل في استفتاحه أفضل صفات التحميد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الخامسة عشر ومائة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rtl/>
              </w:rPr>
              <w:t xml:space="preserve">دل الحديث على جواز رفع الصوت بالذكر ، لأن الرجل قائل هذا الاستفتاح رفع به صوته ، ولم ينكر عليه النبي </w:t>
            </w:r>
            <w:r w:rsidRPr="00C947A0">
              <w:rPr>
                <w:rFonts w:ascii="Times New Roman" w:eastAsia="Times New Roman" w:hAnsi="Times New Roman" w:cs="KFGQPC Uthman Taha Naskh"/>
                <w:b/>
                <w:bCs/>
                <w:rtl/>
              </w:rPr>
              <w:t>صلى الله عليه وسلم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rtl/>
              </w:rPr>
              <w:t xml:space="preserve">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lastRenderedPageBreak/>
              <w:t>الفائدة السادسة عشر ومائة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دل الحديث على أن الملائكة يكتبون الدعاء والذكر داخل الصلاة ، ففي الحديث أن النبي </w:t>
            </w:r>
            <w:r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صلى الله عليه وسلم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قال : " لقد رأيت اثْنَيْ عَشَرَ مَلَكًا يَبْتَدِرُونَهَا أَيُّهُمْ يَرْفَعُهَا "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0000FF"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0000FF"/>
                <w:sz w:val="27"/>
                <w:szCs w:val="27"/>
                <w:rtl/>
              </w:rPr>
              <w:t>الدعاء السادس :</w:t>
            </w:r>
            <w:r w:rsidRPr="00D22E3E">
              <w:rPr>
                <w:rFonts w:ascii="Cambria" w:eastAsia="Times New Roman" w:hAnsi="Cambria" w:cs="Cambria" w:hint="cs"/>
                <w:b/>
                <w:bCs/>
                <w:color w:val="0000FF"/>
                <w:sz w:val="27"/>
                <w:szCs w:val="27"/>
                <w:rtl/>
              </w:rPr>
              <w:t> 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008000"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008000"/>
                <w:sz w:val="27"/>
                <w:szCs w:val="27"/>
                <w:rtl/>
              </w:rPr>
              <w:t xml:space="preserve">" اللهم لك الْحَمْدُ ، أنت قَيِّمُ السماوات وَالْأَرْضِ وَمَنْ فِيهِنَّ ، وَلَكَ الْحَمْدُ لك مُلْكُ السموات وَالْأَرْضِ وَمَنْ فِيهِنَّ ، وَلَكَ الْحَمْدُ أنت نُورُ السموات وَالْأَرْضِ وَمَنْ فِيهِنَّ وَلَكَ الْحَمْدُ أنت مَلِكُ السموات وَالْأَرْضِ ، وَلَكَ الْحَمْدُ أنت الْحَقُّ ، وَوَعْدُكَ الْحَقُّ ، وَلِقَاؤُكَ حَقٌّ ، وَقَوْلُكَ حَقٌّ ، وَالْجَنَّةُ حَقٌّ ، وَالنَّارُ حَقٌّ ، وَالنَّبِيُّونَ حَقٌّ ، وَمُحَمَّدٌ </w:t>
            </w:r>
            <w:r>
              <w:rPr>
                <w:rFonts w:ascii="Times New Roman" w:eastAsia="Times New Roman" w:hAnsi="Times New Roman" w:cs="KFGQPC Uthman Taha Naskh"/>
                <w:b/>
                <w:bCs/>
                <w:color w:val="008000"/>
                <w:sz w:val="27"/>
                <w:szCs w:val="27"/>
                <w:rtl/>
              </w:rPr>
              <w:t>صلى الله عليه وسلم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008000"/>
                <w:sz w:val="27"/>
                <w:szCs w:val="27"/>
                <w:rtl/>
              </w:rPr>
              <w:t xml:space="preserve"> حَقٌّ ،وَالسَّاعَةُ حَقٌّ ، اللهم لك أَسْلَمْتُ ، وَبِكَ آمَنْتُ ، وَعَلَيْكَ تَوَكَّلْتُ ، وَإِلَيْكَ أَنَبْتُ ،وَبِكَ خَاصَمْتُ ، وَإِلَيْكَ حَاكَمْتُ فَاغْفِرْ لي ما قَدَّمْتُ وما أَخَّرْتُ ،وما أَسْرَرْتُ وما أَعْلَنْتُ ، أنت الْمُقَدِّمُ ، وَأَنْتَ الْمُؤَخِّرُ لَا إِلَهَ إلا أنت ، أو لَا إِلَهَ غَيْرُكَ "</w:t>
            </w:r>
            <w:r w:rsidRPr="00D22E3E">
              <w:rPr>
                <w:rFonts w:ascii="Cambria" w:eastAsia="Times New Roman" w:hAnsi="Cambria" w:cs="Cambria" w:hint="cs"/>
                <w:b/>
                <w:bCs/>
                <w:sz w:val="27"/>
                <w:szCs w:val="27"/>
                <w:rtl/>
              </w:rPr>
              <w:t> 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وفيه فوائد جليلة ، منها بالإضافة لما سبق :</w:t>
            </w:r>
            <w:r w:rsidRPr="00D22E3E">
              <w:rPr>
                <w:rFonts w:ascii="Cambria" w:eastAsia="Times New Roman" w:hAnsi="Cambria" w:cs="Cambria" w:hint="cs"/>
                <w:b/>
                <w:bCs/>
                <w:sz w:val="27"/>
                <w:szCs w:val="27"/>
                <w:rtl/>
              </w:rPr>
              <w:t> 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السابعة عشر ومائة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التحميد في هذا النوع من الاستفتاح بُين سببه ، فقرن بين كل حمد وسببه ، فيحمد لأنه قيم السموات والأرض ومن فيهن ، ويحمد لأنه نور السموات والأرض ومن فيهن ، وهكذا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الثامنة عشر ومائة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بيان سبب التحميد له أثر على استشعار معناه ، فمن حمد الله حمدا مطلقا ، ليس كمن يحمده حمدا مقيدا بسببه ، فإن أثر التحميد يكون أظهر لمن ذكر سببه ، ولهذا عدد في هذا الدعاء أساب تحميد الله فحمده لأنه " نور السموات والأرض " وحمده لأنه " قيم السموات والأراضين " وهكذا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التاسعة عشر ومائة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في هذا النوع من الاستفتاح جمع بين " قيّم ، ومُلك ، وملِك السموات والأرض " مع أن المؤدى واحد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والذي يظهر لأن مقام المصلي - خاصة في نافلة الليل </w:t>
            </w:r>
            <w:r w:rsidRPr="00D22E3E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–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مقام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تفصيل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في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الثناء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،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فليس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الأمر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كالفريضة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يتقيد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</w:t>
            </w:r>
            <w:r w:rsidRPr="00D22E3E">
              <w:rPr>
                <w:rFonts w:ascii="Times New Roman" w:eastAsia="Times New Roman" w:hAnsi="Times New Roman" w:cs="KFGQPC Uthman Taha Naskh" w:hint="cs"/>
                <w:b/>
                <w:bCs/>
                <w:sz w:val="27"/>
                <w:szCs w:val="27"/>
                <w:rtl/>
              </w:rPr>
              <w:t>ا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لمأموم بالإمام ، بل هو أمير نفسه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ثم إن هناك سببا آخر فيما يظهر لي ، وهو أن القيم قد لا يكون مالكا ، وقد لا يكون المالك ملِكاً ، فجمع بينها في هذا الدعاء ليُظهر عظمة الله سبحانه وتعالى ، وأنه قيم ومالك وملِك ، وهو أهل لذلك سبحانه وتعالى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العشرون ومائة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4"/>
                <w:szCs w:val="24"/>
                <w:rtl/>
              </w:rPr>
              <w:t>حتى الجمادات شملها قيومية الله سبحانه وتعالى " السموات والأرض ومن فيهن " فلم يخرج من هذه الصيغة شيء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4"/>
                <w:szCs w:val="24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lastRenderedPageBreak/>
              <w:t>الفائدة الحادية والعشرون ومائة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قوله : " السموات والأرض " يشمل العالمين العلوي والسفلي وما بينهما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الثانية وعشرون ومائة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جمع هذا الدعاء أعلى أنواع المدح لمقام الرب سبحانه وتعالى ، فكل هذا الدعاء مدح وثناء ، ويزيد على الأنواع الأخرى في كثرة تفصيلاته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المائة والثالثة والعشرون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الحديث يربي الالتجاء والاعتصام بالله وطلب الحاجات إليه لأنه هو القيوم على السموات والأرض ومن فيهن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المائة والرابعة والعشرون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هذا النوع من دعاء الاستفتاح يدل على أن الصلاة نور ، ولهذا يستفتح المصلي ربه بأنه نور السموات والأرض ومن فيهن ، ونور الصلاة قد يكون حسيا ، وقد يكون معنويا يرزق من خلاله المصلي المحافظ على صلاته نور البصيرة ، ويؤيده عموم قول النبي </w:t>
            </w:r>
            <w:r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صلى الله عليه وسلم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: " الصلاة نور "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المائة والخامسة والعشرون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بالعلاقة بين قول المستفتح بهذا الدعاء : " أنت قيم السموات والأرض " وبين الصلاة نستطيع القول بأن الصلاة تعين على قضاء الحاجات وتيسيرها ، والله سبحانه وتعالى شكور لعباده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المائة والسادسة والعشرون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هذا النوع من الدعاء يعالج أمراض الشكوك وضعف اليقين ، ولهذا ختمت أغلب عباراته بقوله : " حق "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المائة والسابعة والعشرون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الحديث يربي على الإيمان بالغيب وهو أحد الأركان التي لا يقوم الإيمان إلا بها ، فالإيمان بالله ووعده وقوله ولقائه وأنبيائه والساعة ؛ كلها من أمور الغيب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المائة والثامنة والعشرون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ذكر في الحديث الوعد ولم يذكر الوعيد ؛ وذلك لأن الله غفور رحيم ، يعفو ويصفح ، أما وعده فكائن لا محالة بإذنه تعالى ، وفي هذا تربية على حسن الظن بالله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المائة والتاسعة والعشرون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قوله : " وبك خاصمت " يحتمل أمرين :</w:t>
            </w:r>
            <w:r w:rsidRPr="00D22E3E">
              <w:rPr>
                <w:rFonts w:ascii="Cambria" w:eastAsia="Times New Roman" w:hAnsi="Cambria" w:cs="Cambria" w:hint="cs"/>
                <w:b/>
                <w:bCs/>
                <w:sz w:val="27"/>
                <w:szCs w:val="27"/>
                <w:rtl/>
              </w:rPr>
              <w:t> 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أ ـ أن خصومة المؤمن لغيره تكون في ذات الله ، لقوله : " وبك " حيث قصر خصومته بالله ، أي لأجل الله ، ولهذا كان النبي </w:t>
            </w:r>
            <w:r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صلى الله عليه وسلم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 لا ينتقم إلا إذا انتهكت محارم الله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lastRenderedPageBreak/>
              <w:t>ب ـ ويحتمل أن خصومة المؤمن ومحاجته للآخرين ، وظهوره عليهم بالحجة والبرهان مستمدة قوتها من الله وإعانته لعبده المؤمن ، لقوله : " وبك خاصمت " أي بإعانتك خصمت أعدائي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فشملت هذه الجملة الحجة بالبرهان والسنان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المائة والثلاثون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قوله : " وإليك حاكمت " أي تحاكمت ، وهي مناسبة جدا لما قبلها ، من قوله : " وبك خاصمت " فإن المخاصمة بمعنييها تحتاج إلى حَكَم بين المتخاصمين ، والله سبحانه أحكم الحاكمين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المائة والحادية والثلاثون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قوله : " وإليك حاكمت " تدل على أنه لا حاكم إلا الله ، ولا يتحاكم إلا إلى شريعته ، وبالمقابل تبديل شريعته يعتبر تحاكما لغيره ، قال الإمام النووي شارحا " إليك حاكمت " قال : " أي من جحد الحق حاكمته إليك ، وجعلتك الحاكم بيني وبينه لا غيرك مما كانت تحاكم إليه الجاهلية وغيرهم من صنم وكاهن ونار وشيطان وغيرها ، فلا أرضى إلا بحكمك ، ولا أعتمد غيره "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المائة والثانية والثلاثون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في الحديث قدم " إليك ، وبك ، وعليك " لإفادة التخصيص والحصر ، فكأن المستفتح بهذا الدعاء حصر إسلامه وإنابته ومخاصمه ومحاكمته لله وبالله ، وهذا يفيد النفي عن غيره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المائة والثالثة والثلاثون :</w:t>
            </w:r>
            <w:r w:rsidRPr="00D22E3E">
              <w:rPr>
                <w:rFonts w:ascii="Cambria" w:eastAsia="Times New Roman" w:hAnsi="Cambria" w:cs="Cambria" w:hint="cs"/>
                <w:b/>
                <w:bCs/>
                <w:color w:val="FF0000"/>
                <w:sz w:val="27"/>
                <w:szCs w:val="27"/>
                <w:rtl/>
              </w:rPr>
              <w:t> 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قوله : " وبك خاصمت " يعطي المؤمن الثقة بربه ، والقوة في حجته ، لأنه يعتمد في حجته وقوته على إعانة ربه ، واستشعار ذلك يعطيه دافعا في مواصلة المقارعة بالحجة وعلى سلامة النية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المائة والرابعة والثلاثون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في قوله : " وبك خاصمت " توجيه لطيف لمن يقوم بمحاجة الأعداء بالبراهين أن عليه أن ينطق بنية صالحة ، يجعل همه نشر دين ربه ، وصد من حال بين الله وبين عباده ، وعلى قدر نيته الصالحة يكون توفيق الله له في مخاصمته به ، والله أعلم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المائة والخامسة والثلاثون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قوله : " أنت المقدم وأنت المؤخر " تحتمل أمورا :</w:t>
            </w:r>
            <w:r w:rsidRPr="00D22E3E">
              <w:rPr>
                <w:rFonts w:ascii="Cambria" w:eastAsia="Times New Roman" w:hAnsi="Cambria" w:cs="Cambria" w:hint="cs"/>
                <w:b/>
                <w:bCs/>
                <w:sz w:val="27"/>
                <w:szCs w:val="27"/>
                <w:rtl/>
              </w:rPr>
              <w:t> 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أ ـ أن الله يقدم من يشاء من عباده لطاعته ، ويؤخر آخرين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ب ـ أن الله يقدم من يشاء من عباده لثوابه ، ويؤخر آخرين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 xml:space="preserve">ج ـ أنها بمعنى الأول والآخر ، وهما اسمان من أسماء الله الحسنى معناهما : أنه ما من متقدم إلا والله قبله ، ولا 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lastRenderedPageBreak/>
              <w:t>من متأخر إلا والله بعده ، يرث الأرض ومن عليها سبحانه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ويظهر لي والله أعلم أن المقدم والمؤخر يشمل الأقوال جميعا ، فالله هو الذي يقدم من يشاء من عباده لطاعته ، وبالتالي للثواب ، ويؤخر من يشاء وبالتالي يستحقون العقاب ، كما أن الله سبحانه وتعالى المقدم لعباده لكل خير هو مقدم عليهم فهو الأول ، والآخر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المائة والسادسة والثلاثون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قوله : " وما قدمت وما أخرت " ثم قال : " وما أسررت وما أعلنت " ليشمل ذلك جميع الذنوب في أي زمان سواء أكان متقدما أم متأخرا ، وجميع الأماكن سواء أكان سرا أم علانية ، ولهذا يعتر هذا الحديث من جوامع الدعاء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المائة والسابعة والثلاثون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قوله : " وما أنت أعلم به مني " دليل على أن الإنسان يفعل أعمالا لا يعدها ذنوبا ، ومع ذلك قد تحجب عنه مناجاة الله ، وهذا يربي في نفس المؤمن دوام الاستغفار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كما يمكن أن يضيف إلى رصيد علم المؤمن أن المحاسبة تتعدى مواطن الذنوب لتصل إلى ما لا يظنه الإنسان ذنبا ، وهذا من قوله " وما أنت أعلم به مني "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0000FF"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0000FF"/>
                <w:sz w:val="27"/>
                <w:szCs w:val="27"/>
                <w:rtl/>
              </w:rPr>
              <w:t>الدعاء السابع :</w:t>
            </w:r>
            <w:r w:rsidRPr="00D22E3E">
              <w:rPr>
                <w:rFonts w:ascii="Cambria" w:eastAsia="Times New Roman" w:hAnsi="Cambria" w:cs="Cambria" w:hint="cs"/>
                <w:b/>
                <w:bCs/>
                <w:color w:val="0000FF"/>
                <w:sz w:val="27"/>
                <w:szCs w:val="27"/>
                <w:rtl/>
              </w:rPr>
              <w:t> 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008000"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008000"/>
                <w:sz w:val="27"/>
                <w:szCs w:val="27"/>
                <w:rtl/>
              </w:rPr>
              <w:t>" اللهم رَبَّ جَبْرَائِيلَ وَمِيكَائِيلَ وَإِسْرَافِيلَ ، فَاطِرَ السَّمَوَاتِ وَالْأَرْضِ ، عَالِمَ الْغَيْبِ وَالشَّهَادَةِ ، أنت تَحْكُمُ بين عِبَادِكَ فِيمَا كَانُوا فيه يَخْتَلِفُونَ ، اهْدِنِي لِمَا اخْتُلِفَ فيه من الْحَقِّ بِإِذْنِكَ ، إِنَّكَ تَهْدِي من تَشَاءُ إلى صِرَاطٍ مُسْتَقِيمٍ "</w:t>
            </w:r>
            <w:r w:rsidRPr="00D22E3E">
              <w:rPr>
                <w:rFonts w:ascii="Cambria" w:eastAsia="Times New Roman" w:hAnsi="Cambria" w:cs="Cambria" w:hint="cs"/>
                <w:b/>
                <w:bCs/>
                <w:sz w:val="27"/>
                <w:szCs w:val="27"/>
                <w:rtl/>
              </w:rPr>
              <w:t> 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وفيه فوائد :</w:t>
            </w:r>
            <w:r w:rsidRPr="00D22E3E">
              <w:rPr>
                <w:rFonts w:ascii="Cambria" w:eastAsia="Times New Roman" w:hAnsi="Cambria" w:cs="Cambria" w:hint="cs"/>
                <w:b/>
                <w:bCs/>
                <w:sz w:val="27"/>
                <w:szCs w:val="27"/>
                <w:rtl/>
              </w:rPr>
              <w:t> 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المائة والثامنة والثلاثون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جمع في هذا النوع من الدعاء بين ربوبيته وألوهيته فقال : " اللهم رب "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المائة والتاسعة والثلاثون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الجامع بين هؤلاء الملائكة الكرام الثلاثة هو الإحياء " فجبريل موكل بالوحي الذي به حياة القلوب والأرواح ، وميكائيل موكل بالقطر الذي به حياة الأرض والنبات والحيوان ، وإسرافيل موكل بالنفخ في الصور الذي به حياة الخلق بعد مماتهم "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فكأن المستفتح بهذا الدعاء يريد حياة قلبه وروحه ، فذكر ربوبية الله لأهل الحياة ، كما أن هذا دليل على أن الصلاة حياة للقلوب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lastRenderedPageBreak/>
              <w:t>الفائدة المائة وأربعون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هذا الدعاء دليل على أن الاختلاف واقع بين الناس،والله يحكم بين المختلفين لقوله : " اهدني لما اختلف فيه " وهذا قدر كوني لا محيص عنه ، ويعالج بالقدر الشرعي من سؤال الله الهداية ، وطلب الحق من طريقه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المائة والحادية والأربعون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قوله : " من الحق " من هنا بيانية أي : بينت الذي يراد الهداية له وهو الحق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المائة والثانية والأربعون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قوله : " اهدني لما اختلف فيه من الحق " يشمل نوعين من الاختلاف :</w:t>
            </w:r>
            <w:r w:rsidRPr="00D22E3E">
              <w:rPr>
                <w:rFonts w:ascii="Cambria" w:eastAsia="Times New Roman" w:hAnsi="Cambria" w:cs="Cambria" w:hint="cs"/>
                <w:b/>
                <w:bCs/>
                <w:sz w:val="27"/>
                <w:szCs w:val="27"/>
                <w:rtl/>
              </w:rPr>
              <w:t> 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أ ـ الاختلاف بين الحق والباطل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ب ـ الاختلاف في مسائل الحق ، كخير الأمرين ، وأفضل العبادتين ، وهكذا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فيكون الداعي بهذا الدعاء سأل ربه الهداية للحق عموما في جميع الأزمان والأمكنة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المائة والثالثة والأربعون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فيه إثبات المشيئة لله سبحانه وتعالى كما هو مذهب أهل السنة والجماعة ، لقوله : " من تشاء "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المائة والرابعة والأربعون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أطلق على الخلق جميعا العبودية ، فقال : " أنت تحكم بين عبادك " وذلك لأن المقام مقام حُكْم بين العباد فاقتضى ذلك ملكهم والتصرف فيهم ، وهذا يأتي بلفظ العبودية أظهر من غيره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المائة والخامسة والأربعون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الجمع بين صفة العلم وبين الهداية للحق في قوله : " عالم الغيب والشهادة اهدني " فيها إشارة إلى أن العلم يهدي لما اختلف فيه ، وبالمقابل الجهل يزيد صاحبه بعدا عن الهداية ، فليتزود الإنسان من العلم ليكون قريبا من الهداية للحق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المائة والسادسة والأربعون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الحق هو الصراط المستقيم ، بدليل قوله : " اهدني لما اختلف فيه من الحق " ثم قال : " إنك تهدي من تشاء إلى صراط مستقيم " ولم يقل إنك تهدي إلى الحق ، وذلك لأن الحق هو الصراط المستقيم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المائة والسابعة والأربعون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من الفائدة السابقة يتضح أن الباطل ليس صراطا مستقيما ، ولذلك يلزمه الاعوجاج والتلوي والبعد ، وكلها صفات ذاتية في الباطل .</w:t>
            </w:r>
          </w:p>
          <w:p w:rsidR="00D22E3E" w:rsidRPr="00D22E3E" w:rsidRDefault="00D22E3E" w:rsidP="00C947A0">
            <w:pPr>
              <w:bidi/>
              <w:spacing w:after="0" w:line="480" w:lineRule="atLeast"/>
              <w:rPr>
                <w:rFonts w:ascii="Times New Roman" w:eastAsia="Times New Roman" w:hAnsi="Times New Roman" w:cs="KFGQPC Uthman Taha Naskh"/>
                <w:b/>
                <w:bCs/>
                <w:sz w:val="24"/>
                <w:szCs w:val="24"/>
                <w:rtl/>
                <w:cs/>
                <w:lang w:bidi="ta-IN"/>
              </w:rPr>
            </w:pP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lastRenderedPageBreak/>
              <w:t>الفائدة المائة والثامنة والأربعون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قوله : " بإذنك " تحتمل أمرين :</w:t>
            </w:r>
            <w:r w:rsidRPr="00D22E3E">
              <w:rPr>
                <w:rFonts w:ascii="Cambria" w:eastAsia="Times New Roman" w:hAnsi="Cambria" w:cs="Cambria" w:hint="cs"/>
                <w:b/>
                <w:bCs/>
                <w:sz w:val="27"/>
                <w:szCs w:val="27"/>
                <w:rtl/>
              </w:rPr>
              <w:t> 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أ ـ أن تعود إلى طلب الهداية ، ويكون المعنى : اهدني بإذنك لما اختلف فيه من الحق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ب ـ أن تعود إلى الاختلاف ، ويكون المعنى : اهدني لما اختلف فيه بإذنك ، أي كأنها جوابا على سؤال سائل : كيف يختلف بين الحق والباطل ، مع أن الفارق بينهما ظاهرا جدا ، فيكون الجواب : أن الاختلاف وقع بإذن الله وفيه حكم له سبحانه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المائة والتاسعة والأربعون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سؤال الله الهداية للحق يدلنا على أن هداية الله لا غنى للإنسان عنها ولو في أوضح الأمور وهي الهداية للحق من الباطل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الفائدة المائة والخمسون :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حرص الداعي بهذا الدعاء على سؤال الهداية دليل على أن الحق قد يخفى أحيانا فيلتبس بالباطل فيحتاج العبد إلى هداية ربه للوصول له ، نسأل الله الكريم من فضله .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color w:val="FF0000"/>
                <w:sz w:val="27"/>
                <w:szCs w:val="27"/>
                <w:rtl/>
              </w:rPr>
              <w:t>وأخيرا :</w:t>
            </w:r>
            <w:r w:rsidRPr="00D22E3E">
              <w:rPr>
                <w:rFonts w:ascii="Cambria" w:eastAsia="Times New Roman" w:hAnsi="Cambria" w:cs="Cambria" w:hint="cs"/>
                <w:b/>
                <w:bCs/>
                <w:color w:val="FF0000"/>
                <w:sz w:val="27"/>
                <w:szCs w:val="27"/>
                <w:rtl/>
              </w:rPr>
              <w:t> </w:t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  <w:cs/>
                <w:lang w:bidi="ta-IN"/>
              </w:rPr>
              <w:br/>
            </w:r>
            <w:r w:rsidRPr="00D22E3E">
              <w:rPr>
                <w:rFonts w:ascii="Times New Roman" w:eastAsia="Times New Roman" w:hAnsi="Times New Roman" w:cs="KFGQPC Uthman Taha Naskh"/>
                <w:b/>
                <w:bCs/>
                <w:sz w:val="27"/>
                <w:szCs w:val="27"/>
                <w:rtl/>
              </w:rPr>
              <w:t>فهذه مائة وخمسون فائدة من أدعية الاستفتاح تؤكد لنا أهمية الصلاة ، فإن كانت هذه الفوائد توجد في استفتاحها فما بالك ببقية أقوالها وأفعالها ، ومن أمعن النظر ، وأدام الاستغفار ، وأطال الفكر في أسرار هذه الأحاديث سيقف على أكثر من ذلك ، لكن يعلم الله كم حُجب عنا الكثير بسبب ذنوبنا وظلمنا لأنفسنا ؟ وصلى الله وسلم على نبينا محمد،</w:t>
            </w:r>
          </w:p>
        </w:tc>
      </w:tr>
    </w:tbl>
    <w:p w:rsidR="0030460B" w:rsidRPr="00D22E3E" w:rsidRDefault="0030460B" w:rsidP="00D22E3E">
      <w:pPr>
        <w:jc w:val="right"/>
        <w:rPr>
          <w:rFonts w:cs="KFGQPC Uthman Taha Naskh"/>
          <w:b/>
          <w:bCs/>
        </w:rPr>
      </w:pPr>
    </w:p>
    <w:sectPr w:rsidR="0030460B" w:rsidRPr="00D22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254"/>
    <w:rsid w:val="000F0010"/>
    <w:rsid w:val="0030460B"/>
    <w:rsid w:val="00924254"/>
    <w:rsid w:val="00C947A0"/>
    <w:rsid w:val="00D2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A797C-3A34-4C4E-998B-753B634B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2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a-IN"/>
    </w:rPr>
  </w:style>
  <w:style w:type="character" w:customStyle="1" w:styleId="apple-converted-space">
    <w:name w:val="apple-converted-space"/>
    <w:basedOn w:val="DefaultParagraphFont"/>
    <w:rsid w:val="00D22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0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27</Pages>
  <Words>9352</Words>
  <Characters>36920</Characters>
  <Application>Microsoft Office Word</Application>
  <DocSecurity>0</DocSecurity>
  <Lines>689</Lines>
  <Paragraphs>8</Paragraphs>
  <ScaleCrop>false</ScaleCrop>
  <Manager/>
  <Company>islamhouse.com</Company>
  <LinksUpToDate>false</LinksUpToDate>
  <CharactersWithSpaces>46365</CharactersWithSpaces>
  <SharedDoc>false</SharedDoc>
  <HyperlinkBase>www.islamhouse.com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150 مائة وخمسون فائدة من أدعية الاستفتاح في الصلاة</dc:title>
  <dc:subject>150 مائة وخمسون فائدة من أدعية الاستفتاح في الصلاة</dc:subject>
  <dc:creator>عقيل بن سالم الشمري</dc:creator>
  <cp:keywords>150 مائة وخمسون فائدة من أدعية الاستفتاح في الصلاة</cp:keywords>
  <dc:description>150 مائة وخمسون فائدة من أدعية الاستفتاح في الصلاة</dc:description>
  <cp:lastModifiedBy>Mahmoud</cp:lastModifiedBy>
  <cp:revision>4</cp:revision>
  <dcterms:created xsi:type="dcterms:W3CDTF">2017-04-19T08:25:00Z</dcterms:created>
  <dcterms:modified xsi:type="dcterms:W3CDTF">2017-04-19T09:30:00Z</dcterms:modified>
  <cp:category/>
</cp:coreProperties>
</file>