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A77" w:rsidRPr="00657096" w:rsidRDefault="007B0A77" w:rsidP="007B0A77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72"/>
          <w:szCs w:val="72"/>
          <w:rtl/>
          <w:lang w:bidi="ar-EG"/>
        </w:rPr>
      </w:pP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</w:p>
    <w:p w:rsidR="00B60663" w:rsidRPr="00B60663" w:rsidRDefault="00B60663" w:rsidP="00B60663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72"/>
          <w:szCs w:val="72"/>
          <w:lang w:bidi="ar-EG"/>
        </w:rPr>
      </w:pPr>
      <w:r w:rsidRPr="00B60663">
        <w:rPr>
          <w:rFonts w:ascii="Vijaya" w:hAnsi="Vijaya" w:cs="Vijaya" w:hint="cs"/>
          <w:color w:val="205B83"/>
          <w:sz w:val="72"/>
          <w:szCs w:val="72"/>
          <w:cs/>
          <w:lang w:bidi="ta-IN"/>
        </w:rPr>
        <w:t>ஹஜ்ஜின்</w:t>
      </w:r>
      <w:r w:rsidRPr="00B60663">
        <w:rPr>
          <w:rFonts w:asciiTheme="majorBidi" w:hAnsiTheme="majorBidi" w:cstheme="majorBidi"/>
          <w:color w:val="205B83"/>
          <w:sz w:val="72"/>
          <w:szCs w:val="72"/>
          <w:cs/>
          <w:lang w:bidi="ta-IN"/>
        </w:rPr>
        <w:t xml:space="preserve"> </w:t>
      </w:r>
      <w:r w:rsidRPr="00B60663">
        <w:rPr>
          <w:rFonts w:ascii="Vijaya" w:hAnsi="Vijaya" w:cs="Vijaya" w:hint="cs"/>
          <w:color w:val="205B83"/>
          <w:sz w:val="72"/>
          <w:szCs w:val="72"/>
          <w:cs/>
          <w:lang w:bidi="ta-IN"/>
        </w:rPr>
        <w:t>மூலம்</w:t>
      </w:r>
    </w:p>
    <w:p w:rsidR="00B60663" w:rsidRPr="00B60663" w:rsidRDefault="00B60663" w:rsidP="00B60663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72"/>
          <w:szCs w:val="72"/>
          <w:lang w:bidi="ar-EG"/>
        </w:rPr>
      </w:pPr>
      <w:r w:rsidRPr="00B60663">
        <w:rPr>
          <w:rFonts w:ascii="Vijaya" w:hAnsi="Vijaya" w:cs="Vijaya" w:hint="cs"/>
          <w:color w:val="205B83"/>
          <w:sz w:val="72"/>
          <w:szCs w:val="72"/>
          <w:cs/>
          <w:lang w:bidi="ta-IN"/>
        </w:rPr>
        <w:t>நாடப்படுவதென்ன</w:t>
      </w:r>
    </w:p>
    <w:p w:rsidR="00B60663" w:rsidRDefault="00B60663" w:rsidP="00B60663">
      <w:pPr>
        <w:spacing w:line="240" w:lineRule="auto"/>
        <w:jc w:val="both"/>
        <w:rPr>
          <w:rFonts w:ascii="Uni Ila.Sundaram-10" w:hAnsi="Uni Ila.Sundaram-10" w:cs="Latha"/>
          <w:sz w:val="20"/>
          <w:szCs w:val="20"/>
          <w:lang w:bidi="ta-IN"/>
        </w:rPr>
      </w:pPr>
    </w:p>
    <w:p w:rsidR="00B60663" w:rsidRPr="006D44AB" w:rsidRDefault="00B60663" w:rsidP="00B60663">
      <w:pPr>
        <w:spacing w:after="0" w:line="240" w:lineRule="auto"/>
        <w:jc w:val="center"/>
        <w:rPr>
          <w:rFonts w:ascii="Uni Ila.Sundaram-10" w:hAnsi="Uni Ila.Sundaram-10" w:cs="Uni Ila.Sundaram-10"/>
          <w:b/>
          <w:bCs/>
          <w:sz w:val="24"/>
          <w:szCs w:val="24"/>
        </w:rPr>
      </w:pPr>
      <w:r w:rsidRPr="006D44AB">
        <w:rPr>
          <w:rFonts w:ascii="Uni Ila.Sundaram-10" w:hAnsi="Uni Ila.Sundaram-10" w:cs="Latha"/>
          <w:b/>
          <w:bCs/>
          <w:sz w:val="24"/>
          <w:szCs w:val="24"/>
          <w:cs/>
          <w:lang w:bidi="ta-IN"/>
        </w:rPr>
        <w:t>ஆக்கியோன்</w:t>
      </w:r>
      <w:r w:rsidRPr="006D44AB">
        <w:rPr>
          <w:rFonts w:ascii="Uni Ila.Sundaram-10" w:hAnsi="Uni Ila.Sundaram-10" w:cs="Uni Ila.Sundaram-10"/>
          <w:b/>
          <w:bCs/>
          <w:sz w:val="24"/>
          <w:szCs w:val="24"/>
        </w:rPr>
        <w:t>:</w:t>
      </w:r>
    </w:p>
    <w:p w:rsidR="00B60663" w:rsidRDefault="00B60663" w:rsidP="00B60663">
      <w:pPr>
        <w:spacing w:line="240" w:lineRule="auto"/>
        <w:jc w:val="center"/>
        <w:rPr>
          <w:rFonts w:ascii="Uni Ila.Sundaram-09" w:hAnsi="Uni Ila.Sundaram-09" w:cs="Uni Ila.Sundaram-09"/>
          <w:b/>
          <w:bCs/>
          <w:sz w:val="24"/>
          <w:szCs w:val="24"/>
          <w:lang w:bidi="ta-IN"/>
        </w:rPr>
      </w:pPr>
      <w:bookmarkStart w:id="0" w:name="_GoBack"/>
      <w:r w:rsidRPr="006D44AB">
        <w:rPr>
          <w:rFonts w:ascii="Uni Ila.Sundaram-09" w:hAnsi="Uni Ila.Sundaram-09" w:cs="Latha"/>
          <w:b/>
          <w:bCs/>
          <w:sz w:val="24"/>
          <w:szCs w:val="24"/>
          <w:cs/>
          <w:lang w:bidi="ta-IN"/>
        </w:rPr>
        <w:t>காலித் பின் ஸாலிஹ் அஸ</w:t>
      </w:r>
      <w:r>
        <w:rPr>
          <w:rFonts w:ascii="Uni Ila.Sundaram-09" w:hAnsi="Uni Ila.Sundaram-09" w:cs="Latha" w:hint="cs"/>
          <w:b/>
          <w:bCs/>
          <w:sz w:val="24"/>
          <w:szCs w:val="24"/>
          <w:cs/>
          <w:lang w:bidi="ta-IN"/>
        </w:rPr>
        <w:t>்</w:t>
      </w:r>
      <w:r w:rsidRPr="006D44AB">
        <w:rPr>
          <w:rFonts w:ascii="Uni Ila.Sundaram-09" w:hAnsi="Uni Ila.Sundaram-09" w:cs="Latha"/>
          <w:b/>
          <w:bCs/>
          <w:sz w:val="24"/>
          <w:szCs w:val="24"/>
          <w:cs/>
          <w:lang w:bidi="ta-IN"/>
        </w:rPr>
        <w:t>ஸலாமா</w:t>
      </w:r>
      <w:bookmarkEnd w:id="0"/>
    </w:p>
    <w:p w:rsidR="00B60663" w:rsidRDefault="00B60663" w:rsidP="00B60663">
      <w:pPr>
        <w:spacing w:line="240" w:lineRule="auto"/>
        <w:jc w:val="center"/>
        <w:rPr>
          <w:rFonts w:ascii="Uni Ila.Sundaram-09" w:hAnsi="Uni Ila.Sundaram-09" w:cs="Uni Ila.Sundaram-09"/>
          <w:b/>
          <w:bCs/>
          <w:sz w:val="24"/>
          <w:szCs w:val="24"/>
          <w:lang w:bidi="ta-IN"/>
        </w:rPr>
      </w:pPr>
    </w:p>
    <w:p w:rsidR="00B60663" w:rsidRPr="006D44AB" w:rsidRDefault="00B60663" w:rsidP="00B60663">
      <w:pPr>
        <w:spacing w:line="240" w:lineRule="auto"/>
        <w:jc w:val="center"/>
        <w:rPr>
          <w:rFonts w:ascii="Uni Ila.Sundaram-09" w:hAnsi="Uni Ila.Sundaram-09" w:cs="Uni Ila.Sundaram-09"/>
          <w:b/>
          <w:bCs/>
          <w:sz w:val="24"/>
          <w:szCs w:val="24"/>
          <w:lang w:bidi="ta-IN"/>
        </w:rPr>
      </w:pPr>
    </w:p>
    <w:p w:rsidR="00B60663" w:rsidRPr="006D44AB" w:rsidRDefault="00B60663" w:rsidP="00B60663">
      <w:pPr>
        <w:spacing w:after="0" w:line="240" w:lineRule="auto"/>
        <w:jc w:val="center"/>
        <w:rPr>
          <w:rFonts w:ascii="Uni Ila.Sundaram-10" w:hAnsi="Uni Ila.Sundaram-10" w:cs="Uni Ila.Sundaram-10"/>
          <w:b/>
          <w:bCs/>
          <w:sz w:val="24"/>
          <w:szCs w:val="24"/>
          <w:lang w:bidi="ta-IN"/>
        </w:rPr>
      </w:pPr>
      <w:r w:rsidRPr="006D44AB">
        <w:rPr>
          <w:rFonts w:ascii="Uni Ila.Sundaram-10" w:hAnsi="Uni Ila.Sundaram-10" w:cs="Latha"/>
          <w:b/>
          <w:bCs/>
          <w:sz w:val="24"/>
          <w:szCs w:val="24"/>
          <w:cs/>
          <w:lang w:bidi="ta-IN"/>
        </w:rPr>
        <w:t>தமிழில்</w:t>
      </w:r>
      <w:r w:rsidRPr="006D44AB">
        <w:rPr>
          <w:rFonts w:ascii="Uni Ila.Sundaram-10" w:hAnsi="Uni Ila.Sundaram-10" w:cs="Uni Ila.Sundaram-10"/>
          <w:b/>
          <w:bCs/>
          <w:sz w:val="24"/>
          <w:szCs w:val="24"/>
        </w:rPr>
        <w:t>:</w:t>
      </w:r>
    </w:p>
    <w:p w:rsidR="00B60663" w:rsidRPr="00843A16" w:rsidRDefault="00B60663" w:rsidP="00B60663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ta-IN"/>
        </w:rPr>
      </w:pPr>
      <w:r>
        <w:rPr>
          <w:rFonts w:ascii="Uni Ila.Sundaram-09" w:hAnsi="Uni Ila.Sundaram-09" w:cs="Latha"/>
          <w:b/>
          <w:bCs/>
          <w:sz w:val="24"/>
          <w:szCs w:val="24"/>
          <w:cs/>
          <w:lang w:bidi="ta-IN"/>
        </w:rPr>
        <w:t>முஹம்மத் ரிஸ்மி ஜுனைத்</w:t>
      </w:r>
      <w:r>
        <w:rPr>
          <w:rFonts w:ascii="Uni Ila.Sundaram-09" w:hAnsi="Uni Ila.Sundaram-09" w:cs="Latha" w:hint="cs"/>
          <w:b/>
          <w:bCs/>
          <w:sz w:val="24"/>
          <w:szCs w:val="24"/>
          <w:cs/>
          <w:lang w:bidi="ta-IN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(</w:t>
      </w:r>
      <w:r w:rsidRPr="00027762">
        <w:rPr>
          <w:rFonts w:ascii="Uni Ila.Sundaram-09" w:hAnsi="Uni Ila.Sundaram-09" w:cs="Latha"/>
          <w:b/>
          <w:bCs/>
          <w:sz w:val="24"/>
          <w:szCs w:val="24"/>
          <w:cs/>
          <w:lang w:bidi="ta-IN"/>
        </w:rPr>
        <w:t>அப்பாஸி</w:t>
      </w:r>
      <w:r>
        <w:rPr>
          <w:rFonts w:asciiTheme="majorBidi" w:hAnsiTheme="majorBidi" w:cstheme="majorBidi"/>
          <w:b/>
          <w:bCs/>
          <w:sz w:val="24"/>
          <w:szCs w:val="24"/>
          <w:lang w:bidi="ta-IN"/>
        </w:rPr>
        <w:t>)</w:t>
      </w:r>
    </w:p>
    <w:p w:rsidR="00B60663" w:rsidRDefault="00B60663" w:rsidP="00B60663">
      <w:pPr>
        <w:spacing w:line="240" w:lineRule="auto"/>
        <w:jc w:val="center"/>
        <w:rPr>
          <w:rFonts w:ascii="Uni Ila.Sundaram-09" w:hAnsi="Uni Ila.Sundaram-09" w:cs="Latha"/>
          <w:b/>
          <w:bCs/>
          <w:sz w:val="24"/>
          <w:szCs w:val="24"/>
          <w:lang w:bidi="ta-IN"/>
        </w:rPr>
      </w:pPr>
    </w:p>
    <w:p w:rsidR="00B60663" w:rsidRDefault="00B60663" w:rsidP="00B60663">
      <w:pPr>
        <w:spacing w:line="240" w:lineRule="auto"/>
        <w:jc w:val="center"/>
        <w:rPr>
          <w:rFonts w:ascii="Uni Ila.Sundaram-09" w:hAnsi="Uni Ila.Sundaram-09" w:cs="Latha"/>
          <w:b/>
          <w:bCs/>
          <w:sz w:val="24"/>
          <w:szCs w:val="24"/>
          <w:lang w:bidi="ta-IN"/>
        </w:rPr>
      </w:pPr>
    </w:p>
    <w:p w:rsidR="00B60663" w:rsidRDefault="00B60663" w:rsidP="00B60663">
      <w:pPr>
        <w:spacing w:line="240" w:lineRule="auto"/>
        <w:jc w:val="center"/>
        <w:rPr>
          <w:rFonts w:ascii="Uni Ila.Sundaram-09" w:hAnsi="Uni Ila.Sundaram-09" w:cs="Latha"/>
          <w:b/>
          <w:bCs/>
          <w:sz w:val="24"/>
          <w:szCs w:val="24"/>
          <w:lang w:bidi="ta-IN"/>
        </w:rPr>
      </w:pPr>
    </w:p>
    <w:p w:rsidR="00B60663" w:rsidRDefault="00B60663" w:rsidP="00B60663">
      <w:pPr>
        <w:spacing w:line="240" w:lineRule="auto"/>
        <w:jc w:val="center"/>
        <w:rPr>
          <w:rFonts w:ascii="Uni Ila.Sundaram-09" w:hAnsi="Uni Ila.Sundaram-09" w:cs="Latha"/>
          <w:b/>
          <w:bCs/>
          <w:sz w:val="24"/>
          <w:szCs w:val="24"/>
          <w:lang w:bidi="ta-IN"/>
        </w:rPr>
      </w:pPr>
    </w:p>
    <w:p w:rsidR="00B60663" w:rsidRDefault="00B60663" w:rsidP="00B60663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Uni Ila.Sundaram-09" w:hAnsi="Uni Ila.Sundaram-09" w:cs="Latha" w:hint="cs"/>
          <w:b/>
          <w:bCs/>
          <w:sz w:val="24"/>
          <w:szCs w:val="24"/>
          <w:cs/>
          <w:lang w:bidi="ta-IN"/>
        </w:rPr>
        <w:t xml:space="preserve">வெளியீடு 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B60663" w:rsidRDefault="00B60663" w:rsidP="00B60663">
      <w:pPr>
        <w:spacing w:line="240" w:lineRule="auto"/>
        <w:jc w:val="center"/>
        <w:rPr>
          <w:rFonts w:asciiTheme="majorBidi" w:hAnsiTheme="majorBidi" w:cs="Latha"/>
          <w:b/>
          <w:bCs/>
          <w:sz w:val="24"/>
          <w:szCs w:val="24"/>
          <w:lang w:bidi="ta-IN"/>
        </w:rPr>
      </w:pPr>
      <w:r>
        <w:rPr>
          <w:rFonts w:asciiTheme="majorBidi" w:hAnsiTheme="majorBidi" w:cs="Latha" w:hint="cs"/>
          <w:b/>
          <w:bCs/>
          <w:sz w:val="24"/>
          <w:szCs w:val="24"/>
          <w:cs/>
          <w:lang w:bidi="ta-IN"/>
        </w:rPr>
        <w:t>ரப்வா அழைப்பு நிலையம்</w:t>
      </w:r>
    </w:p>
    <w:p w:rsidR="00B60663" w:rsidRPr="00E5403E" w:rsidRDefault="00B60663" w:rsidP="00B60663">
      <w:pPr>
        <w:spacing w:line="240" w:lineRule="auto"/>
        <w:jc w:val="center"/>
        <w:rPr>
          <w:rFonts w:asciiTheme="majorBidi" w:hAnsiTheme="majorBidi" w:cs="Latha"/>
          <w:b/>
          <w:bCs/>
          <w:sz w:val="24"/>
          <w:szCs w:val="24"/>
          <w:cs/>
          <w:lang w:bidi="ta-IN"/>
        </w:rPr>
      </w:pPr>
      <w:r>
        <w:rPr>
          <w:rFonts w:asciiTheme="majorBidi" w:hAnsiTheme="majorBidi" w:cs="Latha" w:hint="cs"/>
          <w:b/>
          <w:bCs/>
          <w:sz w:val="24"/>
          <w:szCs w:val="24"/>
          <w:cs/>
          <w:lang w:bidi="ta-IN"/>
        </w:rPr>
        <w:t>ரியாத்</w:t>
      </w:r>
    </w:p>
    <w:p w:rsidR="00B60663" w:rsidRDefault="00B60663" w:rsidP="00B60663">
      <w:pPr>
        <w:spacing w:line="240" w:lineRule="auto"/>
        <w:ind w:firstLine="450"/>
        <w:jc w:val="both"/>
        <w:rPr>
          <w:rFonts w:ascii="Uni Ila.Sundaram-10" w:hAnsi="Uni Ila.Sundaram-10" w:cs="Uni Ila.Sundaram-10"/>
          <w:sz w:val="20"/>
          <w:szCs w:val="20"/>
          <w:lang w:bidi="ta-IN"/>
        </w:rPr>
      </w:pPr>
    </w:p>
    <w:p w:rsidR="00B60663" w:rsidRDefault="00B60663" w:rsidP="00B60663">
      <w:pPr>
        <w:spacing w:line="240" w:lineRule="auto"/>
        <w:ind w:firstLine="450"/>
        <w:jc w:val="both"/>
        <w:rPr>
          <w:rFonts w:ascii="Uni Ila.Sundaram-10" w:hAnsi="Uni Ila.Sundaram-10" w:cs="Uni Ila.Sundaram-10"/>
          <w:sz w:val="20"/>
          <w:szCs w:val="20"/>
          <w:lang w:bidi="ta-IN"/>
        </w:rPr>
      </w:pPr>
    </w:p>
    <w:p w:rsidR="00B60663" w:rsidRPr="00B60663" w:rsidRDefault="00B60663" w:rsidP="00B60663">
      <w:pPr>
        <w:spacing w:line="240" w:lineRule="auto"/>
        <w:jc w:val="center"/>
        <w:rPr>
          <w:rFonts w:ascii="Andalus" w:hAnsi="Andalus" w:cs="KFGQPC Uthman Taha Naskh"/>
          <w:b/>
          <w:bCs/>
          <w:sz w:val="80"/>
          <w:szCs w:val="80"/>
          <w:rtl/>
        </w:rPr>
      </w:pPr>
      <w:r w:rsidRPr="00B60663">
        <w:rPr>
          <w:rFonts w:ascii="Andalus" w:hAnsi="Andalus" w:cs="KFGQPC Uthman Taha Naskh"/>
          <w:b/>
          <w:bCs/>
          <w:sz w:val="80"/>
          <w:szCs w:val="80"/>
          <w:rtl/>
        </w:rPr>
        <w:t>من مقاصد الحج</w:t>
      </w:r>
    </w:p>
    <w:p w:rsidR="00B60663" w:rsidRPr="00B60663" w:rsidRDefault="00B60663" w:rsidP="00B60663">
      <w:pPr>
        <w:spacing w:line="240" w:lineRule="auto"/>
        <w:jc w:val="center"/>
        <w:rPr>
          <w:rFonts w:ascii="Andalus" w:hAnsi="Andalus" w:cs="KFGQPC Uthman Taha Naskh"/>
          <w:b/>
          <w:bCs/>
          <w:sz w:val="50"/>
          <w:szCs w:val="50"/>
          <w:rtl/>
        </w:rPr>
      </w:pPr>
      <w:r w:rsidRPr="00B60663">
        <w:rPr>
          <w:rFonts w:ascii="Andalus" w:hAnsi="Andalus" w:cs="KFGQPC Uthman Taha Naskh"/>
          <w:b/>
          <w:bCs/>
          <w:sz w:val="50"/>
          <w:szCs w:val="50"/>
          <w:rtl/>
        </w:rPr>
        <w:t>تأليف</w:t>
      </w:r>
    </w:p>
    <w:p w:rsidR="00B60663" w:rsidRPr="00B60663" w:rsidRDefault="00B60663" w:rsidP="00B60663">
      <w:pPr>
        <w:spacing w:line="240" w:lineRule="auto"/>
        <w:jc w:val="center"/>
        <w:rPr>
          <w:rFonts w:ascii="Uni Ila.Sundaram-10" w:hAnsi="Uni Ila.Sundaram-10" w:cs="KFGQPC Uthman Taha Naskh"/>
          <w:b/>
          <w:bCs/>
          <w:sz w:val="20"/>
          <w:szCs w:val="20"/>
          <w:rtl/>
        </w:rPr>
      </w:pPr>
      <w:r w:rsidRPr="00B60663">
        <w:rPr>
          <w:rFonts w:ascii="Andalus" w:hAnsi="Andalus" w:cs="KFGQPC Uthman Taha Naskh"/>
          <w:b/>
          <w:bCs/>
          <w:sz w:val="50"/>
          <w:szCs w:val="50"/>
          <w:rtl/>
        </w:rPr>
        <w:t>خالد بن صالح السلامة</w:t>
      </w:r>
    </w:p>
    <w:p w:rsidR="00B60663" w:rsidRPr="00B60663" w:rsidRDefault="00B60663" w:rsidP="00B60663">
      <w:pPr>
        <w:spacing w:line="240" w:lineRule="auto"/>
        <w:jc w:val="center"/>
        <w:rPr>
          <w:rFonts w:ascii="Andalus" w:hAnsi="Andalus" w:cs="KFGQPC Uthman Taha Naskh"/>
          <w:b/>
          <w:bCs/>
          <w:sz w:val="40"/>
          <w:szCs w:val="40"/>
          <w:rtl/>
        </w:rPr>
      </w:pPr>
    </w:p>
    <w:p w:rsidR="00B60663" w:rsidRPr="00B60663" w:rsidRDefault="00B60663" w:rsidP="00B60663">
      <w:pPr>
        <w:spacing w:line="240" w:lineRule="auto"/>
        <w:jc w:val="center"/>
        <w:rPr>
          <w:rFonts w:ascii="Andalus" w:hAnsi="Andalus" w:cs="KFGQPC Uthman Taha Naskh"/>
          <w:b/>
          <w:bCs/>
          <w:sz w:val="40"/>
          <w:szCs w:val="40"/>
          <w:rtl/>
        </w:rPr>
      </w:pPr>
      <w:r w:rsidRPr="00B60663">
        <w:rPr>
          <w:rFonts w:ascii="Andalus" w:hAnsi="Andalus" w:cs="KFGQPC Uthman Taha Naskh"/>
          <w:b/>
          <w:bCs/>
          <w:sz w:val="40"/>
          <w:szCs w:val="40"/>
          <w:rtl/>
        </w:rPr>
        <w:t>ترجمة</w:t>
      </w:r>
    </w:p>
    <w:p w:rsidR="00B60663" w:rsidRPr="00B60663" w:rsidRDefault="00B60663" w:rsidP="00B60663">
      <w:pPr>
        <w:spacing w:line="240" w:lineRule="auto"/>
        <w:jc w:val="center"/>
        <w:rPr>
          <w:rFonts w:ascii="Andalus" w:hAnsi="Andalus" w:cs="KFGQPC Uthman Taha Naskh"/>
          <w:b/>
          <w:bCs/>
          <w:sz w:val="40"/>
          <w:szCs w:val="40"/>
          <w:rtl/>
        </w:rPr>
      </w:pPr>
      <w:r w:rsidRPr="00B60663">
        <w:rPr>
          <w:rFonts w:ascii="Andalus" w:hAnsi="Andalus" w:cs="KFGQPC Uthman Taha Naskh"/>
          <w:b/>
          <w:bCs/>
          <w:sz w:val="40"/>
          <w:szCs w:val="40"/>
          <w:rtl/>
        </w:rPr>
        <w:t>محمد رزمي محمد جنيد</w:t>
      </w:r>
    </w:p>
    <w:p w:rsidR="00B60663" w:rsidRPr="00B60663" w:rsidRDefault="00B60663" w:rsidP="00B60663">
      <w:pPr>
        <w:spacing w:line="240" w:lineRule="auto"/>
        <w:jc w:val="center"/>
        <w:rPr>
          <w:rFonts w:ascii="Andalus" w:hAnsi="Andalus" w:cs="KFGQPC Uthman Taha Naskh"/>
          <w:b/>
          <w:bCs/>
          <w:sz w:val="20"/>
          <w:szCs w:val="20"/>
          <w:rtl/>
        </w:rPr>
      </w:pPr>
    </w:p>
    <w:p w:rsidR="00B60663" w:rsidRPr="00B60663" w:rsidRDefault="00B60663" w:rsidP="00B60663">
      <w:pPr>
        <w:spacing w:line="240" w:lineRule="auto"/>
        <w:jc w:val="center"/>
        <w:rPr>
          <w:rFonts w:ascii="Andalus" w:hAnsi="Andalus" w:cs="KFGQPC Uthman Taha Naskh"/>
          <w:b/>
          <w:bCs/>
          <w:sz w:val="20"/>
          <w:szCs w:val="20"/>
          <w:rtl/>
        </w:rPr>
      </w:pPr>
    </w:p>
    <w:p w:rsidR="00B60663" w:rsidRPr="00B60663" w:rsidRDefault="00B60663" w:rsidP="00B60663">
      <w:pPr>
        <w:spacing w:line="240" w:lineRule="auto"/>
        <w:jc w:val="center"/>
        <w:rPr>
          <w:rFonts w:ascii="Andalus" w:hAnsi="Andalus" w:cs="KFGQPC Uthman Taha Naskh"/>
          <w:b/>
          <w:bCs/>
          <w:sz w:val="20"/>
          <w:szCs w:val="20"/>
          <w:rtl/>
        </w:rPr>
      </w:pPr>
    </w:p>
    <w:p w:rsidR="00B60663" w:rsidRPr="00B60663" w:rsidRDefault="00B60663" w:rsidP="00B60663">
      <w:pPr>
        <w:spacing w:line="240" w:lineRule="auto"/>
        <w:jc w:val="center"/>
        <w:rPr>
          <w:rFonts w:ascii="Andalus" w:hAnsi="Andalus" w:cs="KFGQPC Uthman Taha Naskh"/>
          <w:b/>
          <w:bCs/>
          <w:sz w:val="20"/>
          <w:szCs w:val="20"/>
          <w:rtl/>
        </w:rPr>
      </w:pPr>
      <w:r w:rsidRPr="00B60663">
        <w:rPr>
          <w:rFonts w:ascii="Andalus" w:hAnsi="Andalus" w:cs="KFGQPC Uthman Taha Naskh"/>
          <w:b/>
          <w:bCs/>
          <w:sz w:val="20"/>
          <w:szCs w:val="20"/>
          <w:rtl/>
        </w:rPr>
        <w:t>الناشر</w:t>
      </w:r>
    </w:p>
    <w:p w:rsidR="00B60663" w:rsidRPr="00B60663" w:rsidRDefault="00B60663" w:rsidP="00B60663">
      <w:pPr>
        <w:spacing w:line="240" w:lineRule="auto"/>
        <w:jc w:val="center"/>
        <w:rPr>
          <w:rFonts w:ascii="Andalus" w:hAnsi="Andalus" w:cs="KFGQPC Uthman Taha Naskh"/>
          <w:b/>
          <w:bCs/>
          <w:sz w:val="20"/>
          <w:szCs w:val="20"/>
          <w:rtl/>
        </w:rPr>
      </w:pPr>
      <w:r w:rsidRPr="00B60663">
        <w:rPr>
          <w:rFonts w:ascii="Andalus" w:hAnsi="Andalus" w:cs="KFGQPC Uthman Taha Naskh"/>
          <w:b/>
          <w:bCs/>
          <w:sz w:val="20"/>
          <w:szCs w:val="20"/>
          <w:rtl/>
        </w:rPr>
        <w:t>المكتب التعاوني للدعوة والإرشاد وتوعية الجاليات بالربوة</w:t>
      </w:r>
    </w:p>
    <w:p w:rsidR="00B60663" w:rsidRDefault="00B60663" w:rsidP="00B60663">
      <w:pPr>
        <w:spacing w:line="240" w:lineRule="auto"/>
        <w:jc w:val="center"/>
        <w:rPr>
          <w:rFonts w:ascii="Andalus" w:hAnsi="Andalus" w:cs="KFGQPC Uthman Taha Naskh"/>
          <w:b/>
          <w:bCs/>
          <w:sz w:val="20"/>
          <w:szCs w:val="20"/>
        </w:rPr>
      </w:pPr>
      <w:r w:rsidRPr="00B60663">
        <w:rPr>
          <w:rFonts w:ascii="Andalus" w:hAnsi="Andalus" w:cs="KFGQPC Uthman Taha Naskh"/>
          <w:b/>
          <w:bCs/>
          <w:sz w:val="20"/>
          <w:szCs w:val="20"/>
          <w:rtl/>
        </w:rPr>
        <w:t>الرياض</w:t>
      </w:r>
    </w:p>
    <w:p w:rsidR="00B60663" w:rsidRPr="00B60663" w:rsidRDefault="00B60663" w:rsidP="00B60663">
      <w:pPr>
        <w:spacing w:line="240" w:lineRule="auto"/>
        <w:jc w:val="center"/>
        <w:rPr>
          <w:rFonts w:ascii="Andalus" w:hAnsi="Andalus" w:cs="KFGQPC Uthman Taha Naskh"/>
          <w:b/>
          <w:bCs/>
          <w:sz w:val="20"/>
          <w:szCs w:val="20"/>
          <w:rtl/>
        </w:rPr>
      </w:pPr>
    </w:p>
    <w:p w:rsidR="00B60663" w:rsidRPr="006D44AB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பயனுள்ள கல்வியையும் ஸாலிஹான நல்லமல்களையும் கொண்டு தனது நேசர்களை சங்கைப்படுத்தியவனான அல்லாஹ்வுக்கே எல்லாப் புகழும் உரித்தானது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அந்நேசர்களின் அறிவின் பயனாக தன்னை அஞ்சி நடப்பதையும்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தன்னிடமே மன்றாடுவதையும் அவன் அமைத்து வைத்துள்ளான்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இக்கல்வி மூலம் சிலரை உயர்வடையச் செய்து மனிதரில் உயர்வுடையோறாக ஆக்கிவைத்துள்ளான்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அக்கல்வி மூலம் சில உள்ளங்களை நிரப்பியதன் மூலம் அவன் மீது அன்பு காட்டவும்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மறுமையில் அவனை சந்திக்க ஆசைகொள்ளவும்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அவனெதிரே நீண்ட நேரம் நிற்பதற்கும் சில உறுப்புகளை ஏற்படுத்தியும் வைத்துள்ளான்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தன் இறைவைனை அறிந்து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அவனை ந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ினைவுபடுத்துவதிலே ஈடுபட்டு</w:t>
      </w:r>
      <w:r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தன்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அடிமைத்தனத்தையும்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தொழுக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ை</w:t>
      </w:r>
      <w:r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ஹஜ்</w:t>
      </w:r>
      <w:r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வாழ்வு</w:t>
      </w:r>
      <w:r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மரணம் என்பவற்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றையும்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அவ் இறைவனுக்கென்றே தூய்மையாக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்கியதால்</w:t>
      </w:r>
      <w:r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அல்லாஹ்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அவரைத் தெரிவு செய்து நேசித்து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,</w:t>
      </w:r>
      <w:r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பொருந்திக் கொண்டது மட்டுமல்லாமல்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,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தனது படைப்பினங்களையும் பொருந்திக் கொள்ளச்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செய்த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ானே அப்படிப்பட்ட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சிரேஷ்ட நபி மீது ஸலவாத்தும்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ஸலாமும் உண்டாவதாக</w:t>
      </w:r>
      <w:r w:rsidRPr="006D44AB">
        <w:rPr>
          <w:rFonts w:ascii="Uni Ila.Sundaram-10" w:hAnsi="Uni Ila.Sundaram-10" w:cs="Uni Ila.Sundaram-10"/>
          <w:sz w:val="20"/>
          <w:szCs w:val="20"/>
        </w:rPr>
        <w:t>!</w:t>
      </w:r>
    </w:p>
    <w:p w:rsidR="00B60663" w:rsidRPr="006D44AB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எம் இறைவா</w:t>
      </w:r>
      <w:r w:rsidRPr="006D44AB">
        <w:rPr>
          <w:rFonts w:ascii="Uni Ila.Sundaram-10" w:hAnsi="Uni Ila.Sundaram-10" w:cs="Uni Ila.Sundaram-10"/>
          <w:sz w:val="20"/>
          <w:szCs w:val="20"/>
        </w:rPr>
        <w:t>!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அனைத்து ஞானமும் உம் கரமேயுள்ளது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அதில் உ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ன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க்கு விருப்பமானதை எனக்கு தந்தருள்வாயாக</w:t>
      </w:r>
      <w:r w:rsidRPr="006D44AB">
        <w:rPr>
          <w:rFonts w:ascii="Uni Ila.Sundaram-10" w:hAnsi="Uni Ila.Sundaram-10" w:cs="Uni Ila.Sundaram-10"/>
          <w:sz w:val="20"/>
          <w:szCs w:val="20"/>
        </w:rPr>
        <w:t>!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அதன் மூலம் எமது அந்தஸ்த்தை உன்னிடம் உயர்த்தி விடுவாயாக</w:t>
      </w:r>
      <w:r w:rsidRPr="006D44AB">
        <w:rPr>
          <w:rFonts w:ascii="Uni Ila.Sundaram-10" w:hAnsi="Uni Ila.Sundaram-10" w:cs="Uni Ila.Sundaram-10"/>
          <w:sz w:val="20"/>
          <w:szCs w:val="20"/>
        </w:rPr>
        <w:t>!</w:t>
      </w:r>
      <w:r w:rsidRPr="003834E9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இறைவா</w:t>
      </w:r>
      <w:r w:rsidRPr="006D44AB">
        <w:rPr>
          <w:rFonts w:ascii="Uni Ila.Sundaram-10" w:hAnsi="Uni Ila.Sundaram-10" w:cs="Uni Ila.Sundaram-10"/>
          <w:sz w:val="20"/>
          <w:szCs w:val="20"/>
        </w:rPr>
        <w:t>!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அதன்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மூலம் எமது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நல்லறங்களை அதிகப்படுத்தி எமது பாவங்களையும் மன்னிப்பாயாக</w:t>
      </w:r>
      <w:r w:rsidRPr="006D44AB">
        <w:rPr>
          <w:rFonts w:ascii="Uni Ila.Sundaram-10" w:hAnsi="Uni Ila.Sundaram-10" w:cs="Uni Ila.Sundaram-10"/>
          <w:sz w:val="20"/>
          <w:szCs w:val="20"/>
        </w:rPr>
        <w:t>!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மேலும் அதன் மூலம் எமது உள்ளத்தை விசாலப்படுத்தி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உனக்கென்ற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தூய்மையான எண்ணத்தையும் தந்தருள்வாயாக</w:t>
      </w:r>
      <w:r w:rsidRPr="006D44AB">
        <w:rPr>
          <w:rFonts w:ascii="Uni Ila.Sundaram-10" w:hAnsi="Uni Ila.Sundaram-10" w:cs="Uni Ila.Sundaram-10"/>
          <w:sz w:val="20"/>
          <w:szCs w:val="20"/>
        </w:rPr>
        <w:t>!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எமது எண்ணம்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சொல்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செயல் என்பவற்றில் உனக்கு விருப்பமான உனது திருப்திக்குரியதை அடைந்துகொள்ள பேரருள்புரிவாயாக</w:t>
      </w:r>
      <w:r w:rsidRPr="006D44AB">
        <w:rPr>
          <w:rFonts w:ascii="Uni Ila.Sundaram-10" w:hAnsi="Uni Ila.Sundaram-10" w:cs="Uni Ila.Sundaram-10"/>
          <w:sz w:val="20"/>
          <w:szCs w:val="20"/>
        </w:rPr>
        <w:t>!</w:t>
      </w:r>
    </w:p>
    <w:p w:rsidR="00B60663" w:rsidRPr="006D44AB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முஸ்லிமான ஹாஜிமார்களே</w:t>
      </w:r>
      <w:r w:rsidRPr="006D44AB">
        <w:rPr>
          <w:rFonts w:ascii="Uni Ila.Sundaram-10" w:hAnsi="Uni Ila.Sundaram-10" w:cs="Uni Ila.Sundaram-10"/>
          <w:sz w:val="20"/>
          <w:szCs w:val="20"/>
        </w:rPr>
        <w:t>!</w:t>
      </w:r>
    </w:p>
    <w:p w:rsidR="00B60663" w:rsidRPr="006D44AB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உலகைப் படைத்துப் போசிக்கும் இறைவனுக்கு தன்னை முற்றிலும் ஒப்படைப்பது என்பது எவ்வளவு அழகானது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அவ்வாறு செய்வது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விசுவாசிகளின் 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அடையாளமாகும்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எந்த ஒரு அடியான் தன்னை ஒப்படைப்பதற்கு மேலால்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அறிவில் கூடுதலான உயர்வைப் பெறுகிறானோ அவன் அல்லாஹ்வின் நெருக்கத்தை அதிகமாக பெற்றுக்கொள்கிறான்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எனவே எம் இறைவா</w:t>
      </w:r>
      <w:r w:rsidRPr="006D44AB">
        <w:rPr>
          <w:rFonts w:ascii="Uni Ila.Sundaram-10" w:hAnsi="Uni Ila.Sundaram-10" w:cs="Uni Ila.Sundaram-10"/>
          <w:sz w:val="20"/>
          <w:szCs w:val="20"/>
        </w:rPr>
        <w:t>!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எம்மை உமக்கே ஒப்படைப்பதையும்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அறிவையும்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நல்ல அமல்களையும் அதிகரித்தருளச்செய்வாக</w:t>
      </w:r>
      <w:r w:rsidRPr="006D44AB">
        <w:rPr>
          <w:rFonts w:ascii="Uni Ila.Sundaram-10" w:hAnsi="Uni Ila.Sundaram-10" w:cs="Uni Ila.Sundaram-10"/>
          <w:sz w:val="20"/>
          <w:szCs w:val="20"/>
        </w:rPr>
        <w:t>!</w:t>
      </w:r>
    </w:p>
    <w:p w:rsidR="00B60663" w:rsidRPr="006D44AB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அதைவிட அழகானது யாதெனில் நீர் அல்லாஹ்விடம் உமக்கு அறிவை அதிகரிக்கச் செய்யுமாறு கேட்பதும்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அதற்கவன் விடையளித்து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அறிவின் வாசலைத் திறந்து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அ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ன்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மூலம் நீர் ஹஜ்ஜின் கிரியைகள் சிலவற்றி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லுள்ள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தத்துவத்தைப் புரிந்து கொள்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வதாகு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 கூறுகிறான்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: </w:t>
      </w:r>
      <w:r w:rsidRPr="006D44AB">
        <w:rPr>
          <w:sz w:val="20"/>
          <w:szCs w:val="20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மேலும் எவர்கள் நம்முடைய வழியில் முயல்கின்றார்களோ நிச்சயமாக அவர்களை நம்முடைய நேரான வழிகளில் நாம் செலுத்துவோம்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;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நிச்சயமாக அல்லாஹ் நன்மை செய்வோருடனேயே இருக்கின்றான்</w:t>
      </w:r>
      <w:r w:rsidRPr="006D44AB">
        <w:rPr>
          <w:sz w:val="20"/>
          <w:szCs w:val="20"/>
          <w:lang w:bidi="ta-IN"/>
        </w:rPr>
        <w:t>”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  <w:r w:rsidRPr="006D44AB">
        <w:rPr>
          <w:rFonts w:ascii="Uni Ila.Sundaram-10" w:hAnsi="Uni Ila.Sundaram-10" w:cs="Uni Ila.Sundaram-10"/>
          <w:sz w:val="20"/>
          <w:szCs w:val="20"/>
          <w:lang w:bidi="ta-IN"/>
        </w:rPr>
        <w:t xml:space="preserve"> 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அல்குர்ஆன் </w:t>
      </w:r>
      <w:r w:rsidRPr="006D44AB">
        <w:rPr>
          <w:rFonts w:ascii="Uni Ila.Sundaram-10" w:hAnsi="Uni Ila.Sundaram-10" w:cs="Uni Ila.Sundaram-10"/>
          <w:sz w:val="20"/>
          <w:szCs w:val="20"/>
          <w:lang w:bidi="ta-IN"/>
        </w:rPr>
        <w:t>29</w:t>
      </w:r>
      <w:r w:rsidRPr="006D44AB">
        <w:rPr>
          <w:rFonts w:ascii="Uni Ila.Sundaram-10" w:hAnsi="Uni Ila.Sundaram-10" w:cs="Uni Ila.Sundaram-10"/>
          <w:sz w:val="20"/>
          <w:szCs w:val="20"/>
        </w:rPr>
        <w:t>:69)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மக்கா பயிர்பச்சைகளற்ற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அருவிகளோ காடுகளோ அற்ற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அல்லாஹ்வுக்காக விருப்பத்தோடு உம்ரா மற்றும் ஹஜ் செய்யச் செல்வோர் அனுபவிக்கும் வண்ணமும்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இருக்காமல் பாலையாக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வனாந்தரமாக இருப்பது ஏன் என்பதை நாம் அறிவது எவ்வளவு ஏற்றமானது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இறுதி ஹஜ்ஜின் போது நபி ஸல்லல்லாஹு அலைஹி வஸல்லம் அவர்களது பாதங்களோ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உடம்போ அறபா பூமியைத் தொடாமை என்பது அன்னாரின் தனிச்சிறப்புக்களைச் சேர்ந்ததாக ஏன் இருக்கவேண்டும்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</w:p>
    <w:p w:rsidR="00B60663" w:rsidRPr="006D44AB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விசாலமாக்கிக் கொடுக்கும் வல்லமை பொருந்திய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சர்வ ஞானமிக்க அல்லாஹ் அமைத்துத் தந்துள்ள ஏனைய வணக்கங்களுக்கு மாறாக ஒரு சிறிய இடத்திலே கல்லெறிவதும்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த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வாப் செய்யும் இடத்திலே ஆண்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,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பெண் இரண்டரக் கலப்பதும் ஏன்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</w:p>
    <w:p w:rsidR="00B60663" w:rsidRPr="00F64B98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மினாவோ அவ்வேளை எமக்கு மிக அருகாமையிலும்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எமது ஆடைகளும்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விரிப்புக்களும் அங்கு இருக்கின்ற நிலையிலும் நாம் அறபாவிலிருந்து மீண்டுவரும் போது கட்டாயம் முஸ்தலிபாவில் ஏன் தங்க வேண்டும்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</w:p>
    <w:p w:rsidR="00B60663" w:rsidRPr="006D44AB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இவ்வாறான அனேகமான மாபெரிய தத்துவங்கள் ஹஜ்ஜிலும்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உம்ராவிலும் இருக்கின்றன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ஹஜ்ஜின் கிரிகைகள் அனைத்திலும் நுண்ணிய நோக்கங்களும்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மாபெரிய தத்துவங்களும் உள்ளன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அதனை அறிந்தோர் புரிந்துகொண்டனர்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அறியாதோர் அறியாமையிலாயினர்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இதுவே உங்களின் சிந்தனைகளைக் கிளப்பிவிடவும்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உங்களின் கவனத்தை ஈர்த்தெடுக்கவும் அல்லாஹ்வின் உதவி வேண்டியவனாக இச்சிறிய வரிகளினூடாகக் கூற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விரும்புகிறேன்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இதன் மூலம் நான் சன்மார்க்க சட்டங்களைக் கூற எண்ணவில்லை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அதனை புகஹாக்கள் நூல்களில் வரிவரியாக எழுதிவிட்டனர்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எனினும் நான் ஹாஜிகள்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கவனயீனமாக உள்ள மாபெரிய தத்துவங்கள் சிலதை குறிப்பிடவே விரும்புகிறேன்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சன்மார்க்கத்தை அறிந்த எத்தனையோ பேர் அதனை விட அறிந்தவர் பால் தேவையானவர் என்ற நபி மொழிக்கேற்ப ஹஜ்ஜு பற்றி எழுதியோருக்குப்படாததையும் எழுத விளைகிறேன்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2A14C9">
        <w:rPr>
          <w:rFonts w:ascii="Uni Ila.Sundaram-10" w:hAnsi="Uni Ila.Sundaram-10" w:cs="Latha"/>
          <w:sz w:val="20"/>
          <w:szCs w:val="20"/>
          <w:cs/>
          <w:lang w:bidi="ta-IN"/>
        </w:rPr>
        <w:t>ஹஜ்ஜின்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தத்துவங்களை இதனை விட விரிவாக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தெளிவாக எழுத வேறு எவரும் ஆற்றல் பெறலாம்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ஆதலால் நல்ல முறையில் இது அமைந்திருந்தால் அது அல்லாஹ்வின் பேரருள் மாத்திரமே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இதிலே ஏதும் தவறுகள்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பிழைகள் காணப்படின் அது என் கவனயீனத்தினாலும்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சைத்தானின் வழிகாட்டலாலும் நிகழ்ந்ததே அன்றி வேறில்லை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b/>
          <w:bCs/>
          <w:sz w:val="20"/>
          <w:szCs w:val="20"/>
          <w:u w:val="single"/>
          <w:lang w:bidi="ta-IN"/>
        </w:rPr>
      </w:pPr>
    </w:p>
    <w:p w:rsidR="00B60663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u w:val="single"/>
          <w:lang w:bidi="ta-IN"/>
        </w:rPr>
      </w:pPr>
    </w:p>
    <w:p w:rsidR="00B60663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u w:val="single"/>
          <w:lang w:bidi="ta-IN"/>
        </w:rPr>
      </w:pPr>
    </w:p>
    <w:p w:rsidR="00B60663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u w:val="single"/>
          <w:lang w:bidi="ta-IN"/>
        </w:rPr>
      </w:pPr>
    </w:p>
    <w:p w:rsidR="00B60663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u w:val="single"/>
          <w:lang w:bidi="ta-IN"/>
        </w:rPr>
      </w:pPr>
    </w:p>
    <w:p w:rsidR="00B60663" w:rsidRPr="007505F9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b/>
          <w:bCs/>
          <w:lang w:bidi="ta-IN"/>
        </w:rPr>
      </w:pPr>
      <w:r w:rsidRPr="007505F9">
        <w:rPr>
          <w:rFonts w:ascii="Uni Ila.Sundaram-10" w:hAnsi="Uni Ila.Sundaram-10" w:cs="Latha"/>
          <w:b/>
          <w:bCs/>
          <w:cs/>
          <w:lang w:bidi="ta-IN"/>
        </w:rPr>
        <w:t>ஹஜ்ஜை நிறப்பமாக நிறைவேற்றல்</w:t>
      </w:r>
    </w:p>
    <w:p w:rsidR="00B60663" w:rsidRPr="006D44AB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 பின்வருமாறு கூறுகிறான்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,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: </w:t>
      </w:r>
      <w:r w:rsidRPr="006D44AB">
        <w:rPr>
          <w:sz w:val="20"/>
          <w:szCs w:val="20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அல்லாஹ்வுக்காக ஹஜ்ஜையும்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உம்ராவையும் பரிபூரணமாக நிறைவேற்றுங்கள்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  <w:r w:rsidRPr="006D44AB">
        <w:rPr>
          <w:sz w:val="20"/>
          <w:szCs w:val="20"/>
        </w:rPr>
        <w:t>”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Uni Ila.Sundaram-10"/>
          <w:sz w:val="20"/>
          <w:szCs w:val="20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அல்குர்ஆன் </w:t>
      </w:r>
      <w:r w:rsidRPr="006D44AB">
        <w:rPr>
          <w:rFonts w:ascii="Uni Ila.Sundaram-10" w:hAnsi="Uni Ila.Sundaram-10" w:cs="Uni Ila.Sundaram-10"/>
          <w:sz w:val="20"/>
          <w:szCs w:val="20"/>
        </w:rPr>
        <w:t>02:196)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பரிபூரணத்துவம் மூன்று வகையாக நிகழும்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1-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காலத்தால் ஹஜ்ஜைப் பூரணப்படுத்தல்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2-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இடத்தால் பரிபூரணப்படுத்தல்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3-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செயலால் பூரணமாக்குதல்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அதன் விபரமாவது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,</w:t>
      </w:r>
    </w:p>
    <w:p w:rsidR="00B60663" w:rsidRPr="00027762" w:rsidRDefault="00B60663" w:rsidP="00B60663">
      <w:pPr>
        <w:pStyle w:val="ListParagraph"/>
        <w:numPr>
          <w:ilvl w:val="0"/>
          <w:numId w:val="1"/>
        </w:numPr>
        <w:bidi w:val="0"/>
        <w:spacing w:after="120" w:line="240" w:lineRule="auto"/>
        <w:ind w:left="0" w:firstLine="720"/>
        <w:jc w:val="thaiDistribute"/>
        <w:rPr>
          <w:rFonts w:ascii="Uni Ila.Sundaram-10" w:hAnsi="Uni Ila.Sundaram-10" w:cs="Uni Ila.Sundaram-10"/>
          <w:b/>
          <w:bCs/>
          <w:sz w:val="20"/>
          <w:szCs w:val="20"/>
          <w:lang w:bidi="ta-IN"/>
        </w:rPr>
      </w:pPr>
      <w:r w:rsidRPr="00027762">
        <w:rPr>
          <w:rFonts w:ascii="Uni Ila.Sundaram-10" w:hAnsi="Uni Ila.Sundaram-10" w:cs="Latha"/>
          <w:b/>
          <w:bCs/>
          <w:sz w:val="20"/>
          <w:szCs w:val="20"/>
          <w:cs/>
          <w:lang w:bidi="ta-IN"/>
        </w:rPr>
        <w:t>காலத்தால் பரிபூரணமாகுதல்</w:t>
      </w:r>
      <w:r w:rsidRPr="00027762">
        <w:rPr>
          <w:rFonts w:ascii="Uni Ila.Sundaram-10" w:hAnsi="Uni Ila.Sundaram-10" w:cs="Uni Ila.Sundaram-10"/>
          <w:b/>
          <w:bCs/>
          <w:sz w:val="20"/>
          <w:szCs w:val="20"/>
        </w:rPr>
        <w:t>:</w:t>
      </w:r>
    </w:p>
    <w:p w:rsidR="00B60663" w:rsidRPr="006D44AB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அல்லாஹ் விதித்த காலத்தில் சற்றும் முந்தவோ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பிந்தவோ செய்யாது நிறைவேற்றல்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ஹஜ்ஜின் கடமைகள் ஒவ்வொன்றும் நேரம் வரையறுக்கப்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பட்டதாகும்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இவ்வாறு வரை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யறுக்கப்பட்டதன் மூலம் நாடப்பட்ட நோக்கம் அதன் மூலமன்றி நிறைவேறாது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 விதித்த காலத்தையிட்டு கவனயீனமாக இருந்தவர் இந்த நோக்கத்தை பரிபூரணப்படுத்துவதில் அசிரத்தை காட்டியவனாகக் கருதப்படுவான்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sz w:val="20"/>
          <w:szCs w:val="20"/>
          <w:lang w:bidi="ta-IN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அல்லாஹ்வுக்காக ஹஜ்ஜையும்</w:t>
      </w:r>
      <w:r w:rsidRPr="006D44AB">
        <w:rPr>
          <w:rFonts w:ascii="Uni Ila.Sundaram-10" w:hAnsi="Uni Ila.Sundaram-10" w:cs="Uni Ila.Sundaram-10"/>
          <w:sz w:val="20"/>
          <w:szCs w:val="20"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உம்ராவையும் பரிபூரணமாக நிறைவேற்றுங்கள்</w:t>
      </w:r>
      <w:r w:rsidRPr="006D44AB">
        <w:rPr>
          <w:sz w:val="20"/>
          <w:szCs w:val="20"/>
          <w:lang w:bidi="ta-IN"/>
        </w:rPr>
        <w:t>”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 </w:t>
      </w:r>
      <w:r w:rsidRPr="006D44AB">
        <w:rPr>
          <w:rFonts w:ascii="Uni Ila.Sundaram-10" w:hAnsi="Uni Ila.Sundaram-10" w:cs="Uni Ila.Sundaram-10"/>
          <w:sz w:val="20"/>
          <w:szCs w:val="20"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அல்குர்ஆன் </w:t>
      </w:r>
      <w:r w:rsidRPr="006D44AB">
        <w:rPr>
          <w:rFonts w:ascii="Uni Ila.Sundaram-10" w:hAnsi="Uni Ila.Sundaram-10" w:cs="Uni Ila.Sundaram-10"/>
          <w:sz w:val="20"/>
          <w:szCs w:val="20"/>
          <w:lang w:bidi="ta-IN"/>
        </w:rPr>
        <w:t xml:space="preserve">02:196)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என்றும்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sz w:val="20"/>
          <w:szCs w:val="20"/>
          <w:lang w:bidi="ta-IN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குறிப்பிடப்பட்ட நாட்களில் அல்லாஹ்வை நினைவுபடுத்துங்கள்</w:t>
      </w:r>
      <w:r w:rsidRPr="006D44AB">
        <w:rPr>
          <w:sz w:val="20"/>
          <w:szCs w:val="20"/>
        </w:rPr>
        <w:t>”</w:t>
      </w:r>
      <w:r w:rsidRPr="006D44AB">
        <w:rPr>
          <w:rFonts w:ascii="Uni Ila.Sundaram-10" w:hAnsi="Uni Ila.Sundaram-10" w:cs="Uni Ila.Sundaram-10"/>
          <w:sz w:val="20"/>
          <w:szCs w:val="20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அல்குர்ஆன் </w:t>
      </w:r>
      <w:r w:rsidRPr="006D44AB">
        <w:rPr>
          <w:rFonts w:ascii="Uni Ila.Sundaram-10" w:hAnsi="Uni Ila.Sundaram-10" w:cs="Uni Ila.Sundaram-10"/>
          <w:sz w:val="20"/>
          <w:szCs w:val="20"/>
        </w:rPr>
        <w:t>02:203)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என்றும்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அல்லாஹ்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கூறியுள்ளான்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sz w:val="20"/>
          <w:szCs w:val="20"/>
          <w:lang w:bidi="ta-IN"/>
        </w:rPr>
      </w:pPr>
    </w:p>
    <w:p w:rsidR="00B60663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sz w:val="20"/>
          <w:szCs w:val="20"/>
          <w:lang w:bidi="ta-IN"/>
        </w:rPr>
      </w:pPr>
    </w:p>
    <w:p w:rsidR="00B60663" w:rsidRPr="006D44AB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எனவே உதாரணத்திற்கு சிலவற்றைக் கூறுகிறோம்</w:t>
      </w:r>
      <w:r w:rsidRPr="006D44AB">
        <w:rPr>
          <w:rFonts w:ascii="Uni Ila.Sundaram-10" w:hAnsi="Uni Ila.Sundaram-10" w:cs="Uni Ila.Sundaram-10"/>
          <w:sz w:val="20"/>
          <w:szCs w:val="20"/>
        </w:rPr>
        <w:t>:</w:t>
      </w:r>
    </w:p>
    <w:p w:rsidR="00B60663" w:rsidRPr="006D44AB" w:rsidRDefault="00B60663" w:rsidP="00B60663">
      <w:pPr>
        <w:pStyle w:val="ListParagraph"/>
        <w:numPr>
          <w:ilvl w:val="0"/>
          <w:numId w:val="2"/>
        </w:numPr>
        <w:bidi w:val="0"/>
        <w:spacing w:after="120" w:line="240" w:lineRule="auto"/>
        <w:ind w:left="0"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முஸ்தலிபாவில் இரவு தரிக்காது அவசரப்பட்டுச் சென்றுவிடுதல்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,</w:t>
      </w:r>
    </w:p>
    <w:p w:rsidR="00B60663" w:rsidRPr="006D44AB" w:rsidRDefault="00B60663" w:rsidP="00B60663">
      <w:pPr>
        <w:pStyle w:val="ListParagraph"/>
        <w:numPr>
          <w:ilvl w:val="0"/>
          <w:numId w:val="2"/>
        </w:numPr>
        <w:bidi w:val="0"/>
        <w:spacing w:after="120" w:line="240" w:lineRule="auto"/>
        <w:ind w:left="0"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அல்லது நடுநிசிக்கு சிறிது முன்பாக அங்கிருந்து வெளியேறல்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,</w:t>
      </w:r>
    </w:p>
    <w:p w:rsidR="00B60663" w:rsidRPr="006D44AB" w:rsidRDefault="00B60663" w:rsidP="00B60663">
      <w:pPr>
        <w:pStyle w:val="ListParagraph"/>
        <w:numPr>
          <w:ilvl w:val="0"/>
          <w:numId w:val="2"/>
        </w:numPr>
        <w:bidi w:val="0"/>
        <w:spacing w:after="120" w:line="240" w:lineRule="auto"/>
        <w:ind w:left="0"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மினாவில் தங்கியிருக்கும் நாட்களில் பன்னிரண்டாவது நாளன்று லுஹருக்கு முன்பே கல்லெறிதல்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வையெல்லாம் ஹஜ்ஜின் நோக்கத்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தில்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முரண்பாடு அல்லது குறையைத்தான் ஏற்படுத்தும்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027762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b/>
          <w:bCs/>
          <w:sz w:val="20"/>
          <w:szCs w:val="20"/>
          <w:lang w:bidi="ta-IN"/>
        </w:rPr>
      </w:pPr>
      <w:r w:rsidRPr="00027762">
        <w:rPr>
          <w:rFonts w:ascii="Uni Ila.Sundaram-10" w:hAnsi="Uni Ila.Sundaram-10" w:cs="Uni Ila.Sundaram-10"/>
          <w:b/>
          <w:bCs/>
          <w:sz w:val="20"/>
          <w:szCs w:val="20"/>
          <w:cs/>
          <w:lang w:bidi="ta-IN"/>
        </w:rPr>
        <w:t xml:space="preserve">2. </w:t>
      </w:r>
      <w:r w:rsidRPr="00027762">
        <w:rPr>
          <w:rFonts w:ascii="Uni Ila.Sundaram-10" w:hAnsi="Uni Ila.Sundaram-10" w:cs="Latha"/>
          <w:b/>
          <w:bCs/>
          <w:sz w:val="20"/>
          <w:szCs w:val="20"/>
          <w:cs/>
          <w:lang w:bidi="ta-IN"/>
        </w:rPr>
        <w:t>இடத்தால் பரிபூரணமாகுதல்</w:t>
      </w:r>
      <w:r w:rsidRPr="00027762">
        <w:rPr>
          <w:rFonts w:ascii="Uni Ila.Sundaram-10" w:hAnsi="Uni Ila.Sundaram-10" w:cs="Uni Ila.Sundaram-10"/>
          <w:b/>
          <w:bCs/>
          <w:sz w:val="20"/>
          <w:szCs w:val="20"/>
        </w:rPr>
        <w:t>:</w:t>
      </w:r>
    </w:p>
    <w:p w:rsidR="00B60663" w:rsidRPr="006D44AB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அதாவது ஹஜ் நிறைவேற்றப்பட வேண்டிய இடங்களில் அதன் கிரியைகள் நிறைவேற்றப்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படுவதாகும்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ஒவ்வொரு இடத்துக்குமான தனித்துவங்கள் உள்ளன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அவ்விடங்களிலன்றி குறித்த கருமங்கள் நிறைவேராது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அவ்விடயத்தில் யார் கவனயீனமாக நடப்பாரோ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அவர் இவ்வணக்கத்தின் தனித்துவத்தை நிறைவுசெய்து கொள்வதில் அசிரத்தை காட்டியவராவார்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உதாரணமாக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ஹஜ்ஜுக்குச் செல்லும் நாம் அரபாவிலே தரித்து நிற்க வேண்டும் என அல்லாஹ் நாடி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அதற்கான எல்லைகளையும் நிர்ணயித்துள்ளான்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அதனை நாம் தாண்டிச் செல்லலாகாது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மேலும் முஸ்தலிபாவிலே இரவில் முழுவதையும் அல்லது அதில் பெரும்பகுதியைக் கழிக்க வேண்டுமெனக் கூறியுள்ளான்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அவ்வாறே ஏதேனும் தங்கடம் ஏற்பட்டாலேயன்றி குறிப்பிட்ட இரவுகளில் மினாவிலே இரவைக் கழிக்க வேண்டுமெனவும் கூறியுள்ளான்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தற்போதுள்ளது போன்று இடநெரிசல் காரணமாக மினாவுக்கு வெளியே நிற்பதானது தங்கடத்தினாலாகும்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அது இடத்தால் பரிபூரணப்படுத்தியதாகக் கருதப்படும்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கல்லெறிதல், தவாப், ஹஜருல் அஸ்வத் கல்லை முத்தமிடுவது போன்ற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சில அமல்கள் காலத்தாலும்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இடத்தாலும் மிகவும் குறுகியதாகவே அமைக்கப்பட்டுள்ளன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ஹாஜிகள் நெரிசலில் சிக்கித் தவிப்பார்கள் என்று அதனை இலகுபடுத்துவதற்காக அதன் காலம் வாரங்களாக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மாதங்களாக அமைக்கப்படவோ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குறித்த இடங்கள் எல்லையை விட்டும் விசாலமாக்கப்படவோ இல்லை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காலாகாலமாக இவ்வாறே இருந்து வருகிறது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தொகையைக் குறைப்பதற்காக பெண்களை தவிர்த்து ஆண்களுக்கு மட்டுமென்றோ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விருப்பத்துக்குரியவர்கள் நிறைவேற்றலாம் என முஸ்தஹப்பான அமலாகவோ எமக்கு அமைத்துத் தரப்படவில்லை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மாறாக அக்கிரியைகள் ஆண்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,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பெண் இருபாலாரும் நெருக்கமான இடத்தில்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நெரிசலான நேரத்தில் செய்ய வேண்டிய கடமையாக இருக்கின்றன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 நன்கறிந்தவனும்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ஞானமிக்கவனும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ாக இருக்கின்றான்</w:t>
      </w:r>
      <w:r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கடும் நெரிசல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், ஒன்றரக் கலந்திருத்தல் போன்றவற்றால் ஏற்படும் சட்டதிட்டங்கள் அவனுக்கு மறையமாட்டாது. எனினும் இவை ஏதோ சில நோக்கங்களுக்காகவே ஏற்படுத்தப்பட்டுள்ளன.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சகலதும் அறிந்த நுண்ணிய அறிவுடைய அல்லாஹ்வின் நாட்டமே இது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027762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b/>
          <w:bCs/>
          <w:sz w:val="20"/>
          <w:szCs w:val="20"/>
        </w:rPr>
      </w:pPr>
      <w:r w:rsidRPr="00027762">
        <w:rPr>
          <w:rFonts w:ascii="Uni Ila.Sundaram-10" w:hAnsi="Uni Ila.Sundaram-10" w:cs="Uni Ila.Sundaram-10"/>
          <w:b/>
          <w:bCs/>
          <w:sz w:val="20"/>
          <w:szCs w:val="20"/>
          <w:cs/>
          <w:lang w:bidi="ta-IN"/>
        </w:rPr>
        <w:t xml:space="preserve">3. </w:t>
      </w:r>
      <w:r w:rsidRPr="00027762">
        <w:rPr>
          <w:rFonts w:ascii="Uni Ila.Sundaram-10" w:hAnsi="Uni Ila.Sundaram-10" w:cs="Latha"/>
          <w:b/>
          <w:bCs/>
          <w:sz w:val="20"/>
          <w:szCs w:val="20"/>
          <w:cs/>
          <w:lang w:bidi="ta-IN"/>
        </w:rPr>
        <w:t>செயல் மூலம் பரிபூரணமாகுதல்</w:t>
      </w:r>
      <w:r w:rsidRPr="00027762">
        <w:rPr>
          <w:rFonts w:ascii="Uni Ila.Sundaram-10" w:hAnsi="Uni Ila.Sundaram-10" w:cs="Uni Ila.Sundaram-10"/>
          <w:b/>
          <w:bCs/>
          <w:sz w:val="20"/>
          <w:szCs w:val="20"/>
        </w:rPr>
        <w:t>:</w:t>
      </w:r>
    </w:p>
    <w:p w:rsidR="00B60663" w:rsidRPr="006D44AB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அது மூன்று வகையான சட்டங்களை கவனத்திலெடுப்பதன் மூலம் நிறைவேறும்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pStyle w:val="ListParagraph"/>
        <w:numPr>
          <w:ilvl w:val="0"/>
          <w:numId w:val="3"/>
        </w:numPr>
        <w:bidi w:val="0"/>
        <w:spacing w:after="120" w:line="240" w:lineRule="auto"/>
        <w:ind w:left="0"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ஹஜ்ஜின் நோக்கம்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,</w:t>
      </w:r>
    </w:p>
    <w:p w:rsidR="00B60663" w:rsidRPr="006D44AB" w:rsidRDefault="00B60663" w:rsidP="00B60663">
      <w:pPr>
        <w:pStyle w:val="ListParagraph"/>
        <w:numPr>
          <w:ilvl w:val="0"/>
          <w:numId w:val="3"/>
        </w:numPr>
        <w:bidi w:val="0"/>
        <w:spacing w:after="120" w:line="240" w:lineRule="auto"/>
        <w:ind w:left="0"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அது சாந்த சட்டங்கள்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,</w:t>
      </w:r>
    </w:p>
    <w:p w:rsidR="00B60663" w:rsidRPr="006D44AB" w:rsidRDefault="00B60663" w:rsidP="00B60663">
      <w:pPr>
        <w:pStyle w:val="ListParagraph"/>
        <w:numPr>
          <w:ilvl w:val="0"/>
          <w:numId w:val="3"/>
        </w:numPr>
        <w:bidi w:val="0"/>
        <w:spacing w:after="120" w:line="240" w:lineRule="auto"/>
        <w:ind w:left="0"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ஹஜ்ஜின் போது காணப்படும்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ச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மூ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க நல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ன்கள்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,</w:t>
      </w:r>
    </w:p>
    <w:p w:rsidR="00B60663" w:rsidRPr="006D44AB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b/>
          <w:bCs/>
          <w:sz w:val="20"/>
          <w:szCs w:val="20"/>
          <w:cs/>
          <w:lang w:bidi="ta-IN"/>
        </w:rPr>
        <w:t>முதலாவது விடயம்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பற்றி பின்னர் பேசப்படும்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b/>
          <w:bCs/>
          <w:sz w:val="20"/>
          <w:szCs w:val="20"/>
          <w:cs/>
          <w:lang w:bidi="ta-IN"/>
        </w:rPr>
        <w:t>இரண்டாவது விடயம்</w:t>
      </w:r>
      <w:r w:rsidRPr="006D44AB">
        <w:rPr>
          <w:rFonts w:ascii="Uni Ila.Sundaram-10" w:hAnsi="Uni Ila.Sundaram-10" w:cs="Uni Ila.Sundaram-10"/>
          <w:b/>
          <w:bCs/>
          <w:sz w:val="20"/>
          <w:szCs w:val="20"/>
        </w:rPr>
        <w:t>: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ஹஜ்ஜு சார்ந்த சட்டங்களாகும்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அவையாவன கட்டாயமானவை </w:t>
      </w:r>
      <w:r w:rsidRPr="006D44AB">
        <w:rPr>
          <w:rFonts w:ascii="Uni Ila.Sundaram-10" w:hAnsi="Uni Ila.Sundaram-10" w:cs="Uni Ila.Sundaram-10"/>
          <w:sz w:val="20"/>
          <w:szCs w:val="20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வாஜிபுகள்</w:t>
      </w:r>
      <w:r w:rsidRPr="006D44AB">
        <w:rPr>
          <w:rFonts w:ascii="Uni Ila.Sundaram-10" w:hAnsi="Uni Ila.Sundaram-10" w:cs="Uni Ila.Sundaram-10"/>
          <w:sz w:val="20"/>
          <w:szCs w:val="20"/>
        </w:rPr>
        <w:t>)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விருப்பத்திற்குரியவை </w:t>
      </w:r>
      <w:r w:rsidRPr="006D44AB">
        <w:rPr>
          <w:rFonts w:ascii="Uni Ila.Sundaram-10" w:hAnsi="Uni Ila.Sundaram-10" w:cs="Uni Ila.Sundaram-10"/>
          <w:sz w:val="20"/>
          <w:szCs w:val="20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முஸ்தஹப்கள்</w:t>
      </w:r>
      <w:r w:rsidRPr="006D44AB">
        <w:rPr>
          <w:rFonts w:ascii="Uni Ila.Sundaram-10" w:hAnsi="Uni Ila.Sundaram-10" w:cs="Uni Ila.Sundaram-10"/>
          <w:sz w:val="20"/>
          <w:szCs w:val="20"/>
        </w:rPr>
        <w:t>)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அனுமதிக்கப்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பட்டவை </w:t>
      </w:r>
      <w:r w:rsidRPr="006D44AB">
        <w:rPr>
          <w:rFonts w:ascii="Uni Ila.Sundaram-10" w:hAnsi="Uni Ila.Sundaram-10" w:cs="Uni Ila.Sundaram-10"/>
          <w:sz w:val="20"/>
          <w:szCs w:val="20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முபாஹ்</w:t>
      </w:r>
      <w:r w:rsidRPr="006D44AB">
        <w:rPr>
          <w:rFonts w:ascii="Uni Ila.Sundaram-10" w:hAnsi="Uni Ila.Sundaram-10" w:cs="Uni Ila.Sundaram-10"/>
          <w:sz w:val="20"/>
          <w:szCs w:val="20"/>
        </w:rPr>
        <w:t>)</w:t>
      </w:r>
      <w:r w:rsidRPr="006D44AB">
        <w:rPr>
          <w:rFonts w:ascii="Uni Ila.Sundaram-10" w:hAnsi="Uni Ila.Sundaram-10" w:cs="Uni Ila.Sundaram-10"/>
          <w:sz w:val="20"/>
          <w:szCs w:val="20"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வெறுக்கப்பட்டவை </w:t>
      </w:r>
      <w:r w:rsidRPr="006D44AB">
        <w:rPr>
          <w:rFonts w:ascii="Uni Ila.Sundaram-10" w:hAnsi="Uni Ila.Sundaram-10" w:cs="Uni Ila.Sundaram-10"/>
          <w:sz w:val="20"/>
          <w:szCs w:val="20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மக்ரூஹ்</w:t>
      </w:r>
      <w:r w:rsidRPr="006D44AB">
        <w:rPr>
          <w:rFonts w:ascii="Uni Ila.Sundaram-10" w:hAnsi="Uni Ila.Sundaram-10" w:cs="Uni Ila.Sundaram-10"/>
          <w:sz w:val="20"/>
          <w:szCs w:val="20"/>
        </w:rPr>
        <w:t>)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தடுக்கப்பட்டவை </w:t>
      </w:r>
      <w:r w:rsidRPr="006D44AB">
        <w:rPr>
          <w:rFonts w:ascii="Uni Ila.Sundaram-10" w:hAnsi="Uni Ila.Sundaram-10" w:cs="Uni Ila.Sundaram-10"/>
          <w:sz w:val="20"/>
          <w:szCs w:val="20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ஹராம்</w:t>
      </w:r>
      <w:r w:rsidRPr="006D44AB">
        <w:rPr>
          <w:rFonts w:ascii="Uni Ila.Sundaram-10" w:hAnsi="Uni Ila.Sundaram-10" w:cs="Uni Ila.Sundaram-10"/>
          <w:sz w:val="20"/>
          <w:szCs w:val="20"/>
        </w:rPr>
        <w:t>)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என்பனவாகும்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இதுபற்றி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அறிஞர்கள் விரிவாகவும்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தெளிவாகவும் கூறியுள்ளார்கள்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இங்கு நான் கூறவேண்டிய தேவையில்லாத அளவுக்கு மக்கள் இது தொடர்பாக அதிகமாக கேட்டுள்ளனர்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b/>
          <w:bCs/>
          <w:sz w:val="20"/>
          <w:szCs w:val="20"/>
          <w:cs/>
          <w:lang w:bidi="ta-IN"/>
        </w:rPr>
        <w:t>மூன்றாவது விடயம்</w:t>
      </w:r>
      <w:r w:rsidRPr="006D44AB">
        <w:rPr>
          <w:rFonts w:ascii="Uni Ila.Sundaram-10" w:hAnsi="Uni Ila.Sundaram-10" w:cs="Uni Ila.Sundaram-10"/>
          <w:b/>
          <w:bCs/>
          <w:sz w:val="20"/>
          <w:szCs w:val="20"/>
          <w:lang w:bidi="ta-IN"/>
        </w:rPr>
        <w:t>: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ஹஜ்ஜை சம்பூரணப்படுத்த உதவும்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ச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மூ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க நல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ன்கள் சார்ந்தவை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போக்குவரத்து ஒழங்குகள்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சுகாதாரம்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தங்குமிட வசதிகள்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மேலும் இன்னோரன்ன விடயங்கள் இதில் அடங்கும்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மக்கள் சிலவேளைகளில் இவ்விடயத்தைப் பேணி நடப்பதில் கவனயீனமாக நடப்பது ஹஜ் நிறைவேற்றப்பட வேண்டிய இடங்களுக்கு உரிய நே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ரத்தில் சென்றடைய முடியாத சிக்க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ல்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களைத் தருகிறது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அல்லது மிகச் சிரமப்பட்டே அந்த வணக்கங்களைச் செய்யவும் வேண்டியேற்படுகிறது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சகலரும்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ச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மூ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க நல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ன்கள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ை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க் கருத்திற்கொண்டு செயல்படுவார்களாயின் மிக இலகுவாகவும்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சுலபமாக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வும் புனதிக் கடமையை நிறைவேற்றிக் கொள்ள முடியும்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512E52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lang w:bidi="ta-IN"/>
        </w:rPr>
      </w:pPr>
      <w:r w:rsidRPr="00512E52">
        <w:rPr>
          <w:rFonts w:ascii="Uni Ila.Sundaram-10" w:hAnsi="Uni Ila.Sundaram-10" w:cs="Latha"/>
          <w:b/>
          <w:bCs/>
          <w:sz w:val="20"/>
          <w:szCs w:val="20"/>
          <w:cs/>
          <w:lang w:bidi="ta-IN"/>
        </w:rPr>
        <w:t>கேள்வி</w:t>
      </w:r>
      <w:r w:rsidRPr="00512E52">
        <w:rPr>
          <w:rFonts w:ascii="Uni Ila.Sundaram-10" w:hAnsi="Uni Ila.Sundaram-10" w:cs="Latha" w:hint="cs"/>
          <w:b/>
          <w:bCs/>
          <w:sz w:val="20"/>
          <w:szCs w:val="20"/>
          <w:cs/>
          <w:lang w:bidi="ta-IN"/>
        </w:rPr>
        <w:t xml:space="preserve"> என்னவெனில்.....</w:t>
      </w:r>
    </w:p>
    <w:p w:rsidR="00B60663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மேலே அல்லாஹ் </w:t>
      </w:r>
      <w:r w:rsidRPr="006D44AB">
        <w:rPr>
          <w:sz w:val="20"/>
          <w:szCs w:val="20"/>
          <w:lang w:bidi="ta-IN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அல்லாஹ்வுக்காக ஹஜ்ஜையும்</w:t>
      </w:r>
      <w:r w:rsidRPr="006D44AB">
        <w:rPr>
          <w:rFonts w:ascii="Uni Ila.Sundaram-10" w:hAnsi="Uni Ila.Sundaram-10" w:cs="Uni Ila.Sundaram-10"/>
          <w:sz w:val="20"/>
          <w:szCs w:val="20"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உம்ராவையும் பரிபூரணமாக நிறைவேற்றுங்கள்</w:t>
      </w:r>
      <w:r w:rsidRPr="006D44AB">
        <w:rPr>
          <w:sz w:val="20"/>
          <w:szCs w:val="20"/>
          <w:lang w:bidi="ta-IN"/>
        </w:rPr>
        <w:t>”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என்று</w:t>
      </w:r>
      <w:r w:rsidRPr="006D44AB">
        <w:rPr>
          <w:rFonts w:ascii="Uni Ila.Sundaram-10" w:hAnsi="Uni Ila.Sundaram-10" w:cs="Uni Ila.Sundaram-10"/>
          <w:sz w:val="20"/>
          <w:szCs w:val="20"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கட்டளையிட்டது போல் இந்த மூன்று விதமான பரிபூரணத்தையும் அடைந்துகொள்வது எப்படி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</w:p>
    <w:p w:rsidR="00B60663" w:rsidRPr="006D44AB" w:rsidRDefault="00B60663" w:rsidP="00B60663">
      <w:pPr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அதற்குப் பதிலாக பின்வருமாறு நாம் கூறலாம்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pStyle w:val="ListParagraph"/>
        <w:numPr>
          <w:ilvl w:val="0"/>
          <w:numId w:val="4"/>
        </w:numPr>
        <w:tabs>
          <w:tab w:val="left" w:pos="990"/>
        </w:tabs>
        <w:bidi w:val="0"/>
        <w:spacing w:after="120" w:line="240" w:lineRule="auto"/>
        <w:ind w:left="0"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இம்மூன்று வகைகளையும்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அதன்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யதார்த்தங்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களையும் கற்க முயற்சிப்பது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நாம் முயன்றால் அல்லாஹ் தனக்குத் திருப்தியான நேர்வழியைக் காட்டுவான்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இது பற்றி அல்லாஹ்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sz w:val="20"/>
          <w:szCs w:val="20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மேலும் எவர்கள் நம்முடைய வழியில் முயல்கின்றார்களோ நிச்சயமாக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அவர்களை நம்முடைய நேரான வழிகளில் நாம் செலுத்துவோம்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;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நிச்சயமாக அல்லாஹ் நன்மை செய்வோருடனேயே இருக்கின்றான்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  <w:r w:rsidRPr="006D44AB">
        <w:rPr>
          <w:sz w:val="20"/>
          <w:szCs w:val="20"/>
        </w:rPr>
        <w:t>”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என்று குறிப்பிடுகிறான்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 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அல்குர்ஆன் </w:t>
      </w:r>
      <w:r w:rsidRPr="006D44AB">
        <w:rPr>
          <w:rFonts w:ascii="Uni Ila.Sundaram-10" w:hAnsi="Uni Ila.Sundaram-10" w:cs="Uni Ila.Sundaram-10"/>
          <w:sz w:val="20"/>
          <w:szCs w:val="20"/>
        </w:rPr>
        <w:t>29:69)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இந்த நோக்கங்களை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விளங்க வைக்குமாறு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அல்லாஹ்வி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டம்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துஆக்கேட்ப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து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மேற்கண்ட வசனத்தில் ௬றப்பட்டுள்ள முயற்சியிலுள்ளதாகும்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sz w:val="20"/>
          <w:szCs w:val="20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இறைவா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!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கல்வி ஞானத்தை எனக்கு அதிகப்படுத்துவாயாக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!</w:t>
      </w:r>
      <w:r w:rsidRPr="006D44AB">
        <w:rPr>
          <w:sz w:val="20"/>
          <w:szCs w:val="20"/>
        </w:rPr>
        <w:t>”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என்றும் நீர் பிரார்த்தனை செய்வீராக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!</w:t>
      </w:r>
      <w:r w:rsidRPr="006D44AB">
        <w:rPr>
          <w:sz w:val="20"/>
          <w:szCs w:val="20"/>
          <w:lang w:bidi="ta-IN"/>
        </w:rPr>
        <w:t>”</w:t>
      </w:r>
      <w:r w:rsidRPr="006D44AB">
        <w:rPr>
          <w:rFonts w:ascii="Uni Ila.Sundaram-10" w:hAnsi="Uni Ila.Sundaram-10" w:cs="Uni Ila.Sundaram-10"/>
          <w:sz w:val="20"/>
          <w:szCs w:val="20"/>
          <w:lang w:bidi="ta-IN"/>
        </w:rPr>
        <w:t xml:space="preserve"> 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அல்குர்ஆன் </w:t>
      </w:r>
      <w:r w:rsidRPr="006D44AB">
        <w:rPr>
          <w:rFonts w:ascii="Uni Ila.Sundaram-10" w:hAnsi="Uni Ila.Sundaram-10" w:cs="Uni Ila.Sundaram-10"/>
          <w:sz w:val="20"/>
          <w:szCs w:val="20"/>
          <w:lang w:bidi="ta-IN"/>
        </w:rPr>
        <w:t>20:114)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அவ்வாறே அல்குர்ஆன்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அஸ்ஸுன்னா தரும் வஹியின் வார்த்தைகளை நீண்டு சிந்திப்பது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அறிஞர்களிடம் சந்தேகங்களைக் கேட்டுத் தெரிந்துகொள்வது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குறித்த நோக்கங்களைக் கொண்ட புத்தகங்களை வாசிப்பது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கல்வி சம்பந்தமான சபைகளுக்கு சமூகமளிப்பது ஆகிய இவை அனைத்தின் மூலமாகவும் நாம் முயல்வதன் மூலம் மேலே கூறப்பட்ட வினாவுக்கு விடை காணலாம்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pStyle w:val="ListParagraph"/>
        <w:numPr>
          <w:ilvl w:val="0"/>
          <w:numId w:val="4"/>
        </w:numPr>
        <w:tabs>
          <w:tab w:val="left" w:pos="990"/>
        </w:tabs>
        <w:bidi w:val="0"/>
        <w:spacing w:after="120" w:line="240" w:lineRule="auto"/>
        <w:ind w:left="0"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சம்பூரணமாக அதனை அடைந்துகொள்ள முயற்சித்தல்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 கூறுகிறான்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sz w:val="20"/>
          <w:szCs w:val="20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உங்கள் இறைவனால் உங்களுக்கருளப்பட்ட அழகானவற்றைப் பின்பற்றுங்கள்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  <w:r w:rsidRPr="006D44AB">
        <w:rPr>
          <w:sz w:val="20"/>
          <w:szCs w:val="20"/>
        </w:rPr>
        <w:t>”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 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அல்குர்ஆன் </w:t>
      </w:r>
      <w:r w:rsidRPr="006D44AB">
        <w:rPr>
          <w:rFonts w:ascii="Uni Ila.Sundaram-10" w:hAnsi="Uni Ila.Sundaram-10" w:cs="Uni Ila.Sundaram-10"/>
          <w:sz w:val="20"/>
          <w:szCs w:val="20"/>
        </w:rPr>
        <w:t>39:55)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இது எல்லா வணக்கங்களுக்கும் இடப்பட்ட கட்டளையாகும்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சோம்பல்பட்டு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ஓய்வுதேடி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அளவுமீறி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அசிரத்தை செய்து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ஆசைக்கு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வழிபட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ுவதன்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மூலம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் நாம் அவசரப் படலாகாது.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இவ்வுலகம் தாண்டிச்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செல்லுமிடமாக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அமல்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செய்வதற்குரிய இடமாக இருக்கிறது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சுவனமோ நற்கூலிக்குரிய நிரந்தர இடமாகும்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pStyle w:val="ListParagraph"/>
        <w:numPr>
          <w:ilvl w:val="0"/>
          <w:numId w:val="4"/>
        </w:numPr>
        <w:tabs>
          <w:tab w:val="left" w:pos="990"/>
        </w:tabs>
        <w:bidi w:val="0"/>
        <w:spacing w:after="120" w:line="240" w:lineRule="auto"/>
        <w:ind w:left="0"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அறியாமை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மறதி போன்ற மார்க்கம் அனுமதித்த நியாயங்கள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ால்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சம்பூரணமான முறையில் நிறைவேற்ற முடியாமற்போனமைக்காக வருந்த வேண்டும்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அப்படியானால் நாம் அதிகமதிகம் இஸ்திஃபார் எனும் பிழைபொறுக்கத் தேடுவதிலும்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 அதை அங்கீகரிக்க வேண்டுமெனக் கேட்பதிலும் ஈடுபடுவோமாக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 பரிபூரணமாக செய்ய முடியாமற் போனதை அவனது தயாளத்தாலும்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கருனையாளும்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கொடையாளும் நிறைவு செய்யலாம்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நாமும் ஹஜ்ஜிலிருந்து மீளும் போது எமது ஹஜ்ஜை அல்லாஹ் சம்பூரணமாக்கி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அங்கீகரிக்க வேண்டும் என்ற எதிர்பார்ப்போடும்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எமது அமல்களில் குறைவுகள் காணப்பட்டு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தூக்கியெறியப்படுமோ என்ற பயத்தோடும் வருவோமாக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இங்கு நாம் ஹஜ்ஜின் நோக்கங்களில் முதல் வகையான செயலால் பூரணப்படுத்துவது பற்றிப் பார்ப்போம்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ஹஜ்ஜின் நோக்கம் என்பது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அதன் பயன்கள்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அது விதியாக்கப்பட்டதன் நோக்கம் என்பவற்றைக் குறிப்பிடுகின்றது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ஹஜ்ஜின் மாபெரிய நோக்கமானது அல்லாஹ்வுக்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கென்று தன் அடிமைத்துவத்தை உறுதிப்படுத்துவதாகும்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அது அல்லாஹ்வின் கட்டளைகளை ஏற்று நடப்பதன் மூலம் நிறைவேரும்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 கூறுகிறான்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sz w:val="20"/>
          <w:szCs w:val="20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இன்னும் அதற்கு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ச் செல்வதற்கு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)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ரிய பாதையில் பயணம் செய்ய சக்தி பெற்றிருக்கும் மனிதர்களுக்கு அல்லாஹ்வுக்காக அவ்வீடு சென்று ஹஜ் செய்வது கடமையாகும்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  <w:r w:rsidRPr="006D44AB">
        <w:rPr>
          <w:sz w:val="20"/>
          <w:szCs w:val="20"/>
        </w:rPr>
        <w:t>”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 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அல்குர்ஆன் </w:t>
      </w:r>
      <w:r w:rsidRPr="006D44AB">
        <w:rPr>
          <w:rFonts w:ascii="Uni Ila.Sundaram-10" w:hAnsi="Uni Ila.Sundaram-10" w:cs="Uni Ila.Sundaram-10"/>
          <w:sz w:val="20"/>
          <w:szCs w:val="20"/>
        </w:rPr>
        <w:t>03:97)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இந்த நோக்கத்தை ஒவ்வொரு ஹாஜியும் அறிதல் வேண்டும்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அறியவில்லையென்று நியாயம் கூற எவருக்கும் இயலாது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அல்லாஹ்வுக்கென்றே தன் அடிமைத்துவத்தை உறுதிப்படுத்தல் என்பதுவே ஹஜ்ஜின் பெரிய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நோக்கமாகும்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அதற்கென ஏற்படுத்தப்பட்ட முறையிலன்றி இம்மாபெரிய நோக்கத்தை அடைந்து கொள்ள முடியாது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அதாவது அல்லாஹ்வின் மீது அன்பு கொள்வது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அவனை கண்ணியப்படுத்துவது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அவனையே ஆதரவு வைப்பது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அவனுக்கே அஞ்சி நடப்பது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அவன் மீதே தவக்குல் எனும் பாரம்சாட்டுவது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அவன்பாலே மீண்டு தவ்பா செய்வது போன்றன ஹஜ்ஜுக்கென அமைக்கப்பட்ட முறைகளாகும்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இதனை நோக்காகக் கொண்டே ஹஜ்ஜு விதியாக்கப்பட்டது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அதனைக் கற்பதும்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விளங்குவதும்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அந்த விளக்கத்தைப் பெற முயற்சிப்பதும்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அதனை அடைந்து கொள்வதும்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மக்கள் மீது விதியாக்கப்பட்டுள்ளது.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என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ினும்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இவைகளில்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மக்கள் ஏற்றத்தாழ்வோடு வித்தியாசப்படுகின்றனர்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இவற்றை விரிவாக அறிய வேண்டுமென்பது ஹாஜிகள் மீது கடமையில்லை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எனினும் அவற்றை அறிவதற்கேற்ப கூலியும் அந்தஸ்த்தும் அல்லாஹ்விடம் கிடைக்கும்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 கூறியுள்ளது போன்று தம் விளக்கத்திற்கேற்ப வேறுபட்ட கூலிகளைப் பெறுவர்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sz w:val="20"/>
          <w:szCs w:val="20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நபியே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!)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நீர் கூறும்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: </w:t>
      </w:r>
      <w:r w:rsidRPr="006D44AB">
        <w:rPr>
          <w:sz w:val="20"/>
          <w:szCs w:val="20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அறிந்தோரும்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அறியாதோரும் சமமாவார்களா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  <w:r w:rsidRPr="006D44AB">
        <w:rPr>
          <w:sz w:val="20"/>
          <w:szCs w:val="20"/>
        </w:rPr>
        <w:t>”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 (39:09).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என்று அல்லாஹ் கூறுகிறான்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இங்கு நாம் ஹஜ்ஜின் நோக்கங்களை சிந்தித்து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உன்னிப்பாகக் கவனித்து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ஒரு அமைதியான வலம் வர விரும்புகிறோம்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அதன் மூலம் அல்லாஹ் எமது ஈமானையும்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நல்லமல்களையும் சீராக்கி வைக்க வேண்டுமெனவும்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அவனிடமே சரணடைவதையும்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அவன் திருப்திக்குரிய வழியில் ஸ்திரத்தன்மையையும் தந்தருளக் கேட்பதும் போலவே மேற்சொன்னவற்றையும் எதிர்பார்க்கிறோம்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sz w:val="20"/>
          <w:szCs w:val="20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என் இறைவா</w:t>
      </w:r>
      <w:r w:rsidRPr="006D44AB">
        <w:rPr>
          <w:rFonts w:ascii="Uni Ila.Sundaram-10" w:hAnsi="Uni Ila.Sundaram-10" w:cs="Uni Ila.Sundaram-10"/>
          <w:sz w:val="20"/>
          <w:szCs w:val="20"/>
        </w:rPr>
        <w:t>!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எனக்கு அறிவை அதிகரிக்கச் செய்வாயாக</w:t>
      </w:r>
      <w:r w:rsidRPr="006D44AB">
        <w:rPr>
          <w:sz w:val="20"/>
          <w:szCs w:val="20"/>
        </w:rPr>
        <w:t>”</w:t>
      </w: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ஹஜ்ஜின் பிரதான நோக்கம் அல்லாஹ்வுக்கென்று அடிமைத்துவத்தை உறுதிப்படுத்துவது என்ற விடயம் முன்னர் கூறப்பட்டது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அந்நோக்கங்கள் பல்வகை விடயங்களை உள்ளடக்கியுள்ளன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அவையென்ன 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அல்லது ஹஜ்ஜின் நோக்கங்களை எவ்வாறு அடைந்து கொள்வது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என்பதே இங்குள்ள வினாவாகும்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அல்லாஹ்வின் உதவியால் அதனை இங்கு விளக்க முயற்சிக்கிறேன்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843A16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b/>
          <w:bCs/>
          <w:lang w:bidi="ta-IN"/>
        </w:rPr>
      </w:pPr>
      <w:r w:rsidRPr="00843A16">
        <w:rPr>
          <w:rFonts w:ascii="Uni Ila.Sundaram-10" w:hAnsi="Uni Ila.Sundaram-10" w:cs="Latha"/>
          <w:b/>
          <w:bCs/>
          <w:cs/>
          <w:lang w:bidi="ta-IN"/>
        </w:rPr>
        <w:t>முதலாவது நோக்கம்</w:t>
      </w:r>
    </w:p>
    <w:p w:rsidR="00B60663" w:rsidRPr="00843A16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b/>
          <w:bCs/>
          <w:lang w:bidi="ta-IN"/>
        </w:rPr>
      </w:pPr>
      <w:r w:rsidRPr="00843A16">
        <w:rPr>
          <w:rFonts w:ascii="Uni Ila.Sundaram-10" w:hAnsi="Uni Ila.Sundaram-10" w:cs="Latha"/>
          <w:b/>
          <w:bCs/>
          <w:cs/>
          <w:lang w:bidi="ta-IN"/>
        </w:rPr>
        <w:t>அல்லாஹ்வின் அன்பை உறுதிப்படுத்துவதாகும்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 கூறுகிறான்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sz w:val="20"/>
          <w:szCs w:val="20"/>
        </w:rPr>
        <w:t>“</w:t>
      </w:r>
      <w:r w:rsidRPr="006D44AB">
        <w:rPr>
          <w:rFonts w:ascii="Uni Ila.Sundaram-10" w:hAnsi="Uni Ila.Sundaram-10" w:cs="Uni Ila.Sundaram-10"/>
          <w:sz w:val="20"/>
          <w:szCs w:val="20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நபியே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!)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நீர் கூறும்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: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உங்களுடைய தந்தைமார்களும்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உங்களுடைய பிள்ளைகளும்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உங்களுடைய சகோதரர்களும்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உங்களுடைய மனைவிமார்களும்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உங்களுடைய குடும்பத்தார்களும்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நீங்கள் திரட்டிய செல்வங்களும்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நஷ்டம்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எங்கே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ஏற்பட்டு விடுமோ என்று நீங்கள் அஞ்சுகின்ற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உங்கள்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வியாபாரமும்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நீங்கள் விருப்பத்துடன் வசிக்கும் வீடுகளும்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அல்லாஹ்வையும் அவன் தூதரையும்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அவனுடைய வழியில் அறப்போர் புரிவதையும் விட உங்களுக்கு பிரியமானவையாக இருக்குமானால்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அல்லாஹ் அவனுடைய கட்டளையை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வேதனையை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)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க் கொண்டுவருவதை எதிர்பார்த்து இருங்கள்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-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 பாவிகளை நேர்வழியில் செலுத்துவதில்லை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  <w:r w:rsidRPr="006D44AB">
        <w:rPr>
          <w:sz w:val="20"/>
          <w:szCs w:val="20"/>
        </w:rPr>
        <w:t>”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 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அல்குர்ஆன் </w:t>
      </w:r>
      <w:r w:rsidRPr="006D44AB">
        <w:rPr>
          <w:rFonts w:ascii="Uni Ila.Sundaram-10" w:hAnsi="Uni Ila.Sundaram-10" w:cs="Uni Ila.Sundaram-10"/>
          <w:sz w:val="20"/>
          <w:szCs w:val="20"/>
        </w:rPr>
        <w:t>09:24)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>
        <w:rPr>
          <w:rFonts w:ascii="Uni Ila.Sundaram-10" w:hAnsi="Uni Ila.Sundaram-10" w:cs="Latha"/>
          <w:sz w:val="20"/>
          <w:szCs w:val="20"/>
          <w:cs/>
          <w:lang w:bidi="ta-IN"/>
        </w:rPr>
        <w:t>உன் வாழ்வில் உன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நேசத்துக்குரிய எல்லோரையும் விட்டுப் பிரியாமல் ஹஜ்ஜை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நிறைவேற்ற இயலாது என்பதைப் பற்றி சிந்தித்துப் பார்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நீ விரும்பும் உனது தாயகத்தை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உனது அன்புக்குரிய மனைவியை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உனது மலர்களான குழந்தைச் செல்வங்களை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நீ வாழும் வீட்டை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நீ வளர்ந்த கிராமத்தை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தொழிலை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விவசாய நிலத்தை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வாகனத்தை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உன் சந்ததி தொடர்பான உறவுகளை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ப்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பிரி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ந்தேய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ன்றி நீ ஹஜ்ஜை நிறைவேற்ற முடியாது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இவையெல்லாம் உன் விருப்பத்திற்குரியன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மீண்டும் திரும்பிச் செல்வாயா என்பது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௬ட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உனக்கு தெரியாத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நிலையில்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இவற்றை விட்டுவிட்டு நீ பிரயாணமாகிறாய்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இவற்றை நீ விட்டுச் செல்கையில் பயனுள்ள பள்ளத்தாக்குகள்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பசுமையான காடுகள்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விசாலமான இடம்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நல்ல சீர்தோஷனம் என்பவற்றை நாடிச்செல்வதில்லை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எனினும் நெருக்கமான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கடும் உஷ்னமுடைய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பயிர்பச்சைகளற்ற பள்ளத்தாக்கை நோக்க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ி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யே முன்னோக்கிறாய்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உனக்கு விருப்பமான ஒன்று உன்னோடிருக்கையில் நீர் அங்கு போய்ச் சேர்ந்தால்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அல்லாஹ்வுக்கென்று மாபெரிய தூய்மையை உறுதிப்படுத்துவதற்காய் உனக்கு விருப்பத்திற்குரியதை நீ விட்டாகவேண்டும்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உன் அன்புக்குரிய மனைவி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பெறுமதிமிக்க ஆடைகள்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நறுமணம் கமழும் வாசனைத் திரவியங்கள் போன்றவற்றை நீ எடுத்துச் சென்றாலும் இஹ்ராம் அணிவதோடு அவை உனக்கு தடுக்கப்படுகின்றன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நீ அவற்றை விட்டுவிட வேண்டும்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அதே நேரம் விருப்பத்திற்குரிய மாபெரிய எத்தனையோ அம்சங்கள் மக்காவில் உள்ளன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மஸ்ஜிதுல் ஹராம்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சங்கைமிகு கஃபா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ஹஜருல் அஸ்வத்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ம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காமு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இப்றாஹிம்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ஸம்ஸம் கிணறு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புனித பூமி மக்கா இவையனைத்துமே விருப்பத்திற்குரியதன்றோ</w:t>
      </w:r>
      <w:r w:rsidRPr="006D44AB">
        <w:rPr>
          <w:rFonts w:ascii="Uni Ila.Sundaram-10" w:hAnsi="Uni Ila.Sundaram-10" w:cs="Uni Ila.Sundaram-10"/>
          <w:sz w:val="20"/>
          <w:szCs w:val="20"/>
        </w:rPr>
        <w:t>!!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ஹஜ்ஜின் நோக்கங்களைச் சேர்ந்ததே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–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அல்லாஹ்வே மிகவும் அறிந்தவன்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–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அடியாரை சோதிப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்பதும்</w:t>
      </w:r>
      <w:r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பரீட்சிப்பதும்</w:t>
      </w:r>
      <w:r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மேற்கு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றி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த்த அனைத்தை விடவும் அல்லாஹ்வின் அன்பு மிக விருப்பத்திற்குரியதெனின் அவை அனைத்தையும்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புனித ஹரத்தின் எல்லையை விட்டும் வெளியேறிவிட வேண்டும்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அது ஹஜ்ஜுடைய நாட்களில் மிகவும் சங்கை பொருந்திய நாளான அறபா நாளாகும்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அது அமைந்துள்ள இடத்திற்குச் செல்ல வேண்டும்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அது ஹரத்தின் எல்லைக்கு வெளியே இருக்கின்றது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இப்பூமியில் விருப்பத்திற்குரிய எதுவுமே கிடையாது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மாறாக ஏக இறைவனின் அன்பே விருப்பமாய் இருக்கும்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இதன் மூலம் நிச்சயமாக அல்லாஹ்வின் அன்பே மற்ற அனைத்தின் அன்பை விடவும் அடியானுக்கு விருப்பத்திற்குரியதாக இருக்கும்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இது அல்லாஹ்வுக்கென்ற கலப்பற்ற உண்மையான அன்பு என்பதை சொல்லாலும்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செயலாலும் காட்டுவதற்கு ஆதாரமாக அமைந்துள்ளது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b/>
          <w:bCs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b/>
          <w:bCs/>
          <w:sz w:val="20"/>
          <w:szCs w:val="20"/>
          <w:cs/>
          <w:lang w:bidi="ta-IN"/>
        </w:rPr>
        <w:t>வினா</w:t>
      </w:r>
      <w:r w:rsidRPr="006D44AB">
        <w:rPr>
          <w:rFonts w:ascii="Uni Ila.Sundaram-10" w:hAnsi="Uni Ila.Sundaram-10" w:cs="Uni Ila.Sundaram-10"/>
          <w:b/>
          <w:bCs/>
          <w:sz w:val="20"/>
          <w:szCs w:val="20"/>
        </w:rPr>
        <w:t>: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நபி ஸல்லல்லாஹு அலைஹி வஸல்லம் அவர்களது சங்கைமிகு உடம்பு அல்லது பாதங்கள் அரபா பூமியில் பட்டதற்கான சரியான ஆதாரங்கள் உண்டா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நபி ஸல்லல்லாஹு அலைஹி வஸல்லம் அவர்களின் ஹஜ்ஜின் முறைகள் பற்றி விரிவாகப் பேசியுள்ள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அநேகமான நல்ல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கிரந்தங்களில் ஆராய்ந்து பார்த்தேன்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அன்னாரின் சங்கை பொருந்திய உடம்பு அரபா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பூமியில் பட்டதற்கான எந்த ஆதாரத்தையும் நான் காணவில்லை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மாறாக அன்னாரின் உடம்பு அரபா பூமியில் படவில்லை என்பதற்கான ஆதாரங்களே கிடைத்தன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இது நபியவர்களுக்கு மாத்திரம் உரித்தான சட்டமன்றி உம்மத்தவர்களுக்கல்ல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அவ்வாதாரங்களைச் சேர்ந்தது தான் அன்னார் அரபா செல்லும் போது அல்லாஹ் இட்ட சில கட்டளைகள்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அவை சிந்தனைக்குரியதாகும்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F565D1">
        <w:rPr>
          <w:rFonts w:ascii="Uni Ila.Sundaram-10" w:hAnsi="Uni Ila.Sundaram-10" w:cs="Latha"/>
          <w:sz w:val="20"/>
          <w:szCs w:val="20"/>
          <w:cs/>
          <w:lang w:bidi="ta-IN"/>
        </w:rPr>
        <w:t>அரபா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எல்லைக்கு சற்று முன்னுள்ள </w:t>
      </w:r>
      <w:r w:rsidRPr="006D44AB">
        <w:rPr>
          <w:sz w:val="20"/>
          <w:szCs w:val="20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வாதீ உரணா</w:t>
      </w:r>
      <w:r w:rsidRPr="006D44AB">
        <w:rPr>
          <w:sz w:val="20"/>
          <w:szCs w:val="20"/>
          <w:lang w:bidi="ta-IN"/>
        </w:rPr>
        <w:t>”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என்ற இடத்தில் நபியர்களுக்கு நிற்கவும்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உண்ணவும்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குடிக்கவும்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ஓய்வெடுக்கவும்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அரபாவுக்கு வெளியே வுழூ செய்துகொள்ளவும் அல்லாஹ் கட்டளையிட்டான்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பின்பு சூரியன் உச்சியிலிருந்து சாய்ந்ததும் நப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ி ஸல்லல்லாஹு அலைஹி வஸல்லம் அவர்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கள் தம் தோழருக்கு அரபா பூமியில் ஓரிரண்டு மீட்டர் நுழையுமாறு கட்டளையிட்டார்கள்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அன்னார் அரபாவின் எல்லையைவிட ஓரிரண்டு மீட்டர் தொலைவில் நின்றவண்ணம் குத்பா பிரசங்கம் செய்து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தொழுகையையும் நடத்தினார்கள்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ஸஹாபாக்களோ அரபாவில் இரண்டொரு மீட்டருக்குள் தரித்திருந்தனர்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குத்பாவையும்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தொழுகையையும் முடித்துக்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கொண்ட பின்னர் தன் ஒட்டகையில் ஏறி அரபாவுக்கு வெளியே இருந்த அவர்கள் உள்ளே நுழைந்தார்கள்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அவ்வாறு நுழைந்த நபியவர்கள் சூரியன் மறையும் வரை தன் ஒட்டகத்திலே இருந்தார்கள்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sz w:val="20"/>
          <w:szCs w:val="20"/>
          <w:lang w:bidi="ta-IN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ஹஜ்ஜதுல் வதாஃ</w:t>
      </w:r>
      <w:r w:rsidRPr="006D44AB">
        <w:rPr>
          <w:sz w:val="20"/>
          <w:szCs w:val="20"/>
          <w:lang w:bidi="ta-IN"/>
        </w:rPr>
        <w:t>”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வின் போது அன்னாரது திருப்பாதங்கள் அரபாப் பூமியை தொடவே இல்லை என்றே அதிகமான ஆதாரங்கள் கூறுகின்றன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இது அன்னாருக்கென்று அல்லாஹ் இட்ட கட்டளையாகும்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அல்லாஹ்வே மிக அறிந்தவன்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b/>
          <w:bCs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b/>
          <w:bCs/>
          <w:sz w:val="20"/>
          <w:szCs w:val="20"/>
          <w:cs/>
          <w:lang w:bidi="ta-IN"/>
        </w:rPr>
        <w:lastRenderedPageBreak/>
        <w:t>வினா</w:t>
      </w:r>
      <w:r w:rsidRPr="006D44AB">
        <w:rPr>
          <w:rFonts w:ascii="Uni Ila.Sundaram-10" w:hAnsi="Uni Ila.Sundaram-10" w:cs="Uni Ila.Sundaram-10"/>
          <w:b/>
          <w:bCs/>
          <w:sz w:val="20"/>
          <w:szCs w:val="20"/>
        </w:rPr>
        <w:t>: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</w:rPr>
      </w:pPr>
      <w:r w:rsidRPr="006D44AB">
        <w:rPr>
          <w:sz w:val="20"/>
          <w:szCs w:val="20"/>
          <w:lang w:bidi="ta-IN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ஹஜ்ஜதுல் வதாஃ</w:t>
      </w:r>
      <w:r w:rsidRPr="006D44AB">
        <w:rPr>
          <w:sz w:val="20"/>
          <w:szCs w:val="20"/>
        </w:rPr>
        <w:t>”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வின் போது நபி ஸல்லல்லாஹு அலைஹி வஸல்லம் அவர்களது சங்கை மிகுந்த பாதங்கள் ஏன் அரபா பூமியில் படவில்லை 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நிச்சயமாக அல்லாஹ்வின் தூதர் ஸல்லல்லாஹு அலைஹி வஸல்லம் அவர்கள் ஒவ்வொரு முஃமினிடத்திலும் விருப்பத்திற்குரியவர்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அவ்வாறே அன்னாரது அடையாளங்களும் விருப்பத்திற்குரியனவே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ஏன்</w:t>
      </w:r>
      <w:r w:rsidRPr="006D44AB">
        <w:rPr>
          <w:rFonts w:ascii="Uni Ila.Sundaram-10" w:hAnsi="Uni Ila.Sundaram-10" w:cs="Uni Ila.Sundaram-10"/>
          <w:sz w:val="20"/>
          <w:szCs w:val="20"/>
        </w:rPr>
        <w:t>!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மனிதர்களில் அதகமானோரும் அவை பற்றியே தேடுவதுண்டு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அரபா மைதானத்திலே அல்லாஹ்வைத் தவிர வேறு எந்த ஒரு அன்புக்குரியவரின் அடையாளமும்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–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அது அல்லாஹ்வின் தூதருடைய அடையாளமாக இருந்தாலும் சரியே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–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இருக்கலாகாது என்றே அல்லாஹ் நாடியுள்ளான்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சில வேளை அதன் தாத்பரியம் பின்வருமாறு இருக்கலாம்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அரபாவிலே அல்லாஹ்வின் தூதருடைய அடையாளம் ஏதும் இருந்தால் அரபா நாளன்று படைத்தவனான அல்லாஹ்வின் அன்பை விட்டும் படைக்கப்பட்டவரான நபி ஸல்லல்லாஹு அலைஹி வஸல்லம் அவர்கள் பக்கம் உள்ளங்கள் திரும்பி விடும்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ஏனில்லாமல் 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!!..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மனித சமூகத்தின் வழிகேட்டுக்கு அதிகமாக அமைந்திருந்தது நல்லடியார் மீதும்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அவர்களது அடையாளங்கள் மீதும் கொண்ட அளவுமீறிய அன்பாகும் என்பது வெளிப்படையே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இப்புவியில் தோன்றிய முதலாவது இணைவைத்தல் ஸாலிஹான நல்லடியார்களினதும்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அவர்களது அடையாளங்கள் மீதும் கொண்ட அளவற்ற அன்பல்லவா</w:t>
      </w:r>
      <w:r w:rsidRPr="006D44AB">
        <w:rPr>
          <w:rFonts w:ascii="Uni Ila.Sundaram-10" w:hAnsi="Uni Ila.Sundaram-10" w:cs="Uni Ila.Sundaram-10"/>
          <w:sz w:val="20"/>
          <w:szCs w:val="20"/>
        </w:rPr>
        <w:t>!?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நபி ஈஸா அலைஹிஸ்ஸலாம் அவர்கள் மீது கொண்ட அளவற்ற அன்பின் காரணமாக கிறிஸ்தவர்கள் வழிகெடவில்லையா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அவ்வாறே அலி ரழியல்லாஹு அன்ஹு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ஹுஸைன் ரழியல்லாஹு அன்ஹு ஆகியோர் மீது அளவற்ற அன்பைக் காட்டி ராபிழாக்கள் வழிகெட்டுப் போகவில்லையா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அப்துல் காதிர் ஜீலானி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மற்றும் சிலர் மீது கொண்ட அளவற்ற அன்பினால் ஸூபிஹள் வழிகெட்டுச் சென்றனர்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அல்லாஹ்வுக்கு நிகரான அன்பை அவர்கள் மீது காட்டி வழிகெட்டனர்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அழிவிலும் சேர்ந்தனர்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இவ்வாறே அரபாவில் ஹாஜிகளும் நேசம் கொள்ளும் ஒருவனாக அல்லாஹ் மாத்திரம் இருந்து வர வேண்டும் என்றும்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வேறு எவரது அடையாளங்களும் அந்த அன்புக்குரிய அல்லாஹ்வின் அன்பைவிட்டும் திரும்பிவிடலாகாது என்பதுமே அல்லாஹ்வின் நாட்டமாகும்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சிலவேளை அல்லாஹ் மனிதனை பின்வருமாறு சோதிக்கிறான்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மனிதனுக்கு முற்றிலும் அவசியமான ஒன்று குறுக்கிடுவதன் மூலம் அந்த அன்பு பரீட்சிக்கப்படுகிறது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என்றாலும் அதனை தடுப்பதன் மூலம் அல்லாஹ் அவனை சோதிக்கிறான்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அது அல்லாஹ்வா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அல்லது நேசம்கொள்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ப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வரா</w:t>
      </w:r>
      <w:r w:rsidRPr="006D44AB">
        <w:rPr>
          <w:rFonts w:ascii="Uni Ila.Sundaram-10" w:hAnsi="Uni Ila.Sundaram-10" w:cs="Uni Ila.Sundaram-10"/>
          <w:sz w:val="20"/>
          <w:szCs w:val="20"/>
          <w:lang w:bidi="ta-IN"/>
        </w:rPr>
        <w:t>?</w:t>
      </w:r>
      <w:r>
        <w:rPr>
          <w:rFonts w:ascii="Uni Ila.Sundaram-10" w:hAnsi="Uni Ila.Sundaram-10" w:cs="Uni Ila.Sundaram-10"/>
          <w:sz w:val="20"/>
          <w:szCs w:val="20"/>
          <w:lang w:bidi="ta-IN"/>
        </w:rPr>
        <w:t xml:space="preserve">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முக்கியமானவர்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என்பதே அந்தச் சோதனை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இதோ ஸஹாபாக்கள் மிகவும் பசியுடனும்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பட்டினியுடனும் இருந்த ஒரு நேரத்தில் ஹஜ்ஜுக்காக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இஹ்ராம் அணிந்தார்கள்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இஹ்ராமை அணிந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து முடிவதற்குள் தோழர்களுக்கு விருப்பத்திற்குரிய வேட்டைப் பொருட்கள் அவர்களுக்கு மிக அன்மையில் வந்தன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அவர்களது கையிலே ஈட்டியும்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அம்பும் இருந்தது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வேட்டையாடியிருக்கலாம்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ஆனால் இஹ்ராமோடு வேட்டையாடுவது தடை என்பது பெரும் சோதனையாகவே இருந்தது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 பின்வருமாறு கூறுகிறான்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sz w:val="20"/>
          <w:szCs w:val="20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ஈமான் கொண்டவர்களே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! 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நீங்கள் இஹ்ராம் உடை அணிந்திருக்கும் நிலையில்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உங்கள் கைகளும்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உங்கள் ஈட்டிகளும் சுலபமாக வேட்டையில் அடையக்கூடிய பொருளைக்கொண்டு நிச்சயமாக அல்லாஹ் உங்களை சோதிப்பான்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;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ஏனென்றால் மறைவில் அவனை யார் அஞ்சுகிறார்கள் என்பதை அல்லாஹ் அறி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விப்ப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)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தற்காகத்தான்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;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இதன் பின்னரும் எவர் வரம்பு மீறுகிறாரோ அவருக்கு நோவினை தரும் வேதனையுண்டு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  <w:r w:rsidRPr="006D44AB">
        <w:rPr>
          <w:sz w:val="20"/>
          <w:szCs w:val="20"/>
        </w:rPr>
        <w:t>”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 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அல்குர்ஆன் </w:t>
      </w:r>
      <w:r w:rsidRPr="006D44AB">
        <w:rPr>
          <w:rFonts w:ascii="Uni Ila.Sundaram-10" w:hAnsi="Uni Ila.Sundaram-10" w:cs="Uni Ila.Sundaram-10"/>
          <w:sz w:val="20"/>
          <w:szCs w:val="20"/>
        </w:rPr>
        <w:t>05:94)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எந்தவொரு கண்காணிப்பவரோ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விசாரிப்பவரோ இல்லாத போது தமது இன்றியமையாத் தேவை இருந்தும் கூட அல்லாஹ்வுக்கு வழிபட்டதன் காரணமாக வேட்டையாடுவதை விட்டுவிட்டு அல்லாஹ்வின் மீதுள்ள அன்பை ஒருமைப்படுத்தி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உறுதிப்படுத்திய ஸஹாபாக்களின் பெரும்தன்மை தான் என்ன</w:t>
      </w:r>
      <w:r w:rsidRPr="006D44AB">
        <w:rPr>
          <w:rFonts w:ascii="Uni Ila.Sundaram-10" w:hAnsi="Uni Ila.Sundaram-10" w:cs="Uni Ila.Sundaram-10"/>
          <w:sz w:val="20"/>
          <w:szCs w:val="20"/>
        </w:rPr>
        <w:t>!!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தவாஃபின் போதும்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கல்லெறிகின்ற போதும் அல்லாஹ்வின் மீதுள்ள அன்பிலே சோதனைகள் கடுமையாவதுண்டு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தனக்குரிய ஹலாலான மனைவி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வேட்டையாடுதல் போன்றவற்றை விட்டும் ஒதுங்கி நிற்கும் ஹாஜிகள் மேற்சொன்ன இடங்களில் கடும் சோதனைக்குள்ளாகின்றனர்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பொதுவாகவே ஹராமான விருப்பத்திற்குரியவற்றில் சோதனைகள் இருக்கின்றன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அதாவது மஹ்ரமல்லாத ஆண்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பெண் இருபாலாரும் கலப்பது போன்றன இதனைச் சேர்ந்ததாகும்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கல்லெறியும் இடத்தில்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ஆண்களுக்கு வேறான இடம்</w:t>
      </w:r>
      <w:r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பெண்களுக்கு வேறான இட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மென்றோ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அல்லது தவாபையும்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கல்லெறிவதையும் ஆண்களுக்கும்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பெண்களுக்கும் ஒரு நாள் விட்டு ஒருநாள் வைத்துக்கொள்வதற்கோ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அல்லது இவ்விடங்களில் ஆண்களின் நெரிசல்கள் அதிகமாகக் காணப்படுவதால் பெண்களுக்கு அவ்விரண்டையும் செய்ய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வேண்டியதில்லை என்ற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ு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சலுகை வழங்க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வோ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முடியுமாக இருந்தும் கூட ஷரீஅத் அவற்றை தற்போது நடைமுறையிலுள்ளதன் பிரகாரமே செய்ய வலியுறுத்தியுள்ளது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சிலவேளை அந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 நெரிசல்கள் ஆண்கள்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பெண்களோடு முண்டியடிக்கச் செய்து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விடுகிறது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இவ்வாறாக அமைவது பெரும் சோதனையாகும்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உங்களுக்கு மிகவும் விருப்பத்திற்குரியவன் அல்லாஹ்வா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அல்லது பெண்களா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என்பதே அந்தச் சோதனையாகும்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எனவே தன் உள்ளத்தை அல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்லாஹ்வின் அன்பிலே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யே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ஈடுபடுத்த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ிய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ஓர்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உண்மை முஃமின் கடும் நெரிசல்களுக்கு மத்தியில்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மனிதர்களில் எவரேனும் கண்காணிக்காத இடத்தில் மிகவும் பேணுதலாக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எச்சரிக்கையாக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தன்னால் முடியுமான அளவு பயந்து நடப்பான்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தனக்கு மிகவும் விருப்பத்திற்குரியவன் அல்லாஹ்வன்றி வேறொருவரும் இல்லை என்பதற்காக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அ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ன்றி வேறெப்பொருளுக்காக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வேண்டியும் அவன் அவ்வாறு நடந்து கொள்ளவில்லை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விசேடமாக நபி இப்றாஹிம் அலைஹிஸ்ஸலாம் அவர்கள் அன்னாரின் மகன் இஸ்மாயிலுடன் கல்லெறிய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 xml:space="preserve">ும் இடத்தில்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சோதிக்கப்பட்ட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ேயன்றி அல்லாஹ்வின் நெருங்கிய தோழ்மை வழங்கப்படவில்லை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நீண்ட காலமாக பிள்ளைப் பாக்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கியம் அற்றிருந்து சோதிக்கப்பட்ட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ு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பிள்ளை கிடைத்த பின்பு அதனையும்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,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தாயையும் எந்தப் பயிர்பச்சையுமற்ற பாலையில் விட்டுவிட்டு ஷாம் பகுதிக்குச் செல்லுமாறு கட்டளையிடப்பட்டு சோதிக்கப்பட்டார்கள்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பின்னரும் சோதனைகள் கடினமாக்கப்பட்டன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அது மாத்திரமின்றி தம் குடும்பத்தாரிடம் மீளச் செல்லுமாறு கட்டளையிடப்பட்டது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தன் குழந்தையை கண்ணுற்ற மகிழ்ச்சியில் ஆழ்ந்திருக்கும் போது அதனை அறுத்துப் பலியிடுமாறு கட்டளையிடப்பட்டு சோதிக்கப்பட்டார்கள்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அக்கட்டளையை நிறைவேற்ற கல்லெறியும் இடத்தை வந்தடைந்த போது ஷைத்தான் மூன்று முறை வந்து அக்கட்டளையை நிறைவேற்றாது தடுத்து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ஊசலாட்டம் செய்தான்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அங்கு நபி இப்றாஹிம் அலைஹிஸ்ஸலாம் அவர்கள் அவனைக் கல்லெறிந்து எதிர்த்து நின்றதே அவனுக்கு பதிலாக அமைந்ததே அன்றி வேறில்லை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விருப்பத்திற்குரிய அனைத்தை விடவும் அல்லாஹ்வே மிகப்பெரியவன்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அல்லாஹு அக்பர்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....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அல்லாஹு அக்பர்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....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b/>
          <w:bCs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b/>
          <w:bCs/>
          <w:sz w:val="20"/>
          <w:szCs w:val="20"/>
          <w:cs/>
          <w:lang w:bidi="ta-IN"/>
        </w:rPr>
        <w:t>வினா</w:t>
      </w:r>
      <w:r w:rsidRPr="006D44AB">
        <w:rPr>
          <w:rFonts w:ascii="Uni Ila.Sundaram-10" w:hAnsi="Uni Ila.Sundaram-10" w:cs="Uni Ila.Sundaram-10"/>
          <w:b/>
          <w:bCs/>
          <w:sz w:val="20"/>
          <w:szCs w:val="20"/>
        </w:rPr>
        <w:t>: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மக்கா ஏன் பயிர்பச்சைகளற்ற பள்ளத்தாக்கில் அமைந்துள்ளது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ஹஜ் என்னும் வணக்கம் பயிர்பச்சைகளும்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பசுமையும் நிறைந்த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அருவிகள் ஓடிக்கொண்டிருக்கும் ஓரிடத்தில் தான் நிறைவேற்றப்பட வேண்டுமென்றிருப்பின் சிலவேளை ஹஜ்ஜு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செய்வோரின் எண்ணங்கள் மாறலாம்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அல்லாஹ்வே மிக்க அறிந்தவன்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ஹஜ்ஜின் மூலம் கலப்பற்ற வணக்கத்தை நாடுவாரா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அல்லது பசுந்தரைகளையும்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அருவிகளையும் இயற்கை காட்சிகளையும் நாடுவாரா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அங்கு மற்றுமொரு தத்துவமும் உண்டு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 -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அல்லாஹ்வே மிக்க அறிந்தவன்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-.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அதாவது மக்காவுக்கு மக்கள் வந்து திரள்வதும்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அது பசுமை நிறைந்த அருவிகள் ஓடிக்கொண்டிருக்கும் இடமாகவ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 xml:space="preserve">ும் </w:t>
      </w:r>
      <w:r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–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இவ்விரண்டு தனித்துவங்களை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யும்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பெற்றிருப்பின்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-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மனிதர்கள் அங்கே இடம்பிடித்து இருந்து கொண்டு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மற்றவர்களுக்கு அங்கு வரும் சந்தர்ப்பத்தைக் கொடுக்க மாட்டார்கள்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என்றாலும் அல்லாஹ்வின் பேரருளினால் உள்ளங்கள் மக்காவை நாடி வருகின்றன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பிறகு அங்கே பயிர் பச்சைகளற்ற பள்ளத்தாக்கைக் காண்கின்றன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தொடரான கஷ்டங்களோடு இபாதத்தை செய்து முடித்து பிரயாணமாகின்றன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மற்றோருக்கு இடமளிக்கின்றன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இறுதியாக உண்மையான அன்பை உறுதிப்படுத்துவது பற்றி பின்வருமாறு கூறுகிறோம்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நிச்சயமாக அல்லாஹ் எந்தவொரு அடியார் உள்ளத்திலும் அவனுக்குச் சமமாக வேறொருவருடைய அன்பு இருப்பதை அங்கீகரிப்பதில்லை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மாறாக அடியாரது அன்பு அடியாரைப் படைத்தவன் மீது அதிகரிக்க வேண்டுமென்றே விரும்புகிறான்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இதுவே அன்பில் உள்ள ஏகத்துவமாகும்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இம்மாபெரிய நோக்கத்தை அடைந்துவிட்டால் அது உறுதியாவதற்கு துஆ செய்துகொள்ள வேண்டும்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அதற்குத் தடையாக இருப்பவைகள் நீங்கவேண்டுமெனவும் துஆக் கேட்க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வேண்டும்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இதற்கு உனக்கு விடையளிக்கப்படுமாயின் உனக்கு நற்சோபனம் உண்டாகட்டும்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lang w:bidi="ta-IN"/>
        </w:rPr>
      </w:pPr>
    </w:p>
    <w:p w:rsidR="00B60663" w:rsidRPr="006E0540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b/>
          <w:bCs/>
          <w:lang w:bidi="ta-IN"/>
        </w:rPr>
      </w:pPr>
      <w:r w:rsidRPr="006E0540">
        <w:rPr>
          <w:rFonts w:ascii="Uni Ila.Sundaram-10" w:hAnsi="Uni Ila.Sundaram-10" w:cs="Latha"/>
          <w:b/>
          <w:bCs/>
          <w:cs/>
          <w:lang w:bidi="ta-IN"/>
        </w:rPr>
        <w:t>இரண்டாவது நோக்கம்</w:t>
      </w:r>
    </w:p>
    <w:p w:rsidR="00B60663" w:rsidRPr="006E0540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b/>
          <w:bCs/>
          <w:lang w:bidi="ta-IN"/>
        </w:rPr>
      </w:pPr>
      <w:r w:rsidRPr="006E0540">
        <w:rPr>
          <w:rFonts w:ascii="Uni Ila.Sundaram-10" w:hAnsi="Uni Ila.Sundaram-10" w:cs="Latha"/>
          <w:b/>
          <w:bCs/>
          <w:cs/>
          <w:lang w:bidi="ta-IN"/>
        </w:rPr>
        <w:t>கண்ணியப்படுத்தல் அல்லாஹ்வுக்கு மாத்திரம் என்பதை உறுதிப்படுத்தல்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 கூறுகிறான்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sz w:val="20"/>
          <w:szCs w:val="20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இதுதான்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இறைவன் வகுத்ததாகும்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,)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எவர்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அல்லாஹ்வின் சின்னங்களை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மேன்மை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ப்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படுத்துகிறாரோ நிச்சயமாக அது உள்ளச்சத்தால்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ஏற்பட்டது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ஆகும்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  <w:r w:rsidRPr="006D44AB">
        <w:rPr>
          <w:sz w:val="20"/>
          <w:szCs w:val="20"/>
        </w:rPr>
        <w:t>”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 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அல்குர்ஆன் </w:t>
      </w:r>
      <w:r w:rsidRPr="006D44AB">
        <w:rPr>
          <w:rFonts w:ascii="Uni Ila.Sundaram-10" w:hAnsi="Uni Ila.Sundaram-10" w:cs="Uni Ila.Sundaram-10"/>
          <w:sz w:val="20"/>
          <w:szCs w:val="20"/>
        </w:rPr>
        <w:t>22:32)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அல்லாஹ்வின் கண்ணியத்தை எடுத்துக் காண்பிக்கக் கூடியதாக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வும்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அடியானின் இயலாமையை எடுத்துக் காட்டக் கூடியதாக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வும் உள்ள அனைத்தும் அல்லாஹ்வின் சின்னங்களாகும்.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அது மிகத்தெளிவாக முஸ்தலிபா பூமியில் வெளிப்படுகின்றது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எவனது கண்ணியத்துக்கு அடியாரின் தலை சாய்ந்ததோ அந்த இறைவன் தூய்மையானவன்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மினா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அரபா ஆகிய இடங்களில் ஹஜ்ஜாஜிகள் நிற்பதனையும்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முஸ்தலிபாவில் நிற்பதனையும் ஒப்பிட்டுப் பார்ப்பவர் மிகவும் நுணுக்கமான வேறுபாட்டை அவதானிக்கலாம்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அதாவது ஹஜ்ஜாஜிகள் மினா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அரபா முதலிய இடங்களில் ஒன்று கூடும் போது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அவர்களில் காணப்படும் ஏழை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பணக்காரன் என்ற வித்தியாசம் அவர்களின் உணவு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தங்குமிடம்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வாகனம் என்பவற்றில் தெளிவாகக் காணக்கிடைக்கின்றது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மினாவிலும்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அரபாவிலும் ஏழைகள் பாதையோரமாக தரித்திருப்பதையும்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வசதிபடைத்தோர் பார்ப்போர் கண்களுக்குப் தென்படும் வண்ணம் தம் கூடாரங்களில் தம் பொருள் வாகனம் என்பவற்றோடு இருப்பதையும் தெளிவாகவே காணலாம்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எதுவரையெனில் ஹாஜிகள் சிலவேளை படைத்தவனின்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செல்வத்தை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விட்டும் படைப்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ப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ினங்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 xml:space="preserve">களின்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செல்வச் செழிப்புகளை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யும்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படைத்தவனின் மகத்துவத்தை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விட்டும்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படைப்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ப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ினங்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 xml:space="preserve">களின்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கண்ணியங்களை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யும் பார்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க்க ஆரம்பித்துவிடுகின்றனர்.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சில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உள்ளங்கள் அந்நேரம் மகத்துவம் பொருந்தியவனையே மறந்து நிற்கும்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 xml:space="preserve">இங்கே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முஸ்தலிபாவிற்க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ென்று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 xml:space="preserve">சில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ச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ட்டங்கள்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உள்ளன.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அதன் மூலம் ஹாஜிகள் மத்தியில் காணப்படும் செல்வநிலை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கௌரவம் என்பவற்றை அது குறைத்து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எந்தவொரு கண்ணியமோ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கௌரவமோ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செல்வமோ அல்லாஹ்வினது மகத்துவத்துக்கும்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செல்வத்துக்கும் இணையாக நிற்காது என்பதை எ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டுத்துக்காட்ட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வழிவகுக்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கின்றன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 கூறுகிறான்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sz w:val="20"/>
          <w:szCs w:val="20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மனிதர்களே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!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அல்லாஹ்வின் உதவி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எப்பொழுதும்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தேவைப்பட்டவர்களாக இருப்பவர்கள் நீங்கள்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;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ஆனால் அல்லாஹ் எவரிடமும் தேவைப்படாதவன்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;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புகழுக்குரியவன்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  <w:r w:rsidRPr="006D44AB">
        <w:rPr>
          <w:sz w:val="20"/>
          <w:szCs w:val="20"/>
        </w:rPr>
        <w:t>”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 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அல்குர்ஆன் </w:t>
      </w:r>
      <w:r w:rsidRPr="006D44AB">
        <w:rPr>
          <w:rFonts w:ascii="Uni Ila.Sundaram-10" w:hAnsi="Uni Ila.Sundaram-10" w:cs="Uni Ila.Sundaram-10"/>
          <w:sz w:val="20"/>
          <w:szCs w:val="20"/>
        </w:rPr>
        <w:t>35:15)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முஸ்தலிபாவுக்குரிய சட்டங்களை நீ சிந்தித்தால் ஹஜ்ஜாஜிகள் மத்தியில் காணப்படும் கௌரவம்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செல்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வ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ம் என்ற வெளித் தோற்றங்களுக்கிடையில் மாற்றம் ஏற்படும் வண்ணம் முஸ்தலிபாவின் சட்டங்கள் விதிக்கப்பட்டுள்ளதைக் காண்பாய்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இரவிலே அங்கு தங்குவதற்குக் கூடாரங்கள் தேவையில்லை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அவர்களது தோற்றத்தில் என்ன வேறுபாடுகள் இருந்த போதிலும்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அங்கு தங்கும்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சி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லமணி நேரமும் எவ்வித அலங்கார ஆடைகளுமின்றி அவற்றைக் களைந்தவர்களாகவே தங்குகின்றனர்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அந்நேரம் அவர்களது பொருட்களோ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பைகளோ அவர்களுக்குத் தேவைப்படுவதில்லை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மேலும் அவர்கள் முஸ்தலிபா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பூமியில் ஏழைகளின் நித்திரையாக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வெறுந்தரையி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லே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யே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படுத்துறங்குவர்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சில வேளை ஏழைகளின் உணவையே சாப்பிடுவர்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அதைவிடவும் மலசல கூடங்களுக்காக ஏழை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பணக்காரன்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கறுப்பன்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வெள்ளையன் என்ற வேறுபாடின்றி அணிவகுத்து நிற்பதைக் காணலாம்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செல்வ நிலைத்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தோற்றத்திலிருந்து தூரப்பட்டு இயலாமை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வறுமை என்பவற்றை அணிகலனாகக் கொண்டு தோற்றமளிப்பதைக் காணலாம்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இக்காட்சியை முஸ்தலிபாவில் கூடும் அனைவரும் காண்கின்றனர்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மகத்துவம் பொருந்தியவன் அல்லாஹ் அன்றி வேறெவரும் இல்லை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lang w:bidi="ta-IN"/>
        </w:rPr>
      </w:pPr>
    </w:p>
    <w:p w:rsidR="00B60663" w:rsidRPr="006E0540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b/>
          <w:bCs/>
          <w:lang w:bidi="ta-IN"/>
        </w:rPr>
      </w:pPr>
      <w:r w:rsidRPr="006E0540">
        <w:rPr>
          <w:rFonts w:ascii="Uni Ila.Sundaram-10" w:hAnsi="Uni Ila.Sundaram-10" w:cs="Latha"/>
          <w:b/>
          <w:bCs/>
          <w:cs/>
          <w:lang w:bidi="ta-IN"/>
        </w:rPr>
        <w:t>மூன்றாவது நோக்கம்</w:t>
      </w:r>
      <w:r w:rsidRPr="006E0540">
        <w:rPr>
          <w:rFonts w:ascii="Uni Ila.Sundaram-10" w:hAnsi="Uni Ila.Sundaram-10" w:cs="Uni Ila.Sundaram-10"/>
          <w:b/>
          <w:bCs/>
        </w:rPr>
        <w:t>:</w:t>
      </w:r>
    </w:p>
    <w:p w:rsidR="00B60663" w:rsidRPr="006E0540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b/>
          <w:bCs/>
          <w:lang w:bidi="ta-IN"/>
        </w:rPr>
      </w:pPr>
      <w:r w:rsidRPr="006E0540">
        <w:rPr>
          <w:rFonts w:ascii="Uni Ila.Sundaram-10" w:hAnsi="Uni Ila.Sundaram-10" w:cs="Latha"/>
          <w:b/>
          <w:bCs/>
          <w:cs/>
          <w:lang w:bidi="ta-IN"/>
        </w:rPr>
        <w:t>அல்லாஹ்வின்</w:t>
      </w:r>
      <w:r w:rsidRPr="006E0540">
        <w:rPr>
          <w:rFonts w:ascii="Uni Ila.Sundaram-10" w:hAnsi="Uni Ila.Sundaram-10" w:cs="Latha" w:hint="cs"/>
          <w:b/>
          <w:bCs/>
          <w:cs/>
          <w:lang w:bidi="ta-IN"/>
        </w:rPr>
        <w:t>பாலுள்ள</w:t>
      </w:r>
      <w:r w:rsidRPr="006E0540">
        <w:rPr>
          <w:rFonts w:ascii="Uni Ila.Sundaram-10" w:hAnsi="Uni Ila.Sundaram-10" w:cs="Latha"/>
          <w:b/>
          <w:bCs/>
          <w:cs/>
          <w:lang w:bidi="ta-IN"/>
        </w:rPr>
        <w:t xml:space="preserve"> ஆதரவை உறுதிப்படுத்தல்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 கூறுகிறான்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sz w:val="20"/>
          <w:szCs w:val="20"/>
        </w:rPr>
        <w:t>“</w:t>
      </w:r>
      <w:r w:rsidRPr="006D44AB">
        <w:rPr>
          <w:rFonts w:ascii="Uni Ila.Sundaram-10" w:hAnsi="Uni Ila.Sundaram-10" w:cs="Uni Ila.Sundaram-10"/>
          <w:sz w:val="20"/>
          <w:szCs w:val="20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அல்லாஹ்வையன்றி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இவர்கள் யாரை பிரார்த்திக்கின்றார்களோ அவர்கள்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ஏன் அவர்களில் மிகவும்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இறைவனுக்கு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நெருக்கமானவர்கள் கூட தங்கள் இறைவன்பால்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கொண்டு செல்ல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நற்கருமங்களை செய்து கொண்டும் அவனது அருளை எதிர்பார்த்தும் அவனது தண்டனைக்கு அஞ்சியுமே இருக்கின்றனர்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நிச்சயமாக உமது இறைவனின் தண்டனை அச்சப்படத் தக்கதாகவே உள்ளது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  <w:r w:rsidRPr="006D44AB">
        <w:rPr>
          <w:sz w:val="20"/>
          <w:szCs w:val="20"/>
        </w:rPr>
        <w:t>”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 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அல்குர்ஆன் </w:t>
      </w:r>
      <w:r w:rsidRPr="006D44AB">
        <w:rPr>
          <w:rFonts w:ascii="Uni Ila.Sundaram-10" w:hAnsi="Uni Ila.Sundaram-10" w:cs="Uni Ila.Sundaram-10"/>
          <w:sz w:val="20"/>
          <w:szCs w:val="20"/>
        </w:rPr>
        <w:t>17:57)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ஹஜ்ஜின் கடமைகள் விதிக்கப்பட்ட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அமைப்பா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னது தங்குமிடங்களில்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கூடாரங்களில் அல்லாஹ்வை எதிர்பார்ப்போர்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அடியாரை எதிர்ப்பார்ப்போர்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ஏழைகள்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வசதி படைத்தோர்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சமூகப்பிரதாணிகள்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சாதாரணமகன்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கட்டளையிடுவோர்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இடப்படுவோர் என பல தரப்பட்டோர்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ஒன்றரக்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கலந்த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ு, நெ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ருக்க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மாக இருக்க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ச் செய்கிறது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பொது வாழ்வில் இவ்வாறு காணப்படுவது அரிதாகும்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இந்த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நெருக்கம் அரபா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முஸ்தலிபா ஆகிய இடங்களில் வெளிப்படையாகத் தெரியும்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இவ்விரு இடங்களிலும் ஹஜ்ஜாஜிகளது காட்சியைப் பார்த்து சிந்திக்கும் எவரும் அவர்கள் எல்லோரும் அடியாரை விட்டு வேறொருவன் பால் ஆதரவோடு ஈடுபட்டிருப்பதைக் காணலாம்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தன் பொக்கிஷம் குறைவுறாத அருட்கொடைகள் மட்டிடப்பட முடியாதவனின் பால் ஆதரவோடு நோக்கி நிற்பதைக் காணலாம்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அவனை பூமியிலோ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வானிலோ உள்ள எப்பொருளும் இயலாமற் செய்யமாட்டாது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ஏழை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செல்வந்தன்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நோயாளி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வைத்தியன் என்ற எந்த வேறுபாடுமின்றி தனது பணிவையும்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இயலாமையையும் வெளிப்படுத்தி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இருகரமேந்திக் கேட்பதானது சகலருமே ஏக அல்லாஹ்விடம் மாத்திரமே ஆதரவு வைக்க வேண்டும் என்பதை ஏற்றுக்கொள்வதாயிருக்கிறது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இது உலகைப் படைத்துப் போசிக்கும் இறைவனிடம் வைக்கும் எதிர்ப்பார்ப்பைத் தூய்மைப்படுத்துவதைச் சேர்ந்ததாகும்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E0540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b/>
          <w:bCs/>
          <w:lang w:bidi="ta-IN"/>
        </w:rPr>
      </w:pPr>
      <w:r w:rsidRPr="006E0540">
        <w:rPr>
          <w:rFonts w:ascii="Uni Ila.Sundaram-10" w:hAnsi="Uni Ila.Sundaram-10" w:cs="Latha"/>
          <w:b/>
          <w:bCs/>
          <w:cs/>
          <w:lang w:bidi="ta-IN"/>
        </w:rPr>
        <w:t>நான்காவது நோக்கம்</w:t>
      </w:r>
      <w:r w:rsidRPr="006E0540">
        <w:rPr>
          <w:rFonts w:ascii="Uni Ila.Sundaram-10" w:hAnsi="Uni Ila.Sundaram-10" w:cs="Uni Ila.Sundaram-10"/>
          <w:b/>
          <w:bCs/>
        </w:rPr>
        <w:t>:</w:t>
      </w:r>
    </w:p>
    <w:p w:rsidR="00B60663" w:rsidRPr="006E0540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b/>
          <w:bCs/>
          <w:lang w:bidi="ta-IN"/>
        </w:rPr>
      </w:pPr>
      <w:r w:rsidRPr="006E0540">
        <w:rPr>
          <w:rFonts w:ascii="Uni Ila.Sundaram-10" w:hAnsi="Uni Ila.Sundaram-10" w:cs="Latha"/>
          <w:b/>
          <w:bCs/>
          <w:cs/>
          <w:lang w:bidi="ta-IN"/>
        </w:rPr>
        <w:t>அல்லாஹ் பற்றிய பயத்தை உறுதிப்படுத்துவது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 கூறுகிறான்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sz w:val="20"/>
          <w:szCs w:val="20"/>
        </w:rPr>
        <w:t>“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 xml:space="preserve">இன்னும்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எ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வர்கள் தம் இறைவனிடம் தாங்கள் திரும்பிச் செல்ல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வேண்டியவர்கள் என்று அஞ்சும் நெஞ்சத்தினராய்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நாம் கொடுத்ததிலிருந்து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தங்களால் இயன்ற மட்டும்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அல்லாஹ்வின் பாதையில்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கொடுக்கிறார்களோ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அவர்களும்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-</w:t>
      </w:r>
      <w:r w:rsidRPr="006D44AB">
        <w:rPr>
          <w:rFonts w:ascii="Uni Ila.Sundaram-10" w:hAnsi="Uni Ila.Sundaram-10" w:cs="Uni Ila.Sundaram-10"/>
          <w:sz w:val="20"/>
          <w:szCs w:val="20"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த்தகைய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)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வர்கள் தாம் நன்மைகளின் பக்கம் விரைகின்றனர்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;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இன்னும் அவற்றை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நிறைவேற்றி வைப்பதில்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முந்துபவர்களாகவும் இருப்பார்கள்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  <w:r w:rsidRPr="006D44AB">
        <w:rPr>
          <w:sz w:val="20"/>
          <w:szCs w:val="20"/>
        </w:rPr>
        <w:t>”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 (23:60-61)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ஹஜ்ஜு பற்றி கூறப்பட்டவைகளையும்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நடைமுறையையும்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வரலாற்றையும் ஊன்றிக் கவனிப்போர் அங்கே ஹஜ்ஜு எனும் அமலுக்கும்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அச்சத்தின் வெளிப்பாட்டுக்கும் இணைபிரியாத் தொடர்பு இருப்பதைக் காண்பார்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அது அல்குர்ஆன்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ஸுன்னா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நடைமுறை என்பவற்றை அவதானிப்பதன் மூலம் தெளிவாகின்றன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b/>
          <w:bCs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b/>
          <w:bCs/>
          <w:sz w:val="20"/>
          <w:szCs w:val="20"/>
          <w:cs/>
          <w:lang w:bidi="ta-IN"/>
        </w:rPr>
        <w:t>முதலாவது</w:t>
      </w:r>
      <w:r w:rsidRPr="006D44AB">
        <w:rPr>
          <w:rFonts w:ascii="Uni Ila.Sundaram-10" w:hAnsi="Uni Ila.Sundaram-10" w:cs="Uni Ila.Sundaram-10"/>
          <w:b/>
          <w:bCs/>
          <w:sz w:val="20"/>
          <w:szCs w:val="20"/>
        </w:rPr>
        <w:t xml:space="preserve">: </w:t>
      </w:r>
      <w:r w:rsidRPr="006D44AB">
        <w:rPr>
          <w:rFonts w:ascii="Uni Ila.Sundaram-10" w:hAnsi="Uni Ila.Sundaram-10" w:cs="Latha"/>
          <w:b/>
          <w:bCs/>
          <w:sz w:val="20"/>
          <w:szCs w:val="20"/>
          <w:cs/>
          <w:lang w:bidi="ta-IN"/>
        </w:rPr>
        <w:t>அல்குர்ஆன்</w:t>
      </w:r>
      <w:r w:rsidRPr="006D44AB">
        <w:rPr>
          <w:rFonts w:ascii="Uni Ila.Sundaram-10" w:hAnsi="Uni Ila.Sundaram-10" w:cs="Uni Ila.Sundaram-10"/>
          <w:b/>
          <w:bCs/>
          <w:sz w:val="20"/>
          <w:szCs w:val="20"/>
          <w:cs/>
          <w:lang w:bidi="ta-IN"/>
        </w:rPr>
        <w:t>,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சகோதர ஹாஜியே</w:t>
      </w:r>
      <w:r w:rsidRPr="006D44AB">
        <w:rPr>
          <w:rFonts w:ascii="Uni Ila.Sundaram-10" w:hAnsi="Uni Ila.Sundaram-10" w:cs="Uni Ila.Sundaram-10"/>
          <w:sz w:val="20"/>
          <w:szCs w:val="20"/>
        </w:rPr>
        <w:t>!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ஸூரதுல் ஹஜ்ஜை ஓதிவிட்டு சிந்தித்துப் பார்</w:t>
      </w:r>
      <w:r w:rsidRPr="006D44AB">
        <w:rPr>
          <w:rFonts w:ascii="Uni Ila.Sundaram-10" w:hAnsi="Uni Ila.Sundaram-10" w:cs="Uni Ila.Sundaram-10"/>
          <w:sz w:val="20"/>
          <w:szCs w:val="20"/>
        </w:rPr>
        <w:t>!!!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மிகவும் பயங்கரமான ஒரு காட்சியோடு அந்த அத்தியாயம் ஆரம்பிக்கின்றது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அதாவது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sz w:val="20"/>
          <w:szCs w:val="20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மனிதர்களே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!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நீங்கள் உங்களுடைய இறைவனை பயந்து கொள்ளுங்கள்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;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நிச்சயமாக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கியாமத்து நாளாகிய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அவ்வேளையின் அதிர்ச்சி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மகத்தான பெரும் நிகழ்ச்சியாகும்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அந்நாளில்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பாலூட்டிக் கொண்டிருக்கும் ஒவ்வொரு தாயும் தான் ஊட்டும் குழந்தையை மறந்து விடுவதையும்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ஒவ்வொரு கர்ப்பிணியும் தன் சுமையை ஈன்று விடுவதையும் நீங்கள் காண்பீர்கள்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;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மேலும்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மனிதர்களை மதி மயங்கியவர்களாக இருக்க காண்பீர்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;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எனினும்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அது மதுவினால் ஏற்பட்ட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மதி மயக்கமல்ல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;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ஆனால் அல்லாஹ்வின் வேதனை மிகக் கடுமையானதாகும்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  <w:r w:rsidRPr="006D44AB">
        <w:rPr>
          <w:sz w:val="20"/>
          <w:szCs w:val="20"/>
        </w:rPr>
        <w:t>”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 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அல்குர்ஆன் </w:t>
      </w:r>
      <w:r w:rsidRPr="006D44AB">
        <w:rPr>
          <w:rFonts w:ascii="Uni Ila.Sundaram-10" w:hAnsi="Uni Ila.Sundaram-10" w:cs="Uni Ila.Sundaram-10"/>
          <w:sz w:val="20"/>
          <w:szCs w:val="20"/>
        </w:rPr>
        <w:t>24:1-2)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ஹஜ்ஜின் நோக்கங்கள் பற்றி பேசும் ஸூறாவின் ஆரம்பம் இதுவாகும்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மனிதா</w:t>
      </w:r>
      <w:r w:rsidRPr="006D44AB">
        <w:rPr>
          <w:rFonts w:ascii="Uni Ila.Sundaram-10" w:hAnsi="Uni Ila.Sundaram-10" w:cs="Uni Ila.Sundaram-10"/>
          <w:sz w:val="20"/>
          <w:szCs w:val="20"/>
        </w:rPr>
        <w:t>!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ஹஜ்ஜுக்கும்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அச்சம் கொள்வதற்குமிடையில் ஏதும் சம்பந்தமுண்டா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b/>
          <w:bCs/>
          <w:sz w:val="20"/>
          <w:szCs w:val="20"/>
          <w:cs/>
          <w:lang w:bidi="ta-IN"/>
        </w:rPr>
        <w:t>ஸுன்னாவிலே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அவதானித்துப் பார்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நபி ஸல்லல்லாஹு அலைஹி வஸல்லம் அவர்கள் ஹஜ்ஜுக்குச் செல்வதை ஜிஹாத் என்று குறிப்பிட்டார்கள் என்பதைக் காண்பீர்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அன்னார் பெண்களுக்குப் பின்வருமாறு கூறினார்கள்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யுத்தமி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ல்லாத ஜிஹாத் உங்கள் மீது கடமையாகும்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அது ஹஜ்ஜும்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உம்ராவும் என்றார்கள்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Uni Ila.Sundaram-10"/>
          <w:sz w:val="20"/>
          <w:szCs w:val="20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ஆதாரம்</w:t>
      </w:r>
      <w:r w:rsidRPr="006D44AB">
        <w:rPr>
          <w:rFonts w:ascii="Uni Ila.Sundaram-10" w:hAnsi="Uni Ila.Sundaram-10" w:cs="Uni Ila.Sundaram-10"/>
          <w:sz w:val="20"/>
          <w:szCs w:val="20"/>
        </w:rPr>
        <w:t>: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முஸ்னத் அஹ்மத்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இப்னுமாஜா</w:t>
      </w:r>
      <w:r w:rsidRPr="006D44AB">
        <w:rPr>
          <w:rFonts w:ascii="Uni Ila.Sundaram-10" w:hAnsi="Uni Ila.Sundaram-10" w:cs="Uni Ila.Sundaram-10"/>
          <w:sz w:val="20"/>
          <w:szCs w:val="20"/>
        </w:rPr>
        <w:t>)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</w:rPr>
      </w:pP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ஜிஹாத் என்பது</w:t>
      </w:r>
      <w:r w:rsidRPr="0070765E">
        <w:rPr>
          <w:rFonts w:ascii="Uni Ila.Sundaram-10" w:hAnsi="Uni Ila.Sundaram-10" w:cs="Latha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பயத்தின் தோழனன்றி வேறென்ன</w:t>
      </w:r>
      <w:r w:rsidRPr="006D44AB">
        <w:rPr>
          <w:rFonts w:ascii="Uni Ila.Sundaram-10" w:hAnsi="Uni Ila.Sundaram-10" w:cs="Uni Ila.Sundaram-10"/>
          <w:sz w:val="20"/>
          <w:szCs w:val="20"/>
        </w:rPr>
        <w:t>?!!</w:t>
      </w: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பின்னர் ஹுதைபியா உடன்படிக்கை நடந்த வருடம் மக்கா சென்றடைவதற்காக அல்லாஹ்வின் தூதர் மேற்கொண்ட முயற்சியோடு பயம் எப்படி தொடர்பானது என்று சிந்தித்துப்பார்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குறைஷிகள் முஸ்லிம்களை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உம்ராச்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செய்ய விடாது தடுத்தனர்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மனிதர்களுக்கு யுத்தத்துக்கு வருமாறு அறைகூவினர்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முஃமின்களும் மரத்துக்க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ு அ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டியில் யுத்தத்துக்கான சத்தியப் பிரமாணம் செய்தனர்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பின்னர் அடுத்த வருடம் உம்ரா செய்வதன் பேரில் சமாதானம் ஏற்பட்டது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குறைஷிகள் மோசடி செய்யலாம் எனப் பயந்த முஸ்லிம்கள் இஹ்ராமோடு வாலேந்தி வர அனுமதிக்கப்பட வேண்டுமென்ற நிபந்தனையை இட்டுக் கொண்டனர்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அது பயத்தோடு கூடிய உம்ராவாகியது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b/>
          <w:bCs/>
          <w:sz w:val="20"/>
          <w:szCs w:val="20"/>
          <w:cs/>
          <w:lang w:bidi="ta-IN"/>
        </w:rPr>
        <w:t>நடைமுறையைப் பார்த்தால்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நபி ஸல்லல்லாஹு அலைஹி வஸல்லம் அவர்களது காலந்தொட்டு பல நூற்றாண்டுகள் தாண்டியும் ஹஜ் பயத்தோடன்றி இல்லையென்பதை ஹஜ்ஜு பற்றி சிந்திப்போர் காண்பர்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குறைஷிகளின் பயம் நீங்கிய பின்பு மக்கா செல்லும் பாதை நெடுகிலும் பதின்மூன்று நூற்றாண்டுகளாக வழிபறிக்காரர் பரந்து காணப்பட்டனர்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மக்கா செல்வோர் காணாமற் போனவர் போன்றும்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திரும்பி வருவோர் புதிய ஒரு பிறவியாகவுமே காணப்பட்டனர்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வழிப்பறிக்காரரின் தொல்லையிலிருந்து நீங்கி பயமும் நீங்கும்போது கூடாரங்களில் நெருப்பெடுக்கும் பயம் ஆரம்பித்து விட்டது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அது ஹஜ்ஜோடு சேர்ந்த ஒன்றாகவே நீண்டகாலம் இருந்து வந்தது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நெருப்பணைக்கும் விடயத்தில் மக்கள் முயற்சியெடுத்தனர்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பின்னர் ஊர்வலங்கள்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ஆர்ப்பாட்டங்களின் பயம் ஆரம்பித்தது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தொடர்ந்து குண்டு வெடித்தல்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கல் வீச்சி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வாளேந்துதல்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பறவைக்காய்ச்சல் போன்ற பல்வேறு வகைப் பயங்கள் ஆரம்பமாயின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இன்றுவரை ஏதேனும் ஒரு பயத்தின் வாயிலை மூடிவிட முயன்றால் மற்றொரு பயத்தின் வாயில் திறப்பட்டுக் கொண்டே இருக்கிறது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எந்தளவுக்கென்றால் ஹஜ்ஜுக்கென தயாராகிவிட்ட ஒருவர் தான் பிரயாணத்துக்கு எண்ணம் கொண்ட நேரம் முதல் தன் குடும்பத்தவரிடம் மீண்டு வரும்வரை ஒரு வகை அச்ச உணர்வோடிருப்பதைக் காணலாம்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ஹஜ்ஜுக்கும்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பயத்துக்குமிடையே ஒரு வகை நெருக்கமிருப்பது ஏன்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இதன் தாத்பரியம் என்ன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அதன் நோக்கம் நாவாலும்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உள்ளத்தாலும்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உறுப்புக்களாலும் கொண்ட விசுவாசத்தை அச்சத்தோடு செய்யும் வணக்கத்தின் மூலம் உயர்வடைவதா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க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lastRenderedPageBreak/>
        <w:t>இ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ருக்கலாம்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 மிக்க அறிந்தவன்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அது எவ்வாறு இருக்கலாம்</w:t>
      </w:r>
      <w:r w:rsidRPr="006D44AB">
        <w:rPr>
          <w:rFonts w:ascii="Uni Ila.Sundaram-10" w:hAnsi="Uni Ila.Sundaram-10" w:cs="Uni Ila.Sundaram-10"/>
          <w:sz w:val="20"/>
          <w:szCs w:val="20"/>
        </w:rPr>
        <w:t>!!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நீ ஒரு ஹாஜியிடம் கடந்த காலங்களில் ஹஜ்ஜின் போது நிகழ்ந்த பயங்கர நிகழ்வுகளைக் கேள்வியுற்றீரா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நிறைய பேர் இறந்தார்களே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!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இவ்வருடமும் ஏதும் பயங்கரங்கள் நிகழலாம் எனக் கேள்விப்படவில்லையா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என்றெல்லாம் கேட்டால் ஆம் என்றே பதில் கூறுவார்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இவ்வளவு பயங்கரங்கள் இருந்தும் ஹஜ்ஜுக்கு வரத்தூண்டியது எது என்று கேட்டால் அவர் பின்வருமாறு கூறுவார்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sz w:val="20"/>
          <w:szCs w:val="20"/>
          <w:lang w:bidi="ta-IN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வசதியிருந்தும் ஹஜ்ஜு செய்யாமலிருப்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பவனுக்குரிய அல்லாஹ்வின் தண்டனையைப் பற்றிய பயமே மற்ற எல்லாப் பயங்களை விடவும் பெரியதாக உள்ளது</w:t>
      </w:r>
      <w:r w:rsidRPr="006D44AB">
        <w:rPr>
          <w:sz w:val="20"/>
          <w:szCs w:val="20"/>
        </w:rPr>
        <w:t>”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என்பார்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ஹஜ்ஜின் நோக்கங்களில் இதுவும் ஒன்று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அதுதான் உலகைப் படைத்துப் போசிக்கும் இறைவனாகிய அல்லாஹ் பற்றிய அச்சத்தை ஏகத்துவப்படுத்தி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உறுதிசெய்து கொள்வதாகும்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</w:p>
    <w:p w:rsidR="00B60663" w:rsidRPr="006E0540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b/>
          <w:bCs/>
        </w:rPr>
      </w:pPr>
      <w:r w:rsidRPr="006E0540">
        <w:rPr>
          <w:rFonts w:ascii="Uni Ila.Sundaram-10" w:hAnsi="Uni Ila.Sundaram-10" w:cs="Latha"/>
          <w:b/>
          <w:bCs/>
          <w:cs/>
          <w:lang w:bidi="ta-IN"/>
        </w:rPr>
        <w:t>ஐந்தாவது நோக்கம்</w:t>
      </w:r>
    </w:p>
    <w:p w:rsidR="00B60663" w:rsidRPr="006E0540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b/>
          <w:bCs/>
          <w:lang w:bidi="ta-IN"/>
        </w:rPr>
      </w:pPr>
      <w:r w:rsidRPr="006E0540">
        <w:rPr>
          <w:rFonts w:ascii="Uni Ila.Sundaram-10" w:hAnsi="Uni Ila.Sundaram-10" w:cs="Latha"/>
          <w:b/>
          <w:bCs/>
          <w:cs/>
          <w:lang w:bidi="ta-IN"/>
        </w:rPr>
        <w:t>அல்லாஹ்வின் மீது பாரம்சாட்டுவதை உறுதிப்படுத்தல்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 கூறுகிறான்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sz w:val="20"/>
          <w:szCs w:val="20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மூஸா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தம் சமூகத்தவரிடம்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): </w:t>
      </w:r>
      <w:r w:rsidRPr="006D44AB">
        <w:rPr>
          <w:sz w:val="20"/>
          <w:szCs w:val="20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என் சமூகத்தாரே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!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நீங்கள் அல்லாஹ்வின் மீது ஈமான் கொள்பவர்களாக இருந்து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நீங்கள் மெய்யாகவே அவனை முற்றிலும் வழிபடுபவர்களாகவே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முஸ்லிம்களாக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இருந்தால்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 xml:space="preserve">அவனையே பூரணமாக நம்பி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உங்கள் காரியங்களை ஒப்படைத்து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விடுங்கள்</w:t>
      </w:r>
      <w:r w:rsidRPr="006D44AB">
        <w:rPr>
          <w:sz w:val="20"/>
          <w:szCs w:val="20"/>
        </w:rPr>
        <w:t>”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என்று கூறினார்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</w:rPr>
      </w:pP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அதற்கு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அவர்கள்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: </w:t>
      </w:r>
      <w:r w:rsidRPr="006D44AB">
        <w:rPr>
          <w:sz w:val="20"/>
          <w:szCs w:val="20"/>
          <w:lang w:bidi="ta-IN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நாங்கள் அல்லாஹ்வையே பூரணமாக நம்பி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அவனிடமே எங்கள் காரியங்களை ஒப்படைத்து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)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க் கொண்டோம்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என்று கூறி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எங்கள் இறைவனே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!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அநியாயம் செய்யும் மக்களின் சோதனைக்கு எங்களை ஆளாக்கிவிடாதே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!</w:t>
      </w:r>
      <w:r w:rsidRPr="006D44AB">
        <w:rPr>
          <w:sz w:val="20"/>
          <w:szCs w:val="20"/>
          <w:lang w:bidi="ta-IN"/>
        </w:rPr>
        <w:t>”</w:t>
      </w:r>
      <w:r w:rsidRPr="006D44AB">
        <w:rPr>
          <w:rFonts w:ascii="Uni Ila.Sundaram-10" w:hAnsi="Uni Ila.Sundaram-10" w:cs="Uni Ila.Sundaram-10"/>
          <w:sz w:val="20"/>
          <w:szCs w:val="20"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என்று பிரார்த்தித்தார்கள்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  <w:r w:rsidRPr="006D44AB">
        <w:rPr>
          <w:sz w:val="20"/>
          <w:szCs w:val="20"/>
        </w:rPr>
        <w:t>”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 (10:84-85).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சகோதர ஹாஜியே</w:t>
      </w:r>
      <w:r w:rsidRPr="006D44AB">
        <w:rPr>
          <w:rFonts w:ascii="Uni Ila.Sundaram-10" w:hAnsi="Uni Ila.Sundaram-10" w:cs="Uni Ila.Sundaram-10"/>
          <w:sz w:val="20"/>
          <w:szCs w:val="20"/>
        </w:rPr>
        <w:t>!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நீங்கள் உங்களூரில் உறவினர் மத்தியில் பாதுகாப்பான வீட்டில் இருக்கையில் வங்கியில் நீங்கள் வைப்புச்செய்துள்ள பணம் அல்லது உங்களது வாகனம்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அவற்றின் எதிர்காலம் பற்றி நிம்மதி காண்பீர்கள்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நீங்கள் சகலதையும் அல்லாஹ்வின் மீது பொறுப்புச் சாட்டிவிட்டேன் என்று மிகவும் எளிதாகக் கூறிவிடுவீர்கள்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என்றாலும் உண்மை என்ன என்று யாரும் அறியார்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 xml:space="preserve">ண்மையில் நீங்கள் அல்லாஹ் மீது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சா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ட்டியுள்ளீர்களா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அல்லது இந்தக் காரணிகள் மீது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சா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ட்டியுள்ளீர்களா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எனினும் புனித ஹஜ்ஜுக்குச் செல்பவர் அல்லாஹ் மீது மாத்திரமே சகலதையும் சாட்டுகிறான் என்பதற்கு ஒரு தெளிவான ஆதாரத்தை முன்வைக்கிறது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மினா என்ற பள்ளத்தாக்கையும்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அங்கு கூடாரங்களிலும்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பாதைகளிலும் மக்களோடு இருப்பதையும் கண்டு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நீங்கள் இவ்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வாறு இருக்கையில் பல்வேறு வித அன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ர்த்தங்கள் ஏற்படலாம் தானே என்று அவர்களிடம் கேட்டால்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-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 பாதுகாக்க வேண்டும்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–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கடும் வெள்ளம் வந்தால் இந்தக் கூடார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த்தையும் அதிலுள்ளோருடன் சேர்த்து அடித்துச்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செல்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லாதா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</w:t>
      </w: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கடுமையான இடியும்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மின்னலும் வீழ்ந்தால் இந்தக் கூடாரங்கள் பாதுகாப்பளிக்குமா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தொற்று நோய் பரவ அதனை கட்டுப்பாட்டில் கொண்டு வர முடியுமா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</w:t>
      </w: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குழப்பவாதிகளிற் சிலர் திட்டமிட்ட பாதைகளில் நின்று ஹாஜிகளுக்கு ஏதும் தீங்கிழைக்க நாடி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அதிலிருந்து அவர்களைப் பாதுகாக்க ஏதும் உண்டா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ஹஜ்ஜுக்கு வந்து செல்லும்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பிரயாணத்தின் போது விமானம் வீழ்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கப்பல் மூழ்குதல்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வாகன விபத்துக்கள் போன்ற அனர்த்தங்கள்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விபத்துக்கள் நிகழ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ா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த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ா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போன்ற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பல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கேள்விகளை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நீ ஹாஜியிடம்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கேட்டால் ஆம் இவையெல்லாம் நிகழலாம்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எனினும் மனித வளம் எவ்வளவு ந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ிறைய இருந்த போதிலும் குறித்த அன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ர்த்தங்கள் நிகழ வேண்டுமென அல்லாஹ் நாடினால் எந்த ஒன்றும் ஈடாகாது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என்பதாகவே அவருடைய பதிலிருக்கும்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இரண்டாவது கேள்வியாக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, அப்படியென்றால்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நீங்கள்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யாரை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நம்பியிருக்கிறீர்கள்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யார் மீது தவக்குல் வைத்திருக்கிறீர்கள்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என்று ஹாஜிகளிடம் கேட்டால் நாங்கள் அல்லாஹ் மீதே தவக்குல் வைத்துள்ளோம் என்ற பதிலையே எல்லா ஹாஜிகளிடமும் பெற்றுக்கொள்வீர்கள்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 மீது பாரம்சாட்டுவதன் உண்மையை ஏகத்துவப்படுத்துவது சொல்லாலும்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செயலாலும் அவன் மீது சாட்டு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வதன் உண்மை இதுவாக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த்தான்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இருக்கலாம்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</w:p>
    <w:p w:rsidR="00B60663" w:rsidRPr="006E0540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b/>
          <w:bCs/>
          <w:lang w:bidi="ta-IN"/>
        </w:rPr>
      </w:pPr>
      <w:r w:rsidRPr="006E0540">
        <w:rPr>
          <w:rFonts w:ascii="Uni Ila.Sundaram-10" w:hAnsi="Uni Ila.Sundaram-10" w:cs="Latha"/>
          <w:b/>
          <w:bCs/>
          <w:cs/>
          <w:lang w:bidi="ta-IN"/>
        </w:rPr>
        <w:t>ஆறாவது நோக்கம்</w:t>
      </w:r>
    </w:p>
    <w:p w:rsidR="00B60663" w:rsidRPr="006E0540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b/>
          <w:bCs/>
          <w:lang w:bidi="ta-IN"/>
        </w:rPr>
      </w:pPr>
      <w:r w:rsidRPr="006E0540">
        <w:rPr>
          <w:rFonts w:ascii="Uni Ila.Sundaram-10" w:hAnsi="Uni Ila.Sundaram-10" w:cs="Latha"/>
          <w:b/>
          <w:bCs/>
          <w:cs/>
          <w:lang w:bidi="ta-IN"/>
        </w:rPr>
        <w:t>அல்லாஹ்வின்பால் மீளுவதை  உறுதிப்படுத்தல்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 கூறுகிறான்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sz w:val="20"/>
          <w:szCs w:val="20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ஆகவே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மனிதர்களே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!)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உங்களுக்கு வேதனை வரும் முன்னரே நீங்கள்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உங்கள் இறைவன் பால் திரும்பி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அவனுக்கே முற்றிலும் வழிபடுங்கள்</w:t>
      </w:r>
      <w:r w:rsidRPr="006D44AB">
        <w:rPr>
          <w:rFonts w:ascii="Uni Ila.Sundaram-10" w:hAnsi="Uni Ila.Sundaram-10" w:cs="Uni Ila.Sundaram-10"/>
          <w:sz w:val="20"/>
          <w:szCs w:val="20"/>
        </w:rPr>
        <w:t>; 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வேதனை வந்துவிட்டால்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பின்பு நீங்கள் உதவி செய்யப்பட மாட்டீர்கள்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  <w:r w:rsidRPr="006D44AB">
        <w:rPr>
          <w:sz w:val="20"/>
          <w:szCs w:val="20"/>
        </w:rPr>
        <w:t>”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 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அல்குர்ஆன் </w:t>
      </w:r>
      <w:r w:rsidRPr="006D44AB">
        <w:rPr>
          <w:rFonts w:ascii="Uni Ila.Sundaram-10" w:hAnsi="Uni Ila.Sundaram-10" w:cs="Uni Ila.Sundaram-10"/>
          <w:sz w:val="20"/>
          <w:szCs w:val="20"/>
        </w:rPr>
        <w:t>39:54)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ஹஜ்ஜுக்குப் போய்வர வசதியும்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சக்தியும் என்ற நிபந்தனை இருப்பதனால் ஹஜ்ஜுக்குச் செல்வோரில் அதிகம் பேர் உடலாலும்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பொருளாலும் சக்தி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பெற்றவர்களாக இருந்து வருகின்றனர்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இந்த இரண்டு சக்திகளும் ஹஜ்ஜுக்குச் செல்வோரிடம் நிறப்பமாக இருப்பது அவர்களை வேறு தேவைகளில்லாமல் ஆக்குகி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ன்ற போதும்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,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அரபா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தவாப் செய்யும் இடம்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ஸபா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மர்வா முதலிய இடங்களில் ஹாஜிகள் தம் குற்றங்களை ஏற்றுக்கொண்ட நிலையில் இயலாமையை வெளிப்படுத்திக்கொண்டு பயந்த நிலையில்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நின்றிருப்பதைக்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காண்பாய்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தனக்கு அல்லாஹ்வின் வல்லமையன்றி எந்தச் சக்தியும் கிடையாது என்று நீங்கி தன் கவனயீனத்துக்காகக் கவலைப்பட்டவனாகக் காண்பாய்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மேலும் தன் இறைவனின் மன்னிப்பை ஆதரவு வைத்தவனாக தன்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பாவங்களை அவன் மன்னிக்க வேண்டுமென்றும் தன்னால் நிகழ்ந்த பாவங்கள் மறைக்கப்பட வேண்டும் என்ற ஆதரவோடு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ம்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நிற்பதைக் காணலாம்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sz w:val="20"/>
          <w:szCs w:val="20"/>
          <w:lang w:bidi="ta-IN"/>
        </w:rPr>
      </w:pPr>
      <w:r>
        <w:rPr>
          <w:rFonts w:ascii="Uni Ila.Sundaram-10" w:hAnsi="Uni Ila.Sundaram-10" w:cs="Latha"/>
          <w:sz w:val="20"/>
          <w:szCs w:val="20"/>
          <w:cs/>
          <w:lang w:bidi="ta-IN"/>
        </w:rPr>
        <w:t>இதுவே அல்லாஹ்வின்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பால் மீளுதல் என்பதன் உண்மை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நிலை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யாகும்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sz w:val="20"/>
          <w:szCs w:val="20"/>
          <w:lang w:bidi="ta-IN"/>
        </w:rPr>
      </w:pP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இங்கு இன்னோரு வினா தோன்றுகின்றது</w:t>
      </w:r>
      <w:r>
        <w:rPr>
          <w:rFonts w:ascii="Uni Ila.Sundaram-10" w:hAnsi="Uni Ila.Sundaram-10" w:cs="Latha"/>
          <w:sz w:val="20"/>
          <w:szCs w:val="20"/>
          <w:lang w:bidi="ta-IN"/>
        </w:rPr>
        <w:t>.</w:t>
      </w: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sz w:val="20"/>
          <w:szCs w:val="20"/>
          <w:lang w:bidi="ta-IN"/>
        </w:rPr>
      </w:pP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இந்த உள்ளங்களெல்லாம் யார் பக்கம் திரும்பியுள்ளது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எவரேனும் பலமுள்ளவர்களின் கட்டளை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யோ அல்லது செல்வந்தர்களின் வாக்குறுதிகளோ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வந்ததா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அவர்களுக்குப் பயந்து அவர்களிடம் உள்ளதை ஈட்டிக்கொள்ள இவ்வாறு கண்கள் கண்ணீரைக் கொட்டுமா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ஒரு போதும் இல்லை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ஆனால்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.........</w:t>
      </w: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உலகைப் படைத்துப் போசிக்கும் இறைவனிடம் மீளுதல் என்பதை தூய்மையோடு ஏகத்துவப்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படுத்துவதாக இது இருக்கலாம்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</w:p>
    <w:p w:rsidR="00B60663" w:rsidRPr="006E0540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b/>
          <w:bCs/>
          <w:lang w:bidi="ta-IN"/>
        </w:rPr>
      </w:pPr>
      <w:r w:rsidRPr="006E0540">
        <w:rPr>
          <w:rFonts w:ascii="Uni Ila.Sundaram-10" w:hAnsi="Uni Ila.Sundaram-10" w:cs="Latha"/>
          <w:b/>
          <w:bCs/>
          <w:cs/>
          <w:lang w:bidi="ta-IN"/>
        </w:rPr>
        <w:lastRenderedPageBreak/>
        <w:t>ஏழாவது நோக்கம்</w:t>
      </w:r>
    </w:p>
    <w:p w:rsidR="00B60663" w:rsidRPr="006E0540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b/>
          <w:bCs/>
          <w:lang w:bidi="ta-IN"/>
        </w:rPr>
      </w:pPr>
      <w:r w:rsidRPr="006E0540">
        <w:rPr>
          <w:rFonts w:ascii="Uni Ila.Sundaram-10" w:hAnsi="Uni Ila.Sundaram-10" w:cs="Latha"/>
          <w:b/>
          <w:bCs/>
          <w:cs/>
          <w:lang w:bidi="ta-IN"/>
        </w:rPr>
        <w:t>அல்லாஹ்வுக்கென்று அடங்கி நடப்பதை உறுதிகொள்ளல்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 கூறுகிறான்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sz w:val="20"/>
          <w:szCs w:val="20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நிச்சயமாக எவர்கள் நம்பிக்கைக் கொண்டு நற்கருமங்கள் செய்து இன்னும் தங்கள் இறைவனுக்கு முற்றிலும் அடிபணிகின்றார்களோ அவர்களே சுவனபதிக்குரியவர்கள்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;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அங்கு அவர்கள் என்றென்றும் நிலைத்திருப்பார்கள்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  <w:r w:rsidRPr="006D44AB">
        <w:rPr>
          <w:sz w:val="20"/>
          <w:szCs w:val="20"/>
        </w:rPr>
        <w:t>”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 (11:23).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அடிபணிதல் என்பது அல்லாஹ்விடம் பொதுவாக ஒப்புவித்தலைக் குறிக்கிறது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 தன் எஜமான் என்பதையும்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அவனது மகத்துவத்தையும் விளங்கி அடியான் தன் அடிமைத்துவத்தையும்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இறைவன் பால் தனது தேவைகளையும் ஏற்றுக்கொள்வதைக் குறிக்கின்றது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மேற்படி அடிபணிதல் என்னும் சொல் அல்குர்ஆனில் மூன்று இடங்களில் கூறப்பட்டுள்ளன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அதாவது மேலே கூறப்பட்ட ஒன்றோடு இன்னும் இரண்டு இடங்களாகும்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அவ்விரண்டும் ஸூரதுல் ஹஜ்ஜில் கூறப்பட்டுள்ளது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 கூறுகிறான்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sz w:val="20"/>
          <w:szCs w:val="20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ஆகவே உங்கள் நாயன் ஒரே நாயன்தான்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;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எனவே அவ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ன் ஒருவ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)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னுக்கே நீங்கள் முற்றிலும் வழிப்படுங்கள்</w:t>
      </w:r>
      <w:r w:rsidRPr="006D44AB">
        <w:rPr>
          <w:rFonts w:ascii="Uni Ila.Sundaram-10" w:hAnsi="Uni Ila.Sundaram-10" w:cs="Uni Ila.Sundaram-10"/>
          <w:sz w:val="20"/>
          <w:szCs w:val="20"/>
        </w:rPr>
        <w:t>; 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நபியே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!)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உள்ளச்சம் உடையவர்களுக்கு நீர் நன்மாராயங் கூறுவீராக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!</w:t>
      </w:r>
      <w:r w:rsidRPr="006D44AB">
        <w:rPr>
          <w:sz w:val="20"/>
          <w:szCs w:val="20"/>
        </w:rPr>
        <w:t>”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 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அல்குர்ஆன் </w:t>
      </w:r>
      <w:r w:rsidRPr="006D44AB">
        <w:rPr>
          <w:rFonts w:ascii="Uni Ila.Sundaram-10" w:hAnsi="Uni Ila.Sundaram-10" w:cs="Uni Ila.Sundaram-10"/>
          <w:sz w:val="20"/>
          <w:szCs w:val="20"/>
        </w:rPr>
        <w:t>22:34)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 கூறுகிறான்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sz w:val="20"/>
          <w:szCs w:val="20"/>
        </w:rPr>
        <w:t>“</w:t>
      </w:r>
      <w:r w:rsidRPr="006D44AB">
        <w:rPr>
          <w:rFonts w:ascii="Uni Ila.Sundaram-10" w:hAnsi="Uni Ila.Sundaram-10" w:cs="Uni Ila.Sundaram-10"/>
          <w:sz w:val="20"/>
          <w:szCs w:val="20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ஆனால்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எவருக்கு கல்வி ஞானம் அளிக்கப்பட்டிருகின்றதோ அவர்கள்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நிச்சயமாக இ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வ் வேதமான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)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து உம்முடைய இறைவனிடமிருந்துள்ள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 xml:space="preserve">உண்மை என்று அறிந்து அதன் மீது ஈமான் கொள்வதற்காகவும்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அவ்வாறு செய்தான்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அதன் பயனாக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அவர்களுடைய இருதயங்கள் அவன் முன் முற்றிலும் வழிப்பட்டுப் பணிகின்றன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;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மேலும்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: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திடனாக அல்லாஹ் ஈமான் கொண்டவர்களை நேரான வழியில் செலுத்துபவனாக இருக்கின்றான்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  <w:r w:rsidRPr="006D44AB">
        <w:rPr>
          <w:sz w:val="20"/>
          <w:szCs w:val="20"/>
        </w:rPr>
        <w:t>”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 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அல்குர்ஆன் </w:t>
      </w:r>
      <w:r w:rsidRPr="006D44AB">
        <w:rPr>
          <w:rFonts w:ascii="Uni Ila.Sundaram-10" w:hAnsi="Uni Ila.Sundaram-10" w:cs="Uni Ila.Sundaram-10"/>
          <w:sz w:val="20"/>
          <w:szCs w:val="20"/>
        </w:rPr>
        <w:t>22:54)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மூன்று இடங்களில் இரண்டை ஸூரதுல் ஹஜ்ஜிலே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யே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ஏன் பிரஸ்தாபிக்க வேண்டும்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என்றொரு கேள்வி எழுகிறது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அதன் உள்நோக்கம் அல்லாஹ்வே மிக்க அறிந்தவன்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சில வேளை அடியார்கள் முற்றிலும் அடிபணிந்து சரணடைந்து நிற்கும் நிலைமைகள் அதிகமாக வெளிப்படும்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தருணம்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ஹஜ்ஜின்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போதே ஏற்படுகின்றன என்பதினாலாகும்.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நீர்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அதிகமான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ஹாஜி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களை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அணுகி அரபா செல்வது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கல்லெறிவது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முஸ்தலிபாவில் இரவைக் கழிப்பது போன்ற விடயங்களை மிகவும் நுணுக்கமான முறையில் ஆர்வத்தோடு ஏன் செய்கிறீர்கள்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என்று கேட்டால் ஏன் இவை விதிக்கப்பட்டுள்ளன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இதன் நோக்கமென்ன</w:t>
      </w:r>
      <w:r w:rsidRPr="006D44AB">
        <w:rPr>
          <w:rFonts w:ascii="Uni Ila.Sundaram-10" w:hAnsi="Uni Ila.Sundaram-10" w:cs="Uni Ila.Sundaram-10"/>
          <w:sz w:val="20"/>
          <w:szCs w:val="20"/>
          <w:lang w:bidi="ta-IN"/>
        </w:rPr>
        <w:t>?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போன்ற கேள்வியைக் கேட்டால் அல்லாஹ்வை வணங்குவதன்றி வேறு நோக்கமில்லை என்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றே பதிலளிப்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பார்கள்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இது அல்லாஹ்வுக்கு முற்றிலும் அடிபணிவதும்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அவனிடமே சரணடைவதுமாகும்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அதாவது ஒரு அடியான் தன் மீது விதியான கடமைகளை மனநிறைவோடு அந்த அமல்கள் பற்றிய தத்துவங்கள்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தாத்பரியங்கள் பற்றிய எந்த விரிவும்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விபரமும் பாராமல் அல்லாஹ்வுக்கென்றே நிறைவேற்றுவதாகும்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தான் நிறைவேற்றும் அமல் தன்னை அல்லாஹ்வின் திருப்தியின் பால் கொண்டு சேர்க்கும் என்ற நம்பிக்கையோடு நிறைவேற்றுவதாகும்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சில வேளை ஒரு மனிதன் கட்டளையிட்டால் ஏனென்று கேட்பான்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அல்லது இப்படி நல்லது என்பான்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அல்லது எனக்குப் பிடிக்கவில்லை என்பான்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அல்லாஹ்வின் கட்டளைகளில் அப்படிப்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பார்க்க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மாட்டான்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ஸுப்ஹானல்லாஹ்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அனைத்து உள்ளங்களும் எவனுக்கு அடி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பணிகின்றனவோ அந்த இறைவன் தூய்மையானவன்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ஹஜருல் அஸ்வதை முத்தமிடச் சென்ற உமர் ரழியல்லாஹு அன்ஹு அவர்கள் எவ்வளவு அழகாக தம் அடிபணிதலை வெளிப்படுத்திக் கூறினார்கள்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sz w:val="20"/>
          <w:szCs w:val="20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அல்லாஹ்வின் மீது சத்தியமாக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நிச்சயமாக நீ ஒரு வெறுங்கல்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உன்னால் எந்த ஒரு பயனையோ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பாதிப்பையோ தரமுடியாது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என்பதை</w:t>
      </w:r>
      <w:r w:rsidRPr="00906934"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நானறிவேன் நபியவர்கள் உன்னை முத்தமிடுவதை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நான் கண்டிருக்காவிட்டால் நான் முத்தமிட்டிருக்கமாட்டேன்</w:t>
      </w:r>
      <w:r w:rsidRPr="006D44AB">
        <w:rPr>
          <w:sz w:val="20"/>
          <w:szCs w:val="20"/>
        </w:rPr>
        <w:t>”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என்று கூறினார்கள்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Uni Ila.Sundaram-10"/>
          <w:sz w:val="20"/>
          <w:szCs w:val="20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ஸஹீஹுல் புஹாரி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1605</w:t>
      </w:r>
      <w:r w:rsidRPr="006D44AB">
        <w:rPr>
          <w:rFonts w:ascii="Uni Ila.Sundaram-10" w:hAnsi="Uni Ila.Sundaram-10" w:cs="Uni Ila.Sundaram-10"/>
          <w:sz w:val="20"/>
          <w:szCs w:val="20"/>
        </w:rPr>
        <w:t>)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ஹஜ்ஜுக்கு வருவோரிற் சிலர் தம் ஊரிலே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செல்வச் செருக்கோடு ஏழை எ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ளி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யோரை ஏறிட்டும் பார்க்காது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ஏன் பொதுமக்களைக் கூட பார்க்காது சகல வசதிகளோடும் இன்பமாக தம் மாளிகைகளில் வாழ்வர்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எனினும் ஹஜ்ஜுக்குச் செல்ல அழைக்கப்படும் போது வந்து ஏழை எளியோரோடு ஒன்றாகக் கலந்து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அவர்களது உணவையே சாப்பிட்டு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அவர்கள் போன்றே நித்திரை கொண்டு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தவாப்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ஸஈ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கல்லெறிதல் போன்றவற்றை நிறைவேற்றும் போது துர்வாடைகளையும் நெருக்கடியையும் சகித்துக்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கொள்வர்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ஹஜ்ஜுக் கடமையின் தாத்பரியங்கள் பற்றிய எந்த விபரமும் தெரியாது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இதனை நிறைவேற்ற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அவனைத்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தூண்டியது எது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என உன்ன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ையே நீ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கேட்டுப்பார்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மேலும் நல்ல வசதிகளையும்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இன்ப சுகங்களையும் விட்டுவிட்டு ஏழை எளியோரோடு கலக்கச் செய்தது எது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எவரேனும் இவர்களை வற்புருத்தினார்களா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விடை இல்லையென்றே இருக்கும்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எனினும் பணிதலும்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அடக்கமுமே அதன் காரணமாகும்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இதுவே அல்லாஹ்வுக்கு அடங்கி நடப்பதை ஏகத்துவப்படுத்துவதாக ஆகலாம்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E0540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b/>
          <w:bCs/>
          <w:lang w:bidi="ta-IN"/>
        </w:rPr>
      </w:pPr>
      <w:r w:rsidRPr="006E0540">
        <w:rPr>
          <w:rFonts w:ascii="Uni Ila.Sundaram-10" w:hAnsi="Uni Ila.Sundaram-10" w:cs="Latha"/>
          <w:b/>
          <w:bCs/>
          <w:cs/>
          <w:lang w:bidi="ta-IN"/>
        </w:rPr>
        <w:t>சங்கைமிகு மக்காவின் தனித்துவங்</w:t>
      </w:r>
      <w:r w:rsidRPr="006E0540">
        <w:rPr>
          <w:rFonts w:ascii="Uni Ila.Sundaram-10" w:hAnsi="Uni Ila.Sundaram-10" w:cs="Latha" w:hint="cs"/>
          <w:b/>
          <w:bCs/>
          <w:cs/>
          <w:lang w:bidi="ta-IN"/>
        </w:rPr>
        <w:t>க</w:t>
      </w:r>
      <w:r w:rsidRPr="006E0540">
        <w:rPr>
          <w:rFonts w:ascii="Uni Ila.Sundaram-10" w:hAnsi="Uni Ila.Sundaram-10" w:cs="Latha"/>
          <w:b/>
          <w:bCs/>
          <w:cs/>
          <w:lang w:bidi="ta-IN"/>
        </w:rPr>
        <w:t>ள்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நபி இப்றாஹிம் அலைஹிஸ்ஸலாம் அவர்கள் வாயிலாக அல்லாஹ் பின்வருமாறு கூறுகிறான்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sz w:val="20"/>
          <w:szCs w:val="20"/>
        </w:rPr>
        <w:t>““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எங்கள் இறைவனே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!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நிச்சயமாக நான் என் சந்ததியாரிலிருந்தும்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சங்கையான உன் வீட்டின்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கஃபாவின்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அருகே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விவசாயமில்லாத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இப்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)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பள்ளத்தாக்கில்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எங்கள் இறைவனே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! -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தொழுகையை அவர்கள் நிலை நிறுத்தாட்டுவதற்காகக் குடியேற்றியிருகின்றேன்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;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எனவே மக்களில் ஒரு தொகையினரின் இதயங்களை அவர்கள்பால் சாய்ந்திடச் செய்வாயாக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!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இன்னும் அவர்கள் நன்றி செலுத்தும் பொருட்டு கனிவர்க்கங்களிலிருந்து அவர்களுக்கு நீ ஆகாரமும் அளிப்பாயாக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!</w:t>
      </w:r>
      <w:r w:rsidRPr="006D44AB">
        <w:rPr>
          <w:sz w:val="20"/>
          <w:szCs w:val="20"/>
        </w:rPr>
        <w:t>””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 (14:37).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மக்காவின் வரலாற்றையும்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அதன் சிறப்ப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ுபற்றி வந்துள்ள ஆதாரங்களை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யும்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அங்கு நிகழ்ந்த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சம்பவங்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களையும் ஊன்றிக்கவனிப்போர் நிச்சயமாக இப்பூமிக்கு அல்லாஹ் மற்றெந்தப் பூமிக்கும் இல்லாத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சிறப்புக்களை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தனித்துவங்களை வைத்துள்ளான் என்பதைக் கண்டுகொள்வர்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A13EE0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sz w:val="20"/>
          <w:szCs w:val="20"/>
          <w:cs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மக்காவுக்கென்றே தனியான சட்டங்களை அல்லாஹ் வைத்துள்ளான்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அது எந்தவொரு இடத்துக்கும் கிடையாது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அது சங்கையான பூமி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அங்கு வேட்டையாடுவது கூடாது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மரங்கள் வெட்டப்படலாகாது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அங்கு வீழ்ந்திருக்கும் பொருளை எடுக்கலாகாது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  <w:r>
        <w:rPr>
          <w:rFonts w:ascii="Uni Ila.Sundaram-10" w:hAnsi="Uni Ila.Sundaram-10" w:cs="Uni Ila.Sundaram-10"/>
          <w:sz w:val="20"/>
          <w:szCs w:val="20"/>
          <w:lang w:bidi="ta-IN"/>
        </w:rPr>
        <w:t xml:space="preserve">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இதுபோன்ற பல சட்டங்கள் உள்ளன.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அதன் சிறப்புக்களைச் சேர்ந்தது தான் மனிதர்களை அப்பூமிக்கு வரச்செய்தது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நபி இப்றாஹிம் அலைஹிஸ்ஸலாம் அவர்களது வேண்டு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கோளுக்கிணங்க அங்குள்ள அளவுகளான முத்து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ஸாஉ போன்றவற்றையும் அபிவிருத்தியடையச் செய்துள்ளான்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மேலும் அதன் சிறப்புக்களைச் சேர்ந்தது தான் அப்பூமியில் எவரும் அநியாயம் செய்தால்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செய்ய நாடினால் கூட அல்லாஹ் மிகவும் கடினமான தண்டனையை அனுபவிக்கச் செய்வான்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sz w:val="20"/>
          <w:szCs w:val="20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மேலும் யார் அதிலே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மஸ்ஜிதுல் ஹராமில்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அநியாயம் செய்வதன் மூலம் வரம்பு மீற விரும்புகிறானோ அவனுக்கும் நோவினை தரும் வேதனையிலிருந்து சுவைக்கும்படி நாம் செய்வோம்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  <w:r w:rsidRPr="006D44AB">
        <w:rPr>
          <w:sz w:val="20"/>
          <w:szCs w:val="20"/>
        </w:rPr>
        <w:t>”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 (22:25)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இச்சிறப்புக்கள் நூல்களில் தாராளமாக உள்ளன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எனினும் மக்கா விடயமாக அவதானிப்போர்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-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அது அல்லாஹ்வுக்கு மிகவும் விருப்பமான பூமி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-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அதற்கென்று தனியான சிறப்புக்களை வைத்துள்ளான் என்பதைக் காணலாம்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நிச்சயமாக அங்கே நேர்வழி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பயனுள்ள அறிவு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நற்கருமங்கள்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ஞானம் போன்ற அடிப்படை அருட்கொடைகளை அல்லாஹ் வழங்குகிறான்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விசுவாசம்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நல்லன செய்தல்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வீரமரணம்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உண்மைத்தன்மை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முதலானவற்றை மற்ற எந்த ஊரிலும் கொடுக்காத அளவு அதிகமாகவும்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சீக்கிரமாகவும் வழங்குகிறான்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இவ்வருட்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கொடைகளையும்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அந்தஸ்த்தையும் கேட்போருக்கு ஏனைய இடங்களை விடவும் விடையளிப்பதில் மும்முரமாய் இருக்கிறான்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இவ்வருட்கொடைகளை அல்லாஹ் இப்புவியெங்கும் கொடுக்கின்றான்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எனினும்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மக்காவிலோ அதிகமாகவும்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அவசரமாகவும் கொடுக்கிறான்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உதாரணமாக நபி இப்றாஹிம் அலைஹிஸ்ஸலாம் அவர்களுக்கு மக்காவுக்கு வெளியே இஸ்லாம்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ஈமான்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இஹ்ஸான்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நுபுவ்வத்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ரிஸாலத் ஆகியவற்றைக் கொடுத்தான்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எனினும் அவன் இப்றாஹிமுக்கு தன்னுடைய நேசன்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–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கலீல்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-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என்ற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உயரிய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அந்தஸ்த்தைக் கொடுக்க மக்காவுக்கு அழைத்தான்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அங்கு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தான் கடும் சோதனைகள் நிகழ்ந்தன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வழங்கப்பட்ட நன்கொடை மாபெரியதாக இருந்தது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அது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தான் நேசன் என்ற அந்த உயர் அந்தஸ்து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இதோ நம் நபி ஸல்லல்லாஹு அலைஹி வஸல்லம் அவர்கள் மக்காவிலே அன்னாரது உள்ளம் அடிப்படையான அருட்கொடைகள் மூலம் நிறப்பப்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பட்டது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அது மாபெரிய சோதனைகளுக்குப் பிறகே நடந்து முடிந்தது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பின்னர் அன்னாருக்கு மக்காவில் வைத்தே அல்லாஹ்வின் நேசத்தை வழங்கி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அருள்பாலித்ததோடு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மதீனாவுக்கு ஹிஜ்ரத்தை மேற்கொள்ளவும் அனுமதி வழங்கினான்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இவ்வாறு இப்பூமிக்கு அழைக்கப்படும் ஹாஜிக்கு இப்பூவுலகில் எங்கும் கிடைக்காத வண்ணம் அதிகமாகவும்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அளவின்றிக் கொடுப்பதும்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குறிப்பிட்ட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நாட்களில் வணக்க வழிபாடுகளில் ஈடுபட்டு வேறிடங்களில் பெற்றுக்கொள்ள முடியாத அருட்கொடைகளைப் பெற்றுக்கொள்வதும் ஹஜ்ஜின் நோக்கங்களில் ஒன்றாக இருக்கலாம்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ஹஜ்ஜுக்கு வருவோர் மக்கா பூமிக்குரிய விசேடத்தைக் கவனத்திற்கொண்டால் சகலவித அருட்கொடைகளையும் கேட்டு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அதிகமாகப் பிரார்த்தித்துக் கொள்வான்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C131D7">
        <w:rPr>
          <w:rFonts w:ascii="Uni Ila.Sundaram-10" w:hAnsi="Uni Ila.Sundaram-10" w:cs="Latha"/>
          <w:sz w:val="20"/>
          <w:szCs w:val="20"/>
          <w:cs/>
          <w:lang w:bidi="ta-IN"/>
        </w:rPr>
        <w:t>சிலவேளை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இந்தக் குறுகிய பிரயாணத்தின் போது அவனது வேண்டுதலை ஏற்று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அவனது அறிவு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ஞானம்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நல்ல அமல்கள் முதலியவற்றை அதிகரிக்கச் செய்வான்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அந்தஸ்தையும் உயர்த்துவான்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முஸ்லிமாக வந்தவன் முஃமினாகத் திரும்புவான்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அல்லது முஃமினாக வந்தவன் முஹ்ஸினாகவோ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அல்லது முஹ்ஸினாக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வந்தவன் உண்மையாளனாகவோ திரும்புவான்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 தனது அடிப்படையான அருட்கொடைகள் அடியார்களுக்குக் கொடுப்பதாயின் அவனை சோதிக்காமல் கொடுப்பதில்லை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எனவே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தான் நபி இப்றாஹிம் அலைஹிஸ்ஸலாம் அவர்களுக்கு ஈராக்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ஷாம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் பிரதேசங்களில் ஏற்பட்ட சோதனையை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விட மக்காவிலே அதிகமாகக் காணப்பட்டது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முஹம்மத் ஸல்லல்லாஹு அவர்களுக்கு மதீனாவை விட மக்காச் சோதனை கூடுதலாக  இருந்தது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மூலம் இரண்டு நபிமார்களும் </w:t>
      </w:r>
      <w:r w:rsidRPr="006D44AB">
        <w:rPr>
          <w:sz w:val="20"/>
          <w:szCs w:val="20"/>
          <w:lang w:bidi="ta-IN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நேசர்</w:t>
      </w:r>
      <w:r w:rsidRPr="006D44AB">
        <w:rPr>
          <w:sz w:val="20"/>
          <w:szCs w:val="20"/>
        </w:rPr>
        <w:t>”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என்ற உயர்பதவியை அடை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யவே</w:t>
      </w:r>
      <w:r w:rsidRPr="00C131D7">
        <w:rPr>
          <w:rFonts w:ascii="Uni Ila.Sundaram-10" w:hAnsi="Uni Ila.Sundaram-10" w:cs="Latha"/>
          <w:sz w:val="20"/>
          <w:szCs w:val="20"/>
          <w:cs/>
          <w:lang w:bidi="ta-IN"/>
        </w:rPr>
        <w:t xml:space="preserve">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இவ்வாற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ு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சோத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ிக்கப்பட்டார்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ஆதலால் தான் ஹாஜிகளுக்கு ஏற்படும் எல்லாவித சோதனைகளும் பின்னர் கிடைக்கவுள்ள மகத்தானதொரு கூலிக்காகவே இருக்கின்றன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அது அவர்கள் பொறுமையுடன் அல்லாஹ்வை அஞ்சி நடந்தால் மாத்திரமேயாகும்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அல்லாஹ் கூறுகிறான்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sz w:val="20"/>
          <w:szCs w:val="20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எவரும்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மினாவிலிருந்து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இரண்டு நாட்களில் விரைந்துவிட்டால் அவர் மீது குற்றமில்லை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;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யார்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ஒரு நாள் அதிகமாக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)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தங்குகிறாறோ அவர் மீதும் குற்றமில்லை</w:t>
      </w:r>
      <w:r w:rsidRPr="006D44AB">
        <w:rPr>
          <w:rFonts w:ascii="Uni Ila.Sundaram-10" w:hAnsi="Uni Ila.Sundaram-10" w:cs="Uni Ila.Sundaram-10"/>
          <w:sz w:val="20"/>
          <w:szCs w:val="20"/>
        </w:rPr>
        <w:t>; 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இது இறைவனை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அஞ்சிக் கொள்வோருக்காக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கூறப்படுகிறது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)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;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அல்லாஹ்வை நீங்கள் அஞ்சிக் கொள்ளுங்கள்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;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நீங்கள் நிச்சயமாக அவனிடத்திலே ஒன்று சேர்க்கப்படுவீர்கள் என்பதையும் அறிந்து கொள்ளுங்கள்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  <w:r w:rsidRPr="006D44AB">
        <w:rPr>
          <w:sz w:val="20"/>
          <w:szCs w:val="20"/>
        </w:rPr>
        <w:t>”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 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அல்குர்ஆன் </w:t>
      </w:r>
      <w:r w:rsidRPr="006D44AB">
        <w:rPr>
          <w:rFonts w:ascii="Uni Ila.Sundaram-10" w:hAnsi="Uni Ila.Sundaram-10" w:cs="Uni Ila.Sundaram-10"/>
          <w:sz w:val="20"/>
          <w:szCs w:val="20"/>
        </w:rPr>
        <w:t>02:203)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இர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ண்டு தினங்களில் திரும்பி விடுவத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ை அல்லாஹ் இலகுவாக்கியுள்ளான். அதில்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குற்றமில்லை என்றால் மூன்று தினங்களின் பின் புறப்படுவோர் பெரிய கூலியைப் பெற்றுக்கொள்வார் என்பது வெளிச்சமாகும்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</w:p>
    <w:p w:rsidR="00B60663" w:rsidRPr="00976E7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sz w:val="20"/>
          <w:szCs w:val="20"/>
          <w:cs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என்றாலும் அவ்வாறு பிற்படுத்துவோர்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மீது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இறையச்சம் என்ற நிபந்தனையை விதிக்கிறான்.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ஏனெனில் அவன் தாமதாகும் போது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பெரி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ய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கூலி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யைப்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பெற்றுக்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கொள்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ள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சோதனைக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ளும் அதிகமாகும்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எனவே யார் தாமதிக்திறாரோ அவர் பல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சோதனைக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ளுக்குப் பின்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பெரி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ய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கூலி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யைப்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பெற்றுக்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கொள்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வார்.</w:t>
      </w: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 கூறுகிறான்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sz w:val="20"/>
          <w:szCs w:val="20"/>
          <w:lang w:bidi="ta-IN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உங்களில்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அல்லாஹ்வின் பாதையில் உறுதியாகப்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போர் புரிபவர்கள் யார் என்றும்</w:t>
      </w:r>
      <w:r w:rsidRPr="006D44AB">
        <w:rPr>
          <w:rFonts w:ascii="Uni Ila.Sundaram-10" w:hAnsi="Uni Ila.Sundaram-10" w:cs="Uni Ila.Sundaram-10"/>
          <w:sz w:val="20"/>
          <w:szCs w:val="20"/>
        </w:rPr>
        <w:t>, 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அக்காலை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பொறுமையைக் கடைப்பிடிப்பவர்கள் யார் என்றும் அல்லாஹ்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பரிசோதித்து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)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அறியாமல் நீங்கள் சுவனபதியில் நுழைந்து விடலாம் என்று எண்ணிக் கொண்டு இருக்கின்றீர்களா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  <w:r w:rsidRPr="006D44AB">
        <w:rPr>
          <w:sz w:val="20"/>
          <w:szCs w:val="20"/>
          <w:lang w:bidi="ta-IN"/>
        </w:rPr>
        <w:t>”</w:t>
      </w:r>
      <w:r w:rsidRPr="006D44AB">
        <w:rPr>
          <w:rFonts w:ascii="Uni Ila.Sundaram-10" w:hAnsi="Uni Ila.Sundaram-10" w:cs="Uni Ila.Sundaram-10"/>
          <w:sz w:val="20"/>
          <w:szCs w:val="20"/>
          <w:lang w:bidi="ta-IN"/>
        </w:rPr>
        <w:t xml:space="preserve"> 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அல்குர்ஆன் </w:t>
      </w:r>
      <w:r w:rsidRPr="006D44AB">
        <w:rPr>
          <w:rFonts w:ascii="Uni Ila.Sundaram-10" w:hAnsi="Uni Ila.Sundaram-10" w:cs="Uni Ila.Sundaram-10"/>
          <w:sz w:val="20"/>
          <w:szCs w:val="20"/>
          <w:lang w:bidi="ta-IN"/>
        </w:rPr>
        <w:t>03:142)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sz w:val="20"/>
          <w:szCs w:val="20"/>
          <w:lang w:bidi="ta-IN"/>
        </w:rPr>
      </w:pPr>
    </w:p>
    <w:p w:rsidR="00B60663" w:rsidRPr="006E0540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b/>
          <w:bCs/>
          <w:lang w:bidi="ta-IN"/>
        </w:rPr>
      </w:pPr>
      <w:r w:rsidRPr="006E0540">
        <w:rPr>
          <w:rFonts w:ascii="Uni Ila.Sundaram-10" w:hAnsi="Uni Ila.Sundaram-10" w:cs="Latha" w:hint="cs"/>
          <w:b/>
          <w:bCs/>
          <w:cs/>
          <w:lang w:bidi="ta-IN"/>
        </w:rPr>
        <w:t>முடிவுரை</w:t>
      </w:r>
    </w:p>
    <w:p w:rsidR="00B60663" w:rsidRPr="006E0540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b/>
          <w:bCs/>
        </w:rPr>
      </w:pPr>
      <w:r w:rsidRPr="006E0540">
        <w:rPr>
          <w:rFonts w:ascii="Uni Ila.Sundaram-10" w:hAnsi="Uni Ila.Sundaram-10" w:cs="Latha"/>
          <w:b/>
          <w:bCs/>
          <w:cs/>
          <w:lang w:bidi="ta-IN"/>
        </w:rPr>
        <w:t>ஹஜ்ஜின் பின்னர் என்ன</w:t>
      </w:r>
      <w:r w:rsidRPr="006E0540">
        <w:rPr>
          <w:rFonts w:ascii="Uni Ila.Sundaram-10" w:hAnsi="Uni Ila.Sundaram-10" w:cs="Uni Ila.Sundaram-10"/>
          <w:b/>
          <w:bCs/>
        </w:rPr>
        <w:t>?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சகோதர ஹாஜியே</w:t>
      </w:r>
      <w:r w:rsidRPr="006D44AB">
        <w:rPr>
          <w:rFonts w:ascii="Uni Ila.Sundaram-10" w:hAnsi="Uni Ila.Sundaram-10" w:cs="Uni Ila.Sundaram-10"/>
          <w:sz w:val="20"/>
          <w:szCs w:val="20"/>
        </w:rPr>
        <w:t>!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ஹஜ்ஜின் நோக்கம் பற்றி இந்த சீக்கிரமான பயணத்தை முடித்த நாம் மீண்டும் நாம் பெற்ற படிப்பினைகளை சற்று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மீட்டி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ப் பார்ப்பத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ு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பொருத்தமாகும்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Latha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அல்லாஹ்வின் அருள்கொண்டு கூறுகிறேன்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சற்று சிந்தித்துப் பாருங்கள் சகோதரரே</w:t>
      </w:r>
      <w:r w:rsidRPr="006D44AB">
        <w:rPr>
          <w:rFonts w:ascii="Uni Ila.Sundaram-10" w:hAnsi="Uni Ila.Sundaram-10" w:cs="Uni Ila.Sundaram-10"/>
          <w:sz w:val="20"/>
          <w:szCs w:val="20"/>
        </w:rPr>
        <w:t>!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ஹஜ்ஜின் போது ஸஹாபாக்களுக்கு வேட்டைப் பொருளை அருகாமையில் கொடுத்தவனும்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ஆண்களுக்கு அண்மையில் பெண்களை வைத்தவனுமாகிய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அதே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இறைவன் தான் ஹராமான படம்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பாட்டு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பாணம்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பணம் யாவற்றையும் உலகின் எல்லா இடங்களிலும் வைத்துள்ளான்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அவை தடுக்கப்பட்டமைக்கான காரணம் ஒன்றே ஒன்று தான்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மறைவில் அல்லாஹ்வுக்கு அஞ்சுவதாகும்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 கூறுகிறான்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sz w:val="20"/>
          <w:szCs w:val="20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ஏனென்றால் மறைவில் அவனை யார் அஞ்சுகிறார்கள் என்பதை அல்லாஹ் அறி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வ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தற்காகத்தான்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;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இதன் பின்னரும் எவர் வரம்பு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lastRenderedPageBreak/>
        <w:t>மீறுகிறாரோ அவருக்கு நோவினை தரும் வேதனையுண்டு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  <w:r w:rsidRPr="006D44AB">
        <w:rPr>
          <w:sz w:val="20"/>
          <w:szCs w:val="20"/>
        </w:rPr>
        <w:t>”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 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அல்குர்ஆன் </w:t>
      </w:r>
      <w:r w:rsidRPr="006D44AB">
        <w:rPr>
          <w:rFonts w:ascii="Uni Ila.Sundaram-10" w:hAnsi="Uni Ila.Sundaram-10" w:cs="Uni Ila.Sundaram-10"/>
          <w:sz w:val="20"/>
          <w:szCs w:val="20"/>
        </w:rPr>
        <w:t>05:94)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மனிதா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!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ஹஜ்ஜிலிருந்து நீ மீண்டு சென்றபின் அல்லாஹ்வின் அன்பு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பயம்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அவன்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ப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ால் மீளுதல் என்ற விடயங்களில் உன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து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</w:t>
      </w:r>
      <w:r>
        <w:rPr>
          <w:rFonts w:ascii="Uni Ila.Sundaram-10" w:hAnsi="Uni Ila.Sundaram-10" w:cs="Latha"/>
          <w:sz w:val="20"/>
          <w:szCs w:val="20"/>
          <w:cs/>
          <w:lang w:bidi="ta-IN"/>
        </w:rPr>
        <w:t>போராட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்டத்தைத் தொடர்வாயா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உன் இறைவனை மறுமையில் சந்திக்கும் வரை போராடுவாயா</w:t>
      </w:r>
      <w:r w:rsidRPr="006D44AB">
        <w:rPr>
          <w:rFonts w:ascii="Uni Ila.Sundaram-10" w:hAnsi="Uni Ila.Sundaram-10" w:cs="Uni Ila.Sundaram-10"/>
          <w:sz w:val="20"/>
          <w:szCs w:val="20"/>
        </w:rPr>
        <w:t>?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சகோதர ஹாஜியே</w:t>
      </w:r>
      <w:r w:rsidRPr="006D44AB">
        <w:rPr>
          <w:rFonts w:ascii="Uni Ila.Sundaram-10" w:hAnsi="Uni Ila.Sundaram-10" w:cs="Uni Ila.Sundaram-10"/>
          <w:sz w:val="20"/>
          <w:szCs w:val="20"/>
        </w:rPr>
        <w:t>!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 நீ ஊரிலிருக்கும் போது அல்லாஹ்வின் மீது அன்பு வைப்பதாகவும்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அவனையே பயப்படுவதாகவும்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அவன் மீது சகலதையும் சாட்டுவதாகவும் கூறி வந்தாய்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உன் கூற்றின் உண்மையை நிறுவ ஆதாரம் தேவை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உன் கூற்றின் உண்மைக்கு ஆதாரமாய் ஹஜ்ஜு வந்தது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அது உன் அவயவங்கள் உன் நாவை உண்மைப்படுத்திய பின் வந்தது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அல்லாஹ் உன் கூற்றை அங்கீகரிப்பானாயின் உனக்கு நன்மாராயம் உண்டாகட்டுமாக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sz w:val="20"/>
          <w:szCs w:val="20"/>
        </w:rPr>
        <w:t>“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ஒவ்வோர் ஆத்மாவும் தனக்காக வாதாட முற்படும் அந்நாளில்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ஒவ்வோர் ஆத்மாவுக்கும் அது செய்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து வந்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)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ததற்குரிய கூலி முழுமையாகக் கொடுக்கப்படும் 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-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அவர்கள் அநியாயம் செய்யப்படவும் மாட்டார்கள்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  <w:r w:rsidRPr="006D44AB">
        <w:rPr>
          <w:sz w:val="20"/>
          <w:szCs w:val="20"/>
        </w:rPr>
        <w:t>”</w:t>
      </w:r>
      <w:r w:rsidRPr="006D44AB">
        <w:rPr>
          <w:rFonts w:ascii="Uni Ila.Sundaram-10" w:hAnsi="Uni Ila.Sundaram-10" w:cs="Uni Ila.Sundaram-10"/>
          <w:sz w:val="20"/>
          <w:szCs w:val="20"/>
        </w:rPr>
        <w:t xml:space="preserve"> (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 xml:space="preserve">அல்குர்ஆன் </w:t>
      </w:r>
      <w:r w:rsidRPr="006D44AB">
        <w:rPr>
          <w:rFonts w:ascii="Uni Ila.Sundaram-10" w:hAnsi="Uni Ila.Sundaram-10" w:cs="Uni Ila.Sundaram-10"/>
          <w:sz w:val="20"/>
          <w:szCs w:val="20"/>
        </w:rPr>
        <w:t>16:111)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6D44AB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எனவே நீர் இம்மாபெரிய நோக்கங்களை உறுதிப்படுத்திக்கொண்டு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, 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உனக்காக வாதிடுவாயாக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உனது அவயவங்கள் உனக்காக சாட்சி பகரும்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6D44AB">
        <w:rPr>
          <w:rFonts w:ascii="Uni Ila.Sundaram-10" w:hAnsi="Uni Ila.Sundaram-10" w:cs="Latha"/>
          <w:sz w:val="20"/>
          <w:szCs w:val="20"/>
          <w:cs/>
          <w:lang w:bidi="ta-IN"/>
        </w:rPr>
        <w:t>அங்கீகரிக்குமாறு அதிகமாக பிரார்த்தனை செய்வீராக</w:t>
      </w:r>
      <w:r w:rsidRPr="006D44AB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Pr="00774420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</w:rPr>
      </w:pP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சகோதர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ஹாஜியே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!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உன்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ஊரிலிருந்து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கொண்டு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வருடக்கணக்கில்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வணக்கத்தில்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ஈடுபட்டாலும்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அடைய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முடியாத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அந்தஸ்தை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ஹஜ்ஜின்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காரணமாக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lastRenderedPageBreak/>
        <w:t>அடைந்திருப்பதானது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அல்லாஹ்வின்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பேரருளாகும்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அதற்கே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நீ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அவனை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போற்றிப்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புகழ்ந்து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நன்றியும்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செலு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த்துவாயாக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நிச்சயமாக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நன்றி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செலுத்துவதானது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செல்வம்</w:t>
      </w:r>
      <w:r w:rsidRPr="00774420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பிள்ளைகள்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போன்ற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அருட்கொடைகளை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அதிகரிக்கச்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செய்யும்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போது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ஈமான்</w:t>
      </w:r>
      <w:r w:rsidRPr="00774420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இஹ்சான்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முதலிய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அடிப்படையான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நிஃமத்துகளை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நிச்சயமாக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அதிகரிக்க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செய்யும்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அல்லாஹ்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தயாளனும்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அன்புக்கு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உரியவனுமாவான்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அதிகமாக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நன்றி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செலுத்துவதில்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அல்லாஹ்வை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பேணிக்கொள்வீராக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</w:p>
    <w:p w:rsidR="00B60663" w:rsidRPr="00774420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</w:rPr>
      </w:pP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ஹஜ்ஜின்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பின்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உன்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வாழ்வு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முறையை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உனக்கு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அல்லாஹ்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வழங்கிய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உயர்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நிலையை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பேணிக்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கொள்வதில்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கவனமாய்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இரு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அதாவது</w:t>
      </w:r>
      <w:r w:rsidRPr="00774420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நல்ல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தோழமை</w:t>
      </w:r>
      <w:r w:rsidRPr="00774420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அதிக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பிரார்த்தனை</w:t>
      </w:r>
      <w:r w:rsidRPr="00774420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வீணான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இடங்களையும்</w:t>
      </w:r>
      <w:r w:rsidRPr="00774420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ஆட்களையும்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விட்டு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ஒதுங்கி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வாழ்தல்</w:t>
      </w:r>
      <w:r w:rsidRPr="00774420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ஸாலிஹான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நல்லமல்களில்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ஈடுபடுதல்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முதலியன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மூலம்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நிலைத்து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நிற்கும்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காரணிகளை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கடைப்பிடிப்பதாகும்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எது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வரையெனில்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நீ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அல்லாஹ்வின்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திருப்தியை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அடைந்து</w:t>
      </w:r>
      <w:r w:rsidRPr="00774420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அவனும்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உன்னை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திருப்தி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கொண்ட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நிலையில்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மறுமயில்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அவனை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சந்திக்கும்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வரை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774420">
        <w:rPr>
          <w:sz w:val="20"/>
          <w:szCs w:val="20"/>
        </w:rPr>
        <w:t>“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எங்கள்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இறைவா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!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நீ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எங்களுக்கு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நேர்வழி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காட்டுவாயாக</w:t>
      </w:r>
      <w:r w:rsidRPr="00774420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பின்னர்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எங்களுடைய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இதயங்களை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(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அதிலிருந்து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)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சறுக்கி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விடுமாறு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செய்து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விடாதிருப்பயாக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மேலும்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உன்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புறத்தில்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இருந்து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அருளையும்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அளிப்பாயாக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நிச்சயமாக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நீயே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பேரருட்கொடையாளியாவாய்</w:t>
      </w:r>
      <w:r w:rsidRPr="00774420">
        <w:rPr>
          <w:rFonts w:ascii="Uni Ila.Sundaram-10" w:hAnsi="Uni Ila.Sundaram-10" w:cs="Uni Ila.Sundaram-10" w:hint="eastAsia"/>
          <w:sz w:val="20"/>
          <w:szCs w:val="20"/>
        </w:rPr>
        <w:t>”</w:t>
      </w:r>
      <w:r w:rsidRPr="00774420">
        <w:rPr>
          <w:rFonts w:ascii="Uni Ila.Sundaram-10" w:hAnsi="Uni Ila.Sundaram-10" w:cs="Uni Ila.Sundaram-10"/>
          <w:sz w:val="20"/>
          <w:szCs w:val="20"/>
        </w:rPr>
        <w:t xml:space="preserve"> (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அல்குர்ஆன்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03:08)</w:t>
      </w: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சர்வ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புகழும்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உலகைப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படைத்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து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போசிக்கும்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அல்லாஹ்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ஒருவனுக்கே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உரித்து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.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எங்கள்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தலைவர்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முஹம்மத்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ஸல்லல்லாஹு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அலைஹி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வஸல்லம்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அவர்கள்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மீதும்</w:t>
      </w:r>
      <w:r w:rsidRPr="00774420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அன்னாரது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தோழர்</w:t>
      </w:r>
      <w:r w:rsidRPr="00774420">
        <w:rPr>
          <w:rFonts w:ascii="Uni Ila.Sundaram-10" w:hAnsi="Uni Ila.Sundaram-10" w:cs="Uni Ila.Sundaram-10"/>
          <w:sz w:val="20"/>
          <w:szCs w:val="20"/>
        </w:rPr>
        <w:t xml:space="preserve">,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கிளையார்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மீதும்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lastRenderedPageBreak/>
        <w:t>அல்லாஹு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தஆலா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அதிகமாக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>
        <w:rPr>
          <w:rFonts w:ascii="Uni Ila.Sundaram-10" w:hAnsi="Uni Ila.Sundaram-10" w:cs="Latha" w:hint="cs"/>
          <w:sz w:val="20"/>
          <w:szCs w:val="20"/>
          <w:cs/>
          <w:lang w:bidi="ta-IN"/>
        </w:rPr>
        <w:t>சாந்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தியையும்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சமாதானத்தையும்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 xml:space="preserve"> </w:t>
      </w:r>
      <w:r w:rsidRPr="00774420">
        <w:rPr>
          <w:rFonts w:ascii="Uni Ila.Sundaram-10" w:hAnsi="Uni Ila.Sundaram-10" w:cs="Latha" w:hint="cs"/>
          <w:sz w:val="20"/>
          <w:szCs w:val="20"/>
          <w:cs/>
          <w:lang w:bidi="ta-IN"/>
        </w:rPr>
        <w:t>சொரிந்தருள்வாயாக</w:t>
      </w:r>
      <w:r w:rsidRPr="00774420">
        <w:rPr>
          <w:rFonts w:ascii="Uni Ila.Sundaram-10" w:hAnsi="Uni Ila.Sundaram-10" w:cs="Uni Ila.Sundaram-10"/>
          <w:sz w:val="20"/>
          <w:szCs w:val="20"/>
          <w:cs/>
          <w:lang w:bidi="ta-IN"/>
        </w:rPr>
        <w:t>.</w:t>
      </w: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bidi w:val="0"/>
        <w:spacing w:after="120" w:line="240" w:lineRule="auto"/>
        <w:ind w:firstLine="720"/>
        <w:jc w:val="thaiDistribute"/>
        <w:rPr>
          <w:rFonts w:ascii="Uni Ila.Sundaram-10" w:hAnsi="Uni Ila.Sundaram-10" w:cs="Uni Ila.Sundaram-10"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spacing w:line="240" w:lineRule="auto"/>
        <w:ind w:firstLine="540"/>
        <w:jc w:val="both"/>
        <w:rPr>
          <w:rFonts w:ascii="Uni Ila.Sundaram-10" w:hAnsi="Uni Ila.Sundaram-10" w:cs="Uni Ila.Sundaram-10"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spacing w:line="240" w:lineRule="auto"/>
        <w:ind w:firstLine="540"/>
        <w:jc w:val="both"/>
        <w:rPr>
          <w:rFonts w:ascii="Uni Ila.Sundaram-10" w:hAnsi="Uni Ila.Sundaram-10" w:cs="Uni Ila.Sundaram-10"/>
          <w:sz w:val="20"/>
          <w:szCs w:val="20"/>
          <w:lang w:bidi="ta-IN"/>
        </w:rPr>
      </w:pPr>
    </w:p>
    <w:p w:rsidR="00B60663" w:rsidRDefault="00B60663" w:rsidP="00B60663">
      <w:pPr>
        <w:tabs>
          <w:tab w:val="left" w:pos="990"/>
        </w:tabs>
        <w:spacing w:line="240" w:lineRule="auto"/>
        <w:ind w:firstLine="540"/>
        <w:jc w:val="both"/>
        <w:rPr>
          <w:rFonts w:ascii="Uni Ila.Sundaram-10" w:hAnsi="Uni Ila.Sundaram-10" w:cs="Uni Ila.Sundaram-10"/>
          <w:sz w:val="20"/>
          <w:szCs w:val="20"/>
          <w:lang w:bidi="ta-IN"/>
        </w:rPr>
      </w:pPr>
    </w:p>
    <w:p w:rsidR="00B60663" w:rsidRPr="006D44AB" w:rsidRDefault="00B60663" w:rsidP="00B60663">
      <w:pPr>
        <w:tabs>
          <w:tab w:val="left" w:pos="990"/>
        </w:tabs>
        <w:spacing w:line="240" w:lineRule="auto"/>
        <w:ind w:firstLine="540"/>
        <w:jc w:val="both"/>
        <w:rPr>
          <w:rFonts w:ascii="Uni Ila.Sundaram-10" w:hAnsi="Uni Ila.Sundaram-10" w:cs="Uni Ila.Sundaram-10"/>
          <w:sz w:val="20"/>
          <w:szCs w:val="20"/>
          <w:lang w:bidi="ta-IN"/>
        </w:rPr>
      </w:pPr>
    </w:p>
    <w:p w:rsidR="00434A9D" w:rsidRPr="00434A9D" w:rsidRDefault="00434A9D" w:rsidP="002149C5">
      <w:pPr>
        <w:rPr>
          <w:rFonts w:cs="KFGQPC Uthman Taha Naskh"/>
          <w:sz w:val="32"/>
          <w:szCs w:val="32"/>
          <w:rtl/>
          <w:cs/>
          <w:lang w:bidi="ta-IN"/>
        </w:rPr>
      </w:pPr>
    </w:p>
    <w:p w:rsidR="00F2420A" w:rsidRPr="00D25B99" w:rsidRDefault="00F2420A" w:rsidP="007B56EA">
      <w:pPr>
        <w:bidi w:val="0"/>
        <w:spacing w:after="0" w:line="240" w:lineRule="auto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</w:p>
    <w:p w:rsidR="00F2420A" w:rsidRPr="00D25B99" w:rsidRDefault="00DC6A8E" w:rsidP="00D25B99">
      <w:pPr>
        <w:tabs>
          <w:tab w:val="center" w:pos="3118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25B99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39F908EF" wp14:editId="21D89AFC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8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7593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5B99" w:rsidRPr="00D25B99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25B99" w:rsidRDefault="0065026E" w:rsidP="0065026E">
      <w:pPr>
        <w:tabs>
          <w:tab w:val="left" w:pos="2272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962A4A" w:rsidRPr="00D25B9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962A4A" w:rsidRPr="00D25B9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962A4A" w:rsidRPr="00D25B9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F2420A" w:rsidRPr="00D25B99" w:rsidRDefault="00D25B99" w:rsidP="00D25B99">
      <w:pPr>
        <w:tabs>
          <w:tab w:val="left" w:pos="1459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  <w:r>
        <w:rPr>
          <w:rFonts w:asciiTheme="majorBidi" w:hAnsiTheme="majorBidi" w:cstheme="majorBidi"/>
          <w:color w:val="006666"/>
          <w:sz w:val="40"/>
          <w:szCs w:val="40"/>
          <w:lang w:bidi="ar-EG"/>
        </w:rPr>
        <w:tab/>
      </w:r>
    </w:p>
    <w:p w:rsidR="005666DC" w:rsidRPr="00D25B99" w:rsidRDefault="005666DC" w:rsidP="00962A4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</w:p>
    <w:sectPr w:rsidR="005666DC" w:rsidRPr="00D25B99" w:rsidSect="002149C5">
      <w:headerReference w:type="even" r:id="rId9"/>
      <w:headerReference w:type="default" r:id="rId10"/>
      <w:footerReference w:type="default" r:id="rId11"/>
      <w:headerReference w:type="first" r:id="rId12"/>
      <w:pgSz w:w="7938" w:h="11907" w:code="9"/>
      <w:pgMar w:top="1021" w:right="851" w:bottom="680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BDE" w:rsidRDefault="00181BDE" w:rsidP="00E32771">
      <w:pPr>
        <w:spacing w:after="0" w:line="240" w:lineRule="auto"/>
      </w:pPr>
      <w:r>
        <w:separator/>
      </w:r>
    </w:p>
  </w:endnote>
  <w:endnote w:type="continuationSeparator" w:id="0">
    <w:p w:rsidR="00181BDE" w:rsidRDefault="00181BD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7EE6CE1D-8360-4A98-B61C-34061765CE3F}"/>
    <w:embedBold r:id="rId2" w:fontKey="{C7DEC3B5-FBB3-479C-8938-37447C8DCE07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AEBC43FC-BAFC-4310-A6E9-5F91D6C7F5BF}"/>
    <w:embedBold r:id="rId4" w:fontKey="{AA016B1A-D4DF-4246-9E52-1974BD46D1C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BFA4AC03-0C33-4F0A-8CE9-EE2584C7F6D1}"/>
    <w:embedBold r:id="rId6" w:fontKey="{6B0FE62B-C0F0-4718-A454-91BB5D27B3B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2475E7F5-FECF-4ACB-BE96-7292DB1AF21B}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  <w:embedRegular r:id="rId8" w:fontKey="{9BE3BBAE-F8C7-4B65-A7B7-71A618163EE4}"/>
  </w:font>
  <w:font w:name="Uni Ila.Sundaram-10">
    <w:altName w:val="Courier New"/>
    <w:charset w:val="00"/>
    <w:family w:val="auto"/>
    <w:pitch w:val="variable"/>
    <w:sig w:usb0="00000003" w:usb1="00000000" w:usb2="00000000" w:usb3="00000000" w:csb0="00000001" w:csb1="00000000"/>
    <w:embedRegular r:id="rId9" w:fontKey="{4D42BA69-286F-440D-A085-F8D943D0DB92}"/>
    <w:embedBold r:id="rId10" w:fontKey="{792D2055-0759-42B3-A184-510E803854C1}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  <w:embedRegular r:id="rId11" w:fontKey="{DC09F083-F948-4EED-8807-4A3477B4CF09}"/>
    <w:embedBold r:id="rId12" w:fontKey="{68DEC2B2-55C6-463F-96CA-030EE9E0164C}"/>
  </w:font>
  <w:font w:name="Uni Ila.Sundaram-09">
    <w:altName w:val="Courier New"/>
    <w:charset w:val="00"/>
    <w:family w:val="auto"/>
    <w:pitch w:val="variable"/>
    <w:sig w:usb0="00000003" w:usb1="00000000" w:usb2="00000000" w:usb3="00000000" w:csb0="00000001" w:csb1="00000000"/>
    <w:embedBold r:id="rId13" w:fontKey="{9E513017-A8E5-4310-996D-45E3EA348BE9}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14" w:fontKey="{B8019CB9-97C5-48CD-BFB8-435BD311F9A1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5" w:fontKey="{80FFBBAD-27FE-4B2B-83E9-663637A8239F}"/>
    <w:embedBold r:id="rId16" w:fontKey="{707811F4-698E-4F51-961D-8F7115279730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7" w:fontKey="{3054718B-1860-4F09-85FF-2B138DD3EF11}"/>
    <w:embedBold r:id="rId18" w:fontKey="{F30C5170-B013-4A96-8FDD-3513DA6E8B91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9" w:fontKey="{CD4383A7-5C3C-4DDA-BE1A-0E07CD1F1D63}"/>
    <w:embedBold r:id="rId20" w:fontKey="{748941AB-D0E7-470E-9F95-F242970D30F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1" w:fontKey="{57D095F8-7D0A-4DF6-8702-97ED31636289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2" w:fontKey="{F5042267-F6E3-4DD8-B4EF-B93A0CB9CD1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3" w:fontKey="{AF9607C3-8B7A-4DBF-AA71-F83548C7059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A507EE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349F4DFB" wp14:editId="5E7F62E9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56E98EA3" wp14:editId="5911EEA9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9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BDE" w:rsidRDefault="00181BDE" w:rsidP="00E32771">
      <w:pPr>
        <w:spacing w:after="0" w:line="240" w:lineRule="auto"/>
      </w:pPr>
      <w:r>
        <w:separator/>
      </w:r>
    </w:p>
  </w:footnote>
  <w:footnote w:type="continuationSeparator" w:id="0">
    <w:p w:rsidR="00181BDE" w:rsidRDefault="00181BDE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A8B" w:rsidRDefault="006B4F4B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A8B" w:rsidRPr="00B71399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6B4F4B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8B" w:rsidRPr="00A507EE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7E1A8B" w:rsidRPr="00B71399" w:rsidRDefault="007E1A8B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6B4F4B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7E1A8B" w:rsidRPr="00A507EE" w:rsidRDefault="007E1A8B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F4B" w:rsidRDefault="0006155F" w:rsidP="0006155F">
    <w:pPr>
      <w:tabs>
        <w:tab w:val="center" w:pos="4153"/>
        <w:tab w:val="right" w:pos="8306"/>
      </w:tabs>
      <w:spacing w:after="0" w:line="240" w:lineRule="auto"/>
    </w:pPr>
    <w:r w:rsidRPr="0006155F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501A375" wp14:editId="1AE8948D">
              <wp:simplePos x="0" y="0"/>
              <wp:positionH relativeFrom="column">
                <wp:posOffset>-264160</wp:posOffset>
              </wp:positionH>
              <wp:positionV relativeFrom="paragraph">
                <wp:posOffset>-326557</wp:posOffset>
              </wp:positionV>
              <wp:extent cx="4462145" cy="361632"/>
              <wp:effectExtent l="0" t="38100" r="33655" b="15303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62145" cy="361632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75" y="0"/>
                          <a:ext cx="1239520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55F" w:rsidRPr="00AE458F" w:rsidRDefault="0006155F" w:rsidP="008E23FD">
                            <w:pPr>
                              <w:bidi w:val="0"/>
                              <w:spacing w:before="40" w:after="0" w:line="240" w:lineRule="auto"/>
                              <w:ind w:firstLine="113"/>
                              <w:rPr>
                                <w:rFonts w:asciiTheme="majorBidi" w:hAnsiTheme="majorBidi" w:cstheme="majorBidi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06155F" w:rsidRPr="00AE458F" w:rsidRDefault="0006155F" w:rsidP="00E367ED">
                            <w:pPr>
                              <w:bidi w:val="0"/>
                              <w:spacing w:after="8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</w:pP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2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begin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separate"/>
                            </w:r>
                            <w:r w:rsidR="00724158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>17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end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501A375" id="Group 28" o:spid="_x0000_s1030" style="position:absolute;left:0;text-align:left;margin-left:-20.8pt;margin-top:-25.7pt;width:351.35pt;height:28.45pt;z-index:251679744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width:12395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    <v:textbox>
                  <w:txbxContent>
                    <w:p w:rsidR="0006155F" w:rsidRPr="00AE458F" w:rsidRDefault="0006155F" w:rsidP="008E23FD">
                      <w:pPr>
                        <w:bidi w:val="0"/>
                        <w:spacing w:before="40" w:after="0" w:line="240" w:lineRule="auto"/>
                        <w:ind w:firstLine="113"/>
                        <w:rPr>
                          <w:rFonts w:asciiTheme="majorBidi" w:hAnsiTheme="majorBidi" w:cstheme="majorBidi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    <v:textbox>
                  <w:txbxContent>
                    <w:p w:rsidR="0006155F" w:rsidRPr="00AE458F" w:rsidRDefault="0006155F" w:rsidP="00E367ED">
                      <w:pPr>
                        <w:bidi w:val="0"/>
                        <w:spacing w:after="8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</w:pP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2"/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begin"/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instrText xml:space="preserve"> PAGE   \* MERGEFORMAT </w:instrText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separate"/>
                      </w:r>
                      <w:r w:rsidR="00724158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>17</w:t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end"/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A61E5C">
    <w:pPr>
      <w:pStyle w:val="Header"/>
      <w:rPr>
        <w:lang w:bidi="ar-EG"/>
      </w:rPr>
    </w:pPr>
    <w:r w:rsidRPr="00770F4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-540385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45203F7" id="Group 18" o:spid="_x0000_s1026" style="position:absolute;left:0;text-align:left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3" o:title="" recolortarget="#1c3259 [1448]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4" o:title="" recolortarget="#1c3259 [1448]"/>
                <v:path arrowok="t"/>
              </v:shape>
            </v:group>
          </w:pict>
        </mc:Fallback>
      </mc:AlternateContent>
    </w:r>
    <w:r w:rsidR="00853076" w:rsidRPr="00770F4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1A8D313" wp14:editId="64B64030">
              <wp:simplePos x="0" y="0"/>
              <wp:positionH relativeFrom="margin">
                <wp:posOffset>-459105</wp:posOffset>
              </wp:positionH>
              <wp:positionV relativeFrom="paragraph">
                <wp:posOffset>-227536</wp:posOffset>
              </wp:positionV>
              <wp:extent cx="4871722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71722" cy="292608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62751C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</w:pPr>
                            <w:r w:rsidRPr="0062751C"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A8D313" id="Group 6" o:spid="_x0000_s1035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62751C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</w:pPr>
                      <w:r w:rsidRPr="0062751C"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6" o:title="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774EC"/>
    <w:multiLevelType w:val="hybridMultilevel"/>
    <w:tmpl w:val="273A4418"/>
    <w:lvl w:ilvl="0" w:tplc="9FE23C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43491B"/>
    <w:multiLevelType w:val="hybridMultilevel"/>
    <w:tmpl w:val="FC3A0006"/>
    <w:lvl w:ilvl="0" w:tplc="6C1627BE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31CA5B4F"/>
    <w:multiLevelType w:val="hybridMultilevel"/>
    <w:tmpl w:val="918ABE48"/>
    <w:lvl w:ilvl="0" w:tplc="420428A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3F350E3A"/>
    <w:multiLevelType w:val="hybridMultilevel"/>
    <w:tmpl w:val="99806E5E"/>
    <w:lvl w:ilvl="0" w:tplc="4CAA85B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51377131"/>
    <w:multiLevelType w:val="hybridMultilevel"/>
    <w:tmpl w:val="F0E671F8"/>
    <w:lvl w:ilvl="0" w:tplc="BBF8C4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3D9F"/>
    <w:rsid w:val="00023BBC"/>
    <w:rsid w:val="0006155F"/>
    <w:rsid w:val="00061FE6"/>
    <w:rsid w:val="00067DCD"/>
    <w:rsid w:val="000A53B5"/>
    <w:rsid w:val="000A6307"/>
    <w:rsid w:val="000A6BE0"/>
    <w:rsid w:val="000C2B16"/>
    <w:rsid w:val="000D5816"/>
    <w:rsid w:val="000F3576"/>
    <w:rsid w:val="00113F3C"/>
    <w:rsid w:val="00171C08"/>
    <w:rsid w:val="00177BAA"/>
    <w:rsid w:val="00181BDE"/>
    <w:rsid w:val="00187D3B"/>
    <w:rsid w:val="001A0D79"/>
    <w:rsid w:val="001B7390"/>
    <w:rsid w:val="001E43D1"/>
    <w:rsid w:val="001E44F6"/>
    <w:rsid w:val="001E6AE8"/>
    <w:rsid w:val="001F4E86"/>
    <w:rsid w:val="002149C5"/>
    <w:rsid w:val="002219E3"/>
    <w:rsid w:val="0023307B"/>
    <w:rsid w:val="00267C61"/>
    <w:rsid w:val="00270AE8"/>
    <w:rsid w:val="00272DC6"/>
    <w:rsid w:val="002B2FF1"/>
    <w:rsid w:val="002B662B"/>
    <w:rsid w:val="002C09FA"/>
    <w:rsid w:val="002E6868"/>
    <w:rsid w:val="003072B2"/>
    <w:rsid w:val="00317B3C"/>
    <w:rsid w:val="003238D3"/>
    <w:rsid w:val="003270CF"/>
    <w:rsid w:val="0033692D"/>
    <w:rsid w:val="00347608"/>
    <w:rsid w:val="003E1AC6"/>
    <w:rsid w:val="003E3EFC"/>
    <w:rsid w:val="003F283A"/>
    <w:rsid w:val="003F7C60"/>
    <w:rsid w:val="00426881"/>
    <w:rsid w:val="00434A9D"/>
    <w:rsid w:val="00447B55"/>
    <w:rsid w:val="0049566C"/>
    <w:rsid w:val="004959BB"/>
    <w:rsid w:val="00495CCE"/>
    <w:rsid w:val="004C1156"/>
    <w:rsid w:val="004C1FDB"/>
    <w:rsid w:val="004E1CFE"/>
    <w:rsid w:val="004E2AD6"/>
    <w:rsid w:val="004E38A0"/>
    <w:rsid w:val="004E5E7A"/>
    <w:rsid w:val="004E78EF"/>
    <w:rsid w:val="005666DC"/>
    <w:rsid w:val="00575281"/>
    <w:rsid w:val="0058544F"/>
    <w:rsid w:val="005A2707"/>
    <w:rsid w:val="005B2C55"/>
    <w:rsid w:val="005B5661"/>
    <w:rsid w:val="0060157E"/>
    <w:rsid w:val="0060236C"/>
    <w:rsid w:val="0062751C"/>
    <w:rsid w:val="0065026E"/>
    <w:rsid w:val="00650351"/>
    <w:rsid w:val="00657096"/>
    <w:rsid w:val="00662A2B"/>
    <w:rsid w:val="0067690A"/>
    <w:rsid w:val="0069533C"/>
    <w:rsid w:val="006B4F4B"/>
    <w:rsid w:val="006E1944"/>
    <w:rsid w:val="00717FAE"/>
    <w:rsid w:val="00724158"/>
    <w:rsid w:val="00755ED9"/>
    <w:rsid w:val="00770F48"/>
    <w:rsid w:val="0077162A"/>
    <w:rsid w:val="00773DFF"/>
    <w:rsid w:val="007907C2"/>
    <w:rsid w:val="00790C62"/>
    <w:rsid w:val="007B0A77"/>
    <w:rsid w:val="007B56EA"/>
    <w:rsid w:val="007E1A8B"/>
    <w:rsid w:val="007E5889"/>
    <w:rsid w:val="007E70EB"/>
    <w:rsid w:val="007F7D73"/>
    <w:rsid w:val="00814452"/>
    <w:rsid w:val="008210B3"/>
    <w:rsid w:val="0083733E"/>
    <w:rsid w:val="00852DA8"/>
    <w:rsid w:val="00853076"/>
    <w:rsid w:val="00855E30"/>
    <w:rsid w:val="00856B2C"/>
    <w:rsid w:val="00865161"/>
    <w:rsid w:val="00885CFF"/>
    <w:rsid w:val="008A5126"/>
    <w:rsid w:val="008A5781"/>
    <w:rsid w:val="008B3703"/>
    <w:rsid w:val="008B49AD"/>
    <w:rsid w:val="008D70C8"/>
    <w:rsid w:val="008E2038"/>
    <w:rsid w:val="008E23FD"/>
    <w:rsid w:val="008E5CE0"/>
    <w:rsid w:val="008F0D15"/>
    <w:rsid w:val="0090385D"/>
    <w:rsid w:val="00910AF4"/>
    <w:rsid w:val="00912571"/>
    <w:rsid w:val="00944C90"/>
    <w:rsid w:val="00947D91"/>
    <w:rsid w:val="00962A4A"/>
    <w:rsid w:val="009967F9"/>
    <w:rsid w:val="009B2C8B"/>
    <w:rsid w:val="009F6595"/>
    <w:rsid w:val="00A052E1"/>
    <w:rsid w:val="00A13472"/>
    <w:rsid w:val="00A15A5B"/>
    <w:rsid w:val="00A2470A"/>
    <w:rsid w:val="00A26682"/>
    <w:rsid w:val="00A507EE"/>
    <w:rsid w:val="00A565E5"/>
    <w:rsid w:val="00A579FE"/>
    <w:rsid w:val="00A61E5C"/>
    <w:rsid w:val="00A75298"/>
    <w:rsid w:val="00A840E8"/>
    <w:rsid w:val="00AA4D7D"/>
    <w:rsid w:val="00AC30F6"/>
    <w:rsid w:val="00AE458F"/>
    <w:rsid w:val="00B175BB"/>
    <w:rsid w:val="00B33B18"/>
    <w:rsid w:val="00B3510F"/>
    <w:rsid w:val="00B50852"/>
    <w:rsid w:val="00B50A3A"/>
    <w:rsid w:val="00B566F8"/>
    <w:rsid w:val="00B60663"/>
    <w:rsid w:val="00B71399"/>
    <w:rsid w:val="00B7457E"/>
    <w:rsid w:val="00B820AA"/>
    <w:rsid w:val="00BA456F"/>
    <w:rsid w:val="00BB688C"/>
    <w:rsid w:val="00BD190F"/>
    <w:rsid w:val="00BF04A9"/>
    <w:rsid w:val="00C03201"/>
    <w:rsid w:val="00C3166E"/>
    <w:rsid w:val="00C37C22"/>
    <w:rsid w:val="00C408EE"/>
    <w:rsid w:val="00C4532B"/>
    <w:rsid w:val="00C65C88"/>
    <w:rsid w:val="00C72BD4"/>
    <w:rsid w:val="00C85697"/>
    <w:rsid w:val="00C94E32"/>
    <w:rsid w:val="00CD4735"/>
    <w:rsid w:val="00CE73AF"/>
    <w:rsid w:val="00D06CFA"/>
    <w:rsid w:val="00D20B98"/>
    <w:rsid w:val="00D25B99"/>
    <w:rsid w:val="00D46176"/>
    <w:rsid w:val="00D510A1"/>
    <w:rsid w:val="00D6263A"/>
    <w:rsid w:val="00D849A2"/>
    <w:rsid w:val="00D85A5F"/>
    <w:rsid w:val="00DA7B40"/>
    <w:rsid w:val="00DC6A8E"/>
    <w:rsid w:val="00DD7824"/>
    <w:rsid w:val="00E254EC"/>
    <w:rsid w:val="00E25D4B"/>
    <w:rsid w:val="00E32771"/>
    <w:rsid w:val="00E367ED"/>
    <w:rsid w:val="00E3745F"/>
    <w:rsid w:val="00E81E99"/>
    <w:rsid w:val="00EB6A67"/>
    <w:rsid w:val="00EC706C"/>
    <w:rsid w:val="00EE432C"/>
    <w:rsid w:val="00F2420A"/>
    <w:rsid w:val="00F3173B"/>
    <w:rsid w:val="00F46780"/>
    <w:rsid w:val="00F513A9"/>
    <w:rsid w:val="00F65DF3"/>
    <w:rsid w:val="00F80820"/>
    <w:rsid w:val="00F85320"/>
    <w:rsid w:val="00FA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table" w:styleId="TableGrid">
    <w:name w:val="Table Grid"/>
    <w:basedOn w:val="TableNormal"/>
    <w:uiPriority w:val="39"/>
    <w:rsid w:val="001E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styleId="GridTable4-Accent1">
    <w:name w:val="Grid Table 4 Accent 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6">
    <w:name w:val="Grid Table 4 Accent 6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60663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6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5.png"/><Relationship Id="rId5" Type="http://schemas.openxmlformats.org/officeDocument/2006/relationships/image" Target="media/image2.pn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B763F-032C-4321-87FC-76BDFEB15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48</Pages>
  <Words>4975</Words>
  <Characters>42441</Characters>
  <Application>Microsoft Office Word</Application>
  <DocSecurity>0</DocSecurity>
  <Lines>1326</Lines>
  <Paragraphs>243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47173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ஹஜ்ஜின் மூலம்_x000d_நாடப்படுவதென்ன</dc:title>
  <dc:subject>ஹஜ்ஜின் மூலம்_x000d_நாடப்படுவதென்ன</dc:subject>
  <dc:creator>காலித் பின் ஸாலிஹ் அஸ்ஸலாமா</dc:creator>
  <cp:keywords>ஹஜ்ஜின் மூலம்_x000d_நாடப்படுவதென்ன</cp:keywords>
  <dc:description>ஹஜ்ஜின் மூலம்_x000d_நாடப்படுவதென்ன</dc:description>
  <cp:lastModifiedBy>elhashemy</cp:lastModifiedBy>
  <cp:revision>47</cp:revision>
  <cp:lastPrinted>2015-03-06T21:55:00Z</cp:lastPrinted>
  <dcterms:created xsi:type="dcterms:W3CDTF">2015-03-06T21:55:00Z</dcterms:created>
  <dcterms:modified xsi:type="dcterms:W3CDTF">2015-11-03T16:11:00Z</dcterms:modified>
  <cp:category/>
</cp:coreProperties>
</file>