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B47BD9" w:rsidRDefault="008B3703" w:rsidP="008B3703">
      <w:pPr>
        <w:bidi w:val="0"/>
        <w:jc w:val="center"/>
        <w:rPr>
          <w:rFonts w:asciiTheme="majorBidi" w:hAnsiTheme="majorBidi"/>
          <w:sz w:val="72"/>
          <w:szCs w:val="72"/>
          <w:rtl/>
          <w:cs/>
          <w:lang w:bidi="th-TH"/>
        </w:rPr>
      </w:pPr>
    </w:p>
    <w:p w:rsidR="00A03054" w:rsidRPr="00784402" w:rsidRDefault="00A03054" w:rsidP="00A03054">
      <w:pPr>
        <w:bidi w:val="0"/>
        <w:jc w:val="center"/>
        <w:rPr>
          <w:rFonts w:asciiTheme="majorBidi" w:hAnsiTheme="majorBidi" w:cs="Cordia New"/>
          <w:sz w:val="72"/>
          <w:szCs w:val="91"/>
          <w:cs/>
          <w:lang w:bidi="th-TH"/>
        </w:rPr>
      </w:pPr>
    </w:p>
    <w:p w:rsidR="00FD1DE8" w:rsidRDefault="00FD1DE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="Cordia New"/>
          <w:b/>
          <w:bCs/>
          <w:color w:val="205B83"/>
          <w:sz w:val="68"/>
          <w:szCs w:val="68"/>
          <w:lang w:bidi="th-TH"/>
        </w:rPr>
      </w:pPr>
      <w:r>
        <w:rPr>
          <w:rFonts w:asciiTheme="majorBidi" w:hAnsiTheme="majorBidi" w:cs="Cordia New" w:hint="cs"/>
          <w:b/>
          <w:bCs/>
          <w:color w:val="205B83"/>
          <w:sz w:val="68"/>
          <w:szCs w:val="68"/>
          <w:cs/>
          <w:lang w:bidi="th-TH"/>
        </w:rPr>
        <w:t>ความหมายของซะกาต</w:t>
      </w:r>
    </w:p>
    <w:p w:rsidR="00A03054" w:rsidRPr="00784402" w:rsidRDefault="00FD1DE8" w:rsidP="00FD1DE8">
      <w:pPr>
        <w:bidi w:val="0"/>
        <w:spacing w:after="0" w:line="240" w:lineRule="auto"/>
        <w:ind w:firstLine="113"/>
        <w:jc w:val="center"/>
        <w:rPr>
          <w:rFonts w:asciiTheme="majorBidi" w:hAnsiTheme="majorBidi" w:cs="Cordia New"/>
          <w:b/>
          <w:bCs/>
          <w:color w:val="205B83"/>
          <w:sz w:val="68"/>
          <w:szCs w:val="68"/>
          <w:cs/>
          <w:lang w:bidi="th-TH"/>
        </w:rPr>
      </w:pPr>
      <w:r>
        <w:rPr>
          <w:rFonts w:asciiTheme="majorBidi" w:hAnsiTheme="majorBidi" w:cs="Cordia New" w:hint="cs"/>
          <w:b/>
          <w:bCs/>
          <w:color w:val="205B83"/>
          <w:sz w:val="68"/>
          <w:szCs w:val="68"/>
          <w:cs/>
          <w:lang w:bidi="th-TH"/>
        </w:rPr>
        <w:t>ทางภาษาและวิชาการ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FD1DE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المقصود بالزكاة لغةً واصطلاحًا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25382D" w:rsidRDefault="0025382D" w:rsidP="0025382D">
      <w:pPr>
        <w:ind w:firstLine="113"/>
        <w:jc w:val="center"/>
        <w:rPr>
          <w:rFonts w:eastAsia="MS UI Gothic" w:cs="KFGQPC Uthman Taha Naskh"/>
          <w:sz w:val="24"/>
          <w:szCs w:val="24"/>
          <w:lang w:bidi="ar-EG"/>
        </w:rPr>
      </w:pP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&lt;</w:t>
      </w:r>
      <w:r>
        <w:rPr>
          <w:rFonts w:eastAsia="MS UI Gothic" w:cs="KFGQPC Uthman Taha Naskh" w:hint="cs"/>
          <w:sz w:val="24"/>
          <w:szCs w:val="24"/>
          <w:lang w:bidi="ar-EG"/>
        </w:rPr>
        <w:t xml:space="preserve"> </w:t>
      </w:r>
      <w:r>
        <w:rPr>
          <w:rFonts w:eastAsia="MS UI Gothic" w:cs="KFGQPC Uthman Taha Naskh" w:hint="cs"/>
          <w:sz w:val="24"/>
          <w:szCs w:val="24"/>
          <w:rtl/>
        </w:rPr>
        <w:t>التايلاندية</w:t>
      </w:r>
      <w:r w:rsidRPr="000A60DF">
        <w:rPr>
          <w:rFonts w:ascii="Cordia New" w:eastAsia="MS UI Gothic" w:hAnsi="Cordia New" w:cs="Cordia New"/>
          <w:sz w:val="24"/>
          <w:szCs w:val="32"/>
          <w:cs/>
          <w:lang w:bidi="th-TH"/>
        </w:rPr>
        <w:t>ไทย</w:t>
      </w:r>
      <w:r>
        <w:rPr>
          <w:rFonts w:eastAsia="MS UI Gothic" w:cs="KFGQPC Uthman Taha Naskh"/>
          <w:sz w:val="24"/>
          <w:szCs w:val="24"/>
        </w:rPr>
        <w:t xml:space="preserve"> – Thai - </w:t>
      </w: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&gt;</w:t>
      </w:r>
      <w:r>
        <w:rPr>
          <w:rFonts w:eastAsia="MS UI Gothic" w:cs="KFGQPC Uthman Taha Naskh" w:hint="cs"/>
          <w:sz w:val="24"/>
          <w:szCs w:val="24"/>
          <w:rtl/>
          <w:lang w:bidi="ar-EG"/>
        </w:rPr>
        <w:t xml:space="preserve"> </w:t>
      </w:r>
    </w:p>
    <w:p w:rsidR="00A03054" w:rsidRPr="00DF7E4B" w:rsidRDefault="00E210FF" w:rsidP="0025382D">
      <w:pPr>
        <w:bidi w:val="0"/>
        <w:jc w:val="center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69CD2F2A" wp14:editId="7F975EC2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3054"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="00A03054"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912D68" w:rsidRPr="00784402" w:rsidRDefault="00FD1DE8" w:rsidP="00784402">
      <w:pPr>
        <w:bidi w:val="0"/>
        <w:spacing w:after="0" w:line="240" w:lineRule="auto"/>
        <w:ind w:firstLine="113"/>
        <w:jc w:val="center"/>
        <w:rPr>
          <w:rFonts w:asciiTheme="majorBidi" w:hAnsiTheme="majorBidi" w:cs="Cordia New"/>
          <w:b/>
          <w:bCs/>
          <w:color w:val="205B83"/>
          <w:sz w:val="60"/>
          <w:szCs w:val="60"/>
          <w:cs/>
          <w:lang w:bidi="th-TH"/>
        </w:rPr>
      </w:pPr>
      <w:r>
        <w:rPr>
          <w:rFonts w:asciiTheme="majorBidi" w:hAnsiTheme="majorBidi" w:cs="Cordia New" w:hint="cs"/>
          <w:b/>
          <w:bCs/>
          <w:color w:val="205B83"/>
          <w:sz w:val="60"/>
          <w:szCs w:val="60"/>
          <w:cs/>
          <w:lang w:bidi="th-TH"/>
        </w:rPr>
        <w:t>มุหัมมัด บิน ศอลิหฺ</w:t>
      </w:r>
      <w:r w:rsidR="0025382D">
        <w:rPr>
          <w:rFonts w:asciiTheme="majorBidi" w:hAnsiTheme="majorBidi" w:cs="Cordia New" w:hint="cs"/>
          <w:b/>
          <w:bCs/>
          <w:color w:val="205B83"/>
          <w:sz w:val="60"/>
          <w:szCs w:val="60"/>
          <w:cs/>
          <w:lang w:bidi="th-TH"/>
        </w:rPr>
        <w:t xml:space="preserve"> </w:t>
      </w:r>
      <w:r>
        <w:rPr>
          <w:rFonts w:asciiTheme="majorBidi" w:hAnsiTheme="majorBidi" w:cs="Cordia New" w:hint="cs"/>
          <w:b/>
          <w:bCs/>
          <w:color w:val="205B83"/>
          <w:sz w:val="60"/>
          <w:szCs w:val="60"/>
          <w:cs/>
          <w:lang w:bidi="th-TH"/>
        </w:rPr>
        <w:t>อัล-อุษัยมีน</w:t>
      </w:r>
    </w:p>
    <w:p w:rsidR="00A03054" w:rsidRPr="00E96A90" w:rsidRDefault="00FD1DE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</w:rPr>
      </w:pPr>
      <w:r>
        <w:rPr>
          <w:rFonts w:asciiTheme="majorBidi" w:hAnsiTheme="majorBidi" w:cs="KFGQPC Uthman Taha Naskh" w:hint="cs"/>
          <w:sz w:val="36"/>
          <w:szCs w:val="36"/>
          <w:rtl/>
          <w:lang w:bidi="ar-EG"/>
        </w:rPr>
        <w:t>محمد بن صالح العثيمين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FD1DE8" w:rsidRDefault="00784402" w:rsidP="00912D68">
      <w:pPr>
        <w:bidi w:val="0"/>
        <w:spacing w:after="0" w:line="240" w:lineRule="auto"/>
        <w:ind w:firstLine="113"/>
        <w:jc w:val="center"/>
        <w:rPr>
          <w:rFonts w:ascii="Cordia New" w:hAnsi="Cordia New" w:cs="Cordia New"/>
          <w:color w:val="205B83"/>
          <w:sz w:val="40"/>
          <w:szCs w:val="40"/>
          <w:cs/>
          <w:lang w:bidi="th-TH"/>
        </w:rPr>
      </w:pPr>
      <w:r w:rsidRPr="00FD1DE8">
        <w:rPr>
          <w:rFonts w:ascii="Cordia New" w:hAnsi="Cordia New" w:cs="Cordia New"/>
          <w:color w:val="205B83"/>
          <w:sz w:val="40"/>
          <w:szCs w:val="40"/>
          <w:cs/>
          <w:lang w:bidi="th-TH"/>
        </w:rPr>
        <w:t>ผู้แปล</w:t>
      </w:r>
      <w:r w:rsidR="00A03054" w:rsidRPr="00FD1DE8">
        <w:rPr>
          <w:rFonts w:ascii="Cordia New" w:hAnsi="Cordia New" w:cs="Cordia New"/>
          <w:color w:val="205B83"/>
          <w:sz w:val="40"/>
          <w:szCs w:val="40"/>
          <w:lang w:bidi="ar-EG"/>
        </w:rPr>
        <w:t>:</w:t>
      </w:r>
      <w:r w:rsidR="00FD1DE8" w:rsidRPr="00FD1DE8">
        <w:rPr>
          <w:rFonts w:ascii="Cordia New" w:hAnsi="Cordia New" w:cs="Cordia New" w:hint="cs"/>
          <w:color w:val="205B83"/>
          <w:sz w:val="40"/>
          <w:szCs w:val="40"/>
          <w:cs/>
          <w:lang w:bidi="th-TH"/>
        </w:rPr>
        <w:t>ฟัยซอล อับดุลฮาดี</w:t>
      </w:r>
    </w:p>
    <w:p w:rsidR="00912D68" w:rsidRPr="00FD1DE8" w:rsidRDefault="00784402" w:rsidP="00912D68">
      <w:pPr>
        <w:bidi w:val="0"/>
        <w:spacing w:after="0" w:line="240" w:lineRule="auto"/>
        <w:ind w:firstLine="113"/>
        <w:jc w:val="center"/>
        <w:rPr>
          <w:rFonts w:ascii="Cordia New" w:hAnsi="Cordia New" w:cs="Cordia New"/>
          <w:color w:val="205B83"/>
          <w:sz w:val="40"/>
          <w:szCs w:val="50"/>
          <w:cs/>
          <w:lang w:bidi="th-TH"/>
        </w:rPr>
      </w:pPr>
      <w:r w:rsidRPr="00FD1DE8">
        <w:rPr>
          <w:rFonts w:ascii="Cordia New" w:hAnsi="Cordia New" w:cs="Cordia New"/>
          <w:color w:val="205B83"/>
          <w:sz w:val="40"/>
          <w:szCs w:val="40"/>
          <w:cs/>
          <w:lang w:bidi="th-TH"/>
        </w:rPr>
        <w:t>ผู้ตรวจทาน</w:t>
      </w:r>
      <w:r w:rsidR="00A03054" w:rsidRPr="00FD1DE8">
        <w:rPr>
          <w:rFonts w:ascii="Cordia New" w:hAnsi="Cordia New" w:cs="Cordia New"/>
          <w:color w:val="205B83"/>
          <w:sz w:val="40"/>
          <w:szCs w:val="40"/>
          <w:lang w:bidi="ar-EG"/>
        </w:rPr>
        <w:t>:</w:t>
      </w:r>
      <w:r w:rsidR="00FD1DE8" w:rsidRPr="00FD1DE8">
        <w:rPr>
          <w:rFonts w:ascii="Cordia New" w:hAnsi="Cordia New" w:cs="Cordia New" w:hint="cs"/>
          <w:color w:val="205B83"/>
          <w:sz w:val="40"/>
          <w:szCs w:val="40"/>
          <w:cs/>
          <w:lang w:bidi="th-TH"/>
        </w:rPr>
        <w:t>อุษมาน อิดรีส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</w:p>
    <w:p w:rsidR="00A03054" w:rsidRPr="00E96A90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ترجمة: </w:t>
      </w:r>
      <w:r w:rsidR="00FD1DE8">
        <w:rPr>
          <w:rFonts w:asciiTheme="majorBidi" w:hAnsiTheme="majorBidi" w:cs="KFGQPC Uthman Taha Naskh" w:hint="cs"/>
          <w:sz w:val="32"/>
          <w:szCs w:val="32"/>
          <w:rtl/>
        </w:rPr>
        <w:t>فيصل عبد الهادي</w:t>
      </w:r>
    </w:p>
    <w:p w:rsidR="00A03054" w:rsidRPr="00E96A90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="00FD1DE8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عثمان إدريس</w:t>
      </w:r>
    </w:p>
    <w:p w:rsidR="008B3703" w:rsidRPr="00DF7E4B" w:rsidRDefault="008B3703" w:rsidP="00B50A3A">
      <w:pPr>
        <w:bidi w:val="0"/>
        <w:jc w:val="center"/>
        <w:rPr>
          <w:rFonts w:asciiTheme="majorBidi" w:hAnsiTheme="majorBidi" w:cs="Times New Roman"/>
          <w:color w:val="006666"/>
          <w:sz w:val="40"/>
          <w:szCs w:val="40"/>
          <w:rtl/>
        </w:rPr>
        <w:sectPr w:rsidR="008B3703" w:rsidRPr="00DF7E4B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136B7F" w:rsidRDefault="00880658" w:rsidP="0013505A">
      <w:pPr>
        <w:bidi w:val="0"/>
        <w:spacing w:line="240" w:lineRule="auto"/>
        <w:jc w:val="center"/>
        <w:rPr>
          <w:rFonts w:asciiTheme="majorBidi" w:hAnsiTheme="majorBidi" w:cs="Cordia New"/>
          <w:b/>
          <w:bCs/>
          <w:color w:val="205B83"/>
          <w:sz w:val="44"/>
          <w:szCs w:val="44"/>
          <w:lang w:bidi="th-TH"/>
        </w:rPr>
      </w:pPr>
      <w:r w:rsidRPr="00136B7F">
        <w:rPr>
          <w:rFonts w:asciiTheme="majorBidi" w:hAnsiTheme="majorBidi" w:cs="Cordia New" w:hint="cs"/>
          <w:b/>
          <w:bCs/>
          <w:color w:val="205B83"/>
          <w:sz w:val="44"/>
          <w:szCs w:val="44"/>
          <w:cs/>
          <w:lang w:bidi="th-TH"/>
        </w:rPr>
        <w:t>ความหมายของซะกาตทางภาษาและวิชาการ</w:t>
      </w:r>
    </w:p>
    <w:p w:rsidR="00136B7F" w:rsidRPr="00784402" w:rsidRDefault="00136B7F" w:rsidP="00136B7F">
      <w:pPr>
        <w:bidi w:val="0"/>
        <w:spacing w:line="240" w:lineRule="auto"/>
        <w:jc w:val="center"/>
        <w:rPr>
          <w:rFonts w:asciiTheme="majorBidi" w:hAnsiTheme="majorBidi" w:cs="Cordia New"/>
          <w:b/>
          <w:bCs/>
          <w:color w:val="205B83"/>
          <w:sz w:val="36"/>
          <w:szCs w:val="36"/>
          <w:lang w:bidi="th-TH"/>
        </w:rPr>
      </w:pPr>
      <w:r w:rsidRPr="00784402">
        <w:rPr>
          <w:rFonts w:asciiTheme="majorBidi" w:hAnsiTheme="majorBidi" w:cstheme="majorBidi"/>
          <w:b/>
          <w:bCs/>
          <w:noProof/>
          <w:color w:val="205B83"/>
          <w:sz w:val="36"/>
          <w:szCs w:val="36"/>
        </w:rPr>
        <w:drawing>
          <wp:inline distT="0" distB="0" distL="0" distR="0" wp14:anchorId="30E84261" wp14:editId="59475715">
            <wp:extent cx="4148455" cy="572135"/>
            <wp:effectExtent l="0" t="0" r="0" b="0"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8455" cy="57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E54" w:rsidRPr="00DF7E4B" w:rsidRDefault="00C90E54" w:rsidP="001B09E4">
      <w:pPr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870DC1" w:rsidRDefault="00136B7F" w:rsidP="00880658">
      <w:pPr>
        <w:bidi w:val="0"/>
        <w:spacing w:after="0" w:line="240" w:lineRule="auto"/>
        <w:ind w:firstLine="340"/>
        <w:jc w:val="thaiDistribute"/>
        <w:rPr>
          <w:rFonts w:asciiTheme="majorBidi" w:hAnsiTheme="majorBidi" w:cs="Cordia New"/>
          <w:sz w:val="32"/>
          <w:szCs w:val="32"/>
          <w:lang w:bidi="th-TH"/>
        </w:rPr>
      </w:pPr>
      <w:r w:rsidRPr="00136B7F">
        <w:rPr>
          <w:rFonts w:asciiTheme="minorBidi" w:hAnsiTheme="minorBidi"/>
          <w:sz w:val="32"/>
          <w:szCs w:val="32"/>
          <w:lang w:bidi="th-TH"/>
        </w:rPr>
        <w:t>111</w:t>
      </w:r>
      <w:r w:rsidR="00DD645E" w:rsidRPr="00136B7F">
        <w:rPr>
          <w:rFonts w:asciiTheme="minorBidi" w:hAnsiTheme="minorBidi"/>
          <w:sz w:val="32"/>
          <w:szCs w:val="32"/>
          <w:cs/>
          <w:lang w:bidi="th-TH"/>
        </w:rPr>
        <w:t>.</w:t>
      </w:r>
      <w:r w:rsidR="00DD645E" w:rsidRPr="00FD1DE8">
        <w:rPr>
          <w:rFonts w:asciiTheme="majorBidi" w:hAnsiTheme="majorBidi" w:cs="Cordia New" w:hint="cs"/>
          <w:sz w:val="32"/>
          <w:szCs w:val="32"/>
          <w:cs/>
          <w:lang w:bidi="th-TH"/>
        </w:rPr>
        <w:t xml:space="preserve"> </w:t>
      </w:r>
      <w:r w:rsidR="00FD1DE8" w:rsidRPr="00FD1DE8">
        <w:rPr>
          <w:rFonts w:asciiTheme="majorBidi" w:hAnsiTheme="majorBidi" w:cs="Cordia New" w:hint="cs"/>
          <w:b/>
          <w:bCs/>
          <w:sz w:val="32"/>
          <w:szCs w:val="32"/>
          <w:cs/>
          <w:lang w:bidi="th-TH"/>
        </w:rPr>
        <w:t>คำถาม</w:t>
      </w:r>
      <w:r w:rsidR="00FD1DE8">
        <w:rPr>
          <w:rFonts w:asciiTheme="majorBidi" w:hAnsiTheme="majorBidi" w:cs="Cordia New"/>
          <w:sz w:val="32"/>
          <w:szCs w:val="32"/>
          <w:lang w:bidi="th-TH"/>
        </w:rPr>
        <w:t>:</w:t>
      </w:r>
      <w:r>
        <w:rPr>
          <w:rFonts w:asciiTheme="majorBidi" w:hAnsiTheme="majorBidi" w:cs="Cordia New" w:hint="cs"/>
          <w:sz w:val="32"/>
          <w:szCs w:val="32"/>
          <w:cs/>
          <w:lang w:bidi="th-TH"/>
        </w:rPr>
        <w:t xml:space="preserve"> </w:t>
      </w:r>
      <w:r w:rsidR="00DD645E" w:rsidRPr="00FD1DE8">
        <w:rPr>
          <w:rFonts w:asciiTheme="majorBidi" w:hAnsiTheme="majorBidi" w:cs="Cordia New" w:hint="cs"/>
          <w:sz w:val="32"/>
          <w:szCs w:val="32"/>
          <w:cs/>
          <w:lang w:bidi="th-TH"/>
        </w:rPr>
        <w:t>ชัยคฺครับ, อะไรคือความหมายของซะกาตในทางภาษาและวิชาการ</w:t>
      </w:r>
      <w:r w:rsidR="008F0F28" w:rsidRPr="00FD1DE8">
        <w:rPr>
          <w:rFonts w:asciiTheme="majorBidi" w:hAnsiTheme="majorBidi" w:cs="Cordia New" w:hint="cs"/>
          <w:sz w:val="32"/>
          <w:szCs w:val="32"/>
          <w:cs/>
          <w:lang w:bidi="th-TH"/>
        </w:rPr>
        <w:t xml:space="preserve"> และความหมายทั้งสองมีความสัมพันธ์กันอย่างไร?</w:t>
      </w:r>
    </w:p>
    <w:p w:rsidR="00880658" w:rsidRPr="00FD1DE8" w:rsidRDefault="00880658" w:rsidP="00880658">
      <w:pPr>
        <w:bidi w:val="0"/>
        <w:spacing w:after="0" w:line="240" w:lineRule="auto"/>
        <w:ind w:firstLine="340"/>
        <w:jc w:val="both"/>
        <w:rPr>
          <w:rFonts w:asciiTheme="majorBidi" w:hAnsiTheme="majorBidi" w:cs="Cordia New"/>
          <w:sz w:val="32"/>
          <w:szCs w:val="32"/>
          <w:lang w:bidi="th-TH"/>
        </w:rPr>
      </w:pPr>
    </w:p>
    <w:p w:rsidR="008F0F28" w:rsidRPr="00FD1DE8" w:rsidRDefault="008F0F28" w:rsidP="00880658">
      <w:pPr>
        <w:bidi w:val="0"/>
        <w:spacing w:after="0" w:line="240" w:lineRule="auto"/>
        <w:ind w:firstLine="340"/>
        <w:jc w:val="thaiDistribute"/>
        <w:rPr>
          <w:rFonts w:asciiTheme="majorBidi" w:hAnsiTheme="majorBidi" w:cs="Cordia New"/>
          <w:sz w:val="32"/>
          <w:szCs w:val="32"/>
          <w:lang w:bidi="th-TH"/>
        </w:rPr>
      </w:pPr>
      <w:r w:rsidRPr="00FD1DE8">
        <w:rPr>
          <w:rFonts w:asciiTheme="majorBidi" w:hAnsiTheme="majorBidi" w:cs="Cordia New" w:hint="cs"/>
          <w:sz w:val="32"/>
          <w:szCs w:val="32"/>
          <w:cs/>
          <w:lang w:bidi="th-TH"/>
        </w:rPr>
        <w:tab/>
      </w:r>
      <w:r w:rsidRPr="00FD1DE8">
        <w:rPr>
          <w:rFonts w:asciiTheme="majorBidi" w:hAnsiTheme="majorBidi" w:cs="Cordia New" w:hint="cs"/>
          <w:b/>
          <w:bCs/>
          <w:sz w:val="32"/>
          <w:szCs w:val="32"/>
          <w:cs/>
          <w:lang w:bidi="th-TH"/>
        </w:rPr>
        <w:t>ตอบ</w:t>
      </w:r>
      <w:r w:rsidR="00FD1DE8">
        <w:rPr>
          <w:rFonts w:asciiTheme="majorBidi" w:hAnsiTheme="majorBidi" w:cs="Cordia New"/>
          <w:b/>
          <w:bCs/>
          <w:sz w:val="32"/>
          <w:szCs w:val="32"/>
          <w:lang w:bidi="th-TH"/>
        </w:rPr>
        <w:t>:</w:t>
      </w:r>
      <w:r w:rsidRPr="00FD1DE8">
        <w:rPr>
          <w:rFonts w:asciiTheme="majorBidi" w:hAnsiTheme="majorBidi" w:cs="Cordia New" w:hint="cs"/>
          <w:sz w:val="32"/>
          <w:szCs w:val="32"/>
          <w:cs/>
          <w:lang w:bidi="th-TH"/>
        </w:rPr>
        <w:t xml:space="preserve"> ซะกาตในทางภาษาคื</w:t>
      </w:r>
      <w:r w:rsidR="00880658">
        <w:rPr>
          <w:rFonts w:asciiTheme="majorBidi" w:hAnsiTheme="majorBidi" w:cs="Cordia New" w:hint="cs"/>
          <w:sz w:val="32"/>
          <w:szCs w:val="32"/>
          <w:cs/>
          <w:lang w:bidi="th-TH"/>
        </w:rPr>
        <w:t>อ การเพิ่</w:t>
      </w:r>
      <w:bookmarkStart w:id="0" w:name="_GoBack"/>
      <w:bookmarkEnd w:id="0"/>
      <w:r w:rsidR="00880658">
        <w:rPr>
          <w:rFonts w:asciiTheme="majorBidi" w:hAnsiTheme="majorBidi" w:cs="Cordia New" w:hint="cs"/>
          <w:sz w:val="32"/>
          <w:szCs w:val="32"/>
          <w:cs/>
          <w:lang w:bidi="th-TH"/>
        </w:rPr>
        <w:t xml:space="preserve">มพูนและเติบโต </w:t>
      </w:r>
      <w:r w:rsidRPr="00FD1DE8">
        <w:rPr>
          <w:rFonts w:asciiTheme="majorBidi" w:hAnsiTheme="majorBidi" w:cs="Cordia New" w:hint="cs"/>
          <w:sz w:val="32"/>
          <w:szCs w:val="32"/>
          <w:cs/>
          <w:lang w:bidi="th-TH"/>
        </w:rPr>
        <w:t xml:space="preserve">การเพิ่มพูนและเติบโตไม่ว่าในด้านจำนวนหรือขนาด ในภาษาอาหรับเรียกว่า “ซะกา - </w:t>
      </w:r>
      <w:r w:rsidRPr="00880658">
        <w:rPr>
          <w:rFonts w:asciiTheme="majorBidi" w:hAnsiTheme="majorBidi" w:cs="KFGQPC Uthman Taha Naskh" w:hint="cs"/>
          <w:sz w:val="32"/>
          <w:szCs w:val="32"/>
          <w:rtl/>
        </w:rPr>
        <w:t>ز</w:t>
      </w:r>
      <w:r w:rsidR="00880658">
        <w:rPr>
          <w:rFonts w:asciiTheme="majorBidi" w:hAnsiTheme="majorBidi" w:cs="KFGQPC Uthman Taha Naskh" w:hint="cs"/>
          <w:sz w:val="32"/>
          <w:szCs w:val="32"/>
          <w:rtl/>
        </w:rPr>
        <w:t>َ</w:t>
      </w:r>
      <w:r w:rsidRPr="00880658">
        <w:rPr>
          <w:rFonts w:asciiTheme="majorBidi" w:hAnsiTheme="majorBidi" w:cs="KFGQPC Uthman Taha Naskh" w:hint="cs"/>
          <w:sz w:val="32"/>
          <w:szCs w:val="32"/>
          <w:rtl/>
        </w:rPr>
        <w:t>ك</w:t>
      </w:r>
      <w:r w:rsidR="00880658">
        <w:rPr>
          <w:rFonts w:asciiTheme="majorBidi" w:hAnsiTheme="majorBidi" w:cs="KFGQPC Uthman Taha Naskh" w:hint="cs"/>
          <w:sz w:val="32"/>
          <w:szCs w:val="32"/>
          <w:rtl/>
        </w:rPr>
        <w:t>َ</w:t>
      </w:r>
      <w:r w:rsidRPr="00880658">
        <w:rPr>
          <w:rFonts w:asciiTheme="majorBidi" w:hAnsiTheme="majorBidi" w:cs="KFGQPC Uthman Taha Naskh" w:hint="cs"/>
          <w:sz w:val="32"/>
          <w:szCs w:val="32"/>
          <w:rtl/>
        </w:rPr>
        <w:t>ا</w:t>
      </w:r>
      <w:r w:rsidRPr="00FD1DE8">
        <w:rPr>
          <w:rFonts w:asciiTheme="majorBidi" w:hAnsiTheme="majorBidi" w:cs="Cordia New" w:hint="cs"/>
          <w:sz w:val="32"/>
          <w:szCs w:val="32"/>
          <w:cs/>
          <w:lang w:bidi="th-TH"/>
        </w:rPr>
        <w:t xml:space="preserve">” เช่น   </w:t>
      </w:r>
      <w:r w:rsidRPr="00880658">
        <w:rPr>
          <w:rFonts w:asciiTheme="majorBidi" w:hAnsiTheme="majorBidi" w:cs="KFGQPC Uthman Taha Naskh" w:hint="cs"/>
          <w:sz w:val="32"/>
          <w:szCs w:val="32"/>
          <w:rtl/>
        </w:rPr>
        <w:t>ز</w:t>
      </w:r>
      <w:r w:rsidR="00880658">
        <w:rPr>
          <w:rFonts w:asciiTheme="majorBidi" w:hAnsiTheme="majorBidi" w:cs="KFGQPC Uthman Taha Naskh" w:hint="cs"/>
          <w:sz w:val="32"/>
          <w:szCs w:val="32"/>
          <w:rtl/>
        </w:rPr>
        <w:t>َ</w:t>
      </w:r>
      <w:r w:rsidRPr="00880658">
        <w:rPr>
          <w:rFonts w:asciiTheme="majorBidi" w:hAnsiTheme="majorBidi" w:cs="KFGQPC Uthman Taha Naskh" w:hint="cs"/>
          <w:sz w:val="32"/>
          <w:szCs w:val="32"/>
          <w:rtl/>
        </w:rPr>
        <w:t>ك</w:t>
      </w:r>
      <w:r w:rsidR="00880658">
        <w:rPr>
          <w:rFonts w:asciiTheme="majorBidi" w:hAnsiTheme="majorBidi" w:cs="KFGQPC Uthman Taha Naskh" w:hint="cs"/>
          <w:sz w:val="32"/>
          <w:szCs w:val="32"/>
          <w:rtl/>
        </w:rPr>
        <w:t>َ</w:t>
      </w:r>
      <w:r w:rsidRPr="00880658">
        <w:rPr>
          <w:rFonts w:asciiTheme="majorBidi" w:hAnsiTheme="majorBidi" w:cs="KFGQPC Uthman Taha Naskh" w:hint="cs"/>
          <w:sz w:val="32"/>
          <w:szCs w:val="32"/>
          <w:rtl/>
        </w:rPr>
        <w:t>ا الز</w:t>
      </w:r>
      <w:r w:rsidR="00880658">
        <w:rPr>
          <w:rFonts w:asciiTheme="majorBidi" w:hAnsiTheme="majorBidi" w:cs="KFGQPC Uthman Taha Naskh" w:hint="cs"/>
          <w:sz w:val="32"/>
          <w:szCs w:val="32"/>
          <w:rtl/>
        </w:rPr>
        <w:t>َّ</w:t>
      </w:r>
      <w:r w:rsidRPr="00880658">
        <w:rPr>
          <w:rFonts w:asciiTheme="majorBidi" w:hAnsiTheme="majorBidi" w:cs="KFGQPC Uthman Taha Naskh" w:hint="cs"/>
          <w:sz w:val="32"/>
          <w:szCs w:val="32"/>
          <w:rtl/>
        </w:rPr>
        <w:t>ر</w:t>
      </w:r>
      <w:r w:rsidR="00880658">
        <w:rPr>
          <w:rFonts w:asciiTheme="majorBidi" w:hAnsiTheme="majorBidi" w:cs="KFGQPC Uthman Taha Naskh" w:hint="cs"/>
          <w:sz w:val="32"/>
          <w:szCs w:val="32"/>
          <w:rtl/>
        </w:rPr>
        <w:t>ْ</w:t>
      </w:r>
      <w:r w:rsidRPr="00880658">
        <w:rPr>
          <w:rFonts w:asciiTheme="majorBidi" w:hAnsiTheme="majorBidi" w:cs="KFGQPC Uthman Taha Naskh" w:hint="cs"/>
          <w:sz w:val="32"/>
          <w:szCs w:val="32"/>
          <w:rtl/>
        </w:rPr>
        <w:t>ع</w:t>
      </w:r>
      <w:r w:rsidR="00880658">
        <w:rPr>
          <w:rFonts w:asciiTheme="majorBidi" w:hAnsiTheme="majorBidi" w:cs="KFGQPC Uthman Taha Naskh" w:hint="cs"/>
          <w:sz w:val="32"/>
          <w:szCs w:val="32"/>
          <w:rtl/>
        </w:rPr>
        <w:t>ُ</w:t>
      </w:r>
      <w:r w:rsidR="00521F8D">
        <w:rPr>
          <w:rFonts w:asciiTheme="majorBidi" w:hAnsiTheme="majorBidi" w:cs="Cordia New" w:hint="cs"/>
          <w:sz w:val="32"/>
          <w:szCs w:val="32"/>
          <w:cs/>
          <w:lang w:bidi="th-TH"/>
        </w:rPr>
        <w:t xml:space="preserve"> </w:t>
      </w:r>
      <w:r w:rsidRPr="00FD1DE8">
        <w:rPr>
          <w:rFonts w:asciiTheme="majorBidi" w:hAnsiTheme="majorBidi" w:cs="Cordia New" w:hint="cs"/>
          <w:sz w:val="32"/>
          <w:szCs w:val="32"/>
          <w:cs/>
          <w:lang w:bidi="th-TH"/>
        </w:rPr>
        <w:t>แปลว่า สิ่งเพราะปลูกได้เจริญเติบโต</w:t>
      </w:r>
    </w:p>
    <w:p w:rsidR="008F0F28" w:rsidRPr="00FD1DE8" w:rsidRDefault="00880658" w:rsidP="00880658">
      <w:pPr>
        <w:bidi w:val="0"/>
        <w:spacing w:after="0" w:line="240" w:lineRule="auto"/>
        <w:ind w:firstLine="340"/>
        <w:jc w:val="thaiDistribute"/>
        <w:rPr>
          <w:rFonts w:asciiTheme="majorBidi" w:hAnsiTheme="majorBidi" w:cs="Cordia New"/>
          <w:sz w:val="32"/>
          <w:szCs w:val="32"/>
          <w:lang w:bidi="th-TH"/>
        </w:rPr>
      </w:pPr>
      <w:r>
        <w:rPr>
          <w:rFonts w:asciiTheme="majorBidi" w:hAnsiTheme="majorBidi" w:cs="Cordia New" w:hint="cs"/>
          <w:sz w:val="32"/>
          <w:szCs w:val="32"/>
          <w:cs/>
          <w:lang w:bidi="th-TH"/>
        </w:rPr>
        <w:tab/>
      </w:r>
      <w:r w:rsidR="008F0F28" w:rsidRPr="00FD1DE8">
        <w:rPr>
          <w:rFonts w:asciiTheme="majorBidi" w:hAnsiTheme="majorBidi" w:cs="Cordia New" w:hint="cs"/>
          <w:sz w:val="32"/>
          <w:szCs w:val="32"/>
          <w:cs/>
          <w:lang w:bidi="th-TH"/>
        </w:rPr>
        <w:t>ส่วนในทางวิชาการคือ การอิบาดะฮฺต่ออัลลอฮฺด้วยการ</w:t>
      </w:r>
      <w:r w:rsidR="002126B4" w:rsidRPr="00FD1DE8">
        <w:rPr>
          <w:rFonts w:asciiTheme="majorBidi" w:hAnsiTheme="majorBidi" w:cs="Cordia New" w:hint="cs"/>
          <w:sz w:val="32"/>
          <w:szCs w:val="32"/>
          <w:cs/>
          <w:lang w:bidi="th-TH"/>
        </w:rPr>
        <w:t>ให้ทรัพย์สินส่วนหนึ่งแก่บุคคล</w:t>
      </w:r>
      <w:r>
        <w:rPr>
          <w:rFonts w:asciiTheme="majorBidi" w:hAnsiTheme="majorBidi" w:cs="Cordia New" w:hint="cs"/>
          <w:sz w:val="32"/>
          <w:szCs w:val="32"/>
          <w:cs/>
          <w:lang w:bidi="th-TH"/>
        </w:rPr>
        <w:t>เฉพาะ</w:t>
      </w:r>
      <w:r w:rsidR="00521F8D">
        <w:rPr>
          <w:rFonts w:asciiTheme="majorBidi" w:hAnsiTheme="majorBidi" w:cs="Cordia New" w:hint="cs"/>
          <w:sz w:val="32"/>
          <w:szCs w:val="32"/>
          <w:cs/>
          <w:lang w:bidi="th-TH"/>
        </w:rPr>
        <w:t>ตามที่ศาสนาได้กำหนดไว้</w:t>
      </w:r>
    </w:p>
    <w:p w:rsidR="002126B4" w:rsidRPr="00FD1DE8" w:rsidRDefault="00880658" w:rsidP="00880658">
      <w:pPr>
        <w:bidi w:val="0"/>
        <w:spacing w:after="0" w:line="240" w:lineRule="auto"/>
        <w:ind w:firstLine="340"/>
        <w:jc w:val="thaiDistribute"/>
        <w:rPr>
          <w:rFonts w:asciiTheme="majorBidi" w:hAnsiTheme="majorBidi" w:cs="Cordia New"/>
          <w:sz w:val="32"/>
          <w:szCs w:val="32"/>
          <w:lang w:bidi="th-TH"/>
        </w:rPr>
      </w:pPr>
      <w:r>
        <w:rPr>
          <w:rFonts w:asciiTheme="majorBidi" w:hAnsiTheme="majorBidi" w:cs="Cordia New" w:hint="cs"/>
          <w:sz w:val="32"/>
          <w:szCs w:val="32"/>
          <w:cs/>
          <w:lang w:bidi="th-TH"/>
        </w:rPr>
        <w:tab/>
      </w:r>
      <w:r w:rsidR="002126B4" w:rsidRPr="00FD1DE8">
        <w:rPr>
          <w:rFonts w:asciiTheme="majorBidi" w:hAnsiTheme="majorBidi" w:cs="Cordia New" w:hint="cs"/>
          <w:sz w:val="32"/>
          <w:szCs w:val="32"/>
          <w:cs/>
          <w:lang w:bidi="th-TH"/>
        </w:rPr>
        <w:t>ความสัมพันธ์ระหว่า</w:t>
      </w:r>
      <w:r w:rsidR="00136B7F">
        <w:rPr>
          <w:rFonts w:asciiTheme="majorBidi" w:hAnsiTheme="majorBidi" w:cs="Cordia New" w:hint="cs"/>
          <w:sz w:val="32"/>
          <w:szCs w:val="32"/>
          <w:cs/>
          <w:lang w:bidi="th-TH"/>
        </w:rPr>
        <w:t>ง</w:t>
      </w:r>
      <w:r>
        <w:rPr>
          <w:rFonts w:asciiTheme="majorBidi" w:hAnsiTheme="majorBidi" w:cs="Cordia New" w:hint="cs"/>
          <w:sz w:val="32"/>
          <w:szCs w:val="32"/>
          <w:cs/>
          <w:lang w:bidi="th-TH"/>
        </w:rPr>
        <w:t xml:space="preserve">ความหมายทางภาษาและทางวิชาการคือ </w:t>
      </w:r>
      <w:r w:rsidR="005A4877" w:rsidRPr="00FD1DE8">
        <w:rPr>
          <w:rFonts w:asciiTheme="majorBidi" w:hAnsiTheme="majorBidi" w:cs="Cordia New" w:hint="cs"/>
          <w:sz w:val="32"/>
          <w:szCs w:val="32"/>
          <w:cs/>
          <w:lang w:bidi="th-TH"/>
        </w:rPr>
        <w:t>การจ่ายซะกาต</w:t>
      </w:r>
      <w:r w:rsidR="00521F8D">
        <w:rPr>
          <w:rFonts w:asciiTheme="majorBidi" w:hAnsiTheme="majorBidi" w:cs="Cordia New" w:hint="cs"/>
          <w:sz w:val="32"/>
          <w:szCs w:val="32"/>
          <w:cs/>
          <w:lang w:bidi="th-TH"/>
        </w:rPr>
        <w:t xml:space="preserve"> </w:t>
      </w:r>
      <w:r w:rsidR="005A4877" w:rsidRPr="00FD1DE8">
        <w:rPr>
          <w:rFonts w:asciiTheme="majorBidi" w:hAnsiTheme="majorBidi" w:cs="Cordia New" w:hint="cs"/>
          <w:sz w:val="32"/>
          <w:szCs w:val="32"/>
          <w:cs/>
          <w:lang w:bidi="th-TH"/>
        </w:rPr>
        <w:t>ถึงแม้</w:t>
      </w:r>
      <w:r w:rsidR="00521F8D">
        <w:rPr>
          <w:rFonts w:asciiTheme="majorBidi" w:hAnsiTheme="majorBidi" w:cs="Cordia New" w:hint="cs"/>
          <w:sz w:val="32"/>
          <w:szCs w:val="32"/>
          <w:cs/>
          <w:lang w:bidi="th-TH"/>
        </w:rPr>
        <w:t>โดยผิวเผิน</w:t>
      </w:r>
      <w:r w:rsidR="005A4877" w:rsidRPr="00FD1DE8">
        <w:rPr>
          <w:rFonts w:asciiTheme="majorBidi" w:hAnsiTheme="majorBidi" w:cs="Cordia New" w:hint="cs"/>
          <w:sz w:val="32"/>
          <w:szCs w:val="32"/>
          <w:cs/>
          <w:lang w:bidi="th-TH"/>
        </w:rPr>
        <w:t>จะทำให้ท</w:t>
      </w:r>
      <w:r w:rsidR="00521F8D">
        <w:rPr>
          <w:rFonts w:asciiTheme="majorBidi" w:hAnsiTheme="majorBidi" w:cs="Cordia New" w:hint="cs"/>
          <w:sz w:val="32"/>
          <w:szCs w:val="32"/>
          <w:cs/>
          <w:lang w:bidi="th-TH"/>
        </w:rPr>
        <w:t>รัพย์สินลดลง</w:t>
      </w:r>
      <w:r w:rsidR="005A4877" w:rsidRPr="00FD1DE8">
        <w:rPr>
          <w:rFonts w:asciiTheme="majorBidi" w:hAnsiTheme="majorBidi" w:cs="Cordia New" w:hint="cs"/>
          <w:sz w:val="32"/>
          <w:szCs w:val="32"/>
          <w:cs/>
          <w:lang w:bidi="th-TH"/>
        </w:rPr>
        <w:t xml:space="preserve"> แต่</w:t>
      </w:r>
      <w:r w:rsidR="00521F8D">
        <w:rPr>
          <w:rFonts w:asciiTheme="majorBidi" w:hAnsiTheme="majorBidi" w:cs="Cordia New" w:hint="cs"/>
          <w:sz w:val="32"/>
          <w:szCs w:val="32"/>
          <w:cs/>
          <w:lang w:bidi="th-TH"/>
        </w:rPr>
        <w:t>แท้จริง</w:t>
      </w:r>
      <w:r w:rsidR="005A4877" w:rsidRPr="00FD1DE8">
        <w:rPr>
          <w:rFonts w:asciiTheme="majorBidi" w:hAnsiTheme="majorBidi" w:cs="Cordia New" w:hint="cs"/>
          <w:sz w:val="32"/>
          <w:szCs w:val="32"/>
          <w:cs/>
          <w:lang w:bidi="th-TH"/>
        </w:rPr>
        <w:t xml:space="preserve">แล้ว </w:t>
      </w:r>
      <w:r w:rsidR="00521F8D">
        <w:rPr>
          <w:rFonts w:asciiTheme="majorBidi" w:hAnsiTheme="majorBidi" w:cs="Cordia New" w:hint="cs"/>
          <w:sz w:val="32"/>
          <w:szCs w:val="32"/>
          <w:cs/>
          <w:lang w:bidi="th-TH"/>
        </w:rPr>
        <w:t>ผลจาก</w:t>
      </w:r>
      <w:r w:rsidR="005A4877" w:rsidRPr="00FD1DE8">
        <w:rPr>
          <w:rFonts w:asciiTheme="majorBidi" w:hAnsiTheme="majorBidi" w:cs="Cordia New" w:hint="cs"/>
          <w:sz w:val="32"/>
          <w:szCs w:val="32"/>
          <w:cs/>
          <w:lang w:bidi="th-TH"/>
        </w:rPr>
        <w:t>การจ่ายซะกาตทำให้ทรัพย์สินเพิ่มพูน</w:t>
      </w:r>
      <w:r>
        <w:rPr>
          <w:rFonts w:asciiTheme="majorBidi" w:hAnsiTheme="majorBidi" w:cs="Cordia New" w:hint="cs"/>
          <w:sz w:val="32"/>
          <w:szCs w:val="32"/>
          <w:cs/>
          <w:lang w:bidi="th-TH"/>
        </w:rPr>
        <w:t>ขึ้น</w:t>
      </w:r>
      <w:r w:rsidR="005A4877" w:rsidRPr="00FD1DE8">
        <w:rPr>
          <w:rFonts w:asciiTheme="majorBidi" w:hAnsiTheme="majorBidi" w:cs="Cordia New" w:hint="cs"/>
          <w:sz w:val="32"/>
          <w:szCs w:val="32"/>
          <w:cs/>
          <w:lang w:bidi="th-TH"/>
        </w:rPr>
        <w:t xml:space="preserve"> เพิ่มในแง่ของการมีความจำเริญและยังเพิ่มจำนวนอีกด้วย เพราะอัลลอฮฺจะทรงเปิดประตูริซกีให้แก่บ่าว</w:t>
      </w:r>
      <w:r w:rsidR="00AB3BE8" w:rsidRPr="00FD1DE8">
        <w:rPr>
          <w:rFonts w:asciiTheme="majorBidi" w:hAnsiTheme="majorBidi" w:cs="Cordia New" w:hint="cs"/>
          <w:sz w:val="32"/>
          <w:szCs w:val="32"/>
          <w:cs/>
          <w:lang w:bidi="th-TH"/>
        </w:rPr>
        <w:t>โดยที่เขาไม่ได้คาดคิดมาก่อน หากเขาได้ปฏิบัติตามคำสั่งใช้ของพระองค์เกี่ยวกับทรัพย์สิน</w:t>
      </w:r>
    </w:p>
    <w:p w:rsidR="00AB3BE8" w:rsidRPr="00FD1DE8" w:rsidRDefault="00880658" w:rsidP="00AB3BE8">
      <w:pPr>
        <w:bidi w:val="0"/>
        <w:spacing w:after="0" w:line="240" w:lineRule="auto"/>
        <w:ind w:firstLine="340"/>
        <w:jc w:val="both"/>
        <w:rPr>
          <w:rFonts w:asciiTheme="majorBidi" w:hAnsiTheme="majorBidi"/>
          <w:sz w:val="32"/>
          <w:szCs w:val="32"/>
          <w:rtl/>
        </w:rPr>
      </w:pPr>
      <w:r>
        <w:rPr>
          <w:rFonts w:asciiTheme="majorBidi" w:hAnsiTheme="majorBidi" w:cs="Cordia New" w:hint="cs"/>
          <w:sz w:val="32"/>
          <w:szCs w:val="32"/>
          <w:cs/>
          <w:lang w:bidi="th-TH"/>
        </w:rPr>
        <w:tab/>
      </w:r>
      <w:r w:rsidR="00AB3BE8" w:rsidRPr="00FD1DE8">
        <w:rPr>
          <w:rFonts w:asciiTheme="majorBidi" w:hAnsiTheme="majorBidi" w:cs="Cordia New" w:hint="cs"/>
          <w:sz w:val="32"/>
          <w:szCs w:val="32"/>
          <w:cs/>
          <w:lang w:bidi="th-TH"/>
        </w:rPr>
        <w:t>พระองค์ตรัสว่า</w:t>
      </w:r>
    </w:p>
    <w:p w:rsidR="00AB3BE8" w:rsidRPr="001B308F" w:rsidRDefault="004A1964" w:rsidP="00FD1DE8">
      <w:pPr>
        <w:spacing w:after="0" w:line="240" w:lineRule="auto"/>
        <w:ind w:hanging="19"/>
        <w:jc w:val="both"/>
        <w:rPr>
          <w:rFonts w:asciiTheme="majorBidi" w:hAnsiTheme="majorBidi"/>
          <w:color w:val="00B050"/>
          <w:sz w:val="24"/>
          <w:szCs w:val="24"/>
          <w:rtl/>
        </w:rPr>
      </w:pPr>
      <w:r w:rsidRPr="001B308F">
        <w:rPr>
          <w:rFonts w:ascii="KFGQPC Uthman Taha Naskh" w:cs="KFGQPC Uthman Taha Naskh" w:hint="cs"/>
          <w:color w:val="00B050"/>
          <w:sz w:val="24"/>
          <w:szCs w:val="24"/>
          <w:rtl/>
        </w:rPr>
        <w:t>﴿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وَمَآ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ءَاتَيۡتُم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مِّن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رِّبٗا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لِّيَرۡبُوَاْ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فِيٓ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أَمۡوَٰلِ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ٱلنَّاسِ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فَلَا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يَرۡبُواْ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عِندَ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ٱللَّهِۖ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وَمَآ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ءَاتَيۡتُم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مِّن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زَكَوٰةٖ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تُرِيدُونَ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وَجۡهَ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ٱللَّهِ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فَأُوْلَٰٓئِكَ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هُمُ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ٱلۡمُضۡعِفُونَ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٣٩</w:t>
      </w:r>
      <w:r w:rsidRPr="001B308F">
        <w:rPr>
          <w:rFonts w:ascii="KFGQPC Uthman Taha Naskh" w:cs="KFGQPC Uthman Taha Naskh" w:hint="cs"/>
          <w:color w:val="00B050"/>
          <w:sz w:val="24"/>
          <w:szCs w:val="24"/>
          <w:rtl/>
        </w:rPr>
        <w:t>﴾</w:t>
      </w:r>
      <w:r w:rsidRPr="001B308F">
        <w:rPr>
          <w:rFonts w:ascii="KFGQPC Uthman Taha Naskh" w:cs="KFGQPC Uthman Taha Naskh"/>
          <w:color w:val="00B050"/>
          <w:sz w:val="24"/>
          <w:szCs w:val="24"/>
          <w:rtl/>
        </w:rPr>
        <w:t xml:space="preserve"> [</w:t>
      </w:r>
      <w:r w:rsidRPr="001B308F">
        <w:rPr>
          <w:rFonts w:ascii="KFGQPC Uthman Taha Naskh" w:cs="KFGQPC Uthman Taha Naskh" w:hint="cs"/>
          <w:color w:val="00B050"/>
          <w:sz w:val="24"/>
          <w:szCs w:val="24"/>
          <w:rtl/>
        </w:rPr>
        <w:t>الروم</w:t>
      </w:r>
      <w:r w:rsidRPr="001B308F">
        <w:rPr>
          <w:rFonts w:ascii="KFGQPC Uthman Taha Naskh" w:cs="KFGQPC Uthman Taha Naskh"/>
          <w:color w:val="00B050"/>
          <w:sz w:val="24"/>
          <w:szCs w:val="24"/>
          <w:rtl/>
        </w:rPr>
        <w:t xml:space="preserve">: </w:t>
      </w:r>
      <w:r w:rsidRPr="001B308F">
        <w:rPr>
          <w:rFonts w:ascii="KFGQPC Uthman Taha Naskh" w:cs="KFGQPC Uthman Taha Naskh" w:hint="cs"/>
          <w:color w:val="00B050"/>
          <w:sz w:val="24"/>
          <w:szCs w:val="24"/>
          <w:rtl/>
        </w:rPr>
        <w:t>٣٩</w:t>
      </w:r>
      <w:r w:rsidRPr="001B308F">
        <w:rPr>
          <w:rFonts w:ascii="KFGQPC Uthman Taha Naskh" w:cs="KFGQPC Uthman Taha Naskh"/>
          <w:color w:val="00B050"/>
          <w:sz w:val="24"/>
          <w:szCs w:val="24"/>
          <w:rtl/>
        </w:rPr>
        <w:t xml:space="preserve">]  </w:t>
      </w:r>
    </w:p>
    <w:p w:rsidR="00AB3BE8" w:rsidRPr="00FD1DE8" w:rsidRDefault="00AB3BE8" w:rsidP="00136B7F">
      <w:pPr>
        <w:bidi w:val="0"/>
        <w:spacing w:after="0" w:line="240" w:lineRule="auto"/>
        <w:jc w:val="thaiDistribute"/>
        <w:rPr>
          <w:rFonts w:asciiTheme="majorBidi" w:hAnsiTheme="majorBidi" w:cs="Cordia New"/>
          <w:b/>
          <w:bCs/>
          <w:sz w:val="32"/>
          <w:szCs w:val="32"/>
          <w:lang w:bidi="th-TH"/>
        </w:rPr>
      </w:pPr>
      <w:r w:rsidRPr="001B308F">
        <w:rPr>
          <w:rFonts w:asciiTheme="majorBidi" w:hAnsiTheme="majorBidi" w:cs="Cordia New" w:hint="cs"/>
          <w:b/>
          <w:bCs/>
          <w:color w:val="00B050"/>
          <w:sz w:val="32"/>
          <w:szCs w:val="32"/>
          <w:cs/>
          <w:lang w:bidi="th-TH"/>
        </w:rPr>
        <w:t>“และสิ่งที่พวกเจ้าจ่ายออกไปจากทรัพย์สิน (ดอกเบี้ย)</w:t>
      </w:r>
      <w:r w:rsidR="00B47BD9" w:rsidRPr="001B308F">
        <w:rPr>
          <w:rFonts w:asciiTheme="majorBidi" w:hAnsiTheme="majorBidi" w:cs="Cordia New" w:hint="cs"/>
          <w:b/>
          <w:bCs/>
          <w:color w:val="00B050"/>
          <w:sz w:val="32"/>
          <w:szCs w:val="32"/>
          <w:cs/>
          <w:lang w:bidi="th-TH"/>
        </w:rPr>
        <w:t xml:space="preserve"> เพื่อให้มันเพิ่มพูนในทรัพย์สินของมนุษย์ มันจะไม่เพิ่มพูน ณ อัลลอฮฺ และสิ่งที่พวกเจ้าจ่ายไปจากซะกาต</w:t>
      </w:r>
      <w:r w:rsidR="00136B7F">
        <w:rPr>
          <w:rFonts w:asciiTheme="majorBidi" w:hAnsiTheme="majorBidi" w:cs="Cordia New" w:hint="cs"/>
          <w:b/>
          <w:bCs/>
          <w:color w:val="00B050"/>
          <w:sz w:val="32"/>
          <w:szCs w:val="32"/>
          <w:cs/>
          <w:lang w:bidi="th-TH"/>
        </w:rPr>
        <w:t>ใดๆ</w:t>
      </w:r>
      <w:r w:rsidR="00B47BD9" w:rsidRPr="001B308F">
        <w:rPr>
          <w:rFonts w:asciiTheme="majorBidi" w:hAnsiTheme="majorBidi" w:cs="Cordia New" w:hint="cs"/>
          <w:b/>
          <w:bCs/>
          <w:color w:val="00B050"/>
          <w:sz w:val="32"/>
          <w:szCs w:val="32"/>
          <w:cs/>
          <w:lang w:bidi="th-TH"/>
        </w:rPr>
        <w:t xml:space="preserve"> โดยพวกเจ้าปรารถนาพระพักตร์ของอัลลอฮฺ</w:t>
      </w:r>
      <w:r w:rsidR="00136B7F">
        <w:rPr>
          <w:rFonts w:asciiTheme="majorBidi" w:hAnsiTheme="majorBidi" w:cs="Cordia New" w:hint="cs"/>
          <w:b/>
          <w:bCs/>
          <w:color w:val="00B050"/>
          <w:sz w:val="32"/>
          <w:szCs w:val="32"/>
          <w:cs/>
          <w:lang w:bidi="th-TH"/>
        </w:rPr>
        <w:t>(มุ่งหมายที่จะได้รับความโปรดปรานจากพระองค์)</w:t>
      </w:r>
      <w:r w:rsidR="00B47BD9" w:rsidRPr="001B308F">
        <w:rPr>
          <w:rFonts w:asciiTheme="majorBidi" w:hAnsiTheme="majorBidi" w:cs="Cordia New" w:hint="cs"/>
          <w:b/>
          <w:bCs/>
          <w:color w:val="00B050"/>
          <w:sz w:val="32"/>
          <w:szCs w:val="32"/>
          <w:cs/>
          <w:lang w:bidi="th-TH"/>
        </w:rPr>
        <w:t xml:space="preserve"> ชนเหล่านั้นแหละ คือผู้ได้รับผลตอบแทนอย่างทวีคูณ</w:t>
      </w:r>
      <w:r w:rsidRPr="001B308F">
        <w:rPr>
          <w:rFonts w:asciiTheme="majorBidi" w:hAnsiTheme="majorBidi" w:cs="Cordia New" w:hint="cs"/>
          <w:b/>
          <w:bCs/>
          <w:color w:val="00B050"/>
          <w:sz w:val="32"/>
          <w:szCs w:val="32"/>
          <w:cs/>
          <w:lang w:bidi="th-TH"/>
        </w:rPr>
        <w:t>”</w:t>
      </w:r>
    </w:p>
    <w:p w:rsidR="00B47BD9" w:rsidRPr="00FD1DE8" w:rsidRDefault="00B47BD9" w:rsidP="00136B7F">
      <w:pPr>
        <w:bidi w:val="0"/>
        <w:spacing w:after="0" w:line="240" w:lineRule="auto"/>
        <w:ind w:firstLine="340"/>
        <w:jc w:val="right"/>
        <w:rPr>
          <w:rFonts w:ascii="Cordia New" w:hAnsi="Cordia New" w:cs="Cordia New"/>
          <w:sz w:val="32"/>
          <w:szCs w:val="32"/>
          <w:lang w:bidi="th-TH"/>
        </w:rPr>
      </w:pPr>
      <w:r w:rsidRPr="00FD1DE8">
        <w:rPr>
          <w:rFonts w:ascii="Cordia New" w:hAnsi="Cordia New" w:cs="Cordia New"/>
          <w:sz w:val="32"/>
          <w:szCs w:val="32"/>
          <w:lang w:bidi="th-TH"/>
        </w:rPr>
        <w:t>[</w:t>
      </w:r>
      <w:r w:rsidRPr="00FD1DE8">
        <w:rPr>
          <w:rFonts w:ascii="Cordia New" w:hAnsi="Cordia New" w:cs="Cordia New"/>
          <w:sz w:val="32"/>
          <w:szCs w:val="32"/>
          <w:cs/>
          <w:lang w:bidi="th-TH"/>
        </w:rPr>
        <w:t>อัร-รูม,</w:t>
      </w:r>
      <w:r w:rsidR="00136B7F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136B7F">
        <w:rPr>
          <w:rFonts w:ascii="Cordia New" w:hAnsi="Cordia New" w:cs="Cordia New"/>
          <w:sz w:val="32"/>
          <w:szCs w:val="32"/>
          <w:lang w:bidi="th-TH"/>
        </w:rPr>
        <w:t>30</w:t>
      </w:r>
      <w:r w:rsidRPr="00FD1DE8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FD1DE8">
        <w:rPr>
          <w:rFonts w:ascii="Cordia New" w:hAnsi="Cordia New" w:cs="Cordia New"/>
          <w:sz w:val="32"/>
          <w:szCs w:val="32"/>
          <w:lang w:bidi="th-TH"/>
        </w:rPr>
        <w:t>:</w:t>
      </w:r>
      <w:r w:rsidR="00136B7F">
        <w:rPr>
          <w:rFonts w:ascii="Cordia New" w:hAnsi="Cordia New" w:cs="Cordia New"/>
          <w:sz w:val="32"/>
          <w:szCs w:val="32"/>
          <w:lang w:bidi="th-TH"/>
        </w:rPr>
        <w:t xml:space="preserve"> 39</w:t>
      </w:r>
      <w:r w:rsidRPr="00FD1DE8">
        <w:rPr>
          <w:rFonts w:ascii="Cordia New" w:hAnsi="Cordia New" w:cs="Cordia New"/>
          <w:sz w:val="32"/>
          <w:szCs w:val="32"/>
          <w:lang w:bidi="th-TH"/>
        </w:rPr>
        <w:t>]</w:t>
      </w:r>
    </w:p>
    <w:p w:rsidR="00B47BD9" w:rsidRPr="00FD1DE8" w:rsidRDefault="00B47BD9" w:rsidP="00B47BD9">
      <w:pPr>
        <w:bidi w:val="0"/>
        <w:spacing w:after="0" w:line="240" w:lineRule="auto"/>
        <w:ind w:firstLine="340"/>
        <w:jc w:val="both"/>
        <w:rPr>
          <w:rFonts w:asciiTheme="majorBidi" w:hAnsiTheme="majorBidi" w:cs="Cordia New"/>
          <w:sz w:val="32"/>
          <w:szCs w:val="32"/>
          <w:lang w:bidi="th-TH"/>
        </w:rPr>
      </w:pPr>
    </w:p>
    <w:p w:rsidR="00B47BD9" w:rsidRPr="00FD1DE8" w:rsidRDefault="00B47BD9" w:rsidP="00B47BD9">
      <w:pPr>
        <w:bidi w:val="0"/>
        <w:spacing w:after="0" w:line="240" w:lineRule="auto"/>
        <w:ind w:firstLine="340"/>
        <w:jc w:val="both"/>
        <w:rPr>
          <w:rFonts w:asciiTheme="majorBidi" w:hAnsiTheme="majorBidi" w:cs="Cordia New"/>
          <w:sz w:val="32"/>
          <w:szCs w:val="32"/>
          <w:lang w:bidi="th-TH"/>
        </w:rPr>
      </w:pPr>
    </w:p>
    <w:p w:rsidR="00B47BD9" w:rsidRPr="00FD1DE8" w:rsidRDefault="00B47BD9" w:rsidP="00B47BD9">
      <w:pPr>
        <w:bidi w:val="0"/>
        <w:spacing w:after="0" w:line="240" w:lineRule="auto"/>
        <w:ind w:firstLine="340"/>
        <w:jc w:val="both"/>
        <w:rPr>
          <w:rFonts w:asciiTheme="majorBidi" w:hAnsiTheme="majorBidi" w:cs="Cordia New"/>
          <w:sz w:val="32"/>
          <w:szCs w:val="32"/>
          <w:lang w:bidi="th-TH"/>
        </w:rPr>
      </w:pPr>
      <w:r w:rsidRPr="00FD1DE8">
        <w:rPr>
          <w:rFonts w:asciiTheme="majorBidi" w:hAnsiTheme="majorBidi" w:cs="Cordia New" w:hint="cs"/>
          <w:sz w:val="32"/>
          <w:szCs w:val="32"/>
          <w:cs/>
          <w:lang w:bidi="th-TH"/>
        </w:rPr>
        <w:t>พระองค์ตรัสอีกว่า</w:t>
      </w:r>
    </w:p>
    <w:p w:rsidR="00B47BD9" w:rsidRPr="001B308F" w:rsidRDefault="004A1964" w:rsidP="00136B7F">
      <w:pPr>
        <w:spacing w:after="0" w:line="240" w:lineRule="auto"/>
        <w:ind w:hanging="19"/>
        <w:jc w:val="thaiDistribute"/>
        <w:rPr>
          <w:rFonts w:ascii="KFGQPC Uthman Taha Naskh" w:cs="KFGQPC Uthman Taha Naskh"/>
          <w:color w:val="00B050"/>
          <w:sz w:val="24"/>
          <w:szCs w:val="24"/>
          <w:rtl/>
        </w:rPr>
      </w:pPr>
      <w:r w:rsidRPr="001B308F">
        <w:rPr>
          <w:rFonts w:ascii="KFGQPC Uthman Taha Naskh" w:cs="KFGQPC Uthman Taha Naskh" w:hint="cs"/>
          <w:color w:val="00B050"/>
          <w:sz w:val="24"/>
          <w:szCs w:val="24"/>
          <w:rtl/>
        </w:rPr>
        <w:t>﴿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قُلۡ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إِنَّ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رَبِّي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يَبۡسُطُ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ٱلرِّزۡقَ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لِمَن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يَشَآءُ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مِنۡ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عِبَادِهِۦ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وَيَقۡدِرُ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لَهُۥۚ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وَمَآ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أَنفَقۡتُم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مِّن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شَيۡءٖ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فَهُوَ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يُخۡلِفُهُۥۖ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وَهُوَ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خَيۡرُ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ٱلرَّٰزِقِينَ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ic Script HAFS" w:cs="KFGQPC Uthmanic Script HAFS" w:hint="cs"/>
          <w:color w:val="00B050"/>
          <w:sz w:val="24"/>
          <w:szCs w:val="24"/>
          <w:rtl/>
        </w:rPr>
        <w:t>٣٩</w:t>
      </w:r>
      <w:r w:rsidRPr="001B308F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B308F">
        <w:rPr>
          <w:rFonts w:ascii="KFGQPC Uthman Taha Naskh" w:cs="KFGQPC Uthman Taha Naskh" w:hint="cs"/>
          <w:color w:val="00B050"/>
          <w:sz w:val="24"/>
          <w:szCs w:val="24"/>
          <w:rtl/>
        </w:rPr>
        <w:t>﴾</w:t>
      </w:r>
      <w:r w:rsidRPr="001B308F">
        <w:rPr>
          <w:rFonts w:ascii="KFGQPC Uthman Taha Naskh" w:cs="KFGQPC Uthman Taha Naskh"/>
          <w:color w:val="00B050"/>
          <w:sz w:val="24"/>
          <w:szCs w:val="24"/>
          <w:rtl/>
        </w:rPr>
        <w:t xml:space="preserve"> [</w:t>
      </w:r>
      <w:r w:rsidRPr="001B308F">
        <w:rPr>
          <w:rFonts w:ascii="KFGQPC Uthman Taha Naskh" w:cs="KFGQPC Uthman Taha Naskh" w:hint="cs"/>
          <w:color w:val="00B050"/>
          <w:sz w:val="24"/>
          <w:szCs w:val="24"/>
          <w:rtl/>
        </w:rPr>
        <w:t>سب</w:t>
      </w:r>
      <w:r w:rsidR="00136B7F">
        <w:rPr>
          <w:rFonts w:ascii="KFGQPC Uthman Taha Naskh" w:cs="KFGQPC Uthman Taha Naskh" w:hint="cs"/>
          <w:color w:val="00B050"/>
          <w:sz w:val="24"/>
          <w:szCs w:val="24"/>
          <w:rtl/>
        </w:rPr>
        <w:t>أ</w:t>
      </w:r>
      <w:r w:rsidRPr="001B308F">
        <w:rPr>
          <w:rFonts w:ascii="KFGQPC Uthman Taha Naskh" w:cs="KFGQPC Uthman Taha Naskh"/>
          <w:color w:val="00B050"/>
          <w:sz w:val="24"/>
          <w:szCs w:val="24"/>
          <w:rtl/>
        </w:rPr>
        <w:t xml:space="preserve">: </w:t>
      </w:r>
      <w:r w:rsidRPr="001B308F">
        <w:rPr>
          <w:rFonts w:ascii="KFGQPC Uthman Taha Naskh" w:cs="KFGQPC Uthman Taha Naskh" w:hint="cs"/>
          <w:color w:val="00B050"/>
          <w:sz w:val="24"/>
          <w:szCs w:val="24"/>
          <w:rtl/>
        </w:rPr>
        <w:t>٣٩</w:t>
      </w:r>
      <w:r w:rsidRPr="001B308F">
        <w:rPr>
          <w:rFonts w:ascii="KFGQPC Uthman Taha Naskh" w:cs="KFGQPC Uthman Taha Naskh"/>
          <w:color w:val="00B050"/>
          <w:sz w:val="24"/>
          <w:szCs w:val="24"/>
          <w:rtl/>
        </w:rPr>
        <w:t xml:space="preserve">]  </w:t>
      </w:r>
    </w:p>
    <w:p w:rsidR="00B47BD9" w:rsidRPr="004A1964" w:rsidRDefault="00B47BD9" w:rsidP="00136B7F">
      <w:pPr>
        <w:bidi w:val="0"/>
        <w:spacing w:after="0" w:line="240" w:lineRule="auto"/>
        <w:jc w:val="thaiDistribute"/>
        <w:rPr>
          <w:rFonts w:cs="Cordia New"/>
          <w:b/>
          <w:bCs/>
          <w:sz w:val="32"/>
          <w:szCs w:val="32"/>
          <w:lang w:bidi="th-TH"/>
        </w:rPr>
      </w:pPr>
      <w:r w:rsidRPr="001B308F">
        <w:rPr>
          <w:rFonts w:ascii="KFGQPC Uthman Taha Naskh" w:cs="Cordia New" w:hint="cs"/>
          <w:b/>
          <w:bCs/>
          <w:color w:val="00B050"/>
          <w:sz w:val="32"/>
          <w:szCs w:val="32"/>
          <w:cs/>
          <w:lang w:bidi="th-TH"/>
        </w:rPr>
        <w:t>“และอันใดที่พวกเจ้าบริจาคจากสิ่งใดก็ดี พระองค์จะทรงตอบแทนมัน และ</w:t>
      </w:r>
      <w:r w:rsidR="00521F8D" w:rsidRPr="001B308F">
        <w:rPr>
          <w:rFonts w:ascii="KFGQPC Uthman Taha Naskh" w:cs="Cordia New" w:hint="cs"/>
          <w:b/>
          <w:bCs/>
          <w:color w:val="00B050"/>
          <w:sz w:val="32"/>
          <w:szCs w:val="32"/>
          <w:cs/>
          <w:lang w:bidi="th-TH"/>
        </w:rPr>
        <w:t>พระองค์นั้น ทรงเป็นผู้ดีเลิศแห่ง</w:t>
      </w:r>
      <w:r w:rsidRPr="001B308F">
        <w:rPr>
          <w:rFonts w:ascii="KFGQPC Uthman Taha Naskh" w:cs="Cordia New" w:hint="cs"/>
          <w:b/>
          <w:bCs/>
          <w:color w:val="00B050"/>
          <w:sz w:val="32"/>
          <w:szCs w:val="32"/>
          <w:cs/>
          <w:lang w:bidi="th-TH"/>
        </w:rPr>
        <w:t>บรรดาผู้ประทานปัจจัยยังชีพ”</w:t>
      </w:r>
    </w:p>
    <w:p w:rsidR="00B47BD9" w:rsidRPr="00FD1DE8" w:rsidRDefault="00B47BD9" w:rsidP="00136B7F">
      <w:pPr>
        <w:bidi w:val="0"/>
        <w:spacing w:after="0" w:line="240" w:lineRule="auto"/>
        <w:ind w:firstLine="340"/>
        <w:jc w:val="right"/>
        <w:rPr>
          <w:rFonts w:ascii="Cordia New" w:hAnsi="Cordia New" w:cs="Cordia New"/>
          <w:sz w:val="32"/>
          <w:szCs w:val="32"/>
          <w:lang w:bidi="th-TH"/>
        </w:rPr>
      </w:pPr>
      <w:r w:rsidRPr="00FD1DE8">
        <w:rPr>
          <w:rFonts w:ascii="Cordia New" w:hAnsi="Cordia New" w:cs="Cordia New"/>
          <w:sz w:val="32"/>
          <w:szCs w:val="32"/>
          <w:lang w:bidi="th-TH"/>
        </w:rPr>
        <w:t>[</w:t>
      </w:r>
      <w:r w:rsidRPr="00FD1DE8">
        <w:rPr>
          <w:rFonts w:ascii="Cordia New" w:hAnsi="Cordia New" w:cs="Cordia New"/>
          <w:sz w:val="32"/>
          <w:szCs w:val="32"/>
          <w:cs/>
          <w:lang w:bidi="th-TH"/>
        </w:rPr>
        <w:t xml:space="preserve">สะบะอ์, </w:t>
      </w:r>
      <w:r w:rsidR="00136B7F">
        <w:rPr>
          <w:rFonts w:ascii="Cordia New" w:hAnsi="Cordia New" w:cs="Cordia New"/>
          <w:sz w:val="32"/>
          <w:szCs w:val="32"/>
          <w:lang w:bidi="th-TH"/>
        </w:rPr>
        <w:t>34</w:t>
      </w:r>
      <w:r w:rsidRPr="00FD1DE8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FD1DE8">
        <w:rPr>
          <w:rFonts w:ascii="Cordia New" w:hAnsi="Cordia New" w:cs="Cordia New"/>
          <w:sz w:val="32"/>
          <w:szCs w:val="32"/>
          <w:lang w:bidi="th-TH"/>
        </w:rPr>
        <w:t>:</w:t>
      </w:r>
      <w:r w:rsidR="00136B7F">
        <w:rPr>
          <w:rFonts w:ascii="Cordia New" w:hAnsi="Cordia New" w:cs="Cordia New"/>
          <w:sz w:val="32"/>
          <w:szCs w:val="32"/>
          <w:lang w:bidi="th-TH"/>
        </w:rPr>
        <w:t xml:space="preserve"> 39</w:t>
      </w:r>
      <w:r w:rsidRPr="00FD1DE8">
        <w:rPr>
          <w:rFonts w:ascii="Cordia New" w:hAnsi="Cordia New" w:cs="Cordia New"/>
          <w:sz w:val="32"/>
          <w:szCs w:val="32"/>
          <w:lang w:bidi="th-TH"/>
        </w:rPr>
        <w:t>]</w:t>
      </w:r>
    </w:p>
    <w:p w:rsidR="00FD1DE8" w:rsidRDefault="00FD1DE8" w:rsidP="00FD1DE8">
      <w:pPr>
        <w:bidi w:val="0"/>
        <w:spacing w:after="0" w:line="240" w:lineRule="auto"/>
        <w:ind w:firstLine="340"/>
        <w:jc w:val="right"/>
        <w:rPr>
          <w:rFonts w:cs="Cordia New"/>
          <w:sz w:val="32"/>
          <w:szCs w:val="32"/>
          <w:lang w:bidi="th-TH"/>
        </w:rPr>
      </w:pPr>
    </w:p>
    <w:p w:rsidR="00880658" w:rsidRDefault="00880658" w:rsidP="00880658">
      <w:pPr>
        <w:bidi w:val="0"/>
        <w:spacing w:after="0" w:line="240" w:lineRule="auto"/>
        <w:ind w:firstLine="340"/>
        <w:jc w:val="right"/>
        <w:rPr>
          <w:rFonts w:cs="Cordia New"/>
          <w:sz w:val="32"/>
          <w:szCs w:val="32"/>
          <w:lang w:bidi="th-TH"/>
        </w:rPr>
      </w:pPr>
    </w:p>
    <w:p w:rsidR="00880658" w:rsidRPr="00FD1DE8" w:rsidRDefault="00880658" w:rsidP="00880658">
      <w:pPr>
        <w:bidi w:val="0"/>
        <w:spacing w:after="0" w:line="240" w:lineRule="auto"/>
        <w:ind w:firstLine="340"/>
        <w:jc w:val="right"/>
        <w:rPr>
          <w:rFonts w:cs="Cordia New"/>
          <w:sz w:val="32"/>
          <w:szCs w:val="32"/>
          <w:lang w:bidi="th-TH"/>
        </w:rPr>
      </w:pPr>
    </w:p>
    <w:p w:rsidR="00B47BD9" w:rsidRPr="00FD1DE8" w:rsidRDefault="00B47BD9" w:rsidP="00B47BD9">
      <w:pPr>
        <w:bidi w:val="0"/>
        <w:spacing w:after="0" w:line="240" w:lineRule="auto"/>
        <w:ind w:firstLine="340"/>
        <w:jc w:val="both"/>
        <w:rPr>
          <w:rFonts w:cs="Cordia New"/>
          <w:sz w:val="32"/>
          <w:szCs w:val="32"/>
          <w:lang w:bidi="th-TH"/>
        </w:rPr>
      </w:pPr>
      <w:r w:rsidRPr="00FD1DE8">
        <w:rPr>
          <w:rFonts w:cs="Cordia New" w:hint="cs"/>
          <w:sz w:val="32"/>
          <w:szCs w:val="32"/>
          <w:cs/>
          <w:lang w:bidi="th-TH"/>
        </w:rPr>
        <w:t>ท่านนบี ศ็อลลัลลอฮุอะลัยฮิวะสัลลัม กล่าวว่า</w:t>
      </w:r>
    </w:p>
    <w:p w:rsidR="00B47BD9" w:rsidRPr="00136B7F" w:rsidRDefault="00B47BD9" w:rsidP="00136B7F">
      <w:pPr>
        <w:spacing w:after="0" w:line="240" w:lineRule="auto"/>
        <w:ind w:firstLine="340"/>
        <w:jc w:val="center"/>
        <w:rPr>
          <w:rFonts w:ascii="Traditional Arabic" w:hAnsi="Traditional Arabic" w:cs="KFGQPC Uthman Taha Naskh"/>
          <w:color w:val="0070C0"/>
          <w:sz w:val="28"/>
          <w:szCs w:val="28"/>
          <w:rtl/>
        </w:rPr>
      </w:pPr>
      <w:r w:rsidRPr="00136B7F">
        <w:rPr>
          <w:rFonts w:ascii="Traditional Arabic" w:hAnsi="Traditional Arabic" w:cs="KFGQPC Uthman Taha Naskh"/>
          <w:color w:val="0070C0"/>
          <w:sz w:val="28"/>
          <w:szCs w:val="28"/>
          <w:rtl/>
        </w:rPr>
        <w:t>«مَا نَقَصَتْ صَدَقَةٌ مِنْ مَالٍ»</w:t>
      </w:r>
    </w:p>
    <w:p w:rsidR="00B47BD9" w:rsidRPr="00FD1DE8" w:rsidRDefault="00B47BD9" w:rsidP="00136B7F">
      <w:pPr>
        <w:bidi w:val="0"/>
        <w:spacing w:after="0" w:line="240" w:lineRule="auto"/>
        <w:jc w:val="center"/>
        <w:rPr>
          <w:rFonts w:ascii="Traditional Arabic" w:hAnsi="Traditional Arabic" w:cs="Cordia New"/>
          <w:b/>
          <w:bCs/>
          <w:sz w:val="32"/>
          <w:szCs w:val="32"/>
          <w:lang w:bidi="th-TH"/>
        </w:rPr>
      </w:pPr>
      <w:r w:rsidRPr="001B308F">
        <w:rPr>
          <w:rFonts w:ascii="Traditional Arabic" w:hAnsi="Traditional Arabic" w:cs="Cordia New" w:hint="cs"/>
          <w:b/>
          <w:bCs/>
          <w:color w:val="0070C0"/>
          <w:sz w:val="32"/>
          <w:szCs w:val="32"/>
          <w:cs/>
          <w:lang w:bidi="th-TH"/>
        </w:rPr>
        <w:t>“การบริจาคมิได้ทำให้ทรัพย์สินลดน้อยลงเลย”</w:t>
      </w:r>
    </w:p>
    <w:p w:rsidR="00B47BD9" w:rsidRPr="00FD1DE8" w:rsidRDefault="00B47BD9" w:rsidP="00AE645D">
      <w:pPr>
        <w:bidi w:val="0"/>
        <w:spacing w:after="0" w:line="240" w:lineRule="auto"/>
        <w:ind w:firstLine="340"/>
        <w:jc w:val="right"/>
        <w:rPr>
          <w:rFonts w:ascii="Cordia New" w:hAnsi="Cordia New" w:cs="Cordia New"/>
          <w:sz w:val="32"/>
          <w:szCs w:val="32"/>
          <w:lang w:bidi="th-TH"/>
        </w:rPr>
      </w:pPr>
      <w:r w:rsidRPr="00FD1DE8">
        <w:rPr>
          <w:rFonts w:ascii="Cordia New" w:hAnsi="Cordia New" w:cs="Cordia New"/>
          <w:sz w:val="32"/>
          <w:szCs w:val="32"/>
          <w:lang w:bidi="th-TH"/>
        </w:rPr>
        <w:t>[</w:t>
      </w:r>
      <w:r w:rsidRPr="00FD1DE8">
        <w:rPr>
          <w:rFonts w:ascii="Cordia New" w:hAnsi="Cordia New" w:cs="Cordia New"/>
          <w:sz w:val="32"/>
          <w:szCs w:val="32"/>
          <w:cs/>
          <w:lang w:bidi="th-TH"/>
        </w:rPr>
        <w:t xml:space="preserve">บันทึกโดยมุสลิม, เลขที่ </w:t>
      </w:r>
      <w:r w:rsidR="00AE645D">
        <w:rPr>
          <w:rFonts w:ascii="Cordia New" w:hAnsi="Cordia New" w:cs="Cordia New"/>
          <w:sz w:val="32"/>
          <w:szCs w:val="32"/>
          <w:lang w:bidi="th-TH"/>
        </w:rPr>
        <w:t>2588</w:t>
      </w:r>
      <w:r w:rsidRPr="00FD1DE8">
        <w:rPr>
          <w:rFonts w:ascii="Cordia New" w:hAnsi="Cordia New" w:cs="Cordia New"/>
          <w:sz w:val="32"/>
          <w:szCs w:val="32"/>
          <w:lang w:bidi="th-TH"/>
        </w:rPr>
        <w:t>]</w:t>
      </w:r>
    </w:p>
    <w:p w:rsidR="00FD1DE8" w:rsidRPr="00FD1DE8" w:rsidRDefault="00FD1DE8" w:rsidP="00FD1DE8">
      <w:pPr>
        <w:bidi w:val="0"/>
        <w:spacing w:after="0" w:line="240" w:lineRule="auto"/>
        <w:ind w:firstLine="340"/>
        <w:jc w:val="both"/>
        <w:rPr>
          <w:rFonts w:cs="Cordia New"/>
          <w:sz w:val="32"/>
          <w:szCs w:val="32"/>
          <w:lang w:bidi="th-TH"/>
        </w:rPr>
      </w:pPr>
    </w:p>
    <w:p w:rsidR="00B47BD9" w:rsidRPr="00FD1DE8" w:rsidRDefault="00880658" w:rsidP="00CA79ED">
      <w:pPr>
        <w:bidi w:val="0"/>
        <w:spacing w:after="0" w:line="240" w:lineRule="auto"/>
        <w:ind w:firstLine="340"/>
        <w:jc w:val="thaiDistribute"/>
        <w:rPr>
          <w:rFonts w:cs="Cordia New"/>
          <w:sz w:val="32"/>
          <w:szCs w:val="32"/>
          <w:lang w:bidi="th-TH"/>
        </w:rPr>
      </w:pPr>
      <w:r>
        <w:rPr>
          <w:rFonts w:cs="Cordia New" w:hint="cs"/>
          <w:sz w:val="32"/>
          <w:szCs w:val="32"/>
          <w:cs/>
          <w:lang w:bidi="th-TH"/>
        </w:rPr>
        <w:tab/>
      </w:r>
      <w:r w:rsidR="00B47BD9" w:rsidRPr="00FD1DE8">
        <w:rPr>
          <w:rFonts w:cs="Cordia New" w:hint="cs"/>
          <w:sz w:val="32"/>
          <w:szCs w:val="32"/>
          <w:cs/>
          <w:lang w:bidi="th-TH"/>
        </w:rPr>
        <w:t>เรื่องนี้ เป็นความจริงเชิงประจักษ์ ผู้ที่อัลลอฮฺทรงเปิดใจให้เขา</w:t>
      </w:r>
      <w:r w:rsidR="00FD0805" w:rsidRPr="00FD1DE8">
        <w:rPr>
          <w:rFonts w:cs="Cordia New" w:hint="cs"/>
          <w:sz w:val="32"/>
          <w:szCs w:val="32"/>
          <w:cs/>
          <w:lang w:bidi="th-TH"/>
        </w:rPr>
        <w:t>บริจาคทรัพย์สินซึ่งเป็นหน้าที่ที่เขาพึงปฏิบัติ</w:t>
      </w:r>
      <w:r>
        <w:rPr>
          <w:rFonts w:cs="Cordia New" w:hint="cs"/>
          <w:sz w:val="32"/>
          <w:szCs w:val="32"/>
          <w:cs/>
          <w:lang w:bidi="th-TH"/>
        </w:rPr>
        <w:t>อยู่แล้ว</w:t>
      </w:r>
      <w:r w:rsidR="00FD0805" w:rsidRPr="00FD1DE8">
        <w:rPr>
          <w:rFonts w:cs="Cordia New" w:hint="cs"/>
          <w:sz w:val="32"/>
          <w:szCs w:val="32"/>
          <w:cs/>
          <w:lang w:bidi="th-TH"/>
        </w:rPr>
        <w:t xml:space="preserve"> พวกเขาจะพบกับความจำเริญในทรัพย์สินที่เขาได้บริจาค และความ</w:t>
      </w:r>
      <w:r w:rsidR="00CA79ED">
        <w:rPr>
          <w:rFonts w:cs="Cordia New" w:hint="cs"/>
          <w:sz w:val="32"/>
          <w:szCs w:val="32"/>
          <w:cs/>
          <w:lang w:bidi="th-TH"/>
        </w:rPr>
        <w:t>จำเริญในทรัพย์ที่คงเหลืออยู่ บางครั้ง อัลลอฮฺ</w:t>
      </w:r>
      <w:r w:rsidR="00FD0805" w:rsidRPr="00FD1DE8">
        <w:rPr>
          <w:rFonts w:cs="Cordia New" w:hint="cs"/>
          <w:sz w:val="32"/>
          <w:szCs w:val="32"/>
          <w:cs/>
          <w:lang w:bidi="th-TH"/>
        </w:rPr>
        <w:t>อาจ</w:t>
      </w:r>
      <w:r w:rsidR="00CA79ED">
        <w:rPr>
          <w:rFonts w:cs="Cordia New" w:hint="cs"/>
          <w:sz w:val="32"/>
          <w:szCs w:val="32"/>
          <w:cs/>
          <w:lang w:bidi="th-TH"/>
        </w:rPr>
        <w:t>ทรงเพิ่มพูนทรัพย์สินโดยการเปิดประตูริซกี ซึ่ง</w:t>
      </w:r>
      <w:r w:rsidR="00FD0805" w:rsidRPr="00FD1DE8">
        <w:rPr>
          <w:rFonts w:cs="Cordia New" w:hint="cs"/>
          <w:sz w:val="32"/>
          <w:szCs w:val="32"/>
          <w:cs/>
          <w:lang w:bidi="th-TH"/>
        </w:rPr>
        <w:t>เขาสามารถมองเห็นได้อย่างป</w:t>
      </w:r>
      <w:r w:rsidR="00CA79ED">
        <w:rPr>
          <w:rFonts w:cs="Cordia New" w:hint="cs"/>
          <w:sz w:val="32"/>
          <w:szCs w:val="32"/>
          <w:cs/>
          <w:lang w:bidi="th-TH"/>
        </w:rPr>
        <w:t>ระจักษ์แจ้ง ทั้งนี้ เนื่องจาก</w:t>
      </w:r>
      <w:r w:rsidR="00FD0805" w:rsidRPr="00FD1DE8">
        <w:rPr>
          <w:rFonts w:cs="Cordia New" w:hint="cs"/>
          <w:sz w:val="32"/>
          <w:szCs w:val="32"/>
          <w:cs/>
          <w:lang w:bidi="th-TH"/>
        </w:rPr>
        <w:t>เขาได้บริจาคทรัพย์สินเพื่อหนทางของอัลลอฮฺ</w:t>
      </w:r>
    </w:p>
    <w:p w:rsidR="00B47BD9" w:rsidRPr="00FD1DE8" w:rsidRDefault="00CA79ED" w:rsidP="00CA79ED">
      <w:pPr>
        <w:bidi w:val="0"/>
        <w:spacing w:after="0" w:line="240" w:lineRule="auto"/>
        <w:ind w:firstLine="340"/>
        <w:jc w:val="thaiDistribute"/>
        <w:rPr>
          <w:rFonts w:cs="Cordia New"/>
          <w:sz w:val="32"/>
          <w:szCs w:val="32"/>
          <w:lang w:bidi="th-TH"/>
        </w:rPr>
      </w:pPr>
      <w:r>
        <w:rPr>
          <w:rFonts w:cs="Cordia New" w:hint="cs"/>
          <w:sz w:val="32"/>
          <w:szCs w:val="32"/>
          <w:cs/>
          <w:lang w:bidi="th-TH"/>
        </w:rPr>
        <w:tab/>
      </w:r>
      <w:r w:rsidR="00FD0805" w:rsidRPr="00FD1DE8">
        <w:rPr>
          <w:rFonts w:cs="Cordia New" w:hint="cs"/>
          <w:sz w:val="32"/>
          <w:szCs w:val="32"/>
          <w:cs/>
          <w:lang w:bidi="th-TH"/>
        </w:rPr>
        <w:t>และด้วยเหตุนี้ ความหมายของซะกาตในทางวิชาการและภาษาจึงมีความเกี่ยวข้องกันในแง่ของการเจริญเติบโตและการเพิ่มพูน</w:t>
      </w:r>
    </w:p>
    <w:p w:rsidR="009F001B" w:rsidRPr="00FD1DE8" w:rsidRDefault="00880658" w:rsidP="00CA79ED">
      <w:pPr>
        <w:bidi w:val="0"/>
        <w:spacing w:after="0" w:line="240" w:lineRule="auto"/>
        <w:ind w:firstLine="340"/>
        <w:jc w:val="thaiDistribute"/>
        <w:rPr>
          <w:rFonts w:cs="Cordia New"/>
          <w:noProof/>
          <w:sz w:val="32"/>
          <w:szCs w:val="32"/>
          <w:lang w:bidi="th-TH"/>
        </w:rPr>
      </w:pPr>
      <w:r>
        <w:rPr>
          <w:rFonts w:cs="Cordia New" w:hint="cs"/>
          <w:noProof/>
          <w:sz w:val="32"/>
          <w:szCs w:val="32"/>
          <w:cs/>
          <w:lang w:bidi="th-TH"/>
        </w:rPr>
        <w:tab/>
      </w:r>
      <w:r w:rsidR="00FD0805" w:rsidRPr="00FD1DE8">
        <w:rPr>
          <w:rFonts w:cs="Cordia New" w:hint="cs"/>
          <w:noProof/>
          <w:sz w:val="32"/>
          <w:szCs w:val="32"/>
          <w:cs/>
          <w:lang w:bidi="th-TH"/>
        </w:rPr>
        <w:t>นอกจากนี้ ซะกาตยัง</w:t>
      </w:r>
      <w:r w:rsidR="00CA79ED">
        <w:rPr>
          <w:rFonts w:cs="Cordia New" w:hint="cs"/>
          <w:noProof/>
          <w:sz w:val="32"/>
          <w:szCs w:val="32"/>
          <w:cs/>
          <w:lang w:bidi="th-TH"/>
        </w:rPr>
        <w:t>ได้เพิ่</w:t>
      </w:r>
      <w:r w:rsidR="00FD0805" w:rsidRPr="00FD1DE8">
        <w:rPr>
          <w:rFonts w:cs="Cordia New" w:hint="cs"/>
          <w:noProof/>
          <w:sz w:val="32"/>
          <w:szCs w:val="32"/>
          <w:cs/>
          <w:lang w:bidi="th-TH"/>
        </w:rPr>
        <w:t>ม</w:t>
      </w:r>
      <w:r w:rsidR="006F3996" w:rsidRPr="00FD1DE8">
        <w:rPr>
          <w:rFonts w:cs="Cordia New" w:hint="cs"/>
          <w:noProof/>
          <w:sz w:val="32"/>
          <w:szCs w:val="32"/>
          <w:cs/>
          <w:lang w:bidi="th-TH"/>
        </w:rPr>
        <w:t>พูน</w:t>
      </w:r>
      <w:r w:rsidR="00CA79ED">
        <w:rPr>
          <w:rFonts w:cs="Cordia New" w:hint="cs"/>
          <w:noProof/>
          <w:sz w:val="32"/>
          <w:szCs w:val="32"/>
          <w:cs/>
          <w:lang w:bidi="th-TH"/>
        </w:rPr>
        <w:t>อีมานอีกด้วย</w:t>
      </w:r>
      <w:r w:rsidR="006F3996" w:rsidRPr="00FD1DE8">
        <w:rPr>
          <w:rFonts w:cs="Cordia New" w:hint="cs"/>
          <w:noProof/>
          <w:sz w:val="32"/>
          <w:szCs w:val="32"/>
          <w:cs/>
          <w:lang w:bidi="th-TH"/>
        </w:rPr>
        <w:t xml:space="preserve"> เนื่องจาก การจ่ายซะกาตเป็นควา</w:t>
      </w:r>
      <w:r w:rsidR="00CA79ED">
        <w:rPr>
          <w:rFonts w:cs="Cordia New" w:hint="cs"/>
          <w:noProof/>
          <w:sz w:val="32"/>
          <w:szCs w:val="32"/>
          <w:cs/>
          <w:lang w:bidi="th-TH"/>
        </w:rPr>
        <w:t>มดี และทุก ๆ การงานที่เป็นความดี</w:t>
      </w:r>
      <w:r w:rsidR="006F3996" w:rsidRPr="00FD1DE8">
        <w:rPr>
          <w:rFonts w:cs="Cordia New" w:hint="cs"/>
          <w:noProof/>
          <w:sz w:val="32"/>
          <w:szCs w:val="32"/>
          <w:cs/>
          <w:lang w:bidi="th-TH"/>
        </w:rPr>
        <w:t>มันจะเพิ่มอีมานให้แก่ผู้</w:t>
      </w:r>
      <w:r w:rsidR="00CA79ED">
        <w:rPr>
          <w:rFonts w:cs="Cordia New" w:hint="cs"/>
          <w:noProof/>
          <w:sz w:val="32"/>
          <w:szCs w:val="32"/>
          <w:cs/>
          <w:lang w:bidi="th-TH"/>
        </w:rPr>
        <w:t>กระ</w:t>
      </w:r>
      <w:r w:rsidR="006F3996" w:rsidRPr="00FD1DE8">
        <w:rPr>
          <w:rFonts w:cs="Cordia New" w:hint="cs"/>
          <w:noProof/>
          <w:sz w:val="32"/>
          <w:szCs w:val="32"/>
          <w:cs/>
          <w:lang w:bidi="th-TH"/>
        </w:rPr>
        <w:t>ทำความดีนั้น ๆ ตาม</w:t>
      </w:r>
      <w:r w:rsidR="00CA79ED">
        <w:rPr>
          <w:rFonts w:cs="Cordia New" w:hint="cs"/>
          <w:noProof/>
          <w:sz w:val="32"/>
          <w:szCs w:val="32"/>
          <w:cs/>
          <w:lang w:bidi="th-TH"/>
        </w:rPr>
        <w:t>ความเชื่อ</w:t>
      </w:r>
      <w:r w:rsidR="006F3996" w:rsidRPr="00FD1DE8">
        <w:rPr>
          <w:rFonts w:cs="Cordia New" w:hint="cs"/>
          <w:noProof/>
          <w:sz w:val="32"/>
          <w:szCs w:val="32"/>
          <w:cs/>
          <w:lang w:bidi="th-TH"/>
        </w:rPr>
        <w:t>ของ</w:t>
      </w:r>
      <w:r w:rsidR="00AE645D">
        <w:rPr>
          <w:rFonts w:cs="Cordia New" w:hint="cs"/>
          <w:noProof/>
          <w:sz w:val="32"/>
          <w:szCs w:val="32"/>
          <w:cs/>
          <w:lang w:bidi="th-TH"/>
        </w:rPr>
        <w:t>อะฮฺลุสสุนนะฮฺวัลญะมาอะฮฺถือว่า</w:t>
      </w:r>
      <w:r w:rsidR="006F3996" w:rsidRPr="00FD1DE8">
        <w:rPr>
          <w:rFonts w:cs="Cordia New" w:hint="cs"/>
          <w:noProof/>
          <w:sz w:val="32"/>
          <w:szCs w:val="32"/>
          <w:cs/>
          <w:lang w:bidi="th-TH"/>
        </w:rPr>
        <w:t>ความดีมาจากการอีมาน อีมานเพิ่มเนื่องจากมีความดีเพิ่ม และอีมานลดเนื่องจากความดีได้ลด</w:t>
      </w:r>
      <w:r w:rsidR="00853178">
        <w:rPr>
          <w:rFonts w:cs="Cordia New" w:hint="cs"/>
          <w:noProof/>
          <w:sz w:val="32"/>
          <w:szCs w:val="32"/>
          <w:cs/>
          <w:lang w:bidi="th-TH"/>
        </w:rPr>
        <w:t>ลง</w:t>
      </w:r>
    </w:p>
    <w:p w:rsidR="009F001B" w:rsidRPr="00FD1DE8" w:rsidRDefault="009F001B" w:rsidP="00425BEE">
      <w:pPr>
        <w:bidi w:val="0"/>
        <w:spacing w:after="0" w:line="240" w:lineRule="auto"/>
        <w:ind w:firstLine="340"/>
        <w:jc w:val="thaiDistribute"/>
        <w:rPr>
          <w:rFonts w:cs="Cordia New"/>
          <w:noProof/>
          <w:sz w:val="32"/>
          <w:szCs w:val="32"/>
          <w:lang w:bidi="th-TH"/>
        </w:rPr>
      </w:pPr>
      <w:r w:rsidRPr="00FD1DE8">
        <w:rPr>
          <w:rFonts w:cs="Cordia New"/>
          <w:noProof/>
          <w:sz w:val="32"/>
          <w:szCs w:val="32"/>
          <w:lang w:bidi="th-TH"/>
        </w:rPr>
        <w:tab/>
      </w:r>
      <w:r w:rsidRPr="00FD1DE8">
        <w:rPr>
          <w:rFonts w:cs="Cordia New" w:hint="cs"/>
          <w:noProof/>
          <w:sz w:val="32"/>
          <w:szCs w:val="32"/>
          <w:cs/>
          <w:lang w:bidi="th-TH"/>
        </w:rPr>
        <w:t>และเช่นเดียวกัน การจ่ายซะกาต</w:t>
      </w:r>
      <w:r w:rsidR="00CA79ED">
        <w:rPr>
          <w:rFonts w:cs="Cordia New" w:hint="cs"/>
          <w:noProof/>
          <w:sz w:val="32"/>
          <w:szCs w:val="32"/>
          <w:cs/>
          <w:lang w:bidi="th-TH"/>
        </w:rPr>
        <w:t>ยังเป็นผลให้มีมารยาท</w:t>
      </w:r>
      <w:r w:rsidRPr="00FD1DE8">
        <w:rPr>
          <w:rFonts w:cs="Cordia New" w:hint="cs"/>
          <w:noProof/>
          <w:sz w:val="32"/>
          <w:szCs w:val="32"/>
          <w:cs/>
          <w:lang w:bidi="th-TH"/>
        </w:rPr>
        <w:t>ดีขึ้น เนื่องจากการจ่ายซะกาตคือการเสียสล</w:t>
      </w:r>
      <w:r w:rsidR="00425BEE">
        <w:rPr>
          <w:rFonts w:cs="Cordia New" w:hint="cs"/>
          <w:noProof/>
          <w:sz w:val="32"/>
          <w:szCs w:val="32"/>
          <w:cs/>
          <w:lang w:bidi="th-TH"/>
        </w:rPr>
        <w:t>ะและการให้ ซึ่งลั</w:t>
      </w:r>
      <w:r w:rsidR="00853178">
        <w:rPr>
          <w:rFonts w:cs="Cordia New" w:hint="cs"/>
          <w:noProof/>
          <w:sz w:val="32"/>
          <w:szCs w:val="32"/>
          <w:cs/>
          <w:lang w:bidi="th-TH"/>
        </w:rPr>
        <w:t>ก</w:t>
      </w:r>
      <w:r w:rsidR="00425BEE">
        <w:rPr>
          <w:rFonts w:cs="Cordia New" w:hint="cs"/>
          <w:noProof/>
          <w:sz w:val="32"/>
          <w:szCs w:val="32"/>
          <w:cs/>
          <w:lang w:bidi="th-TH"/>
        </w:rPr>
        <w:t>ษณะทั้งสองประการ</w:t>
      </w:r>
      <w:r w:rsidRPr="00FD1DE8">
        <w:rPr>
          <w:rFonts w:cs="Cordia New" w:hint="cs"/>
          <w:noProof/>
          <w:sz w:val="32"/>
          <w:szCs w:val="32"/>
          <w:cs/>
          <w:lang w:bidi="th-TH"/>
        </w:rPr>
        <w:t>บ่งบอกถึงการมีความเอื้อเฟื้อและ</w:t>
      </w:r>
      <w:r w:rsidR="00853178">
        <w:rPr>
          <w:rFonts w:cs="Cordia New" w:hint="cs"/>
          <w:noProof/>
          <w:sz w:val="32"/>
          <w:szCs w:val="32"/>
          <w:cs/>
          <w:lang w:bidi="th-TH"/>
        </w:rPr>
        <w:t>ใจบุญสุน</w:t>
      </w:r>
      <w:r w:rsidR="00425BEE">
        <w:rPr>
          <w:rFonts w:cs="Cordia New" w:hint="cs"/>
          <w:noProof/>
          <w:sz w:val="32"/>
          <w:szCs w:val="32"/>
          <w:cs/>
          <w:lang w:bidi="th-TH"/>
        </w:rPr>
        <w:t>ทานซึ่ง</w:t>
      </w:r>
      <w:r w:rsidR="00853178">
        <w:rPr>
          <w:rFonts w:cs="Cordia New" w:hint="cs"/>
          <w:noProof/>
          <w:sz w:val="32"/>
          <w:szCs w:val="32"/>
          <w:cs/>
          <w:lang w:bidi="th-TH"/>
        </w:rPr>
        <w:t>ไม่ต้องสงสัยเลยว่า การมีจิตใจสุน</w:t>
      </w:r>
      <w:r w:rsidRPr="00FD1DE8">
        <w:rPr>
          <w:rFonts w:cs="Cordia New" w:hint="cs"/>
          <w:noProof/>
          <w:sz w:val="32"/>
          <w:szCs w:val="32"/>
          <w:cs/>
          <w:lang w:bidi="th-TH"/>
        </w:rPr>
        <w:t>ทานและเอื้อเฟื้อคือมารยาทที่ดีแ</w:t>
      </w:r>
      <w:r w:rsidR="00425BEE">
        <w:rPr>
          <w:rFonts w:cs="Cordia New" w:hint="cs"/>
          <w:noProof/>
          <w:sz w:val="32"/>
          <w:szCs w:val="32"/>
          <w:cs/>
          <w:lang w:bidi="th-TH"/>
        </w:rPr>
        <w:t>ละประเสริฐ อีกทั้ง มันยังส่งผลให้</w:t>
      </w:r>
      <w:r w:rsidRPr="00FD1DE8">
        <w:rPr>
          <w:rFonts w:cs="Cordia New" w:hint="cs"/>
          <w:noProof/>
          <w:sz w:val="32"/>
          <w:szCs w:val="32"/>
          <w:cs/>
          <w:lang w:bidi="th-TH"/>
        </w:rPr>
        <w:t xml:space="preserve">หัวใจปลอดโปร่ง มีรัศมี และรู้สึกผ่อนคลาย </w:t>
      </w:r>
      <w:r w:rsidR="00425BEE">
        <w:rPr>
          <w:rFonts w:cs="Cordia New" w:hint="cs"/>
          <w:noProof/>
          <w:sz w:val="32"/>
          <w:szCs w:val="32"/>
          <w:cs/>
          <w:lang w:bidi="th-TH"/>
        </w:rPr>
        <w:t>ใครที่อยากสัมผัส</w:t>
      </w:r>
      <w:r w:rsidRPr="00FD1DE8">
        <w:rPr>
          <w:rFonts w:cs="Cordia New" w:hint="cs"/>
          <w:noProof/>
          <w:sz w:val="32"/>
          <w:szCs w:val="32"/>
          <w:cs/>
          <w:lang w:bidi="th-TH"/>
        </w:rPr>
        <w:t>สามารถลองบริจาคได้ แล้วเขาจะพบกับผล</w:t>
      </w:r>
      <w:r w:rsidR="00425BEE">
        <w:rPr>
          <w:rFonts w:cs="Cordia New" w:hint="cs"/>
          <w:noProof/>
          <w:sz w:val="32"/>
          <w:szCs w:val="32"/>
          <w:cs/>
          <w:lang w:bidi="th-TH"/>
        </w:rPr>
        <w:t>ดี ๆ ที่จะเข้ามา</w:t>
      </w:r>
      <w:r w:rsidRPr="00FD1DE8">
        <w:rPr>
          <w:rFonts w:cs="Cordia New" w:hint="cs"/>
          <w:noProof/>
          <w:sz w:val="32"/>
          <w:szCs w:val="32"/>
          <w:cs/>
          <w:lang w:bidi="th-TH"/>
        </w:rPr>
        <w:t xml:space="preserve"> โดยเฉพาะอย่างยิ่ง หากการบริจาคนั้น เป็นการบริจาคที่เขาจำเป็นต้องปฏิบัติ</w:t>
      </w:r>
      <w:r w:rsidR="00425BEE">
        <w:rPr>
          <w:rFonts w:cs="Cordia New" w:hint="cs"/>
          <w:noProof/>
          <w:sz w:val="32"/>
          <w:szCs w:val="32"/>
          <w:cs/>
          <w:lang w:bidi="th-TH"/>
        </w:rPr>
        <w:t>อยู่แล้ว</w:t>
      </w:r>
      <w:r w:rsidRPr="00FD1DE8">
        <w:rPr>
          <w:rFonts w:cs="Cordia New" w:hint="cs"/>
          <w:noProof/>
          <w:sz w:val="32"/>
          <w:szCs w:val="32"/>
          <w:cs/>
          <w:lang w:bidi="th-TH"/>
        </w:rPr>
        <w:t xml:space="preserve"> เช่น การจ่ายซะกาต ซึ่งเป็นหนึ่งในหลักการ</w:t>
      </w:r>
      <w:r w:rsidR="001934F7" w:rsidRPr="00FD1DE8">
        <w:rPr>
          <w:rFonts w:cs="Cordia New" w:hint="cs"/>
          <w:noProof/>
          <w:sz w:val="32"/>
          <w:szCs w:val="32"/>
          <w:cs/>
          <w:lang w:bidi="th-TH"/>
        </w:rPr>
        <w:t>และโครงสร้าง</w:t>
      </w:r>
      <w:r w:rsidRPr="00FD1DE8">
        <w:rPr>
          <w:rFonts w:cs="Cordia New" w:hint="cs"/>
          <w:noProof/>
          <w:sz w:val="32"/>
          <w:szCs w:val="32"/>
          <w:cs/>
          <w:lang w:bidi="th-TH"/>
        </w:rPr>
        <w:t>ของศาสนาอิสลาม</w:t>
      </w:r>
      <w:r w:rsidR="001934F7" w:rsidRPr="00FD1DE8">
        <w:rPr>
          <w:rFonts w:cs="Cordia New" w:hint="cs"/>
          <w:noProof/>
          <w:sz w:val="32"/>
          <w:szCs w:val="32"/>
          <w:cs/>
          <w:lang w:bidi="th-TH"/>
        </w:rPr>
        <w:t>ที่สำคัญ และ</w:t>
      </w:r>
      <w:r w:rsidR="00425BEE">
        <w:rPr>
          <w:rFonts w:cs="Cordia New" w:hint="cs"/>
          <w:noProof/>
          <w:sz w:val="32"/>
          <w:szCs w:val="32"/>
          <w:cs/>
          <w:lang w:bidi="th-TH"/>
        </w:rPr>
        <w:t xml:space="preserve">ในอัลกุรอาน </w:t>
      </w:r>
      <w:r w:rsidR="001934F7" w:rsidRPr="00FD1DE8">
        <w:rPr>
          <w:rFonts w:cs="Cordia New" w:hint="cs"/>
          <w:noProof/>
          <w:sz w:val="32"/>
          <w:szCs w:val="32"/>
          <w:cs/>
          <w:lang w:bidi="th-TH"/>
        </w:rPr>
        <w:t>ทุกครั้งมันจะถูกเอ่ยหลังจากการละหมาดซึ่งเป็นเสาหลักของอิสลาม และการจ่ายซะกาตยังบ่งบอกถึงการรัก</w:t>
      </w:r>
      <w:r w:rsidR="00425BEE">
        <w:rPr>
          <w:rFonts w:cs="Cordia New" w:hint="cs"/>
          <w:noProof/>
          <w:sz w:val="32"/>
          <w:szCs w:val="32"/>
          <w:cs/>
          <w:lang w:bidi="th-TH"/>
        </w:rPr>
        <w:t xml:space="preserve">ผลตอบแทนที่อัลลอฮฺจะทรงประทานให้ กล่าวคือ </w:t>
      </w:r>
      <w:r w:rsidR="001934F7" w:rsidRPr="00FD1DE8">
        <w:rPr>
          <w:rFonts w:cs="Cordia New" w:hint="cs"/>
          <w:noProof/>
          <w:sz w:val="32"/>
          <w:szCs w:val="32"/>
          <w:cs/>
          <w:lang w:bidi="th-TH"/>
        </w:rPr>
        <w:t>ทรัพย์สินนั้นเป็นสิ่งที่มนุษย์ทุกคนรัก และไม่มีทางที่</w:t>
      </w:r>
      <w:r w:rsidR="00425BEE">
        <w:rPr>
          <w:rFonts w:cs="Cordia New" w:hint="cs"/>
          <w:noProof/>
          <w:sz w:val="32"/>
          <w:szCs w:val="32"/>
          <w:cs/>
          <w:lang w:bidi="th-TH"/>
        </w:rPr>
        <w:t>คนหนึ่ง</w:t>
      </w:r>
      <w:r w:rsidR="001934F7" w:rsidRPr="00FD1DE8">
        <w:rPr>
          <w:rFonts w:cs="Cordia New" w:hint="cs"/>
          <w:noProof/>
          <w:sz w:val="32"/>
          <w:szCs w:val="32"/>
          <w:cs/>
          <w:lang w:bidi="th-TH"/>
        </w:rPr>
        <w:t>จะเสียสละสิ่งที่ตนรักนอกจากเพื่อผลตอบแทนที่เขาเชื่อว่าจะได้รับอย่างแน่นอน และยังเป็นการบอกอีกว่า ผลตอบแทนที่เขาจะได้รับนั้นเป็น</w:t>
      </w:r>
      <w:r w:rsidR="00425BEE">
        <w:rPr>
          <w:rFonts w:cs="Cordia New" w:hint="cs"/>
          <w:noProof/>
          <w:sz w:val="32"/>
          <w:szCs w:val="32"/>
          <w:cs/>
          <w:lang w:bidi="th-TH"/>
        </w:rPr>
        <w:t>สิ่ง</w:t>
      </w:r>
      <w:r w:rsidR="001934F7" w:rsidRPr="00FD1DE8">
        <w:rPr>
          <w:rFonts w:cs="Cordia New" w:hint="cs"/>
          <w:noProof/>
          <w:sz w:val="32"/>
          <w:szCs w:val="32"/>
          <w:cs/>
          <w:lang w:bidi="th-TH"/>
        </w:rPr>
        <w:t>ที่</w:t>
      </w:r>
      <w:r w:rsidR="00425BEE">
        <w:rPr>
          <w:rFonts w:cs="Cordia New" w:hint="cs"/>
          <w:noProof/>
          <w:sz w:val="32"/>
          <w:szCs w:val="32"/>
          <w:cs/>
          <w:lang w:bidi="th-TH"/>
        </w:rPr>
        <w:t>เขา</w:t>
      </w:r>
      <w:r w:rsidR="001934F7" w:rsidRPr="00FD1DE8">
        <w:rPr>
          <w:rFonts w:cs="Cordia New" w:hint="cs"/>
          <w:noProof/>
          <w:sz w:val="32"/>
          <w:szCs w:val="32"/>
          <w:cs/>
          <w:lang w:bidi="th-TH"/>
        </w:rPr>
        <w:t>รักมากกว่าทรัพย์สินที่เขาได้บริจาค</w:t>
      </w:r>
    </w:p>
    <w:p w:rsidR="001934F7" w:rsidRPr="009F001B" w:rsidRDefault="00880658" w:rsidP="00AE645D">
      <w:pPr>
        <w:bidi w:val="0"/>
        <w:spacing w:after="0" w:line="240" w:lineRule="auto"/>
        <w:ind w:firstLine="340"/>
        <w:jc w:val="thaiDistribute"/>
        <w:rPr>
          <w:rFonts w:cs="Cordia New"/>
          <w:noProof/>
          <w:szCs w:val="28"/>
          <w:cs/>
          <w:lang w:bidi="th-TH"/>
        </w:rPr>
      </w:pPr>
      <w:r>
        <w:rPr>
          <w:rFonts w:cs="Cordia New" w:hint="cs"/>
          <w:noProof/>
          <w:sz w:val="32"/>
          <w:szCs w:val="32"/>
          <w:cs/>
          <w:lang w:bidi="th-TH"/>
        </w:rPr>
        <w:tab/>
      </w:r>
      <w:r w:rsidR="001934F7" w:rsidRPr="00FD1DE8">
        <w:rPr>
          <w:rFonts w:cs="Cordia New" w:hint="cs"/>
          <w:noProof/>
          <w:sz w:val="32"/>
          <w:szCs w:val="32"/>
          <w:cs/>
          <w:lang w:bidi="th-TH"/>
        </w:rPr>
        <w:t>ผลประโยชน์ของการจ่ายซะกาตมีมากมายนัก การจ่ายซะกาตทำให้การศรัทธาเพิ่มขึ้น นอกจากนั้น การงานความดีอื่น ๆ ก็เป็นผลทำให้การศรัทธาเพิ่มขึ้นด้วย ซึ่งเป็นประเด็นที่รู้กันหากได้ใคร่ครวญสิ่งที่เราได้กล่าวไป</w:t>
      </w:r>
    </w:p>
    <w:p w:rsidR="006F3996" w:rsidRDefault="006F3996" w:rsidP="006F3996">
      <w:pPr>
        <w:bidi w:val="0"/>
        <w:spacing w:after="0" w:line="240" w:lineRule="auto"/>
        <w:ind w:firstLine="340"/>
        <w:jc w:val="both"/>
        <w:rPr>
          <w:rFonts w:cs="Cordia New"/>
          <w:noProof/>
          <w:lang w:bidi="th-TH"/>
        </w:rPr>
      </w:pPr>
    </w:p>
    <w:p w:rsidR="006F3996" w:rsidRDefault="006F3996" w:rsidP="006F3996">
      <w:pPr>
        <w:bidi w:val="0"/>
        <w:spacing w:after="0" w:line="240" w:lineRule="auto"/>
        <w:ind w:firstLine="340"/>
        <w:jc w:val="both"/>
        <w:rPr>
          <w:rFonts w:cs="Cordia New"/>
          <w:noProof/>
          <w:lang w:bidi="th-TH"/>
        </w:rPr>
      </w:pPr>
    </w:p>
    <w:p w:rsidR="006F3996" w:rsidRDefault="006F3996" w:rsidP="006F3996">
      <w:pPr>
        <w:bidi w:val="0"/>
        <w:spacing w:after="0" w:line="240" w:lineRule="auto"/>
        <w:ind w:firstLine="340"/>
        <w:jc w:val="both"/>
        <w:rPr>
          <w:rFonts w:cs="Cordia New"/>
          <w:noProof/>
          <w:lang w:bidi="th-TH"/>
        </w:rPr>
      </w:pPr>
    </w:p>
    <w:p w:rsidR="00FD0805" w:rsidRDefault="00FD0805" w:rsidP="00FD0805">
      <w:pPr>
        <w:bidi w:val="0"/>
        <w:spacing w:after="0" w:line="240" w:lineRule="auto"/>
        <w:ind w:firstLine="340"/>
        <w:jc w:val="both"/>
        <w:rPr>
          <w:rFonts w:cs="Cordia New"/>
          <w:noProof/>
          <w:lang w:bidi="th-TH"/>
        </w:rPr>
      </w:pPr>
    </w:p>
    <w:p w:rsidR="00FD0805" w:rsidRDefault="00FD0805" w:rsidP="00FD0805">
      <w:pPr>
        <w:bidi w:val="0"/>
        <w:spacing w:after="0" w:line="240" w:lineRule="auto"/>
        <w:ind w:firstLine="340"/>
        <w:jc w:val="both"/>
        <w:rPr>
          <w:rFonts w:cs="Cordia New"/>
          <w:noProof/>
          <w:lang w:bidi="th-TH"/>
        </w:rPr>
      </w:pPr>
    </w:p>
    <w:p w:rsidR="00FD0805" w:rsidRDefault="00FD0805" w:rsidP="00FD0805">
      <w:pPr>
        <w:bidi w:val="0"/>
        <w:spacing w:after="0" w:line="240" w:lineRule="auto"/>
        <w:ind w:firstLine="340"/>
        <w:jc w:val="both"/>
        <w:rPr>
          <w:rFonts w:cs="Cordia New"/>
          <w:noProof/>
          <w:lang w:bidi="th-TH"/>
        </w:rPr>
      </w:pPr>
    </w:p>
    <w:p w:rsidR="00FD0805" w:rsidRDefault="00FD0805" w:rsidP="00FD0805">
      <w:pPr>
        <w:bidi w:val="0"/>
        <w:spacing w:after="0" w:line="240" w:lineRule="auto"/>
        <w:ind w:firstLine="340"/>
        <w:jc w:val="both"/>
        <w:rPr>
          <w:rFonts w:cs="Cordia New"/>
          <w:noProof/>
          <w:lang w:bidi="th-TH"/>
        </w:rPr>
      </w:pPr>
    </w:p>
    <w:p w:rsidR="00C90E54" w:rsidRPr="00853178" w:rsidRDefault="00C90E54" w:rsidP="00853178">
      <w:pPr>
        <w:spacing w:after="0" w:line="240" w:lineRule="auto"/>
        <w:jc w:val="both"/>
        <w:rPr>
          <w:rFonts w:asciiTheme="majorBidi" w:hAnsiTheme="majorBidi" w:cs="Arial"/>
          <w:b/>
          <w:bCs/>
          <w:color w:val="1F3864" w:themeColor="accent5" w:themeShade="80"/>
          <w:sz w:val="32"/>
          <w:szCs w:val="32"/>
          <w:rtl/>
          <w:cs/>
        </w:rPr>
      </w:pPr>
    </w:p>
    <w:p w:rsidR="00C90E54" w:rsidRPr="00DF7E4B" w:rsidRDefault="00C90E54" w:rsidP="001B09E4">
      <w:pPr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2C2993" w:rsidRPr="00DF7E4B" w:rsidRDefault="002C2993" w:rsidP="00612832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32"/>
          <w:szCs w:val="32"/>
          <w:lang w:bidi="ar-EG"/>
        </w:rPr>
      </w:pPr>
    </w:p>
    <w:p w:rsidR="00C90E54" w:rsidRPr="00DF7E4B" w:rsidRDefault="00C90E54" w:rsidP="00C90E54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C90E54" w:rsidRPr="00DF7E4B" w:rsidRDefault="00C90E54" w:rsidP="00C90E54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F2420A" w:rsidRPr="00DF7E4B" w:rsidRDefault="00DC6A8E" w:rsidP="0000503E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503E"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FD706F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Pr="00DF7E4B" w:rsidRDefault="005666DC" w:rsidP="00BF04A9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5666DC" w:rsidRPr="00DF7E4B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F82" w:rsidRDefault="00A25F82" w:rsidP="00E32771">
      <w:pPr>
        <w:spacing w:after="0" w:line="240" w:lineRule="auto"/>
      </w:pPr>
      <w:r>
        <w:separator/>
      </w:r>
    </w:p>
  </w:endnote>
  <w:endnote w:type="continuationSeparator" w:id="0">
    <w:p w:rsidR="00A25F82" w:rsidRDefault="00A25F82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07751E1A-3CF8-4D8E-8371-FB8C1086E337}"/>
    <w:embedBold r:id="rId2" w:fontKey="{BC9238E2-F6A1-42E4-90D1-84DE14616F6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5A255479-D79C-4E48-9A64-05A5FBBB1BFA}"/>
    <w:embedBold r:id="rId4" w:fontKey="{5F55FFF3-5352-4EF3-980E-E2649931088F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5" w:fontKey="{B4E74778-98B2-476D-A0CD-C014E62AE1B9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6" w:fontKey="{4946EDF7-C592-452C-856C-4FD3A13C8070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66BC9A0D-4E55-4BAC-ABA8-1DA40175A4E7}"/>
    <w:embedBold r:id="rId8" w:fontKey="{CF86723F-B900-4667-A89B-3CCF9DBAE76C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9" w:fontKey="{011D1997-4F73-46AB-903C-6B0C9A5EA194}"/>
    <w:embedBold r:id="rId10" w:fontKey="{B0E4DAEB-1E0A-4B76-895E-1C5430743744}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69E05B30-EB5D-4816-9A08-025B24E6DE09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2" w:fontKey="{F915F91A-1CBF-42C1-9F6F-116596C2B50A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3" w:fontKey="{EA964134-22F7-4B09-B036-A1AEB55441A2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4" w:fontKey="{4E083185-C4FA-46F1-AC42-ECDD755FFB18}"/>
    <w:embedBold r:id="rId15" w:fontKey="{AC711AB1-E7A3-490F-AD50-36DA4EAAD7C5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Bold r:id="rId16" w:fontKey="{81DC0584-D530-4959-988B-EE8AA450E00E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7" w:fontKey="{86E2E665-11F9-4E20-9C80-AC4965FC30E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A25F82">
    <w:pPr>
      <w:pStyle w:val="Footer"/>
      <w:rPr>
        <w:lang w:bidi="ar-EG"/>
      </w:rPr>
    </w:pPr>
    <w:r>
      <w:rPr>
        <w:rFonts w:asciiTheme="majorBidi" w:hAnsiTheme="majorBidi" w:cstheme="majorBidi"/>
        <w:noProof/>
        <w:lang w:bidi="th-TH"/>
      </w:rPr>
      <w:pict>
        <v:group id="Group 42" o:spid="_x0000_s2058" style="position:absolute;left:0;text-align:left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9" o:spid="_x0000_s2060" type="#_x0000_t75" style="position:absolute;left:26264;top:97;width:42120;height:291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<v:imagedata r:id="rId1" o:title="" croptop="-1f" cropbottom="-11268f" cropleft="1f" cropright="9351f"/>
            <v:path arrowok="t"/>
          </v:shape>
          <v:shape id="Picture 28" o:spid="_x0000_s2059" type="#_x0000_t75" style="position:absolute;width:25971;height:26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<v:imagedata r:id="rId1" o:title="" cropbottom="-482f" cropleft="22890f" cropright="8767f"/>
            <v:path arrowok="t"/>
          </v:shape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F82" w:rsidRDefault="00A25F82" w:rsidP="00E32771">
      <w:pPr>
        <w:spacing w:after="0" w:line="240" w:lineRule="auto"/>
      </w:pPr>
      <w:r>
        <w:separator/>
      </w:r>
    </w:p>
  </w:footnote>
  <w:footnote w:type="continuationSeparator" w:id="0">
    <w:p w:rsidR="00A25F82" w:rsidRDefault="00A25F82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A25F82">
    <w:pPr>
      <w:pStyle w:val="Header"/>
    </w:pPr>
    <w:r>
      <w:rPr>
        <w:noProof/>
        <w:lang w:bidi="th-TH"/>
      </w:rPr>
      <w:pict>
        <v:group id="Group 1" o:spid="_x0000_s2064" style="position:absolute;left:0;text-align:left;margin-left:-46.45pt;margin-top:-14.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8" type="#_x0000_t202" style="position:absolute;left:188;top:587;width:2208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>
              <w:txbxContent>
                <w:p w:rsidR="0013579E" w:rsidRPr="004D61F0" w:rsidRDefault="00136B7F" w:rsidP="004D61F0">
                  <w:pPr>
                    <w:bidi w:val="0"/>
                    <w:spacing w:before="80" w:after="0" w:line="240" w:lineRule="auto"/>
                    <w:rPr>
                      <w:rFonts w:asciiTheme="majorBidi" w:hAnsiTheme="majorBidi" w:cs="Cordia New"/>
                      <w:color w:val="205B83"/>
                      <w:sz w:val="16"/>
                      <w:szCs w:val="16"/>
                      <w:cs/>
                      <w:lang w:bidi="th-TH"/>
                    </w:rPr>
                  </w:pPr>
                  <w:r w:rsidRPr="004D61F0">
                    <w:rPr>
                      <w:rFonts w:asciiTheme="majorBidi" w:hAnsiTheme="majorBidi" w:cs="Cordia New" w:hint="cs"/>
                      <w:color w:val="205B83"/>
                      <w:sz w:val="16"/>
                      <w:szCs w:val="16"/>
                      <w:cs/>
                      <w:lang w:bidi="th-TH"/>
                    </w:rPr>
                    <w:t>ความหมายของ</w:t>
                  </w:r>
                  <w:r w:rsidR="00880658" w:rsidRPr="004D61F0">
                    <w:rPr>
                      <w:rFonts w:asciiTheme="majorBidi" w:hAnsiTheme="majorBidi" w:cs="Cordia New" w:hint="cs"/>
                      <w:color w:val="205B83"/>
                      <w:sz w:val="16"/>
                      <w:szCs w:val="16"/>
                      <w:cs/>
                      <w:lang w:bidi="th-TH"/>
                    </w:rPr>
                    <w:t>ซะกาตทางภาษาและวิชาการ</w:t>
                  </w:r>
                </w:p>
              </w:txbxContent>
            </v:textbox>
          </v:shape>
          <v:line id="Straight Connector 8" o:spid="_x0000_s2067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6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154ADE" w:rsidRDefault="0013579E" w:rsidP="00154ADE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  <w:r w:rsidRPr="00154ADE"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="003627CA"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3627CA"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4D61F0"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26"/>
                      <w:szCs w:val="26"/>
                      <w:lang w:bidi="ar-EG"/>
                    </w:rPr>
                    <w:t>2</w:t>
                  </w:r>
                  <w:r w:rsidR="003627CA" w:rsidRPr="00154ADE"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26"/>
                      <w:szCs w:val="26"/>
                      <w:lang w:bidi="ar-EG"/>
                    </w:rPr>
                    <w:fldChar w:fldCharType="end"/>
                  </w:r>
                  <w:r w:rsidRPr="00154ADE">
                    <w:rPr>
                      <w:rFonts w:asciiTheme="majorBidi" w:hAnsiTheme="majorBidi" w:cstheme="majorBidi"/>
                      <w:noProof/>
                      <w:color w:val="205B83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5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noProof/>
        <w:lang w:bidi="th-TH"/>
      </w:rPr>
      <w:pict>
        <v:group id="Group 19" o:spid="_x0000_s2061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3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<v:imagedata r:id="rId1" o:title="" recolortarget="#1c3259 [1448]"/>
            <v:path arrowok="t"/>
          </v:shape>
          <v:shape id="Picture 21" o:spid="_x0000_s2062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<v:imagedata r:id="rId2" o:title="" recolortarget="#1c3259 [1448]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A25F82">
    <w:pPr>
      <w:pStyle w:val="Header"/>
      <w:rPr>
        <w:lang w:bidi="ar-EG"/>
      </w:rPr>
    </w:pPr>
    <w:r>
      <w:rPr>
        <w:rFonts w:asciiTheme="majorBidi" w:hAnsiTheme="majorBidi" w:cstheme="majorBidi"/>
        <w:noProof/>
        <w:lang w:bidi="th-TH"/>
      </w:rPr>
      <w:pict>
        <v:group id="Group 6" o:spid="_x0000_s2055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D85A5F" w:rsidRPr="00943955" w:rsidRDefault="00784402" w:rsidP="00D85A5F">
                  <w:pPr>
                    <w:jc w:val="center"/>
                    <w:rPr>
                      <w:rFonts w:asciiTheme="majorBidi" w:hAnsiTheme="majorBidi" w:cstheme="majorBidi"/>
                      <w:color w:val="205B83"/>
                      <w:sz w:val="32"/>
                      <w:szCs w:val="32"/>
                      <w:lang w:bidi="ar-EG"/>
                    </w:rPr>
                  </w:pPr>
                  <w:r>
                    <w:rPr>
                      <w:rFonts w:asciiTheme="majorBidi" w:hAnsiTheme="majorBidi" w:cstheme="majorBidi"/>
                      <w:color w:val="205B83"/>
                      <w:sz w:val="32"/>
                      <w:szCs w:val="32"/>
                      <w:lang w:bidi="ar-EG"/>
                    </w:rPr>
                    <w:t>1437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  <w:lang w:bidi="th-TH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2" o:title="" recolortarget="#1c3259 [1448]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3" o:title="" recolortarget="#1c3259 [1448]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A25F82">
    <w:pPr>
      <w:pStyle w:val="Header"/>
      <w:rPr>
        <w:lang w:bidi="ar-EG"/>
      </w:rPr>
    </w:pPr>
    <w:r>
      <w:rPr>
        <w:noProof/>
        <w:lang w:bidi="th-TH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embedSystemFonts/>
  <w:defaultTabStop w:val="720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applyBreakingRules/>
    <w:compatSetting w:name="compatibilityMode" w:uri="http://schemas.microsoft.com/office/word" w:val="12"/>
  </w:compat>
  <w:rsids>
    <w:rsidRoot w:val="0058544F"/>
    <w:rsid w:val="0000503E"/>
    <w:rsid w:val="0000656E"/>
    <w:rsid w:val="00014A18"/>
    <w:rsid w:val="00054A51"/>
    <w:rsid w:val="000A43B4"/>
    <w:rsid w:val="000A53B5"/>
    <w:rsid w:val="000A6307"/>
    <w:rsid w:val="000C2B16"/>
    <w:rsid w:val="000D5816"/>
    <w:rsid w:val="0013505A"/>
    <w:rsid w:val="0013579E"/>
    <w:rsid w:val="00136B7F"/>
    <w:rsid w:val="00152A14"/>
    <w:rsid w:val="00154ADE"/>
    <w:rsid w:val="00171C08"/>
    <w:rsid w:val="00187D3B"/>
    <w:rsid w:val="001934F7"/>
    <w:rsid w:val="001A0D79"/>
    <w:rsid w:val="001A6FB2"/>
    <w:rsid w:val="001B09E4"/>
    <w:rsid w:val="001B308F"/>
    <w:rsid w:val="001D5361"/>
    <w:rsid w:val="001F14F0"/>
    <w:rsid w:val="001F4E86"/>
    <w:rsid w:val="002126B4"/>
    <w:rsid w:val="002219E3"/>
    <w:rsid w:val="0023307B"/>
    <w:rsid w:val="00235692"/>
    <w:rsid w:val="0025382D"/>
    <w:rsid w:val="00267C61"/>
    <w:rsid w:val="00270AE8"/>
    <w:rsid w:val="00285CF8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38D3"/>
    <w:rsid w:val="00347608"/>
    <w:rsid w:val="00355520"/>
    <w:rsid w:val="003627CA"/>
    <w:rsid w:val="00365CB9"/>
    <w:rsid w:val="00371452"/>
    <w:rsid w:val="003947B2"/>
    <w:rsid w:val="003A526E"/>
    <w:rsid w:val="003D1524"/>
    <w:rsid w:val="003E1AC6"/>
    <w:rsid w:val="00425BEE"/>
    <w:rsid w:val="00437EF4"/>
    <w:rsid w:val="00447B55"/>
    <w:rsid w:val="00451428"/>
    <w:rsid w:val="004554F2"/>
    <w:rsid w:val="00477478"/>
    <w:rsid w:val="004A1964"/>
    <w:rsid w:val="004C1156"/>
    <w:rsid w:val="004D61F0"/>
    <w:rsid w:val="004E2AD6"/>
    <w:rsid w:val="004E2DC3"/>
    <w:rsid w:val="004E38A0"/>
    <w:rsid w:val="004E78EF"/>
    <w:rsid w:val="005132AD"/>
    <w:rsid w:val="00521F8D"/>
    <w:rsid w:val="00536D3B"/>
    <w:rsid w:val="005666DC"/>
    <w:rsid w:val="00575281"/>
    <w:rsid w:val="0058544F"/>
    <w:rsid w:val="005A2707"/>
    <w:rsid w:val="005A4877"/>
    <w:rsid w:val="00604920"/>
    <w:rsid w:val="00612832"/>
    <w:rsid w:val="00631E7F"/>
    <w:rsid w:val="00632FB4"/>
    <w:rsid w:val="00661CFD"/>
    <w:rsid w:val="00662A2B"/>
    <w:rsid w:val="00677AE4"/>
    <w:rsid w:val="0069533C"/>
    <w:rsid w:val="006C1068"/>
    <w:rsid w:val="006E0420"/>
    <w:rsid w:val="006F3996"/>
    <w:rsid w:val="006F4219"/>
    <w:rsid w:val="00717FAE"/>
    <w:rsid w:val="00770B0C"/>
    <w:rsid w:val="0077162A"/>
    <w:rsid w:val="00784402"/>
    <w:rsid w:val="007C1387"/>
    <w:rsid w:val="007E4825"/>
    <w:rsid w:val="007E5889"/>
    <w:rsid w:val="007E70EB"/>
    <w:rsid w:val="00814452"/>
    <w:rsid w:val="00820EAD"/>
    <w:rsid w:val="008210B3"/>
    <w:rsid w:val="00825D0B"/>
    <w:rsid w:val="00853076"/>
    <w:rsid w:val="00853178"/>
    <w:rsid w:val="00855E30"/>
    <w:rsid w:val="00870DC1"/>
    <w:rsid w:val="00880658"/>
    <w:rsid w:val="00880F86"/>
    <w:rsid w:val="008A0562"/>
    <w:rsid w:val="008A5781"/>
    <w:rsid w:val="008A6BEA"/>
    <w:rsid w:val="008B3703"/>
    <w:rsid w:val="008B668D"/>
    <w:rsid w:val="008C5507"/>
    <w:rsid w:val="008D0661"/>
    <w:rsid w:val="008D70C8"/>
    <w:rsid w:val="008E2038"/>
    <w:rsid w:val="008F0F28"/>
    <w:rsid w:val="00912D68"/>
    <w:rsid w:val="00943955"/>
    <w:rsid w:val="00944C90"/>
    <w:rsid w:val="0094547A"/>
    <w:rsid w:val="009967F9"/>
    <w:rsid w:val="009F001B"/>
    <w:rsid w:val="009F38BD"/>
    <w:rsid w:val="00A03054"/>
    <w:rsid w:val="00A052E1"/>
    <w:rsid w:val="00A25F82"/>
    <w:rsid w:val="00A61E5C"/>
    <w:rsid w:val="00A65935"/>
    <w:rsid w:val="00AB3BE8"/>
    <w:rsid w:val="00AD2A33"/>
    <w:rsid w:val="00AE645D"/>
    <w:rsid w:val="00B3510F"/>
    <w:rsid w:val="00B47BD9"/>
    <w:rsid w:val="00B50A3A"/>
    <w:rsid w:val="00B572EF"/>
    <w:rsid w:val="00B820AA"/>
    <w:rsid w:val="00B867C5"/>
    <w:rsid w:val="00B962D1"/>
    <w:rsid w:val="00BA456F"/>
    <w:rsid w:val="00BD190F"/>
    <w:rsid w:val="00BD61BE"/>
    <w:rsid w:val="00BE3A50"/>
    <w:rsid w:val="00BF04A9"/>
    <w:rsid w:val="00C03201"/>
    <w:rsid w:val="00C21104"/>
    <w:rsid w:val="00C37C22"/>
    <w:rsid w:val="00C45A48"/>
    <w:rsid w:val="00C50098"/>
    <w:rsid w:val="00C72BD4"/>
    <w:rsid w:val="00C90E54"/>
    <w:rsid w:val="00CA79ED"/>
    <w:rsid w:val="00CD4735"/>
    <w:rsid w:val="00D46176"/>
    <w:rsid w:val="00D7109D"/>
    <w:rsid w:val="00D75CB5"/>
    <w:rsid w:val="00D85A5F"/>
    <w:rsid w:val="00DB48B2"/>
    <w:rsid w:val="00DC6A8E"/>
    <w:rsid w:val="00DD645E"/>
    <w:rsid w:val="00DF7E4B"/>
    <w:rsid w:val="00E0449C"/>
    <w:rsid w:val="00E210FF"/>
    <w:rsid w:val="00E25D4B"/>
    <w:rsid w:val="00E32771"/>
    <w:rsid w:val="00E65ECA"/>
    <w:rsid w:val="00E942BB"/>
    <w:rsid w:val="00E96A90"/>
    <w:rsid w:val="00EA09E3"/>
    <w:rsid w:val="00EB6A67"/>
    <w:rsid w:val="00F11B8A"/>
    <w:rsid w:val="00F14FCB"/>
    <w:rsid w:val="00F2420A"/>
    <w:rsid w:val="00F25412"/>
    <w:rsid w:val="00F3173B"/>
    <w:rsid w:val="00F80820"/>
    <w:rsid w:val="00FD0805"/>
    <w:rsid w:val="00FD1DE8"/>
    <w:rsid w:val="00FD706F"/>
    <w:rsid w:val="00FE312B"/>
    <w:rsid w:val="00FF1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5:docId w15:val="{F8F9AC1C-BE80-4028-8BE1-B5F49BE9C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1CF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BalloonText">
    <w:name w:val="Balloon Text"/>
    <w:basedOn w:val="Normal"/>
    <w:link w:val="BalloonTextChar"/>
    <w:uiPriority w:val="99"/>
    <w:semiHidden/>
    <w:unhideWhenUsed/>
    <w:rsid w:val="00DD6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4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1DEDF-FA94-47D5-B491-044F056AF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4</Pages>
  <Words>753</Words>
  <Characters>3196</Characters>
  <Application>Microsoft Office Word</Application>
  <DocSecurity>0</DocSecurity>
  <Lines>84</Lines>
  <Paragraphs>35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ความหมายของซะกาตทางภาษาและวิชาการ</vt:lpstr>
      <vt:lpstr/>
      <vt:lpstr/>
    </vt:vector>
  </TitlesOfParts>
  <Manager/>
  <Company>islamhouse.com</Company>
  <LinksUpToDate>false</LinksUpToDate>
  <CharactersWithSpaces>3914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ความหมายของซะกาต_x000d_ทางภาษาและวิชาการ</dc:title>
  <dc:subject>ความหมายของซะกาต_x000d_ทางภาษาและวิชาการ</dc:subject>
  <dc:creator>มุหัมมัด บิน ศอลิหฺ อัล-อุษัยมีน</dc:creator>
  <cp:keywords>ความหมายของซะกาต_x000d_ทางภาษาและวิชาการ</cp:keywords>
  <dc:description>ความหมายของซะกาต_x000d_ทางภาษาและวิชาการ</dc:description>
  <cp:lastModifiedBy>Mahmoud</cp:lastModifiedBy>
  <cp:revision>7</cp:revision>
  <cp:lastPrinted>2015-03-07T18:24:00Z</cp:lastPrinted>
  <dcterms:created xsi:type="dcterms:W3CDTF">2016-04-22T11:32:00Z</dcterms:created>
  <dcterms:modified xsi:type="dcterms:W3CDTF">2016-04-28T11:16:00Z</dcterms:modified>
  <cp:category/>
</cp:coreProperties>
</file>