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E11CFD" w:rsidRDefault="008B3703" w:rsidP="008B3703">
      <w:pPr>
        <w:bidi w:val="0"/>
        <w:jc w:val="center"/>
        <w:rPr>
          <w:rFonts w:asciiTheme="majorBidi" w:hAnsiTheme="majorBidi" w:cs="Cordia New"/>
          <w:sz w:val="72"/>
          <w:szCs w:val="91"/>
          <w:cs/>
          <w:lang w:bidi="th-TH"/>
        </w:rPr>
      </w:pPr>
    </w:p>
    <w:p w:rsidR="00A03054" w:rsidRPr="00912D68" w:rsidRDefault="00A03054" w:rsidP="00A03054">
      <w:pPr>
        <w:bidi w:val="0"/>
        <w:jc w:val="center"/>
        <w:rPr>
          <w:rFonts w:asciiTheme="majorBidi" w:hAnsiTheme="majorBidi" w:cstheme="majorBidi"/>
          <w:sz w:val="72"/>
          <w:szCs w:val="72"/>
          <w:lang w:bidi="ar-EG"/>
        </w:rPr>
      </w:pPr>
    </w:p>
    <w:p w:rsidR="00A03054" w:rsidRPr="00AB7305" w:rsidRDefault="00CD6ED0" w:rsidP="002659A0">
      <w:pPr>
        <w:bidi w:val="0"/>
        <w:spacing w:after="0" w:line="240" w:lineRule="auto"/>
        <w:ind w:firstLine="113"/>
        <w:jc w:val="center"/>
        <w:rPr>
          <w:rFonts w:ascii="Cordia New" w:hAnsi="Cordia New" w:cs="Cordia New"/>
          <w:b/>
          <w:bCs/>
          <w:color w:val="205B83"/>
          <w:sz w:val="72"/>
          <w:szCs w:val="72"/>
          <w:lang w:bidi="th-TH"/>
        </w:rPr>
      </w:pPr>
      <w:r w:rsidRPr="00CD6ED0">
        <w:rPr>
          <w:rFonts w:ascii="Cordia New" w:hAnsi="Cordia New" w:cs="Cordia New" w:hint="cs"/>
          <w:b/>
          <w:bCs/>
          <w:color w:val="205B83"/>
          <w:sz w:val="72"/>
          <w:szCs w:val="72"/>
          <w:cs/>
          <w:lang w:bidi="th-TH"/>
        </w:rPr>
        <w:t>ละหมาดสุริยุปราคา</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CD6ED0" w:rsidP="00912D68">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صلاة الكسوف</w:t>
      </w:r>
    </w:p>
    <w:p w:rsidR="00912D68" w:rsidRPr="00912D68" w:rsidRDefault="00912D68" w:rsidP="00912D68">
      <w:pPr>
        <w:spacing w:after="0" w:line="240" w:lineRule="auto"/>
        <w:ind w:firstLine="113"/>
        <w:jc w:val="center"/>
        <w:rPr>
          <w:rFonts w:asciiTheme="majorBidi" w:hAnsiTheme="majorBidi" w:cs="KFGQPC Uthman Taha Naskh"/>
          <w:sz w:val="16"/>
          <w:szCs w:val="16"/>
          <w:rtl/>
        </w:rPr>
      </w:pPr>
    </w:p>
    <w:p w:rsidR="00A03054" w:rsidRPr="00912D68" w:rsidRDefault="00A03054" w:rsidP="002659A0">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2659A0">
        <w:rPr>
          <w:rFonts w:asciiTheme="majorBidi" w:hAnsiTheme="majorBidi" w:cs="KFGQPC Uthman Taha Naskh" w:hint="cs"/>
          <w:color w:val="808080" w:themeColor="background1" w:themeShade="80"/>
          <w:sz w:val="28"/>
          <w:szCs w:val="28"/>
          <w:rtl/>
          <w:lang w:bidi="ar-EG"/>
        </w:rPr>
        <w:t>تايلاندية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2659A0" w:rsidRDefault="004F5354" w:rsidP="00912D68">
      <w:pPr>
        <w:bidi w:val="0"/>
        <w:spacing w:after="0" w:line="240" w:lineRule="auto"/>
        <w:ind w:firstLine="113"/>
        <w:jc w:val="center"/>
        <w:rPr>
          <w:rFonts w:ascii="Cordia New" w:hAnsi="Cordia New" w:cs="Cordia New"/>
          <w:b/>
          <w:bCs/>
          <w:color w:val="205B83"/>
          <w:sz w:val="60"/>
          <w:szCs w:val="60"/>
          <w:rtl/>
          <w:cs/>
          <w:lang w:bidi="th-TH"/>
        </w:rPr>
      </w:pPr>
      <w:r w:rsidRPr="004F5354">
        <w:rPr>
          <w:rFonts w:ascii="Cordia New" w:hAnsi="Cordia New" w:cs="Cordia New" w:hint="cs"/>
          <w:b/>
          <w:bCs/>
          <w:color w:val="205B83"/>
          <w:sz w:val="60"/>
          <w:szCs w:val="60"/>
          <w:cs/>
          <w:lang w:bidi="th-TH"/>
        </w:rPr>
        <w:t>ดร</w:t>
      </w:r>
      <w:r w:rsidRPr="004F5354">
        <w:rPr>
          <w:rFonts w:ascii="Cordia New" w:hAnsi="Cordia New" w:cs="Cordia New"/>
          <w:b/>
          <w:bCs/>
          <w:color w:val="205B83"/>
          <w:sz w:val="60"/>
          <w:szCs w:val="60"/>
          <w:cs/>
          <w:lang w:bidi="th-TH"/>
        </w:rPr>
        <w:t>.</w:t>
      </w:r>
      <w:r w:rsidRPr="004F5354">
        <w:rPr>
          <w:rFonts w:ascii="Cordia New" w:hAnsi="Cordia New" w:cs="Cordia New" w:hint="cs"/>
          <w:b/>
          <w:bCs/>
          <w:color w:val="205B83"/>
          <w:sz w:val="60"/>
          <w:szCs w:val="60"/>
          <w:cs/>
          <w:lang w:bidi="th-TH"/>
        </w:rPr>
        <w:t>รอชิด</w:t>
      </w:r>
      <w:r w:rsidRPr="004F5354">
        <w:rPr>
          <w:rFonts w:ascii="Cordia New" w:hAnsi="Cordia New" w:cs="Cordia New"/>
          <w:b/>
          <w:bCs/>
          <w:color w:val="205B83"/>
          <w:sz w:val="60"/>
          <w:szCs w:val="60"/>
          <w:cs/>
          <w:lang w:bidi="th-TH"/>
        </w:rPr>
        <w:t xml:space="preserve"> </w:t>
      </w:r>
      <w:r w:rsidRPr="004F5354">
        <w:rPr>
          <w:rFonts w:ascii="Cordia New" w:hAnsi="Cordia New" w:cs="Cordia New" w:hint="cs"/>
          <w:b/>
          <w:bCs/>
          <w:color w:val="205B83"/>
          <w:sz w:val="60"/>
          <w:szCs w:val="60"/>
          <w:cs/>
          <w:lang w:bidi="th-TH"/>
        </w:rPr>
        <w:t>บิน</w:t>
      </w:r>
      <w:r w:rsidRPr="004F5354">
        <w:rPr>
          <w:rFonts w:ascii="Cordia New" w:hAnsi="Cordia New" w:cs="Cordia New"/>
          <w:b/>
          <w:bCs/>
          <w:color w:val="205B83"/>
          <w:sz w:val="60"/>
          <w:szCs w:val="60"/>
          <w:cs/>
          <w:lang w:bidi="th-TH"/>
        </w:rPr>
        <w:t xml:space="preserve"> </w:t>
      </w:r>
      <w:r w:rsidRPr="004F5354">
        <w:rPr>
          <w:rFonts w:ascii="Cordia New" w:hAnsi="Cordia New" w:cs="Cordia New" w:hint="cs"/>
          <w:b/>
          <w:bCs/>
          <w:color w:val="205B83"/>
          <w:sz w:val="60"/>
          <w:szCs w:val="60"/>
          <w:cs/>
          <w:lang w:bidi="th-TH"/>
        </w:rPr>
        <w:t>หุเสน</w:t>
      </w:r>
      <w:r w:rsidRPr="004F5354">
        <w:rPr>
          <w:rFonts w:ascii="Cordia New" w:hAnsi="Cordia New" w:cs="Cordia New"/>
          <w:b/>
          <w:bCs/>
          <w:color w:val="205B83"/>
          <w:sz w:val="60"/>
          <w:szCs w:val="60"/>
          <w:cs/>
          <w:lang w:bidi="th-TH"/>
        </w:rPr>
        <w:t xml:space="preserve"> </w:t>
      </w:r>
      <w:r w:rsidRPr="004F5354">
        <w:rPr>
          <w:rFonts w:ascii="Cordia New" w:hAnsi="Cordia New" w:cs="Cordia New" w:hint="cs"/>
          <w:b/>
          <w:bCs/>
          <w:color w:val="205B83"/>
          <w:sz w:val="60"/>
          <w:szCs w:val="60"/>
          <w:cs/>
          <w:lang w:bidi="th-TH"/>
        </w:rPr>
        <w:t>อัล</w:t>
      </w:r>
      <w:r w:rsidRPr="004F5354">
        <w:rPr>
          <w:rFonts w:ascii="Cordia New" w:hAnsi="Cordia New" w:cs="Cordia New"/>
          <w:b/>
          <w:bCs/>
          <w:color w:val="205B83"/>
          <w:sz w:val="60"/>
          <w:szCs w:val="60"/>
          <w:cs/>
          <w:lang w:bidi="th-TH"/>
        </w:rPr>
        <w:t>-</w:t>
      </w:r>
      <w:r w:rsidRPr="004F5354">
        <w:rPr>
          <w:rFonts w:ascii="Cordia New" w:hAnsi="Cordia New" w:cs="Cordia New" w:hint="cs"/>
          <w:b/>
          <w:bCs/>
          <w:color w:val="205B83"/>
          <w:sz w:val="60"/>
          <w:szCs w:val="60"/>
          <w:cs/>
          <w:lang w:bidi="th-TH"/>
        </w:rPr>
        <w:t>อับดุลกะรีม</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4F5354" w:rsidP="00AB7305">
      <w:pPr>
        <w:spacing w:after="0" w:line="240" w:lineRule="auto"/>
        <w:ind w:firstLine="113"/>
        <w:jc w:val="center"/>
        <w:rPr>
          <w:rFonts w:asciiTheme="majorBidi" w:hAnsiTheme="majorBidi" w:cs="KFGQPC Uthman Taha Naskh"/>
          <w:sz w:val="36"/>
          <w:szCs w:val="36"/>
          <w:rtl/>
          <w:lang w:bidi="ar-EG"/>
        </w:rPr>
      </w:pPr>
      <w:r w:rsidRPr="004F5354">
        <w:rPr>
          <w:rFonts w:asciiTheme="majorBidi" w:hAnsiTheme="majorBidi" w:cs="KFGQPC Uthman Taha Naskh" w:hint="cs"/>
          <w:sz w:val="36"/>
          <w:szCs w:val="36"/>
          <w:rtl/>
          <w:lang w:bidi="ar-EG"/>
        </w:rPr>
        <w:t>د</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راشد</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بن</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حسين</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العبد</w:t>
      </w:r>
      <w:r w:rsidRPr="004F5354">
        <w:rPr>
          <w:rFonts w:asciiTheme="majorBidi" w:hAnsiTheme="majorBidi" w:cs="KFGQPC Uthman Taha Naskh"/>
          <w:sz w:val="36"/>
          <w:szCs w:val="36"/>
          <w:rtl/>
          <w:lang w:bidi="ar-EG"/>
        </w:rPr>
        <w:t xml:space="preserve"> </w:t>
      </w:r>
      <w:r w:rsidRPr="004F5354">
        <w:rPr>
          <w:rFonts w:asciiTheme="majorBidi" w:hAnsiTheme="majorBidi" w:cs="KFGQPC Uthman Taha Naskh" w:hint="cs"/>
          <w:sz w:val="36"/>
          <w:szCs w:val="36"/>
          <w:rtl/>
          <w:lang w:bidi="ar-EG"/>
        </w:rPr>
        <w:t>الكريم</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61656C" w:rsidRDefault="002659A0" w:rsidP="00912D68">
      <w:pPr>
        <w:bidi w:val="0"/>
        <w:spacing w:after="0" w:line="240" w:lineRule="auto"/>
        <w:ind w:firstLine="113"/>
        <w:jc w:val="center"/>
        <w:rPr>
          <w:rFonts w:asciiTheme="majorBidi" w:hAnsiTheme="majorBidi" w:cs="Cordia New"/>
          <w:color w:val="205B83"/>
          <w:sz w:val="40"/>
          <w:szCs w:val="50"/>
          <w:cs/>
          <w:lang w:bidi="th-TH"/>
        </w:rPr>
      </w:pPr>
      <w:r>
        <w:rPr>
          <w:rFonts w:asciiTheme="majorBidi" w:hAnsiTheme="majorBidi" w:cstheme="majorBidi"/>
          <w:color w:val="205B83"/>
          <w:sz w:val="40"/>
          <w:szCs w:val="40"/>
          <w:lang w:bidi="ar-EG"/>
        </w:rPr>
        <w:t xml:space="preserve"> </w:t>
      </w:r>
    </w:p>
    <w:p w:rsidR="00386E80" w:rsidRPr="00386E80" w:rsidRDefault="00386E80" w:rsidP="004F5354">
      <w:pPr>
        <w:bidi w:val="0"/>
        <w:spacing w:after="0" w:line="240" w:lineRule="auto"/>
        <w:jc w:val="center"/>
        <w:rPr>
          <w:rFonts w:ascii="Cordia New" w:hAnsi="Cordia New" w:cs="Cordia New"/>
          <w:color w:val="205B83"/>
          <w:sz w:val="40"/>
          <w:szCs w:val="40"/>
          <w:cs/>
          <w:lang w:bidi="th-TH"/>
        </w:rPr>
      </w:pPr>
      <w:r w:rsidRPr="00386E80">
        <w:rPr>
          <w:rFonts w:ascii="Cordia New" w:hAnsi="Cordia New" w:cs="Cordia New"/>
          <w:color w:val="205B83"/>
          <w:sz w:val="40"/>
          <w:szCs w:val="40"/>
          <w:cs/>
          <w:lang w:bidi="th-TH"/>
        </w:rPr>
        <w:t>ผู้แปล</w:t>
      </w:r>
      <w:r w:rsidRPr="00386E80">
        <w:rPr>
          <w:rFonts w:ascii="Cordia New" w:hAnsi="Cordia New" w:cs="Cordia New"/>
          <w:color w:val="205B83"/>
          <w:sz w:val="40"/>
          <w:szCs w:val="40"/>
        </w:rPr>
        <w:t xml:space="preserve">: </w:t>
      </w:r>
      <w:r w:rsidR="004F5354" w:rsidRPr="004F5354">
        <w:rPr>
          <w:rFonts w:ascii="Cordia New" w:hAnsi="Cordia New" w:cs="Cordia New" w:hint="cs"/>
          <w:color w:val="205B83"/>
          <w:sz w:val="40"/>
          <w:szCs w:val="40"/>
          <w:cs/>
          <w:lang w:bidi="th-TH"/>
        </w:rPr>
        <w:t>สะอัด</w:t>
      </w:r>
      <w:r w:rsidR="004F5354" w:rsidRPr="004F5354">
        <w:rPr>
          <w:rFonts w:ascii="Cordia New" w:hAnsi="Cordia New" w:cs="Cordia New"/>
          <w:color w:val="205B83"/>
          <w:sz w:val="40"/>
          <w:szCs w:val="40"/>
          <w:cs/>
          <w:lang w:bidi="th-TH"/>
        </w:rPr>
        <w:t xml:space="preserve"> </w:t>
      </w:r>
      <w:r w:rsidR="004F5354" w:rsidRPr="004F5354">
        <w:rPr>
          <w:rFonts w:ascii="Cordia New" w:hAnsi="Cordia New" w:cs="Cordia New" w:hint="cs"/>
          <w:color w:val="205B83"/>
          <w:sz w:val="40"/>
          <w:szCs w:val="40"/>
          <w:cs/>
          <w:lang w:bidi="th-TH"/>
        </w:rPr>
        <w:t>วารีย์</w:t>
      </w:r>
    </w:p>
    <w:p w:rsidR="00912D68" w:rsidRPr="00AB7305" w:rsidRDefault="002659A0" w:rsidP="00BF2E0B">
      <w:pPr>
        <w:bidi w:val="0"/>
        <w:spacing w:after="0" w:line="240" w:lineRule="auto"/>
        <w:jc w:val="center"/>
        <w:rPr>
          <w:rFonts w:asciiTheme="majorBidi" w:hAnsiTheme="majorBidi" w:cs="Cordia New"/>
          <w:color w:val="205B83"/>
          <w:sz w:val="40"/>
          <w:szCs w:val="40"/>
          <w:cs/>
          <w:lang w:bidi="th-TH"/>
        </w:rPr>
      </w:pPr>
      <w:r w:rsidRPr="00AB7305">
        <w:rPr>
          <w:rFonts w:asciiTheme="majorBidi" w:hAnsiTheme="majorBidi" w:cs="Cordia New" w:hint="cs"/>
          <w:color w:val="205B83"/>
          <w:sz w:val="40"/>
          <w:szCs w:val="40"/>
          <w:cs/>
          <w:lang w:bidi="th-TH"/>
        </w:rPr>
        <w:t>ผู้ตรวจทาน</w:t>
      </w:r>
      <w:r w:rsidR="00A03054" w:rsidRPr="00AB7305">
        <w:rPr>
          <w:rFonts w:ascii="Cordia New" w:hAnsi="Cordia New" w:cs="Cordia New"/>
          <w:color w:val="205B83"/>
          <w:sz w:val="40"/>
          <w:szCs w:val="40"/>
          <w:lang w:bidi="ar-EG"/>
        </w:rPr>
        <w:t>:</w:t>
      </w:r>
      <w:r w:rsidRPr="00AB7305">
        <w:rPr>
          <w:rFonts w:asciiTheme="majorBidi" w:hAnsiTheme="majorBidi" w:cstheme="majorBidi"/>
          <w:color w:val="205B83"/>
          <w:sz w:val="40"/>
          <w:szCs w:val="40"/>
          <w:lang w:bidi="ar-EG"/>
        </w:rPr>
        <w:t xml:space="preserve"> </w:t>
      </w:r>
      <w:r w:rsidR="00BF2E0B">
        <w:rPr>
          <w:rFonts w:asciiTheme="majorBidi" w:hAnsiTheme="majorBidi" w:cs="Cordia New" w:hint="cs"/>
          <w:color w:val="205B83"/>
          <w:sz w:val="40"/>
          <w:szCs w:val="40"/>
          <w:cs/>
          <w:lang w:bidi="th-TH"/>
        </w:rPr>
        <w:t>ซุฟอัม อุษมาน</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B7305" w:rsidRPr="00E11CFD" w:rsidRDefault="00AB7305" w:rsidP="004F5354">
      <w:pPr>
        <w:spacing w:after="0" w:line="240" w:lineRule="auto"/>
        <w:jc w:val="center"/>
        <w:rPr>
          <w:rFonts w:asciiTheme="majorBidi" w:hAnsiTheme="majorBidi" w:cs="KFGQPC Uthman Taha Naskh"/>
          <w:b/>
          <w:bCs/>
          <w:sz w:val="32"/>
          <w:szCs w:val="32"/>
          <w:rtl/>
          <w:lang w:bidi="ar-EG"/>
        </w:rPr>
      </w:pPr>
      <w:r w:rsidRPr="00E11CFD">
        <w:rPr>
          <w:rFonts w:asciiTheme="majorBidi" w:hAnsiTheme="majorBidi" w:cs="KFGQPC Uthman Taha Naskh" w:hint="cs"/>
          <w:b/>
          <w:bCs/>
          <w:sz w:val="32"/>
          <w:szCs w:val="32"/>
          <w:rtl/>
        </w:rPr>
        <w:t xml:space="preserve">ترجمة: </w:t>
      </w:r>
      <w:r w:rsidR="004F5354">
        <w:rPr>
          <w:rFonts w:asciiTheme="majorBidi" w:hAnsiTheme="majorBidi" w:cs="KFGQPC Uthman Taha Naskh" w:hint="cs"/>
          <w:b/>
          <w:bCs/>
          <w:sz w:val="32"/>
          <w:szCs w:val="32"/>
          <w:rtl/>
          <w:lang w:bidi="ar-EG"/>
        </w:rPr>
        <w:t>سعد واري</w:t>
      </w:r>
    </w:p>
    <w:p w:rsidR="008B3703" w:rsidRPr="00BF2E0B" w:rsidRDefault="00A03054" w:rsidP="00C12A8A">
      <w:pPr>
        <w:spacing w:after="0" w:line="240" w:lineRule="auto"/>
        <w:jc w:val="center"/>
        <w:rPr>
          <w:rFonts w:asciiTheme="majorBidi" w:hAnsiTheme="majorBidi" w:cs="Cordia New"/>
          <w:b/>
          <w:bCs/>
          <w:color w:val="006666"/>
          <w:sz w:val="40"/>
          <w:szCs w:val="40"/>
          <w:cs/>
          <w:lang w:bidi="th-TH"/>
        </w:rPr>
        <w:sectPr w:rsidR="008B3703" w:rsidRPr="00BF2E0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11CFD">
        <w:rPr>
          <w:rFonts w:asciiTheme="majorBidi" w:hAnsiTheme="majorBidi" w:cs="KFGQPC Uthman Taha Naskh"/>
          <w:b/>
          <w:bCs/>
          <w:sz w:val="32"/>
          <w:szCs w:val="32"/>
          <w:rtl/>
          <w:lang w:bidi="ar-EG"/>
        </w:rPr>
        <w:t>مراجعة</w:t>
      </w:r>
      <w:r w:rsidR="002659A0" w:rsidRPr="00E11CFD">
        <w:rPr>
          <w:rFonts w:asciiTheme="majorBidi" w:hAnsiTheme="majorBidi" w:cs="KFGQPC Uthman Taha Naskh" w:hint="cs"/>
          <w:b/>
          <w:bCs/>
          <w:sz w:val="32"/>
          <w:szCs w:val="32"/>
          <w:rtl/>
        </w:rPr>
        <w:t xml:space="preserve">: </w:t>
      </w:r>
      <w:r w:rsidR="00BF2E0B">
        <w:rPr>
          <w:rFonts w:asciiTheme="majorBidi" w:hAnsiTheme="majorBidi" w:cs="KFGQPC Uthman Taha Naskh" w:hint="cs"/>
          <w:b/>
          <w:bCs/>
          <w:sz w:val="32"/>
          <w:szCs w:val="32"/>
          <w:rtl/>
        </w:rPr>
        <w:t>صافي عثمان</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2659A0" w:rsidRDefault="00CD6ED0" w:rsidP="002659A0">
      <w:pPr>
        <w:bidi w:val="0"/>
        <w:spacing w:after="0" w:line="240" w:lineRule="auto"/>
        <w:ind w:firstLine="113"/>
        <w:jc w:val="center"/>
        <w:rPr>
          <w:rFonts w:asciiTheme="majorBidi" w:hAnsiTheme="majorBidi" w:cstheme="majorBidi"/>
          <w:color w:val="205B83"/>
          <w:sz w:val="24"/>
          <w:szCs w:val="24"/>
          <w:lang w:bidi="th-TH"/>
        </w:rPr>
      </w:pPr>
      <w:r w:rsidRPr="00CD6ED0">
        <w:rPr>
          <w:rFonts w:ascii="Cordia New" w:hAnsi="Cordia New" w:cs="Cordia New" w:hint="cs"/>
          <w:b/>
          <w:bCs/>
          <w:color w:val="205B83"/>
          <w:sz w:val="52"/>
          <w:szCs w:val="52"/>
          <w:cs/>
          <w:lang w:bidi="th-TH"/>
        </w:rPr>
        <w:t>ละหมาดสุริยุปราคา</w:t>
      </w:r>
    </w:p>
    <w:p w:rsidR="002659A0" w:rsidRPr="00DF7E4B" w:rsidRDefault="002659A0" w:rsidP="002659A0">
      <w:pPr>
        <w:bidi w:val="0"/>
        <w:spacing w:line="240" w:lineRule="auto"/>
        <w:jc w:val="center"/>
        <w:rPr>
          <w:rFonts w:asciiTheme="majorBidi" w:hAnsiTheme="majorBidi" w:cstheme="majorBidi"/>
          <w:color w:val="205B83"/>
          <w:sz w:val="32"/>
          <w:szCs w:val="32"/>
          <w:lang w:bidi="ar-EG"/>
        </w:rPr>
      </w:pPr>
      <w:r w:rsidRPr="002659A0">
        <w:rPr>
          <w:rFonts w:asciiTheme="majorBidi" w:hAnsiTheme="majorBidi" w:cstheme="majorBidi"/>
          <w:noProof/>
          <w:color w:val="205B83"/>
          <w:sz w:val="24"/>
          <w:szCs w:val="24"/>
        </w:rPr>
        <w:drawing>
          <wp:anchor distT="0" distB="0" distL="114300" distR="114300" simplePos="0" relativeHeight="251667456" behindDoc="0" locked="0" layoutInCell="1" allowOverlap="1" wp14:anchorId="229ABEF9" wp14:editId="259D08E3">
            <wp:simplePos x="0" y="0"/>
            <wp:positionH relativeFrom="margin">
              <wp:posOffset>1360805</wp:posOffset>
            </wp:positionH>
            <wp:positionV relativeFrom="paragraph">
              <wp:posOffset>111958</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F2E0B" w:rsidRPr="00BF2E0B" w:rsidRDefault="00BF2E0B" w:rsidP="00BF2E0B">
      <w:pPr>
        <w:spacing w:after="0" w:line="240" w:lineRule="auto"/>
        <w:jc w:val="center"/>
        <w:rPr>
          <w:rFonts w:ascii="Cordia New" w:eastAsia="Calibri" w:hAnsi="Cordia New" w:cs="Arial"/>
          <w:sz w:val="20"/>
          <w:szCs w:val="20"/>
          <w:lang w:bidi="th-TH"/>
        </w:rPr>
      </w:pPr>
    </w:p>
    <w:p w:rsidR="00CD6ED0" w:rsidRPr="00CD6ED0" w:rsidRDefault="00CD6ED0" w:rsidP="00CD6ED0">
      <w:pPr>
        <w:bidi w:val="0"/>
        <w:spacing w:after="0" w:line="240" w:lineRule="auto"/>
        <w:ind w:firstLine="400"/>
        <w:jc w:val="both"/>
        <w:rPr>
          <w:rFonts w:ascii="Cordia New" w:eastAsia="Calibri" w:hAnsi="Cordia New" w:cs="Cordia New"/>
          <w:sz w:val="32"/>
          <w:szCs w:val="40"/>
          <w:lang w:bidi="th-TH"/>
        </w:rPr>
      </w:pPr>
      <w:r w:rsidRPr="00CD6ED0">
        <w:rPr>
          <w:rFonts w:ascii="Cordia New" w:eastAsia="Calibri" w:hAnsi="Cordia New" w:cs="Cordia New" w:hint="cs"/>
          <w:sz w:val="32"/>
          <w:szCs w:val="32"/>
          <w:cs/>
          <w:lang w:bidi="th-TH"/>
        </w:rPr>
        <w:t>ท่านอบู บักเราะฮฺ</w:t>
      </w:r>
      <w:r w:rsidRPr="00CD6ED0">
        <w:rPr>
          <w:rFonts w:ascii="Cordia New" w:eastAsia="Calibri" w:hAnsi="Cordia New" w:cs="Cordia New" w:hint="cs"/>
          <w:sz w:val="32"/>
          <w:szCs w:val="32"/>
          <w:rtl/>
          <w:cs/>
        </w:rPr>
        <w:t xml:space="preserve"> </w:t>
      </w:r>
      <w:r w:rsidRPr="00CD6ED0">
        <w:rPr>
          <w:rFonts w:ascii="Cordia New" w:eastAsia="Calibri" w:hAnsi="Cordia New" w:cs="Cordia New" w:hint="cs"/>
          <w:sz w:val="32"/>
          <w:szCs w:val="32"/>
          <w:cs/>
          <w:lang w:bidi="th-TH"/>
        </w:rPr>
        <w:t>เราะฎิยัลลอฮุอันฮุ</w:t>
      </w:r>
      <w:r w:rsidRPr="00CD6ED0">
        <w:rPr>
          <w:rFonts w:ascii="Cordia New" w:eastAsia="Calibri" w:hAnsi="Cordia New" w:cs="Cordia New" w:hint="cs"/>
          <w:sz w:val="32"/>
          <w:szCs w:val="32"/>
          <w:rtl/>
          <w:cs/>
        </w:rPr>
        <w:t xml:space="preserve"> </w:t>
      </w:r>
      <w:r w:rsidRPr="00CD6ED0">
        <w:rPr>
          <w:rFonts w:ascii="Cordia New" w:eastAsia="Calibri" w:hAnsi="Cordia New" w:cs="Cordia New" w:hint="cs"/>
          <w:sz w:val="32"/>
          <w:szCs w:val="32"/>
          <w:cs/>
          <w:lang w:bidi="th-TH"/>
        </w:rPr>
        <w:t>ได้เล่าว่า</w:t>
      </w:r>
    </w:p>
    <w:p w:rsidR="00CD6ED0" w:rsidRPr="00CD6ED0" w:rsidRDefault="00CD6ED0" w:rsidP="00CD6ED0">
      <w:pPr>
        <w:spacing w:after="0" w:line="240" w:lineRule="auto"/>
        <w:jc w:val="both"/>
        <w:rPr>
          <w:rFonts w:ascii="KFGQPC Uthman Taha Naskh" w:eastAsia="Calibri" w:hAnsi="KFGQPC Uthman Taha Naskh" w:cs="KFGQPC Uthman Taha Naskh"/>
          <w:color w:val="0070C0"/>
          <w:sz w:val="32"/>
          <w:szCs w:val="32"/>
          <w:rtl/>
        </w:rPr>
      </w:pPr>
      <w:r w:rsidRPr="00CD6ED0">
        <w:rPr>
          <w:rFonts w:ascii="KFGQPC Uthman Taha Naskh" w:eastAsia="Calibri" w:hAnsi="KFGQPC Uthman Taha Naskh" w:cs="KFGQPC Uthman Taha Naskh"/>
          <w:color w:val="0070C0"/>
          <w:sz w:val="32"/>
          <w:szCs w:val="32"/>
          <w:rtl/>
        </w:rPr>
        <w:t>«كُنَّا عِنْدَ رَسُولِ اللَّهِ صَلَّى اللهُ عَلَيْهِ وَسَلَّمَ فَانْكَسَفَتِ الشَّمْسُ، فَقَامَ النَّبِيُّ صَلَّى اللهُ عَلَيْهِ وَسَلَّمَ يَجُرُّ رِدَاءَهُ حَتَّى دَخَلَ المَسْجِدَ، فَدَخَلْنَا، فَصَلَّى بِنَا رَكْعَتَيْنِ حَتَّى انْجَلَتِ الشَّمْسُ، فَقَالَ صَلَّى اللهُ عَلَيْهِ وَسَلَّمَ: «إِنَّ الشَّمْسَ وَالقَمَرَ لاَ يَنْكَسِفَانِ لِمَوْتِ أَحَدٍ، فَإِذَا رَأَيْتُمُوهُمَا، فَصَلُّوا، وَادْعُوا حَتَّى يُكْشَفَ مَا بِكُمْ»</w:t>
      </w:r>
      <w:r w:rsidRPr="00CD6ED0">
        <w:rPr>
          <w:rFonts w:ascii="KFGQPC Uthman Taha Naskh" w:eastAsia="Calibri" w:hAnsi="KFGQPC Uthman Taha Naskh" w:cs="KFGQPC Uthman Taha Naskh" w:hint="cs"/>
          <w:color w:val="0070C0"/>
          <w:sz w:val="32"/>
          <w:szCs w:val="32"/>
          <w:rtl/>
        </w:rPr>
        <w:t xml:space="preserve"> </w:t>
      </w:r>
      <w:r w:rsidRPr="00CD6ED0">
        <w:rPr>
          <w:rFonts w:ascii="KFGQPC Uthman Taha Naskh" w:eastAsia="Calibri" w:hAnsi="KFGQPC Uthman Taha Naskh" w:cs="KFGQPC Uthman Taha Naskh"/>
          <w:color w:val="0070C0"/>
          <w:sz w:val="32"/>
          <w:szCs w:val="32"/>
          <w:rtl/>
        </w:rPr>
        <w:t>[</w:t>
      </w:r>
      <w:r w:rsidRPr="00CD6ED0">
        <w:rPr>
          <w:rFonts w:ascii="KFGQPC Uthman Taha Naskh" w:eastAsia="Calibri" w:hAnsi="KFGQPC Uthman Taha Naskh" w:cs="KFGQPC Uthman Taha Naskh" w:hint="cs"/>
          <w:color w:val="0070C0"/>
          <w:sz w:val="32"/>
          <w:szCs w:val="32"/>
          <w:rtl/>
        </w:rPr>
        <w:t>أخرجه البخاري</w:t>
      </w:r>
      <w:r w:rsidRPr="00CD6ED0">
        <w:rPr>
          <w:rFonts w:ascii="KFGQPC Uthman Taha Naskh" w:eastAsia="Calibri" w:hAnsi="KFGQPC Uthman Taha Naskh" w:cs="KFGQPC Uthman Taha Naskh"/>
          <w:color w:val="0070C0"/>
          <w:sz w:val="32"/>
          <w:szCs w:val="32"/>
          <w:rtl/>
        </w:rPr>
        <w:t>]</w:t>
      </w:r>
    </w:p>
    <w:p w:rsidR="00CD6ED0" w:rsidRPr="00CD6ED0" w:rsidRDefault="00CD6ED0" w:rsidP="00CD6ED0">
      <w:pPr>
        <w:bidi w:val="0"/>
        <w:spacing w:after="0" w:line="240" w:lineRule="auto"/>
        <w:ind w:firstLine="400"/>
        <w:jc w:val="both"/>
        <w:rPr>
          <w:rFonts w:ascii="Cordia New" w:eastAsia="Calibri" w:hAnsi="Cordia New" w:cs="Arial"/>
          <w:sz w:val="32"/>
          <w:szCs w:val="32"/>
          <w:rtl/>
        </w:rPr>
      </w:pPr>
    </w:p>
    <w:p w:rsidR="00CD6ED0" w:rsidRPr="00CD6ED0" w:rsidRDefault="00CD6ED0" w:rsidP="00CD6ED0">
      <w:pPr>
        <w:bidi w:val="0"/>
        <w:spacing w:after="0" w:line="240" w:lineRule="auto"/>
        <w:jc w:val="thaiDistribute"/>
        <w:rPr>
          <w:rFonts w:ascii="Cordia New" w:eastAsia="Calibri" w:hAnsi="Cordia New" w:cs="Cordia New"/>
          <w:color w:val="0070C0"/>
          <w:sz w:val="32"/>
          <w:szCs w:val="32"/>
          <w:lang w:bidi="th-TH"/>
        </w:rPr>
      </w:pPr>
      <w:r w:rsidRPr="00CD6ED0">
        <w:rPr>
          <w:rFonts w:ascii="Cordia New" w:eastAsia="Calibri" w:hAnsi="Cordia New" w:cs="Cordia New" w:hint="cs"/>
          <w:color w:val="0070C0"/>
          <w:sz w:val="32"/>
          <w:szCs w:val="32"/>
          <w:cs/>
          <w:lang w:bidi="th-TH"/>
        </w:rPr>
        <w:t xml:space="preserve">ความว่า </w:t>
      </w:r>
      <w:r w:rsidRPr="00CD6ED0">
        <w:rPr>
          <w:rFonts w:ascii="Cordia New" w:eastAsia="Calibri" w:hAnsi="Cordia New" w:cs="Cordia New"/>
          <w:color w:val="0070C0"/>
          <w:sz w:val="32"/>
          <w:szCs w:val="32"/>
          <w:cs/>
          <w:lang w:bidi="th-TH"/>
        </w:rPr>
        <w:t>พวกเราได้เคยนั่งอยู่กับท่านเ</w:t>
      </w:r>
      <w:bookmarkStart w:id="0" w:name="_GoBack"/>
      <w:bookmarkEnd w:id="0"/>
      <w:r w:rsidRPr="00CD6ED0">
        <w:rPr>
          <w:rFonts w:ascii="Cordia New" w:eastAsia="Calibri" w:hAnsi="Cordia New" w:cs="Cordia New"/>
          <w:color w:val="0070C0"/>
          <w:sz w:val="32"/>
          <w:szCs w:val="32"/>
          <w:cs/>
          <w:lang w:bidi="th-TH"/>
        </w:rPr>
        <w:t>ราะสูลุลลอฮฺ ศ็อลลัลลอฮุอลัยฮิวะสัลลัม แล้วเกิดมีสุริยุปราคาขึ้น ท่านนบี ศ็อลลัลลอฮุอลัยฮิวะสัลลัม ก็ได้ลุกขึ้นดึงเสื้อของท่านขึ้น จนกระทั</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งได้เข้าไปที่มัสยิด แล้วพวกเราก็ได้เข้า</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ตาม</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ไปด้วย แล้วท่านก็ได้นำพวกเราละหมาดสองร็อกอะฮฺ จนกระทั</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งดวงอาทิตย์ได้</w:t>
      </w:r>
      <w:r w:rsidRPr="00CD6ED0">
        <w:rPr>
          <w:rFonts w:ascii="Cordia New" w:eastAsia="Calibri" w:hAnsi="Cordia New" w:cs="Cordia New" w:hint="cs"/>
          <w:color w:val="0070C0"/>
          <w:sz w:val="32"/>
          <w:szCs w:val="32"/>
          <w:cs/>
          <w:lang w:bidi="th-TH"/>
        </w:rPr>
        <w:t>คลายแสง</w:t>
      </w:r>
      <w:r w:rsidRPr="00CD6ED0">
        <w:rPr>
          <w:rFonts w:ascii="Cordia New" w:eastAsia="Calibri" w:hAnsi="Cordia New" w:cs="Cordia New"/>
          <w:color w:val="0070C0"/>
          <w:sz w:val="32"/>
          <w:szCs w:val="32"/>
          <w:cs/>
          <w:lang w:bidi="th-TH"/>
        </w:rPr>
        <w:t>ออกมา</w:t>
      </w:r>
      <w:r w:rsidRPr="00CD6ED0">
        <w:rPr>
          <w:rFonts w:ascii="Cordia New" w:eastAsia="Calibri" w:hAnsi="Cordia New" w:cs="Cordia New" w:hint="cs"/>
          <w:color w:val="0070C0"/>
          <w:sz w:val="32"/>
          <w:szCs w:val="32"/>
          <w:cs/>
          <w:lang w:bidi="th-TH"/>
        </w:rPr>
        <w:t>อีกครั้ง</w:t>
      </w:r>
      <w:r w:rsidRPr="00CD6ED0">
        <w:rPr>
          <w:rFonts w:ascii="Cordia New" w:eastAsia="Calibri" w:hAnsi="Cordia New" w:cs="Cordia New"/>
          <w:color w:val="0070C0"/>
          <w:sz w:val="32"/>
          <w:szCs w:val="32"/>
          <w:cs/>
          <w:lang w:bidi="th-TH"/>
        </w:rPr>
        <w:t xml:space="preserve"> แล้วท่านก็ได้กล่าวว่า </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แท้จริงดวงอาทิตย์และดวงจันทร์นั้นไม่</w:t>
      </w:r>
      <w:r w:rsidRPr="00CD6ED0">
        <w:rPr>
          <w:rFonts w:ascii="Cordia New" w:eastAsia="Calibri" w:hAnsi="Cordia New" w:cs="Cordia New" w:hint="cs"/>
          <w:color w:val="0070C0"/>
          <w:sz w:val="32"/>
          <w:szCs w:val="32"/>
          <w:cs/>
          <w:lang w:bidi="th-TH"/>
        </w:rPr>
        <w:t>ได้</w:t>
      </w:r>
      <w:r w:rsidRPr="00CD6ED0">
        <w:rPr>
          <w:rFonts w:ascii="Cordia New" w:eastAsia="Calibri" w:hAnsi="Cordia New" w:cs="Cordia New"/>
          <w:color w:val="0070C0"/>
          <w:sz w:val="32"/>
          <w:szCs w:val="32"/>
          <w:cs/>
          <w:lang w:bidi="th-TH"/>
        </w:rPr>
        <w:t>เกิด</w:t>
      </w:r>
      <w:r w:rsidRPr="00CD6ED0">
        <w:rPr>
          <w:rFonts w:ascii="Cordia New" w:eastAsia="Calibri" w:hAnsi="Cordia New" w:cs="Cordia New" w:hint="cs"/>
          <w:color w:val="0070C0"/>
          <w:sz w:val="32"/>
          <w:szCs w:val="32"/>
          <w:cs/>
          <w:lang w:bidi="th-TH"/>
        </w:rPr>
        <w:t>อุ</w:t>
      </w:r>
      <w:r w:rsidRPr="00CD6ED0">
        <w:rPr>
          <w:rFonts w:ascii="Cordia New" w:eastAsia="Calibri" w:hAnsi="Cordia New" w:cs="Cordia New"/>
          <w:color w:val="0070C0"/>
          <w:sz w:val="32"/>
          <w:szCs w:val="32"/>
          <w:cs/>
          <w:lang w:bidi="th-TH"/>
        </w:rPr>
        <w:t>ปราคาขึ้น</w:t>
      </w:r>
      <w:r w:rsidRPr="00CD6ED0">
        <w:rPr>
          <w:rFonts w:ascii="Cordia New" w:eastAsia="Calibri" w:hAnsi="Cordia New" w:cs="Cordia New" w:hint="cs"/>
          <w:color w:val="0070C0"/>
          <w:sz w:val="32"/>
          <w:szCs w:val="32"/>
          <w:cs/>
          <w:lang w:bidi="th-TH"/>
        </w:rPr>
        <w:t>เนื่องจาก</w:t>
      </w:r>
      <w:r w:rsidRPr="00CD6ED0">
        <w:rPr>
          <w:rFonts w:ascii="Cordia New" w:eastAsia="Calibri" w:hAnsi="Cordia New" w:cs="Cordia New"/>
          <w:color w:val="0070C0"/>
          <w:sz w:val="32"/>
          <w:szCs w:val="32"/>
          <w:cs/>
          <w:lang w:bidi="th-TH"/>
        </w:rPr>
        <w:t>การตายของผู้ใด และเมื่อพวกท่านได้เห็นมันเกิดขึ้น ก็จง</w:t>
      </w:r>
      <w:r w:rsidRPr="00CD6ED0">
        <w:rPr>
          <w:rFonts w:ascii="Cordia New" w:eastAsia="Calibri" w:hAnsi="Cordia New" w:cs="Cordia New" w:hint="cs"/>
          <w:color w:val="0070C0"/>
          <w:sz w:val="32"/>
          <w:szCs w:val="32"/>
          <w:cs/>
          <w:lang w:bidi="th-TH"/>
        </w:rPr>
        <w:t>ละหมาด ละ</w:t>
      </w:r>
      <w:r w:rsidRPr="00CD6ED0">
        <w:rPr>
          <w:rFonts w:ascii="Cordia New" w:eastAsia="Calibri" w:hAnsi="Cordia New" w:cs="Cordia New"/>
          <w:color w:val="0070C0"/>
          <w:sz w:val="32"/>
          <w:szCs w:val="32"/>
          <w:cs/>
          <w:lang w:bidi="th-TH"/>
        </w:rPr>
        <w:t>ขอดุอาอ์</w:t>
      </w:r>
      <w:r w:rsidRPr="00CD6ED0">
        <w:rPr>
          <w:rFonts w:ascii="Cordia New" w:eastAsia="Calibri" w:hAnsi="Cordia New" w:cs="Cordia New" w:hint="cs"/>
          <w:color w:val="0070C0"/>
          <w:sz w:val="32"/>
          <w:szCs w:val="32"/>
          <w:cs/>
          <w:lang w:bidi="th-TH"/>
        </w:rPr>
        <w:t xml:space="preserve">เถิด </w:t>
      </w:r>
      <w:r w:rsidRPr="00CD6ED0">
        <w:rPr>
          <w:rFonts w:ascii="Cordia New" w:eastAsia="Calibri" w:hAnsi="Cordia New" w:cs="Cordia New"/>
          <w:color w:val="0070C0"/>
          <w:sz w:val="32"/>
          <w:szCs w:val="32"/>
          <w:cs/>
          <w:lang w:bidi="th-TH"/>
        </w:rPr>
        <w:t>จนก</w:t>
      </w:r>
      <w:r w:rsidRPr="00CD6ED0">
        <w:rPr>
          <w:rFonts w:ascii="Cordia New" w:eastAsia="Calibri" w:hAnsi="Cordia New" w:cs="Cordia New" w:hint="cs"/>
          <w:color w:val="0070C0"/>
          <w:sz w:val="32"/>
          <w:szCs w:val="32"/>
          <w:cs/>
          <w:lang w:bidi="th-TH"/>
        </w:rPr>
        <w:t>ว่าเหตุการณ์ดังกล่าว</w:t>
      </w:r>
      <w:r w:rsidRPr="00CD6ED0">
        <w:rPr>
          <w:rFonts w:ascii="Cordia New" w:eastAsia="Calibri" w:hAnsi="Cordia New" w:cs="Cordia New"/>
          <w:color w:val="0070C0"/>
          <w:sz w:val="32"/>
          <w:szCs w:val="32"/>
          <w:cs/>
          <w:lang w:bidi="th-TH"/>
        </w:rPr>
        <w:t>นั้น</w:t>
      </w:r>
      <w:r w:rsidRPr="00CD6ED0">
        <w:rPr>
          <w:rFonts w:ascii="Cordia New" w:eastAsia="Calibri" w:hAnsi="Cordia New" w:cs="Cordia New" w:hint="cs"/>
          <w:color w:val="0070C0"/>
          <w:sz w:val="32"/>
          <w:szCs w:val="32"/>
          <w:cs/>
          <w:lang w:bidi="th-TH"/>
        </w:rPr>
        <w:t>ได้</w:t>
      </w:r>
      <w:r w:rsidRPr="00CD6ED0">
        <w:rPr>
          <w:rFonts w:ascii="Cordia New" w:eastAsia="Calibri" w:hAnsi="Cordia New" w:cs="Cordia New"/>
          <w:color w:val="0070C0"/>
          <w:sz w:val="32"/>
          <w:szCs w:val="32"/>
          <w:cs/>
          <w:lang w:bidi="th-TH"/>
        </w:rPr>
        <w:t>คลี่คลาย</w:t>
      </w:r>
      <w:r w:rsidRPr="00CD6ED0">
        <w:rPr>
          <w:rFonts w:ascii="Cordia New" w:eastAsia="Calibri" w:hAnsi="Cordia New" w:cs="Cordia New"/>
          <w:color w:val="0070C0"/>
          <w:sz w:val="32"/>
          <w:szCs w:val="32"/>
          <w:rtl/>
          <w:cs/>
        </w:rPr>
        <w:t xml:space="preserve">”  </w:t>
      </w:r>
      <w:r w:rsidRPr="00CD6ED0">
        <w:rPr>
          <w:rFonts w:ascii="Cordia New" w:eastAsia="Calibri" w:hAnsi="Cordia New" w:cs="Cordia New"/>
          <w:color w:val="0070C0"/>
          <w:sz w:val="32"/>
          <w:szCs w:val="32"/>
          <w:cs/>
          <w:lang w:bidi="th-TH"/>
        </w:rPr>
        <w:t>บันทึกโดย</w:t>
      </w:r>
      <w:r w:rsidRPr="00CD6ED0">
        <w:rPr>
          <w:rFonts w:ascii="Cordia New" w:eastAsia="Calibri" w:hAnsi="Cordia New" w:cs="Cordia New" w:hint="cs"/>
          <w:color w:val="0070C0"/>
          <w:sz w:val="32"/>
          <w:szCs w:val="32"/>
          <w:cs/>
          <w:lang w:bidi="th-TH"/>
        </w:rPr>
        <w:t>อัล-บุคอรียฺ</w:t>
      </w:r>
    </w:p>
    <w:p w:rsidR="00CD6ED0" w:rsidRDefault="00CD6ED0" w:rsidP="00CD6ED0">
      <w:pPr>
        <w:bidi w:val="0"/>
        <w:spacing w:after="0" w:line="240" w:lineRule="auto"/>
        <w:ind w:firstLine="400"/>
        <w:jc w:val="both"/>
        <w:rPr>
          <w:rFonts w:ascii="Cordia New" w:eastAsia="Calibri" w:hAnsi="Cordia New" w:cs="Cordia New"/>
          <w:sz w:val="32"/>
          <w:szCs w:val="32"/>
          <w:lang w:bidi="th-TH"/>
        </w:rPr>
      </w:pPr>
    </w:p>
    <w:p w:rsidR="00CD6ED0" w:rsidRPr="00CD6ED0" w:rsidRDefault="00CD6ED0" w:rsidP="00CD6ED0">
      <w:pPr>
        <w:bidi w:val="0"/>
        <w:spacing w:after="0" w:line="240" w:lineRule="auto"/>
        <w:ind w:firstLine="400"/>
        <w:jc w:val="both"/>
        <w:rPr>
          <w:rFonts w:ascii="Cordia New" w:eastAsia="Calibri" w:hAnsi="Cordia New" w:cs="Cordia New"/>
          <w:sz w:val="32"/>
          <w:szCs w:val="40"/>
          <w:lang w:bidi="th-TH"/>
        </w:rPr>
      </w:pPr>
      <w:r w:rsidRPr="00CD6ED0">
        <w:rPr>
          <w:rFonts w:ascii="Cordia New" w:eastAsia="Calibri" w:hAnsi="Cordia New" w:cs="Cordia New" w:hint="cs"/>
          <w:sz w:val="32"/>
          <w:szCs w:val="32"/>
          <w:cs/>
          <w:lang w:bidi="th-TH"/>
        </w:rPr>
        <w:t>ท่านหญิงอาอิชะฮฺ</w:t>
      </w:r>
      <w:r w:rsidRPr="00CD6ED0">
        <w:rPr>
          <w:rFonts w:ascii="Cordia New" w:eastAsia="Calibri" w:hAnsi="Cordia New" w:cs="Cordia New" w:hint="cs"/>
          <w:sz w:val="32"/>
          <w:szCs w:val="32"/>
          <w:rtl/>
          <w:cs/>
        </w:rPr>
        <w:t xml:space="preserve"> </w:t>
      </w:r>
      <w:r w:rsidRPr="00CD6ED0">
        <w:rPr>
          <w:rFonts w:ascii="Cordia New" w:eastAsia="Calibri" w:hAnsi="Cordia New" w:cs="Cordia New" w:hint="cs"/>
          <w:sz w:val="32"/>
          <w:szCs w:val="32"/>
          <w:cs/>
          <w:lang w:bidi="th-TH"/>
        </w:rPr>
        <w:t>เราะฎิยัลลอฮุอันฮา</w:t>
      </w:r>
      <w:r w:rsidRPr="00CD6ED0">
        <w:rPr>
          <w:rFonts w:ascii="Cordia New" w:eastAsia="Calibri" w:hAnsi="Cordia New" w:cs="Cordia New" w:hint="cs"/>
          <w:sz w:val="32"/>
          <w:szCs w:val="32"/>
          <w:rtl/>
          <w:cs/>
        </w:rPr>
        <w:t xml:space="preserve"> </w:t>
      </w:r>
      <w:r w:rsidRPr="00CD6ED0">
        <w:rPr>
          <w:rFonts w:ascii="Cordia New" w:eastAsia="Calibri" w:hAnsi="Cordia New" w:cs="Cordia New" w:hint="cs"/>
          <w:sz w:val="32"/>
          <w:szCs w:val="32"/>
          <w:cs/>
          <w:lang w:bidi="th-TH"/>
        </w:rPr>
        <w:t>ได้เล่าว่า</w:t>
      </w:r>
    </w:p>
    <w:p w:rsidR="00CD6ED0" w:rsidRPr="00CD6ED0" w:rsidRDefault="00CD6ED0" w:rsidP="00CD6ED0">
      <w:pPr>
        <w:spacing w:after="0" w:line="240" w:lineRule="auto"/>
        <w:jc w:val="both"/>
        <w:rPr>
          <w:rFonts w:ascii="KFGQPC Uthman Taha Naskh" w:eastAsia="Calibri" w:hAnsi="KFGQPC Uthman Taha Naskh" w:cs="KFGQPC Uthman Taha Naskh"/>
          <w:color w:val="0070C0"/>
          <w:sz w:val="32"/>
          <w:szCs w:val="32"/>
          <w:rtl/>
        </w:rPr>
      </w:pPr>
      <w:r w:rsidRPr="00CD6ED0">
        <w:rPr>
          <w:rFonts w:ascii="KFGQPC Uthman Taha Naskh" w:eastAsia="Calibri" w:hAnsi="KFGQPC Uthman Taha Naskh" w:cs="KFGQPC Uthman Taha Naskh"/>
          <w:color w:val="0070C0"/>
          <w:sz w:val="32"/>
          <w:szCs w:val="32"/>
          <w:rtl/>
        </w:rPr>
        <w:t>خَسَفَتِ الشَّمْسُ فِي عَهْدِ رَسُولِ اللَّهِ صَلَّى اللهُ عَلَيْهِ وَسَلَّمَ، فَصَلَّى رَسُولُ اللَّهِ صَلَّى اللهُ عَلَيْهِ وَسَلَّمَ بِالنَّاسِ، فَقَامَ، فَأَطَالَ القِيَامَ، ثُمَّ رَكَعَ، فَأَطَالَ الرُّكُوعَ، ثُمَّ قَامَ فَأَطَالَ القِيَامَ وَهُوَ دُونَ القِيَامِ الأَوَّلِ، ثُمَّ رَكَعَ فَأَطَالَ الرُّكُوعَ وَهُوَ دُونَ الرُّكُوعِ الأَوَّلِ، ثُمَّ سَجَدَ فَأَطَالَ السُّجُودَ، ثُمَّ فَعَلَ فِي الرَّكْعَةِ الثَّانِيَةِ مِثْلَ مَا فَعَلَ فِي الأُولَى، ثُمَّ انْصَرَفَ وَقَدْ انْجَلَتِ الشَّمْسُ، فَخَطَبَ النَّاسَ، فَحَمِدَ اللَّهَ وَأَثْنَى عَلَيْهِ، ثُمَّ قَالَ: «إِنَّ الشَّمْسَ وَالقَمَرَ آيَتَانِ مِنْ آيَاتِ اللَّهِ، لاَ يَخْسِفَانِ لِمَوْتِ أَحَدٍ وَلاَ لِحَيَاتِهِ، فَإِذَا رَأَيْتُمْ ذَلِكَ، فَادْعُوا اللَّهَ، وَكَبِّرُوا وَصَلُّوا وَتَصَدَّقُوا»</w:t>
      </w:r>
    </w:p>
    <w:p w:rsidR="00CD6ED0" w:rsidRPr="00CD6ED0" w:rsidRDefault="00CD6ED0" w:rsidP="00CD6ED0">
      <w:pPr>
        <w:spacing w:after="0" w:line="240" w:lineRule="auto"/>
        <w:ind w:firstLine="400"/>
        <w:jc w:val="both"/>
        <w:rPr>
          <w:rFonts w:ascii="KFGQPC Uthman Taha Naskh" w:eastAsia="Calibri" w:hAnsi="KFGQPC Uthman Taha Naskh" w:cs="KFGQPC Uthman Taha Naskh"/>
          <w:color w:val="0070C0"/>
          <w:sz w:val="32"/>
          <w:szCs w:val="32"/>
          <w:rtl/>
        </w:rPr>
      </w:pPr>
      <w:r w:rsidRPr="00CD6ED0">
        <w:rPr>
          <w:rFonts w:ascii="KFGQPC Uthman Taha Naskh" w:eastAsia="Calibri" w:hAnsi="KFGQPC Uthman Taha Naskh" w:cs="KFGQPC Uthman Taha Naskh"/>
          <w:color w:val="0070C0"/>
          <w:sz w:val="32"/>
          <w:szCs w:val="32"/>
          <w:rtl/>
        </w:rPr>
        <w:t>ثُمَّ قَالَ: «يَا أُمَّةَ مُحَمَّدٍ وَاللَّهِ مَا مِنْ أَحَدٍ أَغْيَرُ مِنَ اللَّهِ أَنْ يَزْنِيَ عَبْدُهُ أَوْ تَزْنِيَ أَمَتُهُ، يَا أُمَّةَ مُحَمَّدٍ وَاللَّهِ لَوْ تَعْلَمُونَ مَا أَعْلَمُ لَضَحِكْتُمْ قَلِيلًا وَلبَكَيْتُمْ كَثِيرًا»</w:t>
      </w:r>
      <w:r w:rsidRPr="00CD6ED0">
        <w:rPr>
          <w:rFonts w:ascii="KFGQPC Uthman Taha Naskh" w:eastAsia="Calibri" w:hAnsi="KFGQPC Uthman Taha Naskh" w:cs="KFGQPC Uthman Taha Naskh" w:hint="cs"/>
          <w:color w:val="0070C0"/>
          <w:sz w:val="32"/>
          <w:szCs w:val="32"/>
          <w:rtl/>
        </w:rPr>
        <w:t xml:space="preserve"> </w:t>
      </w:r>
      <w:r w:rsidRPr="00CD6ED0">
        <w:rPr>
          <w:rFonts w:ascii="KFGQPC Uthman Taha Naskh" w:eastAsia="Calibri" w:hAnsi="KFGQPC Uthman Taha Naskh" w:cs="KFGQPC Uthman Taha Naskh"/>
          <w:color w:val="0070C0"/>
          <w:sz w:val="32"/>
          <w:szCs w:val="32"/>
          <w:rtl/>
        </w:rPr>
        <w:t>[</w:t>
      </w:r>
      <w:r w:rsidRPr="00CD6ED0">
        <w:rPr>
          <w:rFonts w:ascii="KFGQPC Uthman Taha Naskh" w:eastAsia="Calibri" w:hAnsi="KFGQPC Uthman Taha Naskh" w:cs="KFGQPC Uthman Taha Naskh" w:hint="cs"/>
          <w:color w:val="0070C0"/>
          <w:sz w:val="32"/>
          <w:szCs w:val="32"/>
          <w:rtl/>
        </w:rPr>
        <w:t>أخرجه</w:t>
      </w:r>
      <w:r w:rsidRPr="00CD6ED0">
        <w:rPr>
          <w:rFonts w:ascii="KFGQPC Uthman Taha Naskh" w:eastAsia="Calibri" w:hAnsi="KFGQPC Uthman Taha Naskh" w:cs="KFGQPC Uthman Taha Naskh"/>
          <w:color w:val="0070C0"/>
          <w:sz w:val="32"/>
          <w:szCs w:val="32"/>
          <w:rtl/>
        </w:rPr>
        <w:t xml:space="preserve"> </w:t>
      </w:r>
      <w:r w:rsidRPr="00CD6ED0">
        <w:rPr>
          <w:rFonts w:ascii="KFGQPC Uthman Taha Naskh" w:eastAsia="Calibri" w:hAnsi="KFGQPC Uthman Taha Naskh" w:cs="KFGQPC Uthman Taha Naskh" w:hint="cs"/>
          <w:color w:val="0070C0"/>
          <w:sz w:val="32"/>
          <w:szCs w:val="32"/>
          <w:rtl/>
        </w:rPr>
        <w:t>البخاري</w:t>
      </w:r>
      <w:r w:rsidRPr="00CD6ED0">
        <w:rPr>
          <w:rFonts w:ascii="KFGQPC Uthman Taha Naskh" w:eastAsia="Calibri" w:hAnsi="KFGQPC Uthman Taha Naskh" w:cs="KFGQPC Uthman Taha Naskh"/>
          <w:color w:val="0070C0"/>
          <w:sz w:val="32"/>
          <w:szCs w:val="32"/>
          <w:rtl/>
        </w:rPr>
        <w:t>]</w:t>
      </w:r>
    </w:p>
    <w:p w:rsidR="00CD6ED0" w:rsidRPr="00CD6ED0" w:rsidRDefault="00CD6ED0" w:rsidP="00CD6ED0">
      <w:pPr>
        <w:bidi w:val="0"/>
        <w:spacing w:after="0" w:line="240" w:lineRule="auto"/>
        <w:jc w:val="thaiDistribute"/>
        <w:rPr>
          <w:rFonts w:ascii="Cordia New" w:eastAsia="Calibri" w:hAnsi="Cordia New" w:cs="Cordia New"/>
          <w:color w:val="0070C0"/>
          <w:sz w:val="32"/>
          <w:szCs w:val="32"/>
          <w:lang w:bidi="th-TH"/>
        </w:rPr>
      </w:pPr>
      <w:r w:rsidRPr="00CD6ED0">
        <w:rPr>
          <w:rFonts w:ascii="Cordia New" w:eastAsia="Calibri" w:hAnsi="Cordia New" w:cs="Cordia New" w:hint="cs"/>
          <w:color w:val="0070C0"/>
          <w:sz w:val="32"/>
          <w:szCs w:val="32"/>
          <w:cs/>
          <w:lang w:bidi="th-TH"/>
        </w:rPr>
        <w:t xml:space="preserve">ความว่า </w:t>
      </w:r>
      <w:r w:rsidRPr="00CD6ED0">
        <w:rPr>
          <w:rFonts w:ascii="Cordia New" w:eastAsia="Calibri" w:hAnsi="Cordia New" w:cs="Cordia New"/>
          <w:color w:val="0070C0"/>
          <w:sz w:val="32"/>
          <w:szCs w:val="32"/>
          <w:cs/>
          <w:lang w:bidi="th-TH"/>
        </w:rPr>
        <w:t xml:space="preserve">ได้เกิดสุริยุปราคาขึ้นในสมัยของท่านเราะสูลุลลอฮฺ ศ็อลลัลลอฮุอลัยฮิวะสัลลัม แล้วท่านเราะสูลุลลอฮฺ ศ็อลลัลลอฮุอลัยฮิวะสัลลัม ก็ได้นำละหมาดผู้คนทั้งหลาย </w:t>
      </w:r>
      <w:r w:rsidRPr="00CD6ED0">
        <w:rPr>
          <w:rFonts w:ascii="Cordia New" w:eastAsia="Calibri" w:hAnsi="Cordia New" w:cs="Cordia New"/>
          <w:color w:val="0070C0"/>
          <w:sz w:val="32"/>
          <w:szCs w:val="32"/>
          <w:cs/>
          <w:lang w:bidi="th-TH"/>
        </w:rPr>
        <w:lastRenderedPageBreak/>
        <w:t>แล้วตอนเมื่อท่านยืน(อ่านฟาติหะฮฺและสูเราะฮฺ) ท่านยืนอย่างยาวนาน หลังจากนั้นท่านก็รุกูอฺ ท่านรุกูอฺอย่างยาวนาน จากนั้นท่านก็ยืน(อ่านฟาติหะฮฺและส</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เราะฮฺอีก) ท่านก็ยืนอย่างยาวนาน -</w:t>
      </w:r>
      <w:r w:rsidRPr="00CD6ED0">
        <w:rPr>
          <w:rFonts w:ascii="Cordia New" w:eastAsia="Calibri" w:hAnsi="Cordia New" w:cs="Cordia New" w:hint="cs"/>
          <w:color w:val="0070C0"/>
          <w:sz w:val="32"/>
          <w:szCs w:val="32"/>
          <w:cs/>
          <w:lang w:bidi="th-TH"/>
        </w:rPr>
        <w:t>ซึ่งนานน้อยกว่า</w:t>
      </w:r>
      <w:r w:rsidRPr="00CD6ED0">
        <w:rPr>
          <w:rFonts w:ascii="Cordia New" w:eastAsia="Calibri" w:hAnsi="Cordia New" w:cs="Cordia New"/>
          <w:color w:val="0070C0"/>
          <w:sz w:val="32"/>
          <w:szCs w:val="32"/>
          <w:cs/>
          <w:lang w:bidi="th-TH"/>
        </w:rPr>
        <w:t>การยืนในตอนแรก- หลังจากนั้นท่านก็รุกูอฺ ท่านรุกูอฺอย่างยาวนาน -</w:t>
      </w:r>
      <w:r w:rsidRPr="00CD6ED0">
        <w:rPr>
          <w:rFonts w:ascii="Cordia New" w:eastAsia="Calibri" w:hAnsi="Cordia New" w:cs="Cordia New" w:hint="cs"/>
          <w:color w:val="0070C0"/>
          <w:sz w:val="32"/>
          <w:szCs w:val="32"/>
          <w:cs/>
          <w:lang w:bidi="th-TH"/>
        </w:rPr>
        <w:t>ซึ่งนานน้อยกว่า</w:t>
      </w:r>
      <w:r w:rsidRPr="00CD6ED0">
        <w:rPr>
          <w:rFonts w:ascii="Cordia New" w:eastAsia="Calibri" w:hAnsi="Cordia New" w:cs="Cordia New"/>
          <w:color w:val="0070C0"/>
          <w:sz w:val="32"/>
          <w:szCs w:val="32"/>
          <w:cs/>
          <w:lang w:bidi="th-TH"/>
        </w:rPr>
        <w:t>การรุกูอฺในครั้งแรก- จากนั้นท่านก็สุญูด ท่านสุญุดอย่างยาวนาน  แล้วท่านก็ทำร็อกอะฮฺที่สองอย่างเดียวกันกับที่ท่านทำในร็อกอะฮฺที่หนึ่ง หลังจากที่</w:t>
      </w:r>
      <w:r w:rsidRPr="00CD6ED0">
        <w:rPr>
          <w:rFonts w:ascii="Cordia New" w:eastAsia="Calibri" w:hAnsi="Cordia New" w:cs="Cordia New" w:hint="cs"/>
          <w:color w:val="0070C0"/>
          <w:sz w:val="32"/>
          <w:szCs w:val="32"/>
          <w:cs/>
          <w:lang w:bidi="th-TH"/>
        </w:rPr>
        <w:t>ท่าน</w:t>
      </w:r>
      <w:r w:rsidRPr="00CD6ED0">
        <w:rPr>
          <w:rFonts w:ascii="Cordia New" w:eastAsia="Calibri" w:hAnsi="Cordia New" w:cs="Cordia New"/>
          <w:color w:val="0070C0"/>
          <w:sz w:val="32"/>
          <w:szCs w:val="32"/>
          <w:cs/>
          <w:lang w:bidi="th-TH"/>
        </w:rPr>
        <w:t>เสร็จ(</w:t>
      </w:r>
      <w:r w:rsidRPr="00CD6ED0">
        <w:rPr>
          <w:rFonts w:ascii="Cordia New" w:eastAsia="Calibri" w:hAnsi="Cordia New" w:cs="Cordia New" w:hint="cs"/>
          <w:color w:val="0070C0"/>
          <w:sz w:val="32"/>
          <w:szCs w:val="32"/>
          <w:cs/>
          <w:lang w:bidi="th-TH"/>
        </w:rPr>
        <w:t>จากการ</w:t>
      </w:r>
      <w:r w:rsidRPr="00CD6ED0">
        <w:rPr>
          <w:rFonts w:ascii="Cordia New" w:eastAsia="Calibri" w:hAnsi="Cordia New" w:cs="Cordia New"/>
          <w:color w:val="0070C0"/>
          <w:sz w:val="32"/>
          <w:szCs w:val="32"/>
          <w:cs/>
          <w:lang w:bidi="th-TH"/>
        </w:rPr>
        <w:t>ละหมาด)</w:t>
      </w:r>
      <w:r w:rsidRPr="00CD6ED0">
        <w:rPr>
          <w:rFonts w:ascii="Cordia New" w:eastAsia="Calibri" w:hAnsi="Cordia New" w:cs="Cordia New" w:hint="cs"/>
          <w:color w:val="0070C0"/>
          <w:sz w:val="32"/>
          <w:szCs w:val="32"/>
          <w:cs/>
          <w:lang w:bidi="th-TH"/>
        </w:rPr>
        <w:t xml:space="preserve">แล้ว </w:t>
      </w:r>
      <w:r w:rsidRPr="00CD6ED0">
        <w:rPr>
          <w:rFonts w:ascii="Cordia New" w:eastAsia="Calibri" w:hAnsi="Cordia New" w:cs="Cordia New"/>
          <w:color w:val="0070C0"/>
          <w:sz w:val="32"/>
          <w:szCs w:val="32"/>
          <w:cs/>
          <w:lang w:bidi="th-TH"/>
        </w:rPr>
        <w:t>ในขณะที่ดวงอาทิตย์ได้ปรากฎออกมาแล้ว แล้วท่านก็กล่าวคุฏบะฮฺ สรรเสริญ และ</w:t>
      </w:r>
      <w:r w:rsidRPr="00CD6ED0">
        <w:rPr>
          <w:rFonts w:ascii="Cordia New" w:eastAsia="Calibri" w:hAnsi="Cordia New" w:cs="Cordia New" w:hint="cs"/>
          <w:color w:val="0070C0"/>
          <w:sz w:val="32"/>
          <w:szCs w:val="32"/>
          <w:cs/>
          <w:lang w:bidi="th-TH"/>
        </w:rPr>
        <w:t>สดุดี</w:t>
      </w:r>
      <w:r w:rsidRPr="00CD6ED0">
        <w:rPr>
          <w:rFonts w:ascii="Cordia New" w:eastAsia="Calibri" w:hAnsi="Cordia New" w:cs="Cordia New"/>
          <w:color w:val="0070C0"/>
          <w:sz w:val="32"/>
          <w:szCs w:val="32"/>
          <w:cs/>
          <w:lang w:bidi="th-TH"/>
        </w:rPr>
        <w:t xml:space="preserve">อัลลอฮฺ หลังจากนั้นท่านก็ได้กล่าวว่า </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แท้จริงดวงอาทิตย์และดวงจันทร์นั้นเป็นสองสัญญาณจากหลาย</w:t>
      </w:r>
      <w:r w:rsidRPr="00CD6ED0">
        <w:rPr>
          <w:rFonts w:ascii="Cordia New" w:eastAsia="Calibri" w:hAnsi="Cordia New" w:cs="Cordia New" w:hint="cs"/>
          <w:color w:val="0070C0"/>
          <w:sz w:val="32"/>
          <w:szCs w:val="32"/>
          <w:cs/>
          <w:lang w:bidi="th-TH"/>
        </w:rPr>
        <w:t xml:space="preserve"> </w:t>
      </w:r>
      <w:r w:rsidRPr="00CD6ED0">
        <w:rPr>
          <w:rFonts w:ascii="Cordia New" w:eastAsia="Calibri" w:hAnsi="Cordia New" w:cs="Cordia New"/>
          <w:color w:val="0070C0"/>
          <w:sz w:val="32"/>
          <w:szCs w:val="32"/>
          <w:cs/>
          <w:lang w:bidi="th-TH"/>
        </w:rPr>
        <w:t>ๆ</w:t>
      </w:r>
      <w:r w:rsidRPr="00CD6ED0">
        <w:rPr>
          <w:rFonts w:ascii="Cordia New" w:eastAsia="Calibri" w:hAnsi="Cordia New" w:cs="Cordia New" w:hint="cs"/>
          <w:color w:val="0070C0"/>
          <w:sz w:val="32"/>
          <w:szCs w:val="32"/>
          <w:cs/>
          <w:lang w:bidi="th-TH"/>
        </w:rPr>
        <w:t xml:space="preserve"> </w:t>
      </w:r>
      <w:r w:rsidRPr="00CD6ED0">
        <w:rPr>
          <w:rFonts w:ascii="Cordia New" w:eastAsia="Calibri" w:hAnsi="Cordia New" w:cs="Cordia New"/>
          <w:color w:val="0070C0"/>
          <w:sz w:val="32"/>
          <w:szCs w:val="32"/>
          <w:cs/>
          <w:lang w:bidi="th-TH"/>
        </w:rPr>
        <w:t>สัญญาณของอัลลอฮฺ มันไม่ได้เกิด</w:t>
      </w:r>
      <w:r w:rsidRPr="00CD6ED0">
        <w:rPr>
          <w:rFonts w:ascii="Cordia New" w:eastAsia="Calibri" w:hAnsi="Cordia New" w:cs="Cordia New" w:hint="cs"/>
          <w:color w:val="0070C0"/>
          <w:sz w:val="32"/>
          <w:szCs w:val="32"/>
          <w:cs/>
          <w:lang w:bidi="th-TH"/>
        </w:rPr>
        <w:t>อุ</w:t>
      </w:r>
      <w:r w:rsidRPr="00CD6ED0">
        <w:rPr>
          <w:rFonts w:ascii="Cordia New" w:eastAsia="Calibri" w:hAnsi="Cordia New" w:cs="Cordia New"/>
          <w:color w:val="0070C0"/>
          <w:sz w:val="32"/>
          <w:szCs w:val="32"/>
          <w:cs/>
          <w:lang w:bidi="th-TH"/>
        </w:rPr>
        <w:t xml:space="preserve">ปราคาขึ้นเพราะการตาย หรือการเกิดของผู้ใด </w:t>
      </w:r>
      <w:r w:rsidRPr="00CD6ED0">
        <w:rPr>
          <w:rFonts w:ascii="Cordia New" w:eastAsia="Calibri" w:hAnsi="Cordia New" w:cs="Cordia New" w:hint="cs"/>
          <w:color w:val="0070C0"/>
          <w:sz w:val="32"/>
          <w:szCs w:val="32"/>
          <w:cs/>
          <w:lang w:bidi="th-TH"/>
        </w:rPr>
        <w:t xml:space="preserve">ดังนั้น </w:t>
      </w:r>
      <w:r w:rsidRPr="00CD6ED0">
        <w:rPr>
          <w:rFonts w:ascii="Cordia New" w:eastAsia="Calibri" w:hAnsi="Cordia New" w:cs="Cordia New"/>
          <w:color w:val="0070C0"/>
          <w:sz w:val="32"/>
          <w:szCs w:val="32"/>
          <w:cs/>
          <w:lang w:bidi="th-TH"/>
        </w:rPr>
        <w:t>เมื่อพวกท่านเห็นมันนั้น พวกท่านก็จงขอดุอาอ์ต่ออัลลอฮฺ จงกล่าวตักบีร จงละหมาด และจงบริจาคเถิด</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 xml:space="preserve"> หลังจากนั้นท่านก็กล่าวว่า </w:t>
      </w:r>
      <w:r w:rsidRPr="00CD6ED0">
        <w:rPr>
          <w:rFonts w:ascii="Cordia New" w:eastAsia="Calibri" w:hAnsi="Cordia New" w:cs="Cordia New" w:hint="cs"/>
          <w:color w:val="0070C0"/>
          <w:sz w:val="32"/>
          <w:szCs w:val="32"/>
          <w:cs/>
          <w:lang w:bidi="th-TH"/>
        </w:rPr>
        <w:t>“</w:t>
      </w:r>
      <w:r w:rsidRPr="00CD6ED0">
        <w:rPr>
          <w:rFonts w:ascii="Cordia New" w:eastAsia="Calibri" w:hAnsi="Cordia New" w:cs="Cordia New"/>
          <w:color w:val="0070C0"/>
          <w:sz w:val="32"/>
          <w:szCs w:val="32"/>
          <w:cs/>
          <w:lang w:bidi="th-TH"/>
        </w:rPr>
        <w:t>โอ้ ประชาชาติของมุหัมมัดเอ๋ย ขอสาบานต่ออัลลอฮฺ</w:t>
      </w:r>
      <w:r w:rsidRPr="00CD6ED0">
        <w:rPr>
          <w:rFonts w:ascii="Cordia New" w:eastAsia="Calibri" w:hAnsi="Cordia New" w:cs="Cordia New" w:hint="cs"/>
          <w:color w:val="0070C0"/>
          <w:sz w:val="32"/>
          <w:szCs w:val="32"/>
          <w:cs/>
          <w:lang w:bidi="th-TH"/>
        </w:rPr>
        <w:t xml:space="preserve"> </w:t>
      </w:r>
      <w:r w:rsidRPr="00CD6ED0">
        <w:rPr>
          <w:rFonts w:ascii="Cordia New" w:eastAsia="Calibri" w:hAnsi="Cordia New" w:cs="Cordia New"/>
          <w:color w:val="0070C0"/>
          <w:sz w:val="32"/>
          <w:szCs w:val="32"/>
          <w:cs/>
          <w:lang w:bidi="th-TH"/>
        </w:rPr>
        <w:t>ไม่มีใครจะหึงหวงมากไปกว่าอัลลอฮฺ ในการที่บ่าวชายคนหนึ่งทำซินา หรือบ่าวหญิงคนหนึ่งทำซินา โอ้ ประชาชาติของมุหัมมัดเอ๋ย หากแม้นว่าพวกท่านรู้ในสิ่งที่ฉันรู้ พวกท่านก็ย่อมจะหัวเราะเพียง</w:t>
      </w:r>
      <w:r w:rsidRPr="00CD6ED0">
        <w:rPr>
          <w:rFonts w:ascii="Cordia New" w:eastAsia="Calibri" w:hAnsi="Cordia New" w:cs="Cordia New" w:hint="cs"/>
          <w:color w:val="0070C0"/>
          <w:sz w:val="32"/>
          <w:szCs w:val="32"/>
          <w:cs/>
          <w:lang w:bidi="th-TH"/>
        </w:rPr>
        <w:t>เล็ก</w:t>
      </w:r>
      <w:r w:rsidRPr="00CD6ED0">
        <w:rPr>
          <w:rFonts w:ascii="Cordia New" w:eastAsia="Calibri" w:hAnsi="Cordia New" w:cs="Cordia New"/>
          <w:color w:val="0070C0"/>
          <w:sz w:val="32"/>
          <w:szCs w:val="32"/>
          <w:cs/>
          <w:lang w:bidi="th-TH"/>
        </w:rPr>
        <w:t>น้อย และร้องไห้</w:t>
      </w:r>
      <w:r w:rsidRPr="00CD6ED0">
        <w:rPr>
          <w:rFonts w:ascii="Cordia New" w:eastAsia="Calibri" w:hAnsi="Cordia New" w:cs="Cordia New" w:hint="cs"/>
          <w:color w:val="0070C0"/>
          <w:sz w:val="32"/>
          <w:szCs w:val="32"/>
          <w:cs/>
          <w:lang w:bidi="th-TH"/>
        </w:rPr>
        <w:t>อย่างมาก</w:t>
      </w:r>
      <w:r w:rsidRPr="00CD6ED0">
        <w:rPr>
          <w:rFonts w:ascii="Cordia New" w:eastAsia="Calibri" w:hAnsi="Cordia New" w:cs="Cordia New"/>
          <w:color w:val="0070C0"/>
          <w:sz w:val="32"/>
          <w:szCs w:val="32"/>
          <w:cs/>
          <w:lang w:bidi="th-TH"/>
        </w:rPr>
        <w:t>มาย</w:t>
      </w:r>
      <w:r w:rsidRPr="00CD6ED0">
        <w:rPr>
          <w:rFonts w:ascii="Cordia New" w:eastAsia="Calibri" w:hAnsi="Cordia New" w:cs="Cordia New"/>
          <w:color w:val="0070C0"/>
          <w:sz w:val="32"/>
          <w:szCs w:val="32"/>
          <w:rtl/>
          <w:cs/>
        </w:rPr>
        <w:t xml:space="preserve">”  </w:t>
      </w:r>
      <w:r w:rsidRPr="00CD6ED0">
        <w:rPr>
          <w:rFonts w:ascii="Cordia New" w:eastAsia="Calibri" w:hAnsi="Cordia New" w:cs="Cordia New"/>
          <w:color w:val="0070C0"/>
          <w:sz w:val="32"/>
          <w:szCs w:val="32"/>
          <w:cs/>
          <w:lang w:bidi="th-TH"/>
        </w:rPr>
        <w:t>บันทึกโดย</w:t>
      </w:r>
      <w:r w:rsidRPr="00CD6ED0">
        <w:rPr>
          <w:rFonts w:ascii="Cordia New" w:eastAsia="Calibri" w:hAnsi="Cordia New" w:cs="Cordia New" w:hint="cs"/>
          <w:color w:val="0070C0"/>
          <w:sz w:val="32"/>
          <w:szCs w:val="32"/>
          <w:cs/>
          <w:lang w:bidi="th-TH"/>
        </w:rPr>
        <w:t>อัล-บุคอรียฺ</w:t>
      </w:r>
    </w:p>
    <w:p w:rsidR="00CD6ED0" w:rsidRDefault="00CD6ED0" w:rsidP="00CD6ED0">
      <w:pPr>
        <w:bidi w:val="0"/>
        <w:spacing w:after="0" w:line="240" w:lineRule="auto"/>
        <w:ind w:firstLine="400"/>
        <w:jc w:val="both"/>
        <w:rPr>
          <w:rFonts w:ascii="Cordia New" w:eastAsia="Calibri" w:hAnsi="Cordia New" w:cs="Cordia New"/>
          <w:sz w:val="32"/>
          <w:szCs w:val="32"/>
          <w:lang w:bidi="th-TH"/>
        </w:rPr>
      </w:pPr>
    </w:p>
    <w:p w:rsidR="00CD6ED0" w:rsidRPr="00CD6ED0" w:rsidRDefault="00CD6ED0" w:rsidP="00CD6ED0">
      <w:pPr>
        <w:bidi w:val="0"/>
        <w:spacing w:after="0" w:line="240" w:lineRule="auto"/>
        <w:ind w:firstLine="400"/>
        <w:jc w:val="both"/>
        <w:rPr>
          <w:rFonts w:ascii="Cordia New" w:eastAsia="Calibri" w:hAnsi="Cordia New" w:cs="Cordia New"/>
          <w:sz w:val="32"/>
          <w:szCs w:val="40"/>
          <w:lang w:bidi="th-TH"/>
        </w:rPr>
      </w:pPr>
      <w:r w:rsidRPr="00CD6ED0">
        <w:rPr>
          <w:rFonts w:ascii="Cordia New" w:eastAsia="Calibri" w:hAnsi="Cordia New" w:cs="Cordia New" w:hint="cs"/>
          <w:sz w:val="32"/>
          <w:szCs w:val="32"/>
          <w:cs/>
          <w:lang w:bidi="th-TH"/>
        </w:rPr>
        <w:t>ท่านอับดุลลอฮฺ บินอัมรฺ</w:t>
      </w:r>
      <w:r w:rsidRPr="00CD6ED0">
        <w:rPr>
          <w:rFonts w:ascii="Cordia New" w:eastAsia="Calibri" w:hAnsi="Cordia New" w:cs="Cordia New" w:hint="cs"/>
          <w:sz w:val="32"/>
          <w:szCs w:val="32"/>
          <w:rtl/>
          <w:cs/>
        </w:rPr>
        <w:t xml:space="preserve"> </w:t>
      </w:r>
      <w:r w:rsidRPr="00CD6ED0">
        <w:rPr>
          <w:rFonts w:ascii="Cordia New" w:eastAsia="Calibri" w:hAnsi="Cordia New" w:cs="Cordia New" w:hint="cs"/>
          <w:sz w:val="32"/>
          <w:szCs w:val="32"/>
          <w:cs/>
          <w:lang w:bidi="th-TH"/>
        </w:rPr>
        <w:t>เราะฎิยัลลอฮุอันฮุมา</w:t>
      </w:r>
      <w:r w:rsidRPr="00CD6ED0">
        <w:rPr>
          <w:rFonts w:ascii="Cordia New" w:eastAsia="Calibri" w:hAnsi="Cordia New" w:cs="Cordia New" w:hint="cs"/>
          <w:sz w:val="32"/>
          <w:szCs w:val="32"/>
          <w:rtl/>
          <w:cs/>
        </w:rPr>
        <w:t xml:space="preserve"> </w:t>
      </w:r>
      <w:r w:rsidRPr="00CD6ED0">
        <w:rPr>
          <w:rFonts w:ascii="Cordia New" w:eastAsia="Calibri" w:hAnsi="Cordia New" w:cs="Cordia New" w:hint="cs"/>
          <w:sz w:val="32"/>
          <w:szCs w:val="32"/>
          <w:cs/>
          <w:lang w:bidi="th-TH"/>
        </w:rPr>
        <w:t>ได้เล่าว่า</w:t>
      </w:r>
    </w:p>
    <w:p w:rsidR="00CD6ED0" w:rsidRPr="00CD6ED0" w:rsidRDefault="00CD6ED0" w:rsidP="00CD6ED0">
      <w:pPr>
        <w:spacing w:after="0" w:line="240" w:lineRule="auto"/>
        <w:jc w:val="both"/>
        <w:rPr>
          <w:rFonts w:ascii="KFGQPC Uthman Taha Naskh" w:eastAsia="Calibri" w:hAnsi="KFGQPC Uthman Taha Naskh" w:cs="KFGQPC Uthman Taha Naskh"/>
          <w:color w:val="0070C0"/>
          <w:sz w:val="32"/>
          <w:szCs w:val="32"/>
          <w:rtl/>
        </w:rPr>
      </w:pPr>
      <w:r w:rsidRPr="00CD6ED0">
        <w:rPr>
          <w:rFonts w:ascii="KFGQPC Uthman Taha Naskh" w:eastAsia="Calibri" w:hAnsi="KFGQPC Uthman Taha Naskh" w:cs="KFGQPC Uthman Taha Naskh"/>
          <w:color w:val="0070C0"/>
          <w:sz w:val="32"/>
          <w:szCs w:val="32"/>
          <w:rtl/>
        </w:rPr>
        <w:t>لَمَّا كَسَفَتِ الشَّمْسُ عَلَى عَهْدِ رَسُولِ اللَّهِ صَلَّى اللهُ عَلَيْهِ وَسَلَّمَ نُودِيَ إِنَّ الصَّلاَةَ جَامِعَةٌ [</w:t>
      </w:r>
      <w:r w:rsidRPr="00CD6ED0">
        <w:rPr>
          <w:rFonts w:ascii="KFGQPC Uthman Taha Naskh" w:eastAsia="Calibri" w:hAnsi="KFGQPC Uthman Taha Naskh" w:cs="KFGQPC Uthman Taha Naskh" w:hint="cs"/>
          <w:color w:val="0070C0"/>
          <w:sz w:val="32"/>
          <w:szCs w:val="32"/>
          <w:rtl/>
        </w:rPr>
        <w:t>أخرجه</w:t>
      </w:r>
      <w:r w:rsidRPr="00CD6ED0">
        <w:rPr>
          <w:rFonts w:ascii="KFGQPC Uthman Taha Naskh" w:eastAsia="Calibri" w:hAnsi="KFGQPC Uthman Taha Naskh" w:cs="KFGQPC Uthman Taha Naskh"/>
          <w:color w:val="0070C0"/>
          <w:sz w:val="32"/>
          <w:szCs w:val="32"/>
          <w:rtl/>
        </w:rPr>
        <w:t xml:space="preserve"> </w:t>
      </w:r>
      <w:r w:rsidRPr="00CD6ED0">
        <w:rPr>
          <w:rFonts w:ascii="KFGQPC Uthman Taha Naskh" w:eastAsia="Calibri" w:hAnsi="KFGQPC Uthman Taha Naskh" w:cs="KFGQPC Uthman Taha Naskh" w:hint="cs"/>
          <w:color w:val="0070C0"/>
          <w:sz w:val="32"/>
          <w:szCs w:val="32"/>
          <w:rtl/>
        </w:rPr>
        <w:t>البخاري</w:t>
      </w:r>
      <w:r w:rsidRPr="00CD6ED0">
        <w:rPr>
          <w:rFonts w:ascii="KFGQPC Uthman Taha Naskh" w:eastAsia="Calibri" w:hAnsi="KFGQPC Uthman Taha Naskh" w:cs="KFGQPC Uthman Taha Naskh"/>
          <w:color w:val="0070C0"/>
          <w:sz w:val="32"/>
          <w:szCs w:val="32"/>
          <w:rtl/>
        </w:rPr>
        <w:t>]</w:t>
      </w:r>
    </w:p>
    <w:p w:rsidR="00CD6ED0" w:rsidRPr="00CD6ED0" w:rsidRDefault="00CD6ED0" w:rsidP="00CD6ED0">
      <w:pPr>
        <w:bidi w:val="0"/>
        <w:spacing w:after="0" w:line="240" w:lineRule="auto"/>
        <w:ind w:firstLine="400"/>
        <w:jc w:val="both"/>
        <w:rPr>
          <w:rFonts w:ascii="Cordia New" w:eastAsia="Calibri" w:hAnsi="Cordia New" w:cs="Arial"/>
          <w:sz w:val="32"/>
          <w:szCs w:val="32"/>
          <w:rtl/>
        </w:rPr>
      </w:pPr>
    </w:p>
    <w:p w:rsidR="00CD6ED0" w:rsidRPr="00CD6ED0" w:rsidRDefault="00CD6ED0" w:rsidP="00CD6ED0">
      <w:pPr>
        <w:bidi w:val="0"/>
        <w:spacing w:after="0" w:line="240" w:lineRule="auto"/>
        <w:jc w:val="thaiDistribute"/>
        <w:rPr>
          <w:rFonts w:ascii="Cordia New" w:eastAsia="Calibri" w:hAnsi="Cordia New" w:cs="Cordia New"/>
          <w:color w:val="0070C0"/>
          <w:sz w:val="32"/>
          <w:szCs w:val="32"/>
          <w:lang w:bidi="th-TH"/>
        </w:rPr>
      </w:pPr>
      <w:r w:rsidRPr="00CD6ED0">
        <w:rPr>
          <w:rFonts w:ascii="Cordia New" w:eastAsia="Calibri" w:hAnsi="Cordia New" w:cs="Cordia New"/>
          <w:color w:val="0070C0"/>
          <w:sz w:val="32"/>
          <w:szCs w:val="32"/>
          <w:rtl/>
          <w:cs/>
        </w:rPr>
        <w:t>“</w:t>
      </w:r>
      <w:r w:rsidRPr="00CD6ED0">
        <w:rPr>
          <w:rFonts w:ascii="Cordia New" w:eastAsia="Calibri" w:hAnsi="Cordia New" w:cs="Cordia New"/>
          <w:color w:val="0070C0"/>
          <w:sz w:val="32"/>
          <w:szCs w:val="32"/>
          <w:cs/>
          <w:lang w:bidi="th-TH"/>
        </w:rPr>
        <w:t>ตอนเมื่อเกิดสุริยุปราคาในสมัยของท่านเราะสูลุลลอฮฺ ศ็อลลัลลอฮุอลัยฮิวะสัลลัม ได้มีการป่าวร้องออกไปว่า อินนัศเศาะลาตะ ญามิอะฮฺ</w:t>
      </w:r>
      <w:r w:rsidRPr="00CD6ED0">
        <w:rPr>
          <w:rFonts w:ascii="Cordia New" w:eastAsia="Calibri" w:hAnsi="Cordia New" w:cs="Cordia New" w:hint="cs"/>
          <w:color w:val="0070C0"/>
          <w:sz w:val="32"/>
          <w:szCs w:val="32"/>
          <w:cs/>
          <w:lang w:bidi="th-TH"/>
        </w:rPr>
        <w:t xml:space="preserve"> (เรียกร้องให้ชุมนุมเพื่อละหมาด)</w:t>
      </w:r>
      <w:r w:rsidRPr="00CD6ED0">
        <w:rPr>
          <w:rFonts w:ascii="Cordia New" w:eastAsia="Calibri" w:hAnsi="Cordia New" w:cs="Cordia New"/>
          <w:color w:val="0070C0"/>
          <w:sz w:val="32"/>
          <w:szCs w:val="32"/>
          <w:rtl/>
          <w:cs/>
        </w:rPr>
        <w:t xml:space="preserve">”  </w:t>
      </w:r>
      <w:r w:rsidRPr="00CD6ED0">
        <w:rPr>
          <w:rFonts w:ascii="Cordia New" w:eastAsia="Calibri" w:hAnsi="Cordia New" w:cs="Cordia New"/>
          <w:color w:val="0070C0"/>
          <w:sz w:val="32"/>
          <w:szCs w:val="32"/>
          <w:cs/>
          <w:lang w:bidi="th-TH"/>
        </w:rPr>
        <w:t>บันทึกโดย</w:t>
      </w:r>
      <w:r w:rsidRPr="00CD6ED0">
        <w:rPr>
          <w:rFonts w:ascii="Cordia New" w:eastAsia="Calibri" w:hAnsi="Cordia New" w:cs="Cordia New" w:hint="cs"/>
          <w:color w:val="0070C0"/>
          <w:sz w:val="32"/>
          <w:szCs w:val="32"/>
          <w:cs/>
          <w:lang w:bidi="th-TH"/>
        </w:rPr>
        <w:t>อัล-บุคอรียฺ</w:t>
      </w:r>
    </w:p>
    <w:p w:rsidR="00CD6ED0" w:rsidRDefault="00CD6ED0" w:rsidP="00CD6ED0">
      <w:pPr>
        <w:widowControl w:val="0"/>
        <w:bidi w:val="0"/>
        <w:spacing w:after="0" w:line="240" w:lineRule="auto"/>
        <w:jc w:val="both"/>
        <w:rPr>
          <w:rFonts w:ascii="Cordia New" w:eastAsia="Times New Roman" w:hAnsi="Cordia New" w:cs="Cordia New"/>
          <w:b/>
          <w:bCs/>
          <w:color w:val="632423"/>
          <w:sz w:val="32"/>
          <w:szCs w:val="32"/>
          <w:lang w:bidi="th-TH"/>
        </w:rPr>
      </w:pPr>
    </w:p>
    <w:p w:rsidR="00CD6ED0" w:rsidRPr="00CD6ED0" w:rsidRDefault="00CD6ED0" w:rsidP="00CD6ED0">
      <w:pPr>
        <w:widowControl w:val="0"/>
        <w:bidi w:val="0"/>
        <w:spacing w:after="0" w:line="240" w:lineRule="auto"/>
        <w:jc w:val="both"/>
        <w:rPr>
          <w:rFonts w:ascii="Cordia New" w:eastAsia="Times New Roman" w:hAnsi="Cordia New" w:cs="Cordia New"/>
          <w:b/>
          <w:bCs/>
          <w:color w:val="632423"/>
          <w:sz w:val="32"/>
          <w:szCs w:val="32"/>
          <w:lang w:bidi="th-TH"/>
        </w:rPr>
      </w:pPr>
      <w:r w:rsidRPr="00CD6ED0">
        <w:rPr>
          <w:rFonts w:ascii="Cordia New" w:eastAsia="Times New Roman" w:hAnsi="Cordia New" w:cs="Cordia New"/>
          <w:b/>
          <w:bCs/>
          <w:color w:val="632423"/>
          <w:sz w:val="32"/>
          <w:szCs w:val="32"/>
          <w:cs/>
          <w:lang w:bidi="th-TH"/>
        </w:rPr>
        <w:t>คำอธิบาย</w:t>
      </w:r>
    </w:p>
    <w:p w:rsidR="00CD6ED0" w:rsidRPr="00CD6ED0" w:rsidRDefault="00CD6ED0" w:rsidP="00CD6ED0">
      <w:pPr>
        <w:bidi w:val="0"/>
        <w:spacing w:after="0" w:line="240" w:lineRule="auto"/>
        <w:ind w:firstLine="426"/>
        <w:jc w:val="thaiDistribute"/>
        <w:rPr>
          <w:rFonts w:ascii="Cordia New" w:eastAsia="Calibri" w:hAnsi="Cordia New" w:cs="Cordia New"/>
          <w:sz w:val="32"/>
          <w:szCs w:val="32"/>
        </w:rPr>
      </w:pPr>
      <w:r w:rsidRPr="00CD6ED0">
        <w:rPr>
          <w:rFonts w:ascii="Cordia New" w:eastAsia="Times New Roman" w:hAnsi="Cordia New" w:cs="Cordia New" w:hint="cs"/>
          <w:sz w:val="32"/>
          <w:szCs w:val="32"/>
          <w:cs/>
          <w:lang w:bidi="th-TH"/>
        </w:rPr>
        <w:t>สุริยุปราคา และจันทรุปราคาเป็นหนึ่งในสัญญานของอัลลอฮฺที่พระองค์ทรงทำให้บ่าวเกิดความวิตกหวาดกลัว และท่านเราะสูลุลลอฮฺ ศ็อลลัลลอฮุอลัยฮิวะสัลลัม ได้บัญญัติว่าเมื่อเกิดอย่างใดอย่างหนึ่งขึ้นจากทั้งสองให้รีบไปสู่การละหมาด สู่การรำลึก และการขออภัยโทษ และอ้อนวอนขอดุอาอ์ต่ออัลลอฮฺจนกว่าสิ่งที่เกิดขึ้นจะคลายไป</w:t>
      </w:r>
    </w:p>
    <w:p w:rsidR="00CD6ED0" w:rsidRPr="00CD6ED0" w:rsidRDefault="00CD6ED0" w:rsidP="00CD6ED0">
      <w:pPr>
        <w:bidi w:val="0"/>
        <w:spacing w:after="0" w:line="240" w:lineRule="auto"/>
        <w:jc w:val="thaiDistribute"/>
        <w:rPr>
          <w:rFonts w:ascii="Cordia New" w:eastAsia="Calibri" w:hAnsi="Cordia New" w:cs="Cordia New"/>
          <w:color w:val="0070C0"/>
          <w:sz w:val="32"/>
          <w:szCs w:val="32"/>
        </w:rPr>
      </w:pPr>
    </w:p>
    <w:p w:rsidR="00CD6ED0" w:rsidRPr="00CD6ED0" w:rsidRDefault="00CD6ED0" w:rsidP="00CD6ED0">
      <w:pPr>
        <w:bidi w:val="0"/>
        <w:spacing w:after="0" w:line="240" w:lineRule="auto"/>
        <w:jc w:val="both"/>
        <w:rPr>
          <w:rFonts w:ascii="Cordia New" w:eastAsia="Calibri" w:hAnsi="Cordia New" w:cs="Arial"/>
          <w:b/>
          <w:bCs/>
          <w:color w:val="632423"/>
          <w:sz w:val="32"/>
          <w:szCs w:val="32"/>
        </w:rPr>
      </w:pPr>
      <w:r w:rsidRPr="00CD6ED0">
        <w:rPr>
          <w:rFonts w:ascii="Cordia New" w:eastAsia="Calibri" w:hAnsi="Cordia New" w:cs="Cordia New"/>
          <w:b/>
          <w:bCs/>
          <w:color w:val="632423"/>
          <w:sz w:val="32"/>
          <w:szCs w:val="32"/>
          <w:cs/>
          <w:lang w:bidi="th-TH"/>
        </w:rPr>
        <w:t>ประโยชน์ที่ได้รับ</w:t>
      </w:r>
    </w:p>
    <w:p w:rsidR="00CD6ED0" w:rsidRPr="00CD6ED0" w:rsidRDefault="00CD6ED0" w:rsidP="00CD6ED0">
      <w:pPr>
        <w:numPr>
          <w:ilvl w:val="0"/>
          <w:numId w:val="1"/>
        </w:numPr>
        <w:bidi w:val="0"/>
        <w:spacing w:after="0" w:line="240" w:lineRule="auto"/>
        <w:jc w:val="thaiDistribute"/>
        <w:rPr>
          <w:rFonts w:ascii="Cordia New" w:eastAsia="Calibri" w:hAnsi="Cordia New" w:cs="Cordia New"/>
          <w:color w:val="0070C0"/>
          <w:sz w:val="24"/>
          <w:szCs w:val="24"/>
        </w:rPr>
      </w:pPr>
      <w:r w:rsidRPr="00CD6ED0">
        <w:rPr>
          <w:rFonts w:ascii="Cordia New" w:eastAsia="Calibri" w:hAnsi="Cordia New" w:cs="Cordia New" w:hint="cs"/>
          <w:sz w:val="24"/>
          <w:szCs w:val="32"/>
          <w:cs/>
          <w:lang w:bidi="th-TH"/>
        </w:rPr>
        <w:t>ส่งเสริมให้ทำการละหมาดสุริยะปราคาเมื่อเกิดสุริยาปราคา</w:t>
      </w:r>
    </w:p>
    <w:p w:rsidR="00CD6ED0" w:rsidRPr="00CD6ED0" w:rsidRDefault="00CD6ED0" w:rsidP="00CD6ED0">
      <w:pPr>
        <w:numPr>
          <w:ilvl w:val="0"/>
          <w:numId w:val="1"/>
        </w:numPr>
        <w:bidi w:val="0"/>
        <w:spacing w:after="0" w:line="240" w:lineRule="auto"/>
        <w:jc w:val="thaiDistribute"/>
        <w:rPr>
          <w:rFonts w:ascii="Cordia New" w:eastAsia="Calibri" w:hAnsi="Cordia New" w:cs="Cordia New"/>
          <w:color w:val="0070C0"/>
          <w:sz w:val="24"/>
          <w:szCs w:val="24"/>
        </w:rPr>
      </w:pPr>
      <w:r w:rsidRPr="00CD6ED0">
        <w:rPr>
          <w:rFonts w:ascii="Cordia New" w:eastAsia="Calibri" w:hAnsi="Cordia New" w:cs="Cordia New" w:hint="cs"/>
          <w:sz w:val="32"/>
          <w:szCs w:val="32"/>
          <w:cs/>
          <w:lang w:bidi="th-TH"/>
        </w:rPr>
        <w:lastRenderedPageBreak/>
        <w:t>เรียกร้องให้ละหมาดโดยกล่าวว่า อัศเศาะลาตุ ญามิอะฮฺ</w:t>
      </w:r>
    </w:p>
    <w:p w:rsidR="00CD6ED0" w:rsidRPr="00CD6ED0" w:rsidRDefault="00CD6ED0" w:rsidP="00CD6ED0">
      <w:pPr>
        <w:numPr>
          <w:ilvl w:val="0"/>
          <w:numId w:val="1"/>
        </w:numPr>
        <w:bidi w:val="0"/>
        <w:spacing w:after="0" w:line="240" w:lineRule="auto"/>
        <w:jc w:val="thaiDistribute"/>
        <w:rPr>
          <w:rFonts w:ascii="Cordia New" w:eastAsia="Calibri" w:hAnsi="Cordia New" w:cs="Cordia New"/>
          <w:color w:val="0070C0"/>
          <w:sz w:val="24"/>
          <w:szCs w:val="24"/>
        </w:rPr>
      </w:pPr>
      <w:r w:rsidRPr="00CD6ED0">
        <w:rPr>
          <w:rFonts w:ascii="Cordia New" w:eastAsia="Calibri" w:hAnsi="Cordia New" w:cs="Cordia New" w:hint="cs"/>
          <w:sz w:val="32"/>
          <w:szCs w:val="32"/>
          <w:cs/>
          <w:lang w:bidi="th-TH"/>
        </w:rPr>
        <w:t>ละหมาดนี้มีสองร็อกอะฮฺยาวๆ และในแต่ละร็อกอะฮฺมีสองรุกูอฺ</w:t>
      </w:r>
    </w:p>
    <w:p w:rsidR="00CD6ED0" w:rsidRDefault="00CD6ED0" w:rsidP="00CD6ED0">
      <w:pPr>
        <w:numPr>
          <w:ilvl w:val="0"/>
          <w:numId w:val="1"/>
        </w:numPr>
        <w:bidi w:val="0"/>
        <w:spacing w:after="0" w:line="240" w:lineRule="auto"/>
        <w:jc w:val="thaiDistribute"/>
        <w:rPr>
          <w:rFonts w:ascii="Cordia New" w:eastAsia="Times New Roman" w:hAnsi="Cordia New" w:cs="Cordia New"/>
          <w:szCs w:val="32"/>
        </w:rPr>
      </w:pPr>
      <w:r w:rsidRPr="00CD6ED0">
        <w:rPr>
          <w:rFonts w:ascii="Cordia New" w:eastAsia="Calibri" w:hAnsi="Cordia New" w:cs="Cordia New" w:hint="cs"/>
          <w:sz w:val="32"/>
          <w:szCs w:val="32"/>
          <w:cs/>
          <w:lang w:bidi="th-TH"/>
        </w:rPr>
        <w:t>ควรให้อิหม่ามกล่าวคำตักเตือนผู้คนทั้งหลายหลังละหมาดเสร็จแล้ว</w:t>
      </w:r>
    </w:p>
    <w:p w:rsidR="00C4697F" w:rsidRPr="00CD6ED0" w:rsidRDefault="00C4697F" w:rsidP="008B2950">
      <w:pPr>
        <w:bidi w:val="0"/>
        <w:spacing w:after="0" w:line="240" w:lineRule="auto"/>
        <w:ind w:left="720"/>
        <w:jc w:val="thaiDistribute"/>
        <w:rPr>
          <w:rFonts w:ascii="Cordia New" w:eastAsia="Times New Roman" w:hAnsi="Cordia New" w:cs="Cordia New"/>
          <w:szCs w:val="32"/>
          <w:lang w:bidi="th-TH"/>
        </w:rPr>
      </w:pPr>
    </w:p>
    <w:p w:rsidR="00517616" w:rsidRDefault="00CD09D4" w:rsidP="00C4697F">
      <w:pPr>
        <w:spacing w:after="120" w:line="240" w:lineRule="auto"/>
        <w:jc w:val="center"/>
        <w:rPr>
          <w:rFonts w:ascii="Cordia New" w:eastAsia="Calibri" w:hAnsi="Cordia New" w:cs="KFGQPC Uthman Taha Naskh"/>
          <w:sz w:val="30"/>
          <w:szCs w:val="30"/>
          <w:rtl/>
        </w:rPr>
      </w:pPr>
      <w:r w:rsidRPr="00CD09D4">
        <w:rPr>
          <w:rFonts w:ascii="Cordia New" w:eastAsia="Calibri" w:hAnsi="Cordia New" w:cs="KFGQPC Uthman Taha Naskh" w:hint="cs"/>
          <w:sz w:val="30"/>
          <w:szCs w:val="30"/>
          <w:rtl/>
        </w:rPr>
        <w:t>والحمد لله رب العالمين، وصلى الله وسلم على نبينا محمد، وعلى آله وصحبه أجمعين.</w:t>
      </w:r>
      <w:r w:rsidR="00517616">
        <w:rPr>
          <w:rFonts w:ascii="Cordia New" w:eastAsia="Calibri" w:hAnsi="Cordia New" w:cs="KFGQPC Uthman Taha Naskh"/>
          <w:sz w:val="30"/>
          <w:szCs w:val="30"/>
          <w:rtl/>
        </w:rPr>
        <w:br w:type="page"/>
      </w:r>
    </w:p>
    <w:p w:rsidR="00CD09D4" w:rsidRDefault="00CD09D4" w:rsidP="004F5354">
      <w:pPr>
        <w:spacing w:after="120" w:line="240" w:lineRule="auto"/>
        <w:jc w:val="center"/>
        <w:rPr>
          <w:rFonts w:ascii="Cordia New" w:eastAsia="Calibri" w:hAnsi="Cordia New" w:cs="Cordia New"/>
          <w:color w:val="0070C0"/>
          <w:sz w:val="30"/>
          <w:szCs w:val="30"/>
        </w:rPr>
      </w:pPr>
    </w:p>
    <w:p w:rsidR="00CD09D4" w:rsidRDefault="00CD09D4" w:rsidP="00CD09D4">
      <w:pPr>
        <w:bidi w:val="0"/>
        <w:spacing w:after="120" w:line="240" w:lineRule="auto"/>
        <w:jc w:val="thaiDistribute"/>
        <w:rPr>
          <w:rFonts w:ascii="Cordia New" w:eastAsia="Calibri" w:hAnsi="Cordia New" w:cs="Cordia New"/>
          <w:color w:val="0070C0"/>
          <w:sz w:val="30"/>
          <w:szCs w:val="30"/>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C79096B" wp14:editId="4A6B429C">
            <wp:simplePos x="0" y="0"/>
            <wp:positionH relativeFrom="page">
              <wp:posOffset>-17154</wp:posOffset>
            </wp:positionH>
            <wp:positionV relativeFrom="page">
              <wp:align>top</wp:align>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p w:rsidR="00CD09D4" w:rsidRDefault="00CD09D4" w:rsidP="00CD09D4">
      <w:pPr>
        <w:bidi w:val="0"/>
        <w:spacing w:after="120" w:line="240" w:lineRule="auto"/>
        <w:jc w:val="thaiDistribute"/>
        <w:rPr>
          <w:rFonts w:ascii="Cordia New" w:eastAsia="Calibri" w:hAnsi="Cordia New" w:cs="Cordia New"/>
          <w:color w:val="0070C0"/>
          <w:sz w:val="30"/>
          <w:szCs w:val="30"/>
        </w:rPr>
      </w:pPr>
    </w:p>
    <w:p w:rsidR="00DD77C1" w:rsidRPr="00CD09D4" w:rsidRDefault="00DD77C1" w:rsidP="00DD77C1">
      <w:pPr>
        <w:bidi w:val="0"/>
        <w:spacing w:after="120" w:line="240" w:lineRule="auto"/>
        <w:jc w:val="thaiDistribute"/>
        <w:rPr>
          <w:rFonts w:ascii="Cordia New" w:eastAsia="Calibri" w:hAnsi="Cordia New" w:cs="Cordia New"/>
          <w:sz w:val="32"/>
          <w:szCs w:val="30"/>
          <w:cs/>
          <w:lang w:bidi="th-TH"/>
        </w:rPr>
      </w:pPr>
    </w:p>
    <w:p w:rsidR="00F2420A" w:rsidRPr="00DF7E4B" w:rsidRDefault="0000503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1CE" w:rsidRDefault="00A831CE" w:rsidP="00E32771">
      <w:pPr>
        <w:spacing w:after="0" w:line="240" w:lineRule="auto"/>
      </w:pPr>
      <w:r>
        <w:separator/>
      </w:r>
    </w:p>
  </w:endnote>
  <w:endnote w:type="continuationSeparator" w:id="0">
    <w:p w:rsidR="00A831CE" w:rsidRDefault="00A831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B73705B6-5038-42D8-9B48-DCE82970F5C3}"/>
  </w:font>
  <w:font w:name="Times New Roman">
    <w:panose1 w:val="02020603050405020304"/>
    <w:charset w:val="00"/>
    <w:family w:val="roman"/>
    <w:pitch w:val="variable"/>
    <w:sig w:usb0="E0002AFF" w:usb1="00007843" w:usb2="00000001" w:usb3="00000000" w:csb0="000001FF" w:csb1="00000000"/>
    <w:embedRegular r:id="rId2" w:fontKey="{3B26E6C4-34B0-4046-9A96-1C6578A240F9}"/>
    <w:embedBold r:id="rId3" w:fontKey="{4A4B50D4-9768-4DDC-91AE-769F841DDCD3}"/>
  </w:font>
  <w:font w:name="Courier New">
    <w:panose1 w:val="02070309020205020404"/>
    <w:charset w:val="00"/>
    <w:family w:val="modern"/>
    <w:pitch w:val="fixed"/>
    <w:sig w:usb0="E0002AFF" w:usb1="40007843" w:usb2="00000001" w:usb3="00000000" w:csb0="000001FF" w:csb1="00000000"/>
    <w:embedRegular r:id="rId4" w:fontKey="{13ED1105-5CE0-4FA2-BEDC-FA8AAD5203ED}"/>
  </w:font>
  <w:font w:name="Wingdings">
    <w:panose1 w:val="05000000000000000000"/>
    <w:charset w:val="02"/>
    <w:family w:val="auto"/>
    <w:pitch w:val="variable"/>
    <w:sig w:usb0="00000000" w:usb1="10000000" w:usb2="00000000" w:usb3="00000000" w:csb0="80000000" w:csb1="00000000"/>
    <w:embedRegular r:id="rId5" w:fontKey="{466F65D4-A20B-4C1C-951D-6CAF764475BB}"/>
  </w:font>
  <w:font w:name="Calibri">
    <w:panose1 w:val="020F0502020204030204"/>
    <w:charset w:val="00"/>
    <w:family w:val="swiss"/>
    <w:pitch w:val="variable"/>
    <w:sig w:usb0="A00002EF" w:usb1="4000207B" w:usb2="00000000" w:usb3="00000000" w:csb0="0000009F" w:csb1="00000000"/>
    <w:embedRegular r:id="rId6" w:fontKey="{13C5DB1A-CC90-407A-B221-4A4083142A55}"/>
    <w:embedBold r:id="rId7" w:fontKey="{D9A66BE8-EE92-47DF-A147-FF3959956CF2}"/>
  </w:font>
  <w:font w:name="Arial">
    <w:panose1 w:val="020B0604020202020204"/>
    <w:charset w:val="00"/>
    <w:family w:val="swiss"/>
    <w:pitch w:val="variable"/>
    <w:sig w:usb0="E0002AFF" w:usb1="00007843" w:usb2="00000001" w:usb3="00000000" w:csb0="000001FF" w:csb1="00000000"/>
    <w:embedRegular r:id="rId8" w:fontKey="{D24CC8FA-1856-41CF-B3D0-3CCAEE016AE8}"/>
    <w:embedBold r:id="rId9" w:fontKey="{6BB81E49-2D25-45EB-BC8C-BD517982D80A}"/>
  </w:font>
  <w:font w:name="Tahoma">
    <w:panose1 w:val="020B0604030504040204"/>
    <w:charset w:val="00"/>
    <w:family w:val="swiss"/>
    <w:pitch w:val="variable"/>
    <w:sig w:usb0="61002A87" w:usb1="80000000" w:usb2="00000008" w:usb3="00000000" w:csb0="000101FF" w:csb1="00000000"/>
    <w:embedRegular r:id="rId10" w:fontKey="{C62A260C-0ED6-4C66-8CB5-36CDE7454E69}"/>
  </w:font>
  <w:font w:name="Cordia New">
    <w:panose1 w:val="020B0304020202020204"/>
    <w:charset w:val="00"/>
    <w:family w:val="swiss"/>
    <w:pitch w:val="variable"/>
    <w:sig w:usb0="81000003" w:usb1="00000000" w:usb2="00000000" w:usb3="00000000" w:csb0="00010001" w:csb1="00000000"/>
    <w:embedRegular r:id="rId11" w:fontKey="{F349C2BF-BAB7-4256-B6E8-185945AF234E}"/>
    <w:embedBold r:id="rId12" w:fontKey="{165B54E5-1EE9-4683-B02C-90648512D8EF}"/>
  </w:font>
  <w:font w:name="KFGQPC Uthman Taha Naskh">
    <w:panose1 w:val="02000000000000000000"/>
    <w:charset w:val="B2"/>
    <w:family w:val="auto"/>
    <w:pitch w:val="variable"/>
    <w:sig w:usb0="80002001" w:usb1="90000000" w:usb2="00000008" w:usb3="00000000" w:csb0="00000040" w:csb1="00000000"/>
    <w:embedRegular r:id="rId13" w:fontKey="{7C166C24-029B-405F-9876-1D0E0FD12F0A}"/>
    <w:embedBold r:id="rId14" w:fontKey="{FCC98D7D-049E-4F87-BB55-586825FA3E00}"/>
  </w:font>
  <w:font w:name="Wingdings 2">
    <w:panose1 w:val="05020102010507070707"/>
    <w:charset w:val="02"/>
    <w:family w:val="roman"/>
    <w:pitch w:val="variable"/>
    <w:sig w:usb0="00000000" w:usb1="10000000" w:usb2="00000000" w:usb3="00000000" w:csb0="80000000" w:csb1="00000000"/>
    <w:embedRegular r:id="rId15" w:fontKey="{484E5D13-07EC-45C4-9B0E-4AB7FFD25977}"/>
  </w:font>
  <w:font w:name="Calibri Light">
    <w:panose1 w:val="020F0302020204030204"/>
    <w:charset w:val="00"/>
    <w:family w:val="swiss"/>
    <w:pitch w:val="variable"/>
    <w:sig w:usb0="A00002EF" w:usb1="4000207B" w:usb2="00000000" w:usb3="00000000" w:csb0="0000019F" w:csb1="00000000"/>
    <w:embedRegular r:id="rId16" w:fontKey="{122E1837-7678-4EF0-992E-ECBD186F0D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502B1A1" wp14:editId="3365645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DE0EC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1CE" w:rsidRDefault="00A831CE" w:rsidP="00E32771">
      <w:pPr>
        <w:spacing w:after="0" w:line="240" w:lineRule="auto"/>
      </w:pPr>
      <w:r>
        <w:separator/>
      </w:r>
    </w:p>
  </w:footnote>
  <w:footnote w:type="continuationSeparator" w:id="0">
    <w:p w:rsidR="00A831CE" w:rsidRDefault="00A831C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Header"/>
    </w:pPr>
    <w:r>
      <w:rPr>
        <w:noProof/>
      </w:rPr>
      <mc:AlternateContent>
        <mc:Choice Requires="wpg">
          <w:drawing>
            <wp:anchor distT="0" distB="0" distL="114300" distR="114300" simplePos="0" relativeHeight="251684864" behindDoc="0" locked="0" layoutInCell="1" allowOverlap="1" wp14:anchorId="5AABD160" wp14:editId="0C8C2EAA">
              <wp:simplePos x="0" y="0"/>
              <wp:positionH relativeFrom="column">
                <wp:posOffset>-591672</wp:posOffset>
              </wp:positionH>
              <wp:positionV relativeFrom="paragraph">
                <wp:posOffset>-133757</wp:posOffset>
              </wp:positionV>
              <wp:extent cx="6912539" cy="400051"/>
              <wp:effectExtent l="0" t="133350" r="22225" b="152400"/>
              <wp:wrapNone/>
              <wp:docPr id="1" name="Group 1"/>
              <wp:cNvGraphicFramePr/>
              <a:graphic xmlns:a="http://schemas.openxmlformats.org/drawingml/2006/main">
                <a:graphicData uri="http://schemas.microsoft.com/office/word/2010/wordprocessingGroup">
                  <wpg:wgp>
                    <wpg:cNvGrpSpPr/>
                    <wpg:grpSpPr>
                      <a:xfrm>
                        <a:off x="0" y="0"/>
                        <a:ext cx="6912539" cy="400051"/>
                        <a:chOff x="0" y="97168"/>
                        <a:chExt cx="4462145" cy="258573"/>
                      </a:xfrm>
                    </wpg:grpSpPr>
                    <wps:wsp>
                      <wps:cNvPr id="2" name="Text Box 2"/>
                      <wps:cNvSpPr txBox="1">
                        <a:spLocks noChangeArrowheads="1"/>
                      </wps:cNvSpPr>
                      <wps:spPr bwMode="auto">
                        <a:xfrm>
                          <a:off x="18835" y="97168"/>
                          <a:ext cx="2909460" cy="258573"/>
                        </a:xfrm>
                        <a:prstGeom prst="rect">
                          <a:avLst/>
                        </a:prstGeom>
                        <a:solidFill>
                          <a:schemeClr val="bg1"/>
                        </a:solidFill>
                        <a:ln w="9525">
                          <a:noFill/>
                          <a:miter lim="800000"/>
                          <a:headEnd/>
                          <a:tailEnd/>
                        </a:ln>
                      </wps:spPr>
                      <wps:txbx>
                        <w:txbxContent>
                          <w:p w:rsidR="00386E80" w:rsidRPr="002659A0" w:rsidRDefault="00CD6ED0" w:rsidP="002659A0">
                            <w:pPr>
                              <w:bidi w:val="0"/>
                              <w:spacing w:after="0" w:line="240" w:lineRule="auto"/>
                              <w:ind w:firstLine="113"/>
                              <w:rPr>
                                <w:rFonts w:asciiTheme="majorBidi" w:hAnsiTheme="majorBidi" w:cstheme="majorBidi"/>
                                <w:color w:val="205B83"/>
                                <w:sz w:val="16"/>
                                <w:szCs w:val="16"/>
                                <w:lang w:bidi="th-TH"/>
                              </w:rPr>
                            </w:pPr>
                            <w:r w:rsidRPr="00CD6ED0">
                              <w:rPr>
                                <w:rFonts w:ascii="Cordia New" w:hAnsi="Cordia New" w:cs="Cordia New" w:hint="cs"/>
                                <w:b/>
                                <w:bCs/>
                                <w:color w:val="205B83"/>
                                <w:sz w:val="26"/>
                                <w:szCs w:val="26"/>
                                <w:cs/>
                                <w:lang w:bidi="th-TH"/>
                              </w:rPr>
                              <w:t>ละหมาดสุริยุปราคา</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86E80" w:rsidRPr="00154ADE" w:rsidRDefault="00386E8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F6361">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ABD160" id="Group 1" o:spid="_x0000_s1026" style="position:absolute;left:0;text-align:left;margin-left:-46.6pt;margin-top:-10.55pt;width:544.3pt;height:31.5pt;z-index:251684864;mso-width-relative:margin;mso-height-relative:margin" coordorigin=",971" coordsize="44621,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">
              <v:shapetype id="_x0000_t202" coordsize="21600,21600" o:spt="202" path="m,l,21600r21600,l21600,xe">
                <v:stroke joinstyle="miter"/>
                <v:path gradientshapeok="t" o:connecttype="rect"/>
              </v:shapetype>
              <v:shape id="Text Box 2" o:spid="_x0000_s1027" type="#_x0000_t202" style="position:absolute;left:188;top:971;width:2909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86E80" w:rsidRPr="002659A0" w:rsidRDefault="00CD6ED0" w:rsidP="002659A0">
                      <w:pPr>
                        <w:bidi w:val="0"/>
                        <w:spacing w:after="0" w:line="240" w:lineRule="auto"/>
                        <w:ind w:firstLine="113"/>
                        <w:rPr>
                          <w:rFonts w:asciiTheme="majorBidi" w:hAnsiTheme="majorBidi" w:cstheme="majorBidi"/>
                          <w:color w:val="205B83"/>
                          <w:sz w:val="16"/>
                          <w:szCs w:val="16"/>
                          <w:lang w:bidi="th-TH"/>
                        </w:rPr>
                      </w:pPr>
                      <w:r w:rsidRPr="00CD6ED0">
                        <w:rPr>
                          <w:rFonts w:ascii="Cordia New" w:hAnsi="Cordia New" w:cs="Cordia New" w:hint="cs"/>
                          <w:b/>
                          <w:bCs/>
                          <w:color w:val="205B83"/>
                          <w:sz w:val="26"/>
                          <w:szCs w:val="26"/>
                          <w:cs/>
                          <w:lang w:bidi="th-TH"/>
                        </w:rPr>
                        <w:t>ละหมาดสุริยุปราคา</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86E80" w:rsidRPr="00154ADE" w:rsidRDefault="00386E8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F6361">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78E6DA9D" wp14:editId="4B5DB55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BD7D3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53C6A123" wp14:editId="0620A58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86E80" w:rsidRPr="00943955" w:rsidRDefault="00386E8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6A12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86E80" w:rsidRPr="00943955" w:rsidRDefault="00386E8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2D7A7EB6" wp14:editId="4F5BEA1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7747B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E80" w:rsidRDefault="00386E80">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2D8DFF"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8C3551"/>
    <w:multiLevelType w:val="hybridMultilevel"/>
    <w:tmpl w:val="AC70F5AA"/>
    <w:lvl w:ilvl="0" w:tplc="3BF6BE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98A"/>
    <w:rsid w:val="0000503E"/>
    <w:rsid w:val="0000656E"/>
    <w:rsid w:val="00014A18"/>
    <w:rsid w:val="00054A51"/>
    <w:rsid w:val="00070058"/>
    <w:rsid w:val="00073099"/>
    <w:rsid w:val="000953BA"/>
    <w:rsid w:val="00095DD4"/>
    <w:rsid w:val="000A43B4"/>
    <w:rsid w:val="000A53B5"/>
    <w:rsid w:val="000A6307"/>
    <w:rsid w:val="000C2B16"/>
    <w:rsid w:val="000D5816"/>
    <w:rsid w:val="000F43CE"/>
    <w:rsid w:val="001222FF"/>
    <w:rsid w:val="0013505A"/>
    <w:rsid w:val="0013579E"/>
    <w:rsid w:val="00152A14"/>
    <w:rsid w:val="00152DF1"/>
    <w:rsid w:val="00154ADE"/>
    <w:rsid w:val="00170CB7"/>
    <w:rsid w:val="00171C08"/>
    <w:rsid w:val="00187D3B"/>
    <w:rsid w:val="001A0D79"/>
    <w:rsid w:val="001B09E4"/>
    <w:rsid w:val="001D4903"/>
    <w:rsid w:val="001D5361"/>
    <w:rsid w:val="001E098D"/>
    <w:rsid w:val="001E1263"/>
    <w:rsid w:val="001F14F0"/>
    <w:rsid w:val="001F4E86"/>
    <w:rsid w:val="001F6361"/>
    <w:rsid w:val="002002A6"/>
    <w:rsid w:val="002219E3"/>
    <w:rsid w:val="0023307B"/>
    <w:rsid w:val="00235692"/>
    <w:rsid w:val="002424D2"/>
    <w:rsid w:val="002506C5"/>
    <w:rsid w:val="002659A0"/>
    <w:rsid w:val="00267C61"/>
    <w:rsid w:val="00270AE8"/>
    <w:rsid w:val="00285CF8"/>
    <w:rsid w:val="002A3916"/>
    <w:rsid w:val="002B2FF1"/>
    <w:rsid w:val="002B662B"/>
    <w:rsid w:val="002C2993"/>
    <w:rsid w:val="002C4329"/>
    <w:rsid w:val="002E2265"/>
    <w:rsid w:val="002F72A4"/>
    <w:rsid w:val="00303E60"/>
    <w:rsid w:val="00303E87"/>
    <w:rsid w:val="003072B2"/>
    <w:rsid w:val="00317B3C"/>
    <w:rsid w:val="003235B3"/>
    <w:rsid w:val="003238D3"/>
    <w:rsid w:val="00347608"/>
    <w:rsid w:val="00355520"/>
    <w:rsid w:val="00365CB9"/>
    <w:rsid w:val="00371452"/>
    <w:rsid w:val="00386E80"/>
    <w:rsid w:val="003947B2"/>
    <w:rsid w:val="003A526E"/>
    <w:rsid w:val="003E1AC6"/>
    <w:rsid w:val="00406CC8"/>
    <w:rsid w:val="0041475B"/>
    <w:rsid w:val="00437EF4"/>
    <w:rsid w:val="00447B55"/>
    <w:rsid w:val="00451428"/>
    <w:rsid w:val="00453888"/>
    <w:rsid w:val="004554F2"/>
    <w:rsid w:val="00477478"/>
    <w:rsid w:val="00492EC3"/>
    <w:rsid w:val="00496EA0"/>
    <w:rsid w:val="004C1156"/>
    <w:rsid w:val="004E2AD6"/>
    <w:rsid w:val="004E2DC3"/>
    <w:rsid w:val="004E38A0"/>
    <w:rsid w:val="004E78EF"/>
    <w:rsid w:val="004F5354"/>
    <w:rsid w:val="00517616"/>
    <w:rsid w:val="0052077B"/>
    <w:rsid w:val="00536D3B"/>
    <w:rsid w:val="005666DC"/>
    <w:rsid w:val="00575281"/>
    <w:rsid w:val="0058544F"/>
    <w:rsid w:val="005A2707"/>
    <w:rsid w:val="005C1154"/>
    <w:rsid w:val="005D2DEB"/>
    <w:rsid w:val="0060482F"/>
    <w:rsid w:val="00604920"/>
    <w:rsid w:val="00612832"/>
    <w:rsid w:val="0061656C"/>
    <w:rsid w:val="00631E7F"/>
    <w:rsid w:val="00632FB4"/>
    <w:rsid w:val="00662A2B"/>
    <w:rsid w:val="006667BD"/>
    <w:rsid w:val="0066718C"/>
    <w:rsid w:val="00667506"/>
    <w:rsid w:val="00677AE4"/>
    <w:rsid w:val="0069533C"/>
    <w:rsid w:val="006C1068"/>
    <w:rsid w:val="006E0420"/>
    <w:rsid w:val="006E4E88"/>
    <w:rsid w:val="006F3F04"/>
    <w:rsid w:val="006F4219"/>
    <w:rsid w:val="00700AF5"/>
    <w:rsid w:val="00714870"/>
    <w:rsid w:val="00717FAE"/>
    <w:rsid w:val="00733310"/>
    <w:rsid w:val="00745932"/>
    <w:rsid w:val="0075336D"/>
    <w:rsid w:val="00770B0C"/>
    <w:rsid w:val="0077162A"/>
    <w:rsid w:val="00773F07"/>
    <w:rsid w:val="007C1387"/>
    <w:rsid w:val="007E0660"/>
    <w:rsid w:val="007E5889"/>
    <w:rsid w:val="007E70EB"/>
    <w:rsid w:val="00805B34"/>
    <w:rsid w:val="00807679"/>
    <w:rsid w:val="00807950"/>
    <w:rsid w:val="00813172"/>
    <w:rsid w:val="00814452"/>
    <w:rsid w:val="00820EAD"/>
    <w:rsid w:val="008210B3"/>
    <w:rsid w:val="00825D0B"/>
    <w:rsid w:val="00835FEC"/>
    <w:rsid w:val="00853076"/>
    <w:rsid w:val="00854A9C"/>
    <w:rsid w:val="00855E30"/>
    <w:rsid w:val="00861D12"/>
    <w:rsid w:val="00870DC1"/>
    <w:rsid w:val="00876481"/>
    <w:rsid w:val="008A5781"/>
    <w:rsid w:val="008A6BEA"/>
    <w:rsid w:val="008B2950"/>
    <w:rsid w:val="008B3703"/>
    <w:rsid w:val="008B668D"/>
    <w:rsid w:val="008C5507"/>
    <w:rsid w:val="008D70C8"/>
    <w:rsid w:val="008E2038"/>
    <w:rsid w:val="009048CA"/>
    <w:rsid w:val="00912D68"/>
    <w:rsid w:val="00943955"/>
    <w:rsid w:val="00944C90"/>
    <w:rsid w:val="0094547A"/>
    <w:rsid w:val="00960B38"/>
    <w:rsid w:val="009967F9"/>
    <w:rsid w:val="009B5AA7"/>
    <w:rsid w:val="009B6EB7"/>
    <w:rsid w:val="00A03054"/>
    <w:rsid w:val="00A03999"/>
    <w:rsid w:val="00A052E1"/>
    <w:rsid w:val="00A101A4"/>
    <w:rsid w:val="00A35F8F"/>
    <w:rsid w:val="00A37FDF"/>
    <w:rsid w:val="00A56873"/>
    <w:rsid w:val="00A61E5C"/>
    <w:rsid w:val="00A65935"/>
    <w:rsid w:val="00A831CE"/>
    <w:rsid w:val="00AB3D6B"/>
    <w:rsid w:val="00AB7305"/>
    <w:rsid w:val="00AD2A33"/>
    <w:rsid w:val="00B31A4D"/>
    <w:rsid w:val="00B3510F"/>
    <w:rsid w:val="00B50A3A"/>
    <w:rsid w:val="00B572EF"/>
    <w:rsid w:val="00B745C5"/>
    <w:rsid w:val="00B820AA"/>
    <w:rsid w:val="00B8284A"/>
    <w:rsid w:val="00B867C5"/>
    <w:rsid w:val="00B962D1"/>
    <w:rsid w:val="00BA456F"/>
    <w:rsid w:val="00BA4CE6"/>
    <w:rsid w:val="00BD190F"/>
    <w:rsid w:val="00BE3A50"/>
    <w:rsid w:val="00BF04A9"/>
    <w:rsid w:val="00BF2E0B"/>
    <w:rsid w:val="00C03201"/>
    <w:rsid w:val="00C12A8A"/>
    <w:rsid w:val="00C21104"/>
    <w:rsid w:val="00C37C22"/>
    <w:rsid w:val="00C45A48"/>
    <w:rsid w:val="00C4697F"/>
    <w:rsid w:val="00C50098"/>
    <w:rsid w:val="00C679B1"/>
    <w:rsid w:val="00C72BD4"/>
    <w:rsid w:val="00C90E54"/>
    <w:rsid w:val="00C95E4B"/>
    <w:rsid w:val="00CA24D5"/>
    <w:rsid w:val="00CD09D4"/>
    <w:rsid w:val="00CD4735"/>
    <w:rsid w:val="00CD6ED0"/>
    <w:rsid w:val="00CE67F8"/>
    <w:rsid w:val="00CF1F16"/>
    <w:rsid w:val="00CF48F1"/>
    <w:rsid w:val="00D04C3B"/>
    <w:rsid w:val="00D46176"/>
    <w:rsid w:val="00D7109D"/>
    <w:rsid w:val="00D85A5F"/>
    <w:rsid w:val="00DB48B2"/>
    <w:rsid w:val="00DC6A8E"/>
    <w:rsid w:val="00DC77FE"/>
    <w:rsid w:val="00DD77C1"/>
    <w:rsid w:val="00DF26FD"/>
    <w:rsid w:val="00DF7E4B"/>
    <w:rsid w:val="00E0449C"/>
    <w:rsid w:val="00E11CFD"/>
    <w:rsid w:val="00E210FF"/>
    <w:rsid w:val="00E25D4B"/>
    <w:rsid w:val="00E32771"/>
    <w:rsid w:val="00E41770"/>
    <w:rsid w:val="00E65ECA"/>
    <w:rsid w:val="00E90890"/>
    <w:rsid w:val="00E942BB"/>
    <w:rsid w:val="00E96A90"/>
    <w:rsid w:val="00EB6A67"/>
    <w:rsid w:val="00F11B8A"/>
    <w:rsid w:val="00F14FCB"/>
    <w:rsid w:val="00F23CE9"/>
    <w:rsid w:val="00F2420A"/>
    <w:rsid w:val="00F25412"/>
    <w:rsid w:val="00F3173B"/>
    <w:rsid w:val="00F45011"/>
    <w:rsid w:val="00F7728C"/>
    <w:rsid w:val="00F80820"/>
    <w:rsid w:val="00FC2450"/>
    <w:rsid w:val="00FD10DC"/>
    <w:rsid w:val="00FD706F"/>
    <w:rsid w:val="00FE098A"/>
    <w:rsid w:val="00FE312B"/>
    <w:rsid w:val="00FF164E"/>
    <w:rsid w:val="00FF3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3F663A-A54A-4C7B-91E7-B3799B0C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9A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FC2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450"/>
    <w:rPr>
      <w:rFonts w:ascii="Tahoma" w:hAnsi="Tahoma" w:cs="Tahoma"/>
      <w:sz w:val="16"/>
      <w:szCs w:val="16"/>
    </w:rPr>
  </w:style>
  <w:style w:type="paragraph" w:styleId="ListParagraph">
    <w:name w:val="List Paragraph"/>
    <w:basedOn w:val="Normal"/>
    <w:uiPriority w:val="34"/>
    <w:qFormat/>
    <w:rsid w:val="00773F07"/>
    <w:pPr>
      <w:ind w:left="720"/>
      <w:contextualSpacing/>
    </w:pPr>
  </w:style>
  <w:style w:type="paragraph" w:styleId="FootnoteText">
    <w:name w:val="footnote text"/>
    <w:basedOn w:val="Normal"/>
    <w:link w:val="FootnoteTextChar"/>
    <w:uiPriority w:val="99"/>
    <w:semiHidden/>
    <w:unhideWhenUsed/>
    <w:rsid w:val="008079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950"/>
    <w:rPr>
      <w:sz w:val="20"/>
      <w:szCs w:val="20"/>
    </w:rPr>
  </w:style>
  <w:style w:type="character" w:styleId="FootnoteReference">
    <w:name w:val="footnote reference"/>
    <w:basedOn w:val="DefaultParagraphFont"/>
    <w:uiPriority w:val="99"/>
    <w:semiHidden/>
    <w:unhideWhenUsed/>
    <w:rsid w:val="00807950"/>
    <w:rPr>
      <w:sz w:val="32"/>
      <w:szCs w:val="3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IH%20WORKS\New%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3ABA6-2E95-461D-8C93-85D8FC6F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Template>
  <TotalTime>5</TotalTime>
  <Pages>5</Pages>
  <Words>337</Words>
  <Characters>4266</Characters>
  <Application>Microsoft Office Word</Application>
  <DocSecurity>0</DocSecurity>
  <Lines>96</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ละหมาดสุริยุปราคา</vt:lpstr>
      <vt:lpstr/>
    </vt:vector>
  </TitlesOfParts>
  <Manager/>
  <Company>islamhouse.com</Company>
  <LinksUpToDate>false</LinksUpToDate>
  <CharactersWithSpaces>4572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ละหมาดสุริยุปราคา</dc:title>
  <dc:subject>ละหมาดสุริยุปราคา</dc:subject>
  <dc:creator>ดร.รอชิด บิน หุเสน อัล-อับดุลกะรีม</dc:creator>
  <cp:keywords>ละหมาดสุริยุปราคา</cp:keywords>
  <dc:description>ละหมาดสุริยุปราคา</dc:description>
  <cp:lastModifiedBy>Ahmed Qassem</cp:lastModifiedBy>
  <cp:revision>7</cp:revision>
  <cp:lastPrinted>2015-03-07T18:24:00Z</cp:lastPrinted>
  <dcterms:created xsi:type="dcterms:W3CDTF">2015-05-08T09:38:00Z</dcterms:created>
  <dcterms:modified xsi:type="dcterms:W3CDTF">2015-05-09T12:07:00Z</dcterms:modified>
  <cp:category/>
</cp:coreProperties>
</file>