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E11CFD" w:rsidRDefault="008B3703" w:rsidP="008B3703">
      <w:pPr>
        <w:bidi w:val="0"/>
        <w:jc w:val="center"/>
        <w:rPr>
          <w:rFonts w:asciiTheme="majorBidi" w:hAnsiTheme="majorBidi" w:cs="Cordia New"/>
          <w:sz w:val="72"/>
          <w:szCs w:val="91"/>
          <w:cs/>
          <w:lang w:bidi="th-TH"/>
        </w:rPr>
      </w:pPr>
    </w:p>
    <w:p w:rsidR="00A03054" w:rsidRPr="00AB7305" w:rsidRDefault="00667506" w:rsidP="002659A0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72"/>
          <w:szCs w:val="72"/>
        </w:rPr>
      </w:pPr>
      <w:r w:rsidRPr="00AB7305"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การรีบเร่งทำความดี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667506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المسارعة إلى الخيرات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2659A0" w:rsidRDefault="00AB7305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60"/>
          <w:szCs w:val="60"/>
          <w:rtl/>
          <w:cs/>
          <w:lang w:bidi="ar-EG"/>
        </w:rPr>
      </w:pPr>
      <w:r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ดร.อะมีน บิน อับดุลลอฮฺ อัชชะกอวีย์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AB7305" w:rsidP="00AB730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>د. أمين بن عبدالله الشقاوي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61656C" w:rsidRDefault="002659A0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="Cordia New"/>
          <w:color w:val="205B83"/>
          <w:sz w:val="40"/>
          <w:szCs w:val="50"/>
          <w:cs/>
          <w:lang w:bidi="th-TH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C12A8A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อุศนา พ่วงศิริ</w:t>
      </w:r>
    </w:p>
    <w:p w:rsidR="00912D68" w:rsidRPr="00AB7305" w:rsidRDefault="002659A0" w:rsidP="00C12A8A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AB7305"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อัสรัน นิยมเดชา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C12A8A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6667BD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حسنى</w:t>
      </w:r>
      <w:r w:rsidR="00E11CFD" w:rsidRPr="00E11CFD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  فوانجسيري</w:t>
      </w:r>
    </w:p>
    <w:p w:rsidR="008B3703" w:rsidRPr="00E11CFD" w:rsidRDefault="00A03054" w:rsidP="00C12A8A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E11CFD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عصران  نيومديشا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2659A0" w:rsidRDefault="00667506" w:rsidP="002659A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4"/>
          <w:szCs w:val="24"/>
          <w:lang w:bidi="ar-EG"/>
        </w:rPr>
      </w:pPr>
      <w:r>
        <w:rPr>
          <w:rFonts w:ascii="Cordia New" w:hAnsi="Cordia New" w:cs="Cordia New" w:hint="cs"/>
          <w:b/>
          <w:bCs/>
          <w:color w:val="205B83"/>
          <w:sz w:val="52"/>
          <w:szCs w:val="52"/>
          <w:cs/>
          <w:lang w:bidi="th-TH"/>
        </w:rPr>
        <w:t>การรีบเร่งทำความดี</w:t>
      </w:r>
    </w:p>
    <w:p w:rsidR="002659A0" w:rsidRPr="00DF7E4B" w:rsidRDefault="002659A0" w:rsidP="002659A0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094193C" wp14:editId="7C9912D9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2659A0" w:rsidRDefault="002659A0" w:rsidP="00AD2A33">
      <w:pPr>
        <w:bidi w:val="0"/>
        <w:spacing w:after="0" w:line="240" w:lineRule="auto"/>
        <w:ind w:firstLine="340"/>
        <w:jc w:val="center"/>
        <w:rPr>
          <w:rFonts w:asciiTheme="majorBidi" w:hAnsiTheme="majorBidi" w:cs="KFGQPC Uthman Taha Naskh"/>
          <w:b/>
          <w:bCs/>
          <w:color w:val="FF0000"/>
          <w:sz w:val="36"/>
          <w:szCs w:val="36"/>
          <w:lang w:bidi="ar-EG"/>
        </w:rPr>
      </w:pPr>
    </w:p>
    <w:p w:rsidR="002002A6" w:rsidRPr="00E11CFD" w:rsidRDefault="005C1154" w:rsidP="005C115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>
        <w:rPr>
          <w:rFonts w:ascii="Cordia New" w:eastAsia="Calibri" w:hAnsi="Cordia New" w:cs="Cordia New"/>
          <w:sz w:val="30"/>
          <w:szCs w:val="30"/>
          <w:cs/>
          <w:lang w:bidi="th-TH"/>
        </w:rPr>
        <w:t>มวลการสรรเสริญเป็นสิทธิ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์</w:t>
      </w:r>
      <w:r w:rsidR="002002A6" w:rsidRPr="00E11CFD">
        <w:rPr>
          <w:rFonts w:ascii="Cordia New" w:eastAsia="Calibri" w:hAnsi="Cordia New" w:cs="Cordia New"/>
          <w:sz w:val="30"/>
          <w:szCs w:val="30"/>
          <w:cs/>
          <w:lang w:bidi="th-TH"/>
        </w:rPr>
        <w:t>ของอัลลอฮฺ</w:t>
      </w:r>
      <w:r w:rsidR="002002A6" w:rsidRPr="00E11CFD">
        <w:rPr>
          <w:rFonts w:ascii="Cordia New" w:eastAsia="Calibri" w:hAnsi="Cordia New" w:cs="Cordia New"/>
          <w:sz w:val="30"/>
          <w:szCs w:val="30"/>
          <w:rtl/>
          <w:cs/>
        </w:rPr>
        <w:t xml:space="preserve"> </w:t>
      </w:r>
      <w:r w:rsidR="002002A6" w:rsidRPr="00E11CFD">
        <w:rPr>
          <w:rFonts w:ascii="Cordia New" w:eastAsia="Calibri" w:hAnsi="Cordia New" w:cs="Cordia New"/>
          <w:sz w:val="30"/>
          <w:szCs w:val="30"/>
          <w:cs/>
          <w:lang w:bidi="th-TH"/>
        </w:rPr>
        <w:t>ขอความสุขความจำเริญแล</w:t>
      </w:r>
      <w:r w:rsidR="002002A6"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ะความสันติ</w:t>
      </w:r>
      <w:r w:rsidR="002002A6" w:rsidRPr="00E11CFD">
        <w:rPr>
          <w:rFonts w:ascii="Cordia New" w:eastAsia="Calibri" w:hAnsi="Cordia New" w:cs="Cordia New"/>
          <w:sz w:val="30"/>
          <w:szCs w:val="30"/>
          <w:cs/>
          <w:lang w:bidi="th-TH"/>
        </w:rPr>
        <w:t>จงประสบแด่ท่าน</w:t>
      </w:r>
      <w:r w:rsidR="002002A6"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เราะสูลุลลอฮฺ</w:t>
      </w:r>
      <w:r w:rsidR="002002A6" w:rsidRPr="00E11CFD">
        <w:rPr>
          <w:rFonts w:ascii="Cordia New" w:eastAsia="Calibri" w:hAnsi="Cordia New" w:cs="Cordia New"/>
          <w:sz w:val="30"/>
          <w:szCs w:val="30"/>
          <w:rtl/>
          <w:cs/>
        </w:rPr>
        <w:t xml:space="preserve"> </w:t>
      </w:r>
      <w:r w:rsidR="002002A6" w:rsidRPr="00E11CFD">
        <w:rPr>
          <w:rFonts w:ascii="Cordia New" w:eastAsia="Calibri" w:hAnsi="Cordia New" w:cs="Cordia New"/>
          <w:sz w:val="30"/>
          <w:szCs w:val="30"/>
          <w:cs/>
          <w:lang w:bidi="th-TH"/>
        </w:rPr>
        <w:t>ฉันขอปฏิญาณว่าไม่มีพระเจ้าอ</w:t>
      </w:r>
      <w:r w:rsidR="002506C5">
        <w:rPr>
          <w:rFonts w:ascii="Cordia New" w:eastAsia="Calibri" w:hAnsi="Cordia New" w:cs="Cordia New"/>
          <w:sz w:val="30"/>
          <w:szCs w:val="30"/>
          <w:cs/>
          <w:lang w:bidi="th-TH"/>
        </w:rPr>
        <w:t>ื่นใดนอกจากอัลลอฮฺเพียงองค์เดีย</w:t>
      </w:r>
      <w:r w:rsidR="002506C5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ว </w:t>
      </w:r>
      <w:r w:rsidR="002002A6" w:rsidRPr="00E11CFD">
        <w:rPr>
          <w:rFonts w:ascii="Cordia New" w:eastAsia="Calibri" w:hAnsi="Cordia New" w:cs="Cordia New"/>
          <w:sz w:val="30"/>
          <w:szCs w:val="30"/>
          <w:cs/>
          <w:lang w:bidi="th-TH"/>
        </w:rPr>
        <w:t>ไม่มีภาคีใด</w:t>
      </w:r>
      <w:r w:rsidR="002002A6"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ๆ </w:t>
      </w:r>
      <w:r w:rsidR="002002A6" w:rsidRPr="00E11CFD">
        <w:rPr>
          <w:rFonts w:ascii="Cordia New" w:eastAsia="Calibri" w:hAnsi="Cordia New" w:cs="Cordia New"/>
          <w:sz w:val="30"/>
          <w:szCs w:val="30"/>
          <w:cs/>
          <w:lang w:bidi="th-TH"/>
        </w:rPr>
        <w:t>สำหรับพระองค์</w:t>
      </w:r>
      <w:r w:rsidR="002002A6" w:rsidRPr="00E11CFD">
        <w:rPr>
          <w:rFonts w:ascii="Cordia New" w:eastAsia="Calibri" w:hAnsi="Cordia New" w:cs="Cordia New"/>
          <w:sz w:val="30"/>
          <w:szCs w:val="30"/>
          <w:rtl/>
          <w:cs/>
        </w:rPr>
        <w:t xml:space="preserve"> </w:t>
      </w:r>
      <w:r w:rsidR="002002A6" w:rsidRPr="00E11CFD">
        <w:rPr>
          <w:rFonts w:ascii="Cordia New" w:eastAsia="Calibri" w:hAnsi="Cordia New" w:cs="Cordia New"/>
          <w:sz w:val="30"/>
          <w:szCs w:val="30"/>
          <w:cs/>
          <w:lang w:bidi="th-TH"/>
        </w:rPr>
        <w:t>และฉันขอปฏิญาณว่ามุหัมมัดเป็นบ่าว</w:t>
      </w:r>
      <w:r w:rsidR="002002A6"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</w:t>
      </w:r>
      <w:r w:rsidR="002002A6" w:rsidRPr="00E11CFD">
        <w:rPr>
          <w:rFonts w:ascii="Cordia New" w:eastAsia="Calibri" w:hAnsi="Cordia New" w:cs="Cordia New"/>
          <w:sz w:val="30"/>
          <w:szCs w:val="30"/>
          <w:cs/>
          <w:lang w:bidi="th-TH"/>
        </w:rPr>
        <w:t>ศาสนทูตของพระองค์</w:t>
      </w:r>
      <w:bookmarkStart w:id="0" w:name="_GoBack"/>
      <w:bookmarkEnd w:id="0"/>
    </w:p>
    <w:p w:rsidR="002002A6" w:rsidRPr="00E11CFD" w:rsidRDefault="002002A6" w:rsidP="00FF35C3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สมควรอย่างยิ่ง</w:t>
      </w:r>
      <w:r w:rsidR="005C115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สำหรับผู้ศรัทธา</w:t>
      </w:r>
      <w:r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ที่จะ</w:t>
      </w:r>
      <w:r w:rsidR="002506C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ต้องมีความตื่นตัวและรีบเร่ง</w:t>
      </w:r>
      <w:r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ทำความดี</w:t>
      </w:r>
      <w:r w:rsidR="002506C5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เพราะชีวิตของคนเราช่างสั้นนัก และค</w:t>
      </w:r>
      <w:r w:rsidR="005C115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วามตายนั้นก็</w:t>
      </w:r>
      <w:r w:rsidR="002506C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อยู่</w:t>
      </w:r>
      <w:r w:rsidR="005C1154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ใกล้แค่เอื้อม </w:t>
      </w:r>
      <w:r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ไม่มี</w:t>
      </w:r>
      <w:r w:rsidR="005C115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ผู้ใดสามารถที่จะล่วงรู้</w:t>
      </w:r>
      <w:r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ได้เลย</w:t>
      </w:r>
      <w:r w:rsidR="005C115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ว่าความตายจะมาเยือนเขาเมื่อใด</w:t>
      </w:r>
      <w:r w:rsidR="002506C5">
        <w:rPr>
          <w:rFonts w:ascii="Cordia New" w:eastAsia="Calibri" w:hAnsi="Cordia New"/>
          <w:sz w:val="30"/>
          <w:szCs w:val="30"/>
        </w:rPr>
        <w:t>?</w:t>
      </w:r>
      <w:r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5C115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ซึ่งการรีบเร่ง</w:t>
      </w:r>
      <w:r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ทำ</w:t>
      </w:r>
      <w:r w:rsidR="005C115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ความ</w:t>
      </w:r>
      <w:r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ดี</w:t>
      </w:r>
      <w:r w:rsidR="005C1154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ในที่นี้ หมายถึงการ</w:t>
      </w:r>
      <w:r w:rsidR="002506C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ตื่นตัว</w:t>
      </w:r>
      <w:r w:rsidR="005C1154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และมุ่งหน้าสู่</w:t>
      </w:r>
      <w:r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การปฏิบัติตามคำสั่งใช้โดยไม่รีรอ</w:t>
      </w:r>
      <w:r w:rsidR="00FF35C3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หรือ</w:t>
      </w:r>
      <w:r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ล่าช้า อัลลอฮฺ </w:t>
      </w:r>
      <w:r w:rsidR="00FF35C3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ตะอาลา </w:t>
      </w:r>
      <w:r w:rsidRPr="00E11CFD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ตรัสว่า</w:t>
      </w:r>
    </w:p>
    <w:p w:rsidR="002002A6" w:rsidRPr="00805B34" w:rsidRDefault="002002A6" w:rsidP="00FF35C3">
      <w:pPr>
        <w:spacing w:after="0" w:line="240" w:lineRule="auto"/>
        <w:jc w:val="thaiDistribute"/>
        <w:rPr>
          <w:rFonts w:ascii="Cordia New" w:eastAsia="Calibri" w:hAnsi="Cordia New" w:cs="Arial"/>
          <w:color w:val="385623" w:themeColor="accent6" w:themeShade="80"/>
          <w:sz w:val="32"/>
          <w:szCs w:val="32"/>
          <w:rtl/>
        </w:rPr>
      </w:pP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  <w:lang w:bidi="ar-EG"/>
        </w:rPr>
        <w:t>﴿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24"/>
          <w:szCs w:val="24"/>
          <w:rtl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لَيۡسُواْ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سَوَآءٗۗ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مِّنۡ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أَهۡلِ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ٱلۡكِتَٰبِ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أُمَّةٞ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قَآئِمَةٞ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يَتۡلُونَ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ءَايَٰتِ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ٱللَّهِ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ءَانَآءَ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ٱلَّيۡلِ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وَهُمۡ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يَسۡجُدُونَ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١١٣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يُؤۡمِنُونَ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بِٱللَّهِ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وَٱلۡيَوۡمِ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ٱلۡأٓخِرِ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وَيَأۡمُرُونَ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بِٱلۡمَعۡرُوفِ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وَيَنۡهَوۡنَ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عَنِ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ٱلۡمُنكَرِ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وَيُسَٰرِعُونَ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فِي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ٱلۡخَيۡرَٰتِۖ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وَأُوْلَٰٓئِكَ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مِنَ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ٱلصَّٰلِحِينَ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١١٤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24"/>
          <w:szCs w:val="24"/>
          <w:rtl/>
        </w:rPr>
        <w:t xml:space="preserve"> </w:t>
      </w: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  <w:lang w:bidi="ar-EG"/>
        </w:rPr>
        <w:t>﴾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 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FF35C3"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آل عمران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FF35C3"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113-114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]</w:t>
      </w:r>
    </w:p>
    <w:p w:rsidR="002002A6" w:rsidRPr="00FF35C3" w:rsidRDefault="00FD10DC" w:rsidP="00FF35C3">
      <w:pPr>
        <w:bidi w:val="0"/>
        <w:spacing w:after="0" w:line="240" w:lineRule="auto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</w:pPr>
      <w:r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ความว่า </w:t>
      </w:r>
      <w:r w:rsidR="00FF35C3" w:rsidRPr="00FF35C3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“พวกเขาหา</w:t>
      </w:r>
      <w:r w:rsidR="00FF35C3" w:rsidRPr="00FF35C3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ได้</w:t>
      </w:r>
      <w:r w:rsidR="002002A6" w:rsidRPr="00FF35C3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เหมือนกันไม่ จากบรรดาผู้ที่ได้รับคัมภีร์นั้นมีกลุ่มชนหนึ่งที่เที่ยงธรรม ซึ่งพวกเขาอ่านบรรดาโองการของอัลลอฮ</w:t>
      </w:r>
      <w:r w:rsidR="002002A6" w:rsidRPr="00FF35C3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ฺ</w:t>
      </w:r>
      <w:r w:rsidR="00FF35C3" w:rsidRPr="00FF35C3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ในยามค่ำคืน และพร้อมกันนั้นพวกเขาก็สุ</w:t>
      </w:r>
      <w:r w:rsidR="00FF35C3" w:rsidRPr="00FF35C3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ญู</w:t>
      </w:r>
      <w:r w:rsidR="002002A6" w:rsidRPr="00FF35C3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ดกัน</w:t>
      </w:r>
      <w:r w:rsidR="002002A6" w:rsidRPr="00FF35C3"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  <w:t xml:space="preserve"> </w:t>
      </w:r>
      <w:r w:rsidR="002002A6" w:rsidRPr="00FF35C3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พวกเขาศรัทธาต่ออัลลอฮ</w:t>
      </w:r>
      <w:r w:rsidR="002002A6" w:rsidRPr="00FF35C3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ฺ</w:t>
      </w:r>
      <w:r w:rsidR="002002A6" w:rsidRPr="00FF35C3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และวันปรโลก ใช้ให้ปฏิบัติสิ่งที่ชอบ ห้ามมิให้ปฏิบัติสิ่งที่ไม่ชอบ และต่างรีบเร่งกันในบรรดาสิ่ง</w:t>
      </w:r>
      <w:r w:rsidR="00FF35C3" w:rsidRPr="00FF35C3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ที่</w:t>
      </w:r>
      <w:r w:rsidR="002002A6" w:rsidRPr="00FF35C3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ดีงาม และชนเหล่านี้แ</w:t>
      </w:r>
      <w:r w:rsidR="00FF35C3" w:rsidRPr="00FF35C3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ห</w:t>
      </w:r>
      <w:r w:rsidR="002002A6" w:rsidRPr="00FF35C3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ละอยู่ในหมู่ที่ประพฤติดี”</w:t>
      </w:r>
      <w:r w:rsidR="00FF35C3" w:rsidRPr="00FF35C3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(อาล อิมรอน</w:t>
      </w:r>
      <w:r w:rsidR="002002A6" w:rsidRPr="00FF35C3"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  <w:t>: 113-114</w:t>
      </w:r>
      <w:r w:rsidR="002002A6" w:rsidRPr="00FF35C3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)</w:t>
      </w:r>
    </w:p>
    <w:p w:rsidR="00FF35C3" w:rsidRPr="00FF35C3" w:rsidRDefault="00FF35C3" w:rsidP="00FF35C3">
      <w:pPr>
        <w:bidi w:val="0"/>
        <w:spacing w:after="0" w:line="240" w:lineRule="auto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</w:pPr>
    </w:p>
    <w:p w:rsidR="002002A6" w:rsidRPr="00FF35C3" w:rsidRDefault="002002A6" w:rsidP="00805B34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FF35C3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และตรัสอีกว่า</w:t>
      </w:r>
    </w:p>
    <w:p w:rsidR="002002A6" w:rsidRPr="00805B34" w:rsidRDefault="002002A6" w:rsidP="00805B34">
      <w:pPr>
        <w:spacing w:after="0" w:line="240" w:lineRule="auto"/>
        <w:jc w:val="thaiDistribute"/>
        <w:rPr>
          <w:rFonts w:ascii="Cordia New" w:eastAsia="Calibri" w:hAnsi="Cordia New" w:cs="Arial"/>
          <w:color w:val="385623" w:themeColor="accent6" w:themeShade="80"/>
          <w:sz w:val="32"/>
          <w:szCs w:val="32"/>
          <w:rtl/>
        </w:rPr>
      </w:pP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  <w:lang w:bidi="ar-EG"/>
        </w:rPr>
        <w:t>﴿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24"/>
          <w:szCs w:val="24"/>
          <w:rtl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وَسَارِعُوٓاْ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إِلَىٰ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مَغۡفِرَةٖ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مِّن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رَّبِّكُمۡ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وَجَنَّةٍ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عَرۡضُهَا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ٱلسَّمَٰوَٰتُ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وَٱلۡأَرۡضُ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أُعِدَّتۡ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لِلۡمُتَّقِينَ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١٣٣</w:t>
      </w: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  <w:lang w:bidi="ar-EG"/>
        </w:rPr>
        <w:t>﴾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 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FF35C3"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آ</w:t>
      </w: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ل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عمران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١٣٣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]</w:t>
      </w:r>
      <w:r w:rsidR="00FF35C3"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 </w:t>
      </w:r>
    </w:p>
    <w:p w:rsidR="002002A6" w:rsidRDefault="00FD10DC" w:rsidP="00FF35C3">
      <w:pPr>
        <w:bidi w:val="0"/>
        <w:spacing w:after="0" w:line="240" w:lineRule="auto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</w:pPr>
      <w:r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ความว่า </w:t>
      </w:r>
      <w:r w:rsidR="002002A6" w:rsidRPr="00FF35C3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“และพวกเจ้าจงรีบเร่งกันไปสู่การอภัยโทษจากพระเจ้าของพวกเจ้า และไปสู่ส</w:t>
      </w:r>
      <w:r w:rsidR="00FF35C3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วรรค์ซึ่งความกว้างของมันนั้น คื</w:t>
      </w:r>
      <w:r w:rsidR="00FF35C3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อ</w:t>
      </w:r>
      <w:r w:rsidR="002002A6" w:rsidRPr="00FF35C3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บรรดาชั้นฟ้าและแผ่นดิน โดยที่มันถูกเตรียมไว้สำหรับบรรดาผู้ที่ยำเกรง”</w:t>
      </w:r>
      <w:r w:rsidR="00FF35C3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(อาล อิมรอน</w:t>
      </w:r>
      <w:r w:rsidR="002002A6" w:rsidRPr="00FF35C3"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  <w:t>:133</w:t>
      </w:r>
      <w:r w:rsidR="002002A6" w:rsidRPr="00FF35C3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)</w:t>
      </w:r>
    </w:p>
    <w:p w:rsidR="00FF35C3" w:rsidRPr="00FF35C3" w:rsidRDefault="00FF35C3" w:rsidP="00FF35C3">
      <w:pPr>
        <w:bidi w:val="0"/>
        <w:spacing w:after="0" w:line="240" w:lineRule="auto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</w:pPr>
    </w:p>
    <w:p w:rsidR="002002A6" w:rsidRPr="002002A6" w:rsidRDefault="002002A6" w:rsidP="00805B34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FF35C3">
        <w:rPr>
          <w:rFonts w:ascii="Cordia New" w:eastAsia="Calibri" w:hAnsi="Cordia New" w:cs="Cordia New" w:hint="cs"/>
          <w:sz w:val="30"/>
          <w:szCs w:val="30"/>
          <w:cs/>
          <w:lang w:bidi="th-TH"/>
        </w:rPr>
        <w:t>พระองค์ยังได้ตรัสถึงนบีมูซา อะลัยฮิสลาม</w:t>
      </w:r>
      <w:r w:rsidR="00805B34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FF35C3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ว่า</w:t>
      </w:r>
    </w:p>
    <w:p w:rsidR="002002A6" w:rsidRPr="00805B34" w:rsidRDefault="002002A6" w:rsidP="001D4903">
      <w:pPr>
        <w:spacing w:after="0" w:line="240" w:lineRule="auto"/>
        <w:jc w:val="center"/>
        <w:rPr>
          <w:rFonts w:ascii="Cordia New" w:eastAsia="Calibri" w:hAnsi="Cordia New" w:cs="Arial"/>
          <w:color w:val="385623" w:themeColor="accent6" w:themeShade="80"/>
          <w:sz w:val="32"/>
          <w:szCs w:val="32"/>
          <w:rtl/>
        </w:rPr>
      </w:pP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  <w:lang w:bidi="ar-EG"/>
        </w:rPr>
        <w:t>﴿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24"/>
          <w:szCs w:val="24"/>
          <w:rtl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وَعَجِلۡتُ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إِلَيۡكَ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رَبِّ</w:t>
      </w:r>
      <w:r w:rsidRPr="00805B34">
        <w:rPr>
          <w:rFonts w:ascii="KFGQPC Uthmanic Script HAFS" w:hAnsi="Times New Roman" w:cs="KFGQPC Uthmanic Script HAFS"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لِتَرۡضَىٰ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24"/>
          <w:szCs w:val="24"/>
          <w:rtl/>
        </w:rPr>
        <w:t xml:space="preserve"> </w:t>
      </w:r>
      <w:r w:rsidRPr="00805B34">
        <w:rPr>
          <w:rFonts w:ascii="KFGQPC Uthmanic Script HAFS" w:hAnsi="Times New Roman" w:cs="KFGQPC Uthmanic Script HAFS" w:hint="cs"/>
          <w:color w:val="385623" w:themeColor="accent6" w:themeShade="80"/>
          <w:sz w:val="32"/>
          <w:szCs w:val="32"/>
          <w:rtl/>
          <w:lang w:bidi="ar-EG"/>
        </w:rPr>
        <w:t>٨٤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24"/>
          <w:szCs w:val="24"/>
          <w:rtl/>
        </w:rPr>
        <w:t xml:space="preserve"> </w:t>
      </w: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  <w:lang w:bidi="ar-EG"/>
        </w:rPr>
        <w:t>﴾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 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طه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  <w:lang w:bidi="ar-EG"/>
        </w:rPr>
        <w:t>٨٤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  <w:lang w:bidi="ar-EG"/>
        </w:rPr>
        <w:t>]</w:t>
      </w:r>
    </w:p>
    <w:p w:rsidR="002002A6" w:rsidRDefault="00FD10DC" w:rsidP="00FD10DC">
      <w:pPr>
        <w:bidi w:val="0"/>
        <w:spacing w:after="0" w:line="240" w:lineRule="auto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</w:pPr>
      <w:r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ความว่า </w:t>
      </w:r>
      <w:r w:rsidR="002002A6" w:rsidRPr="00805B34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“และข้าพระองค์ได้รีบเร่งมายังพระองค์ โอ้พระเจ้าของข้าพระองค์</w:t>
      </w:r>
      <w:r w:rsidR="00805B34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="002002A6" w:rsidRPr="00805B34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ก็เพื่อให้พระองค์ทรงพอพระทัย”</w:t>
      </w:r>
      <w:r w:rsidR="00805B34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(ฏอฮา</w:t>
      </w:r>
      <w:r w:rsidR="002002A6" w:rsidRPr="00805B34"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  <w:t>:</w:t>
      </w:r>
      <w:r w:rsidR="00805B34"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  <w:t xml:space="preserve"> </w:t>
      </w:r>
      <w:r w:rsidR="002002A6" w:rsidRPr="00805B34"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  <w:t>84</w:t>
      </w:r>
      <w:r w:rsidR="002002A6" w:rsidRPr="00805B34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)</w:t>
      </w:r>
    </w:p>
    <w:p w:rsidR="00805B34" w:rsidRPr="00805B34" w:rsidRDefault="00805B34" w:rsidP="00805B34">
      <w:pPr>
        <w:bidi w:val="0"/>
        <w:spacing w:after="0" w:line="240" w:lineRule="auto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</w:pPr>
    </w:p>
    <w:p w:rsidR="00835FEC" w:rsidRDefault="002002A6" w:rsidP="002506C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805B34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และตรัสถึงนบีซาการียาว่า</w:t>
      </w:r>
    </w:p>
    <w:p w:rsidR="00835FEC" w:rsidRPr="00835FEC" w:rsidRDefault="00835FEC" w:rsidP="00835F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8"/>
          <w:szCs w:val="8"/>
          <w:lang w:bidi="th-TH"/>
        </w:rPr>
      </w:pPr>
    </w:p>
    <w:p w:rsidR="002002A6" w:rsidRPr="00805B34" w:rsidRDefault="002002A6" w:rsidP="00805B34">
      <w:pPr>
        <w:spacing w:after="0" w:line="240" w:lineRule="auto"/>
        <w:jc w:val="thaiDistribute"/>
        <w:rPr>
          <w:rFonts w:ascii="KFGQPC Uthman Taha Naskh" w:eastAsia="Calibri" w:hAnsi="Times New Roman" w:cs="KFGQPC Uthman Taha Naskh"/>
          <w:color w:val="385623" w:themeColor="accent6" w:themeShade="80"/>
          <w:sz w:val="32"/>
          <w:szCs w:val="32"/>
          <w:rtl/>
        </w:rPr>
      </w:pP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فَٱسۡتَجَبۡنَا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لَهُۥ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وَوَهَبۡنَا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لَهُۥ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يَحۡيَىٰ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وَأَصۡلَحۡنَا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لَهُۥ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زَوۡجَهُۥٓۚ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إِنَّهُمۡ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كَانُواْ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يُسَٰرِعُونَ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فِي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ٱلۡخَيۡرَٰتِ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وَيَدۡعُونَنَا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رَغَبٗا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وَرَهَبٗاۖ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وَكَانُواْ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لَنَا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خَٰشِعِينَ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٩٠</w:t>
      </w:r>
      <w:r w:rsidRPr="00805B34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32"/>
          <w:szCs w:val="32"/>
          <w:rtl/>
        </w:rPr>
        <w:t xml:space="preserve"> 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>[</w:t>
      </w:r>
      <w:r w:rsidR="00805B34"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الأ</w:t>
      </w: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نبياء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805B34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٩٠</w:t>
      </w:r>
      <w:r w:rsidRPr="00805B34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]  </w:t>
      </w:r>
    </w:p>
    <w:p w:rsidR="002002A6" w:rsidRDefault="00FD10DC" w:rsidP="00805B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385623" w:themeColor="accent6" w:themeShade="80"/>
          <w:sz w:val="30"/>
          <w:szCs w:val="30"/>
        </w:rPr>
      </w:pPr>
      <w:r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ความว่า </w:t>
      </w:r>
      <w:r w:rsidR="002002A6" w:rsidRPr="00805B34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“ดังนั้นเราได้ตอบรับการร้องเรียนแก่เขา</w:t>
      </w:r>
      <w:r w:rsidR="001D4903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 xml:space="preserve"> และเราได้ประทานบุตรแก่เขาคือยะ</w:t>
      </w:r>
      <w:r w:rsidR="001D4903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หฺ</w:t>
      </w:r>
      <w:r w:rsidR="002002A6" w:rsidRPr="00805B34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ยา และเราได้ปรับปรุงแก้ไขภริยาของเขา</w:t>
      </w:r>
      <w:r w:rsidR="00805B34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ให้เป็นปกติแก่เขา แท้จริงพวกเขา</w:t>
      </w:r>
      <w:r w:rsidR="002002A6" w:rsidRPr="00805B34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แข่งขันกันในการทำความดี</w:t>
      </w:r>
      <w:r w:rsidR="00805B34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="002002A6" w:rsidRPr="00805B34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และพวกเขาวิงวอนเราด้วยความหวัง</w:t>
      </w:r>
      <w:r w:rsidR="00805B34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และความกลัวเกรง</w:t>
      </w:r>
      <w:r w:rsidR="002002A6" w:rsidRPr="00805B34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ในการลงโทษของเรา และพวกเขาเป็นผู้ถ่อมตัวเกรงกลัวต่อเรา”</w:t>
      </w:r>
      <w:r w:rsidR="00805B34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(อัลอันบิยาอ์</w:t>
      </w:r>
      <w:r w:rsidR="002002A6" w:rsidRPr="00805B34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:</w:t>
      </w:r>
      <w:r w:rsidR="00805B34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 xml:space="preserve"> </w:t>
      </w:r>
      <w:r w:rsidR="002002A6" w:rsidRPr="00805B34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90</w:t>
      </w:r>
      <w:r w:rsidR="002002A6" w:rsidRPr="00805B34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)</w:t>
      </w:r>
    </w:p>
    <w:p w:rsidR="00805B34" w:rsidRPr="00805B34" w:rsidRDefault="00805B34" w:rsidP="00805B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385623" w:themeColor="accent6" w:themeShade="80"/>
          <w:sz w:val="30"/>
          <w:szCs w:val="30"/>
        </w:rPr>
      </w:pPr>
    </w:p>
    <w:p w:rsidR="002002A6" w:rsidRPr="00805B34" w:rsidRDefault="002002A6" w:rsidP="00805B34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805B3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ท่านน</w:t>
      </w:r>
      <w:r w:rsidR="00A35F8F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บี ศ็อลลัลลอฮุอะลัยฮิวะสัลลัม </w:t>
      </w:r>
      <w:r w:rsidRPr="00805B34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มักจะส่งเสริมประชาชาติของท่านให้รีบเร่งทำความดี เพราะผู้ศรัทธามิอาจทราบได้เลยว่าตัวเขานั้นจะประสบกับโรคภัยไข้เจ็บ </w:t>
      </w:r>
      <w:r w:rsidR="00805B3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ความวุ่นวาย</w:t>
      </w:r>
      <w:r w:rsidRPr="00805B34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ต่างๆ </w:t>
      </w:r>
      <w:r w:rsidR="00805B3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หรือ</w:t>
      </w:r>
      <w:r w:rsidRPr="00805B3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ความตายเมื่อใด?</w:t>
      </w:r>
    </w:p>
    <w:p w:rsidR="002002A6" w:rsidRPr="00805B34" w:rsidRDefault="002002A6" w:rsidP="00805B34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805B3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อบูฮุร็อยเราะฮฺ เราะฎิยัลลอฮุอันฮฺ เล่าว่า ท่านนบี ศ็อลลัลลอฮุอะลัยฮิวะสัลลัม กล่าวว่า</w:t>
      </w:r>
    </w:p>
    <w:p w:rsidR="002002A6" w:rsidRPr="007E0660" w:rsidRDefault="002002A6" w:rsidP="00805B34">
      <w:pPr>
        <w:spacing w:after="0" w:line="240" w:lineRule="auto"/>
        <w:jc w:val="thaiDistribute"/>
        <w:rPr>
          <w:rFonts w:ascii="Cordia New" w:eastAsia="Calibri" w:hAnsi="Cordia New" w:cs="Arial"/>
          <w:color w:val="1F3864" w:themeColor="accent5" w:themeShade="80"/>
          <w:sz w:val="30"/>
          <w:szCs w:val="30"/>
          <w:rtl/>
        </w:rPr>
      </w:pPr>
      <w:r w:rsidRPr="007E0660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«</w:t>
      </w:r>
      <w:r w:rsidRPr="007E0660">
        <w:rPr>
          <w:rFonts w:ascii="Cordia New" w:eastAsia="Calibri" w:hAnsi="Cordia New" w:cs="Times New Roman"/>
          <w:color w:val="1F3864" w:themeColor="accent5" w:themeShade="80"/>
          <w:sz w:val="30"/>
          <w:szCs w:val="30"/>
          <w:rtl/>
        </w:rPr>
        <w:t xml:space="preserve"> </w:t>
      </w:r>
      <w:r w:rsidRPr="007E0660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بَادِرُوا بِالْأَعْمَالِ فِتَنًا كَقِطَعِ اللَّيْلِ الْمُظْلِمِ: يُصْبِحُ الرَّجُلُ مُؤْمِنًا وَيُمْسِي كَافِرًا، أَوْ يُمْسِي مُؤْمِنًا وَيُصْبِحُ كَافِرًا، يَبِيعُ دِينَهُ بِعَرَضٍ مِنَ الدُّنْيَا</w:t>
      </w:r>
      <w:r w:rsidRPr="007E066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7E0660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</w:t>
      </w:r>
      <w:r w:rsidRPr="007E066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7E0660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رواه</w:t>
      </w:r>
      <w:r w:rsidRPr="007E066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7E0660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مسلم برقم </w:t>
      </w:r>
      <w:r w:rsidRPr="007E066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118</w:t>
      </w:r>
    </w:p>
    <w:p w:rsidR="002002A6" w:rsidRPr="00FD10DC" w:rsidRDefault="00FD10DC" w:rsidP="007E066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</w:pPr>
      <w:r w:rsidRPr="00FD10DC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ความว่า </w:t>
      </w:r>
      <w:r w:rsidR="002002A6" w:rsidRPr="00FD10DC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“</w:t>
      </w:r>
      <w:r w:rsidR="002002A6" w:rsidRPr="00FD10D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พวกท่านจงรีบเร่งปฏิบัติความดี ก่อนที่จะเกิดความวุ่นวายโกลาหลดั่งราตรีกาลอันมืดทมิฬ กระทั่งว่าบางคนตื่นเช้ามาในสภาพที่เป็นผู้ศรัทธา แต่เมื่อตกเย็นกลับกลายเป็นผู้ปฏิเสธศรัทธาไปเสีย หรือบางคนในตอนเย็นยังเป็นผู้ศรัทธา แต่เมื่อตื่นขึ้นมาอีกวันก็กลับกลายเป็นผู้ปฏิเสธศรัทธา</w:t>
      </w:r>
      <w:r w:rsidR="00A35F8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ไป</w:t>
      </w:r>
      <w:r w:rsidR="002002A6" w:rsidRPr="00FD10D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 ยอมขายศาสนาเพื่อแลกกับความสุขอันจอมปลอมเพียงน้อยนิดในโลกดุนยา</w:t>
      </w:r>
      <w:r w:rsidR="002002A6" w:rsidRPr="00FD10DC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”</w:t>
      </w:r>
      <w:r w:rsidR="002002A6" w:rsidRPr="00FD10DC"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  <w:t xml:space="preserve"> </w:t>
      </w:r>
      <w:r w:rsidR="002002A6" w:rsidRPr="00FD10DC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(</w:t>
      </w:r>
      <w:r w:rsidR="007E0660" w:rsidRPr="00FD10DC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บันทึกโดย</w:t>
      </w:r>
      <w:r w:rsidR="002002A6" w:rsidRPr="00FD10DC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มุสลิม หะดีษเลขที่ </w:t>
      </w:r>
      <w:r w:rsidR="002002A6" w:rsidRPr="00FD10DC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118)</w:t>
      </w:r>
    </w:p>
    <w:p w:rsidR="007E0660" w:rsidRPr="007E0660" w:rsidRDefault="007E0660" w:rsidP="007E066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</w:pPr>
    </w:p>
    <w:p w:rsidR="002002A6" w:rsidRPr="007E0660" w:rsidRDefault="002002A6" w:rsidP="007E066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7E066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อิบนุอับบาส เล่าว่า ท่</w:t>
      </w:r>
      <w:r w:rsidR="007E066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านนบี ศ็อลลัลลอฮุอะลัยฮิวะสัลลัม กล่าวแก่เศาะหาบะฮฺท่านหนึ่งว่า</w:t>
      </w:r>
    </w:p>
    <w:p w:rsidR="002002A6" w:rsidRPr="007E0660" w:rsidRDefault="002002A6" w:rsidP="007E0660">
      <w:pPr>
        <w:spacing w:after="0" w:line="240" w:lineRule="auto"/>
        <w:jc w:val="thaiDistribute"/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</w:pPr>
      <w:r w:rsidRPr="007E0660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«</w:t>
      </w:r>
      <w:r w:rsidRPr="007E066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7E0660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اغْتَنِمْ خَمْسًا قَبْلَ خَمْسٍ: شَبَابَكَ قَبْلَ هَرَمِكَ، وَصِحَّتَكَ قَبْلَ سَقَمِكَ، وَغِنَاكَ قَبْلَ فَقْرِكَ، وَفَرَاغَكَ قَبْلَ شُغُلِكَ، وَحَيَاتَكَ قَبْلَ مَوْتِكَ</w:t>
      </w:r>
      <w:r w:rsidR="007E066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7E0660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</w:t>
      </w:r>
      <w:r w:rsidRPr="007E066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7E0660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رواه </w:t>
      </w:r>
      <w:r w:rsidRPr="007E066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الحاكم </w:t>
      </w:r>
      <w:r w:rsidRPr="007E0660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برقم </w:t>
      </w:r>
      <w:r w:rsidRPr="007E066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7844</w:t>
      </w:r>
    </w:p>
    <w:p w:rsidR="007E0660" w:rsidRDefault="00FD10DC" w:rsidP="00496EA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</w:pPr>
      <w:r w:rsidRPr="00FD10DC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ความว่า</w:t>
      </w:r>
      <w:r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2002A6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“</w:t>
      </w:r>
      <w:r w:rsidR="007E0660" w:rsidRPr="009B6EB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ท่าน</w:t>
      </w:r>
      <w:r w:rsidR="007E0660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จง</w:t>
      </w:r>
      <w:r w:rsidR="007E0660" w:rsidRPr="009B6EB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ฉกฉวยประโยชน์จาก</w:t>
      </w:r>
      <w:r w:rsidR="002002A6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ห้าประการ ก่อน</w:t>
      </w:r>
      <w:r w:rsidR="007E0660" w:rsidRPr="009B6EB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ที่</w:t>
      </w:r>
      <w:r w:rsidR="002002A6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อีกห</w:t>
      </w:r>
      <w:r w:rsidR="00073099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้าประการจะมาถึง วัยหนุ่มของท่าน</w:t>
      </w:r>
      <w:r w:rsidR="002002A6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ก่อนค</w:t>
      </w:r>
      <w:r w:rsidR="00073099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วามชราจะมาหา สุขภาพของท่านก่อน</w:t>
      </w:r>
      <w:r w:rsidR="00073099" w:rsidRPr="009B6EB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ที่จะ</w:t>
      </w:r>
      <w:r w:rsidR="00073099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เจ็บป่วย ความร่ำรวยของท่าน</w:t>
      </w:r>
      <w:r w:rsidR="002002A6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ก่อน</w:t>
      </w:r>
      <w:r w:rsidR="00073099" w:rsidRPr="009B6EB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ที่จะยากจน</w:t>
      </w:r>
      <w:r w:rsidR="00073099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 เวลาว่างของท่าน</w:t>
      </w:r>
      <w:r w:rsidR="002002A6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ก่อน</w:t>
      </w:r>
      <w:r w:rsidR="00073099" w:rsidRPr="009B6EB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ที่จะมี</w:t>
      </w:r>
      <w:r w:rsidR="00073099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ภาระ</w:t>
      </w:r>
      <w:r w:rsidR="002002A6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ยุ่ง</w:t>
      </w:r>
      <w:r w:rsidR="00073099" w:rsidRPr="009B6EB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เหยิง</w:t>
      </w:r>
      <w:r w:rsidR="002002A6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073099" w:rsidRPr="009B6EB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และ</w:t>
      </w:r>
      <w:r w:rsidR="002002A6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ชีวิตของท่านก่อนความตายจะมา</w:t>
      </w:r>
      <w:r w:rsidR="00073099" w:rsidRPr="009B6EB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เยือน</w:t>
      </w:r>
      <w:r w:rsidR="002002A6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”</w:t>
      </w:r>
      <w:r w:rsidR="002002A6" w:rsidRPr="009B6EB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(</w:t>
      </w:r>
      <w:r w:rsidR="00073099" w:rsidRPr="009B6EB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บันทึกโดย</w:t>
      </w:r>
      <w:r w:rsidR="002002A6" w:rsidRPr="009B6EB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อัลหากิม หะดีษเลขที่ </w:t>
      </w:r>
      <w:r w:rsidR="002002A6" w:rsidRPr="009B6EB7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7844)</w:t>
      </w:r>
    </w:p>
    <w:p w:rsidR="00496EA0" w:rsidRPr="00496EA0" w:rsidRDefault="00496EA0" w:rsidP="00496EA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</w:pPr>
    </w:p>
    <w:p w:rsidR="002002A6" w:rsidRPr="009B6EB7" w:rsidRDefault="00A35F8F" w:rsidP="001D4903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มุศ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อับ บิน สะอีด เล่าว่า ท่านนบี ศ็ลลัลลอฮุอะลัยฮิวะสัลลัม กล่าวว่า</w:t>
      </w:r>
    </w:p>
    <w:p w:rsidR="002002A6" w:rsidRPr="00CD09D4" w:rsidRDefault="002002A6" w:rsidP="00496EA0">
      <w:pPr>
        <w:spacing w:after="0" w:line="240" w:lineRule="auto"/>
        <w:jc w:val="center"/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</w:pPr>
      <w:r w:rsidRPr="00CD09D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«</w:t>
      </w:r>
      <w:r w:rsidR="001D4903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CD09D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التُّؤَدَةُ فِي كُلِّ شَيْءٍ إِلَّا فِي عَمَلِ الْآخِرَةِ</w:t>
      </w:r>
      <w:r w:rsidR="001D4903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CD09D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</w:t>
      </w:r>
      <w:r w:rsidRPr="00CD09D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CD09D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رواه </w:t>
      </w:r>
      <w:r w:rsidRPr="00CD09D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أبو داود</w:t>
      </w:r>
      <w:r w:rsidRPr="00CD09D4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برقم </w:t>
      </w:r>
      <w:r w:rsidRPr="00CD09D4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4810</w:t>
      </w:r>
    </w:p>
    <w:p w:rsidR="001D4903" w:rsidRDefault="00FD10DC" w:rsidP="00A35F8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  <w:r w:rsidRPr="00496EA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ความว่า</w:t>
      </w:r>
      <w:r w:rsidRPr="00496EA0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2002A6" w:rsidRPr="00496EA0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“</w:t>
      </w:r>
      <w:r w:rsidR="00A56873" w:rsidRPr="00496EA0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การไม่เร่งรีบ</w:t>
      </w:r>
      <w:r w:rsidR="00A35F8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ผลีผลาม</w:t>
      </w:r>
      <w:r w:rsidR="00A56873" w:rsidRPr="00496EA0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นั้นเป็นสิ่งที่ดี</w:t>
      </w:r>
      <w:r w:rsidR="00A35F8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ในทุกเรื่อง</w:t>
      </w:r>
      <w:r w:rsidR="002002A6" w:rsidRPr="00496EA0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 ยกเว้น</w:t>
      </w:r>
      <w:r w:rsidR="00496EA0" w:rsidRPr="00496EA0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เมื่อเป็น</w:t>
      </w:r>
      <w:r w:rsidR="002002A6" w:rsidRPr="00496EA0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การงาน</w:t>
      </w:r>
      <w:r w:rsidR="00A35F8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ที่เกี่ยวกับ</w:t>
      </w:r>
      <w:r w:rsidR="002002A6" w:rsidRPr="00496EA0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อาคิเราะฮฺ</w:t>
      </w:r>
      <w:r w:rsidR="002002A6" w:rsidRPr="00496EA0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” (</w:t>
      </w:r>
      <w:r w:rsidR="00A35F8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บันทึกโดยอบูดาวุ</w:t>
      </w:r>
      <w:r w:rsidR="002002A6" w:rsidRPr="00496EA0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ด หะดีษเลขที่ </w:t>
      </w:r>
      <w:r w:rsidR="002002A6" w:rsidRPr="00496EA0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4810)</w:t>
      </w:r>
    </w:p>
    <w:p w:rsidR="00496EA0" w:rsidRPr="00496EA0" w:rsidRDefault="00496EA0" w:rsidP="00496EA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</w:p>
    <w:p w:rsidR="002002A6" w:rsidRPr="009B6EB7" w:rsidRDefault="001D4903" w:rsidP="00A35F8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ซึ่ง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บรรดาเศาะหาบะฮฺ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ก็ได้</w:t>
      </w:r>
      <w:r w:rsidR="00A35F8F">
        <w:rPr>
          <w:rFonts w:ascii="Cordia New" w:eastAsia="Calibri" w:hAnsi="Cordia New" w:cs="Cordia New" w:hint="cs"/>
          <w:sz w:val="30"/>
          <w:szCs w:val="30"/>
          <w:cs/>
          <w:lang w:bidi="th-TH"/>
        </w:rPr>
        <w:t>ยึด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คำสอนของท่านนบี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ศ็อลลัลลอฮุอะลัยฮิวะสัลลัม ข้อนี้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มาปฏิบัติกันอย่างเคร่งครัด 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ท่านเหล่านั้นจึงต่าง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แข่งขันกันทำ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ความ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ดี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และขวนขวายการงานอาคิ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เราะฮฺ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อยู่เสมอ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ดังที่อัลล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อฮฺ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ตรัสว่า</w:t>
      </w:r>
    </w:p>
    <w:p w:rsidR="002002A6" w:rsidRPr="001D4903" w:rsidRDefault="002002A6" w:rsidP="001D4903">
      <w:pPr>
        <w:spacing w:after="0" w:line="240" w:lineRule="auto"/>
        <w:jc w:val="center"/>
        <w:rPr>
          <w:rFonts w:ascii="Cordia New" w:eastAsia="Calibri" w:hAnsi="Cordia New" w:cs="Arial"/>
          <w:color w:val="385623" w:themeColor="accent6" w:themeShade="80"/>
          <w:sz w:val="40"/>
          <w:szCs w:val="40"/>
          <w:rtl/>
        </w:rPr>
      </w:pPr>
      <w:r w:rsidRPr="001D4903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1D4903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1D4903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وَفِي</w:t>
      </w:r>
      <w:r w:rsidRPr="001D4903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1D4903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ذَٰلِكَ</w:t>
      </w:r>
      <w:r w:rsidRPr="001D4903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1D4903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فَلۡيَتَنَافَسِ</w:t>
      </w:r>
      <w:r w:rsidRPr="001D4903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1D4903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ٱلۡمُتَنَٰفِسُونَ</w:t>
      </w:r>
      <w:r w:rsidRPr="001D4903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1D4903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٢٦</w:t>
      </w:r>
      <w:r w:rsidRPr="001D4903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1D4903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1D4903">
        <w:rPr>
          <w:rFonts w:ascii="KFGQPC Uthman Taha Naskh" w:eastAsia="Calibri" w:hAnsi="Times New Roman" w:cs="KFGQPC Uthman Taha Naskh"/>
          <w:color w:val="385623" w:themeColor="accent6" w:themeShade="80"/>
          <w:sz w:val="32"/>
          <w:szCs w:val="32"/>
          <w:rtl/>
        </w:rPr>
        <w:t xml:space="preserve"> </w:t>
      </w:r>
      <w:r w:rsidRPr="001D4903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>[</w:t>
      </w:r>
      <w:r w:rsidRPr="001D4903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المطففين</w:t>
      </w:r>
      <w:r w:rsidRPr="001D4903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1D4903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٢٦</w:t>
      </w:r>
      <w:r w:rsidRPr="001D4903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>]</w:t>
      </w:r>
    </w:p>
    <w:p w:rsidR="00A35F8F" w:rsidRPr="00A35F8F" w:rsidRDefault="00FD10DC" w:rsidP="00A35F8F">
      <w:pPr>
        <w:bidi w:val="0"/>
        <w:spacing w:after="240" w:line="240" w:lineRule="auto"/>
        <w:jc w:val="center"/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</w:pPr>
      <w:r w:rsidRPr="00FD10DC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ความว่า</w:t>
      </w:r>
      <w:r w:rsidRP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="002002A6" w:rsidRPr="00FD10DC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“และในการนี้</w:t>
      </w:r>
      <w:r w:rsidR="001D4903" w:rsidRP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="002002A6" w:rsidRPr="00FD10DC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บรรดาผู้แข่งขัน (ที่จะให้ได้มาซึ่งความสุขสำราญนี้) จงแข่งขันกันเถิด”</w:t>
      </w:r>
      <w:r w:rsidR="001D4903" w:rsidRP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(อัล</w:t>
      </w:r>
      <w:r w:rsidR="002002A6" w:rsidRP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มุฏ</w:t>
      </w:r>
      <w:r w:rsidR="001D4903" w:rsidRP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็อฟฟิฟีน</w:t>
      </w:r>
      <w:r w:rsidR="002002A6" w:rsidRPr="00FD10DC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:</w:t>
      </w:r>
      <w:r w:rsidR="001D4903" w:rsidRPr="00FD10DC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 xml:space="preserve"> </w:t>
      </w:r>
      <w:r w:rsidR="002002A6" w:rsidRPr="00FD10DC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26</w:t>
      </w:r>
      <w:r w:rsidR="002002A6" w:rsidRP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)</w:t>
      </w:r>
    </w:p>
    <w:p w:rsidR="002002A6" w:rsidRPr="009B6EB7" w:rsidRDefault="002002A6" w:rsidP="001D4903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lastRenderedPageBreak/>
        <w:t>ท่านอุมัร บิน อัลค</w:t>
      </w:r>
      <w:r w:rsidR="001D4903">
        <w:rPr>
          <w:rFonts w:ascii="Cordia New" w:eastAsia="Calibri" w:hAnsi="Cordia New" w:cs="Cordia New" w:hint="cs"/>
          <w:sz w:val="30"/>
          <w:szCs w:val="30"/>
          <w:cs/>
          <w:lang w:bidi="th-TH"/>
        </w:rPr>
        <w:t>็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อฏฏอบ เราะฎิยัลลอฮุอันฮฺ กล่าวว่า</w:t>
      </w:r>
    </w:p>
    <w:p w:rsidR="002002A6" w:rsidRPr="001D4903" w:rsidRDefault="002002A6" w:rsidP="001D4903">
      <w:pPr>
        <w:spacing w:after="0" w:line="240" w:lineRule="auto"/>
        <w:jc w:val="thaiDistribute"/>
        <w:rPr>
          <w:rFonts w:ascii="Cordia New" w:eastAsia="Calibri" w:hAnsi="Cordia New" w:cs="KFGQPC Uthman Taha Naskh"/>
          <w:color w:val="1F3864" w:themeColor="accent5" w:themeShade="80"/>
          <w:sz w:val="29"/>
          <w:szCs w:val="29"/>
          <w:rtl/>
        </w:rPr>
      </w:pPr>
      <w:r w:rsidRPr="001D4903">
        <w:rPr>
          <w:rFonts w:ascii="Cordia New" w:eastAsia="Calibri" w:hAnsi="Cordia New" w:cs="KFGQPC Uthman Taha Naskh"/>
          <w:color w:val="1F3864" w:themeColor="accent5" w:themeShade="80"/>
          <w:sz w:val="29"/>
          <w:szCs w:val="29"/>
          <w:rtl/>
        </w:rPr>
        <w:t>أَمَرَنَا رَسُولُ اللَّهِ صلَّى اللهُ عليه وسلَّم يَوْمًا أَنْ نَتَصَدَّقَ، فَوَافَقَ ذَلِكَ مَالًا عِنْدِي، فَقُلْتُ: الْيَوْمَ أَسْبِقُ أَبَا بَكْرٍ، إِنْ سَبَقْتُهُ يَوْمًا، فَجِئْتُ بِنِصْفِ مَالِي، فَقَالَ رَسُولُ اللَّهِ صلَّى اللهُ عليه وسلَّم: «</w:t>
      </w:r>
      <w:r w:rsidR="00496EA0">
        <w:rPr>
          <w:rFonts w:ascii="Cordia New" w:eastAsia="Calibri" w:hAnsi="Cordia New" w:cs="KFGQPC Uthman Taha Naskh" w:hint="cs"/>
          <w:color w:val="1F3864" w:themeColor="accent5" w:themeShade="80"/>
          <w:sz w:val="29"/>
          <w:szCs w:val="29"/>
          <w:rtl/>
        </w:rPr>
        <w:t xml:space="preserve"> </w:t>
      </w:r>
      <w:r w:rsidRPr="001D4903">
        <w:rPr>
          <w:rFonts w:ascii="Cordia New" w:eastAsia="Calibri" w:hAnsi="Cordia New" w:cs="KFGQPC Uthman Taha Naskh"/>
          <w:color w:val="1F3864" w:themeColor="accent5" w:themeShade="80"/>
          <w:sz w:val="29"/>
          <w:szCs w:val="29"/>
          <w:rtl/>
        </w:rPr>
        <w:t>مَا أَبْقَيْتَ لِأَهْلِكَ؟</w:t>
      </w:r>
      <w:r w:rsidR="00496EA0">
        <w:rPr>
          <w:rFonts w:ascii="Cordia New" w:eastAsia="Calibri" w:hAnsi="Cordia New" w:cs="KFGQPC Uthman Taha Naskh" w:hint="cs"/>
          <w:color w:val="1F3864" w:themeColor="accent5" w:themeShade="80"/>
          <w:sz w:val="29"/>
          <w:szCs w:val="29"/>
          <w:rtl/>
        </w:rPr>
        <w:t xml:space="preserve"> </w:t>
      </w:r>
      <w:r w:rsidRPr="001D4903">
        <w:rPr>
          <w:rFonts w:ascii="Cordia New" w:eastAsia="Calibri" w:hAnsi="Cordia New" w:cs="KFGQPC Uthman Taha Naskh"/>
          <w:color w:val="1F3864" w:themeColor="accent5" w:themeShade="80"/>
          <w:sz w:val="29"/>
          <w:szCs w:val="29"/>
          <w:rtl/>
        </w:rPr>
        <w:t>» قُلْتُ: مِثْلَهُ، قَالَ: وَأَتَى أَبُو بَكْرٍ رضي اللهُ عنه بِكُلِّ مَا عِنْدَهُ، فَقَالَ لَهُ رَسُولُ اللَّهِ صلَّى اللهُ عليه وسلَّم: «</w:t>
      </w:r>
      <w:r w:rsidR="00496EA0">
        <w:rPr>
          <w:rFonts w:ascii="Cordia New" w:eastAsia="Calibri" w:hAnsi="Cordia New" w:cs="KFGQPC Uthman Taha Naskh" w:hint="cs"/>
          <w:color w:val="1F3864" w:themeColor="accent5" w:themeShade="80"/>
          <w:sz w:val="29"/>
          <w:szCs w:val="29"/>
          <w:rtl/>
        </w:rPr>
        <w:t xml:space="preserve"> </w:t>
      </w:r>
      <w:r w:rsidRPr="001D4903">
        <w:rPr>
          <w:rFonts w:ascii="Cordia New" w:eastAsia="Calibri" w:hAnsi="Cordia New" w:cs="KFGQPC Uthman Taha Naskh"/>
          <w:color w:val="1F3864" w:themeColor="accent5" w:themeShade="80"/>
          <w:sz w:val="29"/>
          <w:szCs w:val="29"/>
          <w:rtl/>
        </w:rPr>
        <w:t>مَا أَبْقَيْتَ لِأَهْلِكَ؟</w:t>
      </w:r>
      <w:r w:rsidR="00496EA0">
        <w:rPr>
          <w:rFonts w:ascii="Cordia New" w:eastAsia="Calibri" w:hAnsi="Cordia New" w:cs="KFGQPC Uthman Taha Naskh" w:hint="cs"/>
          <w:color w:val="1F3864" w:themeColor="accent5" w:themeShade="80"/>
          <w:sz w:val="29"/>
          <w:szCs w:val="29"/>
          <w:rtl/>
        </w:rPr>
        <w:t xml:space="preserve"> </w:t>
      </w:r>
      <w:r w:rsidRPr="001D4903">
        <w:rPr>
          <w:rFonts w:ascii="Cordia New" w:eastAsia="Calibri" w:hAnsi="Cordia New" w:cs="KFGQPC Uthman Taha Naskh"/>
          <w:color w:val="1F3864" w:themeColor="accent5" w:themeShade="80"/>
          <w:sz w:val="29"/>
          <w:szCs w:val="29"/>
          <w:rtl/>
        </w:rPr>
        <w:t>» قَالَ: أَبْقَيْتُ لَهُمُ اللَّهَ وَرَسُولَهُ، قُلْتُ: لَا أُسَابِقُكَ إِلَى شَيْءٍ أَبَدًا</w:t>
      </w:r>
      <w:r w:rsidR="001D4903" w:rsidRPr="001D4903">
        <w:rPr>
          <w:rFonts w:ascii="Cordia New" w:eastAsia="Calibri" w:hAnsi="Cordia New" w:cs="KFGQPC Uthman Taha Naskh" w:hint="cs"/>
          <w:color w:val="1F3864" w:themeColor="accent5" w:themeShade="80"/>
          <w:sz w:val="29"/>
          <w:szCs w:val="29"/>
          <w:rtl/>
        </w:rPr>
        <w:t xml:space="preserve">. </w:t>
      </w:r>
      <w:r w:rsidRPr="001D4903">
        <w:rPr>
          <w:rFonts w:ascii="Cordia New" w:eastAsia="Calibri" w:hAnsi="Cordia New" w:cs="KFGQPC Uthman Taha Naskh"/>
          <w:color w:val="1F3864" w:themeColor="accent5" w:themeShade="80"/>
          <w:sz w:val="29"/>
          <w:szCs w:val="29"/>
          <w:rtl/>
        </w:rPr>
        <w:t xml:space="preserve">رواه </w:t>
      </w:r>
      <w:r w:rsidRPr="001D4903">
        <w:rPr>
          <w:rFonts w:ascii="Cordia New" w:eastAsia="Calibri" w:hAnsi="Cordia New" w:cs="KFGQPC Uthman Taha Naskh" w:hint="cs"/>
          <w:color w:val="1F3864" w:themeColor="accent5" w:themeShade="80"/>
          <w:sz w:val="29"/>
          <w:szCs w:val="29"/>
          <w:rtl/>
        </w:rPr>
        <w:t>أبو داود</w:t>
      </w:r>
      <w:r w:rsidRPr="001D4903">
        <w:rPr>
          <w:rFonts w:ascii="Cordia New" w:eastAsia="Calibri" w:hAnsi="Cordia New" w:cs="KFGQPC Uthman Taha Naskh"/>
          <w:color w:val="1F3864" w:themeColor="accent5" w:themeShade="80"/>
          <w:sz w:val="29"/>
          <w:szCs w:val="29"/>
          <w:rtl/>
        </w:rPr>
        <w:t xml:space="preserve"> برقم </w:t>
      </w:r>
      <w:r w:rsidRPr="001D4903">
        <w:rPr>
          <w:rFonts w:ascii="Cordia New" w:eastAsia="Calibri" w:hAnsi="Cordia New" w:cs="KFGQPC Uthman Taha Naskh" w:hint="cs"/>
          <w:color w:val="1F3864" w:themeColor="accent5" w:themeShade="80"/>
          <w:sz w:val="29"/>
          <w:szCs w:val="29"/>
          <w:rtl/>
        </w:rPr>
        <w:t>1678</w:t>
      </w:r>
      <w:r w:rsidRPr="001D4903">
        <w:rPr>
          <w:rFonts w:ascii="Cordia New" w:eastAsia="Calibri" w:hAnsi="Cordia New" w:cs="KFGQPC Uthman Taha Naskh"/>
          <w:color w:val="1F3864" w:themeColor="accent5" w:themeShade="80"/>
          <w:sz w:val="29"/>
          <w:szCs w:val="29"/>
          <w:rtl/>
        </w:rPr>
        <w:t xml:space="preserve">]  </w:t>
      </w:r>
    </w:p>
    <w:p w:rsidR="002002A6" w:rsidRPr="00CA24D5" w:rsidRDefault="00733310" w:rsidP="000953BA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</w:pPr>
      <w:r w:rsidRPr="00CA24D5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ความว่า</w:t>
      </w:r>
      <w:r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0953B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“</w:t>
      </w:r>
      <w:r w:rsidR="00BA4CE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ในวันหนึ่ง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ท่านเราะสูลุลลอฮ ศ็อลลัลลอฮุอะลัยฮิว</w:t>
      </w:r>
      <w:r w:rsidR="00BA4CE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ะสัลลัม ได้ใช้ให้พวกเราบริจาค</w:t>
      </w:r>
      <w:r w:rsidR="00BA4CE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ทาน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C679B1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ซึ่ง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เผอิญว่าช่วงนั้นฉันมีทรัพย์สินอยู่พอดี ฉัน</w:t>
      </w:r>
      <w:r w:rsidR="00BA4CE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จึง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กล่าวกับตัว</w:t>
      </w:r>
      <w:r w:rsidR="00BA4CE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เองว่า </w:t>
      </w:r>
      <w:r w:rsidR="000953BA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496EA0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ถ้าหากมีวันไหนที่ฉันจะเอา</w:t>
      </w:r>
      <w:r w:rsidR="00BA4CE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ชนะอบู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บักรฺ</w:t>
      </w:r>
      <w:r w:rsidR="00BA4CE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ได้บ้าง</w:t>
      </w:r>
      <w:r w:rsidR="00BA4CE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A35F8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ก็น่าจะ</w:t>
      </w:r>
      <w:r w:rsidR="00496EA0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วันนี้นี่แหละ</w:t>
      </w:r>
      <w:r w:rsidR="000953BA">
        <w:rPr>
          <w:rFonts w:ascii="Cordia New" w:eastAsia="Calibri" w:hAnsi="Cordia New"/>
          <w:color w:val="1F3864" w:themeColor="accent5" w:themeShade="80"/>
          <w:sz w:val="30"/>
          <w:szCs w:val="30"/>
        </w:rPr>
        <w:t>’</w:t>
      </w:r>
      <w:r w:rsidR="00496EA0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BA4CE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แล</w:t>
      </w:r>
      <w:r w:rsidR="00BA4CE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้ว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ฉันก็ได้บริจาคครึ่งหนึ่งของทรัพย์ที่มีอยู่ ท่านเราะสูล ศ็อลลัลลอฮุอะลัยฮิวะสัลลัม </w:t>
      </w:r>
      <w:r w:rsidR="00C679B1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จึง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ถามว่า </w:t>
      </w:r>
      <w:r w:rsidR="000953BA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BA4CE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ท่านเ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หลือ</w:t>
      </w:r>
      <w:r w:rsidR="00BA4CE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สิ่งใดไว้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ให้ครอบครัว</w:t>
      </w:r>
      <w:r w:rsidR="00CA24D5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ของท่าน</w:t>
      </w:r>
      <w:r w:rsidR="000953B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หรือ</w:t>
      </w:r>
      <w:r w:rsidR="000953BA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?’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ฉันตอบว่า </w:t>
      </w:r>
      <w:r w:rsidR="000953BA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มีเหลือเท่ากับจำนวนท</w:t>
      </w:r>
      <w:r w:rsidR="00BA4CE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ี่บริจาคไป</w:t>
      </w:r>
      <w:r w:rsidR="000953B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ครับ</w:t>
      </w:r>
      <w:r w:rsidR="000953BA">
        <w:rPr>
          <w:rFonts w:ascii="Cordia New" w:eastAsia="Calibri" w:hAnsi="Cordia New"/>
          <w:color w:val="1F3864" w:themeColor="accent5" w:themeShade="80"/>
          <w:sz w:val="30"/>
          <w:szCs w:val="30"/>
        </w:rPr>
        <w:t>’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CA24D5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แต่</w:t>
      </w:r>
      <w:r w:rsidR="00BA4CE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แล้วอบู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บักรฺก็มาพร้อมกับทรัพย์สินทั้งหมดที่เขามีอยู่ ท่านเราะสูล ศ็อลลัลลอฮุอะลัยฮิวะสัลลัม </w:t>
      </w:r>
      <w:r w:rsidR="00BA4CE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จึง</w:t>
      </w:r>
      <w:r w:rsidR="00CA24D5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ถาม</w:t>
      </w:r>
      <w:r w:rsidR="00CA24D5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เขา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ว่า </w:t>
      </w:r>
      <w:r w:rsidR="000953BA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BA4CE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ท่านเ</w:t>
      </w:r>
      <w:r w:rsidR="00BA4CE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หลือ</w:t>
      </w:r>
      <w:r w:rsidR="00BA4CE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สิ่งใดไว้</w:t>
      </w:r>
      <w:r w:rsidR="00BA4CE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ให้ครอบครัว</w:t>
      </w:r>
      <w:r w:rsidR="000953B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ของท่านหรือ</w:t>
      </w:r>
      <w:r w:rsidR="00CA24D5" w:rsidRPr="00CA24D5">
        <w:rPr>
          <w:rFonts w:ascii="Cordia New" w:eastAsia="Calibri" w:hAnsi="Cordia New"/>
          <w:color w:val="1F3864" w:themeColor="accent5" w:themeShade="80"/>
          <w:sz w:val="30"/>
          <w:szCs w:val="30"/>
        </w:rPr>
        <w:t>?</w:t>
      </w:r>
      <w:r w:rsidR="000953BA">
        <w:rPr>
          <w:rFonts w:ascii="Cordia New" w:eastAsia="Calibri" w:hAnsi="Cordia New"/>
          <w:color w:val="1F3864" w:themeColor="accent5" w:themeShade="80"/>
          <w:sz w:val="30"/>
          <w:szCs w:val="30"/>
        </w:rPr>
        <w:t>’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CA24D5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ท่านอบู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บักรฺตอบว่า </w:t>
      </w:r>
      <w:r w:rsidR="000953BA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ฉันเหลืออัลลอฮฺและเราะสูลของพระองค์ไว้ให้</w:t>
      </w:r>
      <w:r w:rsidR="00BA4CE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พวกเขา</w:t>
      </w:r>
      <w:r w:rsidR="000953BA">
        <w:rPr>
          <w:rFonts w:ascii="Cordia New" w:eastAsia="Calibri" w:hAnsi="Cordia New"/>
          <w:color w:val="1F3864" w:themeColor="accent5" w:themeShade="80"/>
          <w:sz w:val="30"/>
          <w:szCs w:val="30"/>
          <w:lang w:bidi="th-TH"/>
        </w:rPr>
        <w:t>’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0953B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ฉัน (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อุมัร</w:t>
      </w:r>
      <w:r w:rsidR="000953B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) 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จึงกล่าวว่า </w:t>
      </w:r>
      <w:r w:rsidR="000953BA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CA24D5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ฉัน</w:t>
      </w:r>
      <w:r w:rsidR="00CA24D5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คง</w:t>
      </w:r>
      <w:r w:rsidR="00BA4CE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ไม่</w:t>
      </w:r>
      <w:r w:rsidR="00CA24D5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สามารถ</w:t>
      </w:r>
      <w:r w:rsidR="00CA24D5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เอาชนะ</w:t>
      </w:r>
      <w:r w:rsidR="000953B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ท่าน</w:t>
      </w:r>
      <w:r w:rsidR="00CA24D5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ได้</w:t>
      </w:r>
      <w:r w:rsidR="00CA24D5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ไม่ว่า</w:t>
      </w:r>
      <w:r w:rsidR="000953B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จะเป็น</w:t>
      </w:r>
      <w:r w:rsidR="00CA24D5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เรื่องใด</w:t>
      </w:r>
      <w:r w:rsidR="00CA24D5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ก็ตาม</w:t>
      </w:r>
      <w:r w:rsidR="000953BA">
        <w:rPr>
          <w:rFonts w:ascii="Cordia New" w:eastAsia="Calibri" w:hAnsi="Cordia New"/>
          <w:color w:val="1F3864" w:themeColor="accent5" w:themeShade="80"/>
          <w:sz w:val="30"/>
          <w:szCs w:val="30"/>
          <w:lang w:bidi="th-TH"/>
        </w:rPr>
        <w:t>’</w:t>
      </w:r>
      <w:r w:rsidR="000953B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”</w:t>
      </w:r>
      <w:r w:rsidR="00BA4CE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2002A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(</w:t>
      </w:r>
      <w:r w:rsidR="00BA4CE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บันทึกโดยอบูดาวุ</w:t>
      </w:r>
      <w:r w:rsidR="002002A6" w:rsidRPr="00CA24D5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ด หะดีษเลขที่ </w:t>
      </w:r>
      <w:r w:rsidR="002002A6" w:rsidRPr="00CA24D5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1678)</w:t>
      </w:r>
    </w:p>
    <w:p w:rsidR="00BA4CE6" w:rsidRPr="001D4903" w:rsidRDefault="00BA4CE6" w:rsidP="00BA4CE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</w:pPr>
    </w:p>
    <w:p w:rsidR="002002A6" w:rsidRPr="009B6EB7" w:rsidRDefault="002002A6" w:rsidP="00FD10D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อับดุลลอฮฺ บิน มัสอูด เราะฎิยัลลอฮุอันฮฺ กล่าวว่า</w:t>
      </w:r>
      <w:r w:rsidR="00BA4CE6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“</w:t>
      </w:r>
      <w:r w:rsidR="0081317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หัวใจของทุกคนนั้นบางช่วงเวลามีความกระตือรือร้นอยากที่จะทำความดี แต่</w:t>
      </w:r>
      <w:r w:rsidR="00A35F8F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ในบางเวลาก็อาจ</w:t>
      </w:r>
      <w:r w:rsidR="0081317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ถดถอย ดังนั้น พวกท่านจงฉวยโอกาสขณะที่หัวใจมีความกระตือรือร้นมุ่งหาความดีงามให้มากที่สุด และยามใดที่หัวใจอ่อนล้าถดถอยก็จงปล่อยให้มันได้พักสักช่วงเวลาหนึ่ง”</w:t>
      </w:r>
    </w:p>
    <w:p w:rsidR="002002A6" w:rsidRDefault="002002A6" w:rsidP="00813172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อิหม่ามอะหฺมัด บิน หันบัล กล่าวว่า </w:t>
      </w:r>
      <w:r w:rsidR="00813172">
        <w:rPr>
          <w:rFonts w:ascii="Cordia New" w:eastAsia="Calibri" w:hAnsi="Cordia New" w:cs="Cordia New" w:hint="cs"/>
          <w:sz w:val="30"/>
          <w:szCs w:val="30"/>
          <w:cs/>
          <w:lang w:bidi="th-TH"/>
        </w:rPr>
        <w:t>“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ทุกๆ</w:t>
      </w:r>
      <w:r w:rsidR="0081317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สิ่งที่เป</w:t>
      </w:r>
      <w:r w:rsidR="00813172">
        <w:rPr>
          <w:rFonts w:ascii="Cordia New" w:eastAsia="Calibri" w:hAnsi="Cordia New" w:cs="Cordia New" w:hint="cs"/>
          <w:sz w:val="30"/>
          <w:szCs w:val="30"/>
          <w:cs/>
          <w:lang w:bidi="th-TH"/>
        </w:rPr>
        <w:t>็นความดี ควรที่จะรีบเร่งปฏิ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บัติ</w:t>
      </w:r>
      <w:r w:rsidR="00813172">
        <w:rPr>
          <w:rFonts w:ascii="Cordia New" w:eastAsia="Calibri" w:hAnsi="Cordia New" w:cs="Cordia New" w:hint="cs"/>
          <w:sz w:val="30"/>
          <w:szCs w:val="30"/>
          <w:cs/>
          <w:lang w:bidi="th-TH"/>
        </w:rPr>
        <w:t>”</w:t>
      </w:r>
    </w:p>
    <w:p w:rsidR="00813172" w:rsidRPr="009B6EB7" w:rsidRDefault="00813172" w:rsidP="00E4177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cs/>
          <w:lang w:bidi="th-TH"/>
        </w:rPr>
      </w:pP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กวีคนหนึ่งกล่าวว่า</w:t>
      </w:r>
    </w:p>
    <w:p w:rsidR="002002A6" w:rsidRPr="00B745C5" w:rsidRDefault="002002A6" w:rsidP="00B745C5">
      <w:pPr>
        <w:spacing w:after="0" w:line="240" w:lineRule="auto"/>
        <w:ind w:left="720" w:firstLine="720"/>
        <w:jc w:val="both"/>
        <w:rPr>
          <w:rFonts w:ascii="Cordia New" w:eastAsia="Calibri" w:hAnsi="Cordia New" w:cs="KFGQPC Uthman Taha Naskh"/>
          <w:sz w:val="30"/>
          <w:szCs w:val="30"/>
          <w:rtl/>
        </w:rPr>
      </w:pP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إذ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ا ه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ب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َّ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ت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ْ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ر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ِ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ي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اح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ـُـ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ـ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ك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ف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اغ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ْ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ت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ن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ِ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م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ْ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ه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َا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ab/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ف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َـ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إ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ِ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ن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َّ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ل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ِ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ك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ُـ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ل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ِّ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خ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ـَـ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اف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ِـ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ق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َـ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ة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ٍ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س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ُ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ك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ــ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ون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ُ</w:t>
      </w:r>
    </w:p>
    <w:p w:rsidR="002002A6" w:rsidRPr="00B745C5" w:rsidRDefault="00813172" w:rsidP="00B745C5">
      <w:pPr>
        <w:spacing w:after="0" w:line="240" w:lineRule="auto"/>
        <w:ind w:left="720" w:firstLine="720"/>
        <w:jc w:val="both"/>
        <w:rPr>
          <w:rFonts w:ascii="Cordia New" w:eastAsia="Calibri" w:hAnsi="Cordia New" w:cs="KFGQPC Uthman Taha Naskh"/>
          <w:sz w:val="30"/>
          <w:szCs w:val="30"/>
          <w:rtl/>
        </w:rPr>
      </w:pP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وَلا تًغْفَلْ عَن الإحْسَانِ فِيها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ab/>
      </w:r>
      <w:r w:rsidR="002002A6" w:rsidRPr="00B745C5">
        <w:rPr>
          <w:rFonts w:ascii="Cordia New" w:eastAsia="Calibri" w:hAnsi="Cordia New" w:cs="KFGQPC Uthman Taha Naskh" w:hint="cs"/>
          <w:sz w:val="30"/>
          <w:szCs w:val="30"/>
          <w:rtl/>
        </w:rPr>
        <w:t>ف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="002002A6" w:rsidRPr="00B745C5">
        <w:rPr>
          <w:rFonts w:ascii="Cordia New" w:eastAsia="Calibri" w:hAnsi="Cordia New" w:cs="KFGQPC Uthman Taha Naskh" w:hint="cs"/>
          <w:sz w:val="30"/>
          <w:szCs w:val="30"/>
          <w:rtl/>
        </w:rPr>
        <w:t>م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="002002A6" w:rsidRPr="00B745C5">
        <w:rPr>
          <w:rFonts w:ascii="Cordia New" w:eastAsia="Calibri" w:hAnsi="Cordia New" w:cs="KFGQPC Uthman Taha Naskh" w:hint="cs"/>
          <w:sz w:val="30"/>
          <w:szCs w:val="30"/>
          <w:rtl/>
        </w:rPr>
        <w:t>ا ت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="002002A6" w:rsidRPr="00B745C5">
        <w:rPr>
          <w:rFonts w:ascii="Cordia New" w:eastAsia="Calibri" w:hAnsi="Cordia New" w:cs="KFGQPC Uthman Taha Naskh" w:hint="cs"/>
          <w:sz w:val="30"/>
          <w:szCs w:val="30"/>
          <w:rtl/>
        </w:rPr>
        <w:t>د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ْ</w:t>
      </w:r>
      <w:r w:rsidR="002002A6" w:rsidRPr="00B745C5">
        <w:rPr>
          <w:rFonts w:ascii="Cordia New" w:eastAsia="Calibri" w:hAnsi="Cordia New" w:cs="KFGQPC Uthman Taha Naskh" w:hint="cs"/>
          <w:sz w:val="30"/>
          <w:szCs w:val="30"/>
          <w:rtl/>
        </w:rPr>
        <w:t>ر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ِ</w:t>
      </w:r>
      <w:r w:rsidR="002002A6" w:rsidRPr="00B745C5">
        <w:rPr>
          <w:rFonts w:ascii="Cordia New" w:eastAsia="Calibri" w:hAnsi="Cordia New" w:cs="KFGQPC Uthman Taha Naskh" w:hint="cs"/>
          <w:sz w:val="30"/>
          <w:szCs w:val="30"/>
          <w:rtl/>
        </w:rPr>
        <w:t>ي السك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ُ</w:t>
      </w:r>
      <w:r w:rsidR="002002A6" w:rsidRPr="00B745C5">
        <w:rPr>
          <w:rFonts w:ascii="Cordia New" w:eastAsia="Calibri" w:hAnsi="Cordia New" w:cs="KFGQPC Uthman Taha Naskh" w:hint="cs"/>
          <w:sz w:val="30"/>
          <w:szCs w:val="30"/>
          <w:rtl/>
        </w:rPr>
        <w:t>ون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ُ</w:t>
      </w:r>
      <w:r w:rsidR="002002A6" w:rsidRPr="00B745C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م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="002002A6" w:rsidRPr="00B745C5">
        <w:rPr>
          <w:rFonts w:ascii="Cordia New" w:eastAsia="Calibri" w:hAnsi="Cordia New" w:cs="KFGQPC Uthman Taha Naskh" w:hint="cs"/>
          <w:sz w:val="30"/>
          <w:szCs w:val="30"/>
          <w:rtl/>
        </w:rPr>
        <w:t>ت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="002002A6" w:rsidRPr="00B745C5">
        <w:rPr>
          <w:rFonts w:ascii="Cordia New" w:eastAsia="Calibri" w:hAnsi="Cordia New" w:cs="KFGQPC Uthman Taha Naskh" w:hint="cs"/>
          <w:sz w:val="30"/>
          <w:szCs w:val="30"/>
          <w:rtl/>
        </w:rPr>
        <w:t>ى ي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="002002A6" w:rsidRPr="00B745C5">
        <w:rPr>
          <w:rFonts w:ascii="Cordia New" w:eastAsia="Calibri" w:hAnsi="Cordia New" w:cs="KFGQPC Uthman Taha Naskh" w:hint="cs"/>
          <w:sz w:val="30"/>
          <w:szCs w:val="30"/>
          <w:rtl/>
        </w:rPr>
        <w:t>ك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ُ</w:t>
      </w:r>
      <w:r w:rsidR="002002A6" w:rsidRPr="00B745C5">
        <w:rPr>
          <w:rFonts w:ascii="Cordia New" w:eastAsia="Calibri" w:hAnsi="Cordia New" w:cs="KFGQPC Uthman Taha Naskh" w:hint="cs"/>
          <w:sz w:val="30"/>
          <w:szCs w:val="30"/>
          <w:rtl/>
        </w:rPr>
        <w:t>ون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ُ</w:t>
      </w:r>
    </w:p>
    <w:p w:rsidR="002002A6" w:rsidRPr="00B745C5" w:rsidRDefault="002002A6" w:rsidP="00B745C5">
      <w:pPr>
        <w:spacing w:after="120" w:line="240" w:lineRule="auto"/>
        <w:ind w:left="720" w:firstLine="720"/>
        <w:jc w:val="both"/>
        <w:rPr>
          <w:rFonts w:ascii="Cordia New" w:eastAsia="Calibri" w:hAnsi="Cordia New" w:cs="KFGQPC Uthman Taha Naskh"/>
          <w:sz w:val="30"/>
          <w:szCs w:val="30"/>
          <w:rtl/>
        </w:rPr>
      </w:pP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و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إن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ْ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د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ر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َّ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ت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ْ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ن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ِ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ي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ـ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اق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ُ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ك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ف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اح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ْ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ت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ل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ِ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ب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ْ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ه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ـ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ا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ab/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ف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م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="00813172" w:rsidRPr="00B745C5">
        <w:rPr>
          <w:rFonts w:ascii="Cordia New" w:eastAsia="Calibri" w:hAnsi="Cordia New" w:cs="KFGQPC Uthman Taha Naskh" w:hint="cs"/>
          <w:sz w:val="30"/>
          <w:szCs w:val="30"/>
          <w:rtl/>
        </w:rPr>
        <w:t>ـ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ا ت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د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ْ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ر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ِ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ي الف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صيل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ُ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لمن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ْ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ي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َ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ك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ُ</w:t>
      </w:r>
      <w:r w:rsidRPr="00B745C5">
        <w:rPr>
          <w:rFonts w:ascii="Cordia New" w:eastAsia="Calibri" w:hAnsi="Cordia New" w:cs="KFGQPC Uthman Taha Naskh" w:hint="cs"/>
          <w:sz w:val="30"/>
          <w:szCs w:val="30"/>
          <w:rtl/>
        </w:rPr>
        <w:t>ون</w:t>
      </w:r>
      <w:r w:rsidR="00E41770" w:rsidRPr="00B745C5">
        <w:rPr>
          <w:rFonts w:ascii="Cordia New" w:eastAsia="Calibri" w:hAnsi="Cordia New" w:cs="KFGQPC Uthman Taha Naskh" w:hint="cs"/>
          <w:sz w:val="30"/>
          <w:szCs w:val="30"/>
          <w:rtl/>
        </w:rPr>
        <w:t>ُ</w:t>
      </w:r>
    </w:p>
    <w:p w:rsidR="00D04C3B" w:rsidRDefault="00D04C3B" w:rsidP="00B745C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ab/>
      </w:r>
      <w:r w:rsidR="00B745C5">
        <w:rPr>
          <w:rFonts w:ascii="Cordia New" w:eastAsia="Calibri" w:hAnsi="Cordia New" w:cs="Cordia New" w:hint="cs"/>
          <w:sz w:val="30"/>
          <w:szCs w:val="30"/>
          <w:cs/>
          <w:lang w:bidi="th-TH"/>
        </w:rPr>
        <w:tab/>
        <w:t xml:space="preserve">     </w:t>
      </w:r>
      <w:r w:rsidR="002E2265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  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ยามมีพลังอยากทำ</w:t>
      </w:r>
      <w:r w:rsidR="00B745C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ดีจงรีบฉกฉวยไว้</w:t>
      </w:r>
      <w:r w:rsidR="00B745C5">
        <w:rPr>
          <w:rFonts w:ascii="Cordia New" w:eastAsia="Calibri" w:hAnsi="Cordia New" w:cs="Cordia New" w:hint="cs"/>
          <w:sz w:val="30"/>
          <w:szCs w:val="30"/>
          <w:cs/>
          <w:lang w:bidi="th-TH"/>
        </w:rPr>
        <w:tab/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ทุกสิ่งมีขึ้นก็ย่อมมีล</w:t>
      </w:r>
      <w:r w:rsidR="00B745C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งเป็นแน่แท้</w:t>
      </w:r>
      <w:r>
        <w:rPr>
          <w:rFonts w:ascii="Cordia New" w:eastAsia="Calibri" w:hAnsi="Cordia New" w:cs="Cordia New"/>
          <w:sz w:val="30"/>
          <w:szCs w:val="30"/>
          <w:lang w:bidi="th-TH"/>
        </w:rPr>
        <w:tab/>
      </w:r>
    </w:p>
    <w:p w:rsidR="00D04C3B" w:rsidRDefault="00D04C3B" w:rsidP="00D04C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>
        <w:rPr>
          <w:rFonts w:ascii="Cordia New" w:eastAsia="Calibri" w:hAnsi="Cordia New" w:cs="Cordia New"/>
          <w:sz w:val="30"/>
          <w:szCs w:val="30"/>
          <w:lang w:bidi="th-TH"/>
        </w:rPr>
        <w:tab/>
      </w:r>
      <w:r w:rsidR="00B745C5">
        <w:rPr>
          <w:rFonts w:ascii="Cordia New" w:eastAsia="Calibri" w:hAnsi="Cordia New" w:cs="Cordia New"/>
          <w:sz w:val="30"/>
          <w:szCs w:val="30"/>
          <w:lang w:bidi="th-TH"/>
        </w:rPr>
        <w:tab/>
        <w:t xml:space="preserve">     </w:t>
      </w:r>
      <w:r w:rsidR="002E2265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  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เร่งทำความดีให้เต็มที่อย่านิ่งนอนใจ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ab/>
        <w:t>เพราะไม่รู้เมื่อไรจะถดถอยอ่อนแรง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ab/>
      </w:r>
    </w:p>
    <w:p w:rsidR="00A35F8F" w:rsidRDefault="00D04C3B" w:rsidP="00A35F8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ab/>
      </w:r>
      <w:r w:rsidR="00B745C5">
        <w:rPr>
          <w:rFonts w:ascii="Cordia New" w:eastAsia="Calibri" w:hAnsi="Cordia New" w:cs="Cordia New" w:hint="cs"/>
          <w:sz w:val="30"/>
          <w:szCs w:val="30"/>
          <w:cs/>
          <w:lang w:bidi="th-TH"/>
        </w:rPr>
        <w:tab/>
        <w:t xml:space="preserve">    </w:t>
      </w:r>
      <w:r w:rsidR="002E2265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  </w:t>
      </w:r>
      <w:r w:rsidR="00B745C5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เมื่อนมเต็มเต้าอูฐแล้วก็จงรีดเสีย</w:t>
      </w:r>
      <w:r w:rsidR="00B745C5">
        <w:rPr>
          <w:rFonts w:ascii="Cordia New" w:eastAsia="Calibri" w:hAnsi="Cordia New" w:cs="Cordia New" w:hint="cs"/>
          <w:sz w:val="30"/>
          <w:szCs w:val="30"/>
          <w:cs/>
          <w:lang w:bidi="th-TH"/>
        </w:rPr>
        <w:tab/>
        <w:t>คุณไม่รู้หรอกว่าลูกอูฐจะเป็นของใคร</w:t>
      </w:r>
    </w:p>
    <w:p w:rsidR="009048CA" w:rsidRPr="009048CA" w:rsidRDefault="00D04C3B" w:rsidP="00A35F8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0"/>
          <w:szCs w:val="30"/>
          <w:rtl/>
          <w:cs/>
          <w:lang w:bidi="th-TH"/>
        </w:rPr>
      </w:pP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ab/>
      </w:r>
    </w:p>
    <w:p w:rsidR="002002A6" w:rsidRPr="00E41770" w:rsidRDefault="00E41770" w:rsidP="002002A6">
      <w:pPr>
        <w:bidi w:val="0"/>
        <w:spacing w:after="12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0"/>
          <w:szCs w:val="30"/>
          <w:u w:val="single"/>
          <w:lang w:bidi="th-TH"/>
        </w:rPr>
      </w:pPr>
      <w:r>
        <w:rPr>
          <w:rFonts w:ascii="Cordia New" w:eastAsia="Calibri" w:hAnsi="Cordia New" w:cs="Cordia New" w:hint="cs"/>
          <w:b/>
          <w:bCs/>
          <w:sz w:val="30"/>
          <w:szCs w:val="30"/>
          <w:u w:val="single"/>
          <w:cs/>
          <w:lang w:bidi="th-TH"/>
        </w:rPr>
        <w:t>ผลของการ</w:t>
      </w:r>
      <w:r w:rsidR="002002A6" w:rsidRPr="00E41770">
        <w:rPr>
          <w:rFonts w:ascii="Cordia New" w:eastAsia="Calibri" w:hAnsi="Cordia New" w:cs="Cordia New" w:hint="cs"/>
          <w:b/>
          <w:bCs/>
          <w:sz w:val="30"/>
          <w:szCs w:val="30"/>
          <w:u w:val="single"/>
          <w:cs/>
          <w:lang w:bidi="th-TH"/>
        </w:rPr>
        <w:t>รีบ</w:t>
      </w:r>
      <w:r>
        <w:rPr>
          <w:rFonts w:ascii="Cordia New" w:eastAsia="Calibri" w:hAnsi="Cordia New" w:cs="Cordia New" w:hint="cs"/>
          <w:b/>
          <w:bCs/>
          <w:sz w:val="30"/>
          <w:szCs w:val="30"/>
          <w:u w:val="single"/>
          <w:cs/>
          <w:lang w:bidi="th-TH"/>
        </w:rPr>
        <w:t>เร่ง</w:t>
      </w:r>
      <w:r w:rsidR="002002A6" w:rsidRPr="00E41770">
        <w:rPr>
          <w:rFonts w:ascii="Cordia New" w:eastAsia="Calibri" w:hAnsi="Cordia New" w:cs="Cordia New" w:hint="cs"/>
          <w:b/>
          <w:bCs/>
          <w:sz w:val="30"/>
          <w:szCs w:val="30"/>
          <w:u w:val="single"/>
          <w:cs/>
          <w:lang w:bidi="th-TH"/>
        </w:rPr>
        <w:t>ทำความดี</w:t>
      </w:r>
    </w:p>
    <w:p w:rsidR="002002A6" w:rsidRPr="00E41770" w:rsidRDefault="00E41770" w:rsidP="00152DF1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E41770">
        <w:rPr>
          <w:rFonts w:ascii="Cordia New" w:eastAsia="Calibri" w:hAnsi="Cordia New" w:cs="Cordia New" w:hint="cs"/>
          <w:sz w:val="30"/>
          <w:szCs w:val="30"/>
          <w:cs/>
          <w:lang w:bidi="th-TH"/>
        </w:rPr>
        <w:t>(</w:t>
      </w:r>
      <w:r w:rsidRPr="00E41770">
        <w:rPr>
          <w:rFonts w:ascii="Cordia New" w:eastAsia="Calibri" w:hAnsi="Cordia New"/>
          <w:sz w:val="30"/>
          <w:szCs w:val="30"/>
        </w:rPr>
        <w:t>1</w:t>
      </w:r>
      <w:r w:rsidRPr="00E41770">
        <w:rPr>
          <w:rFonts w:ascii="Cordia New" w:eastAsia="Calibri" w:hAnsi="Cordia New" w:cs="Cordia New" w:hint="cs"/>
          <w:sz w:val="30"/>
          <w:szCs w:val="30"/>
          <w:cs/>
          <w:lang w:bidi="th-TH"/>
        </w:rPr>
        <w:t>)</w:t>
      </w:r>
      <w:r w:rsidR="002002A6" w:rsidRPr="00E41770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ได้เข้าสวนสวรรค์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อันสุขสำราญสถาพร</w:t>
      </w:r>
      <w:r w:rsidR="00152DF1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2002A6" w:rsidRPr="00E4177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อัลลอฮฺ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ตะอาลา </w:t>
      </w:r>
      <w:r w:rsidR="002002A6" w:rsidRPr="00E4177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ตรัสว่า</w:t>
      </w:r>
    </w:p>
    <w:p w:rsidR="002002A6" w:rsidRPr="00E41770" w:rsidRDefault="002002A6" w:rsidP="00E41770">
      <w:pPr>
        <w:spacing w:after="0" w:line="240" w:lineRule="auto"/>
        <w:jc w:val="center"/>
        <w:rPr>
          <w:rFonts w:ascii="KFGQPC Uthman Taha Naskh" w:eastAsia="Calibri" w:hAnsi="Times New Roman" w:cs="KFGQPC Uthman Taha Naskh"/>
          <w:color w:val="385623" w:themeColor="accent6" w:themeShade="80"/>
          <w:sz w:val="32"/>
          <w:szCs w:val="32"/>
          <w:rtl/>
        </w:rPr>
      </w:pPr>
      <w:r w:rsidRPr="00E41770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E4177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E4177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وَٱلسَّٰبِقُونَ</w:t>
      </w:r>
      <w:r w:rsidRPr="00E4177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E4177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ٱلسَّٰبِقُونَ</w:t>
      </w:r>
      <w:r w:rsidRPr="00E4177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E4177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١٠</w:t>
      </w:r>
      <w:r w:rsidRPr="00E4177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E4177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أُوْلَٰٓئِكَ</w:t>
      </w:r>
      <w:r w:rsidRPr="00E4177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E4177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ٱلۡمُقَرَّبُونَ</w:t>
      </w:r>
      <w:r w:rsidRPr="00E4177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E4177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١١</w:t>
      </w:r>
      <w:r w:rsidRPr="00E4177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E41770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E41770">
        <w:rPr>
          <w:rFonts w:ascii="KFGQPC Uthman Taha Naskh" w:eastAsia="Calibri" w:hAnsi="Times New Roman" w:cs="KFGQPC Uthman Taha Naskh"/>
          <w:color w:val="385623" w:themeColor="accent6" w:themeShade="80"/>
          <w:sz w:val="32"/>
          <w:szCs w:val="32"/>
          <w:rtl/>
        </w:rPr>
        <w:t xml:space="preserve"> </w:t>
      </w:r>
      <w:r w:rsidRPr="00E41770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>[</w:t>
      </w:r>
      <w:r w:rsidRPr="00E41770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الواقعة</w:t>
      </w:r>
      <w:r w:rsidRPr="00E41770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E41770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١٠</w:t>
      </w:r>
      <w:r w:rsidR="00E41770" w:rsidRPr="00E41770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-</w:t>
      </w:r>
      <w:r w:rsidRPr="00E41770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١١</w:t>
      </w:r>
      <w:r w:rsidRPr="00E41770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>]</w:t>
      </w:r>
    </w:p>
    <w:p w:rsidR="00152DF1" w:rsidRDefault="00733310" w:rsidP="009048CA">
      <w:pPr>
        <w:bidi w:val="0"/>
        <w:spacing w:after="0" w:line="240" w:lineRule="auto"/>
        <w:jc w:val="center"/>
        <w:rPr>
          <w:rFonts w:ascii="Cordia New" w:eastAsia="Calibri" w:hAnsi="Cordia New" w:cs="Cordia New"/>
          <w:color w:val="385623" w:themeColor="accent6" w:themeShade="80"/>
          <w:sz w:val="30"/>
          <w:szCs w:val="30"/>
          <w:lang w:bidi="th-TH"/>
        </w:rPr>
      </w:pPr>
      <w:r w:rsidRPr="00FD10DC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ความว่า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="002002A6" w:rsidRPr="00E41770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“และกลุ่มแนวหน้า คือกลุ่มแนวหน้า</w:t>
      </w:r>
      <w:r w:rsidR="002002A6" w:rsidRPr="00E41770">
        <w:rPr>
          <w:rFonts w:ascii="Cordia New" w:eastAsia="Calibri" w:hAnsi="Cordia New" w:cs="Cordia New"/>
          <w:color w:val="385623" w:themeColor="accent6" w:themeShade="80"/>
          <w:sz w:val="30"/>
          <w:szCs w:val="30"/>
        </w:rPr>
        <w:t xml:space="preserve"> </w:t>
      </w:r>
      <w:r w:rsidR="00E41770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เขาเหล่านั้น</w:t>
      </w:r>
      <w:r w:rsidR="002002A6" w:rsidRPr="00E41770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คือบรรดาผู้ใกล้ชิด”</w:t>
      </w:r>
      <w:r w:rsidR="00E41770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(อัลวากิอะฮฺ</w:t>
      </w:r>
      <w:r w:rsidR="002002A6" w:rsidRPr="00E41770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:</w:t>
      </w:r>
      <w:r w:rsidR="00E41770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 xml:space="preserve"> </w:t>
      </w:r>
      <w:r w:rsidR="002002A6" w:rsidRPr="00E41770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10-11</w:t>
      </w:r>
      <w:r w:rsidR="002002A6" w:rsidRPr="00E41770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)</w:t>
      </w:r>
    </w:p>
    <w:p w:rsidR="009048CA" w:rsidRPr="00A35F8F" w:rsidRDefault="009048CA" w:rsidP="009048CA">
      <w:pPr>
        <w:bidi w:val="0"/>
        <w:spacing w:after="0" w:line="240" w:lineRule="auto"/>
        <w:jc w:val="center"/>
        <w:rPr>
          <w:rFonts w:ascii="Cordia New" w:eastAsia="Calibri" w:hAnsi="Cordia New" w:cs="Cordia New"/>
          <w:color w:val="385623" w:themeColor="accent6" w:themeShade="80"/>
          <w:sz w:val="24"/>
          <w:szCs w:val="24"/>
          <w:lang w:bidi="th-TH"/>
        </w:rPr>
      </w:pPr>
    </w:p>
    <w:p w:rsidR="002002A6" w:rsidRPr="009048CA" w:rsidRDefault="00E41770" w:rsidP="007333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“อัสส</w:t>
      </w:r>
      <w:r w:rsidR="002002A6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าบิกูน</w:t>
      </w:r>
      <w:r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”</w:t>
      </w:r>
      <w:r w:rsidR="002002A6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คือผู้ที่</w:t>
      </w:r>
      <w:r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รุดหน้าสู่การ</w:t>
      </w:r>
      <w:r w:rsidR="002002A6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ทำความดีในดุนยา และในอาคิเราะฮฺพวกเขาก็จะ</w:t>
      </w:r>
      <w:r w:rsidR="00733310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เป็นคนกลุ่มแรกๆ ที่ได้</w:t>
      </w:r>
      <w:r w:rsidR="002002A6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เข้า</w:t>
      </w:r>
      <w:r w:rsidR="00733310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สู่สรวง</w:t>
      </w:r>
      <w:r w:rsidR="002002A6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สวรรค์ ซึ่งแน่นอน</w:t>
      </w:r>
      <w:r w:rsidR="00733310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ว่า</w:t>
      </w:r>
      <w:r w:rsidR="002002A6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ความรวดเร็ว</w:t>
      </w:r>
      <w:r w:rsidR="00733310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ในการเข้าสวรรค์</w:t>
      </w:r>
      <w:r w:rsidR="002002A6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ของแต่ละคน</w:t>
      </w:r>
      <w:r w:rsidR="00733310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นั้นก็ขึ้นอยู่กับผลงานของพวกเขาในดุนยานั่นเอง เพราะการ</w:t>
      </w:r>
      <w:r w:rsidR="002002A6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ตอบแทน</w:t>
      </w:r>
      <w:r w:rsidR="009048CA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ย่อมเป็นไปตามลักษณะ</w:t>
      </w:r>
      <w:r w:rsidR="002002A6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การ</w:t>
      </w:r>
      <w:r w:rsidR="00733310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งาน</w:t>
      </w:r>
      <w:r w:rsidR="002002A6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ของแต่ละคน อัลลอฮฺ </w:t>
      </w:r>
      <w:r w:rsidR="00733310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ตะอาลา </w:t>
      </w:r>
      <w:r w:rsidR="002002A6" w:rsidRPr="009048CA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ตรัสว่า</w:t>
      </w:r>
    </w:p>
    <w:p w:rsidR="002002A6" w:rsidRPr="00FD10DC" w:rsidRDefault="002002A6" w:rsidP="00FD10DC">
      <w:pPr>
        <w:spacing w:after="0" w:line="240" w:lineRule="auto"/>
        <w:jc w:val="center"/>
        <w:rPr>
          <w:rFonts w:ascii="Cordia New" w:eastAsia="Calibri" w:hAnsi="Cordia New" w:cs="Arial"/>
          <w:color w:val="385623" w:themeColor="accent6" w:themeShade="80"/>
          <w:sz w:val="40"/>
          <w:szCs w:val="40"/>
          <w:rtl/>
        </w:rPr>
      </w:pPr>
      <w:r w:rsidRPr="00FD10DC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lastRenderedPageBreak/>
        <w:t>﴿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هَلۡ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جَزَآءُ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ٱلۡإِحۡسَٰنِ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إِلَّا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ٱلۡإِحۡسَٰنُ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٦٠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FD10DC">
        <w:rPr>
          <w:rFonts w:ascii="KFGQPC Uthman Taha Naskh" w:eastAsia="Calibri" w:hAnsi="Times New Roman" w:cs="KFGQPC Uthman Taha Naskh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>[</w:t>
      </w:r>
      <w:r w:rsidRPr="00FD10DC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الرحمن</w:t>
      </w:r>
      <w:r w:rsidRPr="00FD10DC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FD10DC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٦٠</w:t>
      </w:r>
      <w:r w:rsidRPr="00FD10DC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>]</w:t>
      </w:r>
    </w:p>
    <w:p w:rsidR="002002A6" w:rsidRDefault="00733310" w:rsidP="00FD10DC">
      <w:pPr>
        <w:bidi w:val="0"/>
        <w:spacing w:after="0" w:line="240" w:lineRule="auto"/>
        <w:jc w:val="center"/>
        <w:rPr>
          <w:rFonts w:ascii="Cordia New" w:eastAsia="Calibri" w:hAnsi="Cordia New" w:cs="Cordia New"/>
          <w:color w:val="385623" w:themeColor="accent6" w:themeShade="80"/>
          <w:sz w:val="30"/>
          <w:szCs w:val="30"/>
        </w:rPr>
      </w:pPr>
      <w:r w:rsidRPr="00FD10DC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ความว่า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="002002A6" w:rsidRPr="00FD10DC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“จะมีการตอบแทนความดีอันใดเล่านอกจากความดี”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="002002A6" w:rsidRP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(อัรเราะ</w:t>
      </w:r>
      <w:r w:rsid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หฺมาน</w:t>
      </w:r>
      <w:r w:rsidR="002002A6" w:rsidRPr="00FD10DC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:</w:t>
      </w:r>
      <w:r w:rsidR="00FD10DC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 xml:space="preserve"> </w:t>
      </w:r>
      <w:r w:rsidR="002002A6" w:rsidRPr="00FD10DC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60</w:t>
      </w:r>
      <w:r w:rsidR="002002A6" w:rsidRP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)</w:t>
      </w:r>
    </w:p>
    <w:p w:rsidR="00FD10DC" w:rsidRPr="00152DF1" w:rsidRDefault="00FD10DC" w:rsidP="00FD10DC">
      <w:pPr>
        <w:bidi w:val="0"/>
        <w:spacing w:after="0" w:line="240" w:lineRule="auto"/>
        <w:jc w:val="center"/>
        <w:rPr>
          <w:rFonts w:ascii="Cordia New" w:eastAsia="Calibri" w:hAnsi="Cordia New" w:cs="Cordia New"/>
          <w:color w:val="385623" w:themeColor="accent6" w:themeShade="80"/>
          <w:sz w:val="30"/>
          <w:szCs w:val="30"/>
        </w:rPr>
      </w:pPr>
    </w:p>
    <w:p w:rsidR="002002A6" w:rsidRPr="009B6EB7" w:rsidRDefault="002002A6" w:rsidP="007333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และตรัสอีกว่า</w:t>
      </w:r>
    </w:p>
    <w:p w:rsidR="002002A6" w:rsidRPr="00FD10DC" w:rsidRDefault="002002A6" w:rsidP="00FD10DC">
      <w:pPr>
        <w:spacing w:after="0" w:line="240" w:lineRule="auto"/>
        <w:jc w:val="thaiDistribute"/>
        <w:rPr>
          <w:rFonts w:ascii="Cordia New" w:eastAsia="Calibri" w:hAnsi="Cordia New" w:cs="Arial"/>
          <w:color w:val="385623" w:themeColor="accent6" w:themeShade="80"/>
          <w:sz w:val="40"/>
          <w:szCs w:val="40"/>
          <w:rtl/>
        </w:rPr>
      </w:pPr>
      <w:r w:rsidRPr="00FD10DC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ثُمَّ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أَوۡرَثۡنَا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ٱلۡكِتَٰبَ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ٱلَّذِينَ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ٱصۡطَفَيۡنَا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مِنۡ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عِبَادِنَاۖ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فَمِنۡهُمۡ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ظَالِمٞ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لِّنَفۡسِهِۦ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وَمِنۡهُم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مُّقۡتَصِدٞ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وَمِنۡهُمۡ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سَابِقُۢ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بِٱلۡخَيۡرَٰتِ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بِإِذۡنِ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ٱللَّهِۚ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ذَٰلِكَ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هُوَ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ٱلۡفَضۡلُ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ٱلۡكَبِيرُ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٣٢</w:t>
      </w:r>
      <w:r w:rsidRPr="00FD10D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FD10DC">
        <w:rPr>
          <w:rFonts w:ascii="KFGQPC Uthman Taha Naskh" w:eastAsia="Calibri" w:hAnsi="Times New Roman" w:cs="KFGQPC Uthman Taha Naskh"/>
          <w:color w:val="385623" w:themeColor="accent6" w:themeShade="80"/>
          <w:sz w:val="32"/>
          <w:szCs w:val="32"/>
          <w:rtl/>
        </w:rPr>
        <w:t xml:space="preserve"> </w:t>
      </w:r>
      <w:r w:rsidRPr="00FD10DC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>[</w:t>
      </w:r>
      <w:r w:rsidRPr="00FD10DC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فاطر</w:t>
      </w:r>
      <w:r w:rsidRPr="00FD10DC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FD10DC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٣٢</w:t>
      </w:r>
      <w:r w:rsidRPr="00FD10DC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]  </w:t>
      </w:r>
    </w:p>
    <w:p w:rsidR="00733310" w:rsidRDefault="00733310" w:rsidP="007333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385623" w:themeColor="accent6" w:themeShade="80"/>
          <w:sz w:val="30"/>
          <w:szCs w:val="30"/>
          <w:lang w:bidi="th-TH"/>
        </w:rPr>
      </w:pPr>
      <w:r w:rsidRPr="00FD10DC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ความว่า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“และเราได้ให้คัมภีร์</w:t>
      </w:r>
      <w:r w:rsidR="002002A6" w:rsidRPr="00FD10DC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เป็นมรดกสืบทอดมา แก่บรรดาผู้ที่เราคัดเลือกแล้วจากปวงบ่าวของเรา บางคนในหมู่พวกเขาเป็นผู้อธรรมแก่ตัวเอง บางคนในหมู่พวก</w:t>
      </w:r>
      <w:r w:rsidR="002002A6" w:rsidRP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เ</w:t>
      </w:r>
      <w:r w:rsidR="002002A6" w:rsidRPr="00FD10DC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ป็นผู้เดินสายกลาง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 w:rsidR="002002A6" w:rsidRPr="00FD10DC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และบางคนในหมู่พวกเขาเป็นผู้รุดหน้าในการทำความดีทั้งหลาย ด้วยอนุมัติของอัลลอฮ</w:t>
      </w:r>
      <w:r w:rsidR="002002A6" w:rsidRP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ฺ</w:t>
      </w:r>
      <w:r w:rsidR="002002A6" w:rsidRPr="00FD10DC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 xml:space="preserve"> นั่นคือความโปรดปรานอันใหญ่หลวง”</w:t>
      </w:r>
      <w:r w:rsidR="002002A6" w:rsidRP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(ฟาฏิร </w:t>
      </w:r>
      <w:r w:rsidR="002002A6" w:rsidRPr="00FD10DC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:32</w:t>
      </w:r>
      <w:r w:rsidR="002002A6" w:rsidRPr="00FD10D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)</w:t>
      </w:r>
    </w:p>
    <w:p w:rsidR="002002A6" w:rsidRPr="00152DF1" w:rsidRDefault="002002A6" w:rsidP="00733310">
      <w:pPr>
        <w:bidi w:val="0"/>
        <w:spacing w:after="0" w:line="240" w:lineRule="auto"/>
        <w:jc w:val="thaiDistribute"/>
        <w:rPr>
          <w:rFonts w:ascii="Cordia New" w:eastAsia="Calibri" w:hAnsi="Cordia New" w:cs="Arial"/>
          <w:color w:val="385623" w:themeColor="accent6" w:themeShade="80"/>
          <w:sz w:val="30"/>
          <w:szCs w:val="30"/>
          <w:lang w:bidi="th-TH"/>
        </w:rPr>
      </w:pPr>
      <w:r w:rsidRPr="00FD10DC">
        <w:rPr>
          <w:rFonts w:ascii="Cordia New" w:eastAsia="Calibri" w:hAnsi="Cordia New" w:cs="Angsana New"/>
          <w:color w:val="385623" w:themeColor="accent6" w:themeShade="80"/>
          <w:sz w:val="30"/>
          <w:szCs w:val="30"/>
          <w:cs/>
          <w:lang w:bidi="th-TH"/>
        </w:rPr>
        <w:t xml:space="preserve"> </w:t>
      </w:r>
    </w:p>
    <w:p w:rsidR="002002A6" w:rsidRPr="00CF48F1" w:rsidRDefault="002002A6" w:rsidP="00745932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cs/>
          <w:lang w:bidi="th-TH"/>
        </w:rPr>
      </w:pPr>
      <w:r w:rsidRP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อิบนุ กะษีร</w:t>
      </w:r>
      <w:r w:rsidR="00CF48F1" w:rsidRP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กล่าวว่า </w:t>
      </w:r>
      <w:r w:rsidR="00CF48F1" w:rsidRP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>“</w:t>
      </w:r>
      <w:r w:rsid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>(</w:t>
      </w:r>
      <w:r w:rsidR="00CF48F1" w:rsidRPr="00CF48F1">
        <w:rPr>
          <w:rFonts w:ascii="Cordia New" w:eastAsia="Calibri" w:hAnsi="Cordia New" w:cs="Cordia New"/>
          <w:sz w:val="30"/>
          <w:szCs w:val="30"/>
          <w:cs/>
          <w:lang w:bidi="th-TH"/>
        </w:rPr>
        <w:t>บางคนในหมู่พวกเขาเป็นผู้รุดหน้าในการทำความดีทั้งหลาย</w:t>
      </w:r>
      <w:r w:rsid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) </w:t>
      </w:r>
      <w:r w:rsidR="00CF48F1" w:rsidRP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คือ ผู้ที่ปฏิ</w:t>
      </w:r>
      <w:r w:rsidRP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บัติในสิ่งที่เป็นข้อบังคับ (วาญิบ) และสิ่งที่สมควร</w:t>
      </w:r>
      <w:r w:rsid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ปฏิ</w:t>
      </w:r>
      <w:r w:rsidRP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บัติ (มุสตะหับ) </w:t>
      </w:r>
      <w:r w:rsid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พร้อม</w:t>
      </w:r>
      <w:r w:rsidR="00A03999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กับ</w:t>
      </w:r>
      <w:r w:rsid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งดเว้น</w:t>
      </w:r>
      <w:r w:rsidR="00A03999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สิ่ง</w:t>
      </w:r>
      <w:r w:rsidRP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ต้องห้าม (หะรอม) หลีกห่างจากสิ่งที่</w:t>
      </w:r>
      <w:r w:rsidR="00A03999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น่ารังเกียจ (มักรูฮ) 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หรือแม้แต่</w:t>
      </w:r>
      <w:r w:rsidR="00A03999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สิ่งที่เป็นที่อนุญาต (มุบาหฺ</w:t>
      </w:r>
      <w:r w:rsidRP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>)</w:t>
      </w:r>
      <w:r w:rsidR="00A03999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บางอย่าง</w:t>
      </w:r>
      <w:r w:rsidR="00CF48F1" w:rsidRP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>”</w:t>
      </w:r>
    </w:p>
    <w:p w:rsidR="002002A6" w:rsidRDefault="002002A6" w:rsidP="00745932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อิบนุ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อับบาส กล่าวว่า </w:t>
      </w:r>
      <w:r w:rsidR="00CF48F1">
        <w:rPr>
          <w:rFonts w:ascii="Cordia New" w:eastAsia="Calibri" w:hAnsi="Cordia New" w:cs="Cordia New" w:hint="cs"/>
          <w:sz w:val="30"/>
          <w:szCs w:val="30"/>
          <w:cs/>
          <w:lang w:bidi="th-TH"/>
        </w:rPr>
        <w:t>“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ผู้ที่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รุดหน้า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ทำ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ความ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ดี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(</w:t>
      </w:r>
      <w:r w:rsidR="00745932" w:rsidRPr="00745932">
        <w:rPr>
          <w:rFonts w:ascii="Cordia New" w:eastAsia="Calibri" w:hAnsi="Cordia New" w:cs="KFGQPC Uthman Taha Naskh" w:hint="cs"/>
          <w:sz w:val="24"/>
          <w:szCs w:val="24"/>
          <w:rtl/>
        </w:rPr>
        <w:t>سابق بالخيرات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) 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จะได้เข้าสวรรค์โดยไม่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ต้อง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ถูกสอบสวน ส่วนผู้ที่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เดินสายกลาง (</w:t>
      </w:r>
      <w:r w:rsidR="00745932">
        <w:rPr>
          <w:rFonts w:ascii="Cordia New" w:eastAsia="Calibri" w:hAnsi="Cordia New" w:cs="KFGQPC Uthman Taha Naskh" w:hint="cs"/>
          <w:sz w:val="24"/>
          <w:szCs w:val="24"/>
          <w:rtl/>
        </w:rPr>
        <w:t>م</w:t>
      </w:r>
      <w:r w:rsidR="00745932" w:rsidRPr="00745932">
        <w:rPr>
          <w:rFonts w:ascii="Cordia New" w:eastAsia="Calibri" w:hAnsi="Cordia New" w:cs="KFGQPC Uthman Taha Naskh" w:hint="cs"/>
          <w:sz w:val="24"/>
          <w:szCs w:val="24"/>
          <w:rtl/>
        </w:rPr>
        <w:t>قتصد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) นั้น 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จะได้เข้าส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วรรค์ด้วยความเมตตาของอัลลอฮฺ ส่วนผู้ที่อธรรมต่อตัว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เอง 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>(</w:t>
      </w:r>
      <w:r w:rsidR="00745932" w:rsidRPr="00745932">
        <w:rPr>
          <w:rFonts w:ascii="Cordia New" w:eastAsia="Calibri" w:hAnsi="Cordia New" w:cs="KFGQPC Uthman Taha Naskh" w:hint="cs"/>
          <w:sz w:val="24"/>
          <w:szCs w:val="24"/>
          <w:rtl/>
        </w:rPr>
        <w:t>ظالم لنفسه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) 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รวมถึง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ผู้ที่มีระดับความดีและความชั่วเท่า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กัน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(</w:t>
      </w:r>
      <w:r w:rsidR="00745932" w:rsidRPr="00745932">
        <w:rPr>
          <w:rFonts w:ascii="Cordia New" w:eastAsia="Calibri" w:hAnsi="Cordia New" w:cs="KFGQPC Uthman Taha Naskh" w:hint="cs"/>
          <w:sz w:val="24"/>
          <w:szCs w:val="24"/>
          <w:rtl/>
        </w:rPr>
        <w:t>أصحاب الأعراف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) 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นั้น จะได้เข้าสวรรค์ด้วยความช่วยเหลือ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(</w:t>
      </w:r>
      <w:r w:rsidR="00745932" w:rsidRPr="00745932">
        <w:rPr>
          <w:rFonts w:ascii="Cordia New" w:eastAsia="Calibri" w:hAnsi="Cordia New" w:cs="KFGQPC Uthman Taha Naskh" w:hint="cs"/>
          <w:sz w:val="24"/>
          <w:szCs w:val="24"/>
          <w:rtl/>
        </w:rPr>
        <w:t>شفاعة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) </w:t>
      </w: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จากท่านนบีมุหัมมัด ศ็อลลัลลอฮุอะ</w:t>
      </w:r>
      <w:r w:rsidR="00745932">
        <w:rPr>
          <w:rFonts w:ascii="Cordia New" w:eastAsia="Calibri" w:hAnsi="Cordia New" w:cs="Cordia New" w:hint="cs"/>
          <w:sz w:val="30"/>
          <w:szCs w:val="30"/>
          <w:cs/>
          <w:lang w:bidi="th-TH"/>
        </w:rPr>
        <w:t>ลัยฮิวะสัลลัม”</w:t>
      </w:r>
    </w:p>
    <w:p w:rsidR="00745932" w:rsidRPr="00152DF1" w:rsidRDefault="00745932" w:rsidP="00745932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2002A6" w:rsidRPr="009B6EB7" w:rsidRDefault="00406CC8" w:rsidP="00152DF1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406CC8">
        <w:rPr>
          <w:rFonts w:ascii="Cordia New" w:eastAsia="Calibri" w:hAnsi="Cordia New" w:cs="Cordia New" w:hint="cs"/>
          <w:sz w:val="30"/>
          <w:szCs w:val="30"/>
          <w:cs/>
          <w:lang w:bidi="th-TH"/>
        </w:rPr>
        <w:t>(</w:t>
      </w:r>
      <w:r w:rsidRPr="00406CC8">
        <w:rPr>
          <w:rFonts w:ascii="Cordia New" w:eastAsia="Calibri" w:hAnsi="Cordia New"/>
          <w:sz w:val="30"/>
          <w:szCs w:val="30"/>
        </w:rPr>
        <w:t>2</w:t>
      </w:r>
      <w:r w:rsidRPr="00406CC8">
        <w:rPr>
          <w:rFonts w:ascii="Cordia New" w:eastAsia="Calibri" w:hAnsi="Cordia New" w:cs="Cordia New" w:hint="cs"/>
          <w:sz w:val="30"/>
          <w:szCs w:val="30"/>
          <w:cs/>
          <w:lang w:bidi="th-TH"/>
        </w:rPr>
        <w:t>)</w:t>
      </w:r>
      <w:r>
        <w:rPr>
          <w:rFonts w:ascii="Cordia New" w:eastAsia="Calibri" w:hAnsi="Cordia New" w:cs="Cordia New" w:hint="cs"/>
          <w:b/>
          <w:bCs/>
          <w:sz w:val="30"/>
          <w:szCs w:val="30"/>
          <w:cs/>
          <w:lang w:bidi="th-TH"/>
        </w:rPr>
        <w:t xml:space="preserve"> </w:t>
      </w:r>
      <w:r w:rsidR="00700AF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การ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รีบ</w:t>
      </w:r>
      <w:r w:rsidR="00700AF5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เร่ง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ปฏิบัติ</w:t>
      </w:r>
      <w:r w:rsidR="00700AF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สิ่งที่เป็น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ข้อบังคับ</w:t>
      </w:r>
      <w:r w:rsidR="00700AF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ต่างๆ ตามบัญญัติศาสนา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ให้เสร็จสิ้นเรียบร้อย</w:t>
      </w:r>
      <w:r w:rsidR="00700AF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นั้น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เป็นการปลดภาระให้แก่ตัวเอง</w:t>
      </w:r>
      <w:r w:rsidR="00152DF1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700AF5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อัลฟัฎลฺ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บิน อับบาส เราะฎิยัลลอฮุอันฮุมา เล่าว่า ท่านนบี ศ็อลลัลลอฮุอะลัยฮิวะสัลลัม กล่าวว่า</w:t>
      </w:r>
    </w:p>
    <w:p w:rsidR="002002A6" w:rsidRPr="00700AF5" w:rsidRDefault="002002A6" w:rsidP="00700AF5">
      <w:pPr>
        <w:spacing w:after="0" w:line="240" w:lineRule="auto"/>
        <w:jc w:val="thaiDistribute"/>
        <w:rPr>
          <w:rFonts w:ascii="Cordia New" w:eastAsia="Calibri" w:hAnsi="Cordia New" w:cs="KFGQPC Uthman Taha Naskh"/>
          <w:color w:val="1F3864" w:themeColor="accent5" w:themeShade="80"/>
          <w:sz w:val="29"/>
          <w:szCs w:val="29"/>
          <w:rtl/>
        </w:rPr>
      </w:pPr>
      <w:r w:rsidRPr="00700AF5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«</w:t>
      </w:r>
      <w:r w:rsidR="00700AF5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700AF5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مَنْ أَرَادَ الْحَجَّ فَلْيَتَعَجَّلْ فَإِنَّهُ قَدْ تَضِلُّ الضَّالَّةُ وَيَمْرَضُ الْمَرِيضُ وَتَكُونُ الْحَاجَةُ</w:t>
      </w:r>
      <w:r w:rsidR="00700AF5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700AF5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</w:t>
      </w:r>
      <w:r w:rsidR="00700AF5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A35F8F">
        <w:rPr>
          <w:rFonts w:ascii="Cordia New" w:eastAsia="Calibri" w:hAnsi="Cordia New" w:cs="KFGQPC Uthman Taha Naskh"/>
          <w:color w:val="1F3864" w:themeColor="accent5" w:themeShade="80"/>
          <w:sz w:val="28"/>
          <w:szCs w:val="28"/>
          <w:rtl/>
        </w:rPr>
        <w:t xml:space="preserve">رواه </w:t>
      </w:r>
      <w:r w:rsidRPr="00A35F8F">
        <w:rPr>
          <w:rFonts w:ascii="Cordia New" w:eastAsia="Calibri" w:hAnsi="Cordia New" w:cs="KFGQPC Uthman Taha Naskh" w:hint="cs"/>
          <w:color w:val="1F3864" w:themeColor="accent5" w:themeShade="80"/>
          <w:sz w:val="28"/>
          <w:szCs w:val="28"/>
          <w:rtl/>
        </w:rPr>
        <w:t xml:space="preserve">أحمد </w:t>
      </w:r>
      <w:r w:rsidRPr="00A35F8F">
        <w:rPr>
          <w:rFonts w:ascii="Cordia New" w:eastAsia="Calibri" w:hAnsi="Cordia New" w:cs="KFGQPC Uthman Taha Naskh"/>
          <w:color w:val="1F3864" w:themeColor="accent5" w:themeShade="80"/>
          <w:sz w:val="28"/>
          <w:szCs w:val="28"/>
          <w:rtl/>
        </w:rPr>
        <w:t xml:space="preserve">برقم </w:t>
      </w:r>
      <w:r w:rsidRPr="00A35F8F">
        <w:rPr>
          <w:rFonts w:ascii="Cordia New" w:eastAsia="Calibri" w:hAnsi="Cordia New" w:cs="KFGQPC Uthman Taha Naskh" w:hint="cs"/>
          <w:color w:val="1F3864" w:themeColor="accent5" w:themeShade="80"/>
          <w:sz w:val="28"/>
          <w:szCs w:val="28"/>
          <w:rtl/>
        </w:rPr>
        <w:t>1833</w:t>
      </w:r>
    </w:p>
    <w:p w:rsidR="00700AF5" w:rsidRPr="001E098D" w:rsidRDefault="00700AF5" w:rsidP="001E098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24"/>
          <w:szCs w:val="30"/>
          <w:lang w:bidi="th-TH"/>
        </w:rPr>
      </w:pPr>
      <w:r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 xml:space="preserve">ความว่า </w:t>
      </w:r>
      <w:r w:rsidR="002002A6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>“ผู้ใด</w:t>
      </w:r>
      <w:r w:rsidR="00F7728C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>ประสงค์จะเดินทางไปประกอบพิธีหัจญ์</w:t>
      </w:r>
      <w:r w:rsidR="002002A6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>ก็จงรีบเร่งปฏิบัติเสีย เพราะ</w:t>
      </w:r>
      <w:r w:rsidR="00F7728C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>ไม่แน่ว่า</w:t>
      </w:r>
      <w:r w:rsidR="001E098D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>ท</w:t>
      </w:r>
      <w:r w:rsidR="00A35F8F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>รัพย์สินที่เตรียมไว้อาจจะ</w:t>
      </w:r>
      <w:r w:rsidR="001E098D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>สูญหาย</w:t>
      </w:r>
      <w:r w:rsidR="002002A6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 xml:space="preserve"> </w:t>
      </w:r>
      <w:r w:rsidR="001E098D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>หรือเขาอาจจะ</w:t>
      </w:r>
      <w:r w:rsidR="002002A6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>เจ็บป่วย หรือ</w:t>
      </w:r>
      <w:r w:rsidR="00F7728C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>อาจ</w:t>
      </w:r>
      <w:r w:rsidR="002002A6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>มีเหตุจำเป็นอื่นๆ</w:t>
      </w:r>
      <w:r w:rsidR="00F7728C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 xml:space="preserve"> </w:t>
      </w:r>
      <w:r w:rsidR="002002A6" w:rsidRPr="001E098D">
        <w:rPr>
          <w:rFonts w:ascii="Cordia New" w:eastAsia="Calibri" w:hAnsi="Cordia New" w:cs="Cordia New" w:hint="cs"/>
          <w:color w:val="1F3864" w:themeColor="accent5" w:themeShade="80"/>
          <w:sz w:val="24"/>
          <w:szCs w:val="30"/>
          <w:cs/>
          <w:lang w:bidi="th-TH"/>
        </w:rPr>
        <w:t>มาเป็นอุปสรรคได้”</w:t>
      </w:r>
      <w:r w:rsidR="009048CA" w:rsidRPr="001E098D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Pr="001E098D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(บันทึกโดยอะหฺมัด หะดีษเลขที่ </w:t>
      </w:r>
      <w:r w:rsidRPr="001E098D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1833)</w:t>
      </w:r>
    </w:p>
    <w:p w:rsidR="00700AF5" w:rsidRPr="00152DF1" w:rsidRDefault="00700AF5" w:rsidP="00700AF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0"/>
          <w:szCs w:val="30"/>
          <w:lang w:bidi="th-TH"/>
        </w:rPr>
      </w:pPr>
    </w:p>
    <w:p w:rsidR="002002A6" w:rsidRPr="00773F07" w:rsidRDefault="00152DF1" w:rsidP="00152DF1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color w:val="0070C0"/>
          <w:sz w:val="30"/>
          <w:szCs w:val="30"/>
          <w:lang w:bidi="th-TH"/>
        </w:rPr>
      </w:pPr>
      <w:r w:rsidRPr="00152DF1">
        <w:rPr>
          <w:rFonts w:ascii="Cordia New" w:eastAsia="Calibri" w:hAnsi="Cordia New" w:cs="Cordia New" w:hint="cs"/>
          <w:sz w:val="30"/>
          <w:szCs w:val="30"/>
          <w:cs/>
          <w:lang w:bidi="th-TH"/>
        </w:rPr>
        <w:t>(</w:t>
      </w:r>
      <w:r w:rsidRPr="00152DF1">
        <w:rPr>
          <w:rFonts w:ascii="Cordia New" w:eastAsia="Calibri" w:hAnsi="Cordia New"/>
          <w:sz w:val="30"/>
          <w:szCs w:val="30"/>
        </w:rPr>
        <w:t>3</w:t>
      </w:r>
      <w:r w:rsidRPr="00152DF1">
        <w:rPr>
          <w:rFonts w:ascii="Cordia New" w:eastAsia="Calibri" w:hAnsi="Cordia New" w:cs="Cordia New" w:hint="cs"/>
          <w:sz w:val="30"/>
          <w:szCs w:val="30"/>
          <w:cs/>
          <w:lang w:bidi="th-TH"/>
        </w:rPr>
        <w:t>)</w:t>
      </w:r>
      <w:r>
        <w:rPr>
          <w:rFonts w:ascii="Cordia New" w:eastAsia="Calibri" w:hAnsi="Cordia New" w:cs="Cordia New" w:hint="cs"/>
          <w:b/>
          <w:bCs/>
          <w:sz w:val="30"/>
          <w:szCs w:val="30"/>
          <w:cs/>
          <w:lang w:bidi="th-TH"/>
        </w:rPr>
        <w:t xml:space="preserve"> 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ผู้ที่รีบเร่งทำความดีตั้งแต่</w:t>
      </w:r>
      <w:r w:rsidR="00773F0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ต้น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เวลานั้น</w:t>
      </w:r>
      <w:r w:rsidR="009B5AA7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ย่อมดีกว่าผู้ที่</w:t>
      </w:r>
      <w:r w:rsidR="00406CC8">
        <w:rPr>
          <w:rFonts w:ascii="Cordia New" w:eastAsia="Calibri" w:hAnsi="Cordia New" w:cs="Cordia New" w:hint="cs"/>
          <w:sz w:val="30"/>
          <w:szCs w:val="30"/>
          <w:cs/>
          <w:lang w:bidi="th-TH"/>
        </w:rPr>
        <w:t>ปล่อยให้เวลาล่วงเลยไป</w:t>
      </w:r>
      <w:r w:rsidR="00773F0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จนถึงช่วงท้าย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นอกเสียจากว่าจะมี</w:t>
      </w:r>
      <w:r w:rsidR="00406CC8">
        <w:rPr>
          <w:rFonts w:ascii="Cordia New" w:eastAsia="Calibri" w:hAnsi="Cordia New" w:cs="Cordia New" w:hint="cs"/>
          <w:sz w:val="30"/>
          <w:szCs w:val="30"/>
          <w:cs/>
          <w:lang w:bidi="th-TH"/>
        </w:rPr>
        <w:t>หลักฐาน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ระบุเป็นข้อ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ยกเว้น</w:t>
      </w:r>
      <w:r>
        <w:rPr>
          <w:rFonts w:ascii="Cordia New" w:eastAsia="Calibri" w:hAnsi="Cordia New" w:cs="Cordia New" w:hint="cs"/>
          <w:color w:val="0070C0"/>
          <w:sz w:val="30"/>
          <w:szCs w:val="30"/>
          <w:cs/>
          <w:lang w:bidi="th-TH"/>
        </w:rPr>
        <w:t xml:space="preserve"> 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อิบนุ มัสอูด เราะฎิยัลลอฮุอันฮฺ เล่าว่า มี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ผู้ถามท่านนบี ศ็อลลัลลอฮุอะลัยฮิ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วะสัลลัม ว่า “การงานใดประเสริฐที่สุด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ครับ</w:t>
      </w:r>
      <w:r w:rsidR="002002A6"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?” ท่านตอบว่า </w:t>
      </w:r>
    </w:p>
    <w:p w:rsidR="002002A6" w:rsidRPr="00152DF1" w:rsidRDefault="002002A6" w:rsidP="0066718C">
      <w:pPr>
        <w:spacing w:after="0" w:line="240" w:lineRule="auto"/>
        <w:jc w:val="center"/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</w:pPr>
      <w:r w:rsidRPr="00152DF1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«</w:t>
      </w:r>
      <w:r w:rsidR="00152DF1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152DF1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الصَّلَاةُ عَلَى وَقْتِهَا</w:t>
      </w:r>
      <w:r w:rsidR="00152DF1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152DF1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</w:t>
      </w:r>
      <w:r w:rsidRPr="00152DF1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152DF1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رواه البخاري برقم </w:t>
      </w:r>
      <w:r w:rsidRPr="00152DF1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527</w:t>
      </w:r>
      <w:r w:rsidRPr="00152DF1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ومسلم برقم </w:t>
      </w:r>
      <w:r w:rsidRPr="00152DF1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85</w:t>
      </w:r>
    </w:p>
    <w:p w:rsidR="00152DF1" w:rsidRDefault="00152DF1" w:rsidP="009B5AA7">
      <w:pPr>
        <w:bidi w:val="0"/>
        <w:spacing w:after="0" w:line="240" w:lineRule="auto"/>
        <w:jc w:val="center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  <w:r w:rsidRPr="00152DF1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ความว่า </w:t>
      </w:r>
      <w:r w:rsidR="002002A6" w:rsidRPr="00152DF1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“การละ</w:t>
      </w: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หมาด</w:t>
      </w:r>
      <w:r w:rsidR="009B5AA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ภาย</w:t>
      </w: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ในเวลาที่กำหนด” (บันทักโดยอัลบุคอรีย์</w:t>
      </w:r>
      <w:r w:rsidR="002002A6" w:rsidRPr="00152DF1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หะดีษเลขที่ </w:t>
      </w:r>
      <w:r w:rsidR="002002A6" w:rsidRPr="00152DF1"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  <w:t xml:space="preserve">527 </w:t>
      </w:r>
      <w:r w:rsidR="002002A6" w:rsidRPr="00152DF1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และมุสลิม หะดีษเลขที่ </w:t>
      </w:r>
      <w:r w:rsidR="002002A6" w:rsidRPr="00152DF1">
        <w:rPr>
          <w:rFonts w:ascii="Cordia New" w:eastAsia="Calibri" w:hAnsi="Cordia New" w:cs="Arial"/>
          <w:color w:val="1F3864" w:themeColor="accent5" w:themeShade="80"/>
          <w:sz w:val="30"/>
          <w:szCs w:val="30"/>
        </w:rPr>
        <w:t>85</w:t>
      </w:r>
      <w:r w:rsidR="002002A6" w:rsidRPr="00152DF1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)</w:t>
      </w:r>
    </w:p>
    <w:p w:rsidR="009B5AA7" w:rsidRPr="009B5AA7" w:rsidRDefault="009B5AA7" w:rsidP="009B5AA7">
      <w:pPr>
        <w:bidi w:val="0"/>
        <w:spacing w:after="0" w:line="240" w:lineRule="auto"/>
        <w:jc w:val="center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</w:p>
    <w:p w:rsidR="00DD77C1" w:rsidRPr="00CD09D4" w:rsidRDefault="002002A6" w:rsidP="00152DF1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9B6EB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อบูฮุร็อยเราะฮฺ เราะฎิยัลลอฮุอันฮฺ เล่าว่า ท่านนบี ศ็อลลัลลอฮุอะลัยฮิวะสัลลัม กล่าวว่า</w:t>
      </w:r>
    </w:p>
    <w:p w:rsidR="002002A6" w:rsidRPr="00152DF1" w:rsidRDefault="002002A6" w:rsidP="00152DF1">
      <w:pPr>
        <w:spacing w:after="0" w:line="240" w:lineRule="auto"/>
        <w:jc w:val="thaiDistribute"/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</w:pPr>
      <w:r w:rsidRPr="00152DF1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lastRenderedPageBreak/>
        <w:t>«</w:t>
      </w:r>
      <w:r w:rsidR="00152DF1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152DF1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لَوْ يَعْلَمُ النَّاسُ مَا فِي النِّدَاءِ وَالصَّفِّ الْأَوَّلِ، ثُمَّ لَمْ يَجِدُوا إِلَّا أَنْ يَسْتَهِمُوا عَلَيْهِ لَاسْتَهَمُوا</w:t>
      </w:r>
      <w:r w:rsidR="00152DF1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152DF1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</w:t>
      </w:r>
      <w:r w:rsidRPr="00152DF1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152DF1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رواه البخاري برقم </w:t>
      </w:r>
      <w:r w:rsidRPr="00152DF1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615</w:t>
      </w:r>
      <w:r w:rsidRPr="00152DF1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 ومسلم برقم </w:t>
      </w:r>
      <w:r w:rsidRPr="00152DF1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437</w:t>
      </w:r>
    </w:p>
    <w:p w:rsidR="00CD09D4" w:rsidRDefault="00152DF1" w:rsidP="0066718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ความว่า </w:t>
      </w:r>
      <w:r w:rsidR="002002A6" w:rsidRPr="00152DF1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“</w:t>
      </w:r>
      <w:r w:rsidR="002002A6" w:rsidRPr="00152DF1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หากมนุษย์ได้รู้ถึงความดีงาม</w:t>
      </w: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ของ</w:t>
      </w:r>
      <w:r w:rsidR="002002A6" w:rsidRPr="00152DF1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การอะซานและ</w:t>
      </w: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การละหมาด</w:t>
      </w:r>
      <w:r w:rsidR="002002A6" w:rsidRPr="00152DF1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แถวแรก </w:t>
      </w: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แล้ว</w:t>
      </w:r>
      <w:r w:rsidR="002002A6" w:rsidRPr="00152DF1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พวกเขาไม่สามารถจะทำ</w:t>
      </w:r>
      <w:r w:rsidR="009B5AA7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เช่นนั้นได้นอกจากด้วยวิธี</w:t>
      </w:r>
      <w:r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จับ</w:t>
      </w: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ส</w:t>
      </w:r>
      <w:r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ลาก แน่นอนว่าพวกเขาจะต้อง</w:t>
      </w:r>
      <w:r w:rsidR="009B5AA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พากัน</w:t>
      </w:r>
      <w:r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จับ</w:t>
      </w: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ส</w:t>
      </w:r>
      <w:r w:rsidR="002002A6" w:rsidRPr="00152DF1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ลากกัน</w:t>
      </w:r>
      <w:r w:rsidR="002002A6" w:rsidRPr="00152DF1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”</w:t>
      </w:r>
      <w:r w:rsidR="002002A6" w:rsidRPr="00152DF1">
        <w:rPr>
          <w:rFonts w:ascii="Cordia New" w:eastAsia="Calibri" w:hAnsi="Cordia New" w:cs="Cordia New"/>
          <w:color w:val="1F3864" w:themeColor="accent5" w:themeShade="80"/>
          <w:sz w:val="30"/>
          <w:szCs w:val="30"/>
          <w:rtl/>
        </w:rPr>
        <w:t xml:space="preserve"> </w:t>
      </w:r>
      <w:r w:rsidR="002002A6" w:rsidRPr="00152DF1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2002A6" w:rsidRPr="00152DF1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(</w:t>
      </w: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บันทึกโดย</w:t>
      </w:r>
      <w:r w:rsidR="002002A6" w:rsidRPr="00152DF1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อัล</w:t>
      </w: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บุคอรีย์ </w:t>
      </w:r>
      <w:r w:rsidR="002002A6" w:rsidRPr="00152DF1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หะดีษเลขที่ </w:t>
      </w:r>
      <w:r w:rsidR="002002A6" w:rsidRPr="00152DF1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615 </w:t>
      </w:r>
      <w:r w:rsidR="002002A6" w:rsidRPr="00152DF1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และมุสลิม หะดีษเลขที่ </w:t>
      </w:r>
      <w:r w:rsidR="00CD09D4" w:rsidRPr="00152DF1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43</w:t>
      </w:r>
      <w:r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)</w:t>
      </w:r>
    </w:p>
    <w:p w:rsidR="0066718C" w:rsidRPr="00152DF1" w:rsidRDefault="0066718C" w:rsidP="0066718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</w:pPr>
    </w:p>
    <w:p w:rsidR="00CD09D4" w:rsidRPr="00CD09D4" w:rsidRDefault="0066718C" w:rsidP="0066718C">
      <w:pPr>
        <w:bidi w:val="0"/>
        <w:spacing w:after="0"/>
        <w:ind w:firstLine="720"/>
        <w:rPr>
          <w:rFonts w:ascii="Cordia New" w:eastAsia="Calibri" w:hAnsi="Cordia New" w:cs="Cordia New"/>
          <w:color w:val="0070C0"/>
          <w:sz w:val="30"/>
          <w:szCs w:val="30"/>
        </w:rPr>
      </w:pP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อบู</w:t>
      </w:r>
      <w:r w:rsidR="00CD09D4" w:rsidRPr="00CD09D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สะอีด เล่าว่า ท่านนบี ศ็อลลัลลอฮุอะลัยฮิวะสัลลัม กล่าวว่า</w:t>
      </w:r>
    </w:p>
    <w:p w:rsidR="00CD09D4" w:rsidRPr="0066718C" w:rsidRDefault="00CD09D4" w:rsidP="0066718C">
      <w:pPr>
        <w:spacing w:after="0" w:line="240" w:lineRule="auto"/>
        <w:jc w:val="thaiDistribute"/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</w:pP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«</w:t>
      </w:r>
      <w:r w:rsidR="0066718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لَا يَزَالُ قَوْمٌ يَتَأَخَّرُونَ حَتَّى يُؤَخِّرَهُمُ اللَّه</w:t>
      </w:r>
      <w:r w:rsidR="000F43CE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ُ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</w:t>
      </w:r>
      <w:r w:rsidRPr="0066718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رواه مسلم برقم </w:t>
      </w:r>
      <w:r w:rsidRPr="0066718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438</w:t>
      </w:r>
    </w:p>
    <w:p w:rsidR="00CD09D4" w:rsidRPr="000F43CE" w:rsidRDefault="0066718C" w:rsidP="009B5AA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</w:pPr>
      <w:r w:rsidRP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ความว่า </w:t>
      </w:r>
      <w:r w:rsidR="00CD09D4" w:rsidRPr="000F43CE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“</w:t>
      </w:r>
      <w:r w:rsidR="009B5AA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คนกลุ่ม</w:t>
      </w:r>
      <w:r w:rsidR="00CD09D4" w:rsidRPr="000F43CE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หนึ่งจะยังคงล่าช้า</w:t>
      </w:r>
      <w:r w:rsidRP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CD09D4" w:rsidRPr="000F43CE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(จาก</w:t>
      </w:r>
      <w:r w:rsid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การละหมาด</w:t>
      </w:r>
      <w:r w:rsidR="00CD09D4" w:rsidRPr="000F43CE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แถวแรก</w:t>
      </w:r>
      <w:r w:rsid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ๆ</w:t>
      </w:r>
      <w:r w:rsidR="00CD09D4" w:rsidRPr="000F43CE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)</w:t>
      </w:r>
      <w:r w:rsidRP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CD09D4" w:rsidRPr="000F43CE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อยู่เรื่อย </w:t>
      </w:r>
      <w:r w:rsid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จนท้ายที่สุดแล้ว</w:t>
      </w:r>
      <w:r w:rsidR="00CD09D4" w:rsidRPr="000F43CE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อัลลอฮฺ</w:t>
      </w:r>
      <w:r w:rsid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ก็จะทรง</w:t>
      </w:r>
      <w:r w:rsidR="00CD09D4" w:rsidRPr="000F43CE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ให้พวกเขาล่าช้า</w:t>
      </w:r>
      <w:r w:rsidRP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Pr="000F43CE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(ในการได้รับผลตอบแทน</w:t>
      </w:r>
      <w:r w:rsid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และความเมตตา</w:t>
      </w:r>
      <w:r w:rsidR="00CD09D4" w:rsidRPr="000F43CE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จากพระองค์</w:t>
      </w:r>
      <w:r w:rsidRP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)”</w:t>
      </w:r>
      <w:r w:rsidR="00CD09D4" w:rsidRPr="000F43CE"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  <w:t xml:space="preserve"> </w:t>
      </w:r>
      <w:r w:rsidR="00CD09D4" w:rsidRP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(</w:t>
      </w:r>
      <w:r w:rsidRP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บันทึกโดย</w:t>
      </w:r>
      <w:r w:rsidR="00CD09D4" w:rsidRPr="000F43CE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มุสลิม หะดีษเลขที่ </w:t>
      </w:r>
      <w:r w:rsidR="00CD09D4" w:rsidRPr="000F43CE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438)</w:t>
      </w:r>
    </w:p>
    <w:p w:rsidR="0066718C" w:rsidRPr="00CD09D4" w:rsidRDefault="0066718C" w:rsidP="0066718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Pr="0066718C" w:rsidRDefault="0066718C" w:rsidP="009B5AA7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66718C">
        <w:rPr>
          <w:rFonts w:ascii="Cordia New" w:eastAsia="Calibri" w:hAnsi="Cordia New" w:cs="Cordia New" w:hint="cs"/>
          <w:sz w:val="30"/>
          <w:szCs w:val="30"/>
          <w:cs/>
          <w:lang w:bidi="th-TH"/>
        </w:rPr>
        <w:t>(</w:t>
      </w:r>
      <w:r>
        <w:rPr>
          <w:rFonts w:ascii="Cordia New" w:eastAsia="Calibri" w:hAnsi="Cordia New"/>
          <w:sz w:val="30"/>
          <w:szCs w:val="30"/>
          <w:lang w:bidi="th-TH"/>
        </w:rPr>
        <w:t>4</w:t>
      </w:r>
      <w:r w:rsidRPr="006671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) 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การ</w:t>
      </w:r>
      <w:r w:rsidR="00CD09D4" w:rsidRPr="006671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รีบ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เร่งทำความดีนั้น เป็นการ</w:t>
      </w:r>
      <w:r w:rsidR="009B5AA7">
        <w:rPr>
          <w:rFonts w:ascii="Cordia New" w:eastAsia="Calibri" w:hAnsi="Cordia New" w:cs="Cordia New" w:hint="cs"/>
          <w:sz w:val="30"/>
          <w:szCs w:val="30"/>
          <w:cs/>
          <w:lang w:bidi="th-TH"/>
        </w:rPr>
        <w:t>น้อม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รับคำสั่งใช้ของอัลลอฮฺ</w:t>
      </w:r>
      <w:r w:rsidR="00CD09D4" w:rsidRPr="0066718C">
        <w:rPr>
          <w:rFonts w:ascii="Cordia New" w:eastAsia="Calibri" w:hAnsi="Cordia New" w:cs="Cordia New" w:hint="cs"/>
          <w:sz w:val="30"/>
          <w:szCs w:val="30"/>
          <w:cs/>
          <w:lang w:bidi="th-TH"/>
        </w:rPr>
        <w:t>และเราะสูล</w:t>
      </w:r>
      <w:r>
        <w:rPr>
          <w:rFonts w:ascii="Cordia New" w:eastAsia="Calibri" w:hAnsi="Cordia New" w:cs="Cordia New" w:hint="cs"/>
          <w:sz w:val="30"/>
          <w:szCs w:val="30"/>
          <w:cs/>
          <w:lang w:bidi="th-TH"/>
        </w:rPr>
        <w:t>ของพระองค์</w:t>
      </w:r>
      <w:r w:rsidR="00CD09D4" w:rsidRPr="0066718C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อัลลอฮฺตรัสว่า</w:t>
      </w:r>
    </w:p>
    <w:p w:rsidR="00CD09D4" w:rsidRPr="0066718C" w:rsidRDefault="00CD09D4" w:rsidP="0066718C">
      <w:pPr>
        <w:spacing w:after="0" w:line="240" w:lineRule="auto"/>
        <w:jc w:val="thaiDistribute"/>
        <w:rPr>
          <w:rFonts w:ascii="Cordia New" w:eastAsia="Calibri" w:hAnsi="Cordia New" w:cs="Cordia New"/>
          <w:color w:val="385623" w:themeColor="accent6" w:themeShade="80"/>
          <w:sz w:val="30"/>
          <w:szCs w:val="30"/>
          <w:rtl/>
          <w:cs/>
          <w:lang w:bidi="th-TH"/>
        </w:rPr>
      </w:pPr>
      <w:r w:rsidRPr="0066718C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66718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66718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يَٰٓأَيُّهَا</w:t>
      </w:r>
      <w:r w:rsidRPr="0066718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66718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ٱلَّذِينَ</w:t>
      </w:r>
      <w:r w:rsidRPr="0066718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66718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ءَامَنُواْ</w:t>
      </w:r>
      <w:r w:rsidRPr="0066718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66718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ٱسۡتَجِيبُواْ</w:t>
      </w:r>
      <w:r w:rsidRPr="0066718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66718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لِلَّهِ</w:t>
      </w:r>
      <w:r w:rsidRPr="0066718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66718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وَلِلرَّسُولِ</w:t>
      </w:r>
      <w:r w:rsidRPr="0066718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66718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إِذَا</w:t>
      </w:r>
      <w:r w:rsidRPr="0066718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66718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دَعَاكُمۡ</w:t>
      </w:r>
      <w:r w:rsidRPr="0066718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66718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لِمَا</w:t>
      </w:r>
      <w:r w:rsidRPr="0066718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66718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يُحۡيِيكُمۡۖ</w:t>
      </w:r>
      <w:r w:rsidRPr="0066718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 </w:t>
      </w:r>
      <w:r w:rsidRPr="0066718C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٢٤</w:t>
      </w:r>
      <w:r w:rsidRPr="0066718C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66718C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66718C">
        <w:rPr>
          <w:rFonts w:ascii="KFGQPC Uthman Taha Naskh" w:eastAsia="Calibri" w:hAnsi="Times New Roman" w:cs="KFGQPC Uthman Taha Naskh"/>
          <w:color w:val="385623" w:themeColor="accent6" w:themeShade="80"/>
          <w:sz w:val="32"/>
          <w:szCs w:val="32"/>
          <w:rtl/>
        </w:rPr>
        <w:t xml:space="preserve"> </w:t>
      </w:r>
      <w:r w:rsidRPr="0066718C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>[</w:t>
      </w:r>
      <w:r w:rsidR="0066718C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الأ</w:t>
      </w:r>
      <w:r w:rsidRPr="0066718C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نفال</w:t>
      </w:r>
      <w:r w:rsidRPr="0066718C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66718C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٢٤</w:t>
      </w:r>
      <w:r w:rsidRPr="0066718C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] </w:t>
      </w:r>
      <w:r w:rsidRPr="0066718C">
        <w:rPr>
          <w:rFonts w:ascii="Cordia New" w:eastAsia="Calibri" w:hAnsi="Cordia New" w:cs="Cordia New"/>
          <w:color w:val="385623" w:themeColor="accent6" w:themeShade="80"/>
          <w:sz w:val="24"/>
          <w:szCs w:val="24"/>
          <w:rtl/>
          <w:cs/>
          <w:lang w:bidi="th-TH"/>
        </w:rPr>
        <w:t xml:space="preserve"> </w:t>
      </w:r>
    </w:p>
    <w:p w:rsidR="00CD09D4" w:rsidRDefault="0066718C" w:rsidP="0066718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385623" w:themeColor="accent6" w:themeShade="80"/>
          <w:sz w:val="30"/>
          <w:szCs w:val="30"/>
        </w:rPr>
      </w:pP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ความว่า </w:t>
      </w:r>
      <w:r w:rsidR="00CD09D4" w:rsidRPr="0066718C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“</w:t>
      </w:r>
      <w:r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ผู้ศรัทธาทั้งหลาย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</w:t>
      </w:r>
      <w:r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จงตอบรับอัลลอฮ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ฺ</w:t>
      </w:r>
      <w:r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และ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เราะสูล</w:t>
      </w:r>
      <w:r w:rsidR="00CD09D4" w:rsidRPr="0066718C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เถิด เมื่อ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ท่าน</w:t>
      </w:r>
      <w:r w:rsidR="00CD09D4" w:rsidRPr="0066718C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ได้เชิญชวนพวกเจ้าสู่สิ่งที่ทำให้พวกเจ้ามีชีวิตชีวาขึ้น”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 (อัลอันฟาล</w:t>
      </w:r>
      <w:r w:rsidR="00CD09D4" w:rsidRPr="0066718C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:</w:t>
      </w:r>
      <w:r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 xml:space="preserve"> </w:t>
      </w:r>
      <w:r w:rsidR="00CD09D4" w:rsidRPr="0066718C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24</w:t>
      </w:r>
      <w:r w:rsidR="00CD09D4" w:rsidRPr="0066718C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)</w:t>
      </w:r>
      <w:r w:rsidR="00CD09D4" w:rsidRPr="0066718C">
        <w:rPr>
          <w:rFonts w:ascii="Cordia New" w:eastAsia="Calibri" w:hAnsi="Cordia New" w:cs="Cordia New"/>
          <w:color w:val="385623" w:themeColor="accent6" w:themeShade="80"/>
          <w:sz w:val="30"/>
          <w:szCs w:val="30"/>
        </w:rPr>
        <w:t xml:space="preserve"> </w:t>
      </w:r>
    </w:p>
    <w:p w:rsidR="0066718C" w:rsidRPr="0066718C" w:rsidRDefault="0066718C" w:rsidP="0066718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385623" w:themeColor="accent6" w:themeShade="80"/>
          <w:sz w:val="30"/>
          <w:szCs w:val="30"/>
        </w:rPr>
      </w:pPr>
    </w:p>
    <w:p w:rsidR="00CD09D4" w:rsidRPr="00CD09D4" w:rsidRDefault="00CD09D4" w:rsidP="006671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CD09D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อนัส บิน มาลิก เล่าว่า</w:t>
      </w:r>
    </w:p>
    <w:p w:rsidR="00CD09D4" w:rsidRPr="0066718C" w:rsidRDefault="00CD09D4" w:rsidP="0066718C">
      <w:pPr>
        <w:spacing w:after="0" w:line="240" w:lineRule="auto"/>
        <w:jc w:val="thaiDistribute"/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</w:pP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فَانْطَلَقَ رَسُولُ اللَّهِ صلَّى اللهُ عليه وسلَّم وَأَصْحَابُهُ حَتَّى سَبَقُوا الْمُشْرِكِينَ إِلَى بَدْرٍ، وَجَاءَ الْمُشْرِكُونَ فَقَالَ رَسُولُ اللَّهِ صلَّى اللهُ عليه وسلَّم: «</w:t>
      </w:r>
      <w:r w:rsidR="0080795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لَا يُقَدِّمَنَّ أَحَدٌ مِنْكُمْ إِلَى شَيْءٍ حَتَّى أَكُونَ أَنَا دُونَهُ</w:t>
      </w:r>
      <w:r w:rsidR="0080795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»، فَدَنَا الْمُشْرِكُونَ فَقَالَ رَسُولُ اللَّهِ صلَّى اللهُ عليه وسلَّم: «</w:t>
      </w:r>
      <w:r w:rsidR="0080795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قُومُوا إِلَى جَنَّةٍ عَرْضُهَا السَّمَاوَاتُ وَالْأَرْضُ</w:t>
      </w:r>
      <w:r w:rsidR="0080795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». قَالَ: يَقُولُ عُمَيْرُ بْنُ الْحُمَامِ الْأَنْصَارِيُّ: يَا رَسُولَ اللَّهِ: جَنَّةٌ عَرْضُهَا السَّمَاوَاتُ وَالْأَرْضُ؟ قَالَ: «</w:t>
      </w:r>
      <w:r w:rsidR="0080795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نَعَمْ</w:t>
      </w:r>
      <w:r w:rsidR="0080795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 قَالَ: بَخٍ بَخٍ، فَقَالَ رَسُولُ اللَّهِ صلَّى اللهُ عليه وسلَّم: «</w:t>
      </w:r>
      <w:r w:rsidR="0080795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مَا يَحْمِلُكَ عَلَى قَوْلِكَ: بَخٍ بَخٍ؟!</w:t>
      </w:r>
      <w:r w:rsidR="0080795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 قَالَ: لَا وَاللَّهِ يَا رَسُولَ اللَّهِ! إِلَّا رَجَاءَةَ أَنْ أَكُونَ مِنْ أَهْلِهَا، قَالَ: «</w:t>
      </w:r>
      <w:r w:rsidR="0080795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فَإِنَّكَ مِنْ أَهْلِهَا</w:t>
      </w:r>
      <w:r w:rsidR="0080795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>» فَأَخْرَجَ تَمَرَاتٍ مِنْ قَرَنِهِ فَجَعَلَ يَأْكُلُ مِنْهُنَّ، ثُمَّ قَالَ: لَئِنْ أَنَا حَيِيتُ حَتَّى آكُلَ تَمَرَاتِي هَذِهِ: إِنَّهَا لَحَيَاةٌ طَوِيلَةٌ، قَالَ: فَرَمَى بِمَا كَانَ مَعَهُ مِنَ التَّمْرِ، ثُمَّ قَاتَلَهُمْ حَتَّى قُتِلَ</w:t>
      </w:r>
      <w:r w:rsidR="00807950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 xml:space="preserve">. </w:t>
      </w:r>
      <w:r w:rsidRPr="0066718C">
        <w:rPr>
          <w:rFonts w:ascii="Cordia New" w:eastAsia="Calibri" w:hAnsi="Cordia New" w:cs="KFGQPC Uthman Taha Naskh"/>
          <w:color w:val="1F3864" w:themeColor="accent5" w:themeShade="80"/>
          <w:sz w:val="30"/>
          <w:szCs w:val="30"/>
          <w:rtl/>
        </w:rPr>
        <w:t xml:space="preserve">رواه مسلم برقم </w:t>
      </w:r>
      <w:r w:rsidRPr="0066718C">
        <w:rPr>
          <w:rFonts w:ascii="Cordia New" w:eastAsia="Calibri" w:hAnsi="Cordia New" w:cs="KFGQPC Uthman Taha Naskh" w:hint="cs"/>
          <w:color w:val="1F3864" w:themeColor="accent5" w:themeShade="80"/>
          <w:sz w:val="30"/>
          <w:szCs w:val="30"/>
          <w:rtl/>
        </w:rPr>
        <w:t>1901</w:t>
      </w:r>
    </w:p>
    <w:p w:rsidR="00CD09D4" w:rsidRPr="00854A9C" w:rsidRDefault="0066718C" w:rsidP="00C95E4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</w:pPr>
      <w:r w:rsidRPr="00854A9C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ความว่า </w:t>
      </w:r>
      <w:r w:rsidR="006F3F04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“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ท่านเราะสูล </w:t>
      </w:r>
      <w:r w:rsidR="00960B38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ศ็อลลัลลอฮุอะลัยฮิ</w:t>
      </w:r>
      <w:r w:rsidR="000953B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วะสัลลัม 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และบรรดาเศาะหาบะฮฺ ได้ออกเดินทางไปยังบัดรฺ</w:t>
      </w:r>
      <w:r w:rsidR="000953B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และไป</w:t>
      </w:r>
      <w:r w:rsidR="000953BA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ถึงที่นั่นก่อน</w:t>
      </w:r>
      <w:r w:rsidR="000953BA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พวก</w:t>
      </w:r>
      <w:r w:rsidR="000953BA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มุชริกีน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6F3F04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แล้ว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ท่านเราะสูล</w:t>
      </w:r>
      <w:r w:rsidR="006F3F04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960B38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ศ็อลลัลลอฮุอะลัยฮิ</w:t>
      </w:r>
      <w:r w:rsidR="006F3F04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วะสัลลัม ก็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กล่าวว่า </w:t>
      </w:r>
      <w:r w:rsidR="006F3F04" w:rsidRPr="0060482F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CD09D4" w:rsidRP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คนหนึ่งคนใดใน</w:t>
      </w:r>
      <w:r w:rsidR="006F3F04" w:rsidRP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หมู่</w:t>
      </w:r>
      <w:r w:rsidR="006F3F04" w:rsidRP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พวกท่าน</w:t>
      </w:r>
      <w:r w:rsidR="00CD09D4" w:rsidRP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จงอย่าได้ล่วงหน้าฉันไป</w:t>
      </w:r>
      <w:r w:rsidR="00960B38" w:rsidRPr="0060482F">
        <w:rPr>
          <w:rFonts w:ascii="Cordia New" w:eastAsia="Calibri" w:hAnsi="Cordia New"/>
          <w:color w:val="1F3864" w:themeColor="accent5" w:themeShade="80"/>
          <w:sz w:val="30"/>
          <w:szCs w:val="30"/>
          <w:lang w:bidi="th-TH"/>
        </w:rPr>
        <w:t>’</w:t>
      </w:r>
      <w:r w:rsidR="00CD09D4" w:rsidRPr="0060482F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(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เพื่อ</w:t>
      </w:r>
      <w:r w:rsidR="00960B38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จะได้ไม่เสียผลประโยชน์</w:t>
      </w:r>
      <w:r w:rsidR="00960B38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ใดๆ 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ที่พวกท่านอาจไม่ทราบ) แล้วพวกมุชริก</w:t>
      </w:r>
      <w:r w:rsidR="00960B38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ีน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ก็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เข้ามาใกล้ ท่านเราะสูล</w:t>
      </w:r>
      <w:r w:rsidR="00960B38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ศ็อลลัลลอฮุอะลัยฮิวะสัลลัม 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จึงกล่าวว่า </w:t>
      </w:r>
      <w:r w:rsidR="00960B38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พวกท่านจงลุกขึ้</w:t>
      </w:r>
      <w:r w:rsidR="00960B38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ไปยัง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สรวง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สวรรค์</w:t>
      </w:r>
      <w:r w:rsidR="00960B38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960B38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ซึ่งความกว้างขว้างของมัน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นั้น</w:t>
      </w:r>
      <w:r w:rsidR="00960B38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เท่ากับความกว้างของ</w:t>
      </w:r>
      <w:r w:rsidR="00960B38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ท้องฟ้าทั้งหลาย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และ</w:t>
      </w:r>
      <w:r w:rsidR="00960B38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พื้น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พิภพ</w:t>
      </w:r>
      <w:r w:rsidR="00960B38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เถิด</w:t>
      </w:r>
      <w:r w:rsidR="00960B38">
        <w:rPr>
          <w:rFonts w:ascii="Cordia New" w:eastAsia="Calibri" w:hAnsi="Cordia New"/>
          <w:color w:val="1F3864" w:themeColor="accent5" w:themeShade="80"/>
          <w:sz w:val="30"/>
          <w:szCs w:val="30"/>
          <w:lang w:bidi="th-TH"/>
        </w:rPr>
        <w:t>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แล้วอุมัยรฺ บิน อัลหุมาม อัลอันศอรีย์ ก็กล่าวขึ้นว่า: </w:t>
      </w:r>
      <w:r w:rsidR="0060482F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ท่า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นเราะสูลครับ ความกว้างของสวรรค์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นั้น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เท่ากับ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ความกว้างของ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ท้องฟ้าทั้งหลาย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และ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พื้น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พิภพอย่างนั้นหรื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อครับ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?</w:t>
      </w:r>
      <w:r w:rsidR="0060482F">
        <w:rPr>
          <w:rFonts w:ascii="Cordia New" w:eastAsia="Calibri" w:hAnsi="Cordia New"/>
          <w:color w:val="1F3864" w:themeColor="accent5" w:themeShade="80"/>
          <w:sz w:val="30"/>
          <w:szCs w:val="30"/>
        </w:rPr>
        <w:t>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ท่านเราะสูล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ศ็อลลัลลอฮุอะลัยฮิวะสัลลัม 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ตอบว่า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‘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ใช่แล้ว</w:t>
      </w:r>
      <w:r w:rsidR="0060482F">
        <w:rPr>
          <w:rFonts w:ascii="Cordia New" w:eastAsia="Calibri" w:hAnsi="Cordia New"/>
          <w:color w:val="1F3864" w:themeColor="accent5" w:themeShade="80"/>
          <w:sz w:val="30"/>
          <w:szCs w:val="30"/>
          <w:lang w:bidi="th-TH"/>
        </w:rPr>
        <w:t>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อุมัยรฺจึงอุทาน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ว่า: </w:t>
      </w:r>
      <w:r w:rsidR="0060482F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บัค บัค</w:t>
      </w:r>
      <w:r w:rsidR="0060482F">
        <w:rPr>
          <w:rFonts w:ascii="Cordia New" w:eastAsia="Calibri" w:hAnsi="Cordia New"/>
          <w:color w:val="1F3864" w:themeColor="accent5" w:themeShade="80"/>
          <w:sz w:val="30"/>
          <w:szCs w:val="30"/>
        </w:rPr>
        <w:t>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(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เป็นคำที่กล่าวเมื่อรู้สึกชื่น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lastRenderedPageBreak/>
        <w:t>ชอบหรือพึงพอใจต่อสิ่งหนึ่งสิ่งใด</w:t>
      </w:r>
      <w:r w:rsidR="0060482F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) 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ท่านเราะสูล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ศ็อลลัลลอฮุอะลัยฮิวะสัลลัม 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จึงกล่า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ว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ว่า </w:t>
      </w:r>
      <w:r w:rsidR="0060482F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อะไร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ำให้ท่านอุทานว่า บัค บัค 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หรือ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?</w:t>
      </w:r>
      <w:r w:rsidR="0060482F">
        <w:rPr>
          <w:rFonts w:ascii="Cordia New" w:eastAsia="Calibri" w:hAnsi="Cordia New"/>
          <w:color w:val="1F3864" w:themeColor="accent5" w:themeShade="80"/>
          <w:sz w:val="30"/>
          <w:szCs w:val="30"/>
        </w:rPr>
        <w:t>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เขาตอบว่า: </w:t>
      </w:r>
      <w:r w:rsidR="0060482F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ขอสาบานต่ออัลลอฮฺ 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ท่าน</w:t>
      </w:r>
      <w:r w:rsidR="0060482F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เราะสูลครับที่ฉันกล่าวเช่นนั้น</w:t>
      </w:r>
      <w:r w:rsidR="0060482F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มิได้มีเจตนาอื่นใด </w:t>
      </w:r>
      <w:r w:rsidR="00C95E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เพียงแต่</w:t>
      </w:r>
      <w:r w:rsidR="00C95E4B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ฉันปรารถนา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ที่จะเป็นผู้หนึ่ง</w:t>
      </w:r>
      <w:r w:rsidR="00C95E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จากบรรดา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ชาวสวรรค์</w:t>
      </w:r>
      <w:r w:rsidR="00C95E4B">
        <w:rPr>
          <w:rFonts w:ascii="Cordia New" w:eastAsia="Calibri" w:hAnsi="Cordia New"/>
          <w:color w:val="1F3864" w:themeColor="accent5" w:themeShade="80"/>
          <w:sz w:val="30"/>
          <w:szCs w:val="30"/>
        </w:rPr>
        <w:t>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 ท่านเราะสูลกล่าวว่า </w:t>
      </w:r>
      <w:r w:rsidR="00C95E4B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ท่าน</w:t>
      </w:r>
      <w:r w:rsidR="00C95E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จะได้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เป็นผู้หนึ่งจาก</w:t>
      </w:r>
      <w:r w:rsidR="00C95E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บรรดา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ชาวสวรรค์</w:t>
      </w:r>
      <w:r w:rsidR="00C95E4B">
        <w:rPr>
          <w:rFonts w:ascii="Cordia New" w:eastAsia="Calibri" w:hAnsi="Cordia New"/>
          <w:color w:val="1F3864" w:themeColor="accent5" w:themeShade="80"/>
          <w:sz w:val="30"/>
          <w:szCs w:val="30"/>
          <w:lang w:bidi="th-TH"/>
        </w:rPr>
        <w:t>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 </w:t>
      </w:r>
      <w:r w:rsidR="00C95E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จากนั้น</w:t>
      </w:r>
      <w:r w:rsidR="00C95E4B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เขาก็นำอินทผลัมแห้ง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ออกมาจากกระบอกธนู แล้วก็รับประทาน</w:t>
      </w:r>
      <w:r w:rsidR="00C95E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ไป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บางเม็ด แล้วเขาก็กล่าวว่า: </w:t>
      </w:r>
      <w:r w:rsidR="00C95E4B">
        <w:rPr>
          <w:rFonts w:ascii="Cordia New" w:eastAsia="Calibri" w:hAnsi="Cordia New"/>
          <w:color w:val="1F3864" w:themeColor="accent5" w:themeShade="80"/>
          <w:sz w:val="30"/>
          <w:szCs w:val="30"/>
        </w:rPr>
        <w:t>‘</w:t>
      </w:r>
      <w:r w:rsidR="00C95E4B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ถ้าหากว่าฉันมีชีวิต</w:t>
      </w:r>
      <w:r w:rsidR="00C95E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อยู่</w:t>
      </w:r>
      <w:r w:rsidR="00C95E4B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จนกระทั่งรับประทานอินทผลัมพวกนี้หมด 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มัน</w:t>
      </w:r>
      <w:r w:rsidR="00C95E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ก็</w:t>
      </w:r>
      <w:r w:rsidR="009B5AA7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คง</w:t>
      </w:r>
      <w:r w:rsidR="00C95E4B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เป็นชีวิต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ที่ยืนยาวเกินไปแล้ว</w:t>
      </w:r>
      <w:r w:rsidR="00C95E4B">
        <w:rPr>
          <w:rFonts w:ascii="Cordia New" w:eastAsia="Calibri" w:hAnsi="Cordia New"/>
          <w:color w:val="1F3864" w:themeColor="accent5" w:themeShade="80"/>
          <w:sz w:val="30"/>
          <w:szCs w:val="30"/>
        </w:rPr>
        <w:t>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 xml:space="preserve"> </w:t>
      </w:r>
      <w:r w:rsidR="00C95E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ว่า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แ</w:t>
      </w:r>
      <w:r w:rsidR="00C95E4B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ล้วเขาก็ทิ้งอินทผลัมที่เขามี แล</w:t>
      </w:r>
      <w:r w:rsidR="00C95E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้ว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ออกสู้รบ</w:t>
      </w:r>
      <w:r w:rsidR="00C95E4B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กับพวกมุชริกีน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  <w:cs/>
          <w:lang w:bidi="th-TH"/>
        </w:rPr>
        <w:t>กระทั่งถูกสังหาร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 xml:space="preserve">” </w:t>
      </w:r>
      <w:r w:rsidR="00CD09D4" w:rsidRPr="00854A9C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(</w:t>
      </w:r>
      <w:r w:rsidR="00807950" w:rsidRPr="00854A9C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>บันทึกโดย</w:t>
      </w:r>
      <w:r w:rsidR="00CD09D4" w:rsidRPr="00854A9C">
        <w:rPr>
          <w:rFonts w:ascii="Cordia New" w:eastAsia="Calibri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มุสลิม หะดีษเลขที่ </w:t>
      </w:r>
      <w:r w:rsidR="00CD09D4" w:rsidRPr="00854A9C"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  <w:t>1901)</w:t>
      </w:r>
    </w:p>
    <w:p w:rsidR="00807950" w:rsidRPr="0066718C" w:rsidRDefault="00807950" w:rsidP="0080795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</w:rPr>
      </w:pPr>
    </w:p>
    <w:p w:rsidR="00CD09D4" w:rsidRPr="00CD09D4" w:rsidRDefault="00CD09D4" w:rsidP="0080795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cs/>
          <w:lang w:bidi="th-TH"/>
        </w:rPr>
      </w:pPr>
      <w:r w:rsidRPr="00CD09D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ท้ายนี้ขอจบบทความด้วย</w:t>
      </w:r>
      <w:r w:rsidR="00807950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อายะฮฺอัลกุรอาน </w:t>
      </w:r>
      <w:r w:rsidRPr="00CD09D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ที่อัลลอฮฺได้</w:t>
      </w:r>
      <w:r w:rsidR="0080795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ทรงระบุว่าบรรดาเศาะหาบะฮฺ</w:t>
      </w:r>
      <w:r w:rsidRPr="00CD09D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ที่เข้า</w:t>
      </w:r>
      <w:r w:rsidR="0080795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รับ</w:t>
      </w:r>
      <w:r w:rsidRPr="00CD09D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อิสลามก่อนสงครามพิชิตมักกะฮฺนั้น</w:t>
      </w:r>
      <w:r w:rsidR="00807950">
        <w:rPr>
          <w:rFonts w:ascii="Cordia New" w:eastAsia="Calibri" w:hAnsi="Cordia New" w:cs="Cordia New" w:hint="cs"/>
          <w:sz w:val="30"/>
          <w:szCs w:val="30"/>
          <w:cs/>
          <w:lang w:bidi="th-TH"/>
        </w:rPr>
        <w:t xml:space="preserve"> </w:t>
      </w:r>
      <w:r w:rsidRPr="00CD09D4">
        <w:rPr>
          <w:rFonts w:ascii="Cordia New" w:eastAsia="Calibri" w:hAnsi="Cordia New" w:cs="Cordia New" w:hint="cs"/>
          <w:sz w:val="30"/>
          <w:szCs w:val="30"/>
          <w:cs/>
          <w:lang w:bidi="th-TH"/>
        </w:rPr>
        <w:t>มีความประเสริฐกว่าผู้ที่เข้า</w:t>
      </w:r>
      <w:r w:rsidR="00807950">
        <w:rPr>
          <w:rFonts w:ascii="Cordia New" w:eastAsia="Calibri" w:hAnsi="Cordia New" w:cs="Cordia New" w:hint="cs"/>
          <w:sz w:val="30"/>
          <w:szCs w:val="30"/>
          <w:cs/>
          <w:lang w:bidi="th-TH"/>
        </w:rPr>
        <w:t>รับอิสลามในภายหลัง พระองค์ตรัสว่า</w:t>
      </w:r>
    </w:p>
    <w:p w:rsidR="00CD09D4" w:rsidRPr="00807950" w:rsidRDefault="00CD09D4" w:rsidP="00807950">
      <w:pPr>
        <w:spacing w:after="0" w:line="240" w:lineRule="auto"/>
        <w:jc w:val="thaiDistribute"/>
        <w:rPr>
          <w:rFonts w:ascii="Cordia New" w:eastAsia="Calibri" w:hAnsi="Cordia New" w:cs="Arial"/>
          <w:color w:val="385623" w:themeColor="accent6" w:themeShade="80"/>
          <w:sz w:val="40"/>
          <w:szCs w:val="40"/>
          <w:rtl/>
        </w:rPr>
      </w:pPr>
      <w:r w:rsidRPr="00807950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وَمَا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لَكُمۡ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أَلَّا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تُنفِقُواْ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فِي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سَبِيلِ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ٱللَّهِ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وَلِلَّهِ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مِيرَٰثُ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ٱلسَّمَٰوَٰتِ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وَٱلۡأَرۡضِۚ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لَا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يَسۡتَوِي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مِنكُم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مَّنۡ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أَنفَقَ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مِن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قَبۡلِ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ٱلۡفَتۡحِ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وَقَٰتَلَۚ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أُوْلَٰٓئِكَ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أَعۡظَمُ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دَرَجَةٗ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مِّنَ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ٱلَّذِينَ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أَنفَقُواْ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مِنۢ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بَعۡدُ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وَقَٰتَلُواْۚ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وَكُلّٗا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وَعَدَ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ٱللَّهُ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ٱلۡحُسۡنَىٰۚ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ic Script HAFS" w:eastAsia="Calibri" w:hAnsi="Times New Roman" w:cs="KFGQPC Uthmanic Script HAFS" w:hint="cs"/>
          <w:color w:val="385623" w:themeColor="accent6" w:themeShade="80"/>
          <w:sz w:val="32"/>
          <w:szCs w:val="32"/>
          <w:rtl/>
        </w:rPr>
        <w:t>١٠</w:t>
      </w:r>
      <w:r w:rsidRPr="00807950">
        <w:rPr>
          <w:rFonts w:ascii="KFGQPC Uthmanic Script HAFS" w:eastAsia="Calibri" w:hAnsi="Times New Roman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 Taha Naskh" w:eastAsia="Calibri" w:hAnsi="Times New Roman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807950">
        <w:rPr>
          <w:rFonts w:ascii="KFGQPC Uthman Taha Naskh" w:eastAsia="Calibri" w:hAnsi="Times New Roman" w:cs="KFGQPC Uthman Taha Naskh"/>
          <w:color w:val="385623" w:themeColor="accent6" w:themeShade="80"/>
          <w:sz w:val="32"/>
          <w:szCs w:val="32"/>
          <w:rtl/>
        </w:rPr>
        <w:t xml:space="preserve"> </w:t>
      </w:r>
      <w:r w:rsidRPr="00807950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>[</w:t>
      </w:r>
      <w:r w:rsidRPr="00807950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الحديد</w:t>
      </w:r>
      <w:r w:rsidRPr="00807950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807950">
        <w:rPr>
          <w:rFonts w:ascii="KFGQPC Uthman Taha Naskh" w:eastAsia="Calibri" w:hAnsi="Times New Roman" w:cs="KFGQPC Uthman Taha Naskh" w:hint="cs"/>
          <w:color w:val="385623" w:themeColor="accent6" w:themeShade="80"/>
          <w:sz w:val="24"/>
          <w:szCs w:val="24"/>
          <w:rtl/>
        </w:rPr>
        <w:t>١٠</w:t>
      </w:r>
      <w:r w:rsidRPr="00807950">
        <w:rPr>
          <w:rFonts w:ascii="KFGQPC Uthman Taha Naskh" w:eastAsia="Calibri" w:hAnsi="Times New Roman" w:cs="KFGQPC Uthman Taha Naskh"/>
          <w:color w:val="385623" w:themeColor="accent6" w:themeShade="80"/>
          <w:sz w:val="24"/>
          <w:szCs w:val="24"/>
          <w:rtl/>
        </w:rPr>
        <w:t xml:space="preserve">]  </w:t>
      </w:r>
    </w:p>
    <w:p w:rsidR="00CD09D4" w:rsidRPr="00807950" w:rsidRDefault="00807950" w:rsidP="00807950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385623" w:themeColor="accent6" w:themeShade="80"/>
          <w:sz w:val="30"/>
          <w:szCs w:val="30"/>
        </w:rPr>
      </w:pPr>
      <w:r w:rsidRPr="00807950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ความว่า </w:t>
      </w:r>
      <w:r w:rsidR="00CD09D4" w:rsidRPr="00807950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“</w:t>
      </w:r>
      <w:r w:rsidR="00CD09D4" w:rsidRPr="00807950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และไฉนเล่าพวกเจ้าจึงไม่บริจาคใน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หน</w:t>
      </w:r>
      <w:r w:rsidR="00CD09D4" w:rsidRPr="00807950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ทางของอัลลอฮ</w:t>
      </w:r>
      <w:r w:rsidR="00CD09D4" w:rsidRPr="00807950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ฺ</w:t>
      </w:r>
      <w:r w:rsidR="00CD09D4" w:rsidRPr="00807950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 xml:space="preserve"> ทั้ง ๆ ที่มรดกแห่งชั้นฟ้าทั้งหลายและแผ่นดินนี้เป็นของอัลลอฮ</w:t>
      </w:r>
      <w:r w:rsidR="00CD09D4" w:rsidRPr="00807950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ฺ</w:t>
      </w:r>
      <w:r w:rsidR="00CD09D4" w:rsidRPr="00807950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 xml:space="preserve"> ในหมู่พวกเจ้านั้นมีผู้บริจาคและได้ต่อสู้ (ใน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หน</w:t>
      </w:r>
      <w:r w:rsidR="00CD09D4" w:rsidRPr="00807950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ทางของอัลลอฮ</w:t>
      </w:r>
      <w:r w:rsidR="00CD09D4" w:rsidRPr="00807950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ฺ</w:t>
      </w:r>
      <w:r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) ก่อนการพิชิต (นครมักกะฮ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ฺ</w:t>
      </w:r>
      <w:r w:rsidR="00CD09D4" w:rsidRPr="00807950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) ชนเหล่านั้นย่อมมีฐาน</w:t>
      </w:r>
      <w:r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 xml:space="preserve">ะสูงกว่าบรรดาผู้บริจาคและต่อสู้หลังการพิชิต </w:t>
      </w:r>
      <w:r w:rsidR="00CD09D4" w:rsidRPr="00807950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และอัลลอฮ</w:t>
      </w:r>
      <w:r w:rsidR="00CD09D4" w:rsidRPr="00807950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ฺ</w:t>
      </w:r>
      <w:r w:rsidR="00CD09D4" w:rsidRPr="00807950">
        <w:rPr>
          <w:rFonts w:ascii="Cordia New" w:eastAsia="Calibri" w:hAnsi="Cordia New" w:cs="Cordia New"/>
          <w:color w:val="385623" w:themeColor="accent6" w:themeShade="80"/>
          <w:sz w:val="30"/>
          <w:szCs w:val="30"/>
          <w:cs/>
          <w:lang w:bidi="th-TH"/>
        </w:rPr>
        <w:t>ทรงสัญญาความดีงาม (สวนสวรรค์) แก่ทั้งสองฝ่าย</w:t>
      </w:r>
      <w:r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” (อัลหะดีด</w:t>
      </w:r>
      <w:r w:rsidR="00CD09D4" w:rsidRPr="00807950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:</w:t>
      </w:r>
      <w:r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 xml:space="preserve"> </w:t>
      </w:r>
      <w:r w:rsidR="00CD09D4" w:rsidRPr="00807950">
        <w:rPr>
          <w:rFonts w:ascii="Cordia New" w:eastAsia="Calibri" w:hAnsi="Cordia New" w:cs="Arial"/>
          <w:color w:val="385623" w:themeColor="accent6" w:themeShade="80"/>
          <w:sz w:val="30"/>
          <w:szCs w:val="30"/>
        </w:rPr>
        <w:t>10</w:t>
      </w:r>
      <w:r w:rsidR="00CD09D4" w:rsidRPr="00807950">
        <w:rPr>
          <w:rFonts w:ascii="Cordia New" w:eastAsia="Calibri" w:hAnsi="Cordia New" w:cs="Cordia New" w:hint="cs"/>
          <w:color w:val="385623" w:themeColor="accent6" w:themeShade="80"/>
          <w:sz w:val="30"/>
          <w:szCs w:val="30"/>
          <w:cs/>
          <w:lang w:bidi="th-TH"/>
        </w:rPr>
        <w:t>)</w:t>
      </w:r>
    </w:p>
    <w:p w:rsidR="00CD09D4" w:rsidRP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</w:p>
    <w:p w:rsidR="00CD09D4" w:rsidRPr="00CD09D4" w:rsidRDefault="00CD09D4" w:rsidP="00807950">
      <w:pPr>
        <w:spacing w:after="120" w:line="240" w:lineRule="auto"/>
        <w:jc w:val="center"/>
        <w:rPr>
          <w:rFonts w:ascii="Cordia New" w:eastAsia="Calibri" w:hAnsi="Cordia New" w:cs="KFGQPC Uthman Taha Naskh"/>
          <w:sz w:val="30"/>
          <w:szCs w:val="30"/>
          <w:rtl/>
        </w:rPr>
      </w:pPr>
      <w:r w:rsidRPr="00CD09D4">
        <w:rPr>
          <w:rFonts w:ascii="Cordia New" w:eastAsia="Calibri" w:hAnsi="Cordia New" w:cs="KFGQPC Uthman Taha Naskh" w:hint="cs"/>
          <w:sz w:val="30"/>
          <w:szCs w:val="30"/>
          <w:rtl/>
        </w:rPr>
        <w:t>والحمد لله رب العالمين، وصلى الله وسلم على نبينا محمد، وعلى آله وصحبه أجمعين.</w:t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Default="00CD09D4">
      <w:pPr>
        <w:bidi w:val="0"/>
        <w:rPr>
          <w:rFonts w:ascii="Cordia New" w:eastAsia="Calibri" w:hAnsi="Cordia New" w:cs="Cordia New"/>
          <w:color w:val="0070C0"/>
          <w:sz w:val="30"/>
          <w:szCs w:val="30"/>
        </w:rPr>
      </w:pPr>
      <w:r>
        <w:rPr>
          <w:rFonts w:ascii="Cordia New" w:eastAsia="Calibri" w:hAnsi="Cordia New" w:cs="Cordia New"/>
          <w:color w:val="0070C0"/>
          <w:sz w:val="30"/>
          <w:szCs w:val="30"/>
        </w:rPr>
        <w:br w:type="page"/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7C79096B" wp14:editId="4A6B429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DD77C1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8AF" w:rsidRDefault="00AD58AF" w:rsidP="00E32771">
      <w:pPr>
        <w:spacing w:after="0" w:line="240" w:lineRule="auto"/>
      </w:pPr>
      <w:r>
        <w:separator/>
      </w:r>
    </w:p>
  </w:endnote>
  <w:endnote w:type="continuationSeparator" w:id="0">
    <w:p w:rsidR="00AD58AF" w:rsidRDefault="00AD58A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A3B3419-4C85-45B4-BA9F-C83918A3F7B5}"/>
    <w:embedBold r:id="rId2" w:fontKey="{DC92725D-3250-4EDE-BFB2-9C02BEC9219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19788C74-1128-436E-BB3D-75937A26073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92A08FB1-02B5-47D7-A040-B9BC72EDBC8F}"/>
    <w:embedBold r:id="rId5" w:fontKey="{E57356FB-EFB0-4D48-8E1B-CF5A309B176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B2C1E67F-A8F6-49D3-8E2C-C9DC9A01165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54DF4703-0A32-4C03-8859-4C6A2DB7C738}"/>
    <w:embedBold r:id="rId8" w:fontKey="{2AEDF650-73F3-416F-A5EF-CA531AD3818F}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9" w:fontKey="{EEA14F8E-45A7-412C-97DA-D4559F41B03C}"/>
    <w:embedBold r:id="rId10" w:fontKey="{6FDBCBCB-FD7B-4DFC-9CDD-2ADB710D6A0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821BD17E-ED86-4A43-9F0A-CC21ABB88D4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5D0A32AA-FD83-4030-8C33-BE2DD855C076}"/>
  </w:font>
  <w:font w:name="KFGQPC Uthmanic Script HAFS">
    <w:charset w:val="B2"/>
    <w:family w:val="auto"/>
    <w:pitch w:val="variable"/>
    <w:sig w:usb0="00002001" w:usb1="00000000" w:usb2="00000000" w:usb3="00000000" w:csb0="00000040" w:csb1="00000000"/>
    <w:embedRegular r:id="rId13" w:fontKey="{46821E46-7C54-4169-8731-A9B8D07FD36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FF271C19-2106-4BC1-84F0-E45C6F0E6ED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2B6D0D16-3190-4E5D-BDF3-C627111CD4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502B1A1" wp14:editId="33656453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2E57C9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8AF" w:rsidRDefault="00AD58AF" w:rsidP="00E32771">
      <w:pPr>
        <w:spacing w:after="0" w:line="240" w:lineRule="auto"/>
      </w:pPr>
      <w:r>
        <w:separator/>
      </w:r>
    </w:p>
  </w:footnote>
  <w:footnote w:type="continuationSeparator" w:id="0">
    <w:p w:rsidR="00AD58AF" w:rsidRDefault="00AD58A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AABD160" wp14:editId="0C8C2EAA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E80" w:rsidRPr="002659A0" w:rsidRDefault="00386E80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rtl/>
                                <w:cs/>
                                <w:lang w:bidi="ar-EG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การรีบเร่งทำความดี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154ADE" w:rsidRDefault="00386E80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C8766A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ABD160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386E80" w:rsidRPr="002659A0" w:rsidRDefault="00386E80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rtl/>
                          <w:cs/>
                          <w:lang w:bidi="ar-EG"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การรีบเร่งทำความดี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386E80" w:rsidRPr="00154ADE" w:rsidRDefault="00386E80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C8766A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E6DA9D" wp14:editId="4B5DB55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1E02B8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3C6A123" wp14:editId="0620A58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943955" w:rsidRDefault="00386E80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C6A12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386E80" w:rsidRPr="00943955" w:rsidRDefault="00386E80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D7A7EB6" wp14:editId="4F5BEA14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C0384E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4E0B7F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4A18"/>
    <w:rsid w:val="00054A51"/>
    <w:rsid w:val="00073099"/>
    <w:rsid w:val="000953BA"/>
    <w:rsid w:val="000A43B4"/>
    <w:rsid w:val="000A53B5"/>
    <w:rsid w:val="000A6307"/>
    <w:rsid w:val="000C2B16"/>
    <w:rsid w:val="000D5816"/>
    <w:rsid w:val="000F43CE"/>
    <w:rsid w:val="001222FF"/>
    <w:rsid w:val="0013505A"/>
    <w:rsid w:val="0013579E"/>
    <w:rsid w:val="00152A14"/>
    <w:rsid w:val="00152DF1"/>
    <w:rsid w:val="00154ADE"/>
    <w:rsid w:val="00171C08"/>
    <w:rsid w:val="00187D3B"/>
    <w:rsid w:val="001A0D79"/>
    <w:rsid w:val="001B09E4"/>
    <w:rsid w:val="001D4903"/>
    <w:rsid w:val="001D5361"/>
    <w:rsid w:val="001E098D"/>
    <w:rsid w:val="001F14F0"/>
    <w:rsid w:val="001F4E86"/>
    <w:rsid w:val="002002A6"/>
    <w:rsid w:val="002219E3"/>
    <w:rsid w:val="0023307B"/>
    <w:rsid w:val="00235692"/>
    <w:rsid w:val="002424D2"/>
    <w:rsid w:val="002506C5"/>
    <w:rsid w:val="002659A0"/>
    <w:rsid w:val="00267C61"/>
    <w:rsid w:val="00270AE8"/>
    <w:rsid w:val="00285CF8"/>
    <w:rsid w:val="002A3916"/>
    <w:rsid w:val="002B2FF1"/>
    <w:rsid w:val="002B662B"/>
    <w:rsid w:val="002C2993"/>
    <w:rsid w:val="002C4329"/>
    <w:rsid w:val="002E2265"/>
    <w:rsid w:val="002F72A4"/>
    <w:rsid w:val="00303E60"/>
    <w:rsid w:val="00303E87"/>
    <w:rsid w:val="003072B2"/>
    <w:rsid w:val="00317B3C"/>
    <w:rsid w:val="003235B3"/>
    <w:rsid w:val="003238D3"/>
    <w:rsid w:val="00347608"/>
    <w:rsid w:val="00355520"/>
    <w:rsid w:val="00365CB9"/>
    <w:rsid w:val="00371452"/>
    <w:rsid w:val="00386E80"/>
    <w:rsid w:val="003947B2"/>
    <w:rsid w:val="003A526E"/>
    <w:rsid w:val="003E1AC6"/>
    <w:rsid w:val="00406CC8"/>
    <w:rsid w:val="00437EF4"/>
    <w:rsid w:val="00447B55"/>
    <w:rsid w:val="00451428"/>
    <w:rsid w:val="004554F2"/>
    <w:rsid w:val="00477478"/>
    <w:rsid w:val="00496EA0"/>
    <w:rsid w:val="004C1156"/>
    <w:rsid w:val="004E2AD6"/>
    <w:rsid w:val="004E2DC3"/>
    <w:rsid w:val="004E38A0"/>
    <w:rsid w:val="004E78EF"/>
    <w:rsid w:val="0052077B"/>
    <w:rsid w:val="00536D3B"/>
    <w:rsid w:val="005666DC"/>
    <w:rsid w:val="00575281"/>
    <w:rsid w:val="0058544F"/>
    <w:rsid w:val="005A2707"/>
    <w:rsid w:val="005C1154"/>
    <w:rsid w:val="005D2DEB"/>
    <w:rsid w:val="0060482F"/>
    <w:rsid w:val="00604920"/>
    <w:rsid w:val="00612832"/>
    <w:rsid w:val="0061656C"/>
    <w:rsid w:val="00631E7F"/>
    <w:rsid w:val="00632FB4"/>
    <w:rsid w:val="00662A2B"/>
    <w:rsid w:val="006667BD"/>
    <w:rsid w:val="0066718C"/>
    <w:rsid w:val="00667506"/>
    <w:rsid w:val="00677AE4"/>
    <w:rsid w:val="0069533C"/>
    <w:rsid w:val="006C1068"/>
    <w:rsid w:val="006E0420"/>
    <w:rsid w:val="006E4E88"/>
    <w:rsid w:val="006F3F04"/>
    <w:rsid w:val="006F4219"/>
    <w:rsid w:val="00700AF5"/>
    <w:rsid w:val="00714870"/>
    <w:rsid w:val="00717FAE"/>
    <w:rsid w:val="00733310"/>
    <w:rsid w:val="00745932"/>
    <w:rsid w:val="00770B0C"/>
    <w:rsid w:val="0077162A"/>
    <w:rsid w:val="00773F07"/>
    <w:rsid w:val="007C1387"/>
    <w:rsid w:val="007E0660"/>
    <w:rsid w:val="007E5889"/>
    <w:rsid w:val="007E70EB"/>
    <w:rsid w:val="00805B34"/>
    <w:rsid w:val="00807950"/>
    <w:rsid w:val="00813172"/>
    <w:rsid w:val="00814452"/>
    <w:rsid w:val="00820EAD"/>
    <w:rsid w:val="008210B3"/>
    <w:rsid w:val="00825D0B"/>
    <w:rsid w:val="00835FEC"/>
    <w:rsid w:val="00853076"/>
    <w:rsid w:val="00854A9C"/>
    <w:rsid w:val="00855E30"/>
    <w:rsid w:val="00861D12"/>
    <w:rsid w:val="00870DC1"/>
    <w:rsid w:val="00876481"/>
    <w:rsid w:val="008A5781"/>
    <w:rsid w:val="008A6BEA"/>
    <w:rsid w:val="008B3703"/>
    <w:rsid w:val="008B668D"/>
    <w:rsid w:val="008C5507"/>
    <w:rsid w:val="008D70C8"/>
    <w:rsid w:val="008E2038"/>
    <w:rsid w:val="009048CA"/>
    <w:rsid w:val="00912D68"/>
    <w:rsid w:val="00943955"/>
    <w:rsid w:val="00944C90"/>
    <w:rsid w:val="0094547A"/>
    <w:rsid w:val="00960B38"/>
    <w:rsid w:val="009967F9"/>
    <w:rsid w:val="009B5AA7"/>
    <w:rsid w:val="009B6EB7"/>
    <w:rsid w:val="00A03054"/>
    <w:rsid w:val="00A03999"/>
    <w:rsid w:val="00A052E1"/>
    <w:rsid w:val="00A35F8F"/>
    <w:rsid w:val="00A56873"/>
    <w:rsid w:val="00A61E5C"/>
    <w:rsid w:val="00A65935"/>
    <w:rsid w:val="00AB7305"/>
    <w:rsid w:val="00AD2A33"/>
    <w:rsid w:val="00AD58AF"/>
    <w:rsid w:val="00B31A4D"/>
    <w:rsid w:val="00B3510F"/>
    <w:rsid w:val="00B50A3A"/>
    <w:rsid w:val="00B572EF"/>
    <w:rsid w:val="00B745C5"/>
    <w:rsid w:val="00B820AA"/>
    <w:rsid w:val="00B8284A"/>
    <w:rsid w:val="00B867C5"/>
    <w:rsid w:val="00B962D1"/>
    <w:rsid w:val="00BA456F"/>
    <w:rsid w:val="00BA4CE6"/>
    <w:rsid w:val="00BD190F"/>
    <w:rsid w:val="00BE3A50"/>
    <w:rsid w:val="00BF04A9"/>
    <w:rsid w:val="00C03201"/>
    <w:rsid w:val="00C12A8A"/>
    <w:rsid w:val="00C21104"/>
    <w:rsid w:val="00C37C22"/>
    <w:rsid w:val="00C45A48"/>
    <w:rsid w:val="00C50098"/>
    <w:rsid w:val="00C679B1"/>
    <w:rsid w:val="00C72BD4"/>
    <w:rsid w:val="00C8766A"/>
    <w:rsid w:val="00C90E54"/>
    <w:rsid w:val="00C95E4B"/>
    <w:rsid w:val="00CA24D5"/>
    <w:rsid w:val="00CD09D4"/>
    <w:rsid w:val="00CD4735"/>
    <w:rsid w:val="00CE67F8"/>
    <w:rsid w:val="00CF1F16"/>
    <w:rsid w:val="00CF48F1"/>
    <w:rsid w:val="00D04C3B"/>
    <w:rsid w:val="00D46176"/>
    <w:rsid w:val="00D7109D"/>
    <w:rsid w:val="00D85A5F"/>
    <w:rsid w:val="00DB48B2"/>
    <w:rsid w:val="00DC6A8E"/>
    <w:rsid w:val="00DD77C1"/>
    <w:rsid w:val="00DF26FD"/>
    <w:rsid w:val="00DF7E4B"/>
    <w:rsid w:val="00E0449C"/>
    <w:rsid w:val="00E11CFD"/>
    <w:rsid w:val="00E210FF"/>
    <w:rsid w:val="00E25D4B"/>
    <w:rsid w:val="00E32771"/>
    <w:rsid w:val="00E41770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45011"/>
    <w:rsid w:val="00F7728C"/>
    <w:rsid w:val="00F80820"/>
    <w:rsid w:val="00FC2450"/>
    <w:rsid w:val="00FD10DC"/>
    <w:rsid w:val="00FD706F"/>
    <w:rsid w:val="00FE098A"/>
    <w:rsid w:val="00FE312B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783A51-676C-4E0C-B398-BB12DB8F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9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885E4-486F-4E9C-A6A3-3D58ACC82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Temp.dotx</Template>
  <TotalTime>8</TotalTime>
  <Pages>8</Pages>
  <Words>2616</Words>
  <Characters>11724</Characters>
  <Application>Microsoft Office Word</Application>
  <DocSecurity>0</DocSecurity>
  <Lines>189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การรีบเร่งทำความดี</vt:lpstr>
      <vt:lpstr/>
    </vt:vector>
  </TitlesOfParts>
  <Manager/>
  <Company>islamhouse.com</Company>
  <LinksUpToDate>false</LinksUpToDate>
  <CharactersWithSpaces>14250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การรีบเร่งทำความดี_x000d_</dc:title>
  <dc:subject>การรีบเร่งทำความดี_x000d_</dc:subject>
  <dc:creator>ดร.อะมีน บิน อับดุลลอฮฺ อัชชะกอวีย์_x000d_</dc:creator>
  <cp:keywords>การรีบเร่งทำความดี_x000d_</cp:keywords>
  <dc:description>การรีบเร่งทำความดี_x000d_</dc:description>
  <cp:lastModifiedBy>elhashemy</cp:lastModifiedBy>
  <cp:revision>5</cp:revision>
  <cp:lastPrinted>2015-03-07T18:24:00Z</cp:lastPrinted>
  <dcterms:created xsi:type="dcterms:W3CDTF">2015-04-22T09:58:00Z</dcterms:created>
  <dcterms:modified xsi:type="dcterms:W3CDTF">2015-04-27T19:05:00Z</dcterms:modified>
  <cp:category/>
</cp:coreProperties>
</file>