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12D68" w:rsidRDefault="008B3703" w:rsidP="008B3703">
      <w:pPr>
        <w:bidi w:val="0"/>
        <w:jc w:val="center"/>
        <w:rPr>
          <w:rFonts w:asciiTheme="majorBidi" w:hAnsiTheme="majorBidi" w:cstheme="majorBidi"/>
          <w:sz w:val="72"/>
          <w:szCs w:val="72"/>
          <w:lang w:bidi="ar-EG"/>
        </w:rPr>
      </w:pPr>
    </w:p>
    <w:p w:rsidR="00A03054" w:rsidRPr="00912D68" w:rsidRDefault="00A03054" w:rsidP="00A03054">
      <w:pPr>
        <w:bidi w:val="0"/>
        <w:jc w:val="center"/>
        <w:rPr>
          <w:rFonts w:asciiTheme="majorBidi" w:hAnsiTheme="majorBidi" w:cstheme="majorBidi"/>
          <w:sz w:val="72"/>
          <w:szCs w:val="72"/>
          <w:lang w:bidi="ar-EG"/>
        </w:rPr>
      </w:pPr>
    </w:p>
    <w:p w:rsidR="00A03054" w:rsidRPr="00C73A60" w:rsidRDefault="00C73A60" w:rsidP="00912D68">
      <w:pPr>
        <w:bidi w:val="0"/>
        <w:spacing w:after="0" w:line="240" w:lineRule="auto"/>
        <w:ind w:firstLine="113"/>
        <w:jc w:val="center"/>
        <w:rPr>
          <w:rFonts w:cstheme="majorBidi"/>
          <w:color w:val="205B83"/>
          <w:sz w:val="56"/>
          <w:szCs w:val="56"/>
          <w:lang w:val="tk-TM" w:bidi="ar-EG"/>
        </w:rPr>
      </w:pPr>
      <w:r w:rsidRPr="00C73A60">
        <w:rPr>
          <w:rFonts w:cstheme="majorBidi"/>
          <w:color w:val="205B83"/>
          <w:sz w:val="56"/>
          <w:szCs w:val="56"/>
          <w:lang w:val="tk-TM" w:bidi="ar-EG"/>
        </w:rPr>
        <w:t>Yslamyň sütünleri we aky</w:t>
      </w:r>
      <w:bookmarkStart w:id="0" w:name="_GoBack"/>
      <w:bookmarkEnd w:id="0"/>
      <w:r w:rsidRPr="00C73A60">
        <w:rPr>
          <w:rFonts w:cstheme="majorBidi"/>
          <w:color w:val="205B83"/>
          <w:sz w:val="56"/>
          <w:szCs w:val="56"/>
          <w:lang w:val="tk-TM" w:bidi="ar-EG"/>
        </w:rPr>
        <w:t>danyň esaslary</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C73A60" w:rsidP="00912D68">
      <w:pPr>
        <w:spacing w:after="0" w:line="240" w:lineRule="auto"/>
        <w:ind w:firstLine="113"/>
        <w:jc w:val="center"/>
        <w:rPr>
          <w:rFonts w:asciiTheme="majorBidi" w:hAnsiTheme="majorBidi" w:cs="KFGQPC Uthman Taha Naskh"/>
          <w:sz w:val="40"/>
          <w:szCs w:val="40"/>
          <w:rtl/>
          <w:lang w:bidi="ar-EG"/>
        </w:rPr>
      </w:pPr>
      <w:r>
        <w:rPr>
          <w:rFonts w:asciiTheme="majorBidi" w:hAnsiTheme="majorBidi" w:cs="KFGQPC Uthman Taha Naskh" w:hint="cs"/>
          <w:sz w:val="40"/>
          <w:szCs w:val="40"/>
          <w:rtl/>
          <w:lang w:bidi="ar-EG"/>
        </w:rPr>
        <w:t>أركان الإسلام وأسس العقيدة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C73A60">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C73A60">
        <w:rPr>
          <w:rFonts w:asciiTheme="majorBidi" w:hAnsiTheme="majorBidi" w:cs="KFGQPC Uthman Taha Naskh" w:hint="cs"/>
          <w:color w:val="808080" w:themeColor="background1" w:themeShade="80"/>
          <w:sz w:val="28"/>
          <w:szCs w:val="28"/>
          <w:rtl/>
          <w:lang w:bidi="ar-EG"/>
        </w:rPr>
        <w:t xml:space="preserve">التركمانية </w:t>
      </w:r>
      <w:r w:rsidR="00C73A60">
        <w:rPr>
          <w:rFonts w:ascii="Sakkal Majalla" w:hAnsi="Sakkal Majalla" w:cs="Sakkal Majalla" w:hint="cs"/>
          <w:color w:val="808080" w:themeColor="background1" w:themeShade="80"/>
          <w:sz w:val="28"/>
          <w:szCs w:val="28"/>
          <w:rtl/>
          <w:lang w:bidi="ar-EG"/>
        </w:rPr>
        <w:t>–</w:t>
      </w:r>
      <w:r w:rsidR="00C73A60">
        <w:rPr>
          <w:rFonts w:asciiTheme="majorBidi" w:hAnsiTheme="majorBidi" w:cs="KFGQPC Uthman Taha Naskh" w:hint="cs"/>
          <w:color w:val="808080" w:themeColor="background1" w:themeShade="80"/>
          <w:sz w:val="28"/>
          <w:szCs w:val="28"/>
          <w:rtl/>
          <w:lang w:bidi="ar-EG"/>
        </w:rPr>
        <w:t xml:space="preserve"> </w:t>
      </w:r>
      <w:r w:rsidR="00C73A60">
        <w:rPr>
          <w:rFonts w:asciiTheme="majorBidi" w:hAnsiTheme="majorBidi" w:cs="KFGQPC Uthman Taha Naskh"/>
          <w:color w:val="808080" w:themeColor="background1" w:themeShade="80"/>
          <w:sz w:val="28"/>
          <w:szCs w:val="28"/>
          <w:lang w:val="tk-TM"/>
        </w:rPr>
        <w:t xml:space="preserve">Türkmençe </w:t>
      </w:r>
      <w:r w:rsidR="00C73A60">
        <w:rPr>
          <w:rFonts w:asciiTheme="majorBidi" w:hAnsiTheme="majorBidi" w:cs="KFGQPC Uthman Taha Naskh" w:hint="cs"/>
          <w:color w:val="808080" w:themeColor="background1" w:themeShade="80"/>
          <w:sz w:val="28"/>
          <w:szCs w:val="28"/>
          <w:rtl/>
        </w:rPr>
        <w:t xml:space="preserve">- </w:t>
      </w:r>
      <w:r w:rsidR="00C73A60">
        <w:rPr>
          <w:rFonts w:asciiTheme="majorBidi" w:hAnsiTheme="majorBidi" w:cs="KFGQPC Uthman Taha Naskh"/>
          <w:color w:val="808080" w:themeColor="background1" w:themeShade="80"/>
          <w:sz w:val="28"/>
          <w:szCs w:val="28"/>
          <w:lang w:val="tk-TM"/>
        </w:rPr>
        <w:t>Turkmen</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73A60" w:rsidRPr="00404289" w:rsidRDefault="00C73A60" w:rsidP="00C73A60">
      <w:pPr>
        <w:bidi w:val="0"/>
        <w:spacing w:after="0" w:line="240" w:lineRule="auto"/>
        <w:ind w:firstLine="113"/>
        <w:jc w:val="center"/>
        <w:rPr>
          <w:rFonts w:cstheme="majorBidi"/>
          <w:color w:val="205B83"/>
          <w:sz w:val="44"/>
          <w:szCs w:val="44"/>
          <w:lang w:val="tk-TM" w:bidi="ar-EG"/>
        </w:rPr>
      </w:pPr>
      <w:r w:rsidRPr="00404289">
        <w:rPr>
          <w:rFonts w:cstheme="majorBidi"/>
          <w:color w:val="205B83"/>
          <w:sz w:val="44"/>
          <w:szCs w:val="44"/>
          <w:lang w:val="tk-TM" w:bidi="ar-EG"/>
        </w:rPr>
        <w:t>Ýazyjy: Hormatly Şeýh Muhammet ibn Salyh Al-Useýmin</w:t>
      </w:r>
    </w:p>
    <w:p w:rsidR="00C73A60" w:rsidRPr="00912D68" w:rsidRDefault="00C73A60" w:rsidP="00C73A60">
      <w:pPr>
        <w:bidi w:val="0"/>
        <w:spacing w:after="0" w:line="240" w:lineRule="auto"/>
        <w:ind w:firstLine="113"/>
        <w:jc w:val="center"/>
        <w:rPr>
          <w:rFonts w:asciiTheme="majorBidi" w:hAnsiTheme="majorBidi" w:cstheme="majorBidi"/>
          <w:color w:val="205B83"/>
          <w:sz w:val="20"/>
          <w:szCs w:val="20"/>
          <w:lang w:bidi="ar-EG"/>
        </w:rPr>
      </w:pPr>
    </w:p>
    <w:p w:rsidR="00C73A60" w:rsidRPr="00404289" w:rsidRDefault="00C73A60" w:rsidP="00C73A60">
      <w:pPr>
        <w:spacing w:after="0" w:line="240" w:lineRule="auto"/>
        <w:ind w:firstLine="113"/>
        <w:jc w:val="center"/>
        <w:rPr>
          <w:rFonts w:asciiTheme="majorBidi" w:hAnsiTheme="majorBidi" w:cs="KFGQPC Uthman Taha Naskh"/>
          <w:sz w:val="36"/>
          <w:szCs w:val="36"/>
          <w:rtl/>
        </w:rPr>
      </w:pPr>
      <w:r w:rsidRPr="00E96A90">
        <w:rPr>
          <w:rFonts w:asciiTheme="majorBidi" w:hAnsiTheme="majorBidi" w:cs="KFGQPC Uthman Taha Naskh"/>
          <w:sz w:val="36"/>
          <w:szCs w:val="36"/>
          <w:rtl/>
          <w:lang w:bidi="ar-EG"/>
        </w:rPr>
        <w:t>المؤلف</w:t>
      </w:r>
      <w:r>
        <w:rPr>
          <w:rFonts w:asciiTheme="majorBidi" w:hAnsiTheme="majorBidi" w:cs="KFGQPC Uthman Taha Naskh" w:hint="cs"/>
          <w:sz w:val="36"/>
          <w:szCs w:val="36"/>
          <w:rtl/>
        </w:rPr>
        <w:t>: فضيلة الشيخ محمد بن صالح العثيمين</w:t>
      </w:r>
    </w:p>
    <w:p w:rsidR="00C73A60" w:rsidRPr="00DF7E4B" w:rsidRDefault="00C73A60" w:rsidP="00C73A60">
      <w:pPr>
        <w:bidi w:val="0"/>
        <w:jc w:val="center"/>
        <w:rPr>
          <w:rFonts w:asciiTheme="majorBidi" w:hAnsiTheme="majorBidi" w:cstheme="majorBidi"/>
          <w:color w:val="006666"/>
          <w:sz w:val="6"/>
          <w:szCs w:val="6"/>
          <w:lang w:bidi="ar-EG"/>
        </w:rPr>
      </w:pPr>
    </w:p>
    <w:p w:rsidR="00C73A60" w:rsidRPr="00DF7E4B" w:rsidRDefault="00C73A60" w:rsidP="00C73A60">
      <w:pPr>
        <w:bidi w:val="0"/>
        <w:jc w:val="center"/>
        <w:rPr>
          <w:rFonts w:asciiTheme="majorBidi" w:hAnsiTheme="majorBidi" w:cstheme="majorBidi"/>
          <w:color w:val="7F7F7F" w:themeColor="text1" w:themeTint="80"/>
          <w:sz w:val="12"/>
          <w:szCs w:val="12"/>
          <w:lang w:bidi="ar-EG"/>
        </w:rPr>
      </w:pPr>
    </w:p>
    <w:p w:rsidR="00A03054" w:rsidRPr="00DF7E4B" w:rsidRDefault="00A03054" w:rsidP="00A03054">
      <w:pPr>
        <w:bidi w:val="0"/>
        <w:jc w:val="center"/>
        <w:rPr>
          <w:rFonts w:asciiTheme="majorBidi" w:hAnsiTheme="majorBidi" w:cstheme="majorBidi"/>
          <w:color w:val="7F7F7F" w:themeColor="text1" w:themeTint="80"/>
          <w:sz w:val="12"/>
          <w:szCs w:val="12"/>
          <w:lang w:bidi="ar-EG"/>
        </w:rPr>
      </w:pP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C73A60" w:rsidRPr="00404289" w:rsidRDefault="00C73A60" w:rsidP="00C73A60">
      <w:pPr>
        <w:bidi w:val="0"/>
        <w:spacing w:after="0" w:line="240" w:lineRule="auto"/>
        <w:ind w:firstLine="113"/>
        <w:jc w:val="center"/>
        <w:rPr>
          <w:rFonts w:cstheme="majorBidi"/>
          <w:color w:val="205B83"/>
          <w:sz w:val="40"/>
          <w:szCs w:val="40"/>
          <w:lang w:val="tk-TM" w:bidi="ar-EG"/>
        </w:rPr>
      </w:pPr>
      <w:r w:rsidRPr="00404289">
        <w:rPr>
          <w:rFonts w:cstheme="majorBidi"/>
          <w:color w:val="205B83"/>
          <w:sz w:val="40"/>
          <w:szCs w:val="40"/>
          <w:lang w:val="tk-TM" w:bidi="ar-EG"/>
        </w:rPr>
        <w:t>Terjimeçi</w:t>
      </w:r>
      <w:r w:rsidRPr="00404289">
        <w:rPr>
          <w:rFonts w:cstheme="majorBidi"/>
          <w:color w:val="205B83"/>
          <w:sz w:val="40"/>
          <w:szCs w:val="40"/>
          <w:lang w:bidi="ar-EG"/>
        </w:rPr>
        <w:t xml:space="preserve">: </w:t>
      </w:r>
      <w:r w:rsidR="00492879">
        <w:rPr>
          <w:rFonts w:cstheme="majorBidi"/>
          <w:color w:val="205B83"/>
          <w:sz w:val="40"/>
          <w:szCs w:val="40"/>
          <w:lang w:val="tk-TM" w:bidi="ar-EG"/>
        </w:rPr>
        <w:t>Ebu Ibro</w:t>
      </w:r>
      <w:r w:rsidRPr="00404289">
        <w:rPr>
          <w:rFonts w:cstheme="majorBidi"/>
          <w:color w:val="205B83"/>
          <w:sz w:val="40"/>
          <w:szCs w:val="40"/>
          <w:lang w:val="tk-TM" w:bidi="ar-EG"/>
        </w:rPr>
        <w:t>him Al- Merwezi</w:t>
      </w:r>
    </w:p>
    <w:p w:rsidR="00C73A60" w:rsidRPr="00404289" w:rsidRDefault="00C73A60" w:rsidP="00C73A60">
      <w:pPr>
        <w:bidi w:val="0"/>
        <w:spacing w:after="0" w:line="240" w:lineRule="auto"/>
        <w:ind w:firstLine="113"/>
        <w:jc w:val="center"/>
        <w:rPr>
          <w:rFonts w:cstheme="majorBidi"/>
          <w:color w:val="205B83"/>
          <w:sz w:val="40"/>
          <w:szCs w:val="40"/>
          <w:lang w:val="tk-TM" w:bidi="ar-EG"/>
        </w:rPr>
      </w:pPr>
      <w:r w:rsidRPr="00404289">
        <w:rPr>
          <w:rFonts w:cstheme="majorBidi"/>
          <w:color w:val="205B83"/>
          <w:sz w:val="40"/>
          <w:szCs w:val="40"/>
          <w:lang w:val="tk-TM" w:bidi="ar-EG"/>
        </w:rPr>
        <w:t>Gözden geçiren</w:t>
      </w:r>
      <w:r w:rsidRPr="00404289">
        <w:rPr>
          <w:rFonts w:cstheme="majorBidi"/>
          <w:color w:val="205B83"/>
          <w:sz w:val="40"/>
          <w:szCs w:val="40"/>
          <w:lang w:bidi="ar-EG"/>
        </w:rPr>
        <w:t>:</w:t>
      </w:r>
      <w:r w:rsidRPr="00404289">
        <w:rPr>
          <w:rFonts w:cstheme="majorBidi"/>
          <w:color w:val="205B83"/>
          <w:sz w:val="40"/>
          <w:szCs w:val="40"/>
          <w:lang w:val="tk-TM" w:bidi="ar-EG"/>
        </w:rPr>
        <w:t xml:space="preserve"> Halid Ebu Enes Türkmen</w:t>
      </w:r>
    </w:p>
    <w:p w:rsidR="00C73A60" w:rsidRPr="00912D68" w:rsidRDefault="00C73A60" w:rsidP="00C73A60">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C73A60" w:rsidRPr="00404289" w:rsidRDefault="00C73A60" w:rsidP="00C73A60">
      <w:pPr>
        <w:spacing w:after="0" w:line="240" w:lineRule="auto"/>
        <w:ind w:firstLine="113"/>
        <w:jc w:val="center"/>
        <w:rPr>
          <w:rFonts w:asciiTheme="majorBidi" w:hAnsiTheme="majorBidi" w:cs="KFGQPC Uthman Taha Naskh"/>
          <w:sz w:val="32"/>
          <w:szCs w:val="32"/>
          <w:rtl/>
        </w:rPr>
      </w:pPr>
      <w:r w:rsidRPr="00E96A90">
        <w:rPr>
          <w:rFonts w:asciiTheme="majorBidi" w:hAnsiTheme="majorBidi" w:cs="KFGQPC Uthman Taha Naskh"/>
          <w:b/>
          <w:bCs/>
          <w:sz w:val="32"/>
          <w:szCs w:val="32"/>
          <w:rtl/>
          <w:lang w:bidi="ar-EG"/>
        </w:rPr>
        <w:t xml:space="preserve">ترجمة: </w:t>
      </w:r>
      <w:r>
        <w:rPr>
          <w:rFonts w:asciiTheme="majorBidi" w:hAnsiTheme="majorBidi" w:cs="KFGQPC Uthman Taha Naskh" w:hint="cs"/>
          <w:b/>
          <w:bCs/>
          <w:sz w:val="32"/>
          <w:szCs w:val="32"/>
          <w:rtl/>
        </w:rPr>
        <w:t>أبو إبراهيم المروزي</w:t>
      </w:r>
    </w:p>
    <w:p w:rsidR="00C73A60" w:rsidRPr="00E96A90" w:rsidRDefault="00C73A60" w:rsidP="00C73A60">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مراجعة: </w:t>
      </w:r>
      <w:r>
        <w:rPr>
          <w:rFonts w:asciiTheme="majorBidi" w:hAnsiTheme="majorBidi" w:cs="KFGQPC Uthman Taha Naskh" w:hint="cs"/>
          <w:b/>
          <w:bCs/>
          <w:sz w:val="32"/>
          <w:szCs w:val="32"/>
          <w:rtl/>
          <w:lang w:bidi="ar-EG"/>
        </w:rPr>
        <w:t>خالد أبو أنس التركماني</w:t>
      </w:r>
    </w:p>
    <w:p w:rsidR="00C73A60" w:rsidRPr="00DF7E4B" w:rsidRDefault="00C73A60" w:rsidP="00C73A60">
      <w:pPr>
        <w:bidi w:val="0"/>
        <w:jc w:val="center"/>
        <w:rPr>
          <w:rFonts w:asciiTheme="majorBidi" w:hAnsiTheme="majorBidi" w:cstheme="majorBidi"/>
          <w:color w:val="006666"/>
          <w:sz w:val="40"/>
          <w:szCs w:val="40"/>
          <w:lang w:bidi="ar-EG"/>
        </w:rPr>
        <w:sectPr w:rsidR="00C73A60"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DF7E4B" w:rsidRDefault="00E942BB" w:rsidP="00E942BB">
      <w:pPr>
        <w:bidi w:val="0"/>
        <w:jc w:val="center"/>
        <w:rPr>
          <w:rFonts w:asciiTheme="majorBidi" w:hAnsiTheme="majorBidi" w:cstheme="majorBidi"/>
          <w:color w:val="006666"/>
          <w:sz w:val="32"/>
          <w:szCs w:val="32"/>
          <w:lang w:bidi="ar-EG"/>
        </w:rPr>
      </w:pPr>
    </w:p>
    <w:p w:rsidR="00E942BB" w:rsidRPr="00C73A60" w:rsidRDefault="00E942BB" w:rsidP="0013505A">
      <w:pPr>
        <w:bidi w:val="0"/>
        <w:spacing w:line="240" w:lineRule="auto"/>
        <w:jc w:val="center"/>
        <w:rPr>
          <w:rFonts w:cstheme="majorBidi"/>
          <w:b/>
          <w:bCs/>
          <w:color w:val="205B83"/>
          <w:sz w:val="32"/>
          <w:szCs w:val="32"/>
          <w:lang w:val="tk-TM" w:bidi="ar-EG"/>
        </w:rPr>
      </w:pPr>
      <w:r w:rsidRPr="00C73A60">
        <w:rPr>
          <w:rFonts w:cstheme="majorBidi"/>
          <w:b/>
          <w:bCs/>
          <w:noProof/>
          <w:color w:val="205B83"/>
          <w:sz w:val="36"/>
          <w:szCs w:val="36"/>
        </w:rPr>
        <w:drawing>
          <wp:anchor distT="0" distB="0" distL="114300" distR="114300" simplePos="0" relativeHeight="251667456" behindDoc="0" locked="0" layoutInCell="1" allowOverlap="1" wp14:anchorId="08609924" wp14:editId="7CDFA8E8">
            <wp:simplePos x="0" y="0"/>
            <wp:positionH relativeFrom="margin">
              <wp:align>center</wp:align>
            </wp:positionH>
            <wp:positionV relativeFrom="paragraph">
              <wp:posOffset>272415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C73A60" w:rsidRPr="00C73A60">
        <w:rPr>
          <w:rFonts w:cstheme="majorBidi"/>
          <w:b/>
          <w:bCs/>
          <w:color w:val="205B83"/>
          <w:sz w:val="36"/>
          <w:szCs w:val="36"/>
          <w:lang w:val="tk-TM" w:bidi="ar-EG"/>
        </w:rPr>
        <w:t>Yslamyň sütünleri</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C73A60" w:rsidRPr="00185901" w:rsidRDefault="00C73A60" w:rsidP="00C73A60">
      <w:pPr>
        <w:jc w:val="right"/>
        <w:rPr>
          <w:color w:val="525252" w:themeColor="accent3" w:themeShade="80"/>
          <w:kern w:val="32"/>
          <w:sz w:val="28"/>
          <w:szCs w:val="28"/>
          <w:lang w:val="kk-KZ"/>
        </w:rPr>
      </w:pPr>
    </w:p>
    <w:p w:rsidR="00C73A60" w:rsidRPr="00B21D0D" w:rsidRDefault="00C73A60" w:rsidP="00B21D0D">
      <w:pPr>
        <w:bidi w:val="0"/>
        <w:spacing w:after="120" w:line="240" w:lineRule="auto"/>
        <w:ind w:firstLine="720"/>
        <w:jc w:val="both"/>
        <w:rPr>
          <w:rFonts w:asciiTheme="majorBidi" w:hAnsiTheme="majorBidi" w:cstheme="majorBidi"/>
          <w:color w:val="1F4E79" w:themeColor="accent1" w:themeShade="80"/>
          <w:kern w:val="32"/>
          <w:sz w:val="32"/>
          <w:szCs w:val="32"/>
          <w:lang w:val="tk-TM"/>
        </w:rPr>
      </w:pPr>
      <w:r w:rsidRPr="00B21D0D">
        <w:rPr>
          <w:rFonts w:asciiTheme="majorBidi" w:hAnsiTheme="majorBidi" w:cstheme="majorBidi"/>
          <w:kern w:val="32"/>
          <w:sz w:val="32"/>
          <w:szCs w:val="32"/>
          <w:lang w:val="tk-TM"/>
        </w:rPr>
        <w:t xml:space="preserve">           </w:t>
      </w:r>
      <w:r w:rsidRPr="00B21D0D">
        <w:rPr>
          <w:rFonts w:asciiTheme="majorBidi" w:hAnsiTheme="majorBidi" w:cstheme="majorBidi"/>
          <w:kern w:val="32"/>
          <w:sz w:val="32"/>
          <w:szCs w:val="32"/>
          <w:lang w:val="kk-KZ"/>
        </w:rPr>
        <w:t xml:space="preserve"> </w:t>
      </w:r>
      <w:r w:rsidRPr="00B21D0D">
        <w:rPr>
          <w:rFonts w:asciiTheme="majorBidi" w:hAnsiTheme="majorBidi" w:cstheme="majorBidi"/>
          <w:kern w:val="32"/>
          <w:sz w:val="32"/>
          <w:szCs w:val="32"/>
          <w:lang w:val="tk-TM"/>
        </w:rPr>
        <w:t>Yslam dininiň bina bolýan esaslary bäşdir.</w:t>
      </w:r>
      <w:r w:rsidRPr="00B21D0D">
        <w:rPr>
          <w:rFonts w:asciiTheme="majorBidi" w:hAnsiTheme="majorBidi" w:cstheme="majorBidi"/>
          <w:kern w:val="32"/>
          <w:sz w:val="32"/>
          <w:szCs w:val="32"/>
          <w:lang w:val="kk-KZ"/>
        </w:rPr>
        <w:t xml:space="preserve"> </w:t>
      </w:r>
      <w:r w:rsidRPr="00B21D0D">
        <w:rPr>
          <w:rFonts w:asciiTheme="majorBidi" w:hAnsiTheme="majorBidi" w:cstheme="majorBidi"/>
          <w:color w:val="1F4E79" w:themeColor="accent1" w:themeShade="80"/>
          <w:kern w:val="32"/>
          <w:sz w:val="32"/>
          <w:szCs w:val="32"/>
          <w:lang w:val="tk-TM"/>
        </w:rPr>
        <w:t xml:space="preserve">Ibn Omar-yň -Alla ondan razy bolsun- rowaýat etmegine görä, Pygamber </w:t>
      </w:r>
      <w:r w:rsidRPr="00B21D0D">
        <w:rPr>
          <w:rFonts w:asciiTheme="majorBidi" w:hAnsiTheme="majorBidi" w:cstheme="majorBidi"/>
          <w:color w:val="1F4E79" w:themeColor="accent1" w:themeShade="80"/>
          <w:kern w:val="32"/>
          <w:sz w:val="32"/>
          <w:szCs w:val="32"/>
          <w:lang w:val="kk-KZ"/>
        </w:rPr>
        <w:t>-</w:t>
      </w:r>
      <w:r w:rsidRPr="00B21D0D">
        <w:rPr>
          <w:rFonts w:asciiTheme="majorBidi" w:hAnsiTheme="majorBidi" w:cstheme="majorBidi"/>
          <w:color w:val="1F4E79" w:themeColor="accent1" w:themeShade="80"/>
          <w:kern w:val="32"/>
          <w:sz w:val="32"/>
          <w:szCs w:val="32"/>
          <w:lang w:val="tk-TM"/>
        </w:rPr>
        <w:t>sallallahu aleýhi we</w:t>
      </w:r>
      <w:r w:rsidRPr="00B21D0D">
        <w:rPr>
          <w:rFonts w:asciiTheme="majorBidi" w:hAnsiTheme="majorBidi" w:cstheme="majorBidi"/>
          <w:color w:val="1F4E79" w:themeColor="accent1" w:themeShade="80"/>
          <w:kern w:val="32"/>
          <w:sz w:val="32"/>
          <w:szCs w:val="32"/>
          <w:lang w:val="kk-KZ"/>
        </w:rPr>
        <w:t xml:space="preserve"> </w:t>
      </w:r>
      <w:r w:rsidRPr="00B21D0D">
        <w:rPr>
          <w:rFonts w:asciiTheme="majorBidi" w:hAnsiTheme="majorBidi" w:cstheme="majorBidi"/>
          <w:color w:val="1F4E79" w:themeColor="accent1" w:themeShade="80"/>
          <w:kern w:val="32"/>
          <w:sz w:val="32"/>
          <w:szCs w:val="32"/>
          <w:lang w:val="tk-TM"/>
        </w:rPr>
        <w:t>sellem</w:t>
      </w:r>
      <w:r w:rsidRPr="00B21D0D">
        <w:rPr>
          <w:rFonts w:asciiTheme="majorBidi" w:hAnsiTheme="majorBidi" w:cstheme="majorBidi"/>
          <w:color w:val="1F4E79" w:themeColor="accent1" w:themeShade="80"/>
          <w:kern w:val="32"/>
          <w:sz w:val="32"/>
          <w:szCs w:val="32"/>
          <w:lang w:val="kk-KZ"/>
        </w:rPr>
        <w:t>-</w:t>
      </w:r>
      <w:r w:rsidRPr="00B21D0D">
        <w:rPr>
          <w:rFonts w:asciiTheme="majorBidi" w:hAnsiTheme="majorBidi" w:cstheme="majorBidi"/>
          <w:color w:val="1F4E79" w:themeColor="accent1" w:themeShade="80"/>
          <w:kern w:val="32"/>
          <w:sz w:val="32"/>
          <w:szCs w:val="32"/>
          <w:lang w:val="tk-TM"/>
        </w:rPr>
        <w:t xml:space="preserve"> aýtdy: "Yslam bäş zadyň üstünde bina bolýandyr: Alla tagalany ybadatda birlemek...</w:t>
      </w:r>
      <w:r w:rsidRPr="00B21D0D">
        <w:rPr>
          <w:rFonts w:asciiTheme="majorBidi" w:hAnsiTheme="majorBidi" w:cstheme="majorBidi"/>
          <w:color w:val="1F4E79" w:themeColor="accent1" w:themeShade="80"/>
          <w:kern w:val="32"/>
          <w:sz w:val="32"/>
          <w:szCs w:val="32"/>
          <w:lang w:val="kk-KZ"/>
        </w:rPr>
        <w:t xml:space="preserve"> </w:t>
      </w:r>
      <w:r w:rsidRPr="00B21D0D">
        <w:rPr>
          <w:rFonts w:asciiTheme="majorBidi" w:hAnsiTheme="majorBidi" w:cstheme="majorBidi"/>
          <w:color w:val="1F4E79" w:themeColor="accent1" w:themeShade="80"/>
          <w:kern w:val="32"/>
          <w:sz w:val="32"/>
          <w:szCs w:val="32"/>
          <w:lang w:val="tk-TM"/>
        </w:rPr>
        <w:t>Başga hadysda : "Alladan başga ybadata mynasyp ilähiň ýokdygyna we Muhammet hem Onuň guly we ilçisidigine şaýatlyk bermek, namaz okamak, zekat bermek, roza tutmak, we haj etmek</w:t>
      </w:r>
      <w:r w:rsidRPr="00B21D0D">
        <w:rPr>
          <w:rFonts w:asciiTheme="majorBidi" w:hAnsiTheme="majorBidi" w:cstheme="majorBidi"/>
          <w:color w:val="1F4E79" w:themeColor="accent1" w:themeShade="80"/>
          <w:kern w:val="32"/>
          <w:sz w:val="32"/>
          <w:szCs w:val="32"/>
          <w:lang w:val="kk-KZ"/>
        </w:rPr>
        <w:t>dir</w:t>
      </w:r>
      <w:r w:rsidRPr="00B21D0D">
        <w:rPr>
          <w:rFonts w:asciiTheme="majorBidi" w:hAnsiTheme="majorBidi" w:cstheme="majorBidi"/>
          <w:color w:val="1F4E79" w:themeColor="accent1" w:themeShade="80"/>
          <w:kern w:val="32"/>
          <w:sz w:val="32"/>
          <w:szCs w:val="32"/>
          <w:lang w:val="tk-TM"/>
        </w:rPr>
        <w:t>." (Buhary we Muslim).</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w:t>
      </w:r>
      <w:r w:rsidRPr="00B21D0D">
        <w:rPr>
          <w:rFonts w:asciiTheme="majorBidi" w:hAnsiTheme="majorBidi" w:cstheme="majorBidi"/>
          <w:b/>
          <w:bCs/>
          <w:kern w:val="32"/>
          <w:sz w:val="32"/>
          <w:szCs w:val="32"/>
          <w:lang w:val="tk-TM"/>
        </w:rPr>
        <w:t>1- "Alladan başga ybadata mynasyp ilähiň ýokdygyna  we Muhammet hem Onuň guly we resulydygyna"</w:t>
      </w:r>
      <w:r w:rsidRPr="00B21D0D">
        <w:rPr>
          <w:rFonts w:asciiTheme="majorBidi" w:hAnsiTheme="majorBidi" w:cstheme="majorBidi"/>
          <w:kern w:val="32"/>
          <w:sz w:val="32"/>
          <w:szCs w:val="32"/>
          <w:lang w:val="tk-TM"/>
        </w:rPr>
        <w:t xml:space="preserve"> şaýatlyk barada söz açsak, bu şaýatlyk dil bilen aýdylan sarsmaz ynançdyr. Bu sarsmaz ynanjy aýdýan kişi, ynanýan zadyny, görýän derejede aýtmagydyr. We bu şaýatlyk bir sütünden ybarat bolaýanda-da, onuň içine alýan zatlary kändir.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Çünki Pygamber -sallallahu aleýhi wesellem- Alla tagala tarapyn iberilen pygamberdigine we Onuň gulydygyna şaýatlyk bermek, iň ýokary şaýatlyklardandyr.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Beýleki bir tarapdan bu iki şaýatlyk (ýagny, Alladan başga ybadata mynasyp ilähiň ýokdygyna  we Muhammet hem Onuň guly we resulydygyna" şaýatlyk) musulmanyň amallarynyň kabul bolmagy üçin esasdyr. Çünki amallar, tä ýeketäk Alla tagalanyň Özüne ybadat edilip we Pygamber -sallallahu aleýhi wesellemiň- öwredişi ýaly ýerine ýetirilýänçä, hiç kabul bolmaz. Sebäbi, Alla tagalanyň ýeke Özüne ybadat etmek bilen iki şaýatlygyň birinji bölegi bitip, Pygamber -sallallahu aleýhi wesellemiň- ähli getiren zatlaryny, öwredişi ýaly etmeklik bilen hem, şaýatlygyň ikinji bölegi (ýagny,"Muhammet hem Onuň guly we resulydyr") ýerine ýetýändir.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rtl/>
          <w:lang w:val="tk-TM"/>
        </w:rPr>
      </w:pPr>
      <w:r w:rsidRPr="00B21D0D">
        <w:rPr>
          <w:rFonts w:asciiTheme="majorBidi" w:hAnsiTheme="majorBidi" w:cstheme="majorBidi"/>
          <w:kern w:val="32"/>
          <w:sz w:val="32"/>
          <w:szCs w:val="32"/>
          <w:lang w:val="tk-TM"/>
        </w:rPr>
        <w:t xml:space="preserve">        Bu beýik şaýatlygyň miwelerinden mysal: Kalbyňy we nebsiňi ýaradylan mahluklara gul bolmaklykdan azat etmek we pygamberlerden başgalara eýermeklikden päklemekdir.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w:t>
      </w:r>
      <w:r w:rsidRPr="00B21D0D">
        <w:rPr>
          <w:rFonts w:asciiTheme="majorBidi" w:hAnsiTheme="majorBidi" w:cstheme="majorBidi"/>
          <w:b/>
          <w:bCs/>
          <w:kern w:val="32"/>
          <w:sz w:val="32"/>
          <w:szCs w:val="32"/>
          <w:lang w:val="tk-TM"/>
        </w:rPr>
        <w:t>2- Namaz okamak:</w:t>
      </w:r>
      <w:r w:rsidRPr="00B21D0D">
        <w:rPr>
          <w:rFonts w:asciiTheme="majorBidi" w:hAnsiTheme="majorBidi" w:cstheme="majorBidi"/>
          <w:kern w:val="32"/>
          <w:sz w:val="32"/>
          <w:szCs w:val="32"/>
          <w:lang w:val="tk-TM"/>
        </w:rPr>
        <w:t xml:space="preserve"> “Bu, belli bir görnüşde, belli wagtlarda, dogry we doly şekilde Alla tagalaga edilýän ybadatdyr”. Bu ybadatyň </w:t>
      </w:r>
      <w:r w:rsidRPr="00B21D0D">
        <w:rPr>
          <w:rFonts w:asciiTheme="majorBidi" w:hAnsiTheme="majorBidi" w:cstheme="majorBidi"/>
          <w:kern w:val="32"/>
          <w:sz w:val="32"/>
          <w:szCs w:val="32"/>
          <w:lang w:val="tk-TM"/>
        </w:rPr>
        <w:lastRenderedPageBreak/>
        <w:t>miwelerinden: kalbyň giňemegi, bagtyýarlyk, we gaýtarylan pysky-pujur işlerden daşlaşmagyňdyr.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w:t>
      </w:r>
      <w:r w:rsidRPr="00B21D0D">
        <w:rPr>
          <w:rFonts w:asciiTheme="majorBidi" w:hAnsiTheme="majorBidi" w:cstheme="majorBidi"/>
          <w:b/>
          <w:bCs/>
          <w:kern w:val="32"/>
          <w:sz w:val="32"/>
          <w:szCs w:val="32"/>
          <w:lang w:val="tk-TM"/>
        </w:rPr>
        <w:t>3- Zekat bermek:</w:t>
      </w:r>
      <w:r w:rsidRPr="00B21D0D">
        <w:rPr>
          <w:rFonts w:asciiTheme="majorBidi" w:hAnsiTheme="majorBidi" w:cstheme="majorBidi"/>
          <w:kern w:val="32"/>
          <w:sz w:val="32"/>
          <w:szCs w:val="32"/>
          <w:lang w:val="tk-TM"/>
        </w:rPr>
        <w:t xml:space="preserve"> “Bu, belli bir mukdarda wajyp bolan zekaty, emläkleriňden çykarylyp, (mätäçlere) bermeklik bilen, Alla tagala edilýän ybadatdyr”. Bu ybadatyň käbir miwelerinden mysal: nebsiňi gysgançlykdan päklemek, Yslamyň we musulmanlaryň hajatlarynyň bitirmekdir.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b/>
          <w:bCs/>
          <w:kern w:val="32"/>
          <w:sz w:val="32"/>
          <w:szCs w:val="32"/>
          <w:lang w:val="tk-TM"/>
        </w:rPr>
        <w:t xml:space="preserve">        4- Roza tutmak:</w:t>
      </w:r>
      <w:r w:rsidRPr="00B21D0D">
        <w:rPr>
          <w:rFonts w:asciiTheme="majorBidi" w:hAnsiTheme="majorBidi" w:cstheme="majorBidi"/>
          <w:kern w:val="32"/>
          <w:sz w:val="32"/>
          <w:szCs w:val="32"/>
          <w:lang w:val="tk-TM"/>
        </w:rPr>
        <w:t xml:space="preserve"> “ Bu, remezan aýynyň gündüzinde (ýagny, erte namazdan tä agşam namazyna çenli aralykda), agzyňy açýan zatlardan saklanmaklyk bilen edilýän ybadatdyr”. Munyň peýdalaryndan bolsa, söýýän zatlaryňy Alla tagalanyň razylygy üçin taşlamaklyga nebsiňi üýgunlaşdyrmakdyr. </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b/>
          <w:bCs/>
          <w:kern w:val="32"/>
          <w:sz w:val="32"/>
          <w:szCs w:val="32"/>
          <w:lang w:val="tk-TM"/>
        </w:rPr>
        <w:t xml:space="preserve">         5- Haj etmek: </w:t>
      </w:r>
      <w:r w:rsidRPr="00B21D0D">
        <w:rPr>
          <w:rFonts w:asciiTheme="majorBidi" w:hAnsiTheme="majorBidi" w:cstheme="majorBidi"/>
          <w:kern w:val="32"/>
          <w:sz w:val="32"/>
          <w:szCs w:val="32"/>
          <w:lang w:val="tk-TM"/>
        </w:rPr>
        <w:t>“Bu, hajyň belli däplerini ýerine ýetirmek üçin, Käbä gitmeklik bilen, Alla tagala üçin edilýän ybadatdyr”. Bu ybadatyň käbir miwelerinden mysal: maddy harajatlar we bedeni güýç-gaýratyňy sarp edip, Alla tagalanyň tagat-ybadatyna, öz nebsiňi uýgunlaşdyrmakdyr, şu sebäpden hem haj ybadaty Alla ýolundaky "Jihädiň" bir görnüşi bolandyr.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rtl/>
          <w:lang w:val="tk-TM"/>
        </w:rPr>
      </w:pPr>
      <w:r w:rsidRPr="00B21D0D">
        <w:rPr>
          <w:rFonts w:asciiTheme="majorBidi" w:hAnsiTheme="majorBidi" w:cstheme="majorBidi"/>
          <w:kern w:val="32"/>
          <w:sz w:val="32"/>
          <w:szCs w:val="32"/>
          <w:lang w:val="tk-TM"/>
        </w:rPr>
        <w:t xml:space="preserve">         Bu bäş sütüniň dürs bolmaklygy, beýleki amallaryň hem dürs bolmaklygydyr!  </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Ýokardaky esaslar barada ýatlap geçilen we ýatlap geçilmedik miweler, Yslam ymmatyny arassa, päk ymmata öwürýändir. Ol ymmat hak dine uýup, ähli janly-jansyz bilen dogruçyllyk we adalatly gatnaşyk edýändir. Elbetde, Yslam dininiň beýleki buýran we gaýtaran zatlary, şol sütünleriň üstünde bina bolýandyr. Indi kim ýaňky aýdan zatlarmyzyň anygyna ýetesi gelse, onda, goý ol Alla tagalanyň şu aýatlaryny okasyn :</w:t>
      </w:r>
    </w:p>
    <w:p w:rsidR="00C73A60" w:rsidRPr="00B21D0D" w:rsidRDefault="00C73A60" w:rsidP="00B21D0D">
      <w:pPr>
        <w:pStyle w:val="Pa3"/>
        <w:spacing w:after="120" w:line="240" w:lineRule="auto"/>
        <w:ind w:firstLine="720"/>
        <w:jc w:val="both"/>
        <w:rPr>
          <w:rFonts w:asciiTheme="majorBidi" w:hAnsiTheme="majorBidi" w:cstheme="majorBidi"/>
          <w:color w:val="385623" w:themeColor="accent6" w:themeShade="80"/>
          <w:kern w:val="32"/>
          <w:sz w:val="32"/>
          <w:szCs w:val="32"/>
          <w:lang w:val="kk-KZ"/>
        </w:rPr>
      </w:pPr>
      <w:r w:rsidRPr="00B21D0D">
        <w:rPr>
          <w:rFonts w:asciiTheme="majorBidi" w:hAnsiTheme="majorBidi" w:cstheme="majorBidi"/>
          <w:color w:val="385623" w:themeColor="accent6" w:themeShade="80"/>
          <w:kern w:val="32"/>
          <w:sz w:val="32"/>
          <w:szCs w:val="32"/>
          <w:lang w:val="kk-KZ"/>
        </w:rPr>
        <w:t xml:space="preserve">        </w:t>
      </w:r>
      <w:r w:rsidRPr="00B21D0D">
        <w:rPr>
          <w:rFonts w:asciiTheme="majorBidi" w:hAnsiTheme="majorBidi" w:cstheme="majorBidi"/>
          <w:color w:val="385623" w:themeColor="accent6" w:themeShade="80"/>
          <w:kern w:val="32"/>
          <w:sz w:val="32"/>
          <w:szCs w:val="32"/>
          <w:lang w:val="tk-TM"/>
        </w:rPr>
        <w:t>“</w:t>
      </w:r>
      <w:r w:rsidRPr="00B21D0D">
        <w:rPr>
          <w:rFonts w:asciiTheme="majorBidi" w:hAnsiTheme="majorBidi" w:cstheme="majorBidi"/>
          <w:color w:val="385623" w:themeColor="accent6" w:themeShade="80"/>
          <w:sz w:val="32"/>
          <w:szCs w:val="32"/>
          <w:lang w:val="kk-KZ"/>
        </w:rPr>
        <w:t xml:space="preserve">Eger şol ýurtlaryň ilaty iman getirip‚ (Alla garşy çykmakdan) saklanan bolsadylar‚ onda, elbetde‚ Biz üstlerine asmandan‚ ýerden ençeme bereket we bolçulyk gapylaryny açardyk. </w:t>
      </w:r>
      <w:r w:rsidRPr="00B21D0D">
        <w:rPr>
          <w:rFonts w:asciiTheme="majorBidi" w:hAnsiTheme="majorBidi" w:cstheme="majorBidi"/>
          <w:color w:val="385623" w:themeColor="accent6" w:themeShade="80"/>
          <w:sz w:val="32"/>
          <w:szCs w:val="32"/>
          <w:lang w:val="tk-TM"/>
        </w:rPr>
        <w:t xml:space="preserve">Ýöne olar pygamberleri ýalançy hasapladylar. Biz hem eden erbetlikleri sebäpli, olara jeza berdik. Şol obalaryň ilaty gijelerine uklan mahallary Biziň belamyzyň duýdansyz geljeginden arkaýyn boldularmyka? Ýa-da olar gündiziň günortany şagalaň-şatlykda wagtlary Biziň azabymyzyň geljeginden arkaýyn boldularmyka? Ýa-da olar Allanyň duzagyndan (mekirinden) arkaýyn boldularmyka? </w:t>
      </w:r>
      <w:r w:rsidRPr="00B21D0D">
        <w:rPr>
          <w:rFonts w:asciiTheme="majorBidi" w:hAnsiTheme="majorBidi" w:cstheme="majorBidi"/>
          <w:color w:val="385623" w:themeColor="accent6" w:themeShade="80"/>
          <w:sz w:val="32"/>
          <w:szCs w:val="32"/>
          <w:lang w:val="tk-TM"/>
        </w:rPr>
        <w:lastRenderedPageBreak/>
        <w:t xml:space="preserve">Allanyň duzagyndan diňe öz-özüne zyýan etjek kowum arkaýyn bolar”. </w:t>
      </w:r>
      <w:r w:rsidRPr="00B21D0D">
        <w:rPr>
          <w:rFonts w:asciiTheme="majorBidi" w:hAnsiTheme="majorBidi" w:cstheme="majorBidi"/>
          <w:color w:val="385623" w:themeColor="accent6" w:themeShade="80"/>
          <w:kern w:val="32"/>
          <w:sz w:val="32"/>
          <w:szCs w:val="32"/>
          <w:lang w:val="kk-KZ"/>
        </w:rPr>
        <w:t>(El-Agraf:96-99).</w:t>
      </w:r>
    </w:p>
    <w:p w:rsidR="00C73A60" w:rsidRPr="00B21D0D" w:rsidRDefault="00C73A60" w:rsidP="00B21D0D">
      <w:pPr>
        <w:bidi w:val="0"/>
        <w:spacing w:after="120" w:line="240" w:lineRule="auto"/>
        <w:ind w:firstLine="720"/>
        <w:jc w:val="both"/>
        <w:rPr>
          <w:rFonts w:asciiTheme="majorBidi" w:hAnsiTheme="majorBidi" w:cstheme="majorBidi"/>
          <w:sz w:val="24"/>
          <w:szCs w:val="24"/>
          <w:lang w:val="kk-KZ"/>
        </w:rPr>
      </w:pP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Goý, ol, öňki geçenleriň taryhyna seretsin, şeksiz, taryhda akyl eýeleri üçin, uly ybrat-görelde we kalbyna perde örtülmedikler üçin, sapaklar köpdür.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Alla tagalanyň özi ýardam bersin!</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p>
    <w:p w:rsidR="00C73A60" w:rsidRPr="00B21D0D" w:rsidRDefault="00C73A60" w:rsidP="00B21D0D">
      <w:pPr>
        <w:bidi w:val="0"/>
        <w:spacing w:after="120" w:line="240" w:lineRule="auto"/>
        <w:ind w:firstLine="720"/>
        <w:jc w:val="both"/>
        <w:rPr>
          <w:rFonts w:asciiTheme="majorBidi" w:hAnsiTheme="majorBidi" w:cstheme="majorBidi"/>
          <w:b/>
          <w:bCs/>
          <w:color w:val="1F4E79" w:themeColor="accent1" w:themeShade="80"/>
          <w:kern w:val="32"/>
          <w:sz w:val="36"/>
          <w:szCs w:val="36"/>
          <w:lang w:val="tk-TM"/>
        </w:rPr>
      </w:pPr>
      <w:r w:rsidRPr="00B21D0D">
        <w:rPr>
          <w:rFonts w:asciiTheme="majorBidi" w:hAnsiTheme="majorBidi" w:cstheme="majorBidi"/>
          <w:b/>
          <w:bCs/>
          <w:color w:val="1F4E79" w:themeColor="accent1" w:themeShade="80"/>
          <w:kern w:val="32"/>
          <w:sz w:val="36"/>
          <w:szCs w:val="36"/>
          <w:lang w:val="tk-TM"/>
        </w:rPr>
        <w:t>Yslam akydasynyň esaslary</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Belläp geçişimiz ýaly, takyk, Yslam dini "Akyda" we "Şerigatdyr" we Şerigatyň esasy bolan, Yslam dininiň sütünlerini hem, ýatlap geçipdik. Emma "Yslam akydasy" barada aýtsak, onuň düýp – esasy: Alla tagala, onuň perişdelerine, kitaplaryna, pygamberlerine, ahyret gününe, takdyryň haýryna we şerine iman getirmeklikdir.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Bu esaslara Alla tagalanyň kitaby we Onuň Pygamberi Muhammet-sallallahu aleýhi wesellemiň-sünneti delalat edýändir.</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Bu babatda Alla tagala kitabynda şeýle diýýär:  </w:t>
      </w:r>
    </w:p>
    <w:p w:rsidR="00C73A60" w:rsidRPr="00B21D0D" w:rsidRDefault="00C73A60" w:rsidP="00B21D0D">
      <w:pPr>
        <w:bidi w:val="0"/>
        <w:spacing w:after="120" w:line="240" w:lineRule="auto"/>
        <w:ind w:firstLine="720"/>
        <w:jc w:val="both"/>
        <w:rPr>
          <w:rFonts w:asciiTheme="majorBidi" w:hAnsiTheme="majorBidi" w:cstheme="majorBidi"/>
          <w:color w:val="385623" w:themeColor="accent6" w:themeShade="80"/>
          <w:kern w:val="32"/>
          <w:sz w:val="32"/>
          <w:szCs w:val="32"/>
          <w:lang w:val="kk-KZ"/>
        </w:rPr>
      </w:pPr>
      <w:r w:rsidRPr="00B21D0D">
        <w:rPr>
          <w:rFonts w:asciiTheme="majorBidi" w:hAnsiTheme="majorBidi" w:cstheme="majorBidi"/>
          <w:color w:val="385623" w:themeColor="accent6" w:themeShade="80"/>
          <w:kern w:val="32"/>
          <w:sz w:val="32"/>
          <w:szCs w:val="32"/>
          <w:lang w:val="tk-TM"/>
        </w:rPr>
        <w:t xml:space="preserve">        "</w:t>
      </w:r>
      <w:r w:rsidRPr="00B21D0D">
        <w:rPr>
          <w:rFonts w:asciiTheme="majorBidi" w:hAnsiTheme="majorBidi" w:cstheme="majorBidi"/>
          <w:color w:val="385623" w:themeColor="accent6" w:themeShade="80"/>
          <w:sz w:val="32"/>
          <w:szCs w:val="32"/>
          <w:lang w:val="tk-TM"/>
        </w:rPr>
        <w:t>Ýagşylyk (takwalyk) diňe siziň ýüzüňizi (namazda) Gündogar we Günbatar tarapa öwürmegiňiz däldir. (Hakyky) ýagşylyk (takwalyk) kimde-kim, Alla, ahyret gününe, perişdelere, kitaba, pygamberlere ynanyp,...</w:t>
      </w:r>
      <w:r w:rsidRPr="00B21D0D">
        <w:rPr>
          <w:rFonts w:asciiTheme="majorBidi" w:hAnsiTheme="majorBidi" w:cstheme="majorBidi"/>
          <w:color w:val="385623" w:themeColor="accent6" w:themeShade="80"/>
          <w:kern w:val="32"/>
          <w:sz w:val="32"/>
          <w:szCs w:val="32"/>
          <w:lang w:val="kk-KZ"/>
        </w:rPr>
        <w:t>" (Bakara:177).</w:t>
      </w:r>
    </w:p>
    <w:p w:rsidR="00C73A60" w:rsidRPr="00B21D0D" w:rsidRDefault="00C73A60" w:rsidP="00B21D0D">
      <w:pPr>
        <w:bidi w:val="0"/>
        <w:spacing w:after="120" w:line="240" w:lineRule="auto"/>
        <w:ind w:firstLine="720"/>
        <w:jc w:val="both"/>
        <w:rPr>
          <w:rFonts w:asciiTheme="majorBidi" w:hAnsiTheme="majorBidi" w:cstheme="majorBidi"/>
          <w:kern w:val="32"/>
          <w:sz w:val="32"/>
          <w:szCs w:val="32"/>
          <w:lang w:val="tk-TM"/>
        </w:rPr>
      </w:pPr>
      <w:r w:rsidRPr="00B21D0D">
        <w:rPr>
          <w:rFonts w:asciiTheme="majorBidi" w:hAnsiTheme="majorBidi" w:cstheme="majorBidi"/>
          <w:kern w:val="32"/>
          <w:sz w:val="32"/>
          <w:szCs w:val="32"/>
          <w:lang w:val="tk-TM"/>
        </w:rPr>
        <w:t xml:space="preserve">        We takdyr barada Alla tagala şeýle diýdi:  </w:t>
      </w:r>
    </w:p>
    <w:p w:rsidR="00C73A60" w:rsidRPr="00B21D0D" w:rsidRDefault="00C73A60" w:rsidP="00B21D0D">
      <w:pPr>
        <w:bidi w:val="0"/>
        <w:spacing w:after="120" w:line="240" w:lineRule="auto"/>
        <w:ind w:firstLine="720"/>
        <w:jc w:val="both"/>
        <w:rPr>
          <w:rFonts w:asciiTheme="majorBidi" w:hAnsiTheme="majorBidi" w:cstheme="majorBidi"/>
          <w:color w:val="385623" w:themeColor="accent6" w:themeShade="80"/>
          <w:kern w:val="32"/>
          <w:sz w:val="32"/>
          <w:szCs w:val="32"/>
          <w:rtl/>
          <w:lang w:val="kk-KZ"/>
        </w:rPr>
      </w:pPr>
      <w:r w:rsidRPr="00B21D0D">
        <w:rPr>
          <w:rFonts w:asciiTheme="majorBidi" w:hAnsiTheme="majorBidi" w:cstheme="majorBidi"/>
          <w:color w:val="385623" w:themeColor="accent6" w:themeShade="80"/>
          <w:kern w:val="32"/>
          <w:sz w:val="32"/>
          <w:szCs w:val="32"/>
          <w:lang w:val="tk-TM"/>
        </w:rPr>
        <w:t xml:space="preserve">        "</w:t>
      </w:r>
      <w:r w:rsidRPr="00B21D0D">
        <w:rPr>
          <w:rFonts w:asciiTheme="majorBidi" w:hAnsiTheme="majorBidi" w:cstheme="majorBidi"/>
          <w:color w:val="385623" w:themeColor="accent6" w:themeShade="80"/>
          <w:sz w:val="32"/>
          <w:szCs w:val="32"/>
          <w:lang w:val="kk-KZ"/>
        </w:rPr>
        <w:t>Takyk, Biz ähli zady bir ölçege görä ýaratdyk. Biziň emrimiz, göz gyrpmasy (salym) ýaly, diňe bir gezek («Bol!» diýmekden ybaratdyr)</w:t>
      </w:r>
      <w:r w:rsidRPr="00B21D0D">
        <w:rPr>
          <w:rFonts w:asciiTheme="majorBidi" w:hAnsiTheme="majorBidi" w:cstheme="majorBidi"/>
          <w:color w:val="385623" w:themeColor="accent6" w:themeShade="80"/>
          <w:kern w:val="32"/>
          <w:sz w:val="32"/>
          <w:szCs w:val="32"/>
          <w:lang w:val="kk-KZ"/>
        </w:rPr>
        <w:t>. " (El-Kamar:49-50).</w:t>
      </w:r>
    </w:p>
    <w:p w:rsidR="00C90E54" w:rsidRPr="00B21D0D" w:rsidRDefault="00C73A60" w:rsidP="00B21D0D">
      <w:pPr>
        <w:bidi w:val="0"/>
        <w:spacing w:after="120" w:line="240" w:lineRule="auto"/>
        <w:ind w:firstLine="720"/>
        <w:jc w:val="both"/>
        <w:rPr>
          <w:rFonts w:asciiTheme="majorBidi" w:hAnsiTheme="majorBidi" w:cstheme="majorBidi"/>
          <w:kern w:val="32"/>
          <w:sz w:val="28"/>
          <w:szCs w:val="28"/>
          <w:rtl/>
          <w:lang w:val="tk-TM"/>
        </w:rPr>
      </w:pPr>
      <w:r w:rsidRPr="00B21D0D">
        <w:rPr>
          <w:rFonts w:asciiTheme="majorBidi" w:hAnsiTheme="majorBidi" w:cstheme="majorBidi"/>
          <w:kern w:val="32"/>
          <w:sz w:val="32"/>
          <w:szCs w:val="32"/>
          <w:lang w:val="tk-TM"/>
        </w:rPr>
        <w:t xml:space="preserve">       We pygamberimiziň -sallallahu aleýhi wesellemiň- sünnetinde, </w:t>
      </w:r>
      <w:r w:rsidRPr="00B21D0D">
        <w:rPr>
          <w:rFonts w:asciiTheme="majorBidi" w:hAnsiTheme="majorBidi" w:cstheme="majorBidi"/>
          <w:color w:val="1F3864" w:themeColor="accent5" w:themeShade="80"/>
          <w:kern w:val="32"/>
          <w:sz w:val="32"/>
          <w:szCs w:val="32"/>
          <w:lang w:val="tk-TM"/>
        </w:rPr>
        <w:t>haçanda Jebraýyl perişde Pygamberimiz -sallallahu aleýhi wesellemden- Iman barada soranda: "Iman: bu, seniň Alla tagala, onuň perişdelerine, kitaplaryna, ahyret gününe, takdyryň haýryna we şerine ynanmagyňdyr” diýdi.” (Ymam Muslim).</w:t>
      </w:r>
    </w:p>
    <w:p w:rsidR="00C90E54" w:rsidRPr="00DF7E4B" w:rsidRDefault="00C90E54" w:rsidP="001B09E4">
      <w:pPr>
        <w:spacing w:after="0" w:line="240" w:lineRule="auto"/>
        <w:ind w:firstLine="340"/>
        <w:jc w:val="both"/>
        <w:rPr>
          <w:rFonts w:asciiTheme="majorBidi" w:hAnsiTheme="majorBidi" w:cstheme="majorBidi"/>
          <w:b/>
          <w:bCs/>
          <w:color w:val="1F3864" w:themeColor="accent5" w:themeShade="80"/>
          <w:sz w:val="32"/>
          <w:szCs w:val="32"/>
          <w:rtl/>
          <w:lang w:bidi="ar-EG"/>
        </w:rPr>
      </w:pPr>
    </w:p>
    <w:p w:rsidR="002C2993" w:rsidRPr="00DF7E4B" w:rsidRDefault="000A6307" w:rsidP="00612832">
      <w:pPr>
        <w:bidi w:val="0"/>
        <w:spacing w:after="0" w:line="240" w:lineRule="auto"/>
        <w:ind w:firstLine="397"/>
        <w:jc w:val="center"/>
        <w:rPr>
          <w:rFonts w:asciiTheme="majorBidi" w:hAnsiTheme="majorBidi" w:cstheme="majorBidi"/>
          <w:sz w:val="32"/>
          <w:szCs w:val="32"/>
          <w:lang w:bidi="ar-EG"/>
        </w:rPr>
      </w:pPr>
      <w:r w:rsidRPr="00DF7E4B">
        <w:rPr>
          <w:rFonts w:asciiTheme="majorBidi" w:hAnsiTheme="majorBidi" w:cstheme="majorBidi"/>
          <w:sz w:val="32"/>
          <w:szCs w:val="32"/>
          <w:lang w:bidi="ar-EG"/>
        </w:rPr>
        <w:br w:type="page"/>
      </w: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C90E54" w:rsidRPr="00DF7E4B" w:rsidRDefault="00C90E54" w:rsidP="00C90E54">
      <w:pPr>
        <w:bidi w:val="0"/>
        <w:spacing w:after="0" w:line="240" w:lineRule="auto"/>
        <w:ind w:firstLine="397"/>
        <w:jc w:val="center"/>
        <w:rPr>
          <w:rFonts w:asciiTheme="majorBidi" w:hAnsiTheme="majorBidi" w:cstheme="majorBidi"/>
          <w:sz w:val="44"/>
          <w:szCs w:val="44"/>
          <w:lang w:bidi="ar-EG"/>
        </w:rPr>
      </w:pPr>
    </w:p>
    <w:p w:rsidR="00F2420A" w:rsidRPr="00DF7E4B" w:rsidRDefault="00DC6A8E" w:rsidP="0000503E">
      <w:pPr>
        <w:tabs>
          <w:tab w:val="center" w:pos="4535"/>
        </w:tabs>
        <w:bidi w:val="0"/>
        <w:jc w:val="both"/>
        <w:rPr>
          <w:rFonts w:asciiTheme="majorBidi" w:hAnsiTheme="majorBidi" w:cstheme="majorBidi"/>
          <w:color w:val="006666"/>
          <w:sz w:val="36"/>
          <w:szCs w:val="36"/>
          <w:lang w:bidi="ar-EG"/>
        </w:rPr>
      </w:pPr>
      <w:r w:rsidRPr="00DF7E4B">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46F685F7" wp14:editId="7A7E3037">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r w:rsidR="0000503E" w:rsidRPr="00DF7E4B">
        <w:rPr>
          <w:rFonts w:asciiTheme="majorBidi" w:hAnsiTheme="majorBidi" w:cstheme="majorBidi"/>
          <w:color w:val="006666"/>
          <w:sz w:val="36"/>
          <w:szCs w:val="36"/>
          <w:lang w:bidi="ar-EG"/>
        </w:rPr>
        <w:tab/>
      </w:r>
    </w:p>
    <w:p w:rsidR="00F2420A" w:rsidRPr="00DF7E4B" w:rsidRDefault="00F2420A" w:rsidP="00FD706F">
      <w:pPr>
        <w:bidi w:val="0"/>
        <w:ind w:firstLine="720"/>
        <w:jc w:val="both"/>
        <w:rPr>
          <w:rFonts w:asciiTheme="majorBidi" w:hAnsiTheme="majorBidi" w:cstheme="majorBidi"/>
          <w:color w:val="006666"/>
          <w:sz w:val="36"/>
          <w:szCs w:val="36"/>
          <w:lang w:bidi="ar-EG"/>
        </w:rPr>
      </w:pPr>
    </w:p>
    <w:p w:rsidR="005666DC" w:rsidRPr="00DF7E4B" w:rsidRDefault="005666DC" w:rsidP="00BF04A9">
      <w:pPr>
        <w:bidi w:val="0"/>
        <w:jc w:val="both"/>
        <w:rPr>
          <w:rFonts w:asciiTheme="majorBidi" w:hAnsiTheme="majorBidi" w:cstheme="majorBidi"/>
          <w:color w:val="006666"/>
          <w:sz w:val="32"/>
          <w:szCs w:val="32"/>
          <w:lang w:bidi="ar-EG"/>
        </w:rPr>
      </w:pPr>
    </w:p>
    <w:sectPr w:rsidR="005666DC" w:rsidRPr="00DF7E4B"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F16" w:rsidRDefault="00167F16" w:rsidP="00E32771">
      <w:pPr>
        <w:spacing w:after="0" w:line="240" w:lineRule="auto"/>
      </w:pPr>
      <w:r>
        <w:separator/>
      </w:r>
    </w:p>
  </w:endnote>
  <w:endnote w:type="continuationSeparator" w:id="0">
    <w:p w:rsidR="00167F16" w:rsidRDefault="00167F1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484CA2F-DF3D-472E-AD25-A0B79FFECE3A}"/>
    <w:embedBold r:id="rId2" w:fontKey="{34D89EB9-817E-43D7-8016-B5B86B6886DA}"/>
  </w:font>
  <w:font w:name="Arial">
    <w:panose1 w:val="020B0604020202020204"/>
    <w:charset w:val="00"/>
    <w:family w:val="swiss"/>
    <w:pitch w:val="variable"/>
    <w:sig w:usb0="E0002AFF" w:usb1="C0007843" w:usb2="00000009" w:usb3="00000000" w:csb0="000001FF" w:csb1="00000000"/>
    <w:embedRegular r:id="rId3" w:fontKey="{198ADBE3-F1B0-4FE4-9DF6-C5849DC80D1D}"/>
  </w:font>
  <w:font w:name="Times New Roman">
    <w:panose1 w:val="02020603050405020304"/>
    <w:charset w:val="00"/>
    <w:family w:val="roman"/>
    <w:pitch w:val="variable"/>
    <w:sig w:usb0="E0002AFF" w:usb1="C0007841" w:usb2="00000009" w:usb3="00000000" w:csb0="000001FF" w:csb1="00000000"/>
    <w:embedRegular r:id="rId4" w:fontKey="{235116B0-4A1D-4DFD-A8D9-F6F63667F8D3}"/>
    <w:embedBold r:id="rId5" w:fontKey="{AC6ADC84-CA28-47A2-9556-4C5A3B0C0885}"/>
  </w:font>
  <w:font w:name="KFGQPC Uthman Taha Naskh">
    <w:panose1 w:val="02000000000000000000"/>
    <w:charset w:val="B2"/>
    <w:family w:val="auto"/>
    <w:pitch w:val="variable"/>
    <w:sig w:usb0="80002001" w:usb1="90000000" w:usb2="00000008" w:usb3="00000000" w:csb0="00000040" w:csb1="00000000"/>
    <w:embedRegular r:id="rId6" w:fontKey="{B2EEE82F-3C55-455E-8240-CE0E47891BCF}"/>
    <w:embedBold r:id="rId7" w:fontKey="{D5A932D2-3CD4-487A-B5D3-D57DA3587701}"/>
  </w:font>
  <w:font w:name="Sakkal Majalla">
    <w:panose1 w:val="02000000000000000000"/>
    <w:charset w:val="00"/>
    <w:family w:val="auto"/>
    <w:pitch w:val="variable"/>
    <w:sig w:usb0="A000207F" w:usb1="C000204B" w:usb2="00000008" w:usb3="00000000" w:csb0="000000D3" w:csb1="00000000"/>
    <w:embedRegular r:id="rId8" w:fontKey="{383D20E0-80BA-4C3E-90A3-44AC72D100E2}"/>
  </w:font>
  <w:font w:name="Wingdings">
    <w:panose1 w:val="05000000000000000000"/>
    <w:charset w:val="02"/>
    <w:family w:val="auto"/>
    <w:pitch w:val="variable"/>
    <w:sig w:usb0="00000000" w:usb1="10000000" w:usb2="00000000" w:usb3="00000000" w:csb0="80000000" w:csb1="00000000"/>
    <w:embedRegular r:id="rId9" w:fontKey="{B83827F6-639E-4407-BF64-53718CBC5CB6}"/>
  </w:font>
  <w:font w:name="Wingdings 2">
    <w:panose1 w:val="05020102010507070707"/>
    <w:charset w:val="02"/>
    <w:family w:val="roman"/>
    <w:pitch w:val="variable"/>
    <w:sig w:usb0="00000000" w:usb1="10000000" w:usb2="00000000" w:usb3="00000000" w:csb0="80000000" w:csb1="00000000"/>
    <w:embedRegular r:id="rId10" w:fontKey="{8B2E0D7A-06BC-4DD5-8E3B-8A8C8E25239D}"/>
  </w:font>
  <w:font w:name="Calibri Light">
    <w:panose1 w:val="020F0302020204030204"/>
    <w:charset w:val="00"/>
    <w:family w:val="swiss"/>
    <w:pitch w:val="variable"/>
    <w:sig w:usb0="A00002EF" w:usb1="4000207B" w:usb2="00000000" w:usb3="00000000" w:csb0="0000019F" w:csb1="00000000"/>
    <w:embedRegular r:id="rId11" w:fontKey="{97163436-C918-4237-9450-54A76AACC01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A60" w:rsidRDefault="00C73A60">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85888" behindDoc="0" locked="0" layoutInCell="1" allowOverlap="1" wp14:anchorId="6518DC45" wp14:editId="05C72D2B">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50FD5CB9" id="Group 42" o:spid="_x0000_s1026" style="position:absolute;margin-left:-62.8pt;margin-top:-16.1pt;width:573.25pt;height:25.25pt;z-index:251685888;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F16" w:rsidRDefault="00167F16" w:rsidP="00E32771">
      <w:pPr>
        <w:spacing w:after="0" w:line="240" w:lineRule="auto"/>
      </w:pPr>
      <w:r>
        <w:separator/>
      </w:r>
    </w:p>
  </w:footnote>
  <w:footnote w:type="continuationSeparator" w:id="0">
    <w:p w:rsidR="00167F16" w:rsidRDefault="00167F16"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A60" w:rsidRDefault="00C73A60">
    <w:pPr>
      <w:pStyle w:val="Header"/>
    </w:pPr>
    <w:r>
      <w:rPr>
        <w:noProof/>
      </w:rPr>
      <mc:AlternateContent>
        <mc:Choice Requires="wpg">
          <w:drawing>
            <wp:anchor distT="0" distB="0" distL="114300" distR="114300" simplePos="0" relativeHeight="251688960" behindDoc="0" locked="0" layoutInCell="1" allowOverlap="1" wp14:anchorId="76EBE5B0" wp14:editId="52D79B1B">
              <wp:simplePos x="0" y="0"/>
              <wp:positionH relativeFrom="column">
                <wp:posOffset>-595630</wp:posOffset>
              </wp:positionH>
              <wp:positionV relativeFrom="paragraph">
                <wp:posOffset>-183515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3" y="58793"/>
                          <a:ext cx="2225379" cy="258573"/>
                        </a:xfrm>
                        <a:prstGeom prst="rect">
                          <a:avLst/>
                        </a:prstGeom>
                        <a:solidFill>
                          <a:schemeClr val="bg1"/>
                        </a:solidFill>
                        <a:ln w="9525">
                          <a:noFill/>
                          <a:miter lim="800000"/>
                          <a:headEnd/>
                          <a:tailEnd/>
                        </a:ln>
                      </wps:spPr>
                      <wps:txbx>
                        <w:txbxContent>
                          <w:p w:rsidR="00C73A60" w:rsidRPr="00C73A60" w:rsidRDefault="00C73A60" w:rsidP="00B21D0D">
                            <w:pPr>
                              <w:bidi w:val="0"/>
                              <w:spacing w:before="80" w:after="0" w:line="240" w:lineRule="auto"/>
                              <w:rPr>
                                <w:rFonts w:cstheme="majorBidi"/>
                                <w:color w:val="205B83"/>
                                <w:sz w:val="26"/>
                                <w:szCs w:val="26"/>
                                <w:lang w:val="tk-TM" w:bidi="ar-EG"/>
                              </w:rPr>
                            </w:pPr>
                            <w:r w:rsidRPr="00C73A60">
                              <w:rPr>
                                <w:rFonts w:cstheme="majorBidi"/>
                                <w:color w:val="205B83"/>
                                <w:sz w:val="26"/>
                                <w:szCs w:val="26"/>
                                <w:lang w:val="tk-TM" w:bidi="ar-EG"/>
                              </w:rPr>
                              <w:t>Yslamyň sütünleri we akydanyň esaslary</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73A60" w:rsidRPr="00154ADE" w:rsidRDefault="00C73A6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D5DE6">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EBE5B0" id="Group 1" o:spid="_x0000_s1026" style="position:absolute;left:0;text-align:left;margin-left:-46.9pt;margin-top:-14.45pt;width:544.3pt;height:35.95pt;z-index:251688960;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22254;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C73A60" w:rsidRPr="00C73A60" w:rsidRDefault="00C73A60" w:rsidP="00B21D0D">
                      <w:pPr>
                        <w:bidi w:val="0"/>
                        <w:spacing w:before="80" w:after="0" w:line="240" w:lineRule="auto"/>
                        <w:rPr>
                          <w:rFonts w:cstheme="majorBidi"/>
                          <w:color w:val="205B83"/>
                          <w:sz w:val="26"/>
                          <w:szCs w:val="26"/>
                          <w:lang w:val="tk-TM" w:bidi="ar-EG"/>
                        </w:rPr>
                      </w:pPr>
                      <w:r w:rsidRPr="00C73A60">
                        <w:rPr>
                          <w:rFonts w:cstheme="majorBidi"/>
                          <w:color w:val="205B83"/>
                          <w:sz w:val="26"/>
                          <w:szCs w:val="26"/>
                          <w:lang w:val="tk-TM" w:bidi="ar-EG"/>
                        </w:rPr>
                        <w:t>Yslamyň sütünleri we akydanyň esaslary</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C73A60" w:rsidRPr="00154ADE" w:rsidRDefault="00C73A60"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5D5DE6">
                        <w:rPr>
                          <w:rFonts w:asciiTheme="majorBidi" w:hAnsiTheme="majorBidi" w:cstheme="majorBidi"/>
                          <w:b/>
                          <w:bCs/>
                          <w:noProof/>
                          <w:color w:val="205B83"/>
                          <w:sz w:val="26"/>
                          <w:szCs w:val="26"/>
                          <w:lang w:bidi="ar-EG"/>
                        </w:rPr>
                        <w:t>4</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87936" behindDoc="0" locked="0" layoutInCell="1" allowOverlap="1" wp14:anchorId="3466328D" wp14:editId="4FAE1999">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A1690A0" id="Group 19" o:spid="_x0000_s1026" style="position:absolute;margin-left:0;margin-top:-35.5pt;width:596.25pt;height:842.1pt;z-index:251687936;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3A60" w:rsidRDefault="00C73A60">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84864" behindDoc="0" locked="0" layoutInCell="1" allowOverlap="1" wp14:anchorId="451C85E4" wp14:editId="7249494D">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73A60" w:rsidRPr="00943955" w:rsidRDefault="00C73A60" w:rsidP="005D5DE6">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5D5DE6">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1C85E4" id="Group 6" o:spid="_x0000_s1031" style="position:absolute;left:0;text-align:left;margin-left:-64.95pt;margin-top:-7.5pt;width:561.3pt;height:29pt;z-index:251684864;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73A60" w:rsidRPr="00943955" w:rsidRDefault="00C73A60" w:rsidP="005D5DE6">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5D5DE6">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86912" behindDoc="0" locked="0" layoutInCell="1" allowOverlap="1" wp14:anchorId="008E0823" wp14:editId="63DACF40">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133825" id="Group 18" o:spid="_x0000_s1026" style="position:absolute;margin-left:0;margin-top:-35.45pt;width:595.15pt;height:841.85pt;z-index:251686912;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9810D58" id="Group 39" o:spid="_x0000_s1026"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503E"/>
    <w:rsid w:val="0000656E"/>
    <w:rsid w:val="00014A18"/>
    <w:rsid w:val="00054A51"/>
    <w:rsid w:val="000A43B4"/>
    <w:rsid w:val="000A53B5"/>
    <w:rsid w:val="000A6307"/>
    <w:rsid w:val="000C2B16"/>
    <w:rsid w:val="000D5816"/>
    <w:rsid w:val="0013505A"/>
    <w:rsid w:val="0013579E"/>
    <w:rsid w:val="00152A14"/>
    <w:rsid w:val="00154ADE"/>
    <w:rsid w:val="00167F16"/>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92879"/>
    <w:rsid w:val="004C1156"/>
    <w:rsid w:val="004E2AD6"/>
    <w:rsid w:val="004E2DC3"/>
    <w:rsid w:val="004E38A0"/>
    <w:rsid w:val="004E78EF"/>
    <w:rsid w:val="00536D3B"/>
    <w:rsid w:val="005666DC"/>
    <w:rsid w:val="00575281"/>
    <w:rsid w:val="0058544F"/>
    <w:rsid w:val="005A2707"/>
    <w:rsid w:val="005C23C0"/>
    <w:rsid w:val="005D5DE6"/>
    <w:rsid w:val="00604920"/>
    <w:rsid w:val="00612832"/>
    <w:rsid w:val="00631E7F"/>
    <w:rsid w:val="00632FB4"/>
    <w:rsid w:val="00662A2B"/>
    <w:rsid w:val="00677AE4"/>
    <w:rsid w:val="0069533C"/>
    <w:rsid w:val="006C1068"/>
    <w:rsid w:val="006E0420"/>
    <w:rsid w:val="006F4219"/>
    <w:rsid w:val="00717FAE"/>
    <w:rsid w:val="00770B0C"/>
    <w:rsid w:val="0077162A"/>
    <w:rsid w:val="007C1387"/>
    <w:rsid w:val="007E5889"/>
    <w:rsid w:val="007E70EB"/>
    <w:rsid w:val="00814452"/>
    <w:rsid w:val="00820EAD"/>
    <w:rsid w:val="008210B3"/>
    <w:rsid w:val="00825D0B"/>
    <w:rsid w:val="00853076"/>
    <w:rsid w:val="00855E30"/>
    <w:rsid w:val="00870DC1"/>
    <w:rsid w:val="008A5781"/>
    <w:rsid w:val="008A6BEA"/>
    <w:rsid w:val="008B3703"/>
    <w:rsid w:val="008B668D"/>
    <w:rsid w:val="008C5507"/>
    <w:rsid w:val="008D70C8"/>
    <w:rsid w:val="008E2038"/>
    <w:rsid w:val="00912D68"/>
    <w:rsid w:val="00943955"/>
    <w:rsid w:val="00944C90"/>
    <w:rsid w:val="0094547A"/>
    <w:rsid w:val="009967F9"/>
    <w:rsid w:val="00A03054"/>
    <w:rsid w:val="00A052E1"/>
    <w:rsid w:val="00A61E5C"/>
    <w:rsid w:val="00A65935"/>
    <w:rsid w:val="00AD2A33"/>
    <w:rsid w:val="00B21D0D"/>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72BD4"/>
    <w:rsid w:val="00C73A60"/>
    <w:rsid w:val="00C90E54"/>
    <w:rsid w:val="00CD4735"/>
    <w:rsid w:val="00D46176"/>
    <w:rsid w:val="00D7109D"/>
    <w:rsid w:val="00D85A5F"/>
    <w:rsid w:val="00DB48B2"/>
    <w:rsid w:val="00DC6A8E"/>
    <w:rsid w:val="00DF7E4B"/>
    <w:rsid w:val="00E0449C"/>
    <w:rsid w:val="00E210FF"/>
    <w:rsid w:val="00E25D4B"/>
    <w:rsid w:val="00E32771"/>
    <w:rsid w:val="00E65ECA"/>
    <w:rsid w:val="00E942BB"/>
    <w:rsid w:val="00E96A90"/>
    <w:rsid w:val="00EB6A67"/>
    <w:rsid w:val="00F11B8A"/>
    <w:rsid w:val="00F14FCB"/>
    <w:rsid w:val="00F2420A"/>
    <w:rsid w:val="00F25412"/>
    <w:rsid w:val="00F3173B"/>
    <w:rsid w:val="00F80820"/>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Pa3">
    <w:name w:val="Pa3"/>
    <w:basedOn w:val="Normal"/>
    <w:next w:val="Normal"/>
    <w:uiPriority w:val="99"/>
    <w:rsid w:val="00C73A60"/>
    <w:pPr>
      <w:autoSpaceDE w:val="0"/>
      <w:autoSpaceDN w:val="0"/>
      <w:bidi w:val="0"/>
      <w:adjustRightInd w:val="0"/>
      <w:spacing w:after="0" w:line="241" w:lineRule="atLeast"/>
    </w:pPr>
    <w:rPr>
      <w:rFonts w:ascii="Times New Roman" w:eastAsiaTheme="minorEastAsia"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6.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9D676-C4F0-4ACE-A15A-AADACFF21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772</Words>
  <Characters>5147</Characters>
  <Application>Microsoft Office Word</Application>
  <DocSecurity>0</DocSecurity>
  <Lines>147</Lines>
  <Paragraphs>39</Paragraphs>
  <ScaleCrop>false</ScaleCrop>
  <HeadingPairs>
    <vt:vector size="6" baseType="variant">
      <vt:variant>
        <vt:lpstr>Title</vt:lpstr>
      </vt:variant>
      <vt:variant>
        <vt:i4>1</vt:i4>
      </vt:variant>
      <vt:variant>
        <vt:lpstr>Название</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5880</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Yslamyň sütünleri we akydanyň esaslary</dc:title>
  <dc:subject>Yslamyň sütünleri we akydanyň esaslary</dc:subject>
  <dc:creator>Ýazyjy: Hormatly Şeýh Muhammet ibn Salyh Al-Useýmin</dc:creator>
  <cp:keywords>Yslamyň sütünleri we akydanyň esaslary</cp:keywords>
  <dc:description>Yslamyň sütünleri we akydanyň esaslary</dc:description>
  <cp:lastModifiedBy>elhashemy</cp:lastModifiedBy>
  <cp:revision>5</cp:revision>
  <cp:lastPrinted>2016-01-02T17:59:00Z</cp:lastPrinted>
  <dcterms:created xsi:type="dcterms:W3CDTF">2016-01-01T04:58:00Z</dcterms:created>
  <dcterms:modified xsi:type="dcterms:W3CDTF">2016-01-02T17:59:00Z</dcterms:modified>
  <cp:category/>
</cp:coreProperties>
</file>