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643201" w:rsidP="00DF1708">
      <w:pPr>
        <w:pStyle w:val="a0"/>
      </w:pPr>
      <w:r>
        <w:rPr>
          <w:sz w:val="40"/>
          <w:szCs w:val="40"/>
        </w:rPr>
        <w:t>Бақар</w:t>
      </w:r>
      <w:r w:rsidR="00554BF8" w:rsidRPr="005C03D7">
        <w:rPr>
          <w:sz w:val="40"/>
          <w:szCs w:val="40"/>
        </w:rPr>
        <w:t>а сурасининг тафсир</w:t>
      </w:r>
      <w:r w:rsidR="00970ED2" w:rsidRPr="005C03D7">
        <w:rPr>
          <w:sz w:val="40"/>
          <w:szCs w:val="40"/>
        </w:rPr>
        <w:t>и</w:t>
      </w:r>
      <w:r>
        <w:rPr>
          <w:sz w:val="40"/>
          <w:szCs w:val="40"/>
        </w:rPr>
        <w:br/>
        <w:t>(</w:t>
      </w:r>
      <w:r w:rsidR="00DF1708">
        <w:rPr>
          <w:sz w:val="40"/>
          <w:szCs w:val="40"/>
        </w:rPr>
        <w:t>243</w:t>
      </w:r>
      <w:r>
        <w:rPr>
          <w:sz w:val="40"/>
          <w:szCs w:val="40"/>
        </w:rPr>
        <w:t>-</w:t>
      </w:r>
      <w:r w:rsidR="00E14A66">
        <w:rPr>
          <w:sz w:val="40"/>
          <w:szCs w:val="40"/>
        </w:rPr>
        <w:t>2</w:t>
      </w:r>
      <w:r w:rsidR="00DF1708">
        <w:rPr>
          <w:sz w:val="40"/>
          <w:szCs w:val="40"/>
        </w:rPr>
        <w:t>86</w:t>
      </w:r>
      <w:r>
        <w:rPr>
          <w:sz w:val="40"/>
          <w:szCs w:val="40"/>
        </w:rPr>
        <w:t xml:space="preserve"> - оятлар)</w:t>
      </w:r>
    </w:p>
    <w:p w:rsidR="00FD4F07" w:rsidRDefault="00384CCB" w:rsidP="00554BF8">
      <w:pPr>
        <w:pStyle w:val="a8"/>
        <w:bidi w:val="0"/>
      </w:pPr>
      <w:r>
        <w:t>«</w:t>
      </w:r>
      <w:r w:rsidR="00554BF8">
        <w:t>ат-Тафсир ал-Муяссар</w:t>
      </w:r>
      <w:r>
        <w:t>»</w:t>
      </w:r>
      <w:r w:rsidR="00FD4F07">
        <w:t xml:space="preserve"> китобидан иқтибос</w:t>
      </w:r>
    </w:p>
    <w:p w:rsidR="00D473E6" w:rsidRPr="00FD4F07" w:rsidRDefault="007D3C94" w:rsidP="00FD4F07">
      <w:pPr>
        <w:pStyle w:val="a1"/>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7D64B796" wp14:editId="1BE3FE04">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w:t>
      </w:r>
      <w:r w:rsidR="007924E5">
        <w:rPr>
          <w:rtl/>
        </w:rPr>
        <w:t>—</w:t>
      </w:r>
      <w:r w:rsidR="00D473E6" w:rsidRPr="007D3C94">
        <w:rPr>
          <w:rtl/>
        </w:rPr>
        <w:t xml:space="preserve"> </w:t>
      </w:r>
      <w:r w:rsidR="00D473E6" w:rsidRPr="007D3C94">
        <w:t xml:space="preserve"> </w:t>
      </w:r>
      <w:r w:rsidRPr="007D3C94">
        <w:t>Ўзбекча</w:t>
      </w:r>
      <w:r w:rsidR="00D473E6" w:rsidRPr="007D3C94">
        <w:t xml:space="preserve"> </w:t>
      </w:r>
      <w:r w:rsidR="007924E5">
        <w:t>—</w:t>
      </w:r>
      <w:r w:rsidR="00D473E6" w:rsidRPr="007D3C94">
        <w:t xml:space="preserve"> </w:t>
      </w:r>
      <w:r w:rsidRPr="007D3C94">
        <w:t>Uzbek</w:t>
      </w:r>
      <w:r w:rsidR="00D473E6" w:rsidRPr="007D3C94">
        <w:rPr>
          <w:rtl/>
        </w:rPr>
        <w:t>]</w:t>
      </w:r>
    </w:p>
    <w:p w:rsidR="00D473E6" w:rsidRPr="00FD4F07" w:rsidRDefault="00554BF8" w:rsidP="005C03D7">
      <w:pPr>
        <w:pStyle w:val="a2"/>
        <w:spacing w:after="600"/>
      </w:pPr>
      <w:r w:rsidRPr="00554BF8">
        <w:t>Бир гуруҳ сара уламолар тайёрлаган</w:t>
      </w:r>
    </w:p>
    <w:p w:rsidR="00D473E6" w:rsidRPr="005666DC" w:rsidRDefault="00D473E6" w:rsidP="00BE5D89">
      <w:pPr>
        <w:pStyle w:val="a3"/>
        <w:spacing w:after="60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554BF8">
      <w:pPr>
        <w:pStyle w:val="a4"/>
        <w:rPr>
          <w:lang w:val="uz-Cyrl-UZ" w:bidi="ar-SA"/>
        </w:rPr>
      </w:pPr>
      <w:r w:rsidRPr="00EE1938">
        <w:rPr>
          <w:lang w:val="uz-Cyrl-UZ" w:bidi="ar-SA"/>
        </w:rPr>
        <w:t>Таржим</w:t>
      </w:r>
      <w:r w:rsidR="00554BF8">
        <w:rPr>
          <w:lang w:val="uz-Cyrl-UZ" w:bidi="ar-SA"/>
        </w:rPr>
        <w:t>он</w:t>
      </w:r>
      <w:r w:rsidRPr="00EE1938">
        <w:rPr>
          <w:lang w:val="uz-Cyrl-UZ" w:bidi="ar-SA"/>
        </w:rPr>
        <w:t xml:space="preserve">: </w:t>
      </w:r>
      <w:r w:rsidR="006A6C50" w:rsidRPr="00EE1938">
        <w:rPr>
          <w:lang w:val="uz-Cyrl-UZ" w:bidi="ar-SA"/>
        </w:rPr>
        <w:t xml:space="preserve">Исмоил Муҳаммад </w:t>
      </w:r>
      <w:r w:rsidR="00EE1938">
        <w:rPr>
          <w:lang w:val="uz-Cyrl-UZ" w:bidi="ar-SA"/>
        </w:rPr>
        <w:t>Яъ</w:t>
      </w:r>
      <w:r w:rsidR="00EE1938" w:rsidRPr="00EE1938">
        <w:rPr>
          <w:lang w:val="uz-Cyrl-UZ" w:bidi="ar-SA"/>
        </w:rPr>
        <w:t>қуб</w:t>
      </w:r>
    </w:p>
    <w:p w:rsidR="008B3703" w:rsidRPr="00851970" w:rsidRDefault="00554BF8" w:rsidP="006A6C50">
      <w:pPr>
        <w:pStyle w:val="a4"/>
        <w:rPr>
          <w:rFonts w:ascii="Gotham Narrow Light" w:hAnsi="Gotham Narrow Light"/>
          <w:lang w:val="uz-Cyrl-UZ"/>
        </w:rPr>
      </w:pPr>
      <w:r>
        <w:rPr>
          <w:lang w:val="uz-Cyrl-UZ"/>
        </w:rPr>
        <w:t>Муҳар</w:t>
      </w:r>
      <w:r w:rsidR="00EF0C20" w:rsidRPr="00EE1938">
        <w:rPr>
          <w:lang w:val="uz-Cyrl-UZ"/>
        </w:rPr>
        <w:t xml:space="preserve">рир: </w:t>
      </w:r>
      <w:r w:rsidR="006A6C50" w:rsidRPr="00EE1938">
        <w:rPr>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DD33C8" w:rsidRDefault="00554BF8" w:rsidP="00DD33C8">
      <w:pPr>
        <w:pStyle w:val="a0"/>
        <w:bidi/>
        <w:spacing w:before="1200"/>
        <w:rPr>
          <w:rFonts w:ascii="Traditional Arabic" w:hAnsi="Traditional Arabic" w:cs="Traditional Arabic"/>
          <w:rtl/>
        </w:rPr>
      </w:pPr>
      <w:r w:rsidRPr="006432EB">
        <w:rPr>
          <w:rFonts w:ascii="Traditional Arabic" w:hAnsi="Traditional Arabic" w:cs="Traditional Arabic"/>
          <w:sz w:val="52"/>
          <w:szCs w:val="52"/>
          <w:rtl/>
        </w:rPr>
        <w:lastRenderedPageBreak/>
        <w:t>تفسير سورة ال</w:t>
      </w:r>
      <w:r w:rsidR="00643201">
        <w:rPr>
          <w:rFonts w:ascii="Traditional Arabic" w:hAnsi="Traditional Arabic" w:cs="Traditional Arabic" w:hint="cs"/>
          <w:sz w:val="52"/>
          <w:szCs w:val="52"/>
          <w:rtl/>
        </w:rPr>
        <w:t>بقر</w:t>
      </w:r>
      <w:r w:rsidRPr="006432EB">
        <w:rPr>
          <w:rFonts w:ascii="Traditional Arabic" w:hAnsi="Traditional Arabic" w:cs="Traditional Arabic"/>
          <w:sz w:val="52"/>
          <w:szCs w:val="52"/>
          <w:rtl/>
        </w:rPr>
        <w:t>ة</w:t>
      </w:r>
      <w:r w:rsidR="00643201">
        <w:rPr>
          <w:rFonts w:ascii="Traditional Arabic" w:hAnsi="Traditional Arabic" w:cs="Traditional Arabic" w:hint="cs"/>
          <w:sz w:val="52"/>
          <w:szCs w:val="52"/>
          <w:rtl/>
        </w:rPr>
        <w:br/>
      </w:r>
      <w:r w:rsidR="00DD33C8">
        <w:rPr>
          <w:rFonts w:ascii="Traditional Arabic" w:hAnsi="Traditional Arabic" w:cs="Traditional Arabic" w:hint="cs"/>
          <w:rtl/>
        </w:rPr>
        <w:t>من الآية</w:t>
      </w:r>
      <w:r w:rsidR="00DD33C8">
        <w:rPr>
          <w:rFonts w:asciiTheme="minorHAnsi" w:hAnsiTheme="minorHAnsi" w:cs="Traditional Arabic" w:hint="cs"/>
          <w:rtl/>
        </w:rPr>
        <w:t xml:space="preserve">243 </w:t>
      </w:r>
      <w:r w:rsidR="00643201" w:rsidRPr="00EE0E22">
        <w:rPr>
          <w:rFonts w:ascii="Traditional Arabic" w:hAnsi="Traditional Arabic" w:cs="Traditional Arabic" w:hint="cs"/>
          <w:rtl/>
        </w:rPr>
        <w:t>-</w:t>
      </w:r>
      <w:r w:rsidR="00DD33C8">
        <w:rPr>
          <w:rFonts w:ascii="Traditional Arabic" w:hAnsi="Traditional Arabic" w:cs="Traditional Arabic" w:hint="cs"/>
          <w:rtl/>
        </w:rPr>
        <w:t xml:space="preserve"> إلى الآية </w:t>
      </w:r>
      <w:r w:rsidR="00DD33C8">
        <w:rPr>
          <w:rFonts w:asciiTheme="minorHAnsi" w:hAnsiTheme="minorHAnsi" w:cs="Traditional Arabic" w:hint="cs"/>
          <w:rtl/>
        </w:rPr>
        <w:t xml:space="preserve">286 </w:t>
      </w:r>
    </w:p>
    <w:p w:rsidR="00FD4F07" w:rsidRDefault="00FD4F07" w:rsidP="00643201">
      <w:pPr>
        <w:pStyle w:val="a8"/>
        <w:spacing w:before="0" w:after="0"/>
      </w:pPr>
      <w:r w:rsidRPr="006432EB">
        <w:rPr>
          <w:rFonts w:ascii="Traditional Arabic" w:hAnsi="Traditional Arabic" w:cs="Traditional Arabic"/>
          <w:rtl/>
        </w:rPr>
        <w:t xml:space="preserve">مقتبس من كتاب </w:t>
      </w:r>
      <w:r w:rsidR="00384CCB">
        <w:rPr>
          <w:rFonts w:ascii="Traditional Arabic" w:hAnsi="Traditional Arabic" w:cs="Traditional Arabic"/>
          <w:rtl/>
          <w:lang w:bidi="ar-SA"/>
        </w:rPr>
        <w:t>«</w:t>
      </w:r>
      <w:r w:rsidR="00554BF8" w:rsidRPr="006432EB">
        <w:rPr>
          <w:rFonts w:ascii="Traditional Arabic" w:hAnsi="Traditional Arabic" w:cs="Traditional Arabic"/>
          <w:rtl/>
        </w:rPr>
        <w:t xml:space="preserve"> التفسير الميسر </w:t>
      </w:r>
      <w:r w:rsidR="00643201" w:rsidRPr="003F6787">
        <w:rPr>
          <w:rFonts w:ascii="Traditional Arabic" w:hAnsi="Traditional Arabic" w:cs="Traditional Arabic"/>
        </w:rPr>
        <w:t>«</w:t>
      </w:r>
    </w:p>
    <w:p w:rsidR="007D3C94" w:rsidRPr="008B3703" w:rsidRDefault="007D3C94" w:rsidP="00BE5D89">
      <w:pPr>
        <w:pStyle w:val="a1"/>
        <w:bidi/>
        <w:spacing w:before="240" w:after="180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149490FC" wp14:editId="228AC97F">
            <wp:simplePos x="0" y="0"/>
            <wp:positionH relativeFrom="margin">
              <wp:posOffset>176530</wp:posOffset>
            </wp:positionH>
            <wp:positionV relativeFrom="paragraph">
              <wp:posOffset>676646</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w:t>
      </w:r>
      <w:r w:rsidR="007924E5">
        <w:rPr>
          <w:rtl/>
        </w:rPr>
        <w:t>—</w:t>
      </w:r>
      <w:r w:rsidRPr="007D3C94">
        <w:rPr>
          <w:rtl/>
        </w:rPr>
        <w:t xml:space="preserve"> </w:t>
      </w:r>
      <w:r w:rsidRPr="007D3C94">
        <w:t xml:space="preserve"> Ўзбекча </w:t>
      </w:r>
      <w:r w:rsidR="007924E5">
        <w:t>—</w:t>
      </w:r>
      <w:r w:rsidRPr="007D3C94">
        <w:t xml:space="preserve"> Uzbek</w:t>
      </w:r>
      <w:r w:rsidRPr="007D3C94">
        <w:rPr>
          <w:rtl/>
        </w:rPr>
        <w:t>]</w:t>
      </w:r>
    </w:p>
    <w:p w:rsidR="008B3703" w:rsidRPr="006432EB" w:rsidRDefault="00554BF8" w:rsidP="00EE0E22">
      <w:pPr>
        <w:pStyle w:val="a2"/>
        <w:bidi/>
        <w:spacing w:after="840"/>
        <w:rPr>
          <w:rFonts w:ascii="Traditional Arabic" w:hAnsi="Traditional Arabic" w:cs="Traditional Arabic"/>
        </w:rPr>
      </w:pPr>
      <w:r w:rsidRPr="00BE5D89">
        <w:rPr>
          <w:rFonts w:ascii="Traditional Arabic" w:hAnsi="Traditional Arabic" w:cs="Traditional Arabic"/>
          <w:sz w:val="44"/>
          <w:szCs w:val="44"/>
          <w:rtl/>
        </w:rPr>
        <w:t>إعداد نخبة من العلماء</w:t>
      </w:r>
      <w:r w:rsidR="00FD4F07" w:rsidRPr="00BE5D89">
        <w:rPr>
          <w:rFonts w:ascii="Traditional Arabic" w:hAnsi="Traditional Arabic" w:cs="Traditional Arabic"/>
          <w:sz w:val="44"/>
          <w:szCs w:val="44"/>
          <w:rtl/>
        </w:rPr>
        <w:t xml:space="preserve"> </w:t>
      </w:r>
    </w:p>
    <w:p w:rsidR="008B3703" w:rsidRPr="008B3703" w:rsidRDefault="008B3703" w:rsidP="00EE0E22">
      <w:pPr>
        <w:pStyle w:val="a3"/>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69671F" w:rsidRPr="00BE5D89" w:rsidRDefault="00DD1F3D" w:rsidP="00BE5D89">
      <w:pPr>
        <w:pStyle w:val="ad"/>
        <w:spacing w:after="0"/>
        <w:rPr>
          <w:rFonts w:ascii="Traditional Arabic" w:hAnsi="Traditional Arabic" w:cs="Traditional Arabic"/>
          <w:sz w:val="36"/>
          <w:szCs w:val="36"/>
          <w:rtl/>
        </w:rPr>
      </w:pPr>
      <w:r w:rsidRPr="00BE5D89">
        <w:rPr>
          <w:rFonts w:ascii="Traditional Arabic" w:hAnsi="Traditional Arabic" w:cs="Traditional Arabic"/>
          <w:sz w:val="36"/>
          <w:szCs w:val="36"/>
          <w:rtl/>
        </w:rPr>
        <w:t>ترجمة</w:t>
      </w:r>
      <w:r w:rsidR="007D3C94" w:rsidRPr="00BE5D89">
        <w:rPr>
          <w:rFonts w:ascii="Traditional Arabic" w:hAnsi="Traditional Arabic" w:cs="Traditional Arabic"/>
          <w:sz w:val="36"/>
          <w:szCs w:val="36"/>
          <w:rtl/>
        </w:rPr>
        <w:t xml:space="preserve">: </w:t>
      </w:r>
      <w:r w:rsidR="009E2A5B" w:rsidRPr="00BE5D89">
        <w:rPr>
          <w:rFonts w:ascii="Traditional Arabic" w:hAnsi="Traditional Arabic" w:cs="Traditional Arabic"/>
          <w:sz w:val="36"/>
          <w:szCs w:val="36"/>
          <w:rtl/>
        </w:rPr>
        <w:t>إسماعيل محمد يعقوب</w:t>
      </w:r>
      <w:r w:rsidR="00226AC7" w:rsidRPr="00BE5D89">
        <w:rPr>
          <w:rFonts w:ascii="Traditional Arabic" w:hAnsi="Traditional Arabic" w:cs="Traditional Arabic"/>
          <w:sz w:val="36"/>
          <w:szCs w:val="36"/>
        </w:rPr>
        <w:t xml:space="preserve"> </w:t>
      </w:r>
    </w:p>
    <w:p w:rsidR="0069671F" w:rsidRDefault="00DD1F3D" w:rsidP="00BE5D89">
      <w:pPr>
        <w:pStyle w:val="ad"/>
        <w:spacing w:after="0"/>
        <w:rPr>
          <w:rFonts w:ascii="Traditional Arabic" w:hAnsi="Traditional Arabic" w:cs="Traditional Arabic"/>
          <w:rtl/>
        </w:rPr>
      </w:pPr>
      <w:r w:rsidRPr="00BE5D89">
        <w:rPr>
          <w:rFonts w:ascii="Traditional Arabic" w:hAnsi="Traditional Arabic" w:cs="Traditional Arabic"/>
          <w:sz w:val="36"/>
          <w:szCs w:val="36"/>
          <w:rtl/>
        </w:rPr>
        <w:t xml:space="preserve">مراجعة: </w:t>
      </w:r>
      <w:r w:rsidR="009E2A5B" w:rsidRPr="00BE5D89">
        <w:rPr>
          <w:rFonts w:ascii="Traditional Arabic" w:hAnsi="Traditional Arabic" w:cs="Traditional Arabic"/>
          <w:sz w:val="36"/>
          <w:szCs w:val="36"/>
          <w:rtl/>
        </w:rPr>
        <w:t>أبو عبد الله الشاشي</w:t>
      </w:r>
    </w:p>
    <w:p w:rsidR="003F6787" w:rsidRDefault="003F6787">
      <w:pPr>
        <w:spacing w:after="160"/>
        <w:ind w:firstLine="0"/>
        <w:jc w:val="left"/>
        <w:rPr>
          <w:lang w:bidi="ar-AE"/>
        </w:rPr>
      </w:pPr>
      <w:r>
        <w:rPr>
          <w:lang w:bidi="ar-AE"/>
        </w:rPr>
        <w:br w:type="page"/>
      </w:r>
    </w:p>
    <w:p w:rsidR="003F6787" w:rsidRDefault="003F6787" w:rsidP="00715797"/>
    <w:p w:rsidR="00DF1708" w:rsidRPr="00DD33C8" w:rsidRDefault="00DF1708" w:rsidP="00DF1708">
      <w:pPr>
        <w:pStyle w:val="ab"/>
        <w:bidi/>
        <w:rPr>
          <w:rFonts w:cs="KFGQPC Uthman Taha Naskh"/>
          <w:bCs w:val="0"/>
          <w:szCs w:val="44"/>
        </w:rPr>
      </w:pPr>
      <w:bookmarkStart w:id="0" w:name="туг"/>
      <w:bookmarkEnd w:id="0"/>
      <w:r w:rsidRPr="00DD33C8">
        <w:rPr>
          <w:rFonts w:cs="KFGQPC Uthman Taha Naskh" w:hint="cs"/>
          <w:rtl/>
        </w:rPr>
        <w:t>أَلَمْ تَرَ إِلَى الَّذِينَ خَرَجُوا مِنْ دِيَارِهِمْ وَهُمْ أُلُوفٌ حَذَرَ الْمَوْتِ فَقَالَ لَهُمْ اللَّهُ مُوتُوا ثُمَّ أَحْيَاهُمْ إِنَّ اللَّهَ لَذُو فَضْلٍ عَلَى النَّاسِ وَلَكِنَّ أَكْثَرَ النَّاسِ لا يَشْكُرُونَ (243)</w:t>
      </w:r>
    </w:p>
    <w:p w:rsidR="00DF1708" w:rsidRPr="001F0082" w:rsidRDefault="00DF1708" w:rsidP="00DF1708">
      <w:pPr>
        <w:rPr>
          <w:rFonts w:cs="Traditional Arabic"/>
          <w:bCs/>
          <w:szCs w:val="44"/>
        </w:rPr>
      </w:pPr>
      <w:r w:rsidRPr="001F0082">
        <w:rPr>
          <w:rFonts w:cs="Traditional Arabic"/>
          <w:bCs/>
          <w:szCs w:val="44"/>
        </w:rPr>
        <w:t>243. Эй Пайғамбар, ўлатдан ё уруш туфайли қирилиб кетишдан қўрқиб, ўз ерлари ва уй-жойларидан қочиб чиқиб кетган мингларча кишининг ҳоли ҳикоясини билмадингиз</w:t>
      </w:r>
      <w:r w:rsidR="00EE7C59">
        <w:rPr>
          <w:rFonts w:cs="Traditional Arabic"/>
          <w:bCs/>
          <w:szCs w:val="44"/>
        </w:rPr>
        <w:t>-</w:t>
      </w:r>
      <w:r w:rsidRPr="001F0082">
        <w:rPr>
          <w:rFonts w:cs="Traditional Arabic"/>
          <w:bCs/>
          <w:szCs w:val="44"/>
        </w:rPr>
        <w:t>ми? Аллоҳ уларга: «Ўлинглар!»</w:t>
      </w:r>
      <w:r>
        <w:rPr>
          <w:rFonts w:cs="Traditional Arabic"/>
          <w:bCs/>
          <w:szCs w:val="44"/>
        </w:rPr>
        <w:t>,</w:t>
      </w:r>
      <w:r w:rsidRPr="001F0082">
        <w:rPr>
          <w:rFonts w:cs="Traditional Arabic"/>
          <w:bCs/>
          <w:szCs w:val="44"/>
        </w:rPr>
        <w:t xml:space="preserve"> деди</w:t>
      </w:r>
      <w:r>
        <w:rPr>
          <w:rFonts w:cs="Traditional Arabic"/>
          <w:bCs/>
          <w:szCs w:val="44"/>
        </w:rPr>
        <w:t xml:space="preserve">, </w:t>
      </w:r>
      <w:r w:rsidRPr="001F0082">
        <w:rPr>
          <w:rFonts w:cs="Traditional Arabic"/>
          <w:bCs/>
          <w:szCs w:val="44"/>
        </w:rPr>
        <w:t>Аллоҳнинг қадари</w:t>
      </w:r>
      <w:r w:rsidR="00EE7C59">
        <w:rPr>
          <w:rFonts w:cs="Traditional Arabic"/>
          <w:bCs/>
          <w:szCs w:val="44"/>
        </w:rPr>
        <w:t>-</w:t>
      </w:r>
      <w:r w:rsidRPr="001F0082">
        <w:rPr>
          <w:rFonts w:cs="Traditional Arabic"/>
          <w:bCs/>
          <w:szCs w:val="44"/>
        </w:rPr>
        <w:t xml:space="preserve">дан қочишларига уқубат ўлароқ барчаси ўша заҳоти ўлди. Кейин </w:t>
      </w:r>
      <w:r>
        <w:rPr>
          <w:rFonts w:cs="Traditional Arabic"/>
          <w:bCs/>
          <w:szCs w:val="44"/>
        </w:rPr>
        <w:t>маълум бир</w:t>
      </w:r>
      <w:r w:rsidRPr="001F0082">
        <w:rPr>
          <w:rFonts w:cs="Traditional Arabic"/>
          <w:bCs/>
          <w:szCs w:val="44"/>
        </w:rPr>
        <w:t xml:space="preserve"> муддат ўтганидан сўнг, белгиланган умрларини тўла </w:t>
      </w:r>
      <w:r>
        <w:rPr>
          <w:rFonts w:cs="Traditional Arabic"/>
          <w:bCs/>
          <w:szCs w:val="44"/>
        </w:rPr>
        <w:t>яша</w:t>
      </w:r>
      <w:r w:rsidRPr="001F0082">
        <w:rPr>
          <w:rFonts w:cs="Traditional Arabic"/>
          <w:bCs/>
          <w:szCs w:val="44"/>
        </w:rPr>
        <w:t xml:space="preserve">шлари ва панд-насиҳат олиб, тавба қилишлари учун Аллоҳ таоло уларни тирилтирди. Албатта, Аллоҳ одамларга кўплаб неъматлар ато этувчи буюк фазлу карам Эгасидир. Лекин, </w:t>
      </w:r>
      <w:r>
        <w:rPr>
          <w:rFonts w:cs="Traditional Arabic"/>
          <w:bCs/>
          <w:szCs w:val="44"/>
        </w:rPr>
        <w:t>аксар</w:t>
      </w:r>
      <w:r w:rsidRPr="001F0082">
        <w:rPr>
          <w:rFonts w:cs="Traditional Arabic"/>
          <w:bCs/>
          <w:szCs w:val="44"/>
        </w:rPr>
        <w:t xml:space="preserve"> инсонлар Аллоҳнинг </w:t>
      </w:r>
      <w:r>
        <w:rPr>
          <w:rFonts w:cs="Traditional Arabic"/>
          <w:bCs/>
          <w:szCs w:val="44"/>
        </w:rPr>
        <w:t>улар</w:t>
      </w:r>
      <w:r w:rsidRPr="001F0082">
        <w:rPr>
          <w:rFonts w:cs="Traditional Arabic"/>
          <w:bCs/>
          <w:szCs w:val="44"/>
        </w:rPr>
        <w:t xml:space="preserve">га </w:t>
      </w:r>
      <w:r>
        <w:rPr>
          <w:rFonts w:cs="Traditional Arabic"/>
          <w:bCs/>
          <w:szCs w:val="44"/>
        </w:rPr>
        <w:t>қи</w:t>
      </w:r>
      <w:r w:rsidRPr="001F0082">
        <w:rPr>
          <w:rFonts w:cs="Traditional Arabic"/>
          <w:bCs/>
          <w:szCs w:val="44"/>
        </w:rPr>
        <w:t>лган фазлу марҳаматларига шукр қилмайдилар.</w:t>
      </w:r>
    </w:p>
    <w:p w:rsidR="00DF1708" w:rsidRPr="00DD33C8" w:rsidRDefault="00DF1708" w:rsidP="00DD33C8">
      <w:pPr>
        <w:pStyle w:val="ab"/>
        <w:bidi/>
        <w:rPr>
          <w:rFonts w:cs="KFGQPC Uthman Taha Naskh"/>
          <w:rtl/>
        </w:rPr>
      </w:pPr>
      <w:r w:rsidRPr="00DD33C8">
        <w:rPr>
          <w:rFonts w:cs="KFGQPC Uthman Taha Naskh" w:hint="cs"/>
          <w:rtl/>
        </w:rPr>
        <w:t>وَقَاتِلُوا فِي سَبِيلِ اللَّهِ وَاعْلَمُوا أَنَّ اللَّهَ سَمِيعٌ عَلِيمٌ (244)</w:t>
      </w:r>
    </w:p>
    <w:p w:rsidR="00DF1708" w:rsidRPr="001F0082" w:rsidRDefault="00DF1708" w:rsidP="00DF1708">
      <w:pPr>
        <w:rPr>
          <w:rFonts w:cs="Traditional Arabic"/>
          <w:bCs/>
          <w:szCs w:val="44"/>
        </w:rPr>
      </w:pPr>
      <w:r w:rsidRPr="001F0082">
        <w:rPr>
          <w:rFonts w:cs="Traditional Arabic"/>
          <w:bCs/>
          <w:szCs w:val="44"/>
        </w:rPr>
        <w:t>244. Эй мусулмонлар, Аллоҳнинг динига ёрдам бериш учун кофирларга қарши урушинглар ва билингларки, албат</w:t>
      </w:r>
      <w:r w:rsidR="00EE7C59">
        <w:rPr>
          <w:rFonts w:cs="Traditional Arabic"/>
          <w:bCs/>
          <w:szCs w:val="44"/>
        </w:rPr>
        <w:t>-</w:t>
      </w:r>
      <w:r w:rsidRPr="001F0082">
        <w:rPr>
          <w:rFonts w:cs="Traditional Arabic"/>
          <w:bCs/>
          <w:szCs w:val="44"/>
        </w:rPr>
        <w:t>та Аллоҳ сўзларингизни эшитувчи, ният ва амалларингизни билувчи Зотдир.</w:t>
      </w:r>
    </w:p>
    <w:p w:rsidR="00DF1708" w:rsidRPr="00DD33C8" w:rsidRDefault="00DF1708" w:rsidP="00DF1708">
      <w:pPr>
        <w:pStyle w:val="ab"/>
        <w:bidi/>
        <w:rPr>
          <w:rFonts w:cs="KFGQPC Uthman Taha Naskh"/>
          <w:rtl/>
        </w:rPr>
      </w:pPr>
      <w:r w:rsidRPr="00DD33C8">
        <w:rPr>
          <w:rFonts w:cs="KFGQPC Uthman Taha Naskh" w:hint="cs"/>
          <w:rtl/>
        </w:rPr>
        <w:t>مَنْ ذَا الَّذِي يُقْرِضُ اللَّهَ قَرْضاً حَسَناً فَيُضَاعِفَهُ لَهُ أَضْعَافاً كَثِيرَةً وَاللَّهُ يَقْبِضُ وَيَبْسُطُ وَإِلَيْهِ تُرْجَعُونَ (245)</w:t>
      </w:r>
    </w:p>
    <w:p w:rsidR="00DF1708" w:rsidRPr="001F0082" w:rsidRDefault="00DF1708" w:rsidP="00DF1708">
      <w:pPr>
        <w:rPr>
          <w:rFonts w:cs="Traditional Arabic"/>
          <w:bCs/>
          <w:szCs w:val="44"/>
        </w:rPr>
      </w:pPr>
      <w:r w:rsidRPr="001F0082">
        <w:rPr>
          <w:rFonts w:cs="Traditional Arabic"/>
          <w:bCs/>
          <w:szCs w:val="44"/>
        </w:rPr>
        <w:t xml:space="preserve">245. Ажр истаб, Аллоҳ йўлида чиройли инфоқ-эҳсон қилувчи ким борки, Аллоҳ унга бир неча баробар қилиб, ҳисобсиз ажру-савоб ва гўзал мукофотлар қайтарса? Аллоҳ </w:t>
      </w:r>
      <w:r w:rsidRPr="001F0082">
        <w:rPr>
          <w:rFonts w:cs="Traditional Arabic"/>
          <w:bCs/>
          <w:szCs w:val="44"/>
        </w:rPr>
        <w:lastRenderedPageBreak/>
        <w:t>(ризқларни) тор ва кенг қилади. Сизлар қўрқмай инфоқ-эҳсон қилаверинглар, зотан Угина Раззоқдир, истаган бандаларининг ризқини торайтириб, истаганининг ризқини кенгайтиради. Бунда Унинг етук ҳикматлари бор. Ўлганин</w:t>
      </w:r>
      <w:r w:rsidR="00EE7C59">
        <w:rPr>
          <w:rFonts w:cs="Traditional Arabic"/>
          <w:bCs/>
          <w:szCs w:val="44"/>
        </w:rPr>
        <w:t>-</w:t>
      </w:r>
      <w:r w:rsidRPr="001F0082">
        <w:rPr>
          <w:rFonts w:cs="Traditional Arabic"/>
          <w:bCs/>
          <w:szCs w:val="44"/>
        </w:rPr>
        <w:t>гиздан сўнг ёлғиз Унга қайтариласиз ва Угина қилган амалларингизнинг жазо</w:t>
      </w:r>
      <w:r>
        <w:rPr>
          <w:rFonts w:cs="Traditional Arabic"/>
          <w:bCs/>
          <w:szCs w:val="44"/>
        </w:rPr>
        <w:t>-</w:t>
      </w:r>
      <w:r w:rsidRPr="001F0082">
        <w:rPr>
          <w:rFonts w:cs="Traditional Arabic"/>
          <w:bCs/>
          <w:szCs w:val="44"/>
        </w:rPr>
        <w:t>ю мукофотини беради.</w:t>
      </w:r>
    </w:p>
    <w:p w:rsidR="00DF1708" w:rsidRPr="00DD33C8" w:rsidRDefault="00DF1708" w:rsidP="00DF1708">
      <w:pPr>
        <w:pStyle w:val="ab"/>
        <w:bidi/>
        <w:rPr>
          <w:rFonts w:cs="KFGQPC Uthman Taha Naskh"/>
          <w:rtl/>
        </w:rPr>
      </w:pPr>
      <w:r w:rsidRPr="00DD33C8">
        <w:rPr>
          <w:rFonts w:cs="KFGQPC Uthman Taha Naskh" w:hint="cs"/>
          <w:rtl/>
        </w:rPr>
        <w:t xml:space="preserve">أَلَمْ تَرَ إِلَى الْمَلإٍ مِنْ بَنِي إِسْرَائِيلَ مِنْ بَعْدِ مُوسَى إِذْ قَالُوا لِنَبِيٍّ لَهُمْ ابْعَثْ لَنَا مَلِكاً نُقَاتِلْ فِي سَبِيلِ اللَّهِ قَالَ هَلْ عَسَيْتُمْ إِنْ كُتِبَ عَلَيْكُمْ الْقِتَالُ أَلاَّ تُقَاتِلُوا قَالُوا وَمَا لَنَا أَلاَّ نُقَاتِلَ فِي سَبِيلِ اللَّهِ وَقَدْ أُخْرِجْنَا مِنْ دِيَارِنَا وَأَبْنَائِنَا فَلَمَّا كُتِبَ عَلَيْهِمْ الْقِتَالُ تَوَلَّوْا إِلاَّ قَلِيلاً مِنْهُمْ وَاللَّهُ عَلِيمٌ بِالظَّالِمِينَ (246) </w:t>
      </w:r>
    </w:p>
    <w:p w:rsidR="00DF1708" w:rsidRPr="001F0082" w:rsidRDefault="00DF1708" w:rsidP="00DF1708">
      <w:pPr>
        <w:rPr>
          <w:rFonts w:cs="Traditional Arabic"/>
          <w:bCs/>
          <w:szCs w:val="44"/>
        </w:rPr>
      </w:pPr>
      <w:r w:rsidRPr="001F0082">
        <w:rPr>
          <w:rFonts w:cs="Traditional Arabic"/>
          <w:bCs/>
          <w:szCs w:val="44"/>
        </w:rPr>
        <w:t>246. Эй Пайғамбар, Мусо замонидан кейинги Бану Исроилдан бўлган зодагонлар ва аъёнларнинг ҳоли ҳикоя</w:t>
      </w:r>
      <w:r w:rsidR="00EE7C59">
        <w:rPr>
          <w:rFonts w:cs="Traditional Arabic"/>
          <w:bCs/>
          <w:szCs w:val="44"/>
        </w:rPr>
        <w:t>-</w:t>
      </w:r>
      <w:r w:rsidRPr="001F0082">
        <w:rPr>
          <w:rFonts w:cs="Traditional Arabic"/>
          <w:bCs/>
          <w:szCs w:val="44"/>
        </w:rPr>
        <w:t xml:space="preserve">сини билмадингизми? Ўшанда улар ўз пайғамбарларидан ўзларига бир подшоҳ тайин қилишни талаб қилиб, унинг бошчилигида Аллоҳ йўлида душманларига қарши жанг қилишларини айтишганида пайғамбар уларга: «Иш мен кутгандек бўлиб чиқса-чи, агар сизларга Аллоҳ йўлида жанг қилиш фарз қилинса, жанг қилмасаларингиз-чи?! Чунки, қўрқоқлик қилиб, жангдан қочиб кетишларингизга кўзим етиб турибди», деди. Улар пайғамбарнинг сўзини рад қилиб: «Бизни Аллоҳ йўлида жанг қилишдан тўсадиган қандай </w:t>
      </w:r>
      <w:r>
        <w:rPr>
          <w:rFonts w:cs="Traditional Arabic"/>
          <w:bCs/>
          <w:szCs w:val="44"/>
        </w:rPr>
        <w:t>тўғоноқ</w:t>
      </w:r>
      <w:r w:rsidRPr="001F0082">
        <w:rPr>
          <w:rFonts w:cs="Traditional Arabic"/>
          <w:bCs/>
          <w:szCs w:val="44"/>
        </w:rPr>
        <w:t xml:space="preserve"> бор экан, ҳолбуки душманларимиз бизни ўз диёрларимиздан қувиб чиқарган, қатл қилиб ва асирга олиб, бола-чақамиздан жудо қилган бўлса?!», дедилар. Аллоҳ уларга тайин қилган подшоҳ билан бирга жангга киришни фарз қилганида эса улар қўрқоқлик қилдилар ва Аллоҳнинг фазли билан собит турган озчиликдан ташқари </w:t>
      </w:r>
      <w:r w:rsidRPr="001F0082">
        <w:rPr>
          <w:rFonts w:cs="Traditional Arabic"/>
          <w:bCs/>
          <w:szCs w:val="44"/>
        </w:rPr>
        <w:lastRenderedPageBreak/>
        <w:t>ҳаммалари жангдан қочдилар. Аллоҳ аҳдларини бузувчи золимларни яхши билувчидир.</w:t>
      </w:r>
    </w:p>
    <w:p w:rsidR="00DF1708" w:rsidRPr="00DD33C8" w:rsidRDefault="00DF1708" w:rsidP="00DF1708">
      <w:pPr>
        <w:pStyle w:val="ab"/>
        <w:bidi/>
        <w:rPr>
          <w:rFonts w:cs="KFGQPC Uthman Taha Naskh"/>
          <w:rtl/>
        </w:rPr>
      </w:pPr>
      <w:r w:rsidRPr="00DD33C8">
        <w:rPr>
          <w:rFonts w:cs="KFGQPC Uthman Taha Naskh" w:hint="cs"/>
          <w:rtl/>
        </w:rPr>
        <w:t>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 (247)</w:t>
      </w:r>
    </w:p>
    <w:p w:rsidR="00DF1708" w:rsidRDefault="00DF1708" w:rsidP="00DF1708">
      <w:pPr>
        <w:rPr>
          <w:rFonts w:cs="Traditional Arabic"/>
          <w:bCs/>
          <w:szCs w:val="44"/>
        </w:rPr>
      </w:pPr>
      <w:r w:rsidRPr="001F0082">
        <w:rPr>
          <w:rFonts w:cs="Traditional Arabic"/>
          <w:bCs/>
          <w:szCs w:val="44"/>
        </w:rPr>
        <w:t>247. Пайғамбарлари уларга: «Аллоҳ талабларингизни ижобат қилиб, Толутни сизларга подшоҳ қилиб юборди, у сизлар истагандек, душманларингизга қарши сизларни жангга етаклайди», деди. Бану Исроил катталари: «Толут қандай бизга подшоҳ бўлсин, у бунга лойиқ эмас, чунки у на шоҳлар авлодидан ва на пайғамбарлик хонадонидан, бунинг устига унга кўп мол-мулк ҳам берилмаган. Подшоҳ</w:t>
      </w:r>
      <w:r w:rsidR="00EE7C59">
        <w:rPr>
          <w:rFonts w:cs="Traditional Arabic"/>
          <w:bCs/>
          <w:szCs w:val="44"/>
        </w:rPr>
        <w:t>-</w:t>
      </w:r>
      <w:r w:rsidRPr="001F0082">
        <w:rPr>
          <w:rFonts w:cs="Traditional Arabic"/>
          <w:bCs/>
          <w:szCs w:val="44"/>
        </w:rPr>
        <w:t>ликка биз ундан кўра лойиқроқмиз, чунки биз шоҳлар авлодидан ва пайғамбарлик хонадони вакилларимиз», дейишди. Пайғамбарлари деди: «Аллоҳ сизларга уни подшоҳ этиб танлади, У субҳанаҳу ва таоло бандаларининг ишларини билувчироқдир, У унга душманга қарши жиҳод қилиши учун зиёда илм ва жисмоний қувват ато этди. Аллоҳ мулклар эгаси</w:t>
      </w:r>
      <w:r>
        <w:rPr>
          <w:rFonts w:cs="Traditional Arabic"/>
          <w:bCs/>
          <w:szCs w:val="44"/>
        </w:rPr>
        <w:t>дир</w:t>
      </w:r>
      <w:r w:rsidRPr="001F0082">
        <w:rPr>
          <w:rFonts w:cs="Traditional Arabic"/>
          <w:bCs/>
          <w:szCs w:val="44"/>
        </w:rPr>
        <w:t xml:space="preserve">, </w:t>
      </w:r>
      <w:r>
        <w:rPr>
          <w:rFonts w:cs="Traditional Arabic"/>
          <w:bCs/>
          <w:szCs w:val="44"/>
        </w:rPr>
        <w:t>Ўз</w:t>
      </w:r>
      <w:r w:rsidRPr="001F0082">
        <w:rPr>
          <w:rFonts w:cs="Traditional Arabic"/>
          <w:bCs/>
          <w:szCs w:val="44"/>
        </w:rPr>
        <w:t xml:space="preserve"> мулкини истаган бандасига беради, Аллоҳ фазлу марҳамати кенг, ишларнинг моҳиятни яхши билувчи, ҳеч бир иш унга махфий бўлмаган Зотдир».</w:t>
      </w:r>
    </w:p>
    <w:p w:rsidR="00DD33C8" w:rsidRPr="001F0082" w:rsidRDefault="00DD33C8" w:rsidP="00DF1708">
      <w:pPr>
        <w:rPr>
          <w:rFonts w:cs="Traditional Arabic"/>
          <w:bCs/>
          <w:szCs w:val="44"/>
        </w:rPr>
      </w:pPr>
    </w:p>
    <w:p w:rsidR="00DF1708" w:rsidRPr="00DD33C8" w:rsidRDefault="00DF1708" w:rsidP="00DF1708">
      <w:pPr>
        <w:pStyle w:val="ab"/>
        <w:bidi/>
        <w:rPr>
          <w:rFonts w:cs="KFGQPC Uthman Taha Naskh"/>
          <w:rtl/>
        </w:rPr>
      </w:pPr>
      <w:r w:rsidRPr="00DD33C8">
        <w:rPr>
          <w:rFonts w:cs="KFGQPC Uthman Taha Naskh" w:hint="cs"/>
          <w:rtl/>
        </w:rPr>
        <w:lastRenderedPageBreak/>
        <w:t>وَقَالَ لَهُمْ نَبِيُّهُمْ إِنَّ آيَةَ مُلْكِهِ أَنْ يَأْتِيَكُمْ التَّابُوتُ فِيهِ سَكِينَةٌ مِنْ رَبِّكُمْ وَبَقِيَّةٌ مِمَّا تَرَكَ آلُ مُوسَى وَآلُ هَارُونَ تَحْمِلُهُ الْمَلائِكَةُ إِنَّ فِي ذَلِكَ لآيَةً لَكُمْ إِنْ كُنتُمْ مُؤْمِنِينَ (248)</w:t>
      </w:r>
    </w:p>
    <w:p w:rsidR="00DF1708" w:rsidRPr="001F0082" w:rsidRDefault="00DF1708" w:rsidP="00DF1708">
      <w:pPr>
        <w:rPr>
          <w:rFonts w:cs="Traditional Arabic"/>
          <w:bCs/>
          <w:szCs w:val="44"/>
          <w:rtl/>
        </w:rPr>
      </w:pPr>
      <w:r w:rsidRPr="001F0082">
        <w:rPr>
          <w:rFonts w:cs="Traditional Arabic"/>
          <w:bCs/>
          <w:szCs w:val="44"/>
        </w:rPr>
        <w:t>248. Пайғамбарлари уларга деди: «Сизларга ичида Таврот бўлган</w:t>
      </w:r>
      <w:r>
        <w:rPr>
          <w:rFonts w:cs="Traditional Arabic"/>
          <w:bCs/>
          <w:szCs w:val="44"/>
        </w:rPr>
        <w:t>,</w:t>
      </w:r>
      <w:r w:rsidRPr="001F0082">
        <w:rPr>
          <w:rFonts w:cs="Traditional Arabic"/>
          <w:bCs/>
          <w:szCs w:val="44"/>
        </w:rPr>
        <w:t xml:space="preserve"> уни фаришталар кўтариб келади</w:t>
      </w:r>
      <w:r>
        <w:rPr>
          <w:rFonts w:cs="Traditional Arabic"/>
          <w:bCs/>
          <w:szCs w:val="44"/>
        </w:rPr>
        <w:t>ган сандиқ</w:t>
      </w:r>
      <w:r w:rsidR="00EE7C59">
        <w:rPr>
          <w:rFonts w:cs="Traditional Arabic"/>
          <w:bCs/>
          <w:szCs w:val="44"/>
        </w:rPr>
        <w:t>-</w:t>
      </w:r>
      <w:r>
        <w:rPr>
          <w:rFonts w:cs="Traditional Arabic"/>
          <w:bCs/>
          <w:szCs w:val="44"/>
        </w:rPr>
        <w:t>нинг</w:t>
      </w:r>
      <w:r w:rsidRPr="001F0082">
        <w:rPr>
          <w:rFonts w:cs="Traditional Arabic"/>
          <w:bCs/>
          <w:szCs w:val="44"/>
        </w:rPr>
        <w:t xml:space="preserve"> келиши унинг подшоҳлиги аломатидир </w:t>
      </w:r>
      <w:r>
        <w:rPr>
          <w:rFonts w:cs="Traditional Arabic"/>
          <w:bCs/>
          <w:szCs w:val="44"/>
        </w:rPr>
        <w:t>—</w:t>
      </w:r>
      <w:r w:rsidRPr="001F0082">
        <w:rPr>
          <w:rFonts w:cs="Traditional Arabic"/>
          <w:bCs/>
          <w:szCs w:val="44"/>
        </w:rPr>
        <w:t xml:space="preserve"> бу </w:t>
      </w:r>
      <w:r>
        <w:rPr>
          <w:rFonts w:cs="Traditional Arabic"/>
          <w:bCs/>
          <w:szCs w:val="44"/>
        </w:rPr>
        <w:t>сандиқ</w:t>
      </w:r>
      <w:r w:rsidR="00EE7C59">
        <w:rPr>
          <w:rFonts w:cs="Traditional Arabic"/>
          <w:bCs/>
          <w:szCs w:val="44"/>
        </w:rPr>
        <w:t>-</w:t>
      </w:r>
      <w:r w:rsidRPr="001F0082">
        <w:rPr>
          <w:rFonts w:cs="Traditional Arabic"/>
          <w:bCs/>
          <w:szCs w:val="44"/>
        </w:rPr>
        <w:t xml:space="preserve">ни душманлари улардан тортиб олган эди </w:t>
      </w:r>
      <w:r>
        <w:rPr>
          <w:rFonts w:cs="Traditional Arabic"/>
          <w:bCs/>
          <w:szCs w:val="44"/>
        </w:rPr>
        <w:t>—</w:t>
      </w:r>
      <w:r w:rsidRPr="001F0082">
        <w:rPr>
          <w:rFonts w:cs="Traditional Arabic"/>
          <w:bCs/>
          <w:szCs w:val="44"/>
        </w:rPr>
        <w:t xml:space="preserve"> унда Роббин</w:t>
      </w:r>
      <w:r w:rsidR="00EE7C59">
        <w:rPr>
          <w:rFonts w:cs="Traditional Arabic"/>
          <w:bCs/>
          <w:szCs w:val="44"/>
        </w:rPr>
        <w:t>-</w:t>
      </w:r>
      <w:r w:rsidRPr="001F0082">
        <w:rPr>
          <w:rFonts w:cs="Traditional Arabic"/>
          <w:bCs/>
          <w:szCs w:val="44"/>
        </w:rPr>
        <w:t>гиздан бўлган, ихлосли зотларнинг қалбларига сабот бахш этувчи хотиржамлик бордир, унда яна Мусо ва Ҳорун оиласидан қолган асо, лавҳ парчалари каби қолдиқлар бордир. Агар чиндан ҳам Аллоҳни ва пайғамбарларини тасдиқ қилувчи бўлсангиз, шубҳасиз, бу нарсада Толутнинг сизларга подшоҳ қилиб танланган эканига жуда катта далил-ҳужжат бордир».</w:t>
      </w:r>
    </w:p>
    <w:p w:rsidR="00DF1708" w:rsidRPr="00DD33C8" w:rsidRDefault="00DF1708" w:rsidP="00DF1708">
      <w:pPr>
        <w:pStyle w:val="ab"/>
        <w:bidi/>
        <w:rPr>
          <w:rFonts w:cs="KFGQPC Uthman Taha Naskh"/>
        </w:rPr>
      </w:pPr>
      <w:r w:rsidRPr="00DD33C8">
        <w:rPr>
          <w:rFonts w:cs="KFGQPC Uthman Taha Naskh" w:hint="cs"/>
          <w:rtl/>
        </w:rPr>
        <w:t>فَلَمَّا فَصَلَ طَالُوتُ بِالْجُنُودِ قَالَ إِنَّ اللَّهَ مُبْتَلِيكُمْ بِنَهَرٍ فَمَنْ شَرِبَ مِنْهُ فَلَيْسَ مِنِّي وَمَنْ لَمْ يَطْعَمْهُ فَإِنَّهُ مِنِّي إِلاَّ مَنْ اغْتَرَفَ غُرْفَةً بِيَدِهِ فَشَرِبُوا مِنْهُ إِلاَّ قَلِيلاً مِنْهُمْ فَلَمَّا جَاوَزَهُ هُوَ وَالَّذِينَ آمَنُوا مَعَهُ قَالُوا لا طَاقَةَ لَنَا الْيَوْمَ بِجَالُوتَ وَجُنُودِهِ قَالَ الَّذِينَ يَظُنُّونَ أَنَّهُمْ مُلاقُو اللَّهِ كَمْ مِنْ فِئَةٍ قَلِيلَةٍ غَلَبَتْ فِئَةً كَثِيرَةً بِإِذْنِ اللَّهِ وَاللَّهُ مَعَ الصَّابِرِينَ (249)</w:t>
      </w:r>
    </w:p>
    <w:p w:rsidR="00DF1708" w:rsidRPr="001F0082" w:rsidRDefault="00DF1708" w:rsidP="00DF1708">
      <w:pPr>
        <w:rPr>
          <w:rFonts w:cs="Traditional Arabic"/>
          <w:bCs/>
          <w:szCs w:val="44"/>
        </w:rPr>
      </w:pPr>
      <w:r w:rsidRPr="001F0082">
        <w:rPr>
          <w:rFonts w:cs="Traditional Arabic"/>
          <w:bCs/>
          <w:szCs w:val="44"/>
        </w:rPr>
        <w:t>249. Толут қўшинни имлоқларга қарши урушга олиб чиқар экан, уларга деди: «Мўминлар мунофиқлардан ажра</w:t>
      </w:r>
      <w:r w:rsidR="00EE7C59">
        <w:rPr>
          <w:rFonts w:cs="Traditional Arabic"/>
          <w:bCs/>
          <w:szCs w:val="44"/>
        </w:rPr>
        <w:t>-</w:t>
      </w:r>
      <w:r w:rsidRPr="001F0082">
        <w:rPr>
          <w:rFonts w:cs="Traditional Arabic"/>
          <w:bCs/>
          <w:szCs w:val="44"/>
        </w:rPr>
        <w:t xml:space="preserve">либ қолиши учун Аллоҳ йўлингиз устида келадиган бир дарё билан сизларнинг сабру чидамларингизни синаб кўрмоқчи. Ким шу дарё сувидан ичса, у мендан эмас ва мен </w:t>
      </w:r>
      <w:r w:rsidRPr="001F0082">
        <w:rPr>
          <w:rFonts w:cs="Traditional Arabic"/>
          <w:bCs/>
          <w:szCs w:val="44"/>
        </w:rPr>
        <w:lastRenderedPageBreak/>
        <w:t xml:space="preserve">билан бирга жиҳод қилишга ярамайди. Ким сувдан тотинмаса, у мендан. Чунки, у менинг амримга бўйсинувчи ва жиҳодга яроқлидир. Магар, чидолмасдан бир ҳовуч-ярим ҳовуч ичиб қўйган кишига маломат йўқдир». Дарё бўйига етиб келишгач, ҳаммалари сувга қараб интилишди ва тўйиб-тўйиб сув ичишди, фақат озчилик кишиларгина иссиқ ва ташналикка сабр қилиб, бир ҳовучгина сув билан кифояланишди. Итоатсиз кишилар шу ҳолда ажралиб, орқада қолиб кетишди. Толут иймон келтирган кишилар билан бирга дарёдан ўтиб </w:t>
      </w:r>
      <w:r>
        <w:rPr>
          <w:rFonts w:cs="Traditional Arabic"/>
          <w:bCs/>
          <w:szCs w:val="44"/>
        </w:rPr>
        <w:t>—</w:t>
      </w:r>
      <w:r w:rsidRPr="001F0082">
        <w:rPr>
          <w:rFonts w:cs="Traditional Arabic"/>
          <w:bCs/>
          <w:szCs w:val="44"/>
        </w:rPr>
        <w:t xml:space="preserve"> улар уч юз ўндан кўпроқ киши эди </w:t>
      </w:r>
      <w:r>
        <w:rPr>
          <w:rFonts w:cs="Traditional Arabic"/>
          <w:bCs/>
          <w:szCs w:val="44"/>
        </w:rPr>
        <w:t>—</w:t>
      </w:r>
      <w:r w:rsidRPr="001F0082">
        <w:rPr>
          <w:rFonts w:cs="Traditional Arabic"/>
          <w:bCs/>
          <w:szCs w:val="44"/>
        </w:rPr>
        <w:t xml:space="preserve"> душманга рўбарў келишгач, улар душман қўшини</w:t>
      </w:r>
      <w:r w:rsidR="00EE7C59">
        <w:rPr>
          <w:rFonts w:cs="Traditional Arabic"/>
          <w:bCs/>
          <w:szCs w:val="44"/>
        </w:rPr>
        <w:t>-</w:t>
      </w:r>
      <w:r w:rsidRPr="001F0082">
        <w:rPr>
          <w:rFonts w:cs="Traditional Arabic"/>
          <w:bCs/>
          <w:szCs w:val="44"/>
        </w:rPr>
        <w:t xml:space="preserve">нинг кўплигини ва куч-қудратини кўриб: «Бугун Жолут ва унинг қудратли қўшинига бизнинг кучимиз етмайди», дейишди. Аллоҳга рўбарў келишга аниқ ишонган кишилар биродарларига Аллоҳни ва Унинг куч-қудратини эслатиб: «Қанчадан-қанча иймонли ва сабрли бўлган </w:t>
      </w:r>
      <w:r>
        <w:rPr>
          <w:rFonts w:cs="Traditional Arabic"/>
          <w:bCs/>
          <w:szCs w:val="44"/>
        </w:rPr>
        <w:t>кам</w:t>
      </w:r>
      <w:r w:rsidRPr="001F0082">
        <w:rPr>
          <w:rFonts w:cs="Traditional Arabic"/>
          <w:bCs/>
          <w:szCs w:val="44"/>
        </w:rPr>
        <w:t>сонли жамоатлар Аллоҳнинг изни ва амри билан кўпсонли кофир ва золим гуруҳлар устидан ғолиб келган. Аллоҳ Ўз тавфи</w:t>
      </w:r>
      <w:r w:rsidR="00EE7C59">
        <w:rPr>
          <w:rFonts w:cs="Traditional Arabic"/>
          <w:bCs/>
          <w:szCs w:val="44"/>
        </w:rPr>
        <w:t>-</w:t>
      </w:r>
      <w:r w:rsidRPr="001F0082">
        <w:rPr>
          <w:rFonts w:cs="Traditional Arabic"/>
          <w:bCs/>
          <w:szCs w:val="44"/>
        </w:rPr>
        <w:t>қи, ёрдами ва чиройли ажру-савоблари билан собирлар билан биргадир», дедилар.</w:t>
      </w:r>
    </w:p>
    <w:p w:rsidR="00DF1708" w:rsidRPr="00DD33C8" w:rsidRDefault="00DF1708" w:rsidP="00DF1708">
      <w:pPr>
        <w:pStyle w:val="ab"/>
        <w:bidi/>
        <w:rPr>
          <w:rFonts w:cs="KFGQPC Uthman Taha Naskh"/>
          <w:rtl/>
        </w:rPr>
      </w:pPr>
      <w:r w:rsidRPr="00DD33C8">
        <w:rPr>
          <w:rFonts w:cs="KFGQPC Uthman Taha Naskh" w:hint="cs"/>
          <w:rtl/>
        </w:rPr>
        <w:t>وَلَمَّا بَرَزُوا لِجَالُوتَ وَجُنُودِهِ قَالُوا رَبَّنَا أَفْرِغْ عَلَيْنَا صَبْراً وَثَبِّتْ أَقْدَامَنَا وَانْصُرْنَا عَلَى الْقَوْمِ الْكَافِرِينَ (250)</w:t>
      </w:r>
    </w:p>
    <w:p w:rsidR="00DF1708" w:rsidRPr="001F0082" w:rsidRDefault="00DF1708" w:rsidP="00DF1708">
      <w:pPr>
        <w:rPr>
          <w:rFonts w:cs="Traditional Arabic"/>
          <w:bCs/>
          <w:szCs w:val="44"/>
        </w:rPr>
      </w:pPr>
      <w:r w:rsidRPr="001F0082">
        <w:rPr>
          <w:rFonts w:cs="Traditional Arabic"/>
          <w:bCs/>
          <w:szCs w:val="44"/>
        </w:rPr>
        <w:t>250. Жолут ва унинг қўшини қаршисига чиқиб. хавф-хатар кўламини ўз кўзлари билан кўргач, Аллоҳга ёлвориб: «Эй Роббимиз, қалбларимизга чўнг сабру матонат ёғдир</w:t>
      </w:r>
      <w:r w:rsidR="00EE7C59">
        <w:rPr>
          <w:rFonts w:cs="Traditional Arabic"/>
          <w:bCs/>
          <w:szCs w:val="44"/>
        </w:rPr>
        <w:t>-</w:t>
      </w:r>
      <w:r w:rsidRPr="001F0082">
        <w:rPr>
          <w:rFonts w:cs="Traditional Arabic"/>
          <w:bCs/>
          <w:szCs w:val="44"/>
        </w:rPr>
        <w:t>гин, қадамларимизни саботли ва душманга йўлиққанда уруш даҳшатларидан қочмайдиган залворли қилгин, бизга кофирлар устидан Ўз мададинг ва қўллаб-қувватлашинг билан нусрат бергин», деб дуо-илтижолар қилдилар.</w:t>
      </w:r>
    </w:p>
    <w:p w:rsidR="00DF1708" w:rsidRPr="00DD33C8" w:rsidRDefault="00DF1708" w:rsidP="00DF1708">
      <w:pPr>
        <w:pStyle w:val="ab"/>
        <w:bidi/>
        <w:rPr>
          <w:rFonts w:cs="KFGQPC Uthman Taha Naskh"/>
          <w:rtl/>
        </w:rPr>
      </w:pPr>
      <w:r w:rsidRPr="00DD33C8">
        <w:rPr>
          <w:rFonts w:cs="KFGQPC Uthman Taha Naskh" w:hint="cs"/>
          <w:rtl/>
        </w:rPr>
        <w:lastRenderedPageBreak/>
        <w:t>فَهَزَمُوهُمْ بِإِذْنِ اللَّهِ وَقَتَلَ دَاوُودُ جَالُوتَ وَآتَاهُ اللَّهُ الْمُلْكَ وَالْحِكْمَةَ وَعَلَّمَهُ مِمَّا يَشَاءُ وَلَوْلا دَفْعُ اللَّهِ النَّاسَ بَعْضَهُمْ بِبَعْضٍ لَفَسَدَتْ الأَرْضُ وَلَكِنَّ اللَّهَ ذُو فَضْلٍ عَلَى الْعَالَمِينَ (251)</w:t>
      </w:r>
    </w:p>
    <w:p w:rsidR="00DF1708" w:rsidRPr="001F0082" w:rsidRDefault="00DF1708" w:rsidP="00DF1708">
      <w:pPr>
        <w:rPr>
          <w:rFonts w:cs="Traditional Arabic"/>
          <w:bCs/>
          <w:szCs w:val="44"/>
        </w:rPr>
      </w:pPr>
      <w:r w:rsidRPr="001F0082">
        <w:rPr>
          <w:rFonts w:cs="Traditional Arabic"/>
          <w:bCs/>
          <w:szCs w:val="44"/>
        </w:rPr>
        <w:t xml:space="preserve">251. Аллоҳнинг изни билан уларни мағлуб этдилар ва Довуд  </w:t>
      </w:r>
      <w:r>
        <w:rPr>
          <w:rFonts w:cs="Traditional Arabic"/>
          <w:bCs/>
          <w:szCs w:val="44"/>
        </w:rPr>
        <w:t>—</w:t>
      </w:r>
      <w:r w:rsidRPr="001F0082">
        <w:rPr>
          <w:rFonts w:cs="Traditional Arabic"/>
          <w:bCs/>
          <w:szCs w:val="44"/>
        </w:rPr>
        <w:t xml:space="preserve"> алайҳиссалом </w:t>
      </w:r>
      <w:r>
        <w:rPr>
          <w:rFonts w:cs="Traditional Arabic"/>
          <w:bCs/>
          <w:szCs w:val="44"/>
        </w:rPr>
        <w:t>—</w:t>
      </w:r>
      <w:r w:rsidRPr="001F0082">
        <w:rPr>
          <w:rFonts w:cs="Traditional Arabic"/>
          <w:bCs/>
          <w:szCs w:val="44"/>
        </w:rPr>
        <w:t xml:space="preserve"> золимлар йўлбошчиси Жолутни ўлдирди. Шундан сўнг Аллоҳ таоло Довудга подшоҳлик ва Бану Исроил қавмига пайғамбарликни ато этди, унга Ўзи истаган илмларни ўргатди. Аллоҳ иймон ва тоат-ибодат аҳли бўлган айрим инсонлар билан ширк ва маъсият аҳли бўлган бошқа айрим инсонларни даф қилиб турмаганида, куфрнинг ғалабаси, туғён ва маъсият аҳлининг кучайиши сабабли Ер юзи фасодга тўларди. Лекин, Аллоҳ барча махлуқотига фазлу карам соҳибидир.</w:t>
      </w:r>
    </w:p>
    <w:p w:rsidR="00DF1708" w:rsidRPr="00DD33C8" w:rsidRDefault="00DF1708" w:rsidP="00DF1708">
      <w:pPr>
        <w:pStyle w:val="ab"/>
        <w:bidi/>
        <w:rPr>
          <w:rFonts w:cs="KFGQPC Uthman Taha Naskh"/>
          <w:rtl/>
        </w:rPr>
      </w:pPr>
      <w:r w:rsidRPr="00DD33C8">
        <w:rPr>
          <w:rFonts w:cs="KFGQPC Uthman Taha Naskh" w:hint="cs"/>
          <w:rtl/>
        </w:rPr>
        <w:t>تِلْكَ آيَاتُ اللَّهِ نَتْلُوهَا عَلَيْكَ بِالْحَقِّ وَإِنَّكَ لَمِنْ الْمُرْسَلِينَ (252)</w:t>
      </w:r>
    </w:p>
    <w:p w:rsidR="00DF1708" w:rsidRPr="001F0082" w:rsidRDefault="00DF1708" w:rsidP="00DF1708">
      <w:pPr>
        <w:rPr>
          <w:rFonts w:cs="Traditional Arabic"/>
          <w:bCs/>
          <w:szCs w:val="44"/>
        </w:rPr>
      </w:pPr>
      <w:r w:rsidRPr="001F0082">
        <w:rPr>
          <w:rFonts w:cs="Traditional Arabic"/>
          <w:bCs/>
          <w:szCs w:val="44"/>
        </w:rPr>
        <w:t xml:space="preserve">252. Булар Аллоҳнинг оятлари, далил-ҳужжатларидир, Биз уларни сизга </w:t>
      </w:r>
      <w:r>
        <w:rPr>
          <w:rFonts w:cs="Traditional Arabic"/>
          <w:bCs/>
          <w:szCs w:val="44"/>
        </w:rPr>
        <w:t>—</w:t>
      </w:r>
      <w:r w:rsidRPr="001F0082">
        <w:rPr>
          <w:rFonts w:cs="Traditional Arabic"/>
          <w:bCs/>
          <w:szCs w:val="44"/>
        </w:rPr>
        <w:t xml:space="preserve"> эй Пайғамбар </w:t>
      </w:r>
      <w:r>
        <w:rPr>
          <w:rFonts w:cs="Traditional Arabic"/>
          <w:bCs/>
          <w:szCs w:val="44"/>
        </w:rPr>
        <w:t>—</w:t>
      </w:r>
      <w:r w:rsidRPr="001F0082">
        <w:rPr>
          <w:rFonts w:cs="Traditional Arabic"/>
          <w:bCs/>
          <w:szCs w:val="44"/>
        </w:rPr>
        <w:t xml:space="preserve"> ҳаққирост ҳикоя қилмоқдамиз. Ва албатта, сиз рост пайғамбарлардансиз.</w:t>
      </w:r>
    </w:p>
    <w:p w:rsidR="00DF1708" w:rsidRDefault="00DF1708" w:rsidP="00DF1708">
      <w:pPr>
        <w:spacing w:after="160"/>
        <w:ind w:firstLine="0"/>
        <w:jc w:val="left"/>
        <w:rPr>
          <w:b/>
          <w:bCs/>
          <w:caps/>
          <w:noProof w:val="0"/>
          <w:sz w:val="24"/>
          <w:szCs w:val="24"/>
          <w:lang w:bidi="ar-EG"/>
        </w:rPr>
      </w:pPr>
      <w:r>
        <w:br w:type="page"/>
      </w:r>
    </w:p>
    <w:p w:rsidR="00DF1708" w:rsidRPr="001F0082" w:rsidRDefault="00DF1708" w:rsidP="00DF1708">
      <w:pPr>
        <w:pStyle w:val="a5"/>
      </w:pPr>
      <w:r w:rsidRPr="001F0082">
        <w:lastRenderedPageBreak/>
        <w:t>Учинчи жузъ</w:t>
      </w:r>
    </w:p>
    <w:p w:rsidR="00DF1708" w:rsidRPr="00DD33C8" w:rsidRDefault="00DF1708" w:rsidP="00DF1708">
      <w:pPr>
        <w:pStyle w:val="ab"/>
        <w:bidi/>
        <w:rPr>
          <w:rFonts w:cs="KFGQPC Uthman Taha Naskh"/>
          <w:rtl/>
        </w:rPr>
      </w:pPr>
      <w:r w:rsidRPr="00DD33C8">
        <w:rPr>
          <w:rFonts w:cs="KFGQPC Uthman Taha Naskh" w:hint="cs"/>
          <w:rtl/>
        </w:rPr>
        <w:t>تِلْكَ الرُّسُلُ فَضَّلْنَا بَعْضَهُمْ عَلَى بَعْضٍ مِنْهُمْ مَنْ كَلَّمَ اللَّهُ وَرَفَعَ بَعْضَهُمْ دَرَجَاتٍ وَآتَيْنَا عِيسَى ابْنَ مَرْيَمَ الْبَيِّنَاتِ وَأَيَّدْنَاهُ بِرُوحِ الْقُدُسِ وَلَوْ شَاءَ اللَّهُ مَا اقْتَتَلَ الَّذِينَ مِنْ بَعْدِهِمْ مِنْ بَعْدِ مَا جَاءَتْهُمْ الْبَيِّنَاتُ وَلَكِنْ اخْتَلَفُوا فَمِنْهُمْ مَنْ آمَنَ وَمِنْهُمْ مَنْ كَفَرَ وَلَوْ شَاءَ اللَّهُ مَا اقْتَتَلُوا وَلَكِنَّ اللَّهَ يَفْعَلُ مَا يُرِيدُ (253)</w:t>
      </w:r>
    </w:p>
    <w:p w:rsidR="00DF1708" w:rsidRPr="001F0082" w:rsidRDefault="00DF1708" w:rsidP="00DF1708">
      <w:pPr>
        <w:rPr>
          <w:rFonts w:cs="Traditional Arabic"/>
          <w:bCs/>
          <w:szCs w:val="44"/>
        </w:rPr>
      </w:pPr>
      <w:r w:rsidRPr="001F0082">
        <w:rPr>
          <w:rFonts w:cs="Traditional Arabic"/>
          <w:bCs/>
          <w:szCs w:val="44"/>
        </w:rPr>
        <w:t xml:space="preserve">253. Аллоҳ </w:t>
      </w:r>
      <w:r>
        <w:rPr>
          <w:rFonts w:cs="Traditional Arabic"/>
          <w:bCs/>
          <w:szCs w:val="44"/>
        </w:rPr>
        <w:t>ўша</w:t>
      </w:r>
      <w:r w:rsidRPr="001F0082">
        <w:rPr>
          <w:rFonts w:cs="Traditional Arabic"/>
          <w:bCs/>
          <w:szCs w:val="44"/>
        </w:rPr>
        <w:t xml:space="preserve"> улуғ пайғамбарлар</w:t>
      </w:r>
      <w:r>
        <w:rPr>
          <w:rFonts w:cs="Traditional Arabic"/>
          <w:bCs/>
          <w:szCs w:val="44"/>
        </w:rPr>
        <w:t xml:space="preserve">нинг </w:t>
      </w:r>
      <w:r w:rsidRPr="001F0082">
        <w:rPr>
          <w:rFonts w:cs="Traditional Arabic"/>
          <w:bCs/>
          <w:szCs w:val="44"/>
        </w:rPr>
        <w:t xml:space="preserve">баъзиларини баъзиларидан Ўзи миннат-марҳамат қилиб ато этган фазилатларига кўра афзал қилди. </w:t>
      </w:r>
    </w:p>
    <w:p w:rsidR="00DF1708" w:rsidRPr="001F0082" w:rsidRDefault="00DF1708" w:rsidP="00DF1708">
      <w:pPr>
        <w:rPr>
          <w:rFonts w:cs="Traditional Arabic"/>
          <w:bCs/>
          <w:szCs w:val="44"/>
        </w:rPr>
      </w:pPr>
      <w:r w:rsidRPr="001F0082">
        <w:rPr>
          <w:rFonts w:cs="Traditional Arabic"/>
          <w:bCs/>
          <w:szCs w:val="44"/>
        </w:rPr>
        <w:t xml:space="preserve">Улар ичида Аллоҳ бевосита сўзлаган, Мусо ва Муҳаммад </w:t>
      </w:r>
      <w:r>
        <w:rPr>
          <w:rFonts w:cs="Traditional Arabic"/>
          <w:bCs/>
          <w:szCs w:val="44"/>
        </w:rPr>
        <w:t>—</w:t>
      </w:r>
      <w:r w:rsidRPr="001F0082">
        <w:rPr>
          <w:rFonts w:cs="Traditional Arabic"/>
          <w:bCs/>
          <w:szCs w:val="44"/>
        </w:rPr>
        <w:t xml:space="preserve"> алайҳимас-с</w:t>
      </w:r>
      <w:r>
        <w:rPr>
          <w:rFonts w:cs="Traditional Arabic"/>
          <w:bCs/>
          <w:szCs w:val="44"/>
        </w:rPr>
        <w:t>а</w:t>
      </w:r>
      <w:r w:rsidRPr="001F0082">
        <w:rPr>
          <w:rFonts w:cs="Traditional Arabic"/>
          <w:bCs/>
          <w:szCs w:val="44"/>
        </w:rPr>
        <w:t>л</w:t>
      </w:r>
      <w:r>
        <w:rPr>
          <w:rFonts w:cs="Traditional Arabic"/>
          <w:bCs/>
          <w:szCs w:val="44"/>
        </w:rPr>
        <w:t>о</w:t>
      </w:r>
      <w:r w:rsidRPr="001F0082">
        <w:rPr>
          <w:rFonts w:cs="Traditional Arabic"/>
          <w:bCs/>
          <w:szCs w:val="44"/>
        </w:rPr>
        <w:t>ту вас</w:t>
      </w:r>
      <w:r>
        <w:rPr>
          <w:rFonts w:cs="Traditional Arabic"/>
          <w:bCs/>
          <w:szCs w:val="44"/>
        </w:rPr>
        <w:t>-</w:t>
      </w:r>
      <w:r w:rsidRPr="001F0082">
        <w:rPr>
          <w:rFonts w:cs="Traditional Arabic"/>
          <w:bCs/>
          <w:szCs w:val="44"/>
        </w:rPr>
        <w:t>сал</w:t>
      </w:r>
      <w:r>
        <w:rPr>
          <w:rFonts w:cs="Traditional Arabic"/>
          <w:bCs/>
          <w:szCs w:val="44"/>
        </w:rPr>
        <w:t>о</w:t>
      </w:r>
      <w:r w:rsidRPr="001F0082">
        <w:rPr>
          <w:rFonts w:cs="Traditional Arabic"/>
          <w:bCs/>
          <w:szCs w:val="44"/>
        </w:rPr>
        <w:t xml:space="preserve">м </w:t>
      </w:r>
      <w:r>
        <w:rPr>
          <w:rFonts w:cs="Traditional Arabic"/>
          <w:bCs/>
          <w:szCs w:val="44"/>
        </w:rPr>
        <w:t>—</w:t>
      </w:r>
      <w:r w:rsidRPr="001F0082">
        <w:rPr>
          <w:rFonts w:cs="Traditional Arabic"/>
          <w:bCs/>
          <w:szCs w:val="44"/>
        </w:rPr>
        <w:t xml:space="preserve"> каби пайғам</w:t>
      </w:r>
      <w:r w:rsidR="00EE7C59">
        <w:rPr>
          <w:rFonts w:cs="Traditional Arabic"/>
          <w:bCs/>
          <w:szCs w:val="44"/>
        </w:rPr>
        <w:t>-</w:t>
      </w:r>
      <w:r w:rsidRPr="001F0082">
        <w:rPr>
          <w:rFonts w:cs="Traditional Arabic"/>
          <w:bCs/>
          <w:szCs w:val="44"/>
        </w:rPr>
        <w:t xml:space="preserve">барлар бор. </w:t>
      </w:r>
      <w:r>
        <w:rPr>
          <w:rFonts w:cs="Traditional Arabic"/>
          <w:bCs/>
          <w:szCs w:val="44"/>
        </w:rPr>
        <w:t>(</w:t>
      </w:r>
      <w:r w:rsidRPr="001F0082">
        <w:rPr>
          <w:rFonts w:cs="Traditional Arabic"/>
          <w:bCs/>
          <w:szCs w:val="44"/>
        </w:rPr>
        <w:t xml:space="preserve">Бу оятда Аллоҳ азза ва жаллага калом (сўзлаш) сифатини Унинг улуғлигига лойиқ </w:t>
      </w:r>
      <w:r>
        <w:rPr>
          <w:rFonts w:cs="Traditional Arabic"/>
          <w:bCs/>
          <w:szCs w:val="44"/>
        </w:rPr>
        <w:t xml:space="preserve">тарзда </w:t>
      </w:r>
      <w:r w:rsidRPr="001F0082">
        <w:rPr>
          <w:rFonts w:cs="Traditional Arabic"/>
          <w:bCs/>
          <w:szCs w:val="44"/>
        </w:rPr>
        <w:t>исбот қилиш бор</w:t>
      </w:r>
      <w:r>
        <w:rPr>
          <w:rFonts w:cs="Traditional Arabic"/>
          <w:bCs/>
          <w:szCs w:val="44"/>
        </w:rPr>
        <w:t>)</w:t>
      </w:r>
      <w:r w:rsidRPr="001F0082">
        <w:rPr>
          <w:rFonts w:cs="Traditional Arabic"/>
          <w:bCs/>
          <w:szCs w:val="44"/>
        </w:rPr>
        <w:t>.</w:t>
      </w:r>
    </w:p>
    <w:p w:rsidR="00DF1708" w:rsidRPr="001F0082" w:rsidRDefault="00DF1708" w:rsidP="00DF1708">
      <w:pPr>
        <w:rPr>
          <w:rFonts w:cs="Traditional Arabic"/>
          <w:bCs/>
          <w:szCs w:val="44"/>
        </w:rPr>
      </w:pPr>
      <w:r w:rsidRPr="001F0082">
        <w:rPr>
          <w:rFonts w:cs="Traditional Arabic"/>
          <w:bCs/>
          <w:szCs w:val="44"/>
        </w:rPr>
        <w:t>Улар ичида Аллоҳ олий даражаларга юксалтирган пайғамбарлар бор, Муҳаммад соллаллоҳу алайҳи ва саллам рисолатлари бутун инсониятга умумийлиги, сўнгги пайғам</w:t>
      </w:r>
      <w:r w:rsidR="00EE7C59">
        <w:rPr>
          <w:rFonts w:cs="Traditional Arabic"/>
          <w:bCs/>
          <w:szCs w:val="44"/>
        </w:rPr>
        <w:t>-</w:t>
      </w:r>
      <w:r w:rsidRPr="001F0082">
        <w:rPr>
          <w:rFonts w:cs="Traditional Arabic"/>
          <w:bCs/>
          <w:szCs w:val="44"/>
        </w:rPr>
        <w:t>бар бўлишлари, умматлари бошқа умматлардан афзал қилиниши ва бошқа жиҳатлардан олий даражаларга юксал</w:t>
      </w:r>
      <w:r w:rsidR="00EE7C59">
        <w:rPr>
          <w:rFonts w:cs="Traditional Arabic"/>
          <w:bCs/>
          <w:szCs w:val="44"/>
        </w:rPr>
        <w:t>-</w:t>
      </w:r>
      <w:r w:rsidRPr="001F0082">
        <w:rPr>
          <w:rFonts w:cs="Traditional Arabic"/>
          <w:bCs/>
          <w:szCs w:val="44"/>
        </w:rPr>
        <w:t>ганлари каби.</w:t>
      </w:r>
    </w:p>
    <w:p w:rsidR="00DF1708" w:rsidRPr="001F0082" w:rsidRDefault="00DF1708" w:rsidP="00DF1708">
      <w:pPr>
        <w:rPr>
          <w:rFonts w:cs="Traditional Arabic"/>
          <w:bCs/>
          <w:szCs w:val="44"/>
        </w:rPr>
      </w:pPr>
      <w:r w:rsidRPr="001F0082">
        <w:rPr>
          <w:rFonts w:cs="Traditional Arabic"/>
          <w:bCs/>
          <w:szCs w:val="44"/>
        </w:rPr>
        <w:t xml:space="preserve">Аллоҳ таоло Ийсо ибн Марям алайҳиссаломга очиқ далил-ҳужжатлар </w:t>
      </w:r>
      <w:r>
        <w:rPr>
          <w:rFonts w:cs="Traditional Arabic"/>
          <w:bCs/>
          <w:szCs w:val="44"/>
        </w:rPr>
        <w:t>—</w:t>
      </w:r>
      <w:r w:rsidRPr="001F0082">
        <w:rPr>
          <w:rFonts w:cs="Traditional Arabic"/>
          <w:bCs/>
          <w:szCs w:val="44"/>
        </w:rPr>
        <w:t xml:space="preserve"> Аллоҳнинг изни билан туғма кўрнинг кўзини очиш, Аллоҳнинг изни билан баданида песлик (оқлик) бўлганларни тузатиш, Аллоҳнинг изни билан ўлик</w:t>
      </w:r>
      <w:r w:rsidR="00EE7C59">
        <w:rPr>
          <w:rFonts w:cs="Traditional Arabic"/>
          <w:bCs/>
          <w:szCs w:val="44"/>
        </w:rPr>
        <w:t>-</w:t>
      </w:r>
      <w:r w:rsidRPr="001F0082">
        <w:rPr>
          <w:rFonts w:cs="Traditional Arabic"/>
          <w:bCs/>
          <w:szCs w:val="44"/>
        </w:rPr>
        <w:t>ларга жон бахш этишдек мўъжизалар ато этди. Ва уни Жибрийл алайҳиссалом билан қувватлади.</w:t>
      </w:r>
    </w:p>
    <w:p w:rsidR="00DF1708" w:rsidRPr="001F0082" w:rsidRDefault="00DF1708" w:rsidP="00DF1708">
      <w:pPr>
        <w:rPr>
          <w:rFonts w:cs="Traditional Arabic"/>
          <w:bCs/>
          <w:szCs w:val="44"/>
        </w:rPr>
      </w:pPr>
      <w:r w:rsidRPr="001F0082">
        <w:rPr>
          <w:rFonts w:cs="Traditional Arabic"/>
          <w:bCs/>
          <w:szCs w:val="44"/>
        </w:rPr>
        <w:lastRenderedPageBreak/>
        <w:t>Агар Аллоҳ уришмасликларини истаса, ушбу пайғам</w:t>
      </w:r>
      <w:r w:rsidR="00EE7C59">
        <w:rPr>
          <w:rFonts w:cs="Traditional Arabic"/>
          <w:bCs/>
          <w:szCs w:val="44"/>
        </w:rPr>
        <w:t>-</w:t>
      </w:r>
      <w:r w:rsidRPr="001F0082">
        <w:rPr>
          <w:rFonts w:cs="Traditional Arabic"/>
          <w:bCs/>
          <w:szCs w:val="44"/>
        </w:rPr>
        <w:t>барлардан кейин келган кишилар ўзларига далил-ҳужжат</w:t>
      </w:r>
      <w:r w:rsidR="00EE7C59">
        <w:rPr>
          <w:rFonts w:cs="Traditional Arabic"/>
          <w:bCs/>
          <w:szCs w:val="44"/>
        </w:rPr>
        <w:t>-</w:t>
      </w:r>
      <w:r w:rsidRPr="001F0082">
        <w:rPr>
          <w:rFonts w:cs="Traditional Arabic"/>
          <w:bCs/>
          <w:szCs w:val="44"/>
        </w:rPr>
        <w:t>лар келганидан сўнг уришмаган бўлардилар. Лекин, улар ичида ихтилоф содир бўлди ва баъзилари иймонда собитқадам қолган бўлса, баъзилари куфрда маҳкам туришди. Улар ўртасида бир-бири билан уришишга олиб борувчи ихтилоф содир бўлганидан сўнг</w:t>
      </w:r>
      <w:r>
        <w:rPr>
          <w:rFonts w:cs="Traditional Arabic"/>
          <w:bCs/>
          <w:szCs w:val="44"/>
        </w:rPr>
        <w:t>,</w:t>
      </w:r>
      <w:r w:rsidRPr="001F0082">
        <w:rPr>
          <w:rFonts w:cs="Traditional Arabic"/>
          <w:bCs/>
          <w:szCs w:val="44"/>
        </w:rPr>
        <w:t xml:space="preserve"> агар Аллоҳ хоҳласа уришмаган бўлардилар. Лекин, Аллоҳ истаган кишисини иймону тоатга муваффақ қилади ва истаган кишисини ёрдамсиз ташлаб, Унга осий ва кофир бўладиган қилиб қўяди. У Ўзи истаган ва ихтиёр этган ишини қилади. </w:t>
      </w:r>
    </w:p>
    <w:p w:rsidR="00DF1708" w:rsidRPr="00DD33C8" w:rsidRDefault="00DF1708" w:rsidP="00DF1708">
      <w:pPr>
        <w:pStyle w:val="ab"/>
        <w:bidi/>
        <w:rPr>
          <w:rFonts w:cs="KFGQPC Uthman Taha Naskh"/>
          <w:rtl/>
        </w:rPr>
      </w:pPr>
      <w:r w:rsidRPr="00DD33C8">
        <w:rPr>
          <w:rFonts w:cs="KFGQPC Uthman Taha Naskh" w:hint="cs"/>
          <w:rtl/>
        </w:rPr>
        <w:t>يَا أَيُّهَا الَّذِينَ آمَنُوا أَنفِقُوا مِمَّا رَزَقْنَاكُمْ مِنْ قَبْلِ أَنْ يَأْتِيَ يَوْمٌ لا بَيْعٌ فِيهِ وَلا خُلَّةٌ وَلا شَفَاعَةٌ وَالْكَافِرُونَ هُمْ الظَّالِمُونَ (254)</w:t>
      </w:r>
    </w:p>
    <w:p w:rsidR="00DF1708" w:rsidRPr="001F0082" w:rsidRDefault="00DF1708" w:rsidP="00DF1708">
      <w:pPr>
        <w:rPr>
          <w:rFonts w:cs="Traditional Arabic"/>
          <w:bCs/>
          <w:szCs w:val="44"/>
        </w:rPr>
      </w:pPr>
      <w:r w:rsidRPr="001F0082">
        <w:rPr>
          <w:rFonts w:cs="Traditional Arabic"/>
          <w:bCs/>
          <w:szCs w:val="44"/>
        </w:rPr>
        <w:t xml:space="preserve">254. Эй Аллоҳга иймон келтирган, пайғамбарини тасдиқлаган ва Унинг </w:t>
      </w:r>
      <w:r>
        <w:rPr>
          <w:rFonts w:cs="Traditional Arabic"/>
          <w:bCs/>
          <w:szCs w:val="44"/>
        </w:rPr>
        <w:t xml:space="preserve">шариатига </w:t>
      </w:r>
      <w:r w:rsidRPr="001F0082">
        <w:rPr>
          <w:rFonts w:cs="Traditional Arabic"/>
          <w:bCs/>
          <w:szCs w:val="44"/>
        </w:rPr>
        <w:t xml:space="preserve">амал қилган кишилар, унда на олди-сотди, на ўзингизни Аллоҳнинг азобидан қутқариш учун пул-мол, на сизларни қутқариб оладиган ошна-оғайничилик ва на сизлардан азобни енгиллатиш қўлидан келадиган шафоатчи бўладиган кун </w:t>
      </w:r>
      <w:r>
        <w:rPr>
          <w:rFonts w:cs="Traditional Arabic"/>
          <w:bCs/>
          <w:szCs w:val="44"/>
        </w:rPr>
        <w:t>—</w:t>
      </w:r>
      <w:r w:rsidRPr="001F0082">
        <w:rPr>
          <w:rFonts w:cs="Traditional Arabic"/>
          <w:bCs/>
          <w:szCs w:val="44"/>
        </w:rPr>
        <w:t xml:space="preserve"> Қиёмат куни келмасидан туриб, Аллоҳ сизларга берган молларнинг закотини чиқаринглар, садақа ва инфоқ-эҳсон қилинглар. Кофирларгина Аллоҳнинг ҳад-ҳудудларидан тажовуз қилувчи золимлардир.</w:t>
      </w:r>
    </w:p>
    <w:p w:rsidR="00DF1708" w:rsidRPr="00DD33C8" w:rsidRDefault="00DF1708" w:rsidP="00DF1708">
      <w:pPr>
        <w:pStyle w:val="ab"/>
        <w:bidi/>
        <w:rPr>
          <w:rFonts w:cs="KFGQPC Uthman Taha Naskh"/>
          <w:rtl/>
        </w:rPr>
      </w:pPr>
      <w:r w:rsidRPr="00DD33C8">
        <w:rPr>
          <w:rFonts w:cs="KFGQPC Uthman Taha Naskh" w:hint="cs"/>
          <w:rtl/>
        </w:rPr>
        <w:t>اللَّهُ لا إِلَهَ إِلاَّ هُوَ الْحَيُّ الْقَيُّومُ لا تَأْخُذُهُ سِنَةٌ وَلا نَوْمٌ لَهُ مَا فِي السَّمَوَاتِ</w:t>
      </w:r>
      <w:r w:rsidRPr="00DD33C8">
        <w:rPr>
          <w:rFonts w:cs="KFGQPC Uthman Taha Naskh" w:hint="cs"/>
        </w:rPr>
        <w:t xml:space="preserve"> </w:t>
      </w:r>
      <w:r w:rsidRPr="00DD33C8">
        <w:rPr>
          <w:rFonts w:cs="KFGQPC Uthman Taha Naskh" w:hint="cs"/>
          <w:rtl/>
        </w:rPr>
        <w:t xml:space="preserve">وَمَا فِي الأَرْضِ مَنْ ذَا الَّذِي يَشْفَعُ عِنْدَهُ إِلاَّ بِإِذْنِهِ يَعْلَمُ مَا بَيْنَ أَيْدِيهِمْ </w:t>
      </w:r>
      <w:r w:rsidRPr="00DD33C8">
        <w:rPr>
          <w:rFonts w:cs="KFGQPC Uthman Taha Naskh" w:hint="cs"/>
          <w:rtl/>
        </w:rPr>
        <w:lastRenderedPageBreak/>
        <w:t>وَمَا خَلْفَهُمْ وَلا يُحِيطُونَ بِشَيْءٍ مِنْ عِلْمِهِ إِلاَّ بِمَا شَاءَ وَسِعَ كُرْسِيُّهُ السَّمَوَاتِ</w:t>
      </w:r>
      <w:r w:rsidRPr="00DD33C8">
        <w:rPr>
          <w:rFonts w:cs="KFGQPC Uthman Taha Naskh" w:hint="cs"/>
        </w:rPr>
        <w:t xml:space="preserve"> </w:t>
      </w:r>
      <w:r w:rsidRPr="00DD33C8">
        <w:rPr>
          <w:rFonts w:cs="KFGQPC Uthman Taha Naskh" w:hint="cs"/>
          <w:rtl/>
        </w:rPr>
        <w:t>وَالأَرْضَ وَلا يَئُودُهُ حِفْظُهُمَا وَهُوَ الْعَلِيُّ الْعَظِيمُ (255)</w:t>
      </w:r>
    </w:p>
    <w:p w:rsidR="00DF1708" w:rsidRPr="001F0082" w:rsidRDefault="00DF1708" w:rsidP="00DF1708">
      <w:pPr>
        <w:rPr>
          <w:rFonts w:cs="Traditional Arabic"/>
          <w:bCs/>
          <w:szCs w:val="44"/>
        </w:rPr>
      </w:pPr>
      <w:r w:rsidRPr="001F0082">
        <w:rPr>
          <w:rFonts w:cs="Traditional Arabic"/>
          <w:bCs/>
          <w:szCs w:val="44"/>
        </w:rPr>
        <w:t xml:space="preserve">255. Аллоҳ </w:t>
      </w:r>
      <w:r>
        <w:rPr>
          <w:rFonts w:cs="Traditional Arabic"/>
          <w:bCs/>
          <w:szCs w:val="44"/>
        </w:rPr>
        <w:t>—</w:t>
      </w:r>
      <w:r w:rsidRPr="001F0082">
        <w:rPr>
          <w:rFonts w:cs="Traditional Arabic"/>
          <w:bCs/>
          <w:szCs w:val="44"/>
        </w:rPr>
        <w:t xml:space="preserve"> илоҳлик ва маъбудликка </w:t>
      </w:r>
      <w:r>
        <w:rPr>
          <w:rFonts w:cs="Traditional Arabic"/>
          <w:bCs/>
          <w:szCs w:val="44"/>
        </w:rPr>
        <w:t>Ўзи</w:t>
      </w:r>
      <w:r w:rsidRPr="001F0082">
        <w:rPr>
          <w:rFonts w:cs="Traditional Arabic"/>
          <w:bCs/>
          <w:szCs w:val="44"/>
        </w:rPr>
        <w:t>дан бошқа ҳеч ким лойиқ бўлмайдиган Зотдир. У комил ҳаёт маъно</w:t>
      </w:r>
      <w:r w:rsidR="00EE7C59">
        <w:rPr>
          <w:rFonts w:cs="Traditional Arabic"/>
          <w:bCs/>
          <w:szCs w:val="44"/>
        </w:rPr>
        <w:t>-</w:t>
      </w:r>
      <w:r w:rsidRPr="001F0082">
        <w:rPr>
          <w:rFonts w:cs="Traditional Arabic"/>
          <w:bCs/>
          <w:szCs w:val="44"/>
        </w:rPr>
        <w:t xml:space="preserve">ларининг барчасига Ўз улуғлигига лойиқ бўлганидек эга бўлган Ҳай </w:t>
      </w:r>
      <w:r>
        <w:rPr>
          <w:rFonts w:cs="Traditional Arabic"/>
          <w:bCs/>
          <w:szCs w:val="44"/>
        </w:rPr>
        <w:t>—</w:t>
      </w:r>
      <w:r w:rsidRPr="001F0082">
        <w:rPr>
          <w:rFonts w:cs="Traditional Arabic"/>
          <w:bCs/>
          <w:szCs w:val="44"/>
        </w:rPr>
        <w:t xml:space="preserve"> Тирикдир, Қайюм </w:t>
      </w:r>
      <w:r>
        <w:rPr>
          <w:rFonts w:cs="Traditional Arabic"/>
          <w:bCs/>
          <w:szCs w:val="44"/>
        </w:rPr>
        <w:t>—</w:t>
      </w:r>
      <w:r w:rsidRPr="001F0082">
        <w:rPr>
          <w:rFonts w:cs="Traditional Arabic"/>
          <w:bCs/>
          <w:szCs w:val="44"/>
        </w:rPr>
        <w:t xml:space="preserve"> барча нарса устида қоимдир (бутун борлиқни бошқариб турувчи ва барча махлуқотининг тадбирини қилиб турувчидир). Уни на мудроқ, на уйқу олгай. Осмонлару ердаги барча нарса Унинг мулкидир. Унинг ҳузурида ҳеч ким бировни Унинг изнисиз шафоат қилишга журъат қилмас. Унинг билими бутун борлиқни </w:t>
      </w:r>
      <w:r>
        <w:rPr>
          <w:rFonts w:cs="Traditional Arabic"/>
          <w:bCs/>
          <w:szCs w:val="44"/>
        </w:rPr>
        <w:t>—</w:t>
      </w:r>
      <w:r w:rsidRPr="001F0082">
        <w:rPr>
          <w:rFonts w:cs="Traditional Arabic"/>
          <w:bCs/>
          <w:szCs w:val="44"/>
        </w:rPr>
        <w:t xml:space="preserve"> ўтмиши, ҳозири ва келажагини қамраб олгандир, халқларнинг олдиндаги келажак ишларини ҳам, ортдаги ўтмиш ишларини ҳам билади. Ҳеч ким Унинг илмидан Ўзи билдирган ва бохабар қилганидан бошқа нарсани била олмас. Унинг Курсиси осмонлару ерни қамраб олгандир. Курси Парвардигор жалла жалолуҳунинг қадамлари ўрнидир, унинг қандайлигини Аллоҳ субҳанаҳу ва таолодан бошқа ҳеч ким билмайди. Осмонлару ерни муҳофаза қилиш Аллоҳ субҳанаҳу ва таолога оғирлик қилмайди. У Ўзининг зоти ва сифатлари билан барча махлуқотидан олийдир, олийлиги улуғлик ва буюклик сифатларининг барчасини ўзида жамлаган.</w:t>
      </w:r>
    </w:p>
    <w:p w:rsidR="00DF1708" w:rsidRPr="001F0082" w:rsidRDefault="00DF1708" w:rsidP="00DF1708">
      <w:pPr>
        <w:rPr>
          <w:rFonts w:cs="Traditional Arabic"/>
          <w:bCs/>
          <w:szCs w:val="44"/>
        </w:rPr>
      </w:pPr>
      <w:r w:rsidRPr="001F0082">
        <w:rPr>
          <w:rFonts w:cs="Traditional Arabic"/>
          <w:bCs/>
          <w:szCs w:val="44"/>
        </w:rPr>
        <w:t>Бу оят Қуръондаги энг улуғ оят бўлиб, «Оятул Курсий» деб аталади.</w:t>
      </w:r>
    </w:p>
    <w:p w:rsidR="00DF1708" w:rsidRPr="00DD33C8" w:rsidRDefault="00DF1708" w:rsidP="00DF1708">
      <w:pPr>
        <w:pStyle w:val="ab"/>
        <w:bidi/>
        <w:rPr>
          <w:rFonts w:cs="KFGQPC Uthman Taha Naskh"/>
          <w:rtl/>
        </w:rPr>
      </w:pPr>
      <w:r w:rsidRPr="00DD33C8">
        <w:rPr>
          <w:rFonts w:cs="KFGQPC Uthman Taha Naskh" w:hint="cs"/>
          <w:rtl/>
        </w:rPr>
        <w:t>لا إِكْرَاهَ فِي الدِّينِ قَدْ تَبَيَّنَ الرُّشْدُ مِنْ الغَيِّ فَمَنْ يَكْفُرْ بِالطَّاغُوتِ وَيُؤْمِنْ بِاللَّهِ فَقَدْ اسْتَمْسَكَ بِالْعُرْوَةِ الْوُثْقَى لا انفِصَامَ لَهَا وَاللَّهُ سَمِيعٌ عَلِيمٌ (256)</w:t>
      </w:r>
    </w:p>
    <w:p w:rsidR="00DF1708" w:rsidRPr="001F0082" w:rsidRDefault="00DF1708" w:rsidP="00DF1708">
      <w:pPr>
        <w:rPr>
          <w:rFonts w:cs="Traditional Arabic"/>
          <w:bCs/>
          <w:szCs w:val="44"/>
        </w:rPr>
      </w:pPr>
      <w:r w:rsidRPr="001F0082">
        <w:rPr>
          <w:rFonts w:cs="Traditional Arabic"/>
          <w:bCs/>
          <w:szCs w:val="44"/>
        </w:rPr>
        <w:lastRenderedPageBreak/>
        <w:t>256. Ушбу дин ғоят комил ва оят-аломатлари аниқ-равшан бўлганидан жизя тўлаб туришни истаган киши</w:t>
      </w:r>
      <w:r w:rsidR="00EE7C59">
        <w:rPr>
          <w:rFonts w:cs="Traditional Arabic"/>
          <w:bCs/>
          <w:szCs w:val="44"/>
        </w:rPr>
        <w:t>-</w:t>
      </w:r>
      <w:r w:rsidRPr="001F0082">
        <w:rPr>
          <w:rFonts w:cs="Traditional Arabic"/>
          <w:bCs/>
          <w:szCs w:val="44"/>
        </w:rPr>
        <w:t>ларни унга мажбурлаб киритишга эҳтиёж йўқ, далил-ҳужжатлар ҳақ ботилдан, ҳидоят залолатдан ажралиб турадиган даражада аниқ-равшандир. Ким Аллоҳдан ўзга сиғиниладиган нарсаларнинг барчасини инкор қилса ва Аллоҳга иймон келтирса, у энг афзал йўл устида собит</w:t>
      </w:r>
      <w:r w:rsidR="00EE7C59">
        <w:rPr>
          <w:rFonts w:cs="Traditional Arabic"/>
          <w:bCs/>
          <w:szCs w:val="44"/>
        </w:rPr>
        <w:t>-</w:t>
      </w:r>
      <w:r w:rsidRPr="001F0082">
        <w:rPr>
          <w:rFonts w:cs="Traditional Arabic"/>
          <w:bCs/>
          <w:szCs w:val="44"/>
        </w:rPr>
        <w:t>қадам ва барқарор бўлибди, диннинг ҳеч узилмас мустаҳ</w:t>
      </w:r>
      <w:r w:rsidR="00EE7C59">
        <w:rPr>
          <w:rFonts w:cs="Traditional Arabic"/>
          <w:bCs/>
          <w:szCs w:val="44"/>
        </w:rPr>
        <w:t>-</w:t>
      </w:r>
      <w:r w:rsidRPr="001F0082">
        <w:rPr>
          <w:rFonts w:cs="Traditional Arabic"/>
          <w:bCs/>
          <w:szCs w:val="44"/>
        </w:rPr>
        <w:t>кам тутқичини тутибди. Аллоҳ бандаларининг сўзларини эшитувчи, ният ва иш-</w:t>
      </w:r>
      <w:r>
        <w:rPr>
          <w:rFonts w:cs="Traditional Arabic"/>
          <w:bCs/>
          <w:szCs w:val="44"/>
        </w:rPr>
        <w:t>ҳаракат</w:t>
      </w:r>
      <w:r w:rsidRPr="001F0082">
        <w:rPr>
          <w:rFonts w:cs="Traditional Arabic"/>
          <w:bCs/>
          <w:szCs w:val="44"/>
        </w:rPr>
        <w:t>ларини билувчи ва шунга кўра жазо-мукофотлар берувчи Зотдир.</w:t>
      </w:r>
    </w:p>
    <w:p w:rsidR="00DF1708" w:rsidRPr="00DD33C8" w:rsidRDefault="00DF1708" w:rsidP="00DF1708">
      <w:pPr>
        <w:pStyle w:val="ab"/>
        <w:bidi/>
        <w:rPr>
          <w:rFonts w:cs="KFGQPC Uthman Taha Naskh"/>
        </w:rPr>
      </w:pPr>
      <w:r w:rsidRPr="00DD33C8">
        <w:rPr>
          <w:rFonts w:cs="KFGQPC Uthman Taha Naskh" w:hint="cs"/>
          <w:rtl/>
        </w:rPr>
        <w:t>اللَّهُ وَلِيُّ الَّذِينَ آمَنُوا يُخْرِجُهُمْ مِنْ الظُّلُمَاتِ إِلَى النُّورِ وَالَّذِينَ كَفَرُوا أَوْلِيَاؤُهُمْ الطَّاغُوتُ يُخْرِجُونَهُمْ مِنْ النُّورِ إِلَى الظُّلُمَاتِ أُوْلَئِكَ أَصْحَابُ النَّارِ هُمْ فِيهَا خَالِدُونَ (257)</w:t>
      </w:r>
    </w:p>
    <w:p w:rsidR="00DF1708" w:rsidRDefault="00DF1708" w:rsidP="00DF1708">
      <w:pPr>
        <w:rPr>
          <w:rFonts w:cs="Traditional Arabic"/>
          <w:bCs/>
          <w:szCs w:val="44"/>
        </w:rPr>
      </w:pPr>
      <w:r w:rsidRPr="001F0082">
        <w:rPr>
          <w:rFonts w:cs="Traditional Arabic"/>
          <w:bCs/>
          <w:szCs w:val="44"/>
        </w:rPr>
        <w:t xml:space="preserve">257. Аллоҳ Ўз нусрати, тавфиқи ва ҳифзи ҳимояси билан мўминларни дўст тутади. Уларни куфр зулматларидан иймон нурига чиқаради. Кофир бўлган кимсаларнинг ёрдамчилари ва дўстлари эса Аллоҳни қўйиб, сиғинишган бут ва тоғутларидир, (бу бутлари) уларни иймон нуридан куфр зулматларига чиқаради. </w:t>
      </w:r>
      <w:r w:rsidRPr="001F0082">
        <w:rPr>
          <w:rFonts w:cs="Traditional Arabic"/>
          <w:bCs/>
          <w:szCs w:val="44"/>
          <w:lang w:bidi="ar-AE"/>
        </w:rPr>
        <w:t xml:space="preserve">Ана ўшалар дўзах эгаларидир </w:t>
      </w:r>
      <w:r>
        <w:rPr>
          <w:rFonts w:cs="Traditional Arabic"/>
          <w:bCs/>
          <w:szCs w:val="44"/>
          <w:lang w:bidi="ar-AE"/>
        </w:rPr>
        <w:t>—</w:t>
      </w:r>
      <w:r w:rsidRPr="001F0082">
        <w:rPr>
          <w:rFonts w:cs="Traditional Arabic"/>
          <w:bCs/>
          <w:szCs w:val="44"/>
          <w:lang w:bidi="ar-AE"/>
        </w:rPr>
        <w:t xml:space="preserve"> уни лозим тутувчилардир, улар дўзахда абадул-абад </w:t>
      </w:r>
      <w:r w:rsidRPr="00DD33C8">
        <w:rPr>
          <w:rFonts w:cs="Traditional Arabic"/>
          <w:bCs/>
          <w:szCs w:val="44"/>
        </w:rPr>
        <w:t>қоладилар ва ундан ҳеч қачон чиқарилмайдилар.</w:t>
      </w:r>
    </w:p>
    <w:p w:rsidR="00DD33C8" w:rsidRDefault="00DD33C8" w:rsidP="00DF1708">
      <w:pPr>
        <w:rPr>
          <w:rFonts w:cs="Traditional Arabic"/>
          <w:bCs/>
          <w:szCs w:val="44"/>
        </w:rPr>
      </w:pPr>
    </w:p>
    <w:p w:rsidR="00DD33C8" w:rsidRDefault="00DD33C8" w:rsidP="00DF1708">
      <w:pPr>
        <w:rPr>
          <w:rFonts w:cs="Traditional Arabic"/>
          <w:bCs/>
          <w:szCs w:val="44"/>
        </w:rPr>
      </w:pPr>
    </w:p>
    <w:p w:rsidR="00DD33C8" w:rsidRDefault="00DD33C8" w:rsidP="00DF1708">
      <w:pPr>
        <w:rPr>
          <w:rFonts w:cs="Traditional Arabic"/>
          <w:bCs/>
          <w:szCs w:val="44"/>
        </w:rPr>
      </w:pPr>
    </w:p>
    <w:p w:rsidR="00DD33C8" w:rsidRPr="00DD33C8" w:rsidRDefault="00DD33C8" w:rsidP="00DF1708">
      <w:pPr>
        <w:rPr>
          <w:rFonts w:ascii="Traditional Arabic" w:hAnsi="Traditional Arabic" w:cs="KFGQPC Uthman Taha Naskh"/>
          <w:bCs/>
          <w:sz w:val="28"/>
          <w:szCs w:val="28"/>
        </w:rPr>
      </w:pPr>
    </w:p>
    <w:p w:rsidR="00DF1708" w:rsidRPr="00DD33C8" w:rsidRDefault="00DF1708" w:rsidP="00DF1708">
      <w:pPr>
        <w:pStyle w:val="ab"/>
        <w:bidi/>
        <w:rPr>
          <w:rFonts w:cs="KFGQPC Uthman Taha Naskh"/>
        </w:rPr>
      </w:pPr>
      <w:r w:rsidRPr="00DD33C8">
        <w:rPr>
          <w:rFonts w:cs="KFGQPC Uthman Taha Naskh" w:hint="cs"/>
          <w:rtl/>
        </w:rPr>
        <w:lastRenderedPageBreak/>
        <w:t>أَلَمْ تَرَ إِلَى الَّذِي حَاجَّ إِبْرَاهِيمَ فِي رَبِّهِ أَنْ آتَاهُ اللَّهُ الْمُلْكَ إِذْ قَالَ إِبْرَاهِيمُ رَبِّي الَّذِي يُحْيِي وَيُمِيتُ قَالَ أَنَا أُحْيِي وَأُمِيتُ قَالَ إِبْرَاهِيمُ فَإِنَّ اللَّهَ يَأْتِي بِالشَّمْسِ مِنْ الْمَشْرِقِ فَأْتِ بِهَا مِنْ الْمَغْرِبِ فَبُهِتَ الَّذِي كَفَرَ وَاللَّهُ لا يَهْدِي الْقَوْمَ الظَّالِمِينَ (258)</w:t>
      </w:r>
    </w:p>
    <w:p w:rsidR="00DF1708" w:rsidRPr="001F0082" w:rsidRDefault="00DF1708" w:rsidP="00DF1708">
      <w:pPr>
        <w:rPr>
          <w:rFonts w:cs="Traditional Arabic"/>
          <w:bCs/>
          <w:szCs w:val="44"/>
        </w:rPr>
      </w:pPr>
      <w:r w:rsidRPr="001F0082">
        <w:rPr>
          <w:rFonts w:cs="Traditional Arabic"/>
          <w:bCs/>
          <w:szCs w:val="44"/>
        </w:rPr>
        <w:t xml:space="preserve">258. Эй Пайғамбар, Иброҳим </w:t>
      </w:r>
      <w:r>
        <w:rPr>
          <w:rFonts w:cs="Traditional Arabic"/>
          <w:bCs/>
          <w:szCs w:val="44"/>
        </w:rPr>
        <w:t>—</w:t>
      </w:r>
      <w:r w:rsidRPr="001F0082">
        <w:rPr>
          <w:rFonts w:cs="Traditional Arabic"/>
          <w:bCs/>
          <w:szCs w:val="44"/>
        </w:rPr>
        <w:t xml:space="preserve"> алайҳиссалом </w:t>
      </w:r>
      <w:r>
        <w:rPr>
          <w:rFonts w:cs="Traditional Arabic"/>
          <w:bCs/>
          <w:szCs w:val="44"/>
        </w:rPr>
        <w:t>—</w:t>
      </w:r>
      <w:r w:rsidRPr="001F0082">
        <w:rPr>
          <w:rFonts w:cs="Traditional Arabic"/>
          <w:bCs/>
          <w:szCs w:val="44"/>
        </w:rPr>
        <w:t xml:space="preserve"> билан Аллоҳ таолонинг тавҳиди ва </w:t>
      </w:r>
      <w:r>
        <w:rPr>
          <w:rFonts w:cs="Traditional Arabic"/>
          <w:bCs/>
          <w:szCs w:val="44"/>
        </w:rPr>
        <w:t>рубубият</w:t>
      </w:r>
      <w:r w:rsidRPr="001F0082">
        <w:rPr>
          <w:rFonts w:cs="Traditional Arabic"/>
          <w:bCs/>
          <w:szCs w:val="44"/>
        </w:rPr>
        <w:t>и хусусида талашиб-тортишган кишининг ҳолидан кўра ҳам қизиқроқ ҳолни кўрганмисиз?! Чунки, у Аллоҳ унга подшоҳлик берганидан ховлиқиб, зўравонлик қилиб, Иброҳимдан: «Ким сенинг Роббинг?»</w:t>
      </w:r>
      <w:r>
        <w:rPr>
          <w:rFonts w:cs="Traditional Arabic"/>
          <w:bCs/>
          <w:szCs w:val="44"/>
        </w:rPr>
        <w:t>,</w:t>
      </w:r>
      <w:r w:rsidRPr="001F0082">
        <w:rPr>
          <w:rFonts w:cs="Traditional Arabic"/>
          <w:bCs/>
          <w:szCs w:val="44"/>
        </w:rPr>
        <w:t xml:space="preserve"> деб сўради. Иброҳим алайҳиссалом: «Менинг Роббим халқларга ҳаёт бахш этадиган ва уларни ўлдира</w:t>
      </w:r>
      <w:r w:rsidR="00EE7C59">
        <w:rPr>
          <w:rFonts w:cs="Traditional Arabic"/>
          <w:bCs/>
          <w:szCs w:val="44"/>
        </w:rPr>
        <w:t>-</w:t>
      </w:r>
      <w:r w:rsidRPr="001F0082">
        <w:rPr>
          <w:rFonts w:cs="Traditional Arabic"/>
          <w:bCs/>
          <w:szCs w:val="44"/>
        </w:rPr>
        <w:t xml:space="preserve">диган Зотдир, тирилтириш ва ўлдириш фақат Унга хосдир», деди. Шунда у: «Мен ҳам тирилтираман ва ўлдираман» </w:t>
      </w:r>
      <w:r>
        <w:rPr>
          <w:rFonts w:cs="Traditional Arabic"/>
          <w:bCs/>
          <w:szCs w:val="44"/>
        </w:rPr>
        <w:t>—</w:t>
      </w:r>
      <w:r w:rsidRPr="001F0082">
        <w:rPr>
          <w:rFonts w:cs="Traditional Arabic"/>
          <w:bCs/>
          <w:szCs w:val="44"/>
        </w:rPr>
        <w:t xml:space="preserve"> яъни, истаган кишимни ўлдириб, истаганимни қолдираман </w:t>
      </w:r>
      <w:r>
        <w:rPr>
          <w:rFonts w:cs="Traditional Arabic"/>
          <w:bCs/>
          <w:szCs w:val="44"/>
        </w:rPr>
        <w:t>—</w:t>
      </w:r>
      <w:r w:rsidRPr="001F0082">
        <w:rPr>
          <w:rFonts w:cs="Traditional Arabic"/>
          <w:bCs/>
          <w:szCs w:val="44"/>
        </w:rPr>
        <w:t xml:space="preserve"> деди. Иброҳим унга: «Мен ибодат қиладиган Аллоҳ қуёшни машриқдан чиқаради. Хўш, сен мана шу илоҳий қонуниятни ўзгартириб, уни мағрибдан чиқара оласан</w:t>
      </w:r>
      <w:r w:rsidR="00EE7C59">
        <w:rPr>
          <w:rFonts w:cs="Traditional Arabic"/>
          <w:bCs/>
          <w:szCs w:val="44"/>
        </w:rPr>
        <w:t>-</w:t>
      </w:r>
      <w:r w:rsidRPr="001F0082">
        <w:rPr>
          <w:rFonts w:cs="Traditional Arabic"/>
          <w:bCs/>
          <w:szCs w:val="44"/>
        </w:rPr>
        <w:t xml:space="preserve">ми?!», деди. Шу билан бу кофир довдираб, </w:t>
      </w:r>
      <w:r>
        <w:rPr>
          <w:rFonts w:cs="Traditional Arabic"/>
          <w:bCs/>
          <w:szCs w:val="44"/>
        </w:rPr>
        <w:t>гап тополмай қол</w:t>
      </w:r>
      <w:r w:rsidRPr="001F0082">
        <w:rPr>
          <w:rFonts w:cs="Traditional Arabic"/>
          <w:bCs/>
          <w:szCs w:val="44"/>
        </w:rPr>
        <w:t>ди. Унинг ҳоли золим кимсалар ҳолидекки, Аллоҳ уларни тўғриликка йўлламайди.</w:t>
      </w:r>
    </w:p>
    <w:p w:rsidR="00DF1708" w:rsidRPr="00DD33C8" w:rsidRDefault="00DF1708" w:rsidP="00DF1708">
      <w:pPr>
        <w:pStyle w:val="ab"/>
        <w:bidi/>
        <w:rPr>
          <w:rFonts w:cs="KFGQPC Uthman Taha Naskh"/>
          <w:rtl/>
        </w:rPr>
      </w:pPr>
      <w:r w:rsidRPr="00DD33C8">
        <w:rPr>
          <w:rFonts w:cs="KFGQPC Uthman Taha Naskh" w:hint="cs"/>
          <w:rtl/>
        </w:rPr>
        <w:t xml:space="preserve">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w:t>
      </w:r>
      <w:r w:rsidRPr="00DD33C8">
        <w:rPr>
          <w:rFonts w:cs="KFGQPC Uthman Taha Naskh" w:hint="cs"/>
          <w:rtl/>
        </w:rPr>
        <w:lastRenderedPageBreak/>
        <w:t>كَيْفَ نُنشِزُهَا ثُمَّ نَكْسُوهَا لَحْماً فَلَمَّا تَبَيَّنَ لَهُ قَالَ أَعْلَمُ أَنَّ اللَّهَ عَلَى كُلِّ شَيْءٍ قَدِيرٌ (259)</w:t>
      </w:r>
    </w:p>
    <w:p w:rsidR="00DF1708" w:rsidRPr="001F0082" w:rsidRDefault="00DF1708" w:rsidP="00DF1708">
      <w:pPr>
        <w:rPr>
          <w:rFonts w:cs="Traditional Arabic"/>
          <w:bCs/>
          <w:szCs w:val="44"/>
        </w:rPr>
      </w:pPr>
      <w:r w:rsidRPr="001F0082">
        <w:rPr>
          <w:rFonts w:cs="Traditional Arabic"/>
          <w:bCs/>
          <w:szCs w:val="44"/>
        </w:rPr>
        <w:t xml:space="preserve">259. Ёки сиз </w:t>
      </w:r>
      <w:r>
        <w:rPr>
          <w:rFonts w:cs="Traditional Arabic"/>
          <w:bCs/>
          <w:szCs w:val="44"/>
        </w:rPr>
        <w:t>—</w:t>
      </w:r>
      <w:r w:rsidRPr="001F0082">
        <w:rPr>
          <w:rFonts w:cs="Traditional Arabic"/>
          <w:bCs/>
          <w:szCs w:val="44"/>
        </w:rPr>
        <w:t xml:space="preserve"> эй Пайғамбар </w:t>
      </w:r>
      <w:r>
        <w:rPr>
          <w:rFonts w:cs="Traditional Arabic"/>
          <w:bCs/>
          <w:szCs w:val="44"/>
        </w:rPr>
        <w:t>—</w:t>
      </w:r>
      <w:r w:rsidRPr="001F0082">
        <w:rPr>
          <w:rFonts w:cs="Traditional Arabic"/>
          <w:bCs/>
          <w:szCs w:val="44"/>
        </w:rPr>
        <w:t xml:space="preserve"> уйлари вайрон бўлиб, томлари йиқилиб, ҳувиллаб ётган бир қишлоқдан ўтиб кетатуриб: «Аллоҳ ҳалок бўлган бу қишлоқни қандай тирилтирар экан-а?!», деб айтган киши ҳақидаги масални билмадингизми? Шунда Аллоҳ уни юз йил муддатга ўлдирди ва кейин жонини қайтариб: «Қанча вақт ўлик ҳолда қолдинг?», деди. У: «Бир кун ё ярим кун қолдим», деди. Аллоҳ унинг юз йил ўлик ҳолда ётганини хабар бериб, сўнг (ўзи билан олган) емак-ичмагига назар ташлашга буюрди, шунча узоқ муддат ўтганига қарамай, Аллоҳ уларни қандай бузилмаган ҳолда сақлаганини кўргин, деди. Кейин, эшагингга қара, сочилган суякларга айланиб кетганидан сўнг Аллоҳ уни қандай тирилтирганига боқ, деди. Биз сени одамларга оят-аломат, яъни Аллоҳнинг ўликларни қайта тирилтиришига очиқ-равшан далил қилиш учун шундай қилдик, деди. Сўнг унга, суякларга боқ, Аллоҳ қандай уларни бир-бири устига жойлаб, бир-бирига улашини, сўнг улар устига гўшт қоплашини, кейин уларга жон бахш этишини кўргин, деди. Буларнинг ҳаммасини ўз кўзи билан кўриб, ишонч ҳосил қилгач, у Аллоҳнинг нақадар буюклигини ва барча ишга қодирлигини эътироф қилди ва одамлар учун далил-ҳужжатга айланди.</w:t>
      </w:r>
    </w:p>
    <w:p w:rsidR="00DF1708" w:rsidRPr="00DD33C8" w:rsidRDefault="00DF1708" w:rsidP="00DF1708">
      <w:pPr>
        <w:pStyle w:val="ab"/>
        <w:bidi/>
        <w:rPr>
          <w:rFonts w:cs="KFGQPC Uthman Taha Naskh"/>
          <w:rtl/>
        </w:rPr>
      </w:pPr>
      <w:r w:rsidRPr="00DD33C8">
        <w:rPr>
          <w:rFonts w:cs="KFGQPC Uthman Taha Naskh" w:hint="cs"/>
          <w:rtl/>
        </w:rPr>
        <w:t xml:space="preserve">وَإِذْ قَالَ إِبْرَاهِيمُ رَبِّ أَرِنِي كَيْفَ تُحْيِ الْمَوْتَى قَالَ أَوَلَمْ تُؤْمِنْ قَالَ بَلَى وَلَكِنْ لِيَطْمَئِنَّ قَلْبِي قَالَ فَخُذْ أَرْبَعَةً مِنْ الطَّيْرِ فَصُرْهُنَّ إِلَيْكَ ثُمَّ </w:t>
      </w:r>
      <w:r w:rsidRPr="00DD33C8">
        <w:rPr>
          <w:rFonts w:cs="KFGQPC Uthman Taha Naskh" w:hint="cs"/>
          <w:rtl/>
        </w:rPr>
        <w:lastRenderedPageBreak/>
        <w:t>اجْعَلْ عَلَى كُلِّ جَبَلٍ مِنْهُنَّ جُزْءاً ثُمَّ ادْعُهُنَّ يَأْتِينَكَ سَعْياً وَاعْلَمْ أَنَّ اللَّهَ عَزِيزٌ حَكِيمٌ (260)</w:t>
      </w:r>
    </w:p>
    <w:p w:rsidR="00DF1708" w:rsidRPr="001F0082" w:rsidRDefault="00DF1708" w:rsidP="00DF1708">
      <w:pPr>
        <w:rPr>
          <w:rFonts w:cs="Traditional Arabic"/>
          <w:bCs/>
          <w:szCs w:val="44"/>
        </w:rPr>
      </w:pPr>
      <w:r w:rsidRPr="001F0082">
        <w:rPr>
          <w:rFonts w:cs="Traditional Arabic"/>
          <w:bCs/>
          <w:szCs w:val="44"/>
        </w:rPr>
        <w:t>260. Эй Пайғамбар, Иброҳим Роббидан ўликларни қандай қилиб тирилтиришини унга кўрсатишини сўрага</w:t>
      </w:r>
      <w:r w:rsidR="00EE7C59">
        <w:rPr>
          <w:rFonts w:cs="Traditional Arabic"/>
          <w:bCs/>
          <w:szCs w:val="44"/>
        </w:rPr>
        <w:t>-</w:t>
      </w:r>
      <w:r w:rsidRPr="001F0082">
        <w:rPr>
          <w:rFonts w:cs="Traditional Arabic"/>
          <w:bCs/>
          <w:szCs w:val="44"/>
        </w:rPr>
        <w:t>нини эсланг. Аллоҳ унга</w:t>
      </w:r>
      <w:r>
        <w:rPr>
          <w:rFonts w:cs="Traditional Arabic"/>
          <w:bCs/>
          <w:szCs w:val="44"/>
        </w:rPr>
        <w:t>:</w:t>
      </w:r>
      <w:r w:rsidRPr="001F0082">
        <w:rPr>
          <w:rFonts w:cs="Traditional Arabic"/>
          <w:bCs/>
          <w:szCs w:val="44"/>
        </w:rPr>
        <w:t xml:space="preserve"> «Сен бунга ишонмайсанми?!», деди. «Йўқ, ишонаман, лекин ишончимга ишонч қўшилиб, қалбим хотиржам бўлиши учун сўраяпман», деди. «Ундай бўлса, тўртта қушни ол</w:t>
      </w:r>
      <w:r>
        <w:rPr>
          <w:rFonts w:cs="Traditional Arabic"/>
          <w:bCs/>
          <w:szCs w:val="44"/>
        </w:rPr>
        <w:t xml:space="preserve">иб, бир жойга қўй, </w:t>
      </w:r>
      <w:r w:rsidRPr="001F0082">
        <w:rPr>
          <w:rFonts w:cs="Traditional Arabic"/>
          <w:bCs/>
          <w:szCs w:val="44"/>
        </w:rPr>
        <w:t>кейин уларни сўйиб, майдалаб (бир-бирига аралаштиргин-да), кейин ҳар бир тоққа бир бўлак</w:t>
      </w:r>
      <w:r>
        <w:rPr>
          <w:rFonts w:cs="Traditional Arabic"/>
          <w:bCs/>
          <w:szCs w:val="44"/>
        </w:rPr>
        <w:t>-</w:t>
      </w:r>
      <w:r w:rsidRPr="001F0082">
        <w:rPr>
          <w:rFonts w:cs="Traditional Arabic"/>
          <w:bCs/>
          <w:szCs w:val="44"/>
        </w:rPr>
        <w:t xml:space="preserve">бир бўлакдан қўйиб чиқ, кейин уларни чақиргин, тезда ҳузурингга етиб келишади», деди. </w:t>
      </w:r>
    </w:p>
    <w:p w:rsidR="00DF1708" w:rsidRPr="001F0082" w:rsidRDefault="00DF1708" w:rsidP="00DF1708">
      <w:pPr>
        <w:rPr>
          <w:rFonts w:cs="Traditional Arabic"/>
          <w:bCs/>
          <w:szCs w:val="44"/>
        </w:rPr>
      </w:pPr>
      <w:r w:rsidRPr="001F0082">
        <w:rPr>
          <w:rFonts w:cs="Traditional Arabic"/>
          <w:bCs/>
          <w:szCs w:val="44"/>
        </w:rPr>
        <w:t>Иброҳим алайҳиссалом (юқорида айтилганидек қилгач) уларни чорлаган эди, ўша заҳоти майдаланган бўлаклардан ҳар бири ўз ўрнига қайтиб, тезлик билан унинг ҳузурига етиб келишди.</w:t>
      </w:r>
    </w:p>
    <w:p w:rsidR="00DF1708" w:rsidRPr="001F0082" w:rsidRDefault="00DF1708" w:rsidP="00DF1708">
      <w:pPr>
        <w:rPr>
          <w:rFonts w:cs="Traditional Arabic"/>
          <w:bCs/>
          <w:szCs w:val="44"/>
        </w:rPr>
      </w:pPr>
      <w:r w:rsidRPr="001F0082">
        <w:rPr>
          <w:rFonts w:cs="Traditional Arabic"/>
          <w:bCs/>
          <w:szCs w:val="44"/>
        </w:rPr>
        <w:t xml:space="preserve">Билгинки, Аллоҳ ҳеч ким бас келолмайдиган Қудратли ва ўз сўзлари, феъллари, шариати ва қадарида Ҳаким </w:t>
      </w:r>
      <w:r>
        <w:rPr>
          <w:rFonts w:cs="Traditional Arabic"/>
          <w:bCs/>
          <w:szCs w:val="44"/>
        </w:rPr>
        <w:t>—</w:t>
      </w:r>
      <w:r w:rsidRPr="001F0082">
        <w:rPr>
          <w:rFonts w:cs="Traditional Arabic"/>
          <w:bCs/>
          <w:szCs w:val="44"/>
        </w:rPr>
        <w:t xml:space="preserve"> доно Зотдир.</w:t>
      </w:r>
    </w:p>
    <w:p w:rsidR="00DF1708" w:rsidRPr="00DD33C8" w:rsidRDefault="00DF1708" w:rsidP="00DF1708">
      <w:pPr>
        <w:pStyle w:val="ab"/>
        <w:bidi/>
        <w:rPr>
          <w:rFonts w:cs="KFGQPC Uthman Taha Naskh"/>
          <w:rtl/>
        </w:rPr>
      </w:pPr>
      <w:r w:rsidRPr="00DD33C8">
        <w:rPr>
          <w:rFonts w:cs="KFGQPC Uthman Taha Naskh" w:hint="cs"/>
          <w:rtl/>
        </w:rPr>
        <w:t xml:space="preserve"> مَثَلُ الَّذِينَ يُنفِقُونَ أَمْوَالَهُمْ فِي سَبِيلِ اللَّهِ كَمَثَلِ حَبَّةٍ أَنْبَتَتْ سَبْعَ سَنَابِلَ فِي كُلِّ سُنْبُلَةٍ مِائَةُ حَبَّةٍ وَاللَّهُ يُضَاعِفُ لِمَنْ يَشَاءُ وَاللَّهُ وَاسِعٌ عَلِيمٌ (261) </w:t>
      </w:r>
    </w:p>
    <w:p w:rsidR="00DF1708" w:rsidRPr="001F0082" w:rsidRDefault="00DF1708" w:rsidP="00DF1708">
      <w:pPr>
        <w:rPr>
          <w:rFonts w:cs="Traditional Arabic"/>
          <w:bCs/>
          <w:szCs w:val="44"/>
        </w:rPr>
      </w:pPr>
      <w:r w:rsidRPr="001F0082">
        <w:rPr>
          <w:rFonts w:cs="Traditional Arabic"/>
          <w:bCs/>
          <w:szCs w:val="44"/>
        </w:rPr>
        <w:t>261. Аллоҳ йўлида инфоқ-эҳсон қилиш мўминларга фойдаси тегадиган энг катта ишлардан. Молларини Аллоҳ йўлида инфоқ-эҳсон қиладиган мўминларнинг мисоли яхши (ҳосилдор) ерга қадалган бир дона донга ўхшайдики, ундан униб чиққан пояда еттита бошоқ ўсиб етилган ва ҳар бир бошоқда юзтадан дон бор.</w:t>
      </w:r>
    </w:p>
    <w:p w:rsidR="00DF1708" w:rsidRPr="001F0082" w:rsidRDefault="00DF1708" w:rsidP="00DF1708">
      <w:pPr>
        <w:rPr>
          <w:rFonts w:cs="Traditional Arabic"/>
          <w:bCs/>
          <w:szCs w:val="44"/>
        </w:rPr>
      </w:pPr>
      <w:r w:rsidRPr="001F0082">
        <w:rPr>
          <w:rFonts w:cs="Traditional Arabic"/>
          <w:bCs/>
          <w:szCs w:val="44"/>
        </w:rPr>
        <w:lastRenderedPageBreak/>
        <w:t>Аллоҳ инфоқ-эҳсон қилувчининг қалбидаги иймон ва ихлосига қараб, истаган кишисига ажру-савобларни бир неча баробар кўпайтириб беради. Аллоҳнинг фазли карами кенгдир, У субҳанаҳу ва таоло Ўз фазлига сазовор бўлувчи</w:t>
      </w:r>
      <w:r w:rsidR="00EE7C59">
        <w:rPr>
          <w:rFonts w:cs="Traditional Arabic"/>
          <w:bCs/>
          <w:szCs w:val="44"/>
        </w:rPr>
        <w:t>-</w:t>
      </w:r>
      <w:r w:rsidRPr="001F0082">
        <w:rPr>
          <w:rFonts w:cs="Traditional Arabic"/>
          <w:bCs/>
          <w:szCs w:val="44"/>
        </w:rPr>
        <w:t>ларни яхши билувчи, бандаларининг ниятларидан бохабар Зотдир.</w:t>
      </w:r>
    </w:p>
    <w:p w:rsidR="00DF1708" w:rsidRPr="00DD33C8" w:rsidRDefault="00DF1708" w:rsidP="00DF1708">
      <w:pPr>
        <w:pStyle w:val="ab"/>
        <w:bidi/>
        <w:rPr>
          <w:rFonts w:cs="KFGQPC Uthman Taha Naskh"/>
          <w:rtl/>
        </w:rPr>
      </w:pPr>
      <w:r w:rsidRPr="00DD33C8">
        <w:rPr>
          <w:rFonts w:cs="KFGQPC Uthman Taha Naskh" w:hint="cs"/>
          <w:rtl/>
        </w:rPr>
        <w:t>الَّذِينَ يُنفِقُونَ أَمْوَالَهُمْ فِي سَبِيلِ اللَّهِ ثُمَّ لا يُتْبِعُونَ مَا أَنفَقُوا مَنّاً وَلا أَذًى لَهُمْ أَجْرُهُمْ عِنْدَ رَبِّهِمْ وَلا خَوْفٌ عَلَيْهِمْ وَلا هُمْ يَحْزَنُونَ (262)</w:t>
      </w:r>
    </w:p>
    <w:p w:rsidR="00DF1708" w:rsidRPr="001F0082" w:rsidRDefault="00DF1708" w:rsidP="00DF1708">
      <w:pPr>
        <w:rPr>
          <w:rFonts w:cs="Traditional Arabic"/>
          <w:bCs/>
          <w:szCs w:val="44"/>
          <w:lang w:bidi="ar-AE"/>
        </w:rPr>
      </w:pPr>
      <w:r w:rsidRPr="001F0082">
        <w:rPr>
          <w:rFonts w:cs="Traditional Arabic"/>
          <w:bCs/>
          <w:szCs w:val="44"/>
        </w:rPr>
        <w:t>262. Молларини жиҳод ва бошқа яхши ишларга сарфлайдиган, сўнг инфоқ қилган яхшиликлари ортидан миннат</w:t>
      </w:r>
      <w:r>
        <w:rPr>
          <w:rFonts w:cs="Traditional Arabic"/>
          <w:bCs/>
          <w:szCs w:val="44"/>
        </w:rPr>
        <w:t>ни</w:t>
      </w:r>
      <w:r w:rsidRPr="001F0082">
        <w:rPr>
          <w:rFonts w:cs="Traditional Arabic"/>
          <w:bCs/>
          <w:szCs w:val="44"/>
        </w:rPr>
        <w:t xml:space="preserve"> ва сўзи</w:t>
      </w:r>
      <w:r>
        <w:rPr>
          <w:rFonts w:cs="Traditional Arabic"/>
          <w:bCs/>
          <w:szCs w:val="44"/>
        </w:rPr>
        <w:t>-ю</w:t>
      </w:r>
      <w:r w:rsidRPr="001F0082">
        <w:rPr>
          <w:rFonts w:cs="Traditional Arabic"/>
          <w:bCs/>
          <w:szCs w:val="44"/>
        </w:rPr>
        <w:t xml:space="preserve"> амали билан бирор озорни эргаштир</w:t>
      </w:r>
      <w:r w:rsidR="00EE7C59">
        <w:rPr>
          <w:rFonts w:cs="Traditional Arabic"/>
          <w:bCs/>
          <w:szCs w:val="44"/>
        </w:rPr>
        <w:t>-</w:t>
      </w:r>
      <w:r w:rsidRPr="001F0082">
        <w:rPr>
          <w:rFonts w:cs="Traditional Arabic"/>
          <w:bCs/>
          <w:szCs w:val="44"/>
        </w:rPr>
        <w:t xml:space="preserve">майдиган кишиларга Роббилари ҳузурида улкан ажру савоблар бор, уларга ўзлари </w:t>
      </w:r>
      <w:r w:rsidRPr="001F0082">
        <w:rPr>
          <w:rFonts w:cs="Traditional Arabic"/>
          <w:bCs/>
          <w:szCs w:val="44"/>
          <w:lang w:bidi="ar-AE"/>
        </w:rPr>
        <w:t>юзланажак охират ишларида ҳеч бир хавфу хатар йўқ, қўлларидан кетган дунё ишларига ғамгин ҳам бўлмайдилар.</w:t>
      </w:r>
    </w:p>
    <w:p w:rsidR="00DF1708" w:rsidRPr="00DD33C8" w:rsidRDefault="00DF1708" w:rsidP="00DF1708">
      <w:pPr>
        <w:pStyle w:val="ab"/>
        <w:bidi/>
        <w:rPr>
          <w:rFonts w:cs="KFGQPC Uthman Taha Naskh"/>
          <w:rtl/>
        </w:rPr>
      </w:pPr>
      <w:r w:rsidRPr="00DD33C8">
        <w:rPr>
          <w:rFonts w:cs="KFGQPC Uthman Taha Naskh" w:hint="cs"/>
          <w:rtl/>
        </w:rPr>
        <w:t xml:space="preserve"> قَوْلٌ مَعْرُوفٌ وَمَغْفِرَةٌ خَيْرٌ مِنْ صَدَقَةٍ يَتْبَعُهَا أَذًى وَاللَّهُ غَنِيٌّ حَلِيمٌ (263)</w:t>
      </w:r>
    </w:p>
    <w:p w:rsidR="00DF1708" w:rsidRPr="001F0082" w:rsidRDefault="00DF1708" w:rsidP="00DF1708">
      <w:pPr>
        <w:rPr>
          <w:rFonts w:cs="Traditional Arabic"/>
          <w:bCs/>
          <w:szCs w:val="44"/>
        </w:rPr>
      </w:pPr>
      <w:r w:rsidRPr="001F0082">
        <w:rPr>
          <w:rFonts w:cs="Traditional Arabic"/>
          <w:bCs/>
          <w:szCs w:val="44"/>
        </w:rPr>
        <w:t xml:space="preserve">263. Яхши гап ва сўровчининг қаттиқ ёпишиб олиб тиланишини кечириш </w:t>
      </w:r>
      <w:r>
        <w:rPr>
          <w:rFonts w:cs="Traditional Arabic"/>
          <w:bCs/>
          <w:szCs w:val="44"/>
        </w:rPr>
        <w:t>—</w:t>
      </w:r>
      <w:r w:rsidRPr="001F0082">
        <w:rPr>
          <w:rFonts w:cs="Traditional Arabic"/>
          <w:bCs/>
          <w:szCs w:val="44"/>
        </w:rPr>
        <w:t xml:space="preserve"> кетидан садақа қилувчи томони</w:t>
      </w:r>
      <w:r w:rsidR="00EE7C59">
        <w:rPr>
          <w:rFonts w:cs="Traditional Arabic"/>
          <w:bCs/>
          <w:szCs w:val="44"/>
        </w:rPr>
        <w:t>-</w:t>
      </w:r>
      <w:r w:rsidRPr="001F0082">
        <w:rPr>
          <w:rFonts w:cs="Traditional Arabic"/>
          <w:bCs/>
          <w:szCs w:val="44"/>
        </w:rPr>
        <w:t>дан озор ва ёмонлик эргашадиган садақадан яхшидир. Аллоҳ бандаларнинг садақаларидан беҳожат ва уларга азобни тезлаштирмайдиган ҳалим Зотдир.</w:t>
      </w:r>
    </w:p>
    <w:p w:rsidR="00DF1708" w:rsidRPr="00DD33C8" w:rsidRDefault="00DF1708" w:rsidP="00DF1708">
      <w:pPr>
        <w:pStyle w:val="ab"/>
        <w:bidi/>
        <w:rPr>
          <w:rFonts w:cs="KFGQPC Uthman Taha Naskh"/>
          <w:rtl/>
        </w:rPr>
      </w:pPr>
      <w:r w:rsidRPr="00DD33C8">
        <w:rPr>
          <w:rFonts w:cs="KFGQPC Uthman Taha Naskh" w:hint="cs"/>
          <w:rtl/>
        </w:rPr>
        <w:t xml:space="preserve"> يَا أَيُّهَا الَّذِينَ آمَنُوا لا تُبْطِلُوا صَدَقَاتِكُمْ بِالْمَنِّ وَالأَذَى كَالَّذِي يُنفِقُ مَالَهُ رِئَاءَ النَّاسِ</w:t>
      </w:r>
      <w:r w:rsidRPr="00DD33C8">
        <w:rPr>
          <w:rFonts w:cs="KFGQPC Uthman Taha Naskh" w:hint="cs"/>
        </w:rPr>
        <w:t xml:space="preserve"> </w:t>
      </w:r>
      <w:r w:rsidRPr="00DD33C8">
        <w:rPr>
          <w:rFonts w:cs="KFGQPC Uthman Taha Naskh" w:hint="cs"/>
          <w:rtl/>
        </w:rPr>
        <w:t xml:space="preserve">وَلا يُؤْمِنُ بِاللَّهِ وَالْيَوْمِ الآخِرِ فَمَثَلُهُ كَمَثَلِ صَفْوَانٍ </w:t>
      </w:r>
      <w:r w:rsidRPr="00DD33C8">
        <w:rPr>
          <w:rFonts w:cs="KFGQPC Uthman Taha Naskh" w:hint="cs"/>
          <w:rtl/>
        </w:rPr>
        <w:lastRenderedPageBreak/>
        <w:t>عَلَيْهِ تُرَابٌ فَأَصَابَهُ وَابِلٌ فَتَرَكَهُ صَلْداً لا يَقْدِرُونَ عَلَى شَيْءٍ مِمَّا كَسَبُوا وَاللَّهُ لا يَهْدِي الْقَوْمَ الْكَافِرِينَ (264)</w:t>
      </w:r>
    </w:p>
    <w:p w:rsidR="00DF1708" w:rsidRPr="001F0082" w:rsidRDefault="00DF1708" w:rsidP="00DF1708">
      <w:pPr>
        <w:rPr>
          <w:rFonts w:cs="Traditional Arabic"/>
          <w:bCs/>
          <w:szCs w:val="44"/>
        </w:rPr>
      </w:pPr>
      <w:r w:rsidRPr="001F0082">
        <w:rPr>
          <w:rFonts w:cs="Traditional Arabic"/>
          <w:bCs/>
          <w:szCs w:val="44"/>
        </w:rPr>
        <w:t>264. Эй Аллоҳга ва охират кунига иймон келтирган кишилар, молини одамлар кўриши ва унга мақтов айтиши учун берадиган, Аллоҳга ва охират кунига иймон келтирмайдиган кишига ўхшаб, қилган садақаларингиз савобини миннат ва озор билан йўққа чиқарманг. Бундай киши бамисоли устини чанг-тупроқ қоплаган силлиқ тош кабики, шаррос ёмғир қуйиб, устидаги тупроқни оқизиб кетиб, сип-силлиқ тошни қолдиради. У риёкорлар ҳам худди шундай, Аллоҳ ҳузурида амаллари йўққа чиқиб, қилган садақаларига савоб топмайдилар. Аллоҳ кофирлар</w:t>
      </w:r>
      <w:r w:rsidR="00EE7C59">
        <w:rPr>
          <w:rFonts w:cs="Traditional Arabic"/>
          <w:bCs/>
          <w:szCs w:val="44"/>
        </w:rPr>
        <w:t>-</w:t>
      </w:r>
      <w:r w:rsidRPr="001F0082">
        <w:rPr>
          <w:rFonts w:cs="Traditional Arabic"/>
          <w:bCs/>
          <w:szCs w:val="44"/>
        </w:rPr>
        <w:t>ни инфоқ-эҳсонда</w:t>
      </w:r>
      <w:r>
        <w:rPr>
          <w:rFonts w:cs="Traditional Arabic"/>
          <w:bCs/>
          <w:szCs w:val="44"/>
        </w:rPr>
        <w:t xml:space="preserve"> ҳам</w:t>
      </w:r>
      <w:r w:rsidRPr="001F0082">
        <w:rPr>
          <w:rFonts w:cs="Traditional Arabic"/>
          <w:bCs/>
          <w:szCs w:val="44"/>
        </w:rPr>
        <w:t xml:space="preserve">, бошқа ишларда </w:t>
      </w:r>
      <w:r>
        <w:rPr>
          <w:rFonts w:cs="Traditional Arabic"/>
          <w:bCs/>
          <w:szCs w:val="44"/>
        </w:rPr>
        <w:t xml:space="preserve">ҳам </w:t>
      </w:r>
      <w:r w:rsidRPr="001F0082">
        <w:rPr>
          <w:rFonts w:cs="Traditional Arabic"/>
          <w:bCs/>
          <w:szCs w:val="44"/>
        </w:rPr>
        <w:t>тўғриликка муваффақ қилма</w:t>
      </w:r>
      <w:r>
        <w:rPr>
          <w:rFonts w:cs="Traditional Arabic"/>
          <w:bCs/>
          <w:szCs w:val="44"/>
        </w:rPr>
        <w:t>гай</w:t>
      </w:r>
      <w:r w:rsidRPr="001F0082">
        <w:rPr>
          <w:rFonts w:cs="Traditional Arabic"/>
          <w:bCs/>
          <w:szCs w:val="44"/>
        </w:rPr>
        <w:t>.</w:t>
      </w:r>
    </w:p>
    <w:p w:rsidR="00DF1708" w:rsidRPr="00DD33C8" w:rsidRDefault="00DF1708" w:rsidP="00DF1708">
      <w:pPr>
        <w:pStyle w:val="ab"/>
        <w:bidi/>
        <w:rPr>
          <w:rFonts w:cs="KFGQPC Uthman Taha Naskh"/>
          <w:rtl/>
        </w:rPr>
      </w:pPr>
      <w:r w:rsidRPr="00DD33C8">
        <w:rPr>
          <w:rFonts w:cs="KFGQPC Uthman Taha Naskh" w:hint="cs"/>
          <w:rtl/>
        </w:rPr>
        <w:t>وَمَثَلُ الَّذِينَ يُنفِقُونَ أَمْوَالَهُمْ ابْتِغَاءَ مَرْضَاةِ اللَّهِ وَتَثْبِيتاً مِنْ أَنْفُسِهِمْ كَمَثَلِ جَنَّةٍ بِرَبْوَةٍ أَصَابَهَا وَابِلٌ فَآتَتْ أُكُلَهَا ضِعْفَيْنِ فَإِنْ لَمْ يُصِبْهَا وَابِلٌ فَطَلٌّ وَاللَّهُ بِمَا تَعْمَلُونَ بَصِيرٌ (265)</w:t>
      </w:r>
    </w:p>
    <w:p w:rsidR="00DF1708" w:rsidRPr="001F0082" w:rsidRDefault="00DF1708" w:rsidP="00DF1708">
      <w:pPr>
        <w:rPr>
          <w:rFonts w:cs="Traditional Arabic"/>
          <w:bCs/>
          <w:szCs w:val="44"/>
        </w:rPr>
      </w:pPr>
      <w:r w:rsidRPr="001F0082">
        <w:rPr>
          <w:rFonts w:cs="Traditional Arabic"/>
          <w:bCs/>
          <w:szCs w:val="44"/>
        </w:rPr>
        <w:t xml:space="preserve">265. Молларини Аллоҳнинг розилигини истаб, Унинг ваъдасига мустаҳкам ишонч билан инфоқ қиладиган кишилар бамисоли баланд ва яхши ердаги катта боғ кабидирки, шаррос ёмғирлар қуйса ҳосили бир неча баробар кўпаяди, шаррос ёмғирлар қуймаса, яхши ҳосил бериши учун майдалаб ёққан ёмғир ҳам кифоя қилади. Шунга ўхшаш, ихлосли кишиларнинг садақалари Аллоҳ ҳузурида мақбул бўлиб, оз бўлса ҳам, кўп бўлса ҳам бир неча баробар зиёда қилинади. Аллоҳ қалблардаги яширин ниятлардан хабардор, зоҳиру ботин ишларни кўрувчи </w:t>
      </w:r>
      <w:r w:rsidRPr="001F0082">
        <w:rPr>
          <w:rFonts w:cs="Traditional Arabic"/>
          <w:bCs/>
          <w:szCs w:val="44"/>
        </w:rPr>
        <w:lastRenderedPageBreak/>
        <w:t>Зотдир</w:t>
      </w:r>
      <w:r>
        <w:rPr>
          <w:rFonts w:cs="Traditional Arabic"/>
          <w:bCs/>
          <w:szCs w:val="44"/>
        </w:rPr>
        <w:t>.</w:t>
      </w:r>
      <w:r w:rsidRPr="001F0082">
        <w:rPr>
          <w:rFonts w:cs="Traditional Arabic"/>
          <w:bCs/>
          <w:szCs w:val="44"/>
        </w:rPr>
        <w:t xml:space="preserve"> У ҳар бир кишига ихлосига яраша ажру савоблар ато этади.</w:t>
      </w:r>
    </w:p>
    <w:p w:rsidR="00DF1708" w:rsidRPr="00DD33C8" w:rsidRDefault="00DF1708" w:rsidP="00DF1708">
      <w:pPr>
        <w:pStyle w:val="ab"/>
        <w:bidi/>
        <w:rPr>
          <w:rFonts w:cs="KFGQPC Uthman Taha Naskh"/>
          <w:rtl/>
        </w:rPr>
      </w:pPr>
      <w:r w:rsidRPr="00DD33C8">
        <w:rPr>
          <w:rFonts w:cs="KFGQPC Uthman Taha Naskh" w:hint="cs"/>
          <w:rtl/>
        </w:rPr>
        <w:t>أَيَوَدُّ أَحَدُكُمْ أَنْ تَكُونَ لَهُ جَنَّةٌ مِنْ نَخِيلٍ وَأَعْنَابٍ تَجْرِي مِنْ تَحْتِهَا الأَنْهَارُ لَهُ فِيهَا مِنْ كُلِّ الثَّمَرَاتِ وَأَصَابَهُ الْكِبَرُ وَلَهُ ذُرِّيَّةٌ ضُعَفَاءُ فَأَصَابَهَا إِعْصَارٌ فِيهِ نَارٌ فَاحْتَرَقَتْ كَذَلِكَ يُبَيِّنُ اللَّهُ لَكُمْ الآيَاتِ لَعَلَّكُمْ تَتَفَكَّرُونَ (266)</w:t>
      </w:r>
    </w:p>
    <w:p w:rsidR="00DF1708" w:rsidRPr="001F0082" w:rsidRDefault="00DF1708" w:rsidP="00DF1708">
      <w:pPr>
        <w:rPr>
          <w:rFonts w:cs="Traditional Arabic"/>
          <w:bCs/>
          <w:szCs w:val="44"/>
        </w:rPr>
      </w:pPr>
      <w:r w:rsidRPr="001F0082">
        <w:rPr>
          <w:rFonts w:cs="Traditional Arabic"/>
          <w:bCs/>
          <w:szCs w:val="44"/>
        </w:rPr>
        <w:t>266. Сизлардан бирингиз ичида хурмозор ва узумзори бўлган, дарахтлари остидан анҳорлар оқиб ўтадиган, яна ҳар турли мевалари бўлган боғи бўлиб, ўзи кексайиб, боғ юмушларини қилишга ярамай қолган пайтида, боғ(дан келадиган ҳосил)га эҳтиёжли ёш-заиф болалари бўлгани ҳолда, ўт-алангали кучли бўрон уриб, боғи ёниб битишини истайдими?! Қилган инфоқ-эҳсонларида ихлосли бўлмаган кишилар ҳоли худди шундайдир, улар қиёмат кунида ҳеч қандай ажру савоби бўлмаган ҳолда келишади. Фикр юритишларингиз ва нафақаларни ихлос билан қилишларин</w:t>
      </w:r>
      <w:r w:rsidR="00EE7C59">
        <w:rPr>
          <w:rFonts w:cs="Traditional Arabic"/>
          <w:bCs/>
          <w:szCs w:val="44"/>
        </w:rPr>
        <w:t>-</w:t>
      </w:r>
      <w:r w:rsidRPr="001F0082">
        <w:rPr>
          <w:rFonts w:cs="Traditional Arabic"/>
          <w:bCs/>
          <w:szCs w:val="44"/>
        </w:rPr>
        <w:t>гиз учун Аллоҳ сизларга манфаатли бўлган нарсаларни мана шундай очиқ-равшан баён қилади.</w:t>
      </w:r>
    </w:p>
    <w:p w:rsidR="00DF1708" w:rsidRPr="00DD33C8" w:rsidRDefault="00DF1708" w:rsidP="00DF1708">
      <w:pPr>
        <w:pStyle w:val="ab"/>
        <w:bidi/>
        <w:rPr>
          <w:rFonts w:cs="KFGQPC Uthman Taha Naskh"/>
          <w:rtl/>
        </w:rPr>
      </w:pPr>
      <w:r w:rsidRPr="00DD33C8">
        <w:rPr>
          <w:rFonts w:cs="KFGQPC Uthman Taha Naskh" w:hint="cs"/>
          <w:rtl/>
        </w:rPr>
        <w:t>يَا أَيُّهَا الَّذِينَ آمَنُوا أَنفِقُوا مِنْ طَيِّبَاتِ مَا كَسَبْتُمْ وَمِمَّا أَخْرَجْنَا لَكُمْ مِنْ الأَرْضِ وَلا تَيَمَّمُوا الْخَبِيثَ مِنْهُ تُنفِقُونَ وَلَسْتُمْ بِآخِذِيهِ إِلاَّ أَنْ تُغْمِضُوا فِيهِ وَاعْلَمُوا أَنَّ اللَّهَ غَنِيٌّ حَمِيدٌ (267)</w:t>
      </w:r>
    </w:p>
    <w:p w:rsidR="00DF1708" w:rsidRPr="001F0082" w:rsidRDefault="00DF1708" w:rsidP="00DF1708">
      <w:pPr>
        <w:rPr>
          <w:rFonts w:cs="Traditional Arabic"/>
          <w:bCs/>
          <w:szCs w:val="44"/>
        </w:rPr>
      </w:pPr>
      <w:r w:rsidRPr="001F0082">
        <w:rPr>
          <w:rFonts w:cs="Traditional Arabic"/>
          <w:bCs/>
          <w:szCs w:val="44"/>
        </w:rPr>
        <w:t xml:space="preserve">267. Эй Менга иймон келтирган ва пайғамбарларимга эргашган кишилар, касб қилиб (ишлаб) топганингиз ҳалол-пок нарсалардан ва Биз сизлар учун ердан чиқариб қўйган </w:t>
      </w:r>
      <w:r w:rsidRPr="001F0082">
        <w:rPr>
          <w:rFonts w:cs="Traditional Arabic"/>
          <w:bCs/>
          <w:szCs w:val="44"/>
        </w:rPr>
        <w:lastRenderedPageBreak/>
        <w:t>нарсалардан инфоқ-эҳсон қилинглар! Камбағал-бечоралар</w:t>
      </w:r>
      <w:r w:rsidR="00EE7C59">
        <w:rPr>
          <w:rFonts w:cs="Traditional Arabic"/>
          <w:bCs/>
          <w:szCs w:val="44"/>
        </w:rPr>
        <w:t>-</w:t>
      </w:r>
      <w:r w:rsidRPr="001F0082">
        <w:rPr>
          <w:rFonts w:cs="Traditional Arabic"/>
          <w:bCs/>
          <w:szCs w:val="44"/>
        </w:rPr>
        <w:t xml:space="preserve">га бериш учун улардан нопок </w:t>
      </w:r>
      <w:r>
        <w:rPr>
          <w:rFonts w:cs="Traditional Arabic"/>
          <w:bCs/>
          <w:szCs w:val="44"/>
        </w:rPr>
        <w:t>—</w:t>
      </w:r>
      <w:r w:rsidRPr="001F0082">
        <w:rPr>
          <w:rFonts w:cs="Traditional Arabic"/>
          <w:bCs/>
          <w:szCs w:val="44"/>
        </w:rPr>
        <w:t xml:space="preserve"> паст навлиларини танла</w:t>
      </w:r>
      <w:r w:rsidR="00EE7C59">
        <w:rPr>
          <w:rFonts w:cs="Traditional Arabic"/>
          <w:bCs/>
          <w:szCs w:val="44"/>
        </w:rPr>
        <w:t>-</w:t>
      </w:r>
      <w:r w:rsidRPr="001F0082">
        <w:rPr>
          <w:rFonts w:cs="Traditional Arabic"/>
          <w:bCs/>
          <w:szCs w:val="44"/>
        </w:rPr>
        <w:t>манглар. Агар у (паст-нопок нарса)ни ўзингизга берилса, айбу-нуқсонидан кўз юмиб, истамайгина оласизлар-ку! Қандай қилиб ўзингизга рози бўлмаган нарсани Аллоҳ учун рози бўласизлар?! Билингларки, сизларга ризқ берган Аллоҳ садақаларингиздан беҳожат, ҳамду-санога лойиқ, барча ҳолатда мақталувчи Зотдир.</w:t>
      </w:r>
    </w:p>
    <w:p w:rsidR="00DF1708" w:rsidRPr="00DD33C8" w:rsidRDefault="00DF1708" w:rsidP="00DF1708">
      <w:pPr>
        <w:pStyle w:val="ab"/>
        <w:bidi/>
        <w:rPr>
          <w:rFonts w:cs="KFGQPC Uthman Taha Naskh"/>
          <w:rtl/>
        </w:rPr>
      </w:pPr>
      <w:r w:rsidRPr="00DD33C8">
        <w:rPr>
          <w:rFonts w:cs="KFGQPC Uthman Taha Naskh" w:hint="cs"/>
          <w:rtl/>
        </w:rPr>
        <w:t>الشَّيْطَانُ يَعِدُكُمْ الْفَقْرَ وَيَأْمُرُكُمْ بِالْفَحْشَاءِ وَاللَّهُ يَعِدُكُمْ مَغْفِرَةً مِنْهُ وَفَضْلاً وَاللَّهُ وَاسِعٌ عَلِيمٌ (268)</w:t>
      </w:r>
    </w:p>
    <w:p w:rsidR="00DF1708" w:rsidRPr="001F0082" w:rsidRDefault="00DF1708" w:rsidP="00DF1708">
      <w:pPr>
        <w:rPr>
          <w:rFonts w:cs="Traditional Arabic"/>
          <w:bCs/>
          <w:szCs w:val="44"/>
        </w:rPr>
      </w:pPr>
      <w:r w:rsidRPr="001F0082">
        <w:rPr>
          <w:rFonts w:cs="Traditional Arabic"/>
          <w:bCs/>
          <w:szCs w:val="44"/>
        </w:rPr>
        <w:t>268. Ушбу бахиллик ва садақа учун ёмон-паст нарсаларни танлаш сизларни камбағал бўлиб қолишдан қўрқитиб, бахилликка ундайдиган ва сизларни Аллоҳнинг маъсиятига ва Унинг амрларига хилоф қилишга буюради</w:t>
      </w:r>
      <w:r w:rsidR="00EE7C59">
        <w:rPr>
          <w:rFonts w:cs="Traditional Arabic"/>
          <w:bCs/>
          <w:szCs w:val="44"/>
        </w:rPr>
        <w:t>-</w:t>
      </w:r>
      <w:r w:rsidRPr="001F0082">
        <w:rPr>
          <w:rFonts w:cs="Traditional Arabic"/>
          <w:bCs/>
          <w:szCs w:val="44"/>
        </w:rPr>
        <w:t>ган шайтон тарафидандир. Аллоҳ субҳанаҳу ва таоло сизларга қилган инфоқ-эҳсонларингиз эвазига гуноҳларин</w:t>
      </w:r>
      <w:r w:rsidR="00EE7C59">
        <w:rPr>
          <w:rFonts w:cs="Traditional Arabic"/>
          <w:bCs/>
          <w:szCs w:val="44"/>
        </w:rPr>
        <w:t>-</w:t>
      </w:r>
      <w:r w:rsidRPr="001F0082">
        <w:rPr>
          <w:rFonts w:cs="Traditional Arabic"/>
          <w:bCs/>
          <w:szCs w:val="44"/>
        </w:rPr>
        <w:t>гизни кечиришни ва кенг-мўл ризқларни ваъда қилади. Аллоҳ фазли марҳамати кенг, ниятлару амалларни билувчи Зотдир.</w:t>
      </w:r>
    </w:p>
    <w:p w:rsidR="00DF1708" w:rsidRPr="00DD33C8" w:rsidRDefault="00DF1708" w:rsidP="00DF1708">
      <w:pPr>
        <w:pStyle w:val="ab"/>
        <w:bidi/>
        <w:rPr>
          <w:rFonts w:cs="KFGQPC Uthman Taha Naskh"/>
          <w:rtl/>
        </w:rPr>
      </w:pPr>
      <w:r w:rsidRPr="00DD33C8">
        <w:rPr>
          <w:rFonts w:cs="KFGQPC Uthman Taha Naskh" w:hint="cs"/>
          <w:rtl/>
        </w:rPr>
        <w:t>يُؤْتِي الْحِكْمَةَ مَنْ يَشَاءُ وَمَنْ يُؤْتَ الْحِكْمَةَ فَقَدْ أُوتِيَ خَيْراً كَثِيراً وَمَا يَذَّكَّرُ إِلاَّ أُوْلُوا الأَلْبَابِ (269)</w:t>
      </w:r>
    </w:p>
    <w:p w:rsidR="00DF1708" w:rsidRPr="001F0082" w:rsidRDefault="00DF1708" w:rsidP="00DF1708">
      <w:pPr>
        <w:rPr>
          <w:rFonts w:cs="Traditional Arabic"/>
          <w:bCs/>
          <w:szCs w:val="44"/>
        </w:rPr>
      </w:pPr>
      <w:r w:rsidRPr="001F0082">
        <w:rPr>
          <w:rFonts w:cs="Traditional Arabic"/>
          <w:bCs/>
          <w:szCs w:val="44"/>
        </w:rPr>
        <w:t xml:space="preserve">269. Ҳикматни </w:t>
      </w:r>
      <w:r>
        <w:rPr>
          <w:rFonts w:cs="Traditional Arabic"/>
          <w:bCs/>
          <w:szCs w:val="44"/>
        </w:rPr>
        <w:t>—</w:t>
      </w:r>
      <w:r w:rsidRPr="001F0082">
        <w:rPr>
          <w:rFonts w:cs="Traditional Arabic"/>
          <w:bCs/>
          <w:szCs w:val="44"/>
        </w:rPr>
        <w:t xml:space="preserve"> сўзда ҳам, амалда ҳам тўғриликка муваффақ бўлишни </w:t>
      </w:r>
      <w:r>
        <w:rPr>
          <w:rFonts w:cs="Traditional Arabic"/>
          <w:bCs/>
          <w:szCs w:val="44"/>
        </w:rPr>
        <w:t>—</w:t>
      </w:r>
      <w:r w:rsidRPr="001F0082">
        <w:rPr>
          <w:rFonts w:cs="Traditional Arabic"/>
          <w:bCs/>
          <w:szCs w:val="44"/>
        </w:rPr>
        <w:t xml:space="preserve"> Аллоҳ Ўзи истаган бандаларига беради. Аллоҳ кимга ҳикмат ато этган бўлса, у инсонга кўп яхшилик берилибди. Бу билан фақат ақллари Аллоҳнинг нури ва ҳидояти билан мунаввар бўлган ақл эгаларигина насиҳат ва фойда оладилар.</w:t>
      </w:r>
    </w:p>
    <w:p w:rsidR="00DF1708" w:rsidRPr="00DD33C8" w:rsidRDefault="00DF1708" w:rsidP="00DF1708">
      <w:pPr>
        <w:pStyle w:val="ab"/>
        <w:bidi/>
        <w:rPr>
          <w:rFonts w:cs="KFGQPC Uthman Taha Naskh"/>
          <w:rtl/>
        </w:rPr>
      </w:pPr>
      <w:r w:rsidRPr="00DD33C8">
        <w:rPr>
          <w:rFonts w:cs="KFGQPC Uthman Taha Naskh" w:hint="cs"/>
          <w:rtl/>
        </w:rPr>
        <w:lastRenderedPageBreak/>
        <w:t>وَمَا أَنفَقْتُمْ مِنْ نَفَقَةٍ أَوْ نَذَرْتُمْ مِنْ نَذْرٍ فَإِنَّ اللَّهَ يَعْلَمُهُ وَمَا لِلظَّالِمِينَ مِنْ أَنصَارٍ (270)</w:t>
      </w:r>
    </w:p>
    <w:p w:rsidR="00DF1708" w:rsidRPr="001F0082" w:rsidRDefault="00DF1708" w:rsidP="00DF1708">
      <w:pPr>
        <w:rPr>
          <w:rFonts w:cs="Traditional Arabic"/>
          <w:bCs/>
          <w:szCs w:val="44"/>
        </w:rPr>
      </w:pPr>
      <w:r w:rsidRPr="001F0082">
        <w:rPr>
          <w:rFonts w:cs="Traditional Arabic"/>
          <w:bCs/>
          <w:szCs w:val="44"/>
        </w:rPr>
        <w:t>270. Аллоҳнинг розилигини истаб нимаики инфоқ-эҳсон қилсангиз, озми-кўпми садақа қилсангиз ёки бирон нарсани беришни ё қилишни ўз зиммангизга назр қилган бўлсангиз, албатта Аллоҳ буни билади, У ниятларингиздан бохабар Зотдир ва албатта, сизларга бунинг учун ажру савоблар ато этади. Ким Аллоҳнинг ҳаққини тўсса, у золимдир. Золим</w:t>
      </w:r>
      <w:r w:rsidR="00EE7C59">
        <w:rPr>
          <w:rFonts w:cs="Traditional Arabic"/>
          <w:bCs/>
          <w:szCs w:val="44"/>
        </w:rPr>
        <w:t>-</w:t>
      </w:r>
      <w:r w:rsidRPr="001F0082">
        <w:rPr>
          <w:rFonts w:cs="Traditional Arabic"/>
          <w:bCs/>
          <w:szCs w:val="44"/>
        </w:rPr>
        <w:t>ларга Аллоҳнинг азобини тўсувчи ёрдамчилар бўлмас.</w:t>
      </w:r>
    </w:p>
    <w:p w:rsidR="00DF1708" w:rsidRPr="00DD33C8" w:rsidRDefault="00DF1708" w:rsidP="00DF1708">
      <w:pPr>
        <w:pStyle w:val="ab"/>
        <w:bidi/>
        <w:rPr>
          <w:rFonts w:cs="KFGQPC Uthman Taha Naskh"/>
          <w:rtl/>
        </w:rPr>
      </w:pPr>
      <w:r w:rsidRPr="00DD33C8">
        <w:rPr>
          <w:rFonts w:cs="KFGQPC Uthman Taha Naskh" w:hint="cs"/>
          <w:rtl/>
        </w:rPr>
        <w:t>إِنْ تُبْدُوا الصَّدَقَاتِ فَنِعِمَّا هِيَ وَإِنْ تُخْفُوهَا وَتُؤْتُوهَا الْفُقَرَاءَ فَهُوَ خَيْرٌ لَكُمْ وَيُكَفِّرُ عَنْكُمْ مِنْ سَيِّئَاتِكُمْ وَاللَّهُ بِمَا تَعْمَلُونَ خَبِيرٌ (271)</w:t>
      </w:r>
    </w:p>
    <w:p w:rsidR="00DF1708" w:rsidRPr="001F0082" w:rsidRDefault="00DF1708" w:rsidP="00DF1708">
      <w:pPr>
        <w:rPr>
          <w:rFonts w:cs="Traditional Arabic"/>
          <w:bCs/>
          <w:szCs w:val="44"/>
        </w:rPr>
      </w:pPr>
      <w:r w:rsidRPr="001F0082">
        <w:rPr>
          <w:rFonts w:cs="Traditional Arabic"/>
          <w:bCs/>
          <w:szCs w:val="44"/>
        </w:rPr>
        <w:t>271. Аллоҳ йўлида қиладиган садақаларингизни ошкор қилсангиз, жуда яхши иш қилибсиз. Агар махфий қилсан</w:t>
      </w:r>
      <w:r w:rsidR="00EE7C59">
        <w:rPr>
          <w:rFonts w:cs="Traditional Arabic"/>
          <w:bCs/>
          <w:szCs w:val="44"/>
        </w:rPr>
        <w:t>-</w:t>
      </w:r>
      <w:r w:rsidRPr="001F0082">
        <w:rPr>
          <w:rFonts w:cs="Traditional Arabic"/>
          <w:bCs/>
          <w:szCs w:val="44"/>
        </w:rPr>
        <w:t>гиз ва фақир-мискинларга берсангиз, бу ўзингиз учун афзалроқ, чунки риёдан узоқроқдир ва ихлос билан қилинган садақада гуноҳларингиз ювилиши бордир. Барча сир-асрорларни билувчи зот бўлмиш Аллоҳга сизларнинг ҳеч бир ҳолингиз махфий эмасдир ва У ҳар бир кишини ўзига муносиб мукофотлар билан мукофотлагай.</w:t>
      </w:r>
    </w:p>
    <w:p w:rsidR="00DF1708" w:rsidRPr="00DD33C8" w:rsidRDefault="00DF1708" w:rsidP="00DF1708">
      <w:pPr>
        <w:pStyle w:val="ab"/>
        <w:bidi/>
        <w:rPr>
          <w:rFonts w:cs="KFGQPC Uthman Taha Naskh"/>
          <w:rtl/>
        </w:rPr>
      </w:pPr>
      <w:r w:rsidRPr="00DD33C8">
        <w:rPr>
          <w:rFonts w:cs="KFGQPC Uthman Taha Naskh" w:hint="cs"/>
          <w:rtl/>
        </w:rPr>
        <w:t>لَيْسَ عَلَيْكَ هُدَاهُمْ وَلَكِنَّ اللَّهَ يَهْدِي مَنْ يَشَاءُ وَمَا تُنفِقُوا مِنْ خَيْرٍ فَلأَنفُسِكُمْ وَمَا تُنفِقُونَ إِلاَّ ابْتِغَاءَ وَجْهِ اللَّهِ وَمَا تُنفِقُوا مِنْ خَيْرٍ يُوَفَّ إِلَيْكُمْ وَأَنْتُمْ لا تُظْلَمُونَ (272)</w:t>
      </w:r>
    </w:p>
    <w:p w:rsidR="00DF1708" w:rsidRPr="001F0082" w:rsidRDefault="00DF1708" w:rsidP="00DF1708">
      <w:pPr>
        <w:rPr>
          <w:rFonts w:cs="Traditional Arabic"/>
          <w:bCs/>
          <w:szCs w:val="44"/>
        </w:rPr>
      </w:pPr>
      <w:r w:rsidRPr="001F0082">
        <w:rPr>
          <w:rFonts w:cs="Traditional Arabic"/>
          <w:bCs/>
          <w:szCs w:val="44"/>
        </w:rPr>
        <w:t>272. Эй Пайғамбар, сиз кофирларнинг ҳидоятга муваф</w:t>
      </w:r>
      <w:r w:rsidR="00EE7C59">
        <w:rPr>
          <w:rFonts w:cs="Traditional Arabic"/>
          <w:bCs/>
          <w:szCs w:val="44"/>
        </w:rPr>
        <w:t>-</w:t>
      </w:r>
      <w:r w:rsidRPr="001F0082">
        <w:rPr>
          <w:rFonts w:cs="Traditional Arabic"/>
          <w:bCs/>
          <w:szCs w:val="44"/>
        </w:rPr>
        <w:t xml:space="preserve">фақ бўлишларидан масъул эмассиз, балки Аллоҳ Ўзи </w:t>
      </w:r>
      <w:r w:rsidRPr="001F0082">
        <w:rPr>
          <w:rFonts w:cs="Traditional Arabic"/>
          <w:bCs/>
          <w:szCs w:val="44"/>
        </w:rPr>
        <w:lastRenderedPageBreak/>
        <w:t xml:space="preserve">истаган кишиларнинг қулфи дилларини Ўз динига очади ва унга муваффақ қилади. Неки бир яхшиликни </w:t>
      </w:r>
      <w:r>
        <w:rPr>
          <w:rFonts w:cs="Traditional Arabic"/>
          <w:bCs/>
          <w:szCs w:val="44"/>
        </w:rPr>
        <w:t>—</w:t>
      </w:r>
      <w:r w:rsidRPr="001F0082">
        <w:rPr>
          <w:rFonts w:cs="Traditional Arabic"/>
          <w:bCs/>
          <w:szCs w:val="44"/>
        </w:rPr>
        <w:t xml:space="preserve"> пул-молни </w:t>
      </w:r>
      <w:r>
        <w:rPr>
          <w:rFonts w:cs="Traditional Arabic"/>
          <w:bCs/>
          <w:szCs w:val="44"/>
        </w:rPr>
        <w:t>—</w:t>
      </w:r>
      <w:r w:rsidRPr="001F0082">
        <w:rPr>
          <w:rFonts w:cs="Traditional Arabic"/>
          <w:bCs/>
          <w:szCs w:val="44"/>
        </w:rPr>
        <w:t xml:space="preserve"> инфоқ қилсангиз, унинг фойдаси ўзингизга Аллоҳдан қайтади. Мўминлар фақат Аллоҳнинг розилигини истаб</w:t>
      </w:r>
      <w:r w:rsidR="00EE7C59">
        <w:rPr>
          <w:rFonts w:cs="Traditional Arabic"/>
          <w:bCs/>
          <w:szCs w:val="44"/>
        </w:rPr>
        <w:t>-</w:t>
      </w:r>
      <w:r w:rsidRPr="001F0082">
        <w:rPr>
          <w:rFonts w:cs="Traditional Arabic"/>
          <w:bCs/>
          <w:szCs w:val="44"/>
        </w:rPr>
        <w:t>гина инфоқ-эҳсон қиладилар. Неки бир молни Аллоҳ учун ихлос билан инфоқ-эҳсон қилсангиз, сизларга унинг ажру</w:t>
      </w:r>
      <w:r>
        <w:rPr>
          <w:rFonts w:cs="Traditional Arabic"/>
          <w:bCs/>
          <w:szCs w:val="44"/>
        </w:rPr>
        <w:t xml:space="preserve"> </w:t>
      </w:r>
      <w:r w:rsidRPr="001F0082">
        <w:rPr>
          <w:rFonts w:cs="Traditional Arabic"/>
          <w:bCs/>
          <w:szCs w:val="44"/>
        </w:rPr>
        <w:t>савоби тўла</w:t>
      </w:r>
      <w:r>
        <w:rPr>
          <w:rFonts w:cs="Traditional Arabic"/>
          <w:bCs/>
          <w:szCs w:val="44"/>
        </w:rPr>
        <w:t>-тўкис</w:t>
      </w:r>
      <w:r w:rsidRPr="001F0082">
        <w:rPr>
          <w:rFonts w:cs="Traditional Arabic"/>
          <w:bCs/>
          <w:szCs w:val="44"/>
        </w:rPr>
        <w:t>, ҳеч камайтирилмаган ҳолда берилади.</w:t>
      </w:r>
    </w:p>
    <w:p w:rsidR="00DF1708" w:rsidRPr="001F0082" w:rsidRDefault="00DF1708" w:rsidP="00DF1708">
      <w:pPr>
        <w:rPr>
          <w:rFonts w:cs="Traditional Arabic"/>
          <w:bCs/>
          <w:szCs w:val="44"/>
        </w:rPr>
      </w:pPr>
      <w:r w:rsidRPr="001F0082">
        <w:rPr>
          <w:rFonts w:cs="Traditional Arabic"/>
          <w:bCs/>
          <w:szCs w:val="44"/>
        </w:rPr>
        <w:t>Бу оятда Аллоҳ таолога важҳ (юз) сифатининг У субҳанаҳу ва таолонинг Ўзига лойиқ бўлган</w:t>
      </w:r>
      <w:r>
        <w:rPr>
          <w:rFonts w:cs="Traditional Arabic"/>
          <w:bCs/>
          <w:szCs w:val="44"/>
        </w:rPr>
        <w:t xml:space="preserve"> тарзда </w:t>
      </w:r>
      <w:r w:rsidRPr="001F0082">
        <w:rPr>
          <w:rFonts w:cs="Traditional Arabic"/>
          <w:bCs/>
          <w:szCs w:val="44"/>
        </w:rPr>
        <w:t>исботи бордир.</w:t>
      </w:r>
    </w:p>
    <w:p w:rsidR="00DF1708" w:rsidRPr="00DD33C8" w:rsidRDefault="00DF1708" w:rsidP="00DF1708">
      <w:pPr>
        <w:pStyle w:val="ab"/>
        <w:bidi/>
        <w:rPr>
          <w:rFonts w:cs="KFGQPC Uthman Taha Naskh"/>
          <w:rtl/>
        </w:rPr>
      </w:pPr>
      <w:r w:rsidRPr="00DD33C8">
        <w:rPr>
          <w:rFonts w:cs="KFGQPC Uthman Taha Naskh" w:hint="cs"/>
          <w:rtl/>
        </w:rPr>
        <w:t>لِلفُقَرَاءِ الَّذِينَ أُحْصِرُوا فِي سَبِيلِ اللَّهِ لا يَسْتَطِيعُونَ ضَرْباً فِي الأَرْضِ يَحْسَبُهُمْ الْجَاهِلُ أَغْنِيَاءَ مِنْ التَّعَفُّفِ تَعْرِفُهُمْ بِسِيمَاهُمْ لا يَسْأَلُونَ النَّاسَ إِلْحَافاً وَمَا تُنفِقُوا مِنْ خَيْرٍ فَإِنَّ اللَّهَ بِهِ عَلِيمٌ (273)</w:t>
      </w:r>
    </w:p>
    <w:p w:rsidR="00DF1708" w:rsidRPr="001F0082" w:rsidRDefault="00DF1708" w:rsidP="00DF1708">
      <w:pPr>
        <w:rPr>
          <w:rFonts w:cs="Traditional Arabic"/>
          <w:bCs/>
          <w:szCs w:val="44"/>
        </w:rPr>
      </w:pPr>
      <w:r w:rsidRPr="001F0082">
        <w:rPr>
          <w:rFonts w:cs="Traditional Arabic"/>
          <w:bCs/>
          <w:szCs w:val="44"/>
        </w:rPr>
        <w:t xml:space="preserve">273. Садақаларингизни Аллоҳ йўлида жиҳод қилиш билан банд бўлиб, ризқ талабида </w:t>
      </w:r>
      <w:r>
        <w:rPr>
          <w:rFonts w:cs="Traditional Arabic"/>
          <w:bCs/>
          <w:szCs w:val="44"/>
        </w:rPr>
        <w:t xml:space="preserve">(тижорат учун) </w:t>
      </w:r>
      <w:r w:rsidRPr="001F0082">
        <w:rPr>
          <w:rFonts w:cs="Traditional Arabic"/>
          <w:bCs/>
          <w:szCs w:val="44"/>
        </w:rPr>
        <w:t>сафар қилишга имкони бўлмаётган камбағал мусулмонларга беринглар. Сўранишдан ўзларини пок тутишлари сабабли билмаган кишилар уларни садақага муҳтож эмас деб гумон қилишади. Сиз уларни белгиларидан ва улардаги эҳтиёж</w:t>
      </w:r>
      <w:r w:rsidR="00EE7C59">
        <w:rPr>
          <w:rFonts w:cs="Traditional Arabic"/>
          <w:bCs/>
          <w:szCs w:val="44"/>
        </w:rPr>
        <w:t>-</w:t>
      </w:r>
      <w:r w:rsidRPr="001F0082">
        <w:rPr>
          <w:rFonts w:cs="Traditional Arabic"/>
          <w:bCs/>
          <w:szCs w:val="44"/>
        </w:rPr>
        <w:t>мандлик асарларидан таниб оласиз. Улар одамлардан умуман сўранмайдилар. Мажбур бўлиб сўраганда ҳам, тиланиб туриб олмайдилар. Аллоҳ йўлида неки бир пул-молни инфоқ қилсангиз, ундан ҳеч бири Аллоҳга махфий қолмайди, У қиёмат куни унинг тўла-тўкис мукофотини беради.</w:t>
      </w:r>
    </w:p>
    <w:p w:rsidR="00DF1708" w:rsidRPr="00DD33C8" w:rsidRDefault="00DF1708" w:rsidP="00DF1708">
      <w:pPr>
        <w:pStyle w:val="ab"/>
        <w:bidi/>
        <w:rPr>
          <w:rFonts w:cs="KFGQPC Uthman Taha Naskh"/>
          <w:rtl/>
        </w:rPr>
      </w:pPr>
      <w:r w:rsidRPr="00DD33C8">
        <w:rPr>
          <w:rFonts w:cs="KFGQPC Uthman Taha Naskh" w:hint="cs"/>
          <w:rtl/>
        </w:rPr>
        <w:t xml:space="preserve">الَّذِينَ يُنفِقُونَ أَمْوَالَهُمْ بِاللَّيْلِ وَالنَّهَارِ سِرّاً وَعَلانِيَةً فَلَهُمْ أَجْرُهُمْ عِنْدَ رَبِّهِمْ وَلا خَوْفٌ عَلَيْهِمْ وَلا هُمْ يَحْزَنُونَ (274) </w:t>
      </w:r>
    </w:p>
    <w:p w:rsidR="00DF1708" w:rsidRPr="001F0082" w:rsidRDefault="00DF1708" w:rsidP="00DF1708">
      <w:pPr>
        <w:rPr>
          <w:rFonts w:cs="Traditional Arabic"/>
          <w:bCs/>
          <w:szCs w:val="44"/>
          <w:lang w:bidi="ar-AE"/>
        </w:rPr>
      </w:pPr>
      <w:r w:rsidRPr="001F0082">
        <w:rPr>
          <w:rFonts w:cs="Traditional Arabic"/>
          <w:bCs/>
          <w:szCs w:val="44"/>
        </w:rPr>
        <w:lastRenderedPageBreak/>
        <w:t xml:space="preserve">274. Аллоҳнинг розилигини истаб, молларини кечаю кундуз, махфию ошкор инфоқ қиладиган кишилар учун Роббилари ҳузурида ажрлар бордир, уларга ўзлари </w:t>
      </w:r>
      <w:r w:rsidRPr="001F0082">
        <w:rPr>
          <w:rFonts w:cs="Traditional Arabic"/>
          <w:bCs/>
          <w:szCs w:val="44"/>
          <w:lang w:bidi="ar-AE"/>
        </w:rPr>
        <w:t>юзланажак охират ишларида ҳеч бир хавфу хатар йўқ, қўлларидан кетган дунё ишларига ғамгин ҳам бўлмайдилар.</w:t>
      </w:r>
    </w:p>
    <w:p w:rsidR="00DF1708" w:rsidRPr="001F0082" w:rsidRDefault="00DF1708" w:rsidP="00DF1708">
      <w:pPr>
        <w:rPr>
          <w:rFonts w:cs="Traditional Arabic"/>
          <w:bCs/>
          <w:szCs w:val="44"/>
        </w:rPr>
      </w:pPr>
      <w:r w:rsidRPr="001F0082">
        <w:rPr>
          <w:rFonts w:cs="Traditional Arabic"/>
          <w:bCs/>
          <w:szCs w:val="44"/>
        </w:rPr>
        <w:t>Бу доно илоҳий қонун-қоида Исломнинг инфоқ-эҳсон борасидаги йўли бўлиб, унда фақир-мискинларнинг иззат-ҳурматлари сақланиб қолгани ҳолда эҳтиёжларини қоплаш, бойларнинг молларини поклаш, зўрлик ва мажбурлашсиз, фақат Аллоҳ розилигини истаб, яхшилик ва тақво устида ўзаро ҳамкорликни вужудга келтириш бордир.</w:t>
      </w:r>
    </w:p>
    <w:p w:rsidR="00DF1708" w:rsidRPr="00DD33C8" w:rsidRDefault="00DF1708" w:rsidP="00DF1708">
      <w:pPr>
        <w:pStyle w:val="ab"/>
        <w:bidi/>
        <w:rPr>
          <w:rFonts w:cs="KFGQPC Uthman Taha Naskh"/>
          <w:rtl/>
        </w:rPr>
      </w:pPr>
      <w:r w:rsidRPr="00DD33C8">
        <w:rPr>
          <w:rFonts w:cs="KFGQPC Uthman Taha Naskh" w:hint="cs"/>
          <w:rtl/>
        </w:rPr>
        <w:t>الَّذِينَ يَأْكُلُونَ الرِّبَا لا يَقُومُونَ إِلاَّ كَمَا يَقُومُ الَّذِي يَتَخَبَّطُهُ الشَّيْطَانُ مِنْ الْمَسِّ ذَلِكَ بِأَنَّهُمْ قَالُوا إِنَّمَا الْبَيْعُ مِثْلُ الرِّبَا وَأَحَلَّ اللَّهُ الْبَيْعَ وَحَرَّمَ الرِّبَا فَمَنْ جَاءَهُ مَوْعِظَةٌ مِنْ رَبِّهِ فَانتَهَى فَلَهُ مَا سَلَفَ وَأَمْرُهُ إِلَى اللَّهِ وَمَنْ عَادَ فَأُوْلَئِكَ أَصْحَابُ النَّارِ هُمْ فِيهَا خَالِدُونَ (275)</w:t>
      </w:r>
    </w:p>
    <w:p w:rsidR="00DF1708" w:rsidRPr="001F0082" w:rsidRDefault="00DF1708" w:rsidP="00DF1708">
      <w:pPr>
        <w:rPr>
          <w:rFonts w:cs="Traditional Arabic"/>
          <w:bCs/>
          <w:szCs w:val="44"/>
          <w:lang w:bidi="ar-AE"/>
        </w:rPr>
      </w:pPr>
      <w:r w:rsidRPr="001F0082">
        <w:rPr>
          <w:rFonts w:cs="Traditional Arabic"/>
          <w:bCs/>
          <w:szCs w:val="44"/>
        </w:rPr>
        <w:t>275. Судхўрлик қиладиган кишилар охиратда қабрлари</w:t>
      </w:r>
      <w:r w:rsidR="00EE7C59">
        <w:rPr>
          <w:rFonts w:cs="Traditional Arabic"/>
          <w:bCs/>
          <w:szCs w:val="44"/>
        </w:rPr>
        <w:t>-</w:t>
      </w:r>
      <w:r w:rsidRPr="001F0082">
        <w:rPr>
          <w:rFonts w:cs="Traditional Arabic"/>
          <w:bCs/>
          <w:szCs w:val="44"/>
        </w:rPr>
        <w:t xml:space="preserve">дан худди жин </w:t>
      </w:r>
      <w:r>
        <w:rPr>
          <w:rFonts w:cs="Traditional Arabic"/>
          <w:bCs/>
          <w:szCs w:val="44"/>
        </w:rPr>
        <w:t>ур</w:t>
      </w:r>
      <w:r w:rsidRPr="001F0082">
        <w:rPr>
          <w:rFonts w:cs="Traditional Arabic"/>
          <w:bCs/>
          <w:szCs w:val="44"/>
        </w:rPr>
        <w:t>ган мажнун кимсалардек турадилар. Сабаби, улар: «Байъ (савдо-содиқ) ҳам худди рибо (судхўрлик) билан бир хил, ҳар иккаласи ҳам ҳалол, иккаласи ҳам молнинг кўпайишига олиб келади», дейишди. Аллоҳ уларнинг сўзларини инкор қилди ва байъни ҳалол, рибони эса ҳаром қилганини, чунки байъ ва олди-соттида шахс ва жамоатлар учун ўзаро манфаатлар, рибода эса молга ноҳақ эга бўлиш, зое</w:t>
      </w:r>
      <w:r>
        <w:rPr>
          <w:rFonts w:cs="Traditional Arabic"/>
          <w:bCs/>
          <w:szCs w:val="44"/>
        </w:rPr>
        <w:t xml:space="preserve"> қилиш</w:t>
      </w:r>
      <w:r w:rsidRPr="001F0082">
        <w:rPr>
          <w:rFonts w:cs="Traditional Arabic"/>
          <w:bCs/>
          <w:szCs w:val="44"/>
        </w:rPr>
        <w:t xml:space="preserve"> ва ҳалокат борлигини баён қилди. Кимга Аллоҳнинг рибодан қайтарган қайтариғи етгач, ундан тийилса, рибонинг ҳаром қилингани ҳақидаги ҳукм етишидан олдинги қилгани унинг ўзига, бунда унга гуноҳ йўқ ва келгусида иши Аллоҳга ҳавола. Агар тавбасида давомий бўлса, Аллоҳ муҳсин (яхшилик </w:t>
      </w:r>
      <w:r w:rsidRPr="001F0082">
        <w:rPr>
          <w:rFonts w:cs="Traditional Arabic"/>
          <w:bCs/>
          <w:szCs w:val="44"/>
        </w:rPr>
        <w:lastRenderedPageBreak/>
        <w:t xml:space="preserve">қилувчи) кишиларнинг ажрларини зое қилмайди. Ким рибонинг ҳаромлигини билганидан кейин ҳам яна унга қайтса ва у билан шуғулланса, ундай кимса жазога ҳақли бўлибди ва унинг зиёнига ҳужжат барпо бўлибди. Шунинг учун Аллоҳ субҳанаҳу ва таоло: «Ана ўшалар </w:t>
      </w:r>
      <w:r w:rsidRPr="001F0082">
        <w:rPr>
          <w:rFonts w:cs="Traditional Arabic"/>
          <w:bCs/>
          <w:szCs w:val="44"/>
          <w:lang w:bidi="ar-AE"/>
        </w:rPr>
        <w:t>абадул-абад дўзахни лозим тутадилар, ундан ҳеч қачон чиқарилмайдилар», деди.</w:t>
      </w:r>
    </w:p>
    <w:p w:rsidR="00DF1708" w:rsidRPr="00DD33C8" w:rsidRDefault="00DF1708" w:rsidP="00DD33C8">
      <w:pPr>
        <w:pStyle w:val="ab"/>
        <w:bidi/>
        <w:rPr>
          <w:rFonts w:cs="KFGQPC Uthman Taha Naskh"/>
          <w:rtl/>
        </w:rPr>
      </w:pPr>
      <w:r w:rsidRPr="00DD33C8">
        <w:rPr>
          <w:rFonts w:cs="KFGQPC Uthman Taha Naskh" w:hint="cs"/>
          <w:rtl/>
        </w:rPr>
        <w:t>يَمْحَقُ اللَّهُ الرِّبَا وَيُرْبِي الصَّدَقَاتِ وَاللَّهُ لا يُحِبُّ كُلَّ كَفَّارٍ أَثِيمٍ (276)</w:t>
      </w:r>
    </w:p>
    <w:p w:rsidR="00DF1708" w:rsidRPr="001F0082" w:rsidRDefault="00DF1708" w:rsidP="00DF1708">
      <w:pPr>
        <w:rPr>
          <w:rFonts w:cs="Traditional Arabic"/>
          <w:bCs/>
          <w:szCs w:val="44"/>
        </w:rPr>
      </w:pPr>
      <w:r w:rsidRPr="001F0082">
        <w:rPr>
          <w:rFonts w:cs="Traditional Arabic"/>
          <w:bCs/>
          <w:szCs w:val="44"/>
        </w:rPr>
        <w:t>276. Аллоҳ судхўрликни (фойдасини) буткул кетказади, судхўрнинг молининг баракасини ўчиради ва ундан фойдалантирмайди. Садақаларни эса ундириб-ўстириб, кўпайтиради, садақа қилувчиларнинг ажру савобларини зиёда қилади ва молларига барака беради. Аллоҳ куфрида маҳкам турувчи, судхўрликни ҳалол сановчи, гуноҳу маъсиятга ва ҳаромга муккасидан кетувчи ҳеч бир кишини ёқтирмайди.</w:t>
      </w:r>
    </w:p>
    <w:p w:rsidR="00DF1708" w:rsidRPr="00DD33C8" w:rsidRDefault="00DF1708" w:rsidP="00DF1708">
      <w:pPr>
        <w:pStyle w:val="ab"/>
        <w:bidi/>
        <w:rPr>
          <w:rFonts w:cs="KFGQPC Uthman Taha Naskh"/>
          <w:rtl/>
        </w:rPr>
      </w:pPr>
      <w:r w:rsidRPr="00DD33C8">
        <w:rPr>
          <w:rFonts w:cs="KFGQPC Uthman Taha Naskh" w:hint="cs"/>
          <w:rtl/>
        </w:rPr>
        <w:t>إِنَّ الَّذِينَ آمَنُوا وَعَمِلُوا الصَّالِحَاتِ وَأَقَامُوا الصَّلاةَ وَآتَوْا الزَّكَاةَ لَهُمْ أَجْرُهُمْ عِنْدَ رَبِّهِمْ وَلا خَوْفٌ عَلَيْهِمْ وَلا هُمْ يَحْزَنُونَ (277)</w:t>
      </w:r>
    </w:p>
    <w:p w:rsidR="00DF1708" w:rsidRPr="001F0082" w:rsidRDefault="00DF1708" w:rsidP="00DF1708">
      <w:pPr>
        <w:rPr>
          <w:rFonts w:cs="Traditional Arabic"/>
          <w:bCs/>
          <w:szCs w:val="44"/>
          <w:lang w:bidi="ar-AE"/>
        </w:rPr>
      </w:pPr>
      <w:r w:rsidRPr="001F0082">
        <w:rPr>
          <w:rFonts w:cs="Traditional Arabic"/>
          <w:bCs/>
          <w:szCs w:val="44"/>
        </w:rPr>
        <w:t xml:space="preserve">277. Аллоҳ ва Расулини тасдиқлаб, яхши амалларни қилган, намозни Аллоҳ ва Расули буюргандек адо этган ва молларининг закотини чиқарган кишилар учун хос ва улуғ ажру савоблар Роббилари ва ризқ берувчилари ҳузурида собитдир. Уларга ўзлари </w:t>
      </w:r>
      <w:r w:rsidRPr="001F0082">
        <w:rPr>
          <w:rFonts w:cs="Traditional Arabic"/>
          <w:bCs/>
          <w:szCs w:val="44"/>
          <w:lang w:bidi="ar-AE"/>
        </w:rPr>
        <w:t>юзланажак охират ишларида ҳеч бир хавфу хатар йўқдир, қўлларидан кетган дунё ишларига ғамгин ҳам бўлмайдилар.</w:t>
      </w:r>
    </w:p>
    <w:p w:rsidR="00DF1708" w:rsidRPr="00DD33C8" w:rsidRDefault="00DF1708" w:rsidP="00DF1708">
      <w:pPr>
        <w:pStyle w:val="ab"/>
        <w:bidi/>
        <w:rPr>
          <w:rFonts w:cs="KFGQPC Uthman Taha Naskh"/>
          <w:rtl/>
        </w:rPr>
      </w:pPr>
      <w:r w:rsidRPr="00DD33C8">
        <w:rPr>
          <w:rFonts w:cs="KFGQPC Uthman Taha Naskh" w:hint="cs"/>
          <w:rtl/>
        </w:rPr>
        <w:t>يَا أَيُّهَا الَّذِينَ آمَنُوا اتَّقُوا اللَّهَ وَذَرُوا مَا بَقِيَ مِنْ الرِّبَا إِنْ كُنتُمْ مُؤْمِنِينَ (278)</w:t>
      </w:r>
    </w:p>
    <w:p w:rsidR="00DF1708" w:rsidRPr="001F0082" w:rsidRDefault="00DF1708" w:rsidP="00DF1708">
      <w:pPr>
        <w:rPr>
          <w:rFonts w:cs="Traditional Arabic"/>
          <w:bCs/>
          <w:szCs w:val="44"/>
        </w:rPr>
      </w:pPr>
      <w:r w:rsidRPr="001F0082">
        <w:rPr>
          <w:rFonts w:cs="Traditional Arabic"/>
          <w:bCs/>
          <w:szCs w:val="44"/>
        </w:rPr>
        <w:lastRenderedPageBreak/>
        <w:t>278. Эй Аллоҳга иймон келтирган ва Унинг пайғам</w:t>
      </w:r>
      <w:r w:rsidR="00EE7C59">
        <w:rPr>
          <w:rFonts w:cs="Traditional Arabic"/>
          <w:bCs/>
          <w:szCs w:val="44"/>
        </w:rPr>
        <w:t>-</w:t>
      </w:r>
      <w:r w:rsidRPr="001F0082">
        <w:rPr>
          <w:rFonts w:cs="Traditional Arabic"/>
          <w:bCs/>
          <w:szCs w:val="44"/>
        </w:rPr>
        <w:t>барига эргашган кишилар, Аллоҳдан қўрқинг ва агар сўзу амалда ҳақиқий мўмин бўлсангиз, судхўрлик (рибо) ҳаром бўлишидан илгари дастмоянгиз устида қолиб кетган рибо сарқитларини тарк қилинг ва уни талаб қилманг!</w:t>
      </w:r>
    </w:p>
    <w:p w:rsidR="00DF1708" w:rsidRPr="00DD33C8" w:rsidRDefault="00DF1708" w:rsidP="00DF1708">
      <w:pPr>
        <w:pStyle w:val="ab"/>
        <w:bidi/>
        <w:rPr>
          <w:rFonts w:cs="KFGQPC Uthman Taha Naskh"/>
          <w:rtl/>
        </w:rPr>
      </w:pPr>
      <w:r w:rsidRPr="00DD33C8">
        <w:rPr>
          <w:rFonts w:cs="KFGQPC Uthman Taha Naskh" w:hint="cs"/>
          <w:rtl/>
        </w:rPr>
        <w:t xml:space="preserve"> فَإِنْ لَمْ تَفْعَلُوا فَأْذَنُوا بِحَرْبٍ مِنْ اللَّهِ وَرَسُولِهِ وَإِنْ تُبْتُمْ فَلَكُمْ رُءُوسُ أَمْوَالِكُمْ لا تَظْلِمُونَ وَلا تُظْلَمُونَ (279)</w:t>
      </w:r>
    </w:p>
    <w:p w:rsidR="00DF1708" w:rsidRPr="001F0082" w:rsidRDefault="00DF1708" w:rsidP="00DF1708">
      <w:pPr>
        <w:rPr>
          <w:rFonts w:cs="Traditional Arabic"/>
          <w:bCs/>
          <w:szCs w:val="44"/>
        </w:rPr>
      </w:pPr>
      <w:r w:rsidRPr="001F0082">
        <w:rPr>
          <w:rFonts w:cs="Traditional Arabic"/>
          <w:bCs/>
          <w:szCs w:val="44"/>
        </w:rPr>
        <w:t>279. Агар Аллоҳ қайтарган нарсадан тийилмасангиз, Аллоҳ ва Расулидан бўлган урушга (кирганингизга) аниқ ишонаверинг! Агар Роббингиз томонга қайтсангиз ва судхўрликни тарк қилсангиз, қарзга берган с</w:t>
      </w:r>
      <w:r>
        <w:rPr>
          <w:rFonts w:cs="Traditional Arabic"/>
          <w:bCs/>
          <w:szCs w:val="44"/>
        </w:rPr>
        <w:t>армоянгизнинг ўзини, қўшимча фо</w:t>
      </w:r>
      <w:r w:rsidRPr="001F0082">
        <w:rPr>
          <w:rFonts w:cs="Traditional Arabic"/>
          <w:bCs/>
          <w:szCs w:val="44"/>
        </w:rPr>
        <w:t>изсиз қайтариб олишингиз мумкин, сармояга қўшимча фоиз қўшиб олиш билан бировга зулм ҳам қилмайсиз, қарздорлар ҳам сармоянгизни камайтириб бериш билан сизларга зулм қилмайди.</w:t>
      </w:r>
    </w:p>
    <w:p w:rsidR="00DF1708" w:rsidRPr="00DD33C8" w:rsidRDefault="00DF1708" w:rsidP="00DF1708">
      <w:pPr>
        <w:pStyle w:val="ab"/>
        <w:bidi/>
        <w:rPr>
          <w:rFonts w:cs="KFGQPC Uthman Taha Naskh"/>
          <w:rtl/>
        </w:rPr>
      </w:pPr>
      <w:r w:rsidRPr="00DD33C8">
        <w:rPr>
          <w:rFonts w:cs="KFGQPC Uthman Taha Naskh" w:hint="cs"/>
          <w:rtl/>
        </w:rPr>
        <w:t>وَإِنْ كَانَ ذُو عُسْرَةٍ فَنَظِرَةٌ إِلَى مَيْسَرَةٍ وَأَنْ تَصَدَّقُوا خَيْرٌ لَكُمْ إِنْ كُنتُمْ تَعْلَمُونَ (280)</w:t>
      </w:r>
    </w:p>
    <w:p w:rsidR="00DF1708" w:rsidRPr="001F0082" w:rsidRDefault="00DF1708" w:rsidP="00DF1708">
      <w:pPr>
        <w:rPr>
          <w:rFonts w:cs="Traditional Arabic"/>
          <w:bCs/>
          <w:szCs w:val="44"/>
        </w:rPr>
      </w:pPr>
      <w:r w:rsidRPr="001F0082">
        <w:rPr>
          <w:rFonts w:cs="Traditional Arabic"/>
          <w:bCs/>
          <w:szCs w:val="44"/>
        </w:rPr>
        <w:t>280. Агар қарздор қарзни тўлашга қодир бўлмаса, то Аллоҳ унга мол ато этиб, қарзини тўлашга имконли бўлгунича кутинглар. Агар сармоянинг ҳаммасидан ёки бир қисмидан воз кечиб, қарзни кечиб юборсангиз, бу ўзингиз учун афзалдир, дунёю охиратда ўзингиз учун яхшидир, агар билсангиз!</w:t>
      </w:r>
    </w:p>
    <w:p w:rsidR="00DF1708" w:rsidRPr="00DD33C8" w:rsidRDefault="00DF1708" w:rsidP="00DF1708">
      <w:pPr>
        <w:pStyle w:val="ab"/>
        <w:bidi/>
        <w:rPr>
          <w:rFonts w:cs="KFGQPC Uthman Taha Naskh"/>
          <w:rtl/>
        </w:rPr>
      </w:pPr>
      <w:r w:rsidRPr="00DD33C8">
        <w:rPr>
          <w:rFonts w:cs="KFGQPC Uthman Taha Naskh" w:hint="cs"/>
          <w:rtl/>
        </w:rPr>
        <w:t>وَاتَّقُوا يَوْماً تُرْجَعُونَ فِيهِ إِلَى اللَّهِ ثُمَّ تُوَفَّى كُلُّ نَفْسٍ مَا كَسَبَتْ وَهُمْ لا يُظْلَمُونَ (281)</w:t>
      </w:r>
    </w:p>
    <w:p w:rsidR="00DF1708" w:rsidRPr="001F0082" w:rsidRDefault="00DF1708" w:rsidP="00DF1708">
      <w:pPr>
        <w:rPr>
          <w:rFonts w:cs="Traditional Arabic"/>
          <w:bCs/>
          <w:szCs w:val="44"/>
        </w:rPr>
      </w:pPr>
      <w:r w:rsidRPr="001F0082">
        <w:rPr>
          <w:rFonts w:cs="Traditional Arabic"/>
          <w:bCs/>
          <w:szCs w:val="44"/>
        </w:rPr>
        <w:lastRenderedPageBreak/>
        <w:t>281. Эй одамлар, Аллоҳга қайтариладиган кундан қўрқинг, у кун қиёмат куни бўлиб, унда Аллоҳга рўбарў қилинасиз, У сизларни ҳисоб-китобга тортади ва ҳеч кимга зулм қилинмаган ҳолда ҳар бир кишига ўзи қилган яхши ё ёмон амалига муносиб жазою мукофот беради.</w:t>
      </w:r>
    </w:p>
    <w:p w:rsidR="00DF1708" w:rsidRPr="00DD33C8" w:rsidRDefault="00DF1708" w:rsidP="00DF1708">
      <w:pPr>
        <w:pStyle w:val="ab"/>
        <w:bidi/>
        <w:rPr>
          <w:rFonts w:cs="KFGQPC Uthman Taha Naskh"/>
          <w:rtl/>
        </w:rPr>
      </w:pPr>
      <w:r w:rsidRPr="00DD33C8">
        <w:rPr>
          <w:rFonts w:cs="KFGQPC Uthman Taha Naskh" w:hint="cs"/>
          <w:rtl/>
        </w:rPr>
        <w:t>يَا أَيُّهَا الَّذِينَ آمَنُوا إِذَا تَدَايَنتُمْ بِدَيْنٍ إِلَى أَجَلٍ مُسَمًّى فَاكْتُبُوهُ وَلْيَكْتُبْ بَيْنَكُمْ كَاتِبٌ بِالْعَدْلِ وَلا يَأْبَ كَاتِبٌ أَنْ يَكْتُبَ كَمَا عَلَّمَهُ اللَّهُ فَلْيَكْتُبْ وَلْيُمْلِلْ الَّذِي عَلَيْهِ الْحَقُّ وَلْيَتَّقِ اللَّهَ رَبَّهُ وَلا يَبْخَسْ مِنْهُ شَيْئاً فَإِنْ كَانَ الَّذِي عَلَيْهِ الْحَقُّ سَفِيهاً أَوْ ضَعِيفاً أَوْ لا يَسْتَطِيعُ أَنْ يُمِلَّ هُوَ فَلْيُمْلِلْ وَلِيُّهُ بِالْعَدْلِ وَاسْتَشْهِدُوا شَهِيدَيْنِ مِنْ رِجَالِكُمْ فَإِنْ لَمْ يَكُونَا رَجُلَيْنِ فَرَجُلٌ وَامْرَأَتَانِ مِمَّنْ تَرْضَوْنَ مِنْ الشُّهَدَاءِ أَنْ تَضِلَّ إِحْدَاهُمَا فَتُذَكِّرَ إِحْدَاهُمَا الأُخْرَى وَلا يَأْبَ الشُّهَدَاءُ إِذَا مَا دُعُوا وَلا تَسْأَمُوا أَنْ تَكْتُبُوهُ صَغِيراً أَوْ كَبِيراً إِلَى أَجَلِهِ ذَلِكُمْ أَقْسَطُ عِنْدَ اللَّهِ وَأَقْوَمُ لِلشَّهَادَةِ وَأَدْنَى أَلاَّ تَرْتَابُوا إِلاَّ أَنْ تَكُونَ تِجَارَةً حَاضِرَةً تُدِيرُونَهَا بَيْنَكُمْ فَلَيْسَ عَلَيْكُمْ جُنَاحٌ أَلاَّ تَكْتُبُوهَا وَأَشْهِدُوا إِذَا تَبَايَعْتُمْ وَلا يُضَارَّ كَاتِبٌ وَلا شَهِيدٌ وَإِنْ تَفْعَلُوا فَإِنَّهُ فُسُوقٌ بِكُمْ وَاتَّقُوا اللَّهَ وَيُعَلِّمُكُمْ اللَّهُ وَاللَّهُ بِكُلِّ شَيْءٍ عَلِيمٌ (282)</w:t>
      </w:r>
    </w:p>
    <w:p w:rsidR="00DF1708" w:rsidRPr="001F0082" w:rsidRDefault="00DF1708" w:rsidP="00DF1708">
      <w:pPr>
        <w:rPr>
          <w:rFonts w:cs="Traditional Arabic"/>
          <w:bCs/>
          <w:szCs w:val="44"/>
        </w:rPr>
      </w:pPr>
      <w:r w:rsidRPr="001F0082">
        <w:rPr>
          <w:rFonts w:cs="Traditional Arabic"/>
          <w:bCs/>
          <w:szCs w:val="44"/>
        </w:rPr>
        <w:t xml:space="preserve">282. Эй Аллоҳга иймон келтирган ва </w:t>
      </w:r>
      <w:r>
        <w:rPr>
          <w:rFonts w:cs="Traditional Arabic"/>
          <w:bCs/>
          <w:szCs w:val="44"/>
        </w:rPr>
        <w:t xml:space="preserve">Унинг пайғамбари </w:t>
      </w:r>
      <w:r w:rsidRPr="001F0082">
        <w:rPr>
          <w:rFonts w:cs="Traditional Arabic"/>
          <w:bCs/>
          <w:szCs w:val="44"/>
        </w:rPr>
        <w:t xml:space="preserve">Муҳаммад соллаллоҳу алайҳи ва салламга эргашган </w:t>
      </w:r>
      <w:r w:rsidRPr="001F0082">
        <w:rPr>
          <w:rFonts w:cs="Traditional Arabic"/>
          <w:bCs/>
          <w:szCs w:val="44"/>
        </w:rPr>
        <w:lastRenderedPageBreak/>
        <w:t xml:space="preserve">кишилар, маълум муддатга қарз олди-берди қилсангиз, ёзиб қўйингки, бу билан молни асраган ва низонинг олдини олган бўласиз. Ораларингизда бир омонатли ва адолатли киши котиблик қилсин ва Аллоҳ ёзишни билдириб қўйган киши котиблик қилишдан бош тортмасин. Қарздор ўз зиммасидаги қарзни айтиб ёздирсин, </w:t>
      </w:r>
      <w:r>
        <w:rPr>
          <w:rFonts w:cs="Traditional Arabic"/>
          <w:bCs/>
          <w:szCs w:val="44"/>
        </w:rPr>
        <w:t>Робби</w:t>
      </w:r>
      <w:r w:rsidRPr="001F0082">
        <w:rPr>
          <w:rFonts w:cs="Traditional Arabic"/>
          <w:bCs/>
          <w:szCs w:val="44"/>
        </w:rPr>
        <w:t xml:space="preserve"> ҳузуридаги жавобгарликдан қўрқсин ва қарзидан бирон нарсани камайтириб айтмасин! Агар қарздор ўта исрофгарлиги туфайли молни тасарруф қилиши тақиқлаб қўйилган киши бўлса, ёки гўдак ё мажнун бўлса, ёхуд соқовлик ё яхши гапира олмаслик туфайли айтиб ёздиришга қодир бўлмаса, унинг ишини бошқарувчи киши унинг ўрнига айтиб ёздирсин. Адолат аҳлидан бўлган иккита оқил ва болиғ мусулмон эр кишини гувоҳликка чақиринглар! Агар икки эр киши топилмаса, гувоҳлигига ўзингиз рози бўладиган бир эркак ва икки аёл кишини гувоҳ қилингки, икки аёлдан бири унутса, иккинчиси эслатиб қўяди. Гувоҳликка чорланган кишилар ижобат қилишдан бош тортмасинлар ва ўзлари </w:t>
      </w:r>
      <w:r>
        <w:rPr>
          <w:rFonts w:cs="Traditional Arabic"/>
          <w:bCs/>
          <w:szCs w:val="44"/>
        </w:rPr>
        <w:t xml:space="preserve">у учун </w:t>
      </w:r>
      <w:r w:rsidRPr="001F0082">
        <w:rPr>
          <w:rFonts w:cs="Traditional Arabic"/>
          <w:bCs/>
          <w:szCs w:val="44"/>
        </w:rPr>
        <w:t>чорланган вазифани адо этсинлар! Озми, кўпми, маълум муддати келгунича ёзиб қўйишдан эринманглар! Шу нарса Аллоҳнинг шариати ва динида энг адолатли ишдир, гувоҳликни мукаммал адо этишга энг катта ёрдамчидир, қарзнинг тури, миқдори ва муҳлати борасидаги шак-шубҳани бартараф этишнинг энг яқин йўлидир. Энди агар масала молни олиб, пули ўша заҳоти бериладиган нақд олди-сотти масаласи бўлса, ёзишга ҳожат йўқ. Бироқ, низо ва келишмовчиликнинг олдини олиш учун бунда ҳам гувоҳ келтириш яхшидир. Гувоҳ гувоҳликни тўғри адо этиши ва котиб Аллоҳ буюрганидек ёзиши вожибдир. Ҳақдор ҳам, қарздор ҳам гувоҳ ва котибларга бирон</w:t>
      </w:r>
      <w:r>
        <w:rPr>
          <w:rFonts w:cs="Traditional Arabic"/>
          <w:bCs/>
          <w:szCs w:val="44"/>
        </w:rPr>
        <w:t>-</w:t>
      </w:r>
      <w:r w:rsidRPr="001F0082">
        <w:rPr>
          <w:rFonts w:cs="Traditional Arabic"/>
          <w:bCs/>
          <w:szCs w:val="44"/>
        </w:rPr>
        <w:t xml:space="preserve">бир зарар етказиши жоиз эмас. Шунингдек, гувоҳлар ва котиблар ҳам уларнинг гувоҳлиги ва котиблигига муҳтож бўлган кишиларга зиён етказишлари жоиз бўлмайди. Агар ушбу қайтарилган ишни қилсангиз, бу Аллоҳнинг тоатидан чиқиш бўлиб, бунинг оқибати ўз </w:t>
      </w:r>
      <w:r w:rsidRPr="001F0082">
        <w:rPr>
          <w:rFonts w:cs="Traditional Arabic"/>
          <w:bCs/>
          <w:szCs w:val="44"/>
        </w:rPr>
        <w:lastRenderedPageBreak/>
        <w:t>зиёнингизга бўлади. Буюрган ва қайтарган ишларининг барчасида Аллоҳдан қўрқинглар! Аллоҳ сизларга дунёю охиратингизни ислоҳ қилувчи жамики нарсаларни таълим беради. Аллоҳ барча нарсани билувчи Зот, ҳеч бир ишингиз Унга махфий қолмайди, У қиёмат куни сизларга барча қилган ишларингиз жазою мукофотини беради.</w:t>
      </w:r>
    </w:p>
    <w:p w:rsidR="00DF1708" w:rsidRPr="00DD33C8" w:rsidRDefault="00DF1708" w:rsidP="00DF1708">
      <w:pPr>
        <w:pStyle w:val="ab"/>
        <w:bidi/>
        <w:rPr>
          <w:rFonts w:cs="KFGQPC Uthman Taha Naskh"/>
          <w:rtl/>
        </w:rPr>
      </w:pPr>
      <w:r w:rsidRPr="00DD33C8">
        <w:rPr>
          <w:rFonts w:cs="KFGQPC Uthman Taha Naskh" w:hint="cs"/>
          <w:rtl/>
        </w:rPr>
        <w:t>وَإِنْ كُنتُمْ عَلَى سَفَرٍ وَلَمْ تجِدُوا كَاتِباً فَرِهَانٌ مَقْبُوضَةٌ فَإِنْ أَمِنَ بَعْضُكُمْ بَعْضاً فَلْيُؤَدِّ الَّذِي اؤْتُمِنَ أَمَانَتَهُ وَلْيَتَّقِ اللَّهَ رَبَّهُ وَلا تَكْتُمُوا الشَّهَادَةَ وَمَنْ يَكْتُمْهَا فَإِنَّهُ آثِمٌ قَلْبُهُ وَاللَّهُ بِمَا تَعْمَلُونَ عَلِيمٌ (283)</w:t>
      </w:r>
    </w:p>
    <w:p w:rsidR="00DF1708" w:rsidRPr="001F0082" w:rsidRDefault="00DF1708" w:rsidP="00DF1708">
      <w:pPr>
        <w:rPr>
          <w:rFonts w:cs="Traditional Arabic"/>
          <w:bCs/>
          <w:szCs w:val="44"/>
        </w:rPr>
      </w:pPr>
      <w:r w:rsidRPr="001F0082">
        <w:rPr>
          <w:rFonts w:cs="Traditional Arabic"/>
          <w:bCs/>
          <w:szCs w:val="44"/>
        </w:rPr>
        <w:t>283. Агар сафарда бўлсангиз ва сизларга котиблик қиладиган киши тополмасангиз, ҳақ эгасига то қарздор қарзни қайтаргунича қарз эвазига гаров бўлиб турадиган бирон нарсани беринг. Агар бир-бирингизга ишонсангиз, ёзиб қўйиш, гувоҳлар келтириш ва гаров қўйишни тарк қилишнинг зарари йўқ. Қарз эса қарздор зиммасида омонат бўлиб қолади, омонатни адо этиш</w:t>
      </w:r>
      <w:r>
        <w:rPr>
          <w:rFonts w:cs="Traditional Arabic"/>
          <w:bCs/>
          <w:szCs w:val="44"/>
        </w:rPr>
        <w:t>,</w:t>
      </w:r>
      <w:r w:rsidRPr="001F0082">
        <w:rPr>
          <w:rFonts w:cs="Traditional Arabic"/>
          <w:bCs/>
          <w:szCs w:val="44"/>
        </w:rPr>
        <w:t xml:space="preserve"> </w:t>
      </w:r>
      <w:r>
        <w:rPr>
          <w:rFonts w:cs="Traditional Arabic"/>
          <w:bCs/>
          <w:szCs w:val="44"/>
        </w:rPr>
        <w:t>Робби</w:t>
      </w:r>
      <w:r w:rsidRPr="001F0082">
        <w:rPr>
          <w:rFonts w:cs="Traditional Arabic"/>
          <w:bCs/>
          <w:szCs w:val="44"/>
        </w:rPr>
        <w:t xml:space="preserve">дан тақво қилиб, ҳақдорнинг ҳаққига хиёнат қилмаслик унга вожибдир. Агар қарздор қарзидан тонса ва гувоҳ бўлган киши ҳозир бўлса, у гувоҳлигини эълон қилиши лозим. Ким гувоҳликни яширса, у хиёнаткор ва бузуқ қалб эгасидир. Аллоҳ махфий сирларнида билувчи Зотдир, У барча ишларингиздан хабардордир, қиёмат куни сизларни ўша билан ҳисоб-китоб қилади. </w:t>
      </w:r>
    </w:p>
    <w:p w:rsidR="00DF1708" w:rsidRPr="00DD33C8" w:rsidRDefault="00DF1708" w:rsidP="00DF1708">
      <w:pPr>
        <w:pStyle w:val="ab"/>
        <w:bidi/>
        <w:rPr>
          <w:rFonts w:cs="KFGQPC Uthman Taha Naskh"/>
          <w:rtl/>
        </w:rPr>
      </w:pPr>
      <w:r w:rsidRPr="00DD33C8">
        <w:rPr>
          <w:rFonts w:cs="KFGQPC Uthman Taha Naskh" w:hint="cs"/>
          <w:rtl/>
        </w:rPr>
        <w:lastRenderedPageBreak/>
        <w:t>لِلَّهِ مَا فِي السَّمَوَاتِ</w:t>
      </w:r>
      <w:r w:rsidRPr="00DD33C8">
        <w:rPr>
          <w:rFonts w:cs="KFGQPC Uthman Taha Naskh" w:hint="cs"/>
        </w:rPr>
        <w:t xml:space="preserve"> </w:t>
      </w:r>
      <w:r w:rsidRPr="00DD33C8">
        <w:rPr>
          <w:rFonts w:cs="KFGQPC Uthman Taha Naskh" w:hint="cs"/>
          <w:rtl/>
        </w:rPr>
        <w:t>وَمَا فِي الأَرْضِ وَإِنْ تُبْدُوا مَا فِي أَنفُسِكُمْ أَوْ تُخْفُوهُ يُحَاسِبْكُمْ بِهِ اللَّهُ فَيَغْفِرُ لِمَنْ يَشَاءُ وَيُعَذِّبُ مَنْ يَشَاءُ وَاللَّهُ عَلَى كُلِّ شَيْءٍ قَدِيرٌ (284)</w:t>
      </w:r>
    </w:p>
    <w:p w:rsidR="00DF1708" w:rsidRPr="001F0082" w:rsidRDefault="00DF1708" w:rsidP="00DF1708">
      <w:pPr>
        <w:rPr>
          <w:rFonts w:cs="Traditional Arabic"/>
          <w:bCs/>
          <w:szCs w:val="44"/>
        </w:rPr>
      </w:pPr>
      <w:r w:rsidRPr="001F0082">
        <w:rPr>
          <w:rFonts w:cs="Traditional Arabic"/>
          <w:bCs/>
          <w:szCs w:val="44"/>
        </w:rPr>
        <w:t>284. Осмонлару ердаги ва улар ўртасидаги барча нарса Аллоҳнинг мулкидир, У уларнинг эгаси, бошқарувчиси, улардан хабардор, ҳеч бир нарса Унга махфий эмас. Дилингиздаги нарсани хоҳ ошкор қилинг, хоҳ яширинг, Аллоҳ албатта уни билади ва сизларни ўша нарса билан ҳисоб-китоб қилади, истаган кишисини афв қилиб, истаганини азоблайди. Аллоҳ барча нарсага қодир Зотдир.</w:t>
      </w:r>
    </w:p>
    <w:p w:rsidR="00DF1708" w:rsidRPr="001F0082" w:rsidRDefault="00DF1708" w:rsidP="00DF1708">
      <w:pPr>
        <w:rPr>
          <w:rFonts w:cs="Traditional Arabic"/>
          <w:bCs/>
          <w:szCs w:val="44"/>
        </w:rPr>
      </w:pPr>
      <w:r w:rsidRPr="001F0082">
        <w:rPr>
          <w:rFonts w:cs="Traditional Arabic"/>
          <w:bCs/>
          <w:szCs w:val="44"/>
        </w:rPr>
        <w:t>Кейин Аллоҳ таоло мусулмонларни икром қилиб, қалб кечинмалари ва кўнгилдан ўтган нарсаларни, модомики, сўз ё амалда кўринмаса, афв қилди. Бу Расулуллоҳ соллал</w:t>
      </w:r>
      <w:r w:rsidR="00EE7C59">
        <w:rPr>
          <w:rFonts w:cs="Traditional Arabic"/>
          <w:bCs/>
          <w:szCs w:val="44"/>
        </w:rPr>
        <w:t>-</w:t>
      </w:r>
      <w:r w:rsidRPr="001F0082">
        <w:rPr>
          <w:rFonts w:cs="Traditional Arabic"/>
          <w:bCs/>
          <w:szCs w:val="44"/>
        </w:rPr>
        <w:t xml:space="preserve">лоҳу алайҳи ва салламнинг ҳадисларида келган. </w:t>
      </w:r>
    </w:p>
    <w:p w:rsidR="00DF1708" w:rsidRPr="00DD33C8" w:rsidRDefault="00DF1708" w:rsidP="00DF1708">
      <w:pPr>
        <w:pStyle w:val="ab"/>
        <w:bidi/>
        <w:rPr>
          <w:rFonts w:cs="KFGQPC Uthman Taha Naskh"/>
          <w:rtl/>
        </w:rPr>
      </w:pPr>
      <w:r w:rsidRPr="00DD33C8">
        <w:rPr>
          <w:rFonts w:cs="KFGQPC Uthman Taha Naskh" w:hint="cs"/>
          <w:rtl/>
        </w:rPr>
        <w:t>آمَنَ الرَّسُولُ بِمَا أُنزِلَ إِلَيْهِ مِنْ رَبِّهِ وَالْمُؤْمِنُونَ كُلٌّ آمَنَ بِاللَّهِ وَمَلائِكَتِهِ وَكُتُبِهِ وَرُسُلِهِ لا نُفَرِّقُ بَيْنَ أَحَدٍ مِنْ رُسُلِهِ وَقَالُوا سَمِعْنَا وَأَطَعْنَا غُفْرَانَكَ رَبَّنَا وَإِلَيْكَ الْمَصِيرُ (285)</w:t>
      </w:r>
    </w:p>
    <w:p w:rsidR="00DF1708" w:rsidRPr="001F0082" w:rsidRDefault="00DF1708" w:rsidP="00DF1708">
      <w:pPr>
        <w:rPr>
          <w:rFonts w:cs="Traditional Arabic"/>
          <w:bCs/>
          <w:szCs w:val="44"/>
        </w:rPr>
      </w:pPr>
      <w:r w:rsidRPr="001F0082">
        <w:rPr>
          <w:rFonts w:cs="Traditional Arabic"/>
          <w:bCs/>
          <w:szCs w:val="44"/>
        </w:rPr>
        <w:t xml:space="preserve">285. Аллоҳнинг пайғамбари Муҳаммад соллаллоҳу алайҳи ва саллам ўзига </w:t>
      </w:r>
      <w:r>
        <w:rPr>
          <w:rFonts w:cs="Traditional Arabic"/>
          <w:bCs/>
          <w:szCs w:val="44"/>
        </w:rPr>
        <w:t>Робби</w:t>
      </w:r>
      <w:r w:rsidRPr="001F0082">
        <w:rPr>
          <w:rFonts w:cs="Traditional Arabic"/>
          <w:bCs/>
          <w:szCs w:val="44"/>
        </w:rPr>
        <w:t>дан ваҳий қилинган нарсалар</w:t>
      </w:r>
      <w:r w:rsidR="00EE7C59">
        <w:rPr>
          <w:rFonts w:cs="Traditional Arabic"/>
          <w:bCs/>
          <w:szCs w:val="44"/>
        </w:rPr>
        <w:t>-</w:t>
      </w:r>
      <w:r w:rsidRPr="001F0082">
        <w:rPr>
          <w:rFonts w:cs="Traditional Arabic"/>
          <w:bCs/>
          <w:szCs w:val="44"/>
        </w:rPr>
        <w:t>га иймон келтирди ва тасдиқлади. Мўминлар ҳам Қуръони Азимни тасдиқ этиб, унга амал қилдилар. Ҳар бир мўмин Аллоҳни улуғлик ва комиллик сифатларига эга Роб ва Маъбуд сифатида тасдиқлади, Аллоҳнинг улуғ фаришта</w:t>
      </w:r>
      <w:r w:rsidR="00EE7C59">
        <w:rPr>
          <w:rFonts w:cs="Traditional Arabic"/>
          <w:bCs/>
          <w:szCs w:val="44"/>
        </w:rPr>
        <w:t>-</w:t>
      </w:r>
      <w:r w:rsidRPr="001F0082">
        <w:rPr>
          <w:rFonts w:cs="Traditional Arabic"/>
          <w:bCs/>
          <w:szCs w:val="44"/>
        </w:rPr>
        <w:t>лари борлигига, У китоблар туширган эканига ва халқла</w:t>
      </w:r>
      <w:r w:rsidR="00EE7C59">
        <w:rPr>
          <w:rFonts w:cs="Traditional Arabic"/>
          <w:bCs/>
          <w:szCs w:val="44"/>
        </w:rPr>
        <w:t>-</w:t>
      </w:r>
      <w:r w:rsidRPr="001F0082">
        <w:rPr>
          <w:rFonts w:cs="Traditional Arabic"/>
          <w:bCs/>
          <w:szCs w:val="44"/>
        </w:rPr>
        <w:t>рига элчилар қилиб пайғамбарлар юборганига ишонди. Биз мўминлар у пайғамбарларнинг баъзиларига иймон келти</w:t>
      </w:r>
      <w:r w:rsidR="00EE7C59">
        <w:rPr>
          <w:rFonts w:cs="Traditional Arabic"/>
          <w:bCs/>
          <w:szCs w:val="44"/>
        </w:rPr>
        <w:t>-</w:t>
      </w:r>
      <w:r w:rsidRPr="001F0082">
        <w:rPr>
          <w:rFonts w:cs="Traditional Arabic"/>
          <w:bCs/>
          <w:szCs w:val="44"/>
        </w:rPr>
        <w:lastRenderedPageBreak/>
        <w:t>риб, баъзиларини инкор этиб қўймаймиз, балки ҳаммала</w:t>
      </w:r>
      <w:r w:rsidR="00EE7C59">
        <w:rPr>
          <w:rFonts w:cs="Traditional Arabic"/>
          <w:bCs/>
          <w:szCs w:val="44"/>
        </w:rPr>
        <w:t>-</w:t>
      </w:r>
      <w:r w:rsidRPr="001F0082">
        <w:rPr>
          <w:rFonts w:cs="Traditional Arabic"/>
          <w:bCs/>
          <w:szCs w:val="44"/>
        </w:rPr>
        <w:t xml:space="preserve">рига бирдек иймон келтирамиз. Пайғамбар ва мўминлар: «Эй Роббимиз, Сен ваҳий қилган нарсаларни эшитдик ва барчасига итоат қилдик, ўз фазли марҳаматинг билан гуноҳларимизни мағфират </w:t>
      </w:r>
      <w:bookmarkStart w:id="1" w:name="_GoBack"/>
      <w:bookmarkEnd w:id="1"/>
      <w:r w:rsidRPr="001F0082">
        <w:rPr>
          <w:rFonts w:cs="Traditional Arabic"/>
          <w:bCs/>
          <w:szCs w:val="44"/>
        </w:rPr>
        <w:t>қилишингни умид қиламиз, Сен бизларни Ўзинг инъом этган нарсалар воситасида тарбият этдинг, оқибатимиз ва қайтишимиз ҳам Сенгадир», деди</w:t>
      </w:r>
      <w:r w:rsidR="00EE7C59">
        <w:rPr>
          <w:rFonts w:cs="Traditional Arabic"/>
          <w:bCs/>
          <w:szCs w:val="44"/>
        </w:rPr>
        <w:t>-</w:t>
      </w:r>
      <w:r w:rsidRPr="001F0082">
        <w:rPr>
          <w:rFonts w:cs="Traditional Arabic"/>
          <w:bCs/>
          <w:szCs w:val="44"/>
        </w:rPr>
        <w:t>лар.</w:t>
      </w:r>
    </w:p>
    <w:p w:rsidR="00DF1708" w:rsidRPr="0016338A" w:rsidRDefault="00DF1708" w:rsidP="00DF1708">
      <w:pPr>
        <w:pStyle w:val="ab"/>
        <w:bidi/>
        <w:rPr>
          <w:rFonts w:cs="KFGQPC Uthman Taha Naskh"/>
          <w:rtl/>
        </w:rPr>
      </w:pPr>
      <w:r w:rsidRPr="0016338A">
        <w:rPr>
          <w:rFonts w:cs="KFGQPC Uthman Taha Naskh" w:hint="cs"/>
          <w:rtl/>
        </w:rPr>
        <w:t xml:space="preserve">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(286)</w:t>
      </w:r>
    </w:p>
    <w:p w:rsidR="00DF1708" w:rsidRPr="0016338A" w:rsidRDefault="00DF1708" w:rsidP="00DF1708">
      <w:pPr>
        <w:rPr>
          <w:sz w:val="20"/>
          <w:szCs w:val="20"/>
        </w:rPr>
      </w:pPr>
      <w:r w:rsidRPr="0016338A">
        <w:rPr>
          <w:sz w:val="20"/>
          <w:szCs w:val="20"/>
        </w:rPr>
        <w:t>286. Аллоҳнинг дини машаққатсиз, қулай-енгилдир. У бандаларидан кучлари етмайдиган ишларни талаб қилмай</w:t>
      </w:r>
      <w:r w:rsidR="00EE7C59" w:rsidRPr="0016338A">
        <w:rPr>
          <w:sz w:val="20"/>
          <w:szCs w:val="20"/>
        </w:rPr>
        <w:t>-</w:t>
      </w:r>
      <w:r w:rsidRPr="0016338A">
        <w:rPr>
          <w:sz w:val="20"/>
          <w:szCs w:val="20"/>
        </w:rPr>
        <w:t>ди. Ким яхшилик қилса, яхши мукофотга эришади, ким ёмонлик қилса, жазосини тортади. Эй Роббимиз, бизларга фарз қилганинг ишлардан бирортасини унутсак ёки Сен қайтарган ишлардан бирортасини қилиб қўйиб, хатога йўл қўйсак, бизларни азобламагин. Эй Роббимиз, бизлардан илгари ўтган осийларга уқубат ўлароқ юклаганинг оғир ишларни бизларга юкламагин. Эй Роббимиз, кучимиз етмайдиган мажбуриятларни ва бало-мусибатларни бизлар</w:t>
      </w:r>
      <w:r w:rsidR="00EE7C59" w:rsidRPr="0016338A">
        <w:rPr>
          <w:sz w:val="20"/>
          <w:szCs w:val="20"/>
        </w:rPr>
        <w:t>-</w:t>
      </w:r>
      <w:r w:rsidRPr="0016338A">
        <w:rPr>
          <w:sz w:val="20"/>
          <w:szCs w:val="20"/>
        </w:rPr>
        <w:t>га мажбурламагин. Гуноҳларимизни кечиргин, айбларимиз</w:t>
      </w:r>
      <w:r w:rsidR="00EE7C59" w:rsidRPr="0016338A">
        <w:rPr>
          <w:sz w:val="20"/>
          <w:szCs w:val="20"/>
        </w:rPr>
        <w:t>-</w:t>
      </w:r>
      <w:r w:rsidRPr="0016338A">
        <w:rPr>
          <w:sz w:val="20"/>
          <w:szCs w:val="20"/>
        </w:rPr>
        <w:t>ни яширгин, бизларга раҳм-шафқат қилгин. Сен ишлари</w:t>
      </w:r>
      <w:r w:rsidR="00EE7C59" w:rsidRPr="0016338A">
        <w:rPr>
          <w:sz w:val="20"/>
          <w:szCs w:val="20"/>
        </w:rPr>
        <w:t>-</w:t>
      </w:r>
      <w:r w:rsidRPr="0016338A">
        <w:rPr>
          <w:sz w:val="20"/>
          <w:szCs w:val="20"/>
        </w:rPr>
        <w:t>мизнинг Эгаси ва Бошқарувчисисан. Динингни инкор қилган, ягоналигингга шак келтирган, пайғамбаринг Муҳаммад соллаллоҳу алайҳи ва салламни ёлғончига чиқарган кимсалар устидан бизга нусрат ато этгин ва дунёю охиратда улар устига бизни ғолиб қилгин.</w:t>
      </w:r>
    </w:p>
    <w:p w:rsidR="00715797" w:rsidRPr="00DD33C8" w:rsidRDefault="00715797" w:rsidP="002B1109">
      <w:pPr>
        <w:jc w:val="both"/>
        <w:rPr>
          <w:rFonts w:ascii="Gotham Narrow Light" w:hAnsi="Gotham Narrow Light"/>
          <w:color w:val="006666"/>
          <w:sz w:val="36"/>
          <w:szCs w:val="36"/>
          <w:lang w:eastAsia="ru-RU"/>
        </w:rPr>
      </w:pPr>
    </w:p>
    <w:p w:rsidR="00715797" w:rsidRPr="00DD33C8" w:rsidRDefault="00715797" w:rsidP="002B1109">
      <w:pPr>
        <w:jc w:val="both"/>
        <w:rPr>
          <w:rFonts w:ascii="Gotham Narrow Light" w:hAnsi="Gotham Narrow Light"/>
          <w:color w:val="006666"/>
          <w:sz w:val="36"/>
          <w:szCs w:val="36"/>
          <w:lang w:eastAsia="ru-RU"/>
        </w:rPr>
      </w:pPr>
    </w:p>
    <w:p w:rsidR="00715797" w:rsidRPr="00DD33C8" w:rsidRDefault="00715797" w:rsidP="002B1109">
      <w:pPr>
        <w:jc w:val="both"/>
        <w:rPr>
          <w:rFonts w:ascii="Gotham Narrow Light" w:hAnsi="Gotham Narrow Light"/>
          <w:color w:val="006666"/>
          <w:sz w:val="36"/>
          <w:szCs w:val="36"/>
          <w:lang w:eastAsia="ru-RU"/>
        </w:rPr>
      </w:pPr>
    </w:p>
    <w:p w:rsidR="00715797" w:rsidRPr="00DD33C8" w:rsidRDefault="00715797" w:rsidP="002B1109">
      <w:pPr>
        <w:jc w:val="both"/>
        <w:rPr>
          <w:rFonts w:ascii="Gotham Narrow Light" w:hAnsi="Gotham Narrow Light"/>
          <w:color w:val="006666"/>
          <w:sz w:val="36"/>
          <w:szCs w:val="36"/>
          <w:lang w:eastAsia="ru-RU"/>
        </w:rPr>
      </w:pPr>
    </w:p>
    <w:p w:rsidR="00715797" w:rsidRPr="00DD33C8" w:rsidRDefault="00715797" w:rsidP="002B1109">
      <w:pPr>
        <w:jc w:val="both"/>
        <w:rPr>
          <w:rFonts w:ascii="Gotham Narrow Light" w:hAnsi="Gotham Narrow Light"/>
          <w:color w:val="006666"/>
          <w:sz w:val="36"/>
          <w:szCs w:val="36"/>
          <w:lang w:eastAsia="ru-RU"/>
        </w:rPr>
      </w:pPr>
    </w:p>
    <w:p w:rsidR="00715797" w:rsidRPr="00DD33C8" w:rsidRDefault="00715797" w:rsidP="002B1109">
      <w:pPr>
        <w:jc w:val="both"/>
        <w:rPr>
          <w:rFonts w:ascii="Gotham Narrow Light" w:hAnsi="Gotham Narrow Light"/>
          <w:color w:val="006666"/>
          <w:sz w:val="36"/>
          <w:szCs w:val="36"/>
          <w:lang w:eastAsia="ru-RU"/>
        </w:rPr>
      </w:pPr>
    </w:p>
    <w:p w:rsidR="00715797" w:rsidRPr="00DD33C8" w:rsidRDefault="00715797" w:rsidP="002B1109">
      <w:pPr>
        <w:jc w:val="both"/>
        <w:rPr>
          <w:rFonts w:ascii="Gotham Narrow Light" w:hAnsi="Gotham Narrow Light"/>
          <w:color w:val="006666"/>
          <w:sz w:val="36"/>
          <w:szCs w:val="36"/>
          <w:lang w:eastAsia="ru-RU"/>
        </w:rPr>
      </w:pPr>
    </w:p>
    <w:p w:rsidR="00715797" w:rsidRPr="00DD33C8" w:rsidRDefault="00715797" w:rsidP="002B1109">
      <w:pPr>
        <w:jc w:val="both"/>
        <w:rPr>
          <w:rFonts w:ascii="Gotham Narrow Light" w:hAnsi="Gotham Narrow Light"/>
          <w:color w:val="006666"/>
          <w:sz w:val="36"/>
          <w:szCs w:val="36"/>
          <w:lang w:eastAsia="ru-RU"/>
        </w:rPr>
      </w:pPr>
    </w:p>
    <w:p w:rsidR="00715797" w:rsidRPr="00DD33C8" w:rsidRDefault="00715797" w:rsidP="002B1109">
      <w:pPr>
        <w:jc w:val="both"/>
        <w:rPr>
          <w:rFonts w:ascii="Gotham Narrow Light" w:hAnsi="Gotham Narrow Light"/>
          <w:color w:val="006666"/>
          <w:sz w:val="36"/>
          <w:szCs w:val="36"/>
          <w:lang w:eastAsia="ru-RU"/>
        </w:rPr>
      </w:pPr>
    </w:p>
    <w:p w:rsidR="005666DC" w:rsidRPr="005666DC" w:rsidRDefault="00DC6A8E" w:rsidP="002B1109">
      <w:pPr>
        <w:jc w:val="both"/>
        <w:rPr>
          <w:rFonts w:ascii="Gotham Narrow Light" w:hAnsi="Gotham Narrow Light"/>
          <w:color w:val="006666"/>
          <w:sz w:val="40"/>
          <w:szCs w:val="40"/>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33B1E863" wp14:editId="4B2CFE5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067" w:rsidRDefault="002E4067" w:rsidP="00E32771">
      <w:pPr>
        <w:spacing w:after="0" w:line="240" w:lineRule="auto"/>
      </w:pPr>
      <w:r>
        <w:separator/>
      </w:r>
    </w:p>
  </w:endnote>
  <w:endnote w:type="continuationSeparator" w:id="0">
    <w:p w:rsidR="002E4067" w:rsidRDefault="002E406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4F6630E-BB89-4C8C-B748-1BBD1A2A429F}"/>
    <w:embedBold r:id="rId2" w:fontKey="{F541E4C8-182A-4185-8CBD-178EE310A694}"/>
    <w:embedItalic r:id="rId3" w:fontKey="{7BA63DC7-7B2D-4590-9C4B-185EE1AED545}"/>
    <w:embedBoldItalic r:id="rId4" w:fontKey="{AD1ED4E5-0FFB-4D72-8BCF-E87FBA34CFC5}"/>
  </w:font>
  <w:font w:name="Calibri">
    <w:panose1 w:val="020F0502020204030204"/>
    <w:charset w:val="00"/>
    <w:family w:val="swiss"/>
    <w:pitch w:val="variable"/>
    <w:sig w:usb0="A00002EF" w:usb1="4000207B" w:usb2="00000000" w:usb3="00000000" w:csb0="0000009F" w:csb1="00000000"/>
    <w:embedRegular r:id="rId5" w:fontKey="{CFE60D28-3068-4CAF-BBBD-B75CFCC08543}"/>
    <w:embedBold r:id="rId6" w:fontKey="{A6CD6B2C-11BF-4A7F-8A76-5160978DB713}"/>
  </w:font>
  <w:font w:name="Traditional Arabic">
    <w:panose1 w:val="02010000000000000000"/>
    <w:charset w:val="B2"/>
    <w:family w:val="auto"/>
    <w:pitch w:val="variable"/>
    <w:sig w:usb0="00002001" w:usb1="00000000" w:usb2="00000000" w:usb3="00000000" w:csb0="00000040" w:csb1="00000000"/>
    <w:embedRegular r:id="rId7" w:fontKey="{CA71589B-F26D-46CE-8D63-36F9A46F5E0C}"/>
    <w:embedBold r:id="rId8" w:fontKey="{F40A04FB-13EF-45A7-A4C0-8A246F3B8930}"/>
  </w:font>
  <w:font w:name="Courier New">
    <w:panose1 w:val="02070309020205020404"/>
    <w:charset w:val="00"/>
    <w:family w:val="modern"/>
    <w:pitch w:val="fixed"/>
    <w:sig w:usb0="E0000AFF" w:usb1="40007843" w:usb2="00000001" w:usb3="00000000" w:csb0="000001BF" w:csb1="00000000"/>
    <w:embedRegular r:id="rId9" w:fontKey="{30A5A2AD-970C-48B6-9F30-E744B01668C1}"/>
  </w:font>
  <w:font w:name="Wingdings">
    <w:panose1 w:val="05000000000000000000"/>
    <w:charset w:val="02"/>
    <w:family w:val="auto"/>
    <w:pitch w:val="variable"/>
    <w:sig w:usb0="00000000" w:usb1="10000000" w:usb2="00000000" w:usb3="00000000" w:csb0="80000000" w:csb1="00000000"/>
    <w:embedRegular r:id="rId10" w:fontKey="{9C1C6692-A8A2-4C58-8005-A48255EBEABA}"/>
  </w:font>
  <w:font w:name="Symbol">
    <w:panose1 w:val="05050102010706020507"/>
    <w:charset w:val="00"/>
    <w:family w:val="swiss"/>
    <w:pitch w:val="variable"/>
    <w:sig w:usb0="00000203" w:usb1="00000000" w:usb2="00000000" w:usb3="00000000" w:csb0="00000005" w:csb1="00000000"/>
    <w:embedRegular r:id="rId11" w:fontKey="{0D212B5F-1C70-46D0-9883-84CF783923C8}"/>
  </w:font>
  <w:font w:name="PT Serif">
    <w:charset w:val="CC"/>
    <w:family w:val="roman"/>
    <w:pitch w:val="variable"/>
    <w:sig w:usb0="A00002EF" w:usb1="5000204B" w:usb2="00000000" w:usb3="00000000" w:csb0="00000097" w:csb1="00000000"/>
    <w:embedRegular r:id="rId12" w:fontKey="{0A61B61D-1240-435B-8B63-C3087843D7D6}"/>
  </w:font>
  <w:font w:name="Arial">
    <w:panose1 w:val="020B0604020202020204"/>
    <w:charset w:val="00"/>
    <w:family w:val="swiss"/>
    <w:pitch w:val="variable"/>
    <w:sig w:usb0="E0000AFF" w:usb1="00007843" w:usb2="00000001" w:usb3="00000000" w:csb0="000001BF" w:csb1="00000000"/>
    <w:embedRegular r:id="rId13" w:fontKey="{2358CEBD-C5FC-4384-976F-3D20071267F5}"/>
    <w:embedBold r:id="rId14" w:fontKey="{080BAB14-9EBF-4084-9FC0-0FEE4B77D6B8}"/>
  </w:font>
  <w:font w:name="Calibri Light">
    <w:panose1 w:val="020F0302020204030204"/>
    <w:charset w:val="00"/>
    <w:family w:val="swiss"/>
    <w:pitch w:val="variable"/>
    <w:sig w:usb0="A00002EF" w:usb1="4000207B" w:usb2="00000000" w:usb3="00000000" w:csb0="0000019F" w:csb1="00000000"/>
    <w:embedRegular r:id="rId15" w:fontKey="{60D6F398-C4D8-4488-9CFE-FB6FD0CB3742}"/>
    <w:embedBold r:id="rId16" w:fontKey="{8F538BAD-481F-49F7-8433-61AA302AAEB3}"/>
    <w:embedBoldItalic r:id="rId17" w:fontKey="{CCF3E0B0-B76B-42BC-B121-3CB4AFF446DE}"/>
  </w:font>
  <w:font w:name="Gotham Narrow Light">
    <w:altName w:val="Times New Roman"/>
    <w:charset w:val="00"/>
    <w:family w:val="auto"/>
    <w:pitch w:val="variable"/>
    <w:sig w:usb0="00000001" w:usb1="4000004A" w:usb2="00000000" w:usb3="00000000" w:csb0="0000009B" w:csb1="00000000"/>
    <w:embedRegular r:id="rId18" w:fontKey="{FAAF5DCD-4E06-4A63-9C5F-F7FE124FFD90}"/>
    <w:embedBold r:id="rId19" w:fontKey="{9467CFDD-BBEE-4927-B805-08D5D297CE11}"/>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0" w:fontKey="{02B24634-7AFA-43F8-B483-8F3651A26DC2}"/>
  </w:font>
  <w:font w:name="PT Sans Narrow">
    <w:altName w:val="Arial Narrow"/>
    <w:charset w:val="CC"/>
    <w:family w:val="swiss"/>
    <w:pitch w:val="variable"/>
    <w:sig w:usb0="00000001" w:usb1="5000204B" w:usb2="00000000" w:usb3="00000000" w:csb0="00000097" w:csb1="00000000"/>
    <w:embedRegular r:id="rId21" w:fontKey="{FF7F86FE-A60D-4675-AEA5-D47D4753EA44}"/>
  </w:font>
  <w:font w:name="Mohammad Bold Normal">
    <w:altName w:val="Times New Roman"/>
    <w:charset w:val="B2"/>
    <w:family w:val="auto"/>
    <w:pitch w:val="variable"/>
    <w:sig w:usb0="00002000" w:usb1="00000000" w:usb2="00000000" w:usb3="00000000" w:csb0="00000040" w:csb1="00000000"/>
    <w:embedRegular r:id="rId22" w:fontKey="{1EA456CF-E491-40F7-9E0D-7AEB38A8C7B4}"/>
    <w:embedBold r:id="rId23" w:fontKey="{F752FEC7-5091-4BB3-B86E-79B16150495A}"/>
  </w:font>
  <w:font w:name="Gotham Narrow Book">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4" w:fontKey="{831491C5-A8A7-47B1-B778-2D1FB0F5C61F}"/>
  </w:font>
  <w:font w:name="Gotham Narrow Medium">
    <w:altName w:val="Times New Roman"/>
    <w:charset w:val="00"/>
    <w:family w:val="auto"/>
    <w:pitch w:val="variable"/>
    <w:sig w:usb0="00000001" w:usb1="4000004A" w:usb2="00000000" w:usb3="00000000" w:csb0="0000009B" w:csb1="00000000"/>
    <w:embedRegular r:id="rId25" w:fontKey="{F98C2D72-AFDA-4E49-BEF0-D22C5DE865DF}"/>
  </w:font>
  <w:font w:name="KFGQPC Uthman Taha Naskh">
    <w:panose1 w:val="02000000000000000000"/>
    <w:charset w:val="B2"/>
    <w:family w:val="auto"/>
    <w:pitch w:val="variable"/>
    <w:sig w:usb0="80002001" w:usb1="90000000" w:usb2="00000008" w:usb3="00000000" w:csb0="00000040" w:csb1="00000000"/>
    <w:embedRegular r:id="rId26" w:fontKey="{29CED876-F922-464E-A00C-3ABF211055B2}"/>
    <w:embedBold r:id="rId27" w:fontKey="{787FFAF3-EDCE-4921-9DC9-9B06A17B0C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14:anchorId="50A6A5A7" wp14:editId="242DC5AC">
              <wp:simplePos x="0" y="0"/>
              <wp:positionH relativeFrom="column">
                <wp:posOffset>-465455</wp:posOffset>
              </wp:positionH>
              <wp:positionV relativeFrom="paragraph">
                <wp:posOffset>132715</wp:posOffset>
              </wp:positionV>
              <wp:extent cx="450000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50000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12895A25" id="Group 3" o:spid="_x0000_s1026" style="position:absolute;margin-left:-36.65pt;margin-top:10.45pt;width:354.35pt;height:19.7pt;z-index:251669504;mso-width-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067" w:rsidRDefault="002E4067" w:rsidP="00184B62">
      <w:pPr>
        <w:spacing w:after="0" w:line="240" w:lineRule="auto"/>
      </w:pPr>
      <w:r>
        <w:separator/>
      </w:r>
    </w:p>
  </w:footnote>
  <w:footnote w:type="continuationSeparator" w:id="0">
    <w:p w:rsidR="002E4067" w:rsidRDefault="002E4067" w:rsidP="00223B3B">
      <w:pPr>
        <w:spacing w:after="0" w:line="240" w:lineRule="auto"/>
      </w:pPr>
      <w:r>
        <w:continuationSeparator/>
      </w:r>
    </w:p>
  </w:footnote>
  <w:footnote w:type="continuationNotice" w:id="1">
    <w:p w:rsidR="002E4067" w:rsidRDefault="002E4067"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14:anchorId="37AF857C" wp14:editId="63A0BAF0">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7AF857C"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14:anchorId="283081AD" wp14:editId="67EB8052">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6B4F4B" w:rsidRPr="00970ED2" w:rsidRDefault="006B4F4B" w:rsidP="00970ED2">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554BF8">
                            <w:pPr>
                              <w:pStyle w:val="aa"/>
                            </w:pPr>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16338A">
                              <w:rPr>
                                <w:noProof/>
                              </w:rPr>
                              <w:t>10</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283081AD"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970ED2" w:rsidRDefault="006B4F4B" w:rsidP="00970ED2">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554BF8">
                      <w:pPr>
                        <w:pStyle w:val="aa"/>
                      </w:pPr>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16338A">
                        <w:rPr>
                          <w:noProof/>
                        </w:rPr>
                        <w:t>10</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0B050E56" wp14:editId="5C03AB38">
              <wp:simplePos x="0" y="0"/>
              <wp:positionH relativeFrom="margin">
                <wp:posOffset>-482584</wp:posOffset>
              </wp:positionH>
              <wp:positionV relativeFrom="paragraph">
                <wp:posOffset>-200833</wp:posOffset>
              </wp:positionV>
              <wp:extent cx="4601301"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601301"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54BF8">
                            <w:pPr>
                              <w:ind w:firstLine="0"/>
                              <w:jc w:val="center"/>
                              <w:rPr>
                                <w:rFonts w:cs="Mohammad Bold Normal"/>
                                <w:color w:val="205B83"/>
                                <w:sz w:val="24"/>
                                <w:szCs w:val="24"/>
                                <w:lang w:bidi="ar-EG"/>
                              </w:rPr>
                            </w:pPr>
                            <w:r>
                              <w:rPr>
                                <w:rFonts w:cs="Mohammad Bold Normal"/>
                                <w:color w:val="205B83"/>
                                <w:sz w:val="24"/>
                                <w:szCs w:val="24"/>
                                <w:lang w:bidi="ar-EG"/>
                              </w:rPr>
                              <w:t>143</w:t>
                            </w:r>
                            <w:r w:rsidR="00554BF8">
                              <w:rPr>
                                <w:rFonts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050E56" id="Group 6" o:spid="_x0000_s1035" style="position:absolute;left:0;text-align:left;margin-left:-38pt;margin-top:-15.8pt;width:362.3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54BF8">
                      <w:pPr>
                        <w:ind w:firstLine="0"/>
                        <w:jc w:val="center"/>
                        <w:rPr>
                          <w:rFonts w:cs="Mohammad Bold Normal"/>
                          <w:color w:val="205B83"/>
                          <w:sz w:val="24"/>
                          <w:szCs w:val="24"/>
                          <w:lang w:bidi="ar-EG"/>
                        </w:rPr>
                      </w:pPr>
                      <w:r>
                        <w:rPr>
                          <w:rFonts w:cs="Mohammad Bold Normal"/>
                          <w:color w:val="205B83"/>
                          <w:sz w:val="24"/>
                          <w:szCs w:val="24"/>
                          <w:lang w:bidi="ar-EG"/>
                        </w:rPr>
                        <w:t>143</w:t>
                      </w:r>
                      <w:r w:rsidR="00554BF8">
                        <w:rPr>
                          <w:rFonts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13CC631B" wp14:editId="2302BB88">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71EBB79F"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45ACB"/>
    <w:rsid w:val="0005421B"/>
    <w:rsid w:val="000747D1"/>
    <w:rsid w:val="000753CC"/>
    <w:rsid w:val="00084E20"/>
    <w:rsid w:val="00096850"/>
    <w:rsid w:val="000A53B5"/>
    <w:rsid w:val="000A6307"/>
    <w:rsid w:val="000A6BE0"/>
    <w:rsid w:val="000B19AA"/>
    <w:rsid w:val="000C074F"/>
    <w:rsid w:val="000C08C8"/>
    <w:rsid w:val="000C2B16"/>
    <w:rsid w:val="000C2DAE"/>
    <w:rsid w:val="000D0698"/>
    <w:rsid w:val="000D5816"/>
    <w:rsid w:val="000F1640"/>
    <w:rsid w:val="000F2FD9"/>
    <w:rsid w:val="00117B49"/>
    <w:rsid w:val="00140E47"/>
    <w:rsid w:val="00146E65"/>
    <w:rsid w:val="0016338A"/>
    <w:rsid w:val="00164881"/>
    <w:rsid w:val="00171C08"/>
    <w:rsid w:val="00175EC9"/>
    <w:rsid w:val="00184ADA"/>
    <w:rsid w:val="00184B62"/>
    <w:rsid w:val="00185159"/>
    <w:rsid w:val="00187D3B"/>
    <w:rsid w:val="001A0D79"/>
    <w:rsid w:val="001C149D"/>
    <w:rsid w:val="001E6714"/>
    <w:rsid w:val="001F4E86"/>
    <w:rsid w:val="002002B6"/>
    <w:rsid w:val="00204751"/>
    <w:rsid w:val="00213657"/>
    <w:rsid w:val="002219E3"/>
    <w:rsid w:val="00222500"/>
    <w:rsid w:val="00223B3B"/>
    <w:rsid w:val="00226AC7"/>
    <w:rsid w:val="0023307B"/>
    <w:rsid w:val="00234F36"/>
    <w:rsid w:val="00246D9D"/>
    <w:rsid w:val="0026482C"/>
    <w:rsid w:val="00267C61"/>
    <w:rsid w:val="0027092F"/>
    <w:rsid w:val="00270AE8"/>
    <w:rsid w:val="00280634"/>
    <w:rsid w:val="002927BD"/>
    <w:rsid w:val="002B1109"/>
    <w:rsid w:val="002B2E7A"/>
    <w:rsid w:val="002B2FF1"/>
    <w:rsid w:val="002B662B"/>
    <w:rsid w:val="002C09FA"/>
    <w:rsid w:val="002C1B50"/>
    <w:rsid w:val="002C3528"/>
    <w:rsid w:val="002E4067"/>
    <w:rsid w:val="002F08B7"/>
    <w:rsid w:val="002F3E6B"/>
    <w:rsid w:val="002F6BFF"/>
    <w:rsid w:val="003028F6"/>
    <w:rsid w:val="00304460"/>
    <w:rsid w:val="003072B2"/>
    <w:rsid w:val="00317B3C"/>
    <w:rsid w:val="003238D3"/>
    <w:rsid w:val="003414F3"/>
    <w:rsid w:val="00347608"/>
    <w:rsid w:val="0035480E"/>
    <w:rsid w:val="00357B1F"/>
    <w:rsid w:val="00383B49"/>
    <w:rsid w:val="00384CCB"/>
    <w:rsid w:val="003C7714"/>
    <w:rsid w:val="003E1AC6"/>
    <w:rsid w:val="003E50CD"/>
    <w:rsid w:val="003E59C5"/>
    <w:rsid w:val="003E743C"/>
    <w:rsid w:val="003F285F"/>
    <w:rsid w:val="003F5E7B"/>
    <w:rsid w:val="003F6787"/>
    <w:rsid w:val="00403224"/>
    <w:rsid w:val="00413BCF"/>
    <w:rsid w:val="00432664"/>
    <w:rsid w:val="00447B55"/>
    <w:rsid w:val="00455645"/>
    <w:rsid w:val="00456B17"/>
    <w:rsid w:val="00461763"/>
    <w:rsid w:val="00462FE5"/>
    <w:rsid w:val="00492A0E"/>
    <w:rsid w:val="004A58E8"/>
    <w:rsid w:val="004C1156"/>
    <w:rsid w:val="004C2F52"/>
    <w:rsid w:val="004E2AD6"/>
    <w:rsid w:val="004E2D8B"/>
    <w:rsid w:val="004E38A0"/>
    <w:rsid w:val="004E78EF"/>
    <w:rsid w:val="004F44C5"/>
    <w:rsid w:val="004F4543"/>
    <w:rsid w:val="00502CF9"/>
    <w:rsid w:val="00511C60"/>
    <w:rsid w:val="00515991"/>
    <w:rsid w:val="00516F25"/>
    <w:rsid w:val="00522E80"/>
    <w:rsid w:val="00530107"/>
    <w:rsid w:val="00546721"/>
    <w:rsid w:val="005502F3"/>
    <w:rsid w:val="00550E07"/>
    <w:rsid w:val="00554BF8"/>
    <w:rsid w:val="00556722"/>
    <w:rsid w:val="005666DC"/>
    <w:rsid w:val="005745EE"/>
    <w:rsid w:val="00575281"/>
    <w:rsid w:val="00575E5E"/>
    <w:rsid w:val="00576AB6"/>
    <w:rsid w:val="005852D1"/>
    <w:rsid w:val="0058544F"/>
    <w:rsid w:val="00591311"/>
    <w:rsid w:val="005A2707"/>
    <w:rsid w:val="005C03D7"/>
    <w:rsid w:val="005D67DA"/>
    <w:rsid w:val="005F5B86"/>
    <w:rsid w:val="0060157E"/>
    <w:rsid w:val="00602730"/>
    <w:rsid w:val="00626D06"/>
    <w:rsid w:val="00626DA7"/>
    <w:rsid w:val="00630BDE"/>
    <w:rsid w:val="00643201"/>
    <w:rsid w:val="006432EB"/>
    <w:rsid w:val="00647A6B"/>
    <w:rsid w:val="00661AFC"/>
    <w:rsid w:val="00662A2B"/>
    <w:rsid w:val="006920EE"/>
    <w:rsid w:val="0069533C"/>
    <w:rsid w:val="0069671F"/>
    <w:rsid w:val="006A6C50"/>
    <w:rsid w:val="006B39C7"/>
    <w:rsid w:val="006B4F4B"/>
    <w:rsid w:val="006F3A97"/>
    <w:rsid w:val="00706668"/>
    <w:rsid w:val="00715797"/>
    <w:rsid w:val="00717FAE"/>
    <w:rsid w:val="00732838"/>
    <w:rsid w:val="00737923"/>
    <w:rsid w:val="007467D4"/>
    <w:rsid w:val="00747A99"/>
    <w:rsid w:val="0077162A"/>
    <w:rsid w:val="00776D75"/>
    <w:rsid w:val="00790C62"/>
    <w:rsid w:val="007924E5"/>
    <w:rsid w:val="007C0D3E"/>
    <w:rsid w:val="007C3671"/>
    <w:rsid w:val="007D3C94"/>
    <w:rsid w:val="007E11A7"/>
    <w:rsid w:val="007E1A8B"/>
    <w:rsid w:val="007E5889"/>
    <w:rsid w:val="007E70EB"/>
    <w:rsid w:val="007F7F72"/>
    <w:rsid w:val="00803AD1"/>
    <w:rsid w:val="0081168D"/>
    <w:rsid w:val="0081347F"/>
    <w:rsid w:val="00813D72"/>
    <w:rsid w:val="00814452"/>
    <w:rsid w:val="008153E0"/>
    <w:rsid w:val="00815CAC"/>
    <w:rsid w:val="00820C48"/>
    <w:rsid w:val="008210B3"/>
    <w:rsid w:val="00822138"/>
    <w:rsid w:val="008261ED"/>
    <w:rsid w:val="00851970"/>
    <w:rsid w:val="00851F3C"/>
    <w:rsid w:val="00853076"/>
    <w:rsid w:val="00855D9B"/>
    <w:rsid w:val="00855E30"/>
    <w:rsid w:val="008567ED"/>
    <w:rsid w:val="00857C3F"/>
    <w:rsid w:val="00875EAF"/>
    <w:rsid w:val="00881DC3"/>
    <w:rsid w:val="00885CFF"/>
    <w:rsid w:val="00891AB8"/>
    <w:rsid w:val="0089268B"/>
    <w:rsid w:val="0089685C"/>
    <w:rsid w:val="008A5781"/>
    <w:rsid w:val="008A5F34"/>
    <w:rsid w:val="008B3703"/>
    <w:rsid w:val="008D70C8"/>
    <w:rsid w:val="008E0B8C"/>
    <w:rsid w:val="008E2038"/>
    <w:rsid w:val="008E354D"/>
    <w:rsid w:val="008F0980"/>
    <w:rsid w:val="008F6488"/>
    <w:rsid w:val="0090385D"/>
    <w:rsid w:val="00910AF4"/>
    <w:rsid w:val="00914AAE"/>
    <w:rsid w:val="00915D80"/>
    <w:rsid w:val="0092323A"/>
    <w:rsid w:val="00927973"/>
    <w:rsid w:val="00944C90"/>
    <w:rsid w:val="00956978"/>
    <w:rsid w:val="00956D99"/>
    <w:rsid w:val="00970ED2"/>
    <w:rsid w:val="009967F9"/>
    <w:rsid w:val="009A5F08"/>
    <w:rsid w:val="009E2A5B"/>
    <w:rsid w:val="009F3D6C"/>
    <w:rsid w:val="009F440F"/>
    <w:rsid w:val="00A052E1"/>
    <w:rsid w:val="00A17EA9"/>
    <w:rsid w:val="00A345A4"/>
    <w:rsid w:val="00A4226F"/>
    <w:rsid w:val="00A507EE"/>
    <w:rsid w:val="00A514B1"/>
    <w:rsid w:val="00A605DA"/>
    <w:rsid w:val="00A61E5C"/>
    <w:rsid w:val="00A87406"/>
    <w:rsid w:val="00AA2808"/>
    <w:rsid w:val="00AD3A57"/>
    <w:rsid w:val="00AD6340"/>
    <w:rsid w:val="00AF5E2C"/>
    <w:rsid w:val="00AF6AB2"/>
    <w:rsid w:val="00B15D78"/>
    <w:rsid w:val="00B21534"/>
    <w:rsid w:val="00B2370D"/>
    <w:rsid w:val="00B250CF"/>
    <w:rsid w:val="00B3510F"/>
    <w:rsid w:val="00B50A3A"/>
    <w:rsid w:val="00B52FDA"/>
    <w:rsid w:val="00B667AC"/>
    <w:rsid w:val="00B71399"/>
    <w:rsid w:val="00B80A30"/>
    <w:rsid w:val="00B820AA"/>
    <w:rsid w:val="00B841BE"/>
    <w:rsid w:val="00BA456F"/>
    <w:rsid w:val="00BA474B"/>
    <w:rsid w:val="00BB6C0B"/>
    <w:rsid w:val="00BD190F"/>
    <w:rsid w:val="00BE55F8"/>
    <w:rsid w:val="00BE5D89"/>
    <w:rsid w:val="00BF04A9"/>
    <w:rsid w:val="00BF3C6E"/>
    <w:rsid w:val="00BF7AF6"/>
    <w:rsid w:val="00C03201"/>
    <w:rsid w:val="00C22926"/>
    <w:rsid w:val="00C37C22"/>
    <w:rsid w:val="00C40133"/>
    <w:rsid w:val="00C408EE"/>
    <w:rsid w:val="00C675D7"/>
    <w:rsid w:val="00C72BD4"/>
    <w:rsid w:val="00CC3577"/>
    <w:rsid w:val="00CD4735"/>
    <w:rsid w:val="00CD675C"/>
    <w:rsid w:val="00CE1CE3"/>
    <w:rsid w:val="00CE2129"/>
    <w:rsid w:val="00CE7A91"/>
    <w:rsid w:val="00CF0769"/>
    <w:rsid w:val="00CF6B55"/>
    <w:rsid w:val="00D06CFA"/>
    <w:rsid w:val="00D10C2B"/>
    <w:rsid w:val="00D1300E"/>
    <w:rsid w:val="00D22429"/>
    <w:rsid w:val="00D316CA"/>
    <w:rsid w:val="00D40500"/>
    <w:rsid w:val="00D40913"/>
    <w:rsid w:val="00D409F7"/>
    <w:rsid w:val="00D46176"/>
    <w:rsid w:val="00D46843"/>
    <w:rsid w:val="00D473E6"/>
    <w:rsid w:val="00D71D95"/>
    <w:rsid w:val="00D7632E"/>
    <w:rsid w:val="00D8135E"/>
    <w:rsid w:val="00D81876"/>
    <w:rsid w:val="00D849A2"/>
    <w:rsid w:val="00D85A5F"/>
    <w:rsid w:val="00DA4C86"/>
    <w:rsid w:val="00DA6050"/>
    <w:rsid w:val="00DB7E78"/>
    <w:rsid w:val="00DC6A8E"/>
    <w:rsid w:val="00DD1F3D"/>
    <w:rsid w:val="00DD33C8"/>
    <w:rsid w:val="00DD3AE3"/>
    <w:rsid w:val="00DE5862"/>
    <w:rsid w:val="00DE5CBE"/>
    <w:rsid w:val="00DE747E"/>
    <w:rsid w:val="00DF1708"/>
    <w:rsid w:val="00DF218E"/>
    <w:rsid w:val="00E02611"/>
    <w:rsid w:val="00E06681"/>
    <w:rsid w:val="00E1042A"/>
    <w:rsid w:val="00E13EDE"/>
    <w:rsid w:val="00E14A66"/>
    <w:rsid w:val="00E21B3D"/>
    <w:rsid w:val="00E25D4B"/>
    <w:rsid w:val="00E30CA1"/>
    <w:rsid w:val="00E32771"/>
    <w:rsid w:val="00E354B0"/>
    <w:rsid w:val="00E3745F"/>
    <w:rsid w:val="00E43F56"/>
    <w:rsid w:val="00E53B2A"/>
    <w:rsid w:val="00E6359E"/>
    <w:rsid w:val="00E752C3"/>
    <w:rsid w:val="00E75614"/>
    <w:rsid w:val="00E8013D"/>
    <w:rsid w:val="00E84D85"/>
    <w:rsid w:val="00E96CAF"/>
    <w:rsid w:val="00EA461E"/>
    <w:rsid w:val="00EA7704"/>
    <w:rsid w:val="00EB6A67"/>
    <w:rsid w:val="00EE0E22"/>
    <w:rsid w:val="00EE1938"/>
    <w:rsid w:val="00EE5A20"/>
    <w:rsid w:val="00EE7C59"/>
    <w:rsid w:val="00EF0C20"/>
    <w:rsid w:val="00EF48D5"/>
    <w:rsid w:val="00F069DF"/>
    <w:rsid w:val="00F16EB2"/>
    <w:rsid w:val="00F2420A"/>
    <w:rsid w:val="00F30357"/>
    <w:rsid w:val="00F3173B"/>
    <w:rsid w:val="00F31E95"/>
    <w:rsid w:val="00F52064"/>
    <w:rsid w:val="00F53625"/>
    <w:rsid w:val="00F53AC1"/>
    <w:rsid w:val="00F546B2"/>
    <w:rsid w:val="00F6181D"/>
    <w:rsid w:val="00F6586B"/>
    <w:rsid w:val="00F75C78"/>
    <w:rsid w:val="00F75E3B"/>
    <w:rsid w:val="00F80820"/>
    <w:rsid w:val="00F85D64"/>
    <w:rsid w:val="00FB5109"/>
    <w:rsid w:val="00FC58F2"/>
    <w:rsid w:val="00FD4F07"/>
    <w:rsid w:val="00FD7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01607B-CDD4-4449-8AE0-B7C749CF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86B"/>
    <w:pPr>
      <w:spacing w:after="120"/>
      <w:ind w:firstLine="284"/>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5C03D7"/>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5C03D7"/>
    <w:pPr>
      <w:spacing w:after="480"/>
      <w:jc w:val="center"/>
    </w:pPr>
    <w:rPr>
      <w:rFonts w:ascii="Times New Roman" w:hAnsi="Times New Roman" w:cs="Times New Roman"/>
      <w:b/>
      <w:bCs/>
      <w:noProof/>
      <w:color w:val="205B83"/>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5C03D7"/>
    <w:pPr>
      <w:spacing w:after="120"/>
      <w:jc w:val="center"/>
    </w:pPr>
    <w:rPr>
      <w:rFonts w:ascii="Times New Roman" w:hAnsi="Times New Roman" w:cs="Times New Roman"/>
      <w:b/>
      <w:bCs/>
      <w:color w:val="006666"/>
      <w:sz w:val="32"/>
      <w:szCs w:val="32"/>
      <w:lang w:bidi="ar-EG"/>
    </w:rPr>
  </w:style>
  <w:style w:type="paragraph" w:customStyle="1" w:styleId="a5">
    <w:name w:val="Сарлавҳа"/>
    <w:qFormat/>
    <w:rsid w:val="00D46843"/>
    <w:pPr>
      <w:spacing w:after="240"/>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B15D78"/>
    <w:pPr>
      <w:keepNext/>
      <w:ind w:firstLine="397"/>
    </w:pPr>
    <w:rPr>
      <w:rFonts w:ascii="Times New Roman" w:hAnsi="Times New Roman" w:cs="Times New Roman"/>
      <w:b/>
      <w:bCs/>
      <w:noProof/>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qFormat/>
    <w:rsid w:val="00B841BE"/>
    <w:pPr>
      <w:ind w:left="720"/>
      <w:contextualSpacing/>
    </w:pPr>
  </w:style>
  <w:style w:type="paragraph" w:customStyle="1" w:styleId="a">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554BF8"/>
    <w:pPr>
      <w:spacing w:before="4" w:after="0"/>
      <w:jc w:val="center"/>
    </w:pPr>
    <w:rPr>
      <w:rFonts w:ascii="Gotham Narrow Book" w:eastAsia="Times New Roman" w:hAnsi="Gotham Narrow Book" w:cs="Mohammad Bold Normal"/>
      <w:color w:val="205B83"/>
      <w:sz w:val="20"/>
      <w:szCs w:val="20"/>
      <w:lang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qFormat/>
    <w:rsid w:val="00432664"/>
    <w:pPr>
      <w:spacing w:before="160" w:after="80" w:line="312" w:lineRule="auto"/>
      <w:jc w:val="lowKashida"/>
    </w:pPr>
    <w:rPr>
      <w:rFonts w:ascii="Traditional Arabic" w:hAnsi="Traditional Arabic" w:cs="Traditional Arabic"/>
      <w:bCs/>
      <w:noProof/>
      <w:sz w:val="28"/>
      <w:szCs w:val="28"/>
      <w:lang w:val="uz-Cyrl-UZ"/>
    </w:rPr>
  </w:style>
  <w:style w:type="paragraph" w:customStyle="1" w:styleId="ac">
    <w:name w:val="арабча сарлавҳа"/>
    <w:qFormat/>
    <w:rsid w:val="00D46843"/>
    <w:pPr>
      <w:spacing w:before="600" w:after="120"/>
      <w:jc w:val="center"/>
    </w:pPr>
    <w:rPr>
      <w:rFonts w:ascii="Traditional Arabic" w:hAnsi="Traditional Arabic" w:cs="Traditional Arabic"/>
      <w:bCs/>
      <w:noProof/>
      <w:sz w:val="32"/>
      <w:szCs w:val="32"/>
      <w:lang w:val="uz-Cyrl-UZ"/>
    </w:rPr>
  </w:style>
  <w:style w:type="paragraph" w:customStyle="1" w:styleId="ad">
    <w:name w:val="Таржимон араб"/>
    <w:rsid w:val="005C03D7"/>
    <w:pPr>
      <w:bidi/>
      <w:spacing w:after="120"/>
      <w:jc w:val="center"/>
    </w:pPr>
    <w:rPr>
      <w:rFonts w:ascii="Arial" w:hAnsi="Arial" w:cs="Arial"/>
      <w:b/>
      <w:bCs/>
      <w:color w:val="006666"/>
      <w:sz w:val="32"/>
      <w:szCs w:val="32"/>
      <w:lang w:bidi="ar-EG"/>
    </w:rPr>
  </w:style>
  <w:style w:type="paragraph" w:styleId="BodyTextIndent">
    <w:name w:val="Body Text Indent"/>
    <w:basedOn w:val="Normal"/>
    <w:link w:val="BodyTextIndentChar"/>
    <w:rsid w:val="00FB5109"/>
    <w:pPr>
      <w:widowControl w:val="0"/>
      <w:bidi/>
      <w:spacing w:after="0" w:line="240" w:lineRule="auto"/>
      <w:ind w:firstLine="357"/>
      <w:jc w:val="both"/>
    </w:pPr>
    <w:rPr>
      <w:rFonts w:eastAsia="Times New Roman" w:cs="Traditional Arabic"/>
      <w:szCs w:val="48"/>
      <w:lang w:val="en-US" w:eastAsia="ar-SA"/>
    </w:rPr>
  </w:style>
  <w:style w:type="character" w:customStyle="1" w:styleId="BodyTextIndentChar">
    <w:name w:val="Body Text Indent Char"/>
    <w:basedOn w:val="DefaultParagraphFont"/>
    <w:link w:val="BodyTextIndent"/>
    <w:rsid w:val="00FB5109"/>
    <w:rPr>
      <w:rFonts w:ascii="Times New Roman" w:eastAsia="Times New Roman" w:hAnsi="Times New Roman" w:cs="Traditional Arabic"/>
      <w:noProof/>
      <w:szCs w:val="4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0D85F-396C-4253-9E8B-86D5E9FA8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30</Pages>
  <Words>5120</Words>
  <Characters>34614</Characters>
  <Application>Microsoft Office Word</Application>
  <DocSecurity>0</DocSecurity>
  <Lines>721</Lines>
  <Paragraphs>131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Бақара сурасининг тафсири (243-286)</vt:lpstr>
      <vt:lpstr>ТАВҲИДНИНГ МАЪНОСИ ВА ТУРЛАРИ</vt:lpstr>
    </vt:vector>
  </TitlesOfParts>
  <Manager/>
  <Company>islamhouse.com</Company>
  <LinksUpToDate>false</LinksUpToDate>
  <CharactersWithSpaces>39603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Бақара сурасининг тафсири_x000b_(243-286 - оятлар)</dc:title>
  <dc:subject>Бақара сурасининг тафсири_x000b_(243-286 - оятлар)</dc:subject>
  <dc:creator>Бир гуруҳ сара уламолар тайёрлаган</dc:creator>
  <cp:keywords>Бақара сурасининг тафсири_x000b_(243-286 - оятлар)</cp:keywords>
  <dc:description>Бақара сурасининг тафсири_x000b_(243-286 - оятлар)</dc:description>
  <cp:lastModifiedBy>Mahmoud</cp:lastModifiedBy>
  <cp:revision>6</cp:revision>
  <cp:lastPrinted>2017-01-17T10:04:00Z</cp:lastPrinted>
  <dcterms:created xsi:type="dcterms:W3CDTF">2017-01-17T09:55:00Z</dcterms:created>
  <dcterms:modified xsi:type="dcterms:W3CDTF">2017-01-25T16:00:00Z</dcterms:modified>
  <cp:category/>
</cp:coreProperties>
</file>