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DD1F3D" w:rsidRDefault="005906FC" w:rsidP="0058793E">
      <w:pPr>
        <w:pStyle w:val="a"/>
      </w:pPr>
      <w:r>
        <w:t>Ҳа</w:t>
      </w:r>
      <w:r w:rsidR="0058793E">
        <w:rPr>
          <w:lang w:val="ru-RU"/>
        </w:rPr>
        <w:t>ж ва умранинг фазилат</w:t>
      </w:r>
      <w:r w:rsidR="00DD1F3D">
        <w:t>лари</w:t>
      </w:r>
    </w:p>
    <w:p w:rsidR="00EF0C20" w:rsidRPr="00EF0C20" w:rsidRDefault="00D9400C" w:rsidP="00D672DB">
      <w:pPr>
        <w:pStyle w:val="a9"/>
        <w:rPr>
          <w:lang w:val="en-US"/>
        </w:rPr>
      </w:pPr>
      <w:r>
        <w:t>«</w:t>
      </w:r>
      <w:r w:rsidR="009F440F" w:rsidRPr="009F440F">
        <w:t>Мухтасар ал-фиқҳ ал-исламий</w:t>
      </w:r>
      <w:r>
        <w:t>»</w:t>
      </w:r>
      <w:r w:rsidR="009F440F" w:rsidRPr="009F440F">
        <w:t xml:space="preserve"> китобидан иқтибос</w:t>
      </w:r>
    </w:p>
    <w:p w:rsidR="00D473E6" w:rsidRPr="00EF0C20" w:rsidRDefault="007D3C94" w:rsidP="00C64907">
      <w:pPr>
        <w:pStyle w:val="a0"/>
        <w:bidi/>
        <w:spacing w:after="168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18E17007" wp14:editId="1B937A23">
            <wp:simplePos x="0" y="0"/>
            <wp:positionH relativeFrom="margin">
              <wp:posOffset>176530</wp:posOffset>
            </wp:positionH>
            <wp:positionV relativeFrom="paragraph">
              <wp:posOffset>561580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r w:rsidR="00D473E6" w:rsidRPr="007D3C94">
        <w:rPr>
          <w:rtl/>
        </w:rPr>
        <w:t xml:space="preserve"> – </w:t>
      </w:r>
      <w:r w:rsidR="00D473E6" w:rsidRPr="007D3C94">
        <w:t xml:space="preserve"> </w:t>
      </w:r>
      <w:r w:rsidRPr="007D3C94">
        <w:t>Ўзбекча</w:t>
      </w:r>
      <w:r w:rsidR="00D473E6" w:rsidRPr="007D3C94">
        <w:t xml:space="preserve"> – </w:t>
      </w:r>
      <w:r w:rsidRPr="007D3C94">
        <w:t>Uzbek</w:t>
      </w:r>
      <w:r w:rsidR="00D473E6" w:rsidRPr="007D3C94">
        <w:rPr>
          <w:rtl/>
        </w:rPr>
        <w:t>]</w:t>
      </w:r>
    </w:p>
    <w:p w:rsidR="00D473E6" w:rsidRPr="00DD1F3D" w:rsidRDefault="00DD1F3D" w:rsidP="00DD1F3D">
      <w:pPr>
        <w:pStyle w:val="a1"/>
        <w:rPr>
          <w:lang w:val="uz-Cyrl-UZ"/>
        </w:rPr>
      </w:pPr>
      <w:r w:rsidRPr="00DD1F3D">
        <w:rPr>
          <w:lang w:val="uz-Cyrl-UZ"/>
        </w:rPr>
        <w:t xml:space="preserve">Муҳаммад ибн Иброҳим </w:t>
      </w:r>
      <w:r>
        <w:rPr>
          <w:lang w:val="uz-Cyrl-UZ"/>
        </w:rPr>
        <w:br/>
      </w:r>
      <w:r w:rsidRPr="00DD1F3D">
        <w:rPr>
          <w:lang w:val="uz-Cyrl-UZ"/>
        </w:rPr>
        <w:t>ат-Тувайжирий</w:t>
      </w:r>
    </w:p>
    <w:p w:rsidR="00D473E6" w:rsidRPr="005666DC" w:rsidRDefault="00D473E6" w:rsidP="00EF0C20">
      <w:pPr>
        <w:pStyle w:val="a2"/>
        <w:spacing w:after="48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D473E6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B50A3A" w:rsidRDefault="00EF0C20" w:rsidP="00EF0C20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997DF6" w:rsidRDefault="00C64907" w:rsidP="00EF0C20">
      <w:pPr>
        <w:pStyle w:val="a3"/>
        <w:rPr>
          <w:lang w:val="uz-Cyrl-UZ" w:bidi="ar-SA"/>
        </w:rPr>
      </w:pPr>
      <w:r w:rsidRPr="00997DF6">
        <w:rPr>
          <w:lang w:val="uz-Cyrl-UZ" w:bidi="ar-SA"/>
        </w:rPr>
        <w:t>Мутаржим</w:t>
      </w:r>
      <w:r w:rsidR="00EF0C20" w:rsidRPr="00997DF6">
        <w:rPr>
          <w:lang w:val="uz-Cyrl-UZ" w:bidi="ar-SA"/>
        </w:rPr>
        <w:t>: Абу Абдуллоҳ Шоший</w:t>
      </w:r>
    </w:p>
    <w:p w:rsidR="008B3703" w:rsidRPr="00997DF6" w:rsidRDefault="00C64907" w:rsidP="00C64907">
      <w:pPr>
        <w:pStyle w:val="a3"/>
        <w:rPr>
          <w:rFonts w:ascii="Gotham Narrow Light" w:hAnsi="Gotham Narrow Light"/>
          <w:lang w:val="uz-Cyrl-UZ"/>
        </w:rPr>
      </w:pPr>
      <w:r w:rsidRPr="00997DF6">
        <w:rPr>
          <w:lang w:val="uz-Cyrl-UZ"/>
        </w:rPr>
        <w:t>Муҳар</w:t>
      </w:r>
      <w:r w:rsidR="00EF0C20" w:rsidRPr="00997DF6">
        <w:rPr>
          <w:lang w:val="uz-Cyrl-UZ"/>
        </w:rPr>
        <w:t>рир: Абу Муҳаммад Али Бухорий</w:t>
      </w:r>
      <w:r w:rsidR="008B3703" w:rsidRPr="00997DF6">
        <w:rPr>
          <w:rFonts w:ascii="Gotham Narrow Light" w:hAnsi="Gotham Narrow Light"/>
          <w:lang w:val="uz-Cyrl-UZ"/>
        </w:rPr>
        <w:br w:type="page"/>
      </w:r>
    </w:p>
    <w:p w:rsidR="008B3703" w:rsidRDefault="008B3703" w:rsidP="00184B62">
      <w:pPr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Default="00C64907" w:rsidP="00C64907">
      <w:pPr>
        <w:pStyle w:val="a"/>
        <w:bidi/>
        <w:spacing w:before="1440"/>
        <w:rPr>
          <w:rtl/>
        </w:rPr>
      </w:pPr>
      <w:r>
        <w:rPr>
          <w:rFonts w:hint="cs"/>
          <w:rtl/>
        </w:rPr>
        <w:lastRenderedPageBreak/>
        <w:t>فضائل</w:t>
      </w:r>
      <w:r w:rsidR="00297FDC">
        <w:rPr>
          <w:rFonts w:hint="cs"/>
          <w:rtl/>
        </w:rPr>
        <w:t xml:space="preserve"> </w:t>
      </w:r>
      <w:r w:rsidR="00DD1F3D">
        <w:rPr>
          <w:rFonts w:hint="cs"/>
          <w:rtl/>
        </w:rPr>
        <w:t>ال</w:t>
      </w:r>
      <w:r w:rsidR="00FA7F2B">
        <w:rPr>
          <w:rFonts w:hint="cs"/>
          <w:rtl/>
        </w:rPr>
        <w:t>ح</w:t>
      </w:r>
      <w:r>
        <w:rPr>
          <w:rFonts w:hint="cs"/>
          <w:rtl/>
        </w:rPr>
        <w:t xml:space="preserve">ج </w:t>
      </w:r>
      <w:r w:rsidR="00FA7F2B">
        <w:rPr>
          <w:rFonts w:hint="cs"/>
          <w:rtl/>
        </w:rPr>
        <w:t>وال</w:t>
      </w:r>
      <w:r>
        <w:rPr>
          <w:rFonts w:hint="cs"/>
          <w:rtl/>
        </w:rPr>
        <w:t>عمرة</w:t>
      </w:r>
    </w:p>
    <w:p w:rsidR="00DD1F3D" w:rsidRPr="007D3C94" w:rsidRDefault="00DD1F3D" w:rsidP="00C64907">
      <w:pPr>
        <w:pStyle w:val="a9"/>
        <w:rPr>
          <w:rtl/>
        </w:rPr>
      </w:pPr>
      <w:r w:rsidRPr="00DD1F3D">
        <w:rPr>
          <w:rFonts w:hint="cs"/>
          <w:rtl/>
        </w:rPr>
        <w:t>مقالة</w:t>
      </w:r>
      <w:r w:rsidRPr="00DD1F3D">
        <w:rPr>
          <w:rtl/>
        </w:rPr>
        <w:t xml:space="preserve"> </w:t>
      </w:r>
      <w:r w:rsidRPr="00DD1F3D">
        <w:rPr>
          <w:rFonts w:hint="cs"/>
          <w:rtl/>
        </w:rPr>
        <w:t>مقتبسة</w:t>
      </w:r>
      <w:r w:rsidRPr="00DD1F3D">
        <w:rPr>
          <w:rtl/>
        </w:rPr>
        <w:t xml:space="preserve"> </w:t>
      </w:r>
      <w:r w:rsidRPr="00DD1F3D">
        <w:rPr>
          <w:rFonts w:hint="cs"/>
          <w:rtl/>
        </w:rPr>
        <w:t>من</w:t>
      </w:r>
      <w:r w:rsidRPr="00DD1F3D">
        <w:rPr>
          <w:rtl/>
        </w:rPr>
        <w:t xml:space="preserve"> </w:t>
      </w:r>
      <w:r w:rsidRPr="00DD1F3D">
        <w:rPr>
          <w:rFonts w:hint="cs"/>
          <w:rtl/>
        </w:rPr>
        <w:t>كتاب</w:t>
      </w:r>
      <w:r w:rsidRPr="00DD1F3D">
        <w:rPr>
          <w:rtl/>
        </w:rPr>
        <w:t xml:space="preserve"> </w:t>
      </w:r>
      <w:r w:rsidRPr="00DD1F3D">
        <w:rPr>
          <w:rFonts w:hint="cs"/>
          <w:rtl/>
        </w:rPr>
        <w:t>مختصر</w:t>
      </w:r>
      <w:r w:rsidRPr="00DD1F3D">
        <w:rPr>
          <w:rtl/>
        </w:rPr>
        <w:t xml:space="preserve"> </w:t>
      </w:r>
      <w:r w:rsidRPr="00DD1F3D">
        <w:rPr>
          <w:rFonts w:hint="cs"/>
          <w:rtl/>
        </w:rPr>
        <w:t>الفقه</w:t>
      </w:r>
      <w:r w:rsidRPr="00DD1F3D">
        <w:rPr>
          <w:rtl/>
        </w:rPr>
        <w:t xml:space="preserve"> </w:t>
      </w:r>
      <w:r w:rsidRPr="00DD1F3D">
        <w:rPr>
          <w:rFonts w:hint="cs"/>
          <w:rtl/>
        </w:rPr>
        <w:t>الإسلامي</w:t>
      </w:r>
    </w:p>
    <w:p w:rsidR="007D3C94" w:rsidRPr="008B3703" w:rsidRDefault="007D3C94" w:rsidP="00C64907">
      <w:pPr>
        <w:pStyle w:val="a0"/>
        <w:bidi/>
        <w:spacing w:after="2040"/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03C15009" wp14:editId="2A28090A">
            <wp:simplePos x="0" y="0"/>
            <wp:positionH relativeFrom="margin">
              <wp:posOffset>176530</wp:posOffset>
            </wp:positionH>
            <wp:positionV relativeFrom="paragraph">
              <wp:posOffset>840575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r w:rsidRPr="007D3C94">
        <w:rPr>
          <w:rtl/>
        </w:rPr>
        <w:t xml:space="preserve"> – </w:t>
      </w:r>
      <w:r w:rsidRPr="007D3C94">
        <w:t xml:space="preserve"> Ўзбекча – Uzbek</w:t>
      </w:r>
      <w:r w:rsidRPr="007D3C94">
        <w:rPr>
          <w:rtl/>
        </w:rPr>
        <w:t>]</w:t>
      </w:r>
    </w:p>
    <w:p w:rsidR="008B3703" w:rsidRPr="008B3703" w:rsidRDefault="00DD1F3D" w:rsidP="00997DF6">
      <w:pPr>
        <w:pStyle w:val="a1"/>
        <w:bidi/>
      </w:pPr>
      <w:r w:rsidRPr="00997DF6">
        <w:rPr>
          <w:rFonts w:hint="cs"/>
          <w:rtl/>
        </w:rPr>
        <w:t>محمد</w:t>
      </w:r>
      <w:r w:rsidRPr="00DD1F3D">
        <w:rPr>
          <w:rtl/>
        </w:rPr>
        <w:t xml:space="preserve"> </w:t>
      </w:r>
      <w:r w:rsidRPr="00DD1F3D">
        <w:rPr>
          <w:rFonts w:hint="cs"/>
          <w:rtl/>
        </w:rPr>
        <w:t>بن</w:t>
      </w:r>
      <w:r w:rsidRPr="00DD1F3D">
        <w:rPr>
          <w:rtl/>
        </w:rPr>
        <w:t xml:space="preserve"> </w:t>
      </w:r>
      <w:r w:rsidRPr="00DD1F3D">
        <w:rPr>
          <w:rFonts w:hint="cs"/>
          <w:rtl/>
        </w:rPr>
        <w:t>إبراهيم</w:t>
      </w:r>
      <w:r w:rsidRPr="00DD1F3D">
        <w:rPr>
          <w:rtl/>
        </w:rPr>
        <w:t xml:space="preserve"> </w:t>
      </w:r>
      <w:r w:rsidRPr="00DD1F3D">
        <w:rPr>
          <w:rFonts w:hint="cs"/>
          <w:rtl/>
        </w:rPr>
        <w:t>التويجري</w:t>
      </w:r>
    </w:p>
    <w:p w:rsidR="008B3703" w:rsidRPr="008B3703" w:rsidRDefault="008B3703" w:rsidP="00C64907">
      <w:pPr>
        <w:pStyle w:val="a2"/>
        <w:bidi/>
        <w:spacing w:after="960"/>
      </w:pPr>
      <w:r w:rsidRPr="008B3703">
        <w:sym w:font="Wingdings" w:char="F097"/>
      </w:r>
      <w:r w:rsidRPr="008B3703">
        <w:sym w:font="Wingdings" w:char="F099"/>
      </w:r>
    </w:p>
    <w:p w:rsidR="008B3703" w:rsidRPr="008B3703" w:rsidRDefault="008B3703" w:rsidP="00184B6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7D3C94" w:rsidRDefault="00DD1F3D" w:rsidP="00DD1F3D">
      <w:pPr>
        <w:pStyle w:val="a3"/>
        <w:bidi/>
        <w:rPr>
          <w:rtl/>
        </w:rPr>
      </w:pPr>
      <w:r>
        <w:rPr>
          <w:rFonts w:hint="cs"/>
          <w:rtl/>
        </w:rPr>
        <w:t>ترجمة</w:t>
      </w:r>
      <w:r w:rsidR="007D3C94">
        <w:rPr>
          <w:rFonts w:hint="cs"/>
          <w:rtl/>
        </w:rPr>
        <w:t>: أبو عبد الله الشاشي</w:t>
      </w:r>
    </w:p>
    <w:p w:rsidR="00DD1F3D" w:rsidRDefault="00DD1F3D" w:rsidP="00DD1F3D">
      <w:pPr>
        <w:pStyle w:val="a3"/>
        <w:bidi/>
        <w:rPr>
          <w:rtl/>
        </w:rPr>
      </w:pPr>
      <w:r>
        <w:rPr>
          <w:rFonts w:hint="cs"/>
          <w:rtl/>
        </w:rPr>
        <w:t>مراجعة: أبو محمد علي البخاري</w:t>
      </w:r>
    </w:p>
    <w:p w:rsidR="00BF04A9" w:rsidRPr="00B50A3A" w:rsidRDefault="008B3703" w:rsidP="007D3C94">
      <w:pPr>
        <w:bidi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Light" w:hAnsi="Gotham Narrow Light"/>
          <w:color w:val="006666"/>
          <w:sz w:val="40"/>
          <w:szCs w:val="40"/>
          <w:lang w:bidi="ar-EG"/>
        </w:rPr>
        <w:t xml:space="preserve"> </w:t>
      </w:r>
      <w:r w:rsidR="00BF04A9">
        <w:rPr>
          <w:rFonts w:ascii="Gotham Narrow Light" w:hAnsi="Gotham Narrow Light"/>
          <w:color w:val="006666"/>
          <w:sz w:val="40"/>
          <w:szCs w:val="40"/>
          <w:lang w:bidi="ar-EG"/>
        </w:rPr>
        <w:br w:type="page"/>
      </w:r>
    </w:p>
    <w:p w:rsidR="000A6307" w:rsidRPr="00FA7F2B" w:rsidRDefault="0058793E" w:rsidP="00C64907">
      <w:pPr>
        <w:pStyle w:val="a4"/>
      </w:pPr>
      <w:r w:rsidRPr="00BD190F">
        <w:rPr>
          <w:rFonts w:ascii="Gotham Light" w:hAnsi="Gotham Light"/>
          <w:noProof/>
          <w:color w:val="5EA1A5"/>
          <w:sz w:val="144"/>
          <w:szCs w:val="144"/>
          <w:lang w:val="en-US" w:bidi="ar-SA"/>
        </w:rPr>
        <w:lastRenderedPageBreak/>
        <w:drawing>
          <wp:anchor distT="0" distB="0" distL="114300" distR="114300" simplePos="0" relativeHeight="251660288" behindDoc="0" locked="0" layoutInCell="1" allowOverlap="1" wp14:anchorId="5CEF9F12" wp14:editId="6FB65897">
            <wp:simplePos x="0" y="0"/>
            <wp:positionH relativeFrom="margin">
              <wp:posOffset>728345</wp:posOffset>
            </wp:positionH>
            <wp:positionV relativeFrom="paragraph">
              <wp:posOffset>173990</wp:posOffset>
            </wp:positionV>
            <wp:extent cx="2162175" cy="3143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F2B">
        <w:t>Ҳа</w:t>
      </w:r>
      <w:r w:rsidR="00C64907">
        <w:t>ж</w:t>
      </w:r>
      <w:r w:rsidR="00FA7F2B">
        <w:t xml:space="preserve"> ва </w:t>
      </w:r>
      <w:r w:rsidR="00C64907">
        <w:t>умранинг фазилатлари</w:t>
      </w:r>
    </w:p>
    <w:p w:rsidR="009B2E1A" w:rsidRPr="009B2E1A" w:rsidRDefault="009B2E1A" w:rsidP="009B2E1A">
      <w:pPr>
        <w:pStyle w:val="ListParagraph"/>
        <w:numPr>
          <w:ilvl w:val="0"/>
          <w:numId w:val="1"/>
        </w:numPr>
        <w:rPr>
          <w:b/>
          <w:bCs/>
        </w:rPr>
      </w:pPr>
      <w:r w:rsidRPr="009B2E1A">
        <w:rPr>
          <w:b/>
          <w:bCs/>
        </w:rPr>
        <w:t>Зулҳижжа ойининг ўн кунлигининг фазилати</w:t>
      </w:r>
      <w:r>
        <w:rPr>
          <w:b/>
          <w:bCs/>
        </w:rPr>
        <w:t>:</w:t>
      </w:r>
    </w:p>
    <w:p w:rsidR="009B6398" w:rsidRDefault="009B6398" w:rsidP="009B6398">
      <w:r>
        <w:t>Ибн Аббос разияллоҳу анҳумо Набий</w:t>
      </w:r>
      <w:r w:rsidRPr="009B6398">
        <w:t xml:space="preserve"> соллаллоҳу алайҳи ва саллам</w:t>
      </w:r>
      <w:r>
        <w:t>дан</w:t>
      </w:r>
      <w:r w:rsidRPr="009B6398">
        <w:t xml:space="preserve"> </w:t>
      </w:r>
      <w:r>
        <w:t xml:space="preserve">ривоят қилди. У зот </w:t>
      </w:r>
      <w:r w:rsidRPr="009B6398">
        <w:t>соллаллоҳу алайҳи ва саллам</w:t>
      </w:r>
      <w:r>
        <w:t xml:space="preserve"> дедилар</w:t>
      </w:r>
      <w:r w:rsidRPr="009B6398">
        <w:t xml:space="preserve">: </w:t>
      </w:r>
      <w:r w:rsidR="00D9400C">
        <w:t>«</w:t>
      </w:r>
      <w:r w:rsidRPr="009B6398">
        <w:t xml:space="preserve">Ҳеч қайси кунда қилинган солиҳ амал ушбу ўн кунда қилинган солиҳ амалчалик </w:t>
      </w:r>
      <w:r>
        <w:t>О</w:t>
      </w:r>
      <w:r w:rsidRPr="009B6398">
        <w:t>ллоҳга суюкли эмас</w:t>
      </w:r>
      <w:r w:rsidR="00D9400C">
        <w:t>»</w:t>
      </w:r>
      <w:r w:rsidRPr="009B6398">
        <w:t xml:space="preserve">. </w:t>
      </w:r>
      <w:r w:rsidR="00D9400C">
        <w:t>«</w:t>
      </w:r>
      <w:r w:rsidRPr="009B6398">
        <w:t xml:space="preserve">Ё Расулуллоҳ, </w:t>
      </w:r>
      <w:r>
        <w:t>О</w:t>
      </w:r>
      <w:r w:rsidRPr="009B6398">
        <w:t>ллоҳ йўлидаги жиҳод ҳамми?</w:t>
      </w:r>
      <w:r w:rsidR="00D9400C">
        <w:t>»</w:t>
      </w:r>
      <w:r w:rsidRPr="009B6398">
        <w:t xml:space="preserve"> </w:t>
      </w:r>
      <w:r>
        <w:t xml:space="preserve">— </w:t>
      </w:r>
      <w:r w:rsidRPr="009B6398">
        <w:t xml:space="preserve">сўрашди саҳобалар. </w:t>
      </w:r>
      <w:r w:rsidR="00D9400C">
        <w:t>«</w:t>
      </w:r>
      <w:r w:rsidRPr="009B6398">
        <w:t xml:space="preserve">Ҳа, </w:t>
      </w:r>
      <w:r>
        <w:t>О</w:t>
      </w:r>
      <w:r w:rsidRPr="009B6398">
        <w:t>ллоҳ йўлидаги жиҳод ҳам! Фақат моли-ю жони билан жиҳодга чиқиб, бирор нарсаси билан қа</w:t>
      </w:r>
      <w:bookmarkStart w:id="0" w:name="_GoBack"/>
      <w:bookmarkEnd w:id="0"/>
      <w:r w:rsidRPr="009B6398">
        <w:t>йтмаган киши (яъни</w:t>
      </w:r>
      <w:r>
        <w:t>,</w:t>
      </w:r>
      <w:r w:rsidRPr="009B6398">
        <w:t xml:space="preserve"> моли ҳам, жони ҳам ўша ерда қолиб, ўзи шаҳид бўлган киши) бундан мустасно</w:t>
      </w:r>
      <w:r w:rsidR="00D9400C">
        <w:t>»</w:t>
      </w:r>
      <w:r w:rsidRPr="009B6398">
        <w:t>, дедилар (Имом Бухорий ривояти)</w:t>
      </w:r>
      <w:r>
        <w:rPr>
          <w:rStyle w:val="FootnoteReference"/>
        </w:rPr>
        <w:footnoteReference w:id="2"/>
      </w:r>
      <w:r w:rsidRPr="009B6398">
        <w:t xml:space="preserve">. </w:t>
      </w:r>
    </w:p>
    <w:p w:rsidR="009B2E1A" w:rsidRPr="009B2E1A" w:rsidRDefault="009B2E1A" w:rsidP="009B2E1A">
      <w:pPr>
        <w:pStyle w:val="ListParagraph"/>
        <w:numPr>
          <w:ilvl w:val="0"/>
          <w:numId w:val="1"/>
        </w:numPr>
        <w:rPr>
          <w:b/>
          <w:bCs/>
        </w:rPr>
      </w:pPr>
      <w:r w:rsidRPr="009B2E1A">
        <w:rPr>
          <w:b/>
          <w:bCs/>
        </w:rPr>
        <w:t xml:space="preserve">Мабрур </w:t>
      </w:r>
      <w:r w:rsidR="00D9400C">
        <w:rPr>
          <w:b/>
          <w:bCs/>
        </w:rPr>
        <w:t xml:space="preserve">— мақбул </w:t>
      </w:r>
      <w:r w:rsidRPr="009B2E1A">
        <w:rPr>
          <w:b/>
          <w:bCs/>
        </w:rPr>
        <w:t>ҳажнинг фазилати:</w:t>
      </w:r>
    </w:p>
    <w:p w:rsidR="00B60F77" w:rsidRDefault="00B60F77" w:rsidP="00B60F77">
      <w:r>
        <w:t>1. Абу Ҳурайра разияллоҳу анҳудан ривоят қилинди, у деди: Набий</w:t>
      </w:r>
      <w:r w:rsidRPr="009B6398">
        <w:t xml:space="preserve"> соллаллоҳу алайҳи ва саллам</w:t>
      </w:r>
      <w:r>
        <w:t xml:space="preserve">нинг шундай деганларини эшитдим: </w:t>
      </w:r>
      <w:r w:rsidR="00D9400C">
        <w:t>«</w:t>
      </w:r>
      <w:r w:rsidRPr="005E7B28">
        <w:t>Кимки ҳажда хотинлардан гап очмай</w:t>
      </w:r>
      <w:r>
        <w:t xml:space="preserve"> (яъни, беҳаё гапларни гапирмай ва хотини билан яқинлик қилмай)</w:t>
      </w:r>
      <w:r w:rsidRPr="005E7B28">
        <w:t>, гуноҳлардан сақла</w:t>
      </w:r>
      <w:r>
        <w:t>н</w:t>
      </w:r>
      <w:r w:rsidRPr="005E7B28">
        <w:t>са</w:t>
      </w:r>
      <w:r>
        <w:t>,</w:t>
      </w:r>
      <w:r w:rsidRPr="005E7B28">
        <w:t xml:space="preserve"> онадан қайта туғилгандек  покланади</w:t>
      </w:r>
      <w:r w:rsidR="00D9400C">
        <w:t>»</w:t>
      </w:r>
      <w:r w:rsidRPr="005E7B28">
        <w:t xml:space="preserve"> (Муттафақун алайҳ)</w:t>
      </w:r>
      <w:r>
        <w:rPr>
          <w:rStyle w:val="FootnoteReference"/>
        </w:rPr>
        <w:footnoteReference w:id="3"/>
      </w:r>
      <w:r>
        <w:t>.</w:t>
      </w:r>
    </w:p>
    <w:p w:rsidR="00B60F77" w:rsidRDefault="00B60F77" w:rsidP="00B60F77">
      <w:r>
        <w:t xml:space="preserve">2. </w:t>
      </w:r>
      <w:r w:rsidRPr="005E7B28">
        <w:t>Абу Ҳурайра р</w:t>
      </w:r>
      <w:r>
        <w:t>а</w:t>
      </w:r>
      <w:r w:rsidRPr="005E7B28">
        <w:t>зияллоҳу анҳу ривоят қил</w:t>
      </w:r>
      <w:r>
        <w:t>иб деди</w:t>
      </w:r>
      <w:r w:rsidRPr="005E7B28">
        <w:t xml:space="preserve">:  </w:t>
      </w:r>
      <w:r>
        <w:t>Пайғамбар</w:t>
      </w:r>
      <w:r w:rsidRPr="005E7B28">
        <w:t xml:space="preserve"> соллаллоҳу алайҳи ва салламдан</w:t>
      </w:r>
      <w:r>
        <w:t xml:space="preserve"> </w:t>
      </w:r>
      <w:r w:rsidR="00D9400C">
        <w:t>«</w:t>
      </w:r>
      <w:r w:rsidRPr="005E7B28">
        <w:t xml:space="preserve">Амалларнинг қайси бири </w:t>
      </w:r>
      <w:r>
        <w:t xml:space="preserve">энг </w:t>
      </w:r>
      <w:r w:rsidRPr="005E7B28">
        <w:t>афзал?</w:t>
      </w:r>
      <w:r w:rsidR="00D9400C">
        <w:t>»</w:t>
      </w:r>
      <w:r>
        <w:t xml:space="preserve"> — </w:t>
      </w:r>
      <w:r w:rsidRPr="005E7B28">
        <w:t xml:space="preserve">деб сўрашганда, у </w:t>
      </w:r>
      <w:r>
        <w:t xml:space="preserve">зот </w:t>
      </w:r>
      <w:r w:rsidRPr="005E7B28">
        <w:t>соллаллоҳу алайҳи ва саллам:</w:t>
      </w:r>
      <w:r>
        <w:t xml:space="preserve"> </w:t>
      </w:r>
      <w:r w:rsidR="00D9400C">
        <w:t>«</w:t>
      </w:r>
      <w:r>
        <w:t>Оллоҳу Расулига иймон келтириш</w:t>
      </w:r>
      <w:r w:rsidR="00D9400C">
        <w:t>»</w:t>
      </w:r>
      <w:r>
        <w:t xml:space="preserve">, — </w:t>
      </w:r>
      <w:r w:rsidRPr="005E7B28">
        <w:t xml:space="preserve">дедилар. </w:t>
      </w:r>
      <w:r w:rsidR="00D9400C">
        <w:t>«</w:t>
      </w:r>
      <w:r w:rsidRPr="005E7B28">
        <w:t>Сўнгра қайси?</w:t>
      </w:r>
      <w:r w:rsidR="00D9400C">
        <w:t>»</w:t>
      </w:r>
      <w:r>
        <w:t xml:space="preserve"> — </w:t>
      </w:r>
      <w:r w:rsidRPr="005E7B28">
        <w:t>дейилганда</w:t>
      </w:r>
      <w:r>
        <w:t>,</w:t>
      </w:r>
      <w:r w:rsidRPr="005E7B28">
        <w:t xml:space="preserve"> </w:t>
      </w:r>
      <w:r w:rsidR="00D9400C">
        <w:t>«</w:t>
      </w:r>
      <w:r>
        <w:t>О</w:t>
      </w:r>
      <w:r w:rsidRPr="005E7B28">
        <w:t>ллоҳ йўлида жиҳод қилиш</w:t>
      </w:r>
      <w:r w:rsidR="00D9400C">
        <w:t>»</w:t>
      </w:r>
      <w:r>
        <w:t xml:space="preserve">, — </w:t>
      </w:r>
      <w:r w:rsidRPr="005E7B28">
        <w:t xml:space="preserve">дедилар. </w:t>
      </w:r>
      <w:r w:rsidR="00D9400C">
        <w:t>«</w:t>
      </w:r>
      <w:r w:rsidRPr="005E7B28">
        <w:t xml:space="preserve">Сўнгра </w:t>
      </w:r>
      <w:r w:rsidRPr="005E7B28">
        <w:lastRenderedPageBreak/>
        <w:t>қайси?</w:t>
      </w:r>
      <w:r w:rsidR="00D9400C">
        <w:t>»</w:t>
      </w:r>
      <w:r>
        <w:t xml:space="preserve"> — </w:t>
      </w:r>
      <w:r w:rsidRPr="005E7B28">
        <w:t>дейилганда</w:t>
      </w:r>
      <w:r>
        <w:t>,</w:t>
      </w:r>
      <w:r w:rsidRPr="005E7B28">
        <w:t xml:space="preserve"> </w:t>
      </w:r>
      <w:r w:rsidR="00D9400C">
        <w:t>«</w:t>
      </w:r>
      <w:r>
        <w:t>Мабрур — қ</w:t>
      </w:r>
      <w:r w:rsidRPr="005E7B28">
        <w:t>абул бўлган ҳаж</w:t>
      </w:r>
      <w:r w:rsidR="00D9400C">
        <w:t>»</w:t>
      </w:r>
      <w:r>
        <w:t xml:space="preserve">, — </w:t>
      </w:r>
      <w:r w:rsidRPr="005E7B28">
        <w:t>дедилар. (Муттафақун алайҳ)</w:t>
      </w:r>
      <w:r>
        <w:rPr>
          <w:rStyle w:val="FootnoteReference"/>
        </w:rPr>
        <w:footnoteReference w:id="4"/>
      </w:r>
      <w:r>
        <w:t>.</w:t>
      </w:r>
    </w:p>
    <w:p w:rsidR="00E81931" w:rsidRPr="00E81931" w:rsidRDefault="00E81931" w:rsidP="00E81931">
      <w:pPr>
        <w:pStyle w:val="ListParagraph"/>
        <w:numPr>
          <w:ilvl w:val="0"/>
          <w:numId w:val="1"/>
        </w:numPr>
        <w:rPr>
          <w:b/>
          <w:bCs/>
        </w:rPr>
      </w:pPr>
      <w:r w:rsidRPr="00E81931">
        <w:rPr>
          <w:b/>
          <w:bCs/>
        </w:rPr>
        <w:t>Аёллар қиладиган жиҳоднинг энг афзали:</w:t>
      </w:r>
    </w:p>
    <w:p w:rsidR="0087624B" w:rsidRDefault="001551A9" w:rsidP="00D9400C">
      <w:r>
        <w:t>Ойша разияллоҳу анҳодан ривоят қилинди</w:t>
      </w:r>
      <w:r w:rsidR="0087624B">
        <w:t>:</w:t>
      </w:r>
      <w:r>
        <w:t xml:space="preserve"> </w:t>
      </w:r>
      <w:r w:rsidR="00D9400C">
        <w:t>«</w:t>
      </w:r>
      <w:r w:rsidR="0087624B">
        <w:t xml:space="preserve">Эй Оллоҳнинг Расули, </w:t>
      </w:r>
      <w:r w:rsidR="00D9400C">
        <w:t xml:space="preserve">жиҳодни </w:t>
      </w:r>
      <w:r w:rsidR="0087624B">
        <w:t>энг афзал амал деб биламиз</w:t>
      </w:r>
      <w:r w:rsidR="00D9400C">
        <w:t>, шундай экан, биз жиҳод қилмаймизми?»</w:t>
      </w:r>
      <w:r w:rsidR="0087624B">
        <w:t>, деди, шунда Пайғамбар</w:t>
      </w:r>
      <w:r w:rsidR="0087624B" w:rsidRPr="005E7B28">
        <w:t xml:space="preserve"> соллаллоҳу алайҳи ва саллам</w:t>
      </w:r>
      <w:r w:rsidR="0087624B">
        <w:t xml:space="preserve">: </w:t>
      </w:r>
      <w:r w:rsidR="00D9400C">
        <w:t>«</w:t>
      </w:r>
      <w:r w:rsidR="0087624B">
        <w:t>Сиз (аёл)лар учун энг афзал жиҳод — мақбул ҳаждир</w:t>
      </w:r>
      <w:r w:rsidR="00D9400C">
        <w:t>»</w:t>
      </w:r>
      <w:r w:rsidR="0087624B">
        <w:t>, дедилар (Имом Бухорий ривояти)</w:t>
      </w:r>
      <w:r w:rsidR="0087624B">
        <w:rPr>
          <w:rStyle w:val="FootnoteReference"/>
        </w:rPr>
        <w:footnoteReference w:id="5"/>
      </w:r>
      <w:r w:rsidR="0087624B">
        <w:t>.</w:t>
      </w:r>
      <w:r>
        <w:t xml:space="preserve"> </w:t>
      </w:r>
    </w:p>
    <w:p w:rsidR="00B269CF" w:rsidRPr="00B269CF" w:rsidRDefault="00B269CF" w:rsidP="00B269CF">
      <w:pPr>
        <w:pStyle w:val="ListParagraph"/>
        <w:numPr>
          <w:ilvl w:val="0"/>
          <w:numId w:val="1"/>
        </w:numPr>
        <w:rPr>
          <w:b/>
          <w:bCs/>
        </w:rPr>
      </w:pPr>
      <w:r w:rsidRPr="00B269CF">
        <w:rPr>
          <w:b/>
          <w:bCs/>
        </w:rPr>
        <w:t>Умранинг фазилати:</w:t>
      </w:r>
    </w:p>
    <w:p w:rsidR="000A6307" w:rsidRPr="00C408EE" w:rsidRDefault="00B269CF" w:rsidP="00D9400C">
      <w:r w:rsidRPr="005E7B28">
        <w:t>Абу Ҳурайра р</w:t>
      </w:r>
      <w:r>
        <w:t>а</w:t>
      </w:r>
      <w:r w:rsidRPr="005E7B28">
        <w:t>зияллоҳу анҳу ривоят қиладиларки: Р</w:t>
      </w:r>
      <w:r>
        <w:t>а</w:t>
      </w:r>
      <w:r w:rsidRPr="005E7B28">
        <w:t xml:space="preserve">сулуллоҳ соллаллоҳу алайҳи ва саллам: </w:t>
      </w:r>
      <w:r w:rsidR="00D9400C">
        <w:t>«</w:t>
      </w:r>
      <w:r w:rsidRPr="005E7B28">
        <w:t>Умра кейинги умрагача гуноҳларга к</w:t>
      </w:r>
      <w:r>
        <w:t>а</w:t>
      </w:r>
      <w:r w:rsidRPr="005E7B28">
        <w:t>ффорат. Мақбул ҳажнинг мукоф</w:t>
      </w:r>
      <w:r>
        <w:t>о</w:t>
      </w:r>
      <w:r w:rsidRPr="005E7B28">
        <w:t>ти эса жаннатдан бошқа нарса эмас</w:t>
      </w:r>
      <w:r w:rsidR="00D9400C">
        <w:t>»</w:t>
      </w:r>
      <w:r>
        <w:t xml:space="preserve">, </w:t>
      </w:r>
      <w:r w:rsidRPr="005E7B28">
        <w:t>де</w:t>
      </w:r>
      <w:r>
        <w:t>ди</w:t>
      </w:r>
      <w:r w:rsidRPr="005E7B28">
        <w:t>лар (Муттафақун алайҳ)</w:t>
      </w:r>
      <w:r>
        <w:rPr>
          <w:rStyle w:val="FootnoteReference"/>
        </w:rPr>
        <w:footnoteReference w:id="6"/>
      </w:r>
      <w:r>
        <w:t>.</w:t>
      </w:r>
      <w:r w:rsidR="00004E9A" w:rsidRPr="00C408EE">
        <w:br w:type="page"/>
      </w:r>
    </w:p>
    <w:p w:rsidR="00F2420A" w:rsidRDefault="00F2420A" w:rsidP="004F44C5">
      <w:pPr>
        <w:rPr>
          <w:lang w:bidi="ar-EG"/>
        </w:rPr>
      </w:pPr>
    </w:p>
    <w:p w:rsidR="00F2420A" w:rsidRDefault="00DC6A8E" w:rsidP="00184B62">
      <w:pPr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  <w:r w:rsidRPr="00F2420A">
        <w:rPr>
          <w:rFonts w:ascii="Gotham Narrow Light" w:hAnsi="Gotham Narrow Light"/>
          <w:color w:val="006666"/>
          <w:sz w:val="36"/>
          <w:szCs w:val="36"/>
          <w:lang w:val="en-US"/>
        </w:rPr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Default="00F2420A" w:rsidP="00184B62">
      <w:pPr>
        <w:jc w:val="both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2420A" w:rsidRPr="005666DC" w:rsidRDefault="00F2420A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p w:rsidR="005666DC" w:rsidRPr="005666DC" w:rsidRDefault="005666DC" w:rsidP="00184B62">
      <w:pPr>
        <w:jc w:val="both"/>
        <w:rPr>
          <w:rFonts w:ascii="Gotham Narrow Light" w:hAnsi="Gotham Narrow Light"/>
          <w:color w:val="006666"/>
          <w:sz w:val="40"/>
          <w:szCs w:val="40"/>
          <w:lang w:bidi="ar-EG"/>
        </w:rPr>
      </w:pPr>
    </w:p>
    <w:sectPr w:rsidR="005666DC" w:rsidRPr="005666DC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B60" w:rsidRDefault="00F50B60" w:rsidP="00E32771">
      <w:pPr>
        <w:spacing w:after="0" w:line="240" w:lineRule="auto"/>
      </w:pPr>
      <w:r>
        <w:separator/>
      </w:r>
    </w:p>
  </w:endnote>
  <w:endnote w:type="continuationSeparator" w:id="0">
    <w:p w:rsidR="00F50B60" w:rsidRDefault="00F50B6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A585BBB5-292B-405D-AA11-54C33489843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0B36AA3F-B176-4237-91F7-3358C50299E2}"/>
    <w:embedBold r:id="rId3" w:fontKey="{D3A220A8-75E7-496D-8913-37E56FCCD8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8472C62-9187-4C4C-985F-228D78182BD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D1FB797-8D11-4A4A-BD0D-66DFD02786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6EA4CB7-EF6A-45E5-A90A-BB502BAEDFFC}"/>
    <w:embedBold r:id="rId7" w:fontKey="{144CC7A6-7DEB-428C-BAD7-8318CB8BE24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CAA08CCC-B9E9-487B-B3EE-A1839B74FA2D}"/>
    <w:embedBold r:id="rId9" w:fontKey="{4C1DBBE5-EC59-454F-97DC-EB1907FB24B3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60D698AF-E029-4FCE-854D-0CCD1F211398}"/>
    <w:embedBold r:id="rId11" w:fontKey="{CF9F0FE6-FD46-4A81-94D5-47FAF6D713AF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2" w:fontKey="{5A1559EC-633A-40C1-AB15-A61FFDD3B3EE}"/>
    <w:embedBold r:id="rId13" w:fontKey="{CD21B0DA-7E52-4663-B488-C8DB21FA771B}"/>
  </w:font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507BF545-00D9-4B7A-8285-DF47D636CF9E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887907DD-6EB7-4224-8148-5E0C1CA3D6D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6EF78529-4E0C-4275-B21A-80DB452828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556722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58135B6" wp14:editId="78F67662">
              <wp:simplePos x="0" y="0"/>
              <wp:positionH relativeFrom="column">
                <wp:posOffset>-608154</wp:posOffset>
              </wp:positionH>
              <wp:positionV relativeFrom="paragraph">
                <wp:posOffset>133228</wp:posOffset>
              </wp:positionV>
              <wp:extent cx="479063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063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1E042E" id="Group 3" o:spid="_x0000_s1026" style="position:absolute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B60" w:rsidRDefault="00F50B60" w:rsidP="00184B62">
      <w:pPr>
        <w:spacing w:after="0" w:line="240" w:lineRule="auto"/>
      </w:pPr>
      <w:r>
        <w:separator/>
      </w:r>
    </w:p>
  </w:footnote>
  <w:footnote w:type="continuationSeparator" w:id="0">
    <w:p w:rsidR="00F50B60" w:rsidRDefault="00F50B60" w:rsidP="00223B3B">
      <w:pPr>
        <w:spacing w:after="0" w:line="240" w:lineRule="auto"/>
      </w:pPr>
      <w:r>
        <w:continuationSeparator/>
      </w:r>
    </w:p>
  </w:footnote>
  <w:footnote w:type="continuationNotice" w:id="1">
    <w:p w:rsidR="00F50B60" w:rsidRDefault="00F50B60" w:rsidP="00223B3B">
      <w:pPr>
        <w:spacing w:after="0" w:line="240" w:lineRule="auto"/>
      </w:pPr>
    </w:p>
  </w:footnote>
  <w:footnote w:id="2">
    <w:p w:rsidR="009B6398" w:rsidRDefault="009B6398" w:rsidP="00D9400C">
      <w:pPr>
        <w:pStyle w:val="FootnoteText"/>
        <w:ind w:left="284" w:firstLine="0"/>
      </w:pPr>
      <w:r>
        <w:rPr>
          <w:rStyle w:val="FootnoteReference"/>
        </w:rPr>
        <w:footnoteRef/>
      </w:r>
      <w:r>
        <w:t xml:space="preserve"> Бухорий (969).</w:t>
      </w:r>
    </w:p>
  </w:footnote>
  <w:footnote w:id="3">
    <w:p w:rsidR="00B60F77" w:rsidRDefault="00B60F77" w:rsidP="00D9400C">
      <w:pPr>
        <w:pStyle w:val="FootnoteText"/>
        <w:ind w:left="284" w:firstLine="0"/>
      </w:pPr>
      <w:r>
        <w:rPr>
          <w:rStyle w:val="FootnoteReference"/>
        </w:rPr>
        <w:footnoteRef/>
      </w:r>
      <w:r>
        <w:t xml:space="preserve"> Муттафақун алайҳ: Бухорий (1521) ва Муслим (1350). Ҳадис </w:t>
      </w:r>
      <w:r>
        <w:rPr>
          <w:bCs/>
        </w:rPr>
        <w:t xml:space="preserve">Имом </w:t>
      </w:r>
      <w:r>
        <w:t>Бухорийнинг лафзи.</w:t>
      </w:r>
    </w:p>
  </w:footnote>
  <w:footnote w:id="4">
    <w:p w:rsidR="00B60F77" w:rsidRDefault="00B60F77" w:rsidP="00D9400C">
      <w:pPr>
        <w:pStyle w:val="FootnoteText"/>
        <w:ind w:left="284" w:firstLine="0"/>
      </w:pPr>
      <w:r>
        <w:rPr>
          <w:rStyle w:val="FootnoteReference"/>
        </w:rPr>
        <w:footnoteRef/>
      </w:r>
      <w:r>
        <w:t xml:space="preserve"> Муттафақун алайҳ: Бухорий (1519) ва Муслим (83). Ҳадис </w:t>
      </w:r>
      <w:r>
        <w:rPr>
          <w:bCs/>
        </w:rPr>
        <w:t xml:space="preserve">Имом </w:t>
      </w:r>
      <w:r>
        <w:t>Бухорийнинг лафзи.</w:t>
      </w:r>
    </w:p>
  </w:footnote>
  <w:footnote w:id="5">
    <w:p w:rsidR="0087624B" w:rsidRDefault="0087624B" w:rsidP="00D9400C">
      <w:pPr>
        <w:pStyle w:val="FootnoteText"/>
        <w:ind w:left="284" w:firstLine="0"/>
      </w:pPr>
      <w:r>
        <w:rPr>
          <w:rStyle w:val="FootnoteReference"/>
        </w:rPr>
        <w:footnoteRef/>
      </w:r>
      <w:r>
        <w:t xml:space="preserve"> Бухорий (1520).</w:t>
      </w:r>
    </w:p>
  </w:footnote>
  <w:footnote w:id="6">
    <w:p w:rsidR="00B269CF" w:rsidRDefault="00B269CF" w:rsidP="00D9400C">
      <w:pPr>
        <w:pStyle w:val="FootnoteText"/>
        <w:ind w:left="284" w:firstLine="0"/>
      </w:pPr>
      <w:r>
        <w:rPr>
          <w:rStyle w:val="FootnoteReference"/>
        </w:rPr>
        <w:footnoteRef/>
      </w:r>
      <w:r>
        <w:t xml:space="preserve"> Муттафақун алайҳ: Бухорий (1773) ва Муслим (1349). Ҳадис </w:t>
      </w:r>
      <w:r>
        <w:rPr>
          <w:bCs/>
        </w:rPr>
        <w:t xml:space="preserve">Имом </w:t>
      </w:r>
      <w:r>
        <w:t>Бухорийнинг лафзи.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2C42A4D" wp14:editId="7A97AAA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C42A4D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B4F4B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77BC5D4" wp14:editId="52613027">
              <wp:simplePos x="0" y="0"/>
              <wp:positionH relativeFrom="column">
                <wp:posOffset>-239055</wp:posOffset>
              </wp:positionH>
              <wp:positionV relativeFrom="paragraph">
                <wp:posOffset>-213857</wp:posOffset>
              </wp:positionV>
              <wp:extent cx="4072489" cy="311653"/>
              <wp:effectExtent l="0" t="76200" r="42545" b="14605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489" cy="311653"/>
                        <a:chOff x="0" y="49979"/>
                        <a:chExt cx="4462145" cy="311653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39713" y="49979"/>
                          <a:ext cx="1825508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4F44C5" w:rsidRDefault="006B4F4B" w:rsidP="00FA7F2B">
                            <w:pPr>
                              <w:pStyle w:val="a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B71399" w:rsidRDefault="006B4F4B" w:rsidP="00FA7F2B">
                            <w:pPr>
                              <w:pStyle w:val="a8"/>
                            </w:pPr>
                            <w:r w:rsidRPr="00B71399">
                              <w:sym w:font="Wingdings 2" w:char="F062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3938E4">
                              <w:t>2</w:t>
                            </w:r>
                            <w:r w:rsidRPr="00B71399">
                              <w:fldChar w:fldCharType="end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7BC5D4" id="Group 28" o:spid="_x0000_s1030" style="position:absolute;left:0;text-align:left;margin-left:-18.8pt;margin-top:-16.85pt;width:320.65pt;height:24.55pt;z-index:251684864;mso-width-relative:margin;mso-height-relative:margin" coordorigin=",499" coordsize="44621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CpyQQAAO0PAAAOAAAAZHJzL2Uyb0RvYy54bWzkV01z2zYQvXem/wHDey3xS5Q0pjOuYqed&#10;cRNP7U7OEAlSnJAAA0CmnF/fXYAgJVt2ErdxD71IBIldLB7e212cvtk1NbljUlWCp55/MvUI45nI&#10;K16m3l+3l7/MPaI05TmtBWepd8+U9+bs559Ou3bJArERdc4kASdcLbs29TZat8vJRGUb1lB1IlrG&#10;4WMhZEM1DGU5ySXtwHtTT4LpdDbphMxbKTKmFLx9az96Z8Z/UbBMfygKxTSpUw9i0+ZXmt81/k7O&#10;TumylLTdVFkfBn1BFA2tOCw6uHpLNSVbWT1y1VSZFEoU+iQTzUQURZUxswfYjT99sJt3Umxbs5dy&#10;2ZXtABNA+wCnF7vN3t9dS1LlqRfASXHawBmZZQmMAZyuLZcw551sb9pr2b8o7Qj3uytkg/+wE7Iz&#10;sN4PsLKdJhm8jKZJEM0XHsngW+j7szi0uGcbOJzRLFoskoX7cuGMo1ngR/FD44lbeoIRDgF1LdBI&#10;jUipf4bUzYa2zByAQhQcUjOH1C1u8VexI4HFysxCoIjewWsQhCGFaq9E9kkRLlYbykt2LqXoNozm&#10;EJ6PlrCJwRQxV0uFTtbdHyKHA6FbLYyjB2iH4SLxQ48ArHvYOdj9eRDHUzhVhD2Yz6dTQ/cBObps&#10;pdLvmGgIPqSeBLWYZejdldIY1jgFz1iJusovq7o2A1QoW9WS3FHQ1rq0G3kwq+akS71FHMTGMRdo&#10;Dp7psqk0CL+umtTDyGxsdImoXPDcTNG0qu0zBFLzHiZExmKkd+udpa5Dfy3ye8BNCqtzyEvwsBHy&#10;i0c60Hjqqc9bKplH6t85YL/wowiTghlEcRLAQO5/We9/oTwDV6mnPWIfV9okEtwNF+dwRkVlUMPz&#10;s5H0IQMjbcQ/npogFCviGy1pVW40WQnO4WCFJHAIgGtPtRXv5Wy5hptAdpGirtrfHHEPVB3M4yTu&#10;M6bjWLSvzq/Qq644aokun6CX5YofJMAFnHZIN1muB7JFq7k/vzDCOZh2nCZK39cMHdb8T1YAYUZd&#10;HnKYZhnj2vHYzEazAig7GPahPWfYz0dTZirQ9xgPFmZlwfVg3FRcSAvM4ep650Iu7HwnFLvvkY2o&#10;aBy9Ih0jR8f/OlPGURgCrzBV+pBsfJOw4YD6KpMs5v6iLzLBzJ9BJkC0XJEZ8+Crpcqn2R9OEyio&#10;j9n/leTp2AipHblV1qIjkkLhN4o7yusxqeNsg4flp/FhuDRm42MyC47xNf/k+HpcYn3NPCR5Pejy&#10;O+U1rvYCaY3GT0prKEKmpxnF9n8uQolT/XVNP28ZCZK9woPtUV+GLHlGkfXlJoxnsygBJyjWIFzE&#10;pm7tiTUOosSJ1Q8XINxnxdqaKJ4rPXt9ia1CsxAqHcrkUIaHnHT1AufV2wZ6NdsLxa6dgfxhLjLY&#10;Jhn17Hn79lp1VER27Vm/8dcQ0uGKP0ZMD/o31WaXFbSmV1TpayrhYgYZHJu6D/BTQEpKPdE/eQTb&#10;vGPv/90mkG+blYB+14drbZuZR2wade3eFlI0H+FOeo6tJ3xyXWOmpRv0fSOBW23Gzs/NNLgNtlRf&#10;8Zs2Q+dIKWzKb3cfqWz7oqOhWr0X7k7yqI+yc9HyG7pRc22CO6WhZX//xUvr/hie92/pZ38DAAD/&#10;/wMAUEsDBBQABgAIAAAAIQCkjJyJ3wAAAAoBAAAPAAAAZHJzL2Rvd25yZXYueG1sTI/BaoNAEIbv&#10;hb7DMoXektXamGBcQwhtT6HQpFB6m+hEJe6uuBs1b9/x1Nz+YT7++SbdjLoRPXWutkZBOA9AkMlt&#10;UZtSwffxfbYC4TyaAhtrSMGNHGyyx4cUk8IO5ov6gy8FlxiXoILK+zaR0uUVaXRz25Lh3dl2Gj2P&#10;XSmLDgcu1418CYJYaqwNX6iwpV1F+eVw1Qo+Bhy2UfjW7y/n3e33uPj82Yek1PPTuF2D8DT6fxgm&#10;fVaHjJ1O9moKJxoFs2gZMzqFaAmCiTiYwonRxSvILJX3L2R/AAAA//8DAFBLAQItABQABgAIAAAA&#10;IQC2gziS/gAAAOEBAAATAAAAAAAAAAAAAAAAAAAAAABbQ29udGVudF9UeXBlc10ueG1sUEsBAi0A&#10;FAAGAAgAAAAhADj9If/WAAAAlAEAAAsAAAAAAAAAAAAAAAAALwEAAF9yZWxzLy5yZWxzUEsBAi0A&#10;FAAGAAgAAAAhAEXxwKnJBAAA7Q8AAA4AAAAAAAAAAAAAAAAALgIAAGRycy9lMm9Eb2MueG1sUEsB&#10;Ai0AFAAGAAgAAAAhAKSMnInfAAAACgEAAA8AAAAAAAAAAAAAAAAAIwcAAGRycy9kb3ducmV2Lnht&#10;bFBLBQYAAAAABAAEAPMAAAAv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397;top:499;width:18255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6B4F4B" w:rsidRPr="004F44C5" w:rsidRDefault="006B4F4B" w:rsidP="00FA7F2B">
                      <w:pPr>
                        <w:pStyle w:val="a7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B4F4B" w:rsidRPr="00B71399" w:rsidRDefault="006B4F4B" w:rsidP="00FA7F2B">
                      <w:pPr>
                        <w:pStyle w:val="a8"/>
                      </w:pPr>
                      <w:r w:rsidRPr="00B71399">
                        <w:sym w:font="Wingdings 2" w:char="F062"/>
                      </w:r>
                      <w:r w:rsidRPr="00B71399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3938E4">
                        <w:t>2</w:t>
                      </w:r>
                      <w:r w:rsidRPr="00B71399">
                        <w:fldChar w:fldCharType="end"/>
                      </w:r>
                      <w:r w:rsidRPr="00B71399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556722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2883C4" wp14:editId="0753BAEB">
              <wp:simplePos x="0" y="0"/>
              <wp:positionH relativeFrom="margin">
                <wp:posOffset>-460070</wp:posOffset>
              </wp:positionH>
              <wp:positionV relativeFrom="paragraph">
                <wp:posOffset>-198863</wp:posOffset>
              </wp:positionV>
              <wp:extent cx="454166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166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F6488" w:rsidRDefault="008F6488" w:rsidP="005745EE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2883C4" id="Group 6" o:spid="_x0000_s1035" style="position:absolute;left:0;text-align:left;margin-left:-36.25pt;margin-top:-15.65pt;width:357.6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NT7KAQAAJgJAAAOAAAAZHJzL2Uyb0RvYy54bWykVtuO2zgMfV9g/8Hw&#10;eya248SxMU6RzVxQYNAOOl30WZHlRBhb0krKrYv99yUl25lLii26D+PRhRTJQ/Iw1x+ObRPsmTZc&#10;ijKMr6IwYILKiotNGf759W40DwNjiahIIwUrwxMz4YfF779dH1TBErmVTcV0AI8IUxxUGW6tVcV4&#10;bOiWtcRcScUEXNZSt8TCVm/GlSYHeL1txkkUzcYHqSulJWXGwOmNvwwX7v26ZtR+rmvDbNCUIfhm&#10;3Ve77xq/48U1KTaaqC2nnRvkF7xoCRdgdHjqhlgS7DR/91TLqZZG1vaKynYs65pT5mKAaOLoTTT3&#10;Wu6Ui2VTHDZqgAmgfYPTLz9LP+0fdcCrMpyFgSAtpMhZDWYIzUFtCpC41+pJPeruYON3GO2x1i3+&#10;hziCowP1NIDKjjagcJhO03g2S8OAwl2SJ7No7lGnW0jNWW2UTOIo7a9uO+1pPp/M08xrT2azJM9R&#10;ZNzbHqOLg0cHBVVkzkCZ/wfU05Yo5vA3CEMHFITigfoC1UXEpmGBcxuNg9SAlCkMgHYBpmkSZdEU&#10;qhEAeRl1j1iWzbL8xyGTQmlj75lsA1yUoQY/XPGR/YOxHp1eBM0LecebBs5J0YhXBwAjngCIvbNu&#10;ZU8N89JfWA3FAVlMnAHXlmzV6GBPoKEIpUzYSZeQRoA0qtVgbVCMLyk2Nu6UOllUY65dB8XokuJr&#10;i4OGsyqFHZRbLqS+9ED1PFj28n30PmYM3x7XR9cRQ1bXsjpB8rX09GEUveOA/AMx9pFo4AvIJXCg&#10;/QyfupGHMpTdKgy2Un+/dI7yUJ1wGwYH4J8yNH/tiGZh0HwUULd5nKZIWG6TTrMENvrlzfrljdi1&#10;KwkZiYFtFXVLlLdNf1pr2X4DqlyiVbgigoLtMqRW95uV9bwIZEvZcunEgKQUsQ/iSVF8HHHGyvp6&#10;/Ea06srPQt1+kn2vkOJNFXpZ1BRyubOy5q5EEWmPa5cB6NvFteK0gL+O6WD1roH/eyKAlt0hkH6q&#10;tD/1Rkv0806NfLx8zRtuT27AQMzolNg/cordjJszF0x7LoBbNBpMsa57Ga8BkHH6IOmzCYRcbYEx&#10;2NIo6FlEFLv1tbjbvjK3brjCDkYMcd0FBtl6MwUuYOMnzI2kuxZa1Y9MzRpiYV6bLVcGqqRg7ZpV&#10;wCMfK6gfCuPawhhQmgtPK5Bf4BW0jgzlptrfyXwZRXnyx2g1jVajNMpuR8s8zUZZdJulUTqPV/Hq&#10;H6yXOC12hkH4pLlRvHMdTt85f3GEdcPeD0c3ZD3zuMEN7AUOAYDuv3MRlogQ+mqsZpZucelJhnbU&#10;OFw4pM/gYhp+wNjQMMDVaZSn3YBCIHC4TSdpPs+gCtxwy+I4dQUAbvSjsSfin+Jq55H3wS3BJdcd&#10;bvy7QLufKvj74uXeSZ1/UC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+7o&#10;ouEAAAAKAQAADwAAAGRycy9kb3ducmV2LnhtbEyPTWvCQBCG74X+h2WE3nTz4RcxGxFpe5JCtVB6&#10;W5MxCWZnQ3ZN4r/v9FRvM8zDO8+bbkfTiB47V1tSEM4CEEi5LWoqFXyd3qZrEM5rKnRjCRXc0cE2&#10;e35KdVLYgT6xP/pScAi5RCuovG8TKV1eodFuZlskvl1sZ7TntStl0emBw00joyBYSqNr4g+VbnFf&#10;YX493oyC90EPuzh87Q/Xy/7+c1p8fB9CVOplMu42IDyO/h+GP31Wh4ydzvZGhRONgukqWjDKQxzG&#10;IJhYzqMViDOj8zXILJWPFbJ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QjU+ygEAACYCQAADgAAAAAAAAAAAAAAAAA6AgAAZHJzL2Uyb0RvYy54bWxQSwECLQAU&#10;AAYACAAAACEAqiYOvrwAAAAhAQAAGQAAAAAAAAAAAAAAAACOBgAAZHJzL19yZWxzL2Uyb0RvYy54&#10;bWwucmVsc1BLAQItABQABgAIAAAAIQB/7ui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F6488" w:rsidRDefault="008F6488" w:rsidP="005745EE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A61E5C"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2366C24" wp14:editId="6CDF5F57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ED7166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B77731"/>
    <w:multiLevelType w:val="hybridMultilevel"/>
    <w:tmpl w:val="17FC75E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43E4"/>
    <w:rsid w:val="00004E9A"/>
    <w:rsid w:val="00014BC9"/>
    <w:rsid w:val="0001545E"/>
    <w:rsid w:val="000433CF"/>
    <w:rsid w:val="000465FD"/>
    <w:rsid w:val="00062738"/>
    <w:rsid w:val="000A53B5"/>
    <w:rsid w:val="000A6307"/>
    <w:rsid w:val="000A6BE0"/>
    <w:rsid w:val="000B19AA"/>
    <w:rsid w:val="000C074F"/>
    <w:rsid w:val="000C08C8"/>
    <w:rsid w:val="000C2B16"/>
    <w:rsid w:val="000D5816"/>
    <w:rsid w:val="000F1640"/>
    <w:rsid w:val="001551A9"/>
    <w:rsid w:val="00171C08"/>
    <w:rsid w:val="00173A7D"/>
    <w:rsid w:val="00184B62"/>
    <w:rsid w:val="00187D3B"/>
    <w:rsid w:val="001A0D79"/>
    <w:rsid w:val="001A14C5"/>
    <w:rsid w:val="001F4E86"/>
    <w:rsid w:val="00221392"/>
    <w:rsid w:val="002219E3"/>
    <w:rsid w:val="00222500"/>
    <w:rsid w:val="00223B3B"/>
    <w:rsid w:val="0023307B"/>
    <w:rsid w:val="00246D9D"/>
    <w:rsid w:val="00254DCE"/>
    <w:rsid w:val="00262804"/>
    <w:rsid w:val="00267C61"/>
    <w:rsid w:val="00270AE8"/>
    <w:rsid w:val="00287CEC"/>
    <w:rsid w:val="002927BD"/>
    <w:rsid w:val="0029573E"/>
    <w:rsid w:val="00297FDC"/>
    <w:rsid w:val="002B2E7A"/>
    <w:rsid w:val="002B2FF1"/>
    <w:rsid w:val="002B662B"/>
    <w:rsid w:val="002C09FA"/>
    <w:rsid w:val="002F3E6B"/>
    <w:rsid w:val="003072B2"/>
    <w:rsid w:val="00317B3C"/>
    <w:rsid w:val="003238D3"/>
    <w:rsid w:val="00347608"/>
    <w:rsid w:val="00357B1F"/>
    <w:rsid w:val="00362095"/>
    <w:rsid w:val="003938E4"/>
    <w:rsid w:val="003C7714"/>
    <w:rsid w:val="003E1AC6"/>
    <w:rsid w:val="003E2C00"/>
    <w:rsid w:val="003F285F"/>
    <w:rsid w:val="003F51CC"/>
    <w:rsid w:val="00403224"/>
    <w:rsid w:val="00412367"/>
    <w:rsid w:val="00447B55"/>
    <w:rsid w:val="00492A0E"/>
    <w:rsid w:val="004C1156"/>
    <w:rsid w:val="004C2F52"/>
    <w:rsid w:val="004C4AAE"/>
    <w:rsid w:val="004E07E1"/>
    <w:rsid w:val="004E2AD6"/>
    <w:rsid w:val="004E38A0"/>
    <w:rsid w:val="004E78EF"/>
    <w:rsid w:val="004F44C5"/>
    <w:rsid w:val="00511C60"/>
    <w:rsid w:val="00513CF7"/>
    <w:rsid w:val="00515991"/>
    <w:rsid w:val="00523108"/>
    <w:rsid w:val="00550E07"/>
    <w:rsid w:val="00556722"/>
    <w:rsid w:val="005666DC"/>
    <w:rsid w:val="00573A46"/>
    <w:rsid w:val="005745EE"/>
    <w:rsid w:val="00575281"/>
    <w:rsid w:val="0058544F"/>
    <w:rsid w:val="0058793E"/>
    <w:rsid w:val="005906FC"/>
    <w:rsid w:val="005A2707"/>
    <w:rsid w:val="005D67DA"/>
    <w:rsid w:val="005F4627"/>
    <w:rsid w:val="0060157E"/>
    <w:rsid w:val="00626D06"/>
    <w:rsid w:val="00637FE6"/>
    <w:rsid w:val="006453A6"/>
    <w:rsid w:val="00647A6B"/>
    <w:rsid w:val="00662A2B"/>
    <w:rsid w:val="0069533C"/>
    <w:rsid w:val="006A556A"/>
    <w:rsid w:val="006B4F4B"/>
    <w:rsid w:val="006E618E"/>
    <w:rsid w:val="006F3B5D"/>
    <w:rsid w:val="00706668"/>
    <w:rsid w:val="00717FAE"/>
    <w:rsid w:val="00722AAD"/>
    <w:rsid w:val="007319CE"/>
    <w:rsid w:val="00742DBE"/>
    <w:rsid w:val="007467D4"/>
    <w:rsid w:val="0077162A"/>
    <w:rsid w:val="0077689B"/>
    <w:rsid w:val="00790C62"/>
    <w:rsid w:val="007C0D3E"/>
    <w:rsid w:val="007D3C94"/>
    <w:rsid w:val="007E1A8B"/>
    <w:rsid w:val="007E2751"/>
    <w:rsid w:val="007E5889"/>
    <w:rsid w:val="007E70EB"/>
    <w:rsid w:val="00803AD1"/>
    <w:rsid w:val="00810649"/>
    <w:rsid w:val="00814452"/>
    <w:rsid w:val="008210B3"/>
    <w:rsid w:val="00822138"/>
    <w:rsid w:val="00840C06"/>
    <w:rsid w:val="00851AA0"/>
    <w:rsid w:val="00853076"/>
    <w:rsid w:val="00855E30"/>
    <w:rsid w:val="0087624B"/>
    <w:rsid w:val="00881DC3"/>
    <w:rsid w:val="00885CFF"/>
    <w:rsid w:val="00885F91"/>
    <w:rsid w:val="008A3F1C"/>
    <w:rsid w:val="008A5781"/>
    <w:rsid w:val="008A5F34"/>
    <w:rsid w:val="008B3703"/>
    <w:rsid w:val="008C474A"/>
    <w:rsid w:val="008D70C8"/>
    <w:rsid w:val="008E0B8C"/>
    <w:rsid w:val="008E2038"/>
    <w:rsid w:val="008F6488"/>
    <w:rsid w:val="0090385D"/>
    <w:rsid w:val="00910AF4"/>
    <w:rsid w:val="00915D80"/>
    <w:rsid w:val="00927973"/>
    <w:rsid w:val="00935947"/>
    <w:rsid w:val="00944C90"/>
    <w:rsid w:val="00956D99"/>
    <w:rsid w:val="009967F9"/>
    <w:rsid w:val="00997DF6"/>
    <w:rsid w:val="009B2E1A"/>
    <w:rsid w:val="009B6398"/>
    <w:rsid w:val="009F440F"/>
    <w:rsid w:val="00A052E1"/>
    <w:rsid w:val="00A1352E"/>
    <w:rsid w:val="00A161B5"/>
    <w:rsid w:val="00A345A4"/>
    <w:rsid w:val="00A507EE"/>
    <w:rsid w:val="00A61E5C"/>
    <w:rsid w:val="00A646DF"/>
    <w:rsid w:val="00A73A13"/>
    <w:rsid w:val="00A95AD9"/>
    <w:rsid w:val="00AB0DD6"/>
    <w:rsid w:val="00AD3A57"/>
    <w:rsid w:val="00AF6AB2"/>
    <w:rsid w:val="00B063A1"/>
    <w:rsid w:val="00B21534"/>
    <w:rsid w:val="00B269CF"/>
    <w:rsid w:val="00B3510F"/>
    <w:rsid w:val="00B50A3A"/>
    <w:rsid w:val="00B60F77"/>
    <w:rsid w:val="00B64784"/>
    <w:rsid w:val="00B71399"/>
    <w:rsid w:val="00B7410E"/>
    <w:rsid w:val="00B820AA"/>
    <w:rsid w:val="00B841BE"/>
    <w:rsid w:val="00BA456F"/>
    <w:rsid w:val="00BA474B"/>
    <w:rsid w:val="00BD190F"/>
    <w:rsid w:val="00BF04A9"/>
    <w:rsid w:val="00C03201"/>
    <w:rsid w:val="00C15AF8"/>
    <w:rsid w:val="00C3245F"/>
    <w:rsid w:val="00C33CB4"/>
    <w:rsid w:val="00C37C22"/>
    <w:rsid w:val="00C408EE"/>
    <w:rsid w:val="00C64907"/>
    <w:rsid w:val="00C72BD4"/>
    <w:rsid w:val="00C83E9B"/>
    <w:rsid w:val="00CB7C5D"/>
    <w:rsid w:val="00CC3577"/>
    <w:rsid w:val="00CD4735"/>
    <w:rsid w:val="00CE1CE3"/>
    <w:rsid w:val="00CE2129"/>
    <w:rsid w:val="00CE4C14"/>
    <w:rsid w:val="00CE7A91"/>
    <w:rsid w:val="00D0582D"/>
    <w:rsid w:val="00D06CFA"/>
    <w:rsid w:val="00D10C2B"/>
    <w:rsid w:val="00D22429"/>
    <w:rsid w:val="00D25FD4"/>
    <w:rsid w:val="00D46176"/>
    <w:rsid w:val="00D473E6"/>
    <w:rsid w:val="00D672DB"/>
    <w:rsid w:val="00D849A2"/>
    <w:rsid w:val="00D85A5F"/>
    <w:rsid w:val="00D9400C"/>
    <w:rsid w:val="00DA0FDF"/>
    <w:rsid w:val="00DC6A8E"/>
    <w:rsid w:val="00DD1F3D"/>
    <w:rsid w:val="00DE5862"/>
    <w:rsid w:val="00DE747E"/>
    <w:rsid w:val="00DF218E"/>
    <w:rsid w:val="00E1042A"/>
    <w:rsid w:val="00E25D4B"/>
    <w:rsid w:val="00E32771"/>
    <w:rsid w:val="00E3745F"/>
    <w:rsid w:val="00E43F56"/>
    <w:rsid w:val="00E6359E"/>
    <w:rsid w:val="00E8013D"/>
    <w:rsid w:val="00E81931"/>
    <w:rsid w:val="00E84D85"/>
    <w:rsid w:val="00EA461E"/>
    <w:rsid w:val="00EB6A67"/>
    <w:rsid w:val="00EC3A41"/>
    <w:rsid w:val="00EE24AE"/>
    <w:rsid w:val="00EE5A20"/>
    <w:rsid w:val="00EF0C20"/>
    <w:rsid w:val="00EF48D5"/>
    <w:rsid w:val="00EF49C4"/>
    <w:rsid w:val="00F05770"/>
    <w:rsid w:val="00F060DC"/>
    <w:rsid w:val="00F2420A"/>
    <w:rsid w:val="00F3173B"/>
    <w:rsid w:val="00F50B60"/>
    <w:rsid w:val="00F63F91"/>
    <w:rsid w:val="00F80820"/>
    <w:rsid w:val="00F86D46"/>
    <w:rsid w:val="00F96AE8"/>
    <w:rsid w:val="00FA4311"/>
    <w:rsid w:val="00FA7F2B"/>
    <w:rsid w:val="00FD552F"/>
    <w:rsid w:val="00FE12D3"/>
    <w:rsid w:val="00FE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830E22-5620-4F00-AF09-5784F7D6E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2DB"/>
    <w:pPr>
      <w:spacing w:after="120"/>
      <w:ind w:firstLine="397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он"/>
    <w:next w:val="ListParagraph"/>
    <w:link w:val="Heading1Char"/>
    <w:uiPriority w:val="9"/>
    <w:qFormat/>
    <w:rsid w:val="00221392"/>
    <w:pPr>
      <w:keepNext/>
      <w:keepLines/>
      <w:spacing w:after="0"/>
      <w:ind w:firstLine="397"/>
      <w:jc w:val="lowKashida"/>
      <w:outlineLvl w:val="0"/>
    </w:pPr>
    <w:rPr>
      <w:rFonts w:eastAsiaTheme="majorEastAsia"/>
      <w:b/>
      <w:bCs/>
      <w:noProof/>
      <w:sz w:val="28"/>
      <w:szCs w:val="28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D672DB"/>
    <w:pPr>
      <w:spacing w:before="1300" w:after="0" w:line="240" w:lineRule="auto"/>
      <w:jc w:val="center"/>
    </w:pPr>
    <w:rPr>
      <w:rFonts w:ascii="Times New Roman" w:hAnsi="Times New Roman" w:cs="Times New Roman"/>
      <w:b/>
      <w:bCs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C64907"/>
    <w:pPr>
      <w:spacing w:after="480"/>
      <w:jc w:val="center"/>
    </w:pPr>
    <w:rPr>
      <w:rFonts w:ascii="Times New Roman" w:hAnsi="Times New Roman" w:cs="Times New Roman"/>
      <w:b/>
      <w:bCs/>
      <w:color w:val="205B83"/>
      <w:sz w:val="32"/>
      <w:szCs w:val="32"/>
      <w:lang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997DF6"/>
    <w:pPr>
      <w:spacing w:after="120"/>
      <w:jc w:val="center"/>
    </w:pPr>
    <w:rPr>
      <w:rFonts w:ascii="Times New Roman" w:hAnsi="Times New Roman" w:cs="Times New Roman"/>
      <w:b/>
      <w:bCs/>
      <w:color w:val="006666"/>
      <w:sz w:val="30"/>
      <w:szCs w:val="30"/>
      <w:lang w:bidi="ar-EG"/>
    </w:rPr>
  </w:style>
  <w:style w:type="paragraph" w:customStyle="1" w:styleId="a4">
    <w:name w:val="Сарлавҳа"/>
    <w:qFormat/>
    <w:rsid w:val="00D672DB"/>
    <w:pPr>
      <w:spacing w:before="240" w:after="600"/>
      <w:jc w:val="center"/>
    </w:pPr>
    <w:rPr>
      <w:rFonts w:ascii="Times New Roman" w:hAnsi="Times New Roman" w:cs="Times New Roman"/>
      <w:b/>
      <w:bCs/>
      <w:color w:val="006666"/>
      <w:sz w:val="24"/>
      <w:szCs w:val="24"/>
      <w:lang w:val="uz-Cyrl-UZ" w:bidi="ar-EG"/>
    </w:rPr>
  </w:style>
  <w:style w:type="paragraph" w:customStyle="1" w:styleId="a5">
    <w:name w:val="кичик сарлавҳа"/>
    <w:qFormat/>
    <w:rsid w:val="00CC3577"/>
    <w:pPr>
      <w:keepNext/>
      <w:ind w:firstLine="397"/>
    </w:pPr>
    <w:rPr>
      <w:b/>
      <w:bCs/>
      <w:noProof/>
      <w:sz w:val="28"/>
      <w:szCs w:val="28"/>
      <w:lang w:val="uz-Cyrl-UZ" w:bidi="ar-EG"/>
    </w:rPr>
  </w:style>
  <w:style w:type="paragraph" w:customStyle="1" w:styleId="a6">
    <w:name w:val="сноска"/>
    <w:basedOn w:val="FootnoteText"/>
    <w:qFormat/>
    <w:rsid w:val="00221392"/>
    <w:pPr>
      <w:ind w:left="397" w:firstLine="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841BE"/>
    <w:pPr>
      <w:ind w:left="720"/>
      <w:contextualSpacing/>
    </w:pPr>
  </w:style>
  <w:style w:type="paragraph" w:customStyle="1" w:styleId="a7">
    <w:name w:val="Сатр усти унвон"/>
    <w:rsid w:val="00D672DB"/>
    <w:pPr>
      <w:spacing w:after="0"/>
    </w:pPr>
    <w:rPr>
      <w:rFonts w:ascii="Times New Roman" w:hAnsi="Times New Roman" w:cs="Times New Roman"/>
      <w:noProof/>
      <w:color w:val="205B83"/>
      <w:sz w:val="20"/>
      <w:szCs w:val="20"/>
      <w:lang w:val="ru-RU" w:bidi="ar-EG"/>
    </w:rPr>
  </w:style>
  <w:style w:type="paragraph" w:customStyle="1" w:styleId="a8">
    <w:name w:val="Бет"/>
    <w:rsid w:val="00D672DB"/>
    <w:pPr>
      <w:spacing w:after="0"/>
      <w:jc w:val="center"/>
    </w:pPr>
    <w:rPr>
      <w:rFonts w:ascii="Times New Roman" w:hAnsi="Times New Roman" w:cs="Times New Roman"/>
      <w:noProof/>
      <w:color w:val="205B83"/>
      <w:sz w:val="20"/>
      <w:szCs w:val="20"/>
      <w:lang w:val="uz-Cyrl-UZ" w:bidi="ar-EG"/>
    </w:rPr>
  </w:style>
  <w:style w:type="character" w:customStyle="1" w:styleId="Heading1Char">
    <w:name w:val="Heading 1 Char"/>
    <w:aliases w:val="Қурон Char"/>
    <w:basedOn w:val="DefaultParagraphFont"/>
    <w:link w:val="Heading1"/>
    <w:uiPriority w:val="9"/>
    <w:rsid w:val="00221392"/>
    <w:rPr>
      <w:rFonts w:eastAsiaTheme="majorEastAsia"/>
      <w:b/>
      <w:bCs/>
      <w:noProof/>
      <w:sz w:val="28"/>
      <w:szCs w:val="28"/>
      <w:lang w:val="uz-Cyrl-UZ"/>
    </w:rPr>
  </w:style>
  <w:style w:type="paragraph" w:customStyle="1" w:styleId="a9">
    <w:name w:val="унвон ости"/>
    <w:qFormat/>
    <w:rsid w:val="00D672DB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lang w:val="uz-Cyrl-UZ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4F9F9-28E7-4216-9867-AF32F3AA0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2572</TotalTime>
  <Pages>1</Pages>
  <Words>317</Words>
  <Characters>1937</Characters>
  <Application>Microsoft Office Word</Application>
  <DocSecurity>0</DocSecurity>
  <Lines>66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Ҳаж ва умранинг фазилатлари</vt:lpstr>
      <vt:lpstr>Таяммум аҳкомлари</vt:lpstr>
    </vt:vector>
  </TitlesOfParts>
  <Manager/>
  <Company>islamhouse.com</Company>
  <LinksUpToDate>false</LinksUpToDate>
  <CharactersWithSpaces>2226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Ҳаж ва умранинг фазилатлари</dc:title>
  <dc:subject>Ҳаж ва умранинг фазилатлари</dc:subject>
  <dc:creator>Муҳаммад ибн Иброҳим _x000b_ат-Тувайжирий</dc:creator>
  <cp:keywords>Ҳаж ва умранинг фазилатлари</cp:keywords>
  <dc:description>Ҳаж ва умранинг фазилатлари</dc:description>
  <cp:lastModifiedBy>Windows User</cp:lastModifiedBy>
  <cp:revision>17</cp:revision>
  <cp:lastPrinted>2016-08-27T19:31:00Z</cp:lastPrinted>
  <dcterms:created xsi:type="dcterms:W3CDTF">2016-08-25T18:04:00Z</dcterms:created>
  <dcterms:modified xsi:type="dcterms:W3CDTF">2016-08-27T19:32:00Z</dcterms:modified>
  <cp:category/>
</cp:coreProperties>
</file>