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96740A" w:rsidRDefault="0096740A" w:rsidP="0096740A">
      <w:pPr>
        <w:bidi w:val="0"/>
        <w:jc w:val="center"/>
        <w:rPr>
          <w:rFonts w:ascii="Times New Roman" w:hAnsi="Times New Roman" w:cs="Times New Roman"/>
          <w:color w:val="205B83"/>
          <w:sz w:val="72"/>
          <w:szCs w:val="72"/>
          <w:lang w:val="vi-VN" w:bidi="ar-EG"/>
        </w:rPr>
      </w:pPr>
      <w:r>
        <w:rPr>
          <w:rFonts w:ascii="Times New Roman" w:hAnsi="Times New Roman" w:cs="Times New Roman"/>
          <w:color w:val="006666"/>
          <w:sz w:val="72"/>
          <w:szCs w:val="72"/>
          <w:lang w:val="vi-VN" w:bidi="ar-EG"/>
        </w:rPr>
        <w:t>Giá Trị Tụng Niệm Allah</w:t>
      </w:r>
    </w:p>
    <w:p w:rsidR="00316388" w:rsidRPr="0096740A" w:rsidRDefault="00316388" w:rsidP="00316388">
      <w:pPr>
        <w:bidi w:val="0"/>
        <w:spacing w:line="240" w:lineRule="auto"/>
        <w:jc w:val="center"/>
        <w:rPr>
          <w:rFonts w:ascii="Times New Roman" w:hAnsi="Times New Roman" w:cs="Times New Roman"/>
          <w:color w:val="595959" w:themeColor="text1" w:themeTint="A6"/>
          <w:sz w:val="28"/>
          <w:szCs w:val="28"/>
          <w:lang w:val="vi-VN" w:bidi="ar-EG"/>
        </w:rPr>
      </w:pPr>
    </w:p>
    <w:p w:rsidR="00316388" w:rsidRPr="000756F3" w:rsidRDefault="000756F3" w:rsidP="0073613D">
      <w:pPr>
        <w:spacing w:after="0" w:line="240" w:lineRule="auto"/>
        <w:ind w:firstLine="113"/>
        <w:jc w:val="center"/>
        <w:rPr>
          <w:rFonts w:ascii="Times New Roman" w:hAnsi="Times New Roman" w:cs="Times New Roman"/>
          <w:sz w:val="40"/>
          <w:szCs w:val="40"/>
          <w:rtl/>
          <w:lang w:bidi="ar-EG"/>
        </w:rPr>
      </w:pPr>
      <w:r>
        <w:rPr>
          <w:rFonts w:ascii="Times New Roman" w:hAnsi="Times New Roman" w:cs="KFGQPC Uthman Taha Naskh" w:hint="cs"/>
          <w:sz w:val="40"/>
          <w:szCs w:val="40"/>
          <w:rtl/>
          <w:lang w:bidi="ar-EG"/>
        </w:rPr>
        <w:t>فضل ذكر الله</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4C35BE" w:rsidRDefault="004C35BE" w:rsidP="004C35BE">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96740A" w:rsidRDefault="00316388" w:rsidP="0096740A">
      <w:pPr>
        <w:bidi w:val="0"/>
        <w:spacing w:after="0" w:line="240" w:lineRule="auto"/>
        <w:ind w:firstLine="113"/>
        <w:jc w:val="center"/>
        <w:rPr>
          <w:rFonts w:ascii="Times New Roman" w:hAnsi="Times New Roman" w:cs="Times New Roman"/>
          <w:color w:val="006666"/>
          <w:sz w:val="48"/>
          <w:szCs w:val="48"/>
          <w:lang w:val="vi-VN" w:bidi="ar-EG"/>
        </w:rPr>
      </w:pPr>
      <w:r w:rsidRPr="00CD0FA1">
        <w:rPr>
          <w:rFonts w:ascii="Times New Roman" w:hAnsi="Times New Roman" w:cs="Times New Roman"/>
          <w:color w:val="006666"/>
          <w:sz w:val="48"/>
          <w:szCs w:val="48"/>
          <w:lang w:bidi="ar-EG"/>
        </w:rPr>
        <w:t>A</w:t>
      </w:r>
      <w:r w:rsidR="0096740A">
        <w:rPr>
          <w:rFonts w:ascii="Times New Roman" w:hAnsi="Times New Roman" w:cs="Times New Roman"/>
          <w:color w:val="006666"/>
          <w:sz w:val="48"/>
          <w:szCs w:val="48"/>
          <w:lang w:val="vi-VN" w:bidi="ar-EG"/>
        </w:rPr>
        <w:t>bu Zaytune Usmam bin Ibrahim</w:t>
      </w:r>
    </w:p>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r w:rsidRPr="00F14B1B">
        <w:rPr>
          <w:rFonts w:ascii="Times New Roman" w:hAnsi="Times New Roman" w:cs="KFGQPC Uthman Taha Naskh"/>
          <w:sz w:val="36"/>
          <w:szCs w:val="36"/>
          <w:rtl/>
          <w:lang w:bidi="ar-EG"/>
        </w:rPr>
        <w:t>اسم المؤلف</w:t>
      </w:r>
      <w:r w:rsidR="000756F3">
        <w:rPr>
          <w:rFonts w:ascii="Times New Roman" w:hAnsi="Times New Roman" w:cs="KFGQPC Uthman Taha Naskh" w:hint="cs"/>
          <w:sz w:val="36"/>
          <w:szCs w:val="36"/>
          <w:rtl/>
          <w:lang w:bidi="ar-EG"/>
        </w:rPr>
        <w:t>: أبو زيتون عثمان بن إبراهيم</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96740A" w:rsidRDefault="0096740A" w:rsidP="00A24F12">
      <w:pPr>
        <w:bidi w:val="0"/>
        <w:spacing w:after="0" w:line="240" w:lineRule="auto"/>
        <w:ind w:firstLine="113"/>
        <w:jc w:val="center"/>
        <w:rPr>
          <w:rFonts w:ascii="Times New Roman" w:hAnsi="Times New Roman" w:cs="Times New Roman"/>
          <w:b/>
          <w:bCs/>
          <w:color w:val="205B83"/>
          <w:sz w:val="40"/>
          <w:szCs w:val="40"/>
          <w:lang w:val="vi-VN" w:bidi="ar-EG"/>
        </w:rPr>
      </w:pPr>
      <w:r>
        <w:rPr>
          <w:rFonts w:ascii="Times New Roman" w:hAnsi="Times New Roman" w:cs="Times New Roman"/>
          <w:color w:val="205B83"/>
          <w:sz w:val="40"/>
          <w:szCs w:val="40"/>
          <w:lang w:val="vi-VN" w:bidi="ar-EG"/>
        </w:rPr>
        <w:t>Kiểm duyệt</w:t>
      </w:r>
      <w:r w:rsidR="00693F61" w:rsidRPr="00A24F12">
        <w:rPr>
          <w:rFonts w:ascii="Times New Roman" w:hAnsi="Times New Roman" w:cs="Times New Roman"/>
          <w:color w:val="205B83"/>
          <w:sz w:val="40"/>
          <w:szCs w:val="40"/>
          <w:lang w:bidi="ar-EG"/>
        </w:rPr>
        <w:t>:</w:t>
      </w:r>
      <w:r>
        <w:rPr>
          <w:rFonts w:ascii="Times New Roman" w:hAnsi="Times New Roman" w:cs="Times New Roman"/>
          <w:color w:val="205B83"/>
          <w:sz w:val="40"/>
          <w:szCs w:val="40"/>
          <w:lang w:val="vi-VN" w:bidi="ar-EG"/>
        </w:rPr>
        <w:t xml:space="preserve"> Abu Hisaan Ibnu Ysa</w:t>
      </w:r>
    </w:p>
    <w:p w:rsidR="00A24F12" w:rsidRPr="0096740A" w:rsidRDefault="00A24F12" w:rsidP="00A24F12">
      <w:pPr>
        <w:bidi w:val="0"/>
        <w:jc w:val="center"/>
        <w:rPr>
          <w:rFonts w:ascii="Times New Roman" w:hAnsi="Times New Roman" w:cs="Times New Roman"/>
          <w:b/>
          <w:bCs/>
          <w:color w:val="205B83"/>
          <w:sz w:val="20"/>
          <w:szCs w:val="20"/>
          <w:lang w:val="vi-VN"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0756F3">
        <w:rPr>
          <w:rFonts w:ascii="Times New Roman" w:hAnsi="Times New Roman" w:cs="KFGQPC Uthman Taha Naskh" w:hint="cs"/>
          <w:sz w:val="32"/>
          <w:szCs w:val="32"/>
          <w:rtl/>
          <w:lang w:bidi="ar-EG"/>
        </w:rPr>
        <w:t xml:space="preserve"> أبو حسان ابن عيسى</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tab/>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lastRenderedPageBreak/>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AA2426" w:rsidRPr="003F07C7" w:rsidRDefault="00AA2426" w:rsidP="009E6854">
      <w:pPr>
        <w:spacing w:before="120" w:after="0" w:line="240" w:lineRule="auto"/>
        <w:jc w:val="center"/>
        <w:rPr>
          <w:rFonts w:cs="KFGQPC Uthman Taha Naskh"/>
          <w:color w:val="0070C0"/>
          <w:sz w:val="30"/>
          <w:szCs w:val="30"/>
          <w:rtl/>
          <w:lang w:val="vi-VN"/>
        </w:rPr>
      </w:pPr>
      <w:r w:rsidRPr="001B052F">
        <w:rPr>
          <w:rFonts w:cs="KFGQPC Uthman Taha Naskh" w:hint="cs"/>
          <w:sz w:val="30"/>
          <w:szCs w:val="30"/>
          <w:rtl/>
          <w:lang w:val="vi-VN"/>
        </w:rPr>
        <w:t xml:space="preserve">بِسْمِ </w:t>
      </w:r>
      <w:r w:rsidRPr="00D21699">
        <w:rPr>
          <w:rFonts w:cs="KFGQPC Uthman Taha Naskh" w:hint="cs"/>
          <w:sz w:val="30"/>
          <w:szCs w:val="30"/>
          <w:rtl/>
          <w:lang w:val="vi-VN"/>
        </w:rPr>
        <w:t>اللهِ الرَّحْمَنِ الرَّحِيْمِ</w:t>
      </w:r>
    </w:p>
    <w:p w:rsidR="00AA2426" w:rsidRPr="003F07C7" w:rsidRDefault="00AA2426" w:rsidP="009E6854">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0756F3" w:rsidRDefault="00AA2426" w:rsidP="009E6854">
      <w:pPr>
        <w:bidi w:val="0"/>
        <w:spacing w:before="120" w:after="0" w:line="240" w:lineRule="auto"/>
        <w:jc w:val="center"/>
        <w:rPr>
          <w:rFonts w:asciiTheme="majorBidi" w:hAnsiTheme="majorBidi" w:cstheme="majorBidi"/>
          <w:color w:val="006666"/>
          <w:sz w:val="44"/>
          <w:szCs w:val="44"/>
          <w:rtl/>
          <w:lang w:bidi="ar-EG"/>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1260475</wp:posOffset>
            </wp:positionH>
            <wp:positionV relativeFrom="paragraph">
              <wp:posOffset>70485</wp:posOffset>
            </wp:positionV>
            <wp:extent cx="3253740" cy="474980"/>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740" cy="474980"/>
                    </a:xfrm>
                    <a:prstGeom prst="rect">
                      <a:avLst/>
                    </a:prstGeom>
                  </pic:spPr>
                </pic:pic>
              </a:graphicData>
            </a:graphic>
          </wp:anchor>
        </w:drawing>
      </w:r>
      <w:r w:rsidRPr="003F07C7">
        <w:rPr>
          <w:rFonts w:ascii="Arial" w:hAnsi="Arial"/>
          <w:color w:val="0070C0"/>
          <w:sz w:val="26"/>
          <w:szCs w:val="26"/>
          <w:lang w:val="vi-VN"/>
        </w:rPr>
        <w:t>Đấng Rất Mực Khoan Dung</w:t>
      </w:r>
    </w:p>
    <w:p w:rsidR="001B5EF0" w:rsidRPr="003064F5" w:rsidRDefault="001B5EF0" w:rsidP="009E6854">
      <w:pPr>
        <w:bidi w:val="0"/>
        <w:spacing w:before="120" w:after="0" w:line="240" w:lineRule="auto"/>
        <w:jc w:val="center"/>
        <w:rPr>
          <w:rFonts w:asciiTheme="majorBidi" w:hAnsiTheme="majorBidi" w:cstheme="majorBidi"/>
          <w:color w:val="006666"/>
          <w:sz w:val="44"/>
          <w:szCs w:val="44"/>
          <w:rtl/>
          <w:lang w:bidi="ar-EG"/>
        </w:rPr>
      </w:pPr>
    </w:p>
    <w:p w:rsidR="00AA2426" w:rsidRPr="002A3A4B" w:rsidRDefault="00AA2426" w:rsidP="009E6854">
      <w:pPr>
        <w:spacing w:before="120" w:after="0" w:line="240" w:lineRule="auto"/>
        <w:ind w:firstLine="720"/>
        <w:jc w:val="both"/>
        <w:rPr>
          <w:rFonts w:ascii="Traditional Arabic" w:hAnsi="Traditional Arabic" w:cs="KFGQPC Uthman Taha Naskh"/>
          <w:b/>
          <w:bCs/>
          <w:color w:val="1F3864"/>
          <w:sz w:val="36"/>
          <w:szCs w:val="36"/>
          <w:rtl/>
        </w:rPr>
      </w:pPr>
      <w:r w:rsidRPr="002A3A4B">
        <w:rPr>
          <w:rFonts w:ascii="Traditional Arabic" w:hAnsi="Traditional Arabic" w:cs="KFGQPC Uthman Taha Naskh" w:hint="cs"/>
          <w:b/>
          <w:bCs/>
          <w:color w:val="1F3864"/>
          <w:sz w:val="32"/>
          <w:szCs w:val="32"/>
          <w:rtl/>
        </w:rPr>
        <w:t>إِنَّ</w:t>
      </w:r>
      <w:r w:rsidRPr="002A3A4B">
        <w:rPr>
          <w:rFonts w:ascii="Traditional Arabic" w:hAnsi="Traditional Arabic" w:cs="KFGQPC Uthman Taha Naskh"/>
          <w:b/>
          <w:bCs/>
          <w:color w:val="1F3864"/>
          <w:sz w:val="32"/>
          <w:szCs w:val="32"/>
          <w:rtl/>
        </w:rPr>
        <w:t xml:space="preserve"> الْحَمْد</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ل</w:t>
      </w:r>
      <w:r w:rsidRPr="002A3A4B">
        <w:rPr>
          <w:rFonts w:ascii="Traditional Arabic" w:hAnsi="Traditional Arabic" w:cs="KFGQPC Uthman Taha Naskh" w:hint="cs"/>
          <w:b/>
          <w:bCs/>
          <w:color w:val="1F3864"/>
          <w:sz w:val="32"/>
          <w:szCs w:val="32"/>
          <w:rtl/>
        </w:rPr>
        <w:t>ِلَّهِ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نَحْمَدُهُ وَ</w:t>
      </w:r>
      <w:r w:rsidRPr="002A3A4B">
        <w:rPr>
          <w:rFonts w:ascii="Traditional Arabic" w:hAnsi="Traditional Arabic" w:cs="KFGQPC Uthman Taha Naskh"/>
          <w:b/>
          <w:bCs/>
          <w:color w:val="1F3864"/>
          <w:sz w:val="32"/>
          <w:szCs w:val="32"/>
          <w:rtl/>
        </w:rPr>
        <w:t>نَسْتَعِينُهُ وَنَسْتَغْفِرُهُ وَنَعُوذُ بِ</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مِنْ شُرُورِ أَنْفُسِنَا</w:t>
      </w:r>
      <w:r w:rsidRPr="002A3A4B">
        <w:rPr>
          <w:rFonts w:ascii="Traditional Arabic" w:hAnsi="Traditional Arabic" w:cs="KFGQPC Uthman Taha Naskh" w:hint="cs"/>
          <w:b/>
          <w:bCs/>
          <w:color w:val="1F3864"/>
          <w:sz w:val="32"/>
          <w:szCs w:val="32"/>
          <w:rtl/>
        </w:rPr>
        <w:t xml:space="preserve"> وَمِنْ سَيِّئَاتِ أَعْمَالِنَا،</w:t>
      </w:r>
      <w:r w:rsidRPr="002A3A4B">
        <w:rPr>
          <w:rFonts w:ascii="Traditional Arabic" w:hAnsi="Traditional Arabic" w:cs="KFGQPC Uthman Taha Naskh"/>
          <w:b/>
          <w:bCs/>
          <w:color w:val="1F3864"/>
          <w:sz w:val="32"/>
          <w:szCs w:val="32"/>
          <w:rtl/>
        </w:rPr>
        <w:t xml:space="preserve"> مَنْ يَهْدِ</w:t>
      </w:r>
      <w:r w:rsidRPr="002A3A4B">
        <w:rPr>
          <w:rFonts w:ascii="Traditional Arabic" w:hAnsi="Traditional Arabic" w:cs="KFGQPC Uthman Taha Naskh" w:hint="cs"/>
          <w:b/>
          <w:bCs/>
          <w:color w:val="1F3864"/>
          <w:sz w:val="32"/>
          <w:szCs w:val="32"/>
          <w:rtl/>
        </w:rPr>
        <w:t>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فَلَا مُضِلَّ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وَمَنْ يُضْلِلْ فَلَا هَادِيَ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وَأَشْهَدُ أَنْ لَا </w:t>
      </w:r>
      <w:r w:rsidRPr="002A3A4B">
        <w:rPr>
          <w:rFonts w:cs="KFGQPC Uthman Taha Naskh" w:hint="cs"/>
          <w:b/>
          <w:bCs/>
          <w:color w:val="1F3864"/>
          <w:sz w:val="32"/>
          <w:szCs w:val="32"/>
          <w:rtl/>
        </w:rPr>
        <w:t>إِلَـٰهَ</w:t>
      </w:r>
      <w:r w:rsidRPr="002A3A4B">
        <w:rPr>
          <w:rFonts w:ascii="Traditional Arabic" w:hAnsi="Traditional Arabic" w:cs="KFGQPC Uthman Taha Naskh"/>
          <w:b/>
          <w:bCs/>
          <w:color w:val="1F3864"/>
          <w:sz w:val="32"/>
          <w:szCs w:val="32"/>
          <w:rtl/>
        </w:rPr>
        <w:t xml:space="preserve"> إِلَّا ا</w:t>
      </w:r>
      <w:r w:rsidRPr="002A3A4B">
        <w:rPr>
          <w:rFonts w:ascii="Traditional Arabic" w:hAnsi="Traditional Arabic" w:cs="KFGQPC Uthman Taha Naskh" w:hint="cs"/>
          <w:b/>
          <w:bCs/>
          <w:color w:val="1F3864"/>
          <w:sz w:val="32"/>
          <w:szCs w:val="32"/>
          <w:rtl/>
        </w:rPr>
        <w:t>للهُ وَحْدَهُ لَا شَرِيكَ لَهُ</w:t>
      </w:r>
      <w:r w:rsidRPr="002A3A4B">
        <w:rPr>
          <w:rFonts w:ascii="Traditional Arabic" w:hAnsi="Traditional Arabic" w:cs="KFGQPC Uthman Taha Naskh"/>
          <w:b/>
          <w:bCs/>
          <w:color w:val="1F3864"/>
          <w:sz w:val="32"/>
          <w:szCs w:val="32"/>
          <w:rtl/>
        </w:rPr>
        <w:t xml:space="preserve"> وَأَشْهَدُ أَنَّ مُحَمَّدًا عَبْدُهُ وَرَسُولُهُ</w:t>
      </w:r>
    </w:p>
    <w:p w:rsidR="00AA2426" w:rsidRPr="0046426F" w:rsidRDefault="00AA2426" w:rsidP="009E6854">
      <w:pPr>
        <w:spacing w:before="120" w:after="0" w:line="240" w:lineRule="auto"/>
        <w:jc w:val="lowKashida"/>
        <w:rPr>
          <w:rFonts w:ascii="Arial" w:hAnsi="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sidRPr="005B6572">
        <w:rPr>
          <w:rFonts w:ascii="KFGQPC Uthman Taha Naskh" w:cs="KFGQPC Uthman Taha Naskh" w:hint="cs"/>
          <w:sz w:val="34"/>
          <w:szCs w:val="34"/>
          <w:rtl/>
          <w:lang w:bidi="ar-EG"/>
        </w:rPr>
        <w:t xml:space="preserve"> </w:t>
      </w:r>
      <w:r w:rsidRPr="005B6572">
        <w:rPr>
          <w:rFonts w:cs="KFGQPC Uthman Taha Naskh"/>
          <w:sz w:val="24"/>
          <w:szCs w:val="24"/>
          <w:rtl/>
        </w:rPr>
        <w:t>آل عمران: 102</w:t>
      </w:r>
    </w:p>
    <w:p w:rsidR="00AA2426" w:rsidRPr="0046426F" w:rsidRDefault="00AA2426" w:rsidP="009E6854">
      <w:pPr>
        <w:spacing w:before="120" w:after="0" w:line="240" w:lineRule="auto"/>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sz w:val="18"/>
          <w:szCs w:val="18"/>
          <w:rtl/>
        </w:rPr>
        <w:t xml:space="preserve"> </w:t>
      </w:r>
      <w:r w:rsidRPr="005B6572">
        <w:rPr>
          <w:rFonts w:cs="KFGQPC Uthman Taha Naskh"/>
          <w:sz w:val="24"/>
          <w:szCs w:val="24"/>
          <w:rtl/>
        </w:rPr>
        <w:t>النساء: 1</w:t>
      </w:r>
    </w:p>
    <w:p w:rsidR="00AA2426" w:rsidRPr="0046426F" w:rsidRDefault="00AA2426" w:rsidP="009E6854">
      <w:pPr>
        <w:spacing w:before="120" w:after="0" w:line="240" w:lineRule="auto"/>
        <w:jc w:val="lowKashida"/>
        <w:rPr>
          <w:rFonts w:ascii="Arial" w:hAnsi="Arial"/>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5B6572">
        <w:rPr>
          <w:rFonts w:ascii="Arial" w:hAnsi="Arial" w:cs="KFGQPC Uthman Taha Naskh"/>
          <w:sz w:val="20"/>
          <w:szCs w:val="20"/>
          <w:rtl/>
        </w:rPr>
        <w:t xml:space="preserve"> </w:t>
      </w:r>
      <w:r w:rsidRPr="005B6572">
        <w:rPr>
          <w:rFonts w:cs="KFGQPC Uthman Taha Naskh"/>
          <w:sz w:val="24"/>
          <w:szCs w:val="24"/>
          <w:rtl/>
        </w:rPr>
        <w:t>الأحزاب: 70 - 71</w:t>
      </w:r>
    </w:p>
    <w:p w:rsidR="00AA2426" w:rsidRDefault="00AA2426" w:rsidP="009E6854">
      <w:pPr>
        <w:spacing w:before="120" w:after="0" w:line="240" w:lineRule="auto"/>
        <w:ind w:firstLine="720"/>
        <w:jc w:val="both"/>
        <w:rPr>
          <w:rFonts w:ascii="Times New Roman" w:hAnsi="Times New Roman" w:cs="Times New Roman"/>
          <w:sz w:val="28"/>
          <w:szCs w:val="28"/>
          <w:lang w:val="vi-VN"/>
        </w:rPr>
      </w:pPr>
      <w:r w:rsidRPr="00CD0CBF">
        <w:rPr>
          <w:rFonts w:ascii="Traditional Arabic" w:hAnsi="Traditional Arabic" w:cs="KFGQPC Uthman Taha Naskh" w:hint="cs"/>
          <w:color w:val="1F3864"/>
          <w:sz w:val="32"/>
          <w:szCs w:val="32"/>
          <w:rtl/>
        </w:rPr>
        <w:t xml:space="preserve">أَمَّا بَعْدُ </w:t>
      </w:r>
      <w:r w:rsidRPr="00CD0CBF">
        <w:rPr>
          <w:rFonts w:ascii="Traditional Arabic" w:hAnsi="Traditional Arabic" w:cs="KFGQPC Uthman Taha Naskh"/>
          <w:color w:val="1F3864"/>
          <w:sz w:val="32"/>
          <w:szCs w:val="32"/>
          <w:rtl/>
        </w:rPr>
        <w:t>إِنَّ أَصْدَقَ الْحَدِيثِ كِتَابُ ال</w:t>
      </w:r>
      <w:r w:rsidRPr="00CD0CBF">
        <w:rPr>
          <w:rFonts w:ascii="Traditional Arabic" w:hAnsi="Traditional Arabic" w:cs="KFGQPC Uthman Taha Naskh" w:hint="cs"/>
          <w:color w:val="1F3864"/>
          <w:sz w:val="32"/>
          <w:szCs w:val="32"/>
          <w:rtl/>
        </w:rPr>
        <w:t>لهِ</w:t>
      </w:r>
      <w:r w:rsidRPr="00CD0CBF">
        <w:rPr>
          <w:rFonts w:ascii="Traditional Arabic" w:hAnsi="Traditional Arabic" w:cs="KFGQPC Uthman Taha Naskh"/>
          <w:color w:val="1F3864"/>
          <w:sz w:val="32"/>
          <w:szCs w:val="32"/>
          <w:rtl/>
        </w:rPr>
        <w:t xml:space="preserve"> وَ</w:t>
      </w:r>
      <w:r w:rsidRPr="00CD0CBF">
        <w:rPr>
          <w:rFonts w:ascii="Traditional Arabic" w:hAnsi="Traditional Arabic" w:cs="KFGQPC Uthman Taha Naskh" w:hint="cs"/>
          <w:color w:val="1F3864"/>
          <w:sz w:val="32"/>
          <w:szCs w:val="32"/>
          <w:rtl/>
        </w:rPr>
        <w:t>خَيْرَ</w:t>
      </w:r>
      <w:r w:rsidRPr="00CD0CBF">
        <w:rPr>
          <w:rFonts w:ascii="Traditional Arabic" w:hAnsi="Traditional Arabic" w:cs="KFGQPC Uthman Taha Naskh"/>
          <w:color w:val="1F3864"/>
          <w:sz w:val="32"/>
          <w:szCs w:val="32"/>
          <w:rtl/>
        </w:rPr>
        <w:t xml:space="preserve"> الْهَدْيِ هَدْيُ مُحَمَّدٍ</w:t>
      </w:r>
      <w:r w:rsidRPr="00CD0CBF">
        <w:rPr>
          <w:rFonts w:ascii="Traditional Arabic" w:hAnsi="Traditional Arabic" w:cs="KFGQPC Uthman Taha Naskh" w:hint="cs"/>
          <w:color w:val="1F3864"/>
          <w:sz w:val="32"/>
          <w:szCs w:val="32"/>
          <w:rtl/>
        </w:rPr>
        <w:t xml:space="preserve"> </w:t>
      </w:r>
      <w:r w:rsidRPr="002428B7">
        <w:rPr>
          <w:rFonts w:cs="Arial Unicode MS" w:hint="eastAsia"/>
          <w:color w:val="C00000"/>
          <w:sz w:val="32"/>
          <w:szCs w:val="32"/>
          <w:rtl/>
          <w:lang w:val="vi-VN"/>
        </w:rPr>
        <w:t>ﷺ</w:t>
      </w:r>
      <w:r w:rsidRPr="009340D5">
        <w:rPr>
          <w:rFonts w:ascii="Traditional Arabic" w:hAnsi="Traditional Arabic" w:cs="KFGQPC Uthman Taha Naskh"/>
          <w:color w:val="1F497D"/>
          <w:sz w:val="32"/>
          <w:szCs w:val="32"/>
          <w:rtl/>
        </w:rPr>
        <w:t xml:space="preserve"> </w:t>
      </w:r>
      <w:r w:rsidRPr="00CD0CBF">
        <w:rPr>
          <w:rFonts w:ascii="Traditional Arabic" w:hAnsi="Traditional Arabic" w:cs="KFGQPC Uthman Taha Naskh"/>
          <w:color w:val="1F3864"/>
          <w:sz w:val="32"/>
          <w:szCs w:val="32"/>
          <w:rtl/>
        </w:rPr>
        <w:t>وَشَرّ</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الْأُمُورِ مُحْدَثَاتُهَا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مُحْدَثَةٍ بِدْعَةٌ وَكُلّ</w:t>
      </w:r>
      <w:r w:rsidRPr="00CD0CBF">
        <w:rPr>
          <w:rFonts w:ascii="Traditional Arabic" w:hAnsi="Traditional Arabic" w:cs="KFGQPC Uthman Taha Naskh" w:hint="cs"/>
          <w:color w:val="1F3864"/>
          <w:sz w:val="32"/>
          <w:szCs w:val="32"/>
          <w:rtl/>
        </w:rPr>
        <w:t>َ</w:t>
      </w:r>
      <w:r w:rsidRPr="00CD0CBF">
        <w:rPr>
          <w:rFonts w:ascii="Traditional Arabic" w:hAnsi="Traditional Arabic" w:cs="KFGQPC Uthman Taha Naskh"/>
          <w:color w:val="1F3864"/>
          <w:sz w:val="32"/>
          <w:szCs w:val="32"/>
          <w:rtl/>
        </w:rPr>
        <w:t xml:space="preserve"> بِدْعَةٍ ضَلَالَةٌ وَكُلُّ ضَلَالَةٍ فِي النَّارِ</w:t>
      </w:r>
      <w:r w:rsidRPr="00CD0CBF">
        <w:rPr>
          <w:rFonts w:ascii="Traditional Arabic" w:hAnsi="Traditional Arabic" w:cs="KFGQPC Uthman Taha Naskh" w:hint="cs"/>
          <w:color w:val="1F3864"/>
          <w:sz w:val="32"/>
          <w:szCs w:val="32"/>
          <w:rtl/>
        </w:rPr>
        <w:t>، ثُمَّ أَمَّا بَعْدُ:</w:t>
      </w:r>
    </w:p>
    <w:p w:rsidR="00AA2426" w:rsidRDefault="00AA2426" w:rsidP="009E6854">
      <w:pPr>
        <w:bidi w:val="0"/>
        <w:spacing w:before="120" w:after="0" w:line="240" w:lineRule="auto"/>
        <w:ind w:firstLine="720"/>
        <w:jc w:val="both"/>
        <w:rPr>
          <w:rFonts w:ascii="Times New Roman" w:hAnsi="Times New Roman" w:cs="Times New Roman"/>
          <w:color w:val="1F497D"/>
          <w:sz w:val="28"/>
          <w:szCs w:val="28"/>
          <w:lang w:val="vi-VN"/>
        </w:rPr>
      </w:pPr>
      <w:r w:rsidRPr="00B22687">
        <w:rPr>
          <w:rFonts w:ascii="Times New Roman" w:hAnsi="Times New Roman" w:cs="Times New Roman"/>
          <w:sz w:val="28"/>
          <w:szCs w:val="28"/>
          <w:lang w:val="vi-VN"/>
        </w:rPr>
        <w:t>Thiên sứ</w:t>
      </w:r>
      <w:r>
        <w:rPr>
          <w:rFonts w:ascii="Times New Roman" w:hAnsi="Times New Roman" w:cs="Times New Roman"/>
          <w:sz w:val="28"/>
          <w:szCs w:val="28"/>
          <w:lang w:val="vi-VN"/>
        </w:rPr>
        <w:t xml:space="preserve"> </w:t>
      </w:r>
      <w:r w:rsidRPr="00AA0DCE">
        <w:rPr>
          <w:rFonts w:cs="Arial Unicode MS" w:hint="eastAsia"/>
          <w:color w:val="C00000"/>
          <w:sz w:val="28"/>
          <w:szCs w:val="28"/>
          <w:rtl/>
          <w:lang w:val="vi-VN"/>
        </w:rPr>
        <w:t>ﷺ</w:t>
      </w:r>
      <w:r w:rsidRPr="00B22687">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của Allah nói: </w:t>
      </w:r>
      <w:r w:rsidRPr="00D8164C">
        <w:rPr>
          <w:rFonts w:ascii="Times New Roman" w:hAnsi="Times New Roman" w:cs="Times New Roman"/>
          <w:color w:val="1F497D"/>
          <w:sz w:val="28"/>
          <w:szCs w:val="28"/>
          <w:lang w:val="vi-VN"/>
        </w:rPr>
        <w:t>“</w:t>
      </w:r>
      <w:r w:rsidRPr="00D8164C">
        <w:rPr>
          <w:rFonts w:ascii="Times New Roman" w:hAnsi="Times New Roman" w:cs="Times New Roman"/>
          <w:b/>
          <w:bCs/>
          <w:color w:val="1F497D"/>
          <w:sz w:val="28"/>
          <w:szCs w:val="28"/>
          <w:lang w:val="vi-VN"/>
        </w:rPr>
        <w:t xml:space="preserve">Vào đêm mà Ta được đưa đi dạ hành, có một hương thơm ngào ngạt bay đến bên Ta, Ta hỏi: Thưa Jibril! Hương thơm gì thế này? Jibril bảo: Đây là hương thơm của Ma-shitah (người nữ hầu chải tóc) của con gái Fir’aun và những đứa con của bà. Ta hỏi: Chuyện của bà như thế nào? Jibril bảo: Vào một ngày nọ, trong lúc bà đang chải tóc cho con gái của Fir’aun thì bà vô ý làm rơi cái lược khỏi tay của mình và nói: Bissmillah (Nhân danh Allah). Con gái Fir’aun bảo bà: Đó có phải là cha tôi không? Bà nói: Không phải, Allah là Thượng Đế của tôi và cũng là Thượng Đế của cha cô. Con gái Fir’aun nói: Tôi sẽ nói lại cha tôi về điều đó. Bà nói: Được thôi. Thế là con gái Fir’aun đã nói lại với cha, và Fir’aun, hắn cho gọi bà đến và hỏi: Này, người đàn bà kia! Ngươi thực sự có vị Thượng Đế khác ngoài ta ư? Bà nói: Đúng vậy, Thượng Đế của tôi và Thượng Đế của ngài là Allah. Vậy là hắn ra lệnh mang đến một cái chảo bằng đồng và đốt nóng nó rồi hắn ra lệnh bắt bà và các con của bà phải nhảy vào trong đó. Bà nói với hắn: Tôi có một thỉnh cầu. Hắn bảo: Thỉnh cầu của bà là gì? Bà nói: Tôi muốn ngài tập hợp xương cốt của tôi và các con tôi lại rồi đặt chung vào một miếng vải và chôn. Hắn </w:t>
      </w:r>
      <w:r w:rsidRPr="00D8164C">
        <w:rPr>
          <w:rFonts w:ascii="Times New Roman" w:hAnsi="Times New Roman" w:cs="Times New Roman"/>
          <w:b/>
          <w:bCs/>
          <w:color w:val="1F497D"/>
          <w:sz w:val="28"/>
          <w:szCs w:val="28"/>
          <w:lang w:val="vi-VN"/>
        </w:rPr>
        <w:lastRenderedPageBreak/>
        <w:t>bảo: Ngươi được toại nguyện. Rồi hắn ra lệnh bắt các con của bà lần lượt nhảy vào trong chảo nóng kia từng người từng người một trước mặt của bà, cho đến khi tới lượt đứa con bé nhỏ đang còn bú thì dường như bà có sự lưỡng lự bởi nó. Nhưng đột nhiên, nó cất tiếng nói: Mẹ ơi! Đừng lùi bước, bởi sự trừng phạt trên thế gian nhẹ hơn sự trừng phạt ở Đời sau. Thế là bà nhảy vào.</w:t>
      </w:r>
      <w:r w:rsidRPr="00D8164C">
        <w:rPr>
          <w:rFonts w:ascii="Times New Roman" w:hAnsi="Times New Roman" w:cs="Times New Roman"/>
          <w:color w:val="1F497D"/>
          <w:sz w:val="28"/>
          <w:szCs w:val="28"/>
          <w:lang w:val="vi-VN"/>
        </w:rPr>
        <w:t>”</w:t>
      </w:r>
      <w:r>
        <w:rPr>
          <w:rFonts w:ascii="Times New Roman" w:hAnsi="Times New Roman" w:cs="Times New Roman"/>
          <w:color w:val="1F497D"/>
          <w:sz w:val="28"/>
          <w:szCs w:val="28"/>
          <w:lang w:val="vi-VN"/>
        </w:rPr>
        <w:t xml:space="preserve"> (</w:t>
      </w:r>
      <w:r w:rsidRPr="00032743">
        <w:rPr>
          <w:rFonts w:ascii="Times New Roman" w:hAnsi="Times New Roman" w:cs="Times New Roman"/>
          <w:i/>
          <w:iCs/>
          <w:color w:val="1F497D"/>
          <w:sz w:val="28"/>
          <w:szCs w:val="28"/>
          <w:lang w:val="vi-VN"/>
        </w:rPr>
        <w:t>Ahmad</w:t>
      </w:r>
      <w:r>
        <w:rPr>
          <w:rFonts w:ascii="Times New Roman" w:hAnsi="Times New Roman" w:cs="Times New Roman"/>
          <w:color w:val="1F497D"/>
          <w:sz w:val="28"/>
          <w:szCs w:val="28"/>
          <w:lang w:val="vi-VN"/>
        </w:rPr>
        <w:t>).</w:t>
      </w:r>
    </w:p>
    <w:p w:rsidR="00AA2426" w:rsidRDefault="00AA2426" w:rsidP="009E6854">
      <w:pPr>
        <w:bidi w:val="0"/>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Quý đồng đạo Muslim thân hữu, </w:t>
      </w:r>
    </w:p>
    <w:p w:rsidR="00AA2426" w:rsidRPr="00CC6E13" w:rsidRDefault="00AA2426" w:rsidP="009E6854">
      <w:pPr>
        <w:bidi w:val="0"/>
        <w:spacing w:before="120" w:after="0" w:line="240" w:lineRule="auto"/>
        <w:ind w:firstLine="720"/>
        <w:jc w:val="both"/>
        <w:rPr>
          <w:rFonts w:ascii="Times New Roman" w:hAnsi="Times New Roman" w:cs="Times New Roman"/>
          <w:sz w:val="28"/>
          <w:szCs w:val="28"/>
          <w:lang w:val="vi-VN"/>
        </w:rPr>
      </w:pPr>
      <w:r>
        <w:rPr>
          <w:rFonts w:ascii="Times New Roman" w:hAnsi="Times New Roman" w:cs="Times New Roman"/>
          <w:sz w:val="28"/>
          <w:szCs w:val="28"/>
          <w:lang w:val="vi-VN"/>
        </w:rPr>
        <w:t>Người phụ nữ trong câu chuyện chỉ là một nữ hầu hèn mọn, một đầy tớ nhỏ nhỏi thấp cổ bé họng chẳng là gì dưới thời của Fir’aun nhưng ở nơi Allah lại là một người cao quý được ban cho một nơi ở vô cùng vinh dự nơi Thiên Đàng, hương thơm của bà được tỏa ra ngào ngạt, một phần thưởng dành cho tấm lòng luôn tưởng nhớ Allah với đức tin kiên định nơi Ngài.</w:t>
      </w:r>
    </w:p>
    <w:p w:rsidR="00AA2426" w:rsidRPr="00B652FA" w:rsidRDefault="00AA2426" w:rsidP="009E6854">
      <w:pPr>
        <w:autoSpaceDE w:val="0"/>
        <w:autoSpaceDN w:val="0"/>
        <w:adjustRightInd w:val="0"/>
        <w:spacing w:before="120" w:after="0" w:line="240" w:lineRule="auto"/>
        <w:ind w:hanging="8"/>
        <w:jc w:val="both"/>
        <w:rPr>
          <w:rFonts w:ascii="Arial" w:hAnsi="Arial" w:cs="KFGQPC Uthman Taha Naskh"/>
          <w:color w:val="385623"/>
          <w:sz w:val="28"/>
          <w:szCs w:val="28"/>
          <w:lang w:val="vi-VN" w:bidi="ar-EG"/>
        </w:rPr>
      </w:pPr>
      <w:r w:rsidRPr="00B652FA">
        <w:rPr>
          <w:rFonts w:ascii="KFGQPC Uthman Taha Naskh" w:cs="KFGQPC Uthman Taha Naskh" w:hint="cs"/>
          <w:b/>
          <w:bCs/>
          <w:color w:val="385623"/>
          <w:sz w:val="32"/>
          <w:szCs w:val="32"/>
          <w:rtl/>
          <w:lang w:bidi="ar-EG"/>
        </w:rPr>
        <w:t>﴿</w:t>
      </w:r>
      <w:r w:rsidRPr="00B652FA">
        <w:rPr>
          <w:rFonts w:cs="KFGQPC Uthmanic Script HAFS"/>
          <w:b/>
          <w:bCs/>
          <w:color w:val="385623"/>
          <w:sz w:val="32"/>
          <w:szCs w:val="32"/>
          <w:rtl/>
        </w:rPr>
        <w:t xml:space="preserve">فَٱذۡكُرُونِيٓ أَذۡكُرۡكُمۡ </w:t>
      </w:r>
      <w:r w:rsidRPr="00B652FA">
        <w:rPr>
          <w:rFonts w:ascii="KFGQPC Uthman Taha Naskh" w:cs="KFGQPC Uthman Taha Naskh" w:hint="cs"/>
          <w:b/>
          <w:bCs/>
          <w:color w:val="385623"/>
          <w:sz w:val="32"/>
          <w:szCs w:val="32"/>
          <w:rtl/>
          <w:lang w:bidi="ar-EG"/>
        </w:rPr>
        <w:t>﴾</w:t>
      </w:r>
      <w:r w:rsidRPr="00B652FA">
        <w:rPr>
          <w:rFonts w:cs="KFGQPC Uthman Taha Naskh"/>
          <w:color w:val="385623"/>
          <w:sz w:val="32"/>
          <w:szCs w:val="32"/>
          <w:lang w:val="vi-VN" w:bidi="ar-EG"/>
        </w:rPr>
        <w:t xml:space="preserve"> </w:t>
      </w:r>
      <w:r w:rsidRPr="00B652FA">
        <w:rPr>
          <w:rFonts w:ascii="KFGQPC Uthman Taha Naskh" w:cs="KFGQPC Uthman Taha Naskh"/>
          <w:color w:val="385623"/>
          <w:sz w:val="28"/>
          <w:szCs w:val="28"/>
          <w:rtl/>
          <w:lang w:bidi="ar-EG"/>
        </w:rPr>
        <w:t>[</w:t>
      </w:r>
      <w:r w:rsidRPr="00B652FA">
        <w:rPr>
          <w:rFonts w:asciiTheme="majorBidi" w:hAnsiTheme="majorBidi" w:cs="KFGQPC Uthman Taha Naskh" w:hint="cs"/>
          <w:color w:val="385623"/>
          <w:sz w:val="24"/>
          <w:szCs w:val="24"/>
          <w:rtl/>
        </w:rPr>
        <w:t>سورة</w:t>
      </w:r>
      <w:r w:rsidRPr="00B652FA">
        <w:rPr>
          <w:rFonts w:asciiTheme="majorBidi" w:hAnsiTheme="majorBidi" w:cs="KFGQPC Uthman Taha Naskh"/>
          <w:color w:val="385623"/>
          <w:sz w:val="24"/>
          <w:szCs w:val="24"/>
          <w:lang w:val="vi-VN"/>
        </w:rPr>
        <w:t xml:space="preserve"> </w:t>
      </w:r>
      <w:r w:rsidRPr="00B652FA">
        <w:rPr>
          <w:rFonts w:asciiTheme="majorBidi" w:hAnsiTheme="majorBidi" w:cs="KFGQPC Uthman Taha Naskh" w:hint="cs"/>
          <w:color w:val="385623"/>
          <w:sz w:val="24"/>
          <w:szCs w:val="24"/>
          <w:rtl/>
        </w:rPr>
        <w:t xml:space="preserve">البقرة: </w:t>
      </w:r>
      <w:r w:rsidRPr="00B652FA">
        <w:rPr>
          <w:rFonts w:asciiTheme="majorBidi" w:hAnsiTheme="majorBidi" w:cs="KFGQPC Uthman Taha Naskh"/>
          <w:color w:val="385623"/>
          <w:sz w:val="24"/>
          <w:szCs w:val="24"/>
          <w:lang w:val="vi-VN"/>
        </w:rPr>
        <w:t>152</w:t>
      </w:r>
      <w:r w:rsidRPr="00B652FA">
        <w:rPr>
          <w:rFonts w:ascii="KFGQPC Uthman Taha Naskh" w:cs="KFGQPC Uthman Taha Naskh"/>
          <w:color w:val="385623"/>
          <w:sz w:val="28"/>
          <w:szCs w:val="28"/>
          <w:rtl/>
          <w:lang w:bidi="ar-EG"/>
        </w:rPr>
        <w:t>]</w:t>
      </w:r>
    </w:p>
    <w:p w:rsidR="00AA2426" w:rsidRDefault="00AA2426" w:rsidP="009E6854">
      <w:pPr>
        <w:autoSpaceDE w:val="0"/>
        <w:autoSpaceDN w:val="0"/>
        <w:bidi w:val="0"/>
        <w:adjustRightInd w:val="0"/>
        <w:spacing w:before="120" w:after="0" w:line="240" w:lineRule="auto"/>
        <w:ind w:hanging="8"/>
        <w:jc w:val="both"/>
        <w:rPr>
          <w:rFonts w:asciiTheme="majorBidi" w:hAnsiTheme="majorBidi" w:cstheme="majorBidi"/>
          <w:color w:val="385623"/>
          <w:sz w:val="28"/>
          <w:szCs w:val="28"/>
          <w:lang w:val="vi-VN" w:bidi="ar-EG"/>
        </w:rPr>
      </w:pPr>
      <w:r w:rsidRPr="00E167A7">
        <w:rPr>
          <w:b/>
          <w:bCs/>
          <w:color w:val="385623"/>
          <w:sz w:val="28"/>
          <w:szCs w:val="28"/>
        </w:rPr>
        <w:sym w:font="AGA Arabesque" w:char="007B"/>
      </w:r>
      <w:r w:rsidRPr="00E167A7">
        <w:rPr>
          <w:rFonts w:asciiTheme="majorBidi" w:hAnsiTheme="majorBidi" w:cstheme="majorBidi"/>
          <w:b/>
          <w:bCs/>
          <w:color w:val="385623"/>
          <w:sz w:val="28"/>
          <w:szCs w:val="28"/>
          <w:lang w:val="vi-VN" w:bidi="ar-EG"/>
        </w:rPr>
        <w:t xml:space="preserve">Bởi thế, các ngươi hãy nhớ TA, TA sẽ nhớ </w:t>
      </w:r>
      <w:r>
        <w:rPr>
          <w:rFonts w:asciiTheme="majorBidi" w:hAnsiTheme="majorBidi" w:cstheme="majorBidi"/>
          <w:b/>
          <w:bCs/>
          <w:color w:val="385623"/>
          <w:sz w:val="28"/>
          <w:szCs w:val="28"/>
          <w:lang w:val="vi-VN" w:bidi="ar-EG"/>
        </w:rPr>
        <w:t>cá</w:t>
      </w:r>
      <w:r w:rsidRPr="00E167A7">
        <w:rPr>
          <w:rFonts w:asciiTheme="majorBidi" w:hAnsiTheme="majorBidi" w:cstheme="majorBidi"/>
          <w:b/>
          <w:bCs/>
          <w:color w:val="385623"/>
          <w:sz w:val="28"/>
          <w:szCs w:val="28"/>
          <w:lang w:val="vi-VN" w:bidi="ar-EG"/>
        </w:rPr>
        <w:t>c ngươi trở lại.</w:t>
      </w:r>
      <w:r w:rsidRPr="00E167A7">
        <w:rPr>
          <w:b/>
          <w:bCs/>
          <w:color w:val="385623"/>
          <w:sz w:val="28"/>
          <w:szCs w:val="28"/>
        </w:rPr>
        <w:sym w:font="AGA Arabesque" w:char="007D"/>
      </w:r>
      <w:r w:rsidRPr="00B652FA">
        <w:rPr>
          <w:rFonts w:asciiTheme="majorBidi" w:hAnsiTheme="majorBidi" w:cstheme="majorBidi"/>
          <w:color w:val="385623"/>
          <w:sz w:val="28"/>
          <w:szCs w:val="28"/>
          <w:lang w:val="vi-VN" w:bidi="ar-EG"/>
        </w:rPr>
        <w:t xml:space="preserve"> (Chương 2 – Al-Baqarah, câu 152).</w:t>
      </w:r>
    </w:p>
    <w:p w:rsidR="00AA2426" w:rsidRPr="00E167A7" w:rsidRDefault="00AA2426" w:rsidP="009E6854">
      <w:pPr>
        <w:spacing w:before="120" w:after="0" w:line="240" w:lineRule="auto"/>
        <w:ind w:hanging="8"/>
        <w:jc w:val="both"/>
        <w:rPr>
          <w:rFonts w:asciiTheme="majorBidi" w:hAnsiTheme="majorBidi" w:cstheme="majorBidi"/>
          <w:color w:val="385623"/>
          <w:lang w:val="vi-VN"/>
        </w:rPr>
      </w:pPr>
      <w:r w:rsidRPr="00E167A7">
        <w:rPr>
          <w:rFonts w:ascii="KFGQPC Uthman Taha Naskh" w:cs="KFGQPC Uthman Taha Naskh" w:hint="cs"/>
          <w:b/>
          <w:bCs/>
          <w:color w:val="385623"/>
          <w:sz w:val="32"/>
          <w:szCs w:val="32"/>
          <w:rtl/>
          <w:lang w:bidi="ar-EG"/>
        </w:rPr>
        <w:t>﴿</w:t>
      </w:r>
      <w:r w:rsidRPr="00E167A7">
        <w:rPr>
          <w:rFonts w:cs="KFGQPC Uthmanic Script HAFS"/>
          <w:b/>
          <w:bCs/>
          <w:color w:val="385623"/>
          <w:sz w:val="32"/>
          <w:szCs w:val="32"/>
          <w:rtl/>
        </w:rPr>
        <w:t>يَٰٓأَيُّهَا ٱلَّذِينَ ءَامَنُواْ ٱذۡكُرُواْ ٱللَّهَ ذِكۡر</w:t>
      </w:r>
      <w:r w:rsidRPr="00E167A7">
        <w:rPr>
          <w:rFonts w:ascii="Jameel Noori Nastaleeq" w:hAnsi="Jameel Noori Nastaleeq" w:cs="KFGQPC Uthmanic Script HAFS" w:hint="cs"/>
          <w:b/>
          <w:bCs/>
          <w:color w:val="385623"/>
          <w:sz w:val="38"/>
          <w:szCs w:val="32"/>
          <w:rtl/>
        </w:rPr>
        <w:t>ٗ</w:t>
      </w:r>
      <w:r w:rsidRPr="00E167A7">
        <w:rPr>
          <w:rFonts w:cs="KFGQPC Uthmanic Script HAFS" w:hint="cs"/>
          <w:b/>
          <w:bCs/>
          <w:color w:val="385623"/>
          <w:sz w:val="32"/>
          <w:szCs w:val="32"/>
          <w:rtl/>
        </w:rPr>
        <w:t>ا كَثِير</w:t>
      </w:r>
      <w:r w:rsidRPr="00E167A7">
        <w:rPr>
          <w:rFonts w:ascii="Jameel Noori Nastaleeq" w:hAnsi="Jameel Noori Nastaleeq" w:cs="KFGQPC Uthmanic Script HAFS" w:hint="cs"/>
          <w:b/>
          <w:bCs/>
          <w:color w:val="385623"/>
          <w:sz w:val="38"/>
          <w:szCs w:val="32"/>
          <w:rtl/>
        </w:rPr>
        <w:t>ٗ</w:t>
      </w:r>
      <w:r w:rsidRPr="00E167A7">
        <w:rPr>
          <w:rFonts w:cs="KFGQPC Uthmanic Script HAFS" w:hint="cs"/>
          <w:b/>
          <w:bCs/>
          <w:color w:val="385623"/>
          <w:sz w:val="32"/>
          <w:szCs w:val="32"/>
          <w:rtl/>
        </w:rPr>
        <w:t>ا ٤١</w:t>
      </w:r>
      <w:r w:rsidRPr="00E167A7">
        <w:rPr>
          <w:rFonts w:ascii="KFGQPC Uthman Taha Naskh" w:cs="KFGQPC Uthman Taha Naskh" w:hint="cs"/>
          <w:b/>
          <w:bCs/>
          <w:color w:val="385623"/>
          <w:sz w:val="32"/>
          <w:szCs w:val="32"/>
          <w:rtl/>
          <w:lang w:bidi="ar-EG"/>
        </w:rPr>
        <w:t>﴾</w:t>
      </w:r>
      <w:r w:rsidRPr="00E167A7">
        <w:rPr>
          <w:rFonts w:cs="KFGQPC Uthman Taha Naskh"/>
          <w:color w:val="385623"/>
          <w:sz w:val="32"/>
          <w:szCs w:val="32"/>
          <w:lang w:val="vi-VN" w:bidi="ar-EG"/>
        </w:rPr>
        <w:t xml:space="preserve"> </w:t>
      </w:r>
      <w:r w:rsidRPr="00E167A7">
        <w:rPr>
          <w:rFonts w:ascii="KFGQPC Uthman Taha Naskh" w:cs="KFGQPC Uthman Taha Naskh"/>
          <w:color w:val="385623"/>
          <w:sz w:val="24"/>
          <w:szCs w:val="24"/>
          <w:rtl/>
          <w:lang w:bidi="ar-EG"/>
        </w:rPr>
        <w:t>[</w:t>
      </w:r>
      <w:r w:rsidRPr="00E167A7">
        <w:rPr>
          <w:rFonts w:ascii="KFGQPC Uthman Taha Naskh" w:cs="KFGQPC Uthman Taha Naskh" w:hint="cs"/>
          <w:color w:val="385623"/>
          <w:sz w:val="24"/>
          <w:szCs w:val="24"/>
          <w:rtl/>
          <w:lang w:bidi="ar-EG"/>
        </w:rPr>
        <w:t xml:space="preserve">سورة الأحزاب : </w:t>
      </w:r>
      <w:r w:rsidRPr="00E167A7">
        <w:rPr>
          <w:rFonts w:asciiTheme="majorBidi" w:hAnsiTheme="majorBidi" w:cstheme="majorBidi"/>
          <w:color w:val="385623"/>
          <w:sz w:val="24"/>
          <w:szCs w:val="24"/>
          <w:rtl/>
          <w:lang w:bidi="ar-EG"/>
        </w:rPr>
        <w:t>41</w:t>
      </w:r>
      <w:r w:rsidRPr="00E167A7">
        <w:rPr>
          <w:rFonts w:ascii="KFGQPC Uthman Taha Naskh" w:cs="KFGQPC Uthman Taha Naskh"/>
          <w:color w:val="385623"/>
          <w:sz w:val="24"/>
          <w:szCs w:val="24"/>
          <w:rtl/>
          <w:lang w:bidi="ar-EG"/>
        </w:rPr>
        <w:t>]</w:t>
      </w:r>
    </w:p>
    <w:p w:rsidR="00AA2426" w:rsidRDefault="00AA2426" w:rsidP="009E6854">
      <w:pPr>
        <w:bidi w:val="0"/>
        <w:spacing w:before="120" w:after="0" w:line="240" w:lineRule="auto"/>
        <w:ind w:hanging="8"/>
        <w:jc w:val="both"/>
        <w:rPr>
          <w:rFonts w:asciiTheme="majorBidi" w:hAnsiTheme="majorBidi" w:cstheme="majorBidi"/>
          <w:color w:val="385623"/>
          <w:sz w:val="28"/>
          <w:szCs w:val="28"/>
          <w:lang w:val="vi-VN"/>
        </w:rPr>
      </w:pPr>
      <w:r w:rsidRPr="00E167A7">
        <w:rPr>
          <w:b/>
          <w:bCs/>
          <w:color w:val="385623"/>
          <w:sz w:val="28"/>
          <w:szCs w:val="28"/>
        </w:rPr>
        <w:sym w:font="AGA Arabesque" w:char="007B"/>
      </w:r>
      <w:r w:rsidRPr="00E167A7">
        <w:rPr>
          <w:rFonts w:asciiTheme="majorBidi" w:hAnsiTheme="majorBidi" w:cstheme="majorBidi"/>
          <w:b/>
          <w:bCs/>
          <w:color w:val="385623"/>
          <w:sz w:val="28"/>
          <w:szCs w:val="28"/>
          <w:lang w:val="vi-VN"/>
        </w:rPr>
        <w:t>Hỡi những người có đức tin, các ngươi hãy tụng niệm Allah thật nhiều!</w:t>
      </w:r>
      <w:r w:rsidRPr="00E167A7">
        <w:rPr>
          <w:b/>
          <w:bCs/>
          <w:color w:val="385623"/>
          <w:sz w:val="28"/>
          <w:szCs w:val="28"/>
        </w:rPr>
        <w:sym w:font="AGA Arabesque" w:char="007D"/>
      </w:r>
      <w:r w:rsidRPr="00E167A7">
        <w:rPr>
          <w:rFonts w:asciiTheme="majorBidi" w:hAnsiTheme="majorBidi" w:cstheme="majorBidi"/>
          <w:color w:val="385623"/>
          <w:sz w:val="28"/>
          <w:szCs w:val="28"/>
          <w:lang w:val="vi-VN"/>
        </w:rPr>
        <w:t xml:space="preserve"> (Chương 33 – Al-Ahzab, câu 41).</w:t>
      </w:r>
    </w:p>
    <w:p w:rsidR="00AA2426" w:rsidRPr="00C828C3" w:rsidRDefault="00AA2426" w:rsidP="009E6854">
      <w:pPr>
        <w:spacing w:before="120" w:after="0" w:line="240" w:lineRule="auto"/>
        <w:jc w:val="both"/>
        <w:rPr>
          <w:rFonts w:asciiTheme="majorBidi" w:hAnsiTheme="majorBidi" w:cs="KFGQPC Uthman Taha Naskh"/>
          <w:color w:val="385623"/>
          <w:sz w:val="20"/>
          <w:szCs w:val="20"/>
        </w:rPr>
      </w:pPr>
      <w:r w:rsidRPr="00C828C3">
        <w:rPr>
          <w:rFonts w:ascii="KFGQPC Uthman Taha Naskh" w:cs="KFGQPC Uthman Taha Naskh" w:hint="cs"/>
          <w:b/>
          <w:bCs/>
          <w:color w:val="385623"/>
          <w:sz w:val="32"/>
          <w:szCs w:val="32"/>
          <w:rtl/>
          <w:lang w:bidi="ar-EG"/>
        </w:rPr>
        <w:t>﴿</w:t>
      </w:r>
      <w:r w:rsidRPr="00C828C3">
        <w:rPr>
          <w:rFonts w:cs="KFGQPC Uthmanic Script HAFS" w:hint="cs"/>
          <w:b/>
          <w:bCs/>
          <w:color w:val="385623"/>
          <w:sz w:val="32"/>
          <w:szCs w:val="32"/>
          <w:rtl/>
        </w:rPr>
        <w:t>وَٱلذَّٰكِرِينَ ٱللَّهَ كَثِير</w:t>
      </w:r>
      <w:r w:rsidRPr="00C828C3">
        <w:rPr>
          <w:rFonts w:ascii="Jameel Noori Nastaleeq" w:hAnsi="Jameel Noori Nastaleeq" w:cs="KFGQPC Uthmanic Script HAFS" w:hint="cs"/>
          <w:b/>
          <w:bCs/>
          <w:color w:val="385623"/>
          <w:sz w:val="38"/>
          <w:szCs w:val="32"/>
          <w:rtl/>
        </w:rPr>
        <w:t>ٗ</w:t>
      </w:r>
      <w:r w:rsidRPr="00C828C3">
        <w:rPr>
          <w:rFonts w:cs="KFGQPC Uthmanic Script HAFS" w:hint="cs"/>
          <w:b/>
          <w:bCs/>
          <w:color w:val="385623"/>
          <w:sz w:val="32"/>
          <w:szCs w:val="32"/>
          <w:rtl/>
        </w:rPr>
        <w:t>ا وَٱلذَّٰكِرَٰتِ أَعَدَّ ٱللَّهُ لَهُم مَّغۡفِرَة</w:t>
      </w:r>
      <w:r w:rsidRPr="00C828C3">
        <w:rPr>
          <w:rFonts w:ascii="Jameel Noori Nastaleeq" w:hAnsi="Jameel Noori Nastaleeq" w:cs="KFGQPC Uthmanic Script HAFS" w:hint="cs"/>
          <w:b/>
          <w:bCs/>
          <w:color w:val="385623"/>
          <w:sz w:val="38"/>
          <w:szCs w:val="32"/>
          <w:rtl/>
        </w:rPr>
        <w:t>ٗ</w:t>
      </w:r>
      <w:r w:rsidRPr="00C828C3">
        <w:rPr>
          <w:rFonts w:cs="KFGQPC Uthmanic Script HAFS" w:hint="cs"/>
          <w:b/>
          <w:bCs/>
          <w:color w:val="385623"/>
          <w:sz w:val="32"/>
          <w:szCs w:val="32"/>
          <w:rtl/>
        </w:rPr>
        <w:t xml:space="preserve"> وَأَجۡرًا عَظِيم</w:t>
      </w:r>
      <w:r w:rsidRPr="00C828C3">
        <w:rPr>
          <w:rFonts w:ascii="Jameel Noori Nastaleeq" w:hAnsi="Jameel Noori Nastaleeq" w:cs="KFGQPC Uthmanic Script HAFS" w:hint="cs"/>
          <w:b/>
          <w:bCs/>
          <w:color w:val="385623"/>
          <w:sz w:val="38"/>
          <w:szCs w:val="32"/>
          <w:rtl/>
        </w:rPr>
        <w:t>ٗ</w:t>
      </w:r>
      <w:r w:rsidRPr="00C828C3">
        <w:rPr>
          <w:rFonts w:cs="KFGQPC Uthmanic Script HAFS" w:hint="cs"/>
          <w:b/>
          <w:bCs/>
          <w:color w:val="385623"/>
          <w:sz w:val="32"/>
          <w:szCs w:val="32"/>
          <w:rtl/>
        </w:rPr>
        <w:t>ا ٣٥</w:t>
      </w:r>
      <w:r w:rsidRPr="00C828C3">
        <w:rPr>
          <w:rFonts w:ascii="QCF_BSML" w:hAnsi="QCF_BSML" w:cs="QCF_BSML"/>
          <w:b/>
          <w:bCs/>
          <w:color w:val="385623"/>
          <w:sz w:val="32"/>
          <w:szCs w:val="32"/>
          <w:rtl/>
        </w:rPr>
        <w:t xml:space="preserve"> </w:t>
      </w:r>
      <w:r w:rsidRPr="00C828C3">
        <w:rPr>
          <w:rFonts w:ascii="KFGQPC Uthman Taha Naskh" w:cs="KFGQPC Uthman Taha Naskh" w:hint="cs"/>
          <w:b/>
          <w:bCs/>
          <w:color w:val="385623"/>
          <w:sz w:val="32"/>
          <w:szCs w:val="32"/>
          <w:rtl/>
          <w:lang w:bidi="ar-EG"/>
        </w:rPr>
        <w:t>﴾</w:t>
      </w:r>
      <w:r w:rsidRPr="00C828C3">
        <w:rPr>
          <w:rFonts w:cs="KFGQPC Uthman Taha Naskh" w:hint="cs"/>
          <w:color w:val="385623"/>
          <w:sz w:val="36"/>
          <w:szCs w:val="36"/>
          <w:lang w:val="vi-VN" w:bidi="ar-EG"/>
        </w:rPr>
        <w:t xml:space="preserve"> </w:t>
      </w:r>
      <w:r w:rsidRPr="00C828C3">
        <w:rPr>
          <w:rFonts w:ascii="KFGQPC Uthman Taha Naskh" w:cs="KFGQPC Uthman Taha Naskh" w:hint="cs"/>
          <w:color w:val="385623"/>
          <w:sz w:val="24"/>
          <w:szCs w:val="24"/>
          <w:rtl/>
          <w:lang w:bidi="ar-EG"/>
        </w:rPr>
        <w:t>[</w:t>
      </w:r>
      <w:r w:rsidRPr="00C828C3">
        <w:rPr>
          <w:rFonts w:asciiTheme="majorBidi" w:hAnsiTheme="majorBidi" w:cs="KFGQPC Uthman Taha Naskh" w:hint="cs"/>
          <w:color w:val="385623"/>
          <w:sz w:val="24"/>
          <w:szCs w:val="24"/>
          <w:rtl/>
        </w:rPr>
        <w:t xml:space="preserve">سورة  الأحزاب: </w:t>
      </w:r>
      <w:r w:rsidRPr="00C828C3">
        <w:rPr>
          <w:rFonts w:asciiTheme="majorBidi" w:hAnsiTheme="majorBidi" w:cs="KFGQPC Uthman Taha Naskh" w:hint="cs"/>
          <w:color w:val="385623"/>
          <w:sz w:val="24"/>
          <w:szCs w:val="24"/>
          <w:rtl/>
          <w:lang w:val="vi-VN"/>
        </w:rPr>
        <w:t>35</w:t>
      </w:r>
      <w:r w:rsidRPr="00C828C3">
        <w:rPr>
          <w:rFonts w:ascii="KFGQPC Uthman Taha Naskh" w:cs="KFGQPC Uthman Taha Naskh" w:hint="cs"/>
          <w:color w:val="385623"/>
          <w:sz w:val="24"/>
          <w:szCs w:val="24"/>
          <w:rtl/>
          <w:lang w:bidi="ar-EG"/>
        </w:rPr>
        <w:t>]</w:t>
      </w:r>
    </w:p>
    <w:p w:rsidR="00AA2426" w:rsidRPr="00C828C3" w:rsidRDefault="00AA2426" w:rsidP="009E6854">
      <w:pPr>
        <w:bidi w:val="0"/>
        <w:spacing w:before="120" w:after="0" w:line="240" w:lineRule="auto"/>
        <w:jc w:val="both"/>
        <w:rPr>
          <w:rFonts w:asciiTheme="majorBidi" w:hAnsiTheme="majorBidi" w:cstheme="majorBidi"/>
          <w:color w:val="385623"/>
          <w:sz w:val="28"/>
          <w:szCs w:val="28"/>
          <w:rtl/>
          <w:lang w:val="vi-VN"/>
        </w:rPr>
      </w:pPr>
      <w:r w:rsidRPr="00C828C3">
        <w:rPr>
          <w:b/>
          <w:bCs/>
          <w:color w:val="385623"/>
          <w:sz w:val="28"/>
          <w:szCs w:val="28"/>
        </w:rPr>
        <w:sym w:font="AGA Arabesque" w:char="007B"/>
      </w:r>
      <w:r w:rsidRPr="00C828C3">
        <w:rPr>
          <w:rFonts w:asciiTheme="majorBidi" w:hAnsiTheme="majorBidi" w:cstheme="majorBidi"/>
          <w:b/>
          <w:bCs/>
          <w:color w:val="385623"/>
          <w:sz w:val="28"/>
          <w:szCs w:val="28"/>
          <w:lang w:val="vi-VN"/>
        </w:rPr>
        <w:t>Và những nam nữ luôn tưởng nhớ Allah thật nhiều, tất cả sẽ được Allah tha thứ và ban thưởng phần thưởng vô cùng vĩ đại.</w:t>
      </w:r>
      <w:r w:rsidRPr="00C828C3">
        <w:rPr>
          <w:b/>
          <w:bCs/>
          <w:color w:val="385623"/>
          <w:sz w:val="28"/>
          <w:szCs w:val="28"/>
        </w:rPr>
        <w:sym w:font="AGA Arabesque" w:char="007D"/>
      </w:r>
      <w:r w:rsidRPr="00C828C3">
        <w:rPr>
          <w:rFonts w:asciiTheme="majorBidi" w:hAnsiTheme="majorBidi" w:cstheme="majorBidi"/>
          <w:color w:val="385623"/>
          <w:sz w:val="28"/>
          <w:szCs w:val="28"/>
          <w:lang w:val="vi-VN"/>
        </w:rPr>
        <w:t xml:space="preserve"> (Chương 33 – Al-Ahzab, câu 35).</w:t>
      </w:r>
    </w:p>
    <w:p w:rsidR="00AA2426" w:rsidRPr="009D28EF" w:rsidRDefault="00AA2426" w:rsidP="009E6854">
      <w:pPr>
        <w:bidi w:val="0"/>
        <w:spacing w:before="120" w:after="0" w:line="240" w:lineRule="auto"/>
        <w:ind w:firstLine="720"/>
        <w:jc w:val="both"/>
        <w:rPr>
          <w:rFonts w:ascii="Times New Roman" w:hAnsi="Times New Roman" w:cs="Times New Roman"/>
          <w:sz w:val="28"/>
          <w:szCs w:val="28"/>
          <w:lang w:val="vi-VN"/>
        </w:rPr>
      </w:pPr>
      <w:r w:rsidRPr="001A56DB">
        <w:rPr>
          <w:rFonts w:ascii="Times New Roman" w:hAnsi="Times New Roman" w:cs="Times New Roman"/>
          <w:sz w:val="28"/>
          <w:szCs w:val="28"/>
          <w:lang w:val="vi-VN"/>
        </w:rPr>
        <w:t>M</w:t>
      </w:r>
      <w:r>
        <w:rPr>
          <w:rFonts w:ascii="Times New Roman" w:hAnsi="Times New Roman" w:cs="Times New Roman"/>
          <w:sz w:val="28"/>
          <w:szCs w:val="28"/>
          <w:lang w:val="vi-VN"/>
        </w:rPr>
        <w:t>ột người đàn ông đã nói với Thiên sứ của Allah</w:t>
      </w:r>
      <w:r w:rsidRPr="004D44BE">
        <w:rPr>
          <w:rFonts w:ascii="Times New Roman" w:hAnsi="Times New Roman" w:cs="Times New Roman"/>
          <w:sz w:val="28"/>
          <w:szCs w:val="28"/>
          <w:lang w:val="vi-VN"/>
        </w:rPr>
        <w:t xml:space="preserve"> </w:t>
      </w:r>
      <w:r w:rsidRPr="00672538">
        <w:rPr>
          <w:rFonts w:cs="Arial Unicode MS" w:hint="eastAsia"/>
          <w:color w:val="C00000"/>
          <w:sz w:val="28"/>
          <w:szCs w:val="28"/>
          <w:rtl/>
          <w:lang w:val="vi-VN"/>
        </w:rPr>
        <w:t>ﷺ</w:t>
      </w:r>
      <w:r>
        <w:rPr>
          <w:rFonts w:ascii="Times New Roman" w:hAnsi="Times New Roman" w:cs="Times New Roman"/>
          <w:sz w:val="28"/>
          <w:szCs w:val="28"/>
          <w:lang w:val="vi-VN"/>
        </w:rPr>
        <w:t>: Thưa Thiên sứ của Allah, giáo lý Islam có rất nhiều điều</w:t>
      </w:r>
      <w:r w:rsidRPr="004D44BE">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cho tôi, xin Người hãy nói cho tôi biết một thứ gì đó để tôi có thể nắm chặt và bám sát lấy nó. Thiên sứ của Allah </w:t>
      </w:r>
      <w:r w:rsidRPr="00672538">
        <w:rPr>
          <w:rFonts w:cs="Arial Unicode MS" w:hint="eastAsia"/>
          <w:color w:val="C00000"/>
          <w:sz w:val="28"/>
          <w:szCs w:val="28"/>
          <w:rtl/>
          <w:lang w:val="vi-VN"/>
        </w:rPr>
        <w:t>ﷺ</w:t>
      </w:r>
      <w:r>
        <w:rPr>
          <w:rFonts w:ascii="Times New Roman" w:hAnsi="Times New Roman" w:cs="Times New Roman"/>
          <w:sz w:val="28"/>
          <w:szCs w:val="28"/>
          <w:lang w:val="vi-VN"/>
        </w:rPr>
        <w:t xml:space="preserve"> nói:</w:t>
      </w:r>
    </w:p>
    <w:p w:rsidR="00AA2426" w:rsidRDefault="00AA2426" w:rsidP="009E6854">
      <w:pPr>
        <w:spacing w:before="120" w:after="0" w:line="240" w:lineRule="auto"/>
        <w:jc w:val="both"/>
        <w:rPr>
          <w:rFonts w:ascii="Arial" w:hAnsi="Arial" w:cs="KFGQPC Uthman Taha Naskh"/>
          <w:color w:val="1F3864" w:themeColor="accent5" w:themeShade="80"/>
          <w:sz w:val="28"/>
          <w:szCs w:val="28"/>
          <w:lang w:val="vi-VN"/>
        </w:rPr>
      </w:pPr>
      <w:r w:rsidRPr="00507826">
        <w:rPr>
          <w:rFonts w:ascii="Traditional Arabic" w:cs="KFGQPC Uthman Taha Naskh" w:hint="cs"/>
          <w:b/>
          <w:bCs/>
          <w:color w:val="1F3864"/>
          <w:sz w:val="32"/>
          <w:szCs w:val="32"/>
          <w:rtl/>
        </w:rPr>
        <w:t>{لاَ</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يَزَالُ</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لِسَانُكَ</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رَطْبًا</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مِنْ</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ذِكْرِ</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اللهِ}</w:t>
      </w:r>
      <w:r>
        <w:rPr>
          <w:rFonts w:ascii="Traditional Arabic" w:cs="KFGQPC Uthman Taha Naskh" w:hint="cs"/>
          <w:b/>
          <w:bCs/>
          <w:color w:val="1F3864" w:themeColor="accent5" w:themeShade="80"/>
          <w:sz w:val="32"/>
          <w:szCs w:val="32"/>
          <w:rtl/>
        </w:rPr>
        <w:t xml:space="preserve"> </w:t>
      </w:r>
      <w:r w:rsidRPr="00954E44">
        <w:rPr>
          <w:rFonts w:ascii="Traditional Arabic" w:cs="KFGQPC Uthman Taha Naskh" w:hint="cs"/>
          <w:color w:val="1F3864" w:themeColor="accent5" w:themeShade="80"/>
          <w:sz w:val="28"/>
          <w:szCs w:val="28"/>
          <w:rtl/>
        </w:rPr>
        <w:t>رواه الترمذي وابن ماجه وأحمد.</w:t>
      </w:r>
    </w:p>
    <w:p w:rsidR="00AA2426" w:rsidRDefault="00AA2426" w:rsidP="009E6854">
      <w:pPr>
        <w:bidi w:val="0"/>
        <w:spacing w:before="120" w:after="0" w:line="240" w:lineRule="auto"/>
        <w:jc w:val="both"/>
        <w:rPr>
          <w:rFonts w:asciiTheme="majorBidi" w:hAnsiTheme="majorBidi" w:cstheme="majorBidi"/>
          <w:color w:val="1F3864" w:themeColor="accent5" w:themeShade="80"/>
          <w:sz w:val="28"/>
          <w:szCs w:val="28"/>
          <w:lang w:val="vi-VN"/>
        </w:rPr>
      </w:pPr>
      <w:r w:rsidRPr="00507826">
        <w:rPr>
          <w:rFonts w:asciiTheme="majorBidi" w:hAnsiTheme="majorBidi" w:cstheme="majorBidi"/>
          <w:b/>
          <w:bCs/>
          <w:color w:val="1F3864"/>
          <w:sz w:val="28"/>
          <w:szCs w:val="28"/>
          <w:lang w:val="vi-VN"/>
        </w:rPr>
        <w:t>“Hãy luôn để chiếc lưỡi của ngươi vẫn ướt từ việc tụng niệm Allah”</w:t>
      </w:r>
      <w:r>
        <w:rPr>
          <w:rFonts w:asciiTheme="majorBidi" w:hAnsiTheme="majorBidi" w:cstheme="majorBidi"/>
          <w:b/>
          <w:bCs/>
          <w:color w:val="1F3864" w:themeColor="accent5" w:themeShade="80"/>
          <w:sz w:val="28"/>
          <w:szCs w:val="28"/>
          <w:lang w:val="vi-VN"/>
        </w:rPr>
        <w:t xml:space="preserve"> </w:t>
      </w:r>
      <w:r w:rsidRPr="002552EE">
        <w:rPr>
          <w:rFonts w:asciiTheme="majorBidi" w:hAnsiTheme="majorBidi" w:cstheme="majorBidi"/>
          <w:color w:val="1F3864" w:themeColor="accent5" w:themeShade="80"/>
          <w:sz w:val="28"/>
          <w:szCs w:val="28"/>
          <w:lang w:val="vi-VN"/>
        </w:rPr>
        <w:t>(</w:t>
      </w:r>
      <w:r w:rsidRPr="002552EE">
        <w:rPr>
          <w:rFonts w:asciiTheme="majorBidi" w:hAnsiTheme="majorBidi" w:cstheme="majorBidi"/>
          <w:i/>
          <w:iCs/>
          <w:color w:val="1F3864" w:themeColor="accent5" w:themeShade="80"/>
          <w:sz w:val="28"/>
          <w:szCs w:val="28"/>
          <w:lang w:val="vi-VN"/>
        </w:rPr>
        <w:t>Tirmizdi, Ibnu Ma-jah và Ahmad</w:t>
      </w:r>
      <w:r w:rsidRPr="002552EE">
        <w:rPr>
          <w:rFonts w:asciiTheme="majorBidi" w:hAnsiTheme="majorBidi" w:cstheme="majorBidi"/>
          <w:color w:val="1F3864" w:themeColor="accent5" w:themeShade="80"/>
          <w:sz w:val="28"/>
          <w:szCs w:val="28"/>
          <w:lang w:val="vi-VN"/>
        </w:rPr>
        <w:t>).</w:t>
      </w:r>
    </w:p>
    <w:p w:rsidR="00AA2426" w:rsidRDefault="00AA2426" w:rsidP="009E6854">
      <w:pPr>
        <w:spacing w:before="120" w:after="0" w:line="240" w:lineRule="auto"/>
        <w:jc w:val="both"/>
        <w:rPr>
          <w:rFonts w:cs="KFGQPC Uthman Taha Naskh"/>
          <w:color w:val="1F3864" w:themeColor="accent5" w:themeShade="80"/>
          <w:sz w:val="28"/>
          <w:szCs w:val="28"/>
          <w:rtl/>
        </w:rPr>
      </w:pPr>
      <w:r w:rsidRPr="00507826">
        <w:rPr>
          <w:rFonts w:ascii="Traditional Arabic" w:cs="KFGQPC Uthman Taha Naskh" w:hint="cs"/>
          <w:b/>
          <w:bCs/>
          <w:color w:val="1F3864"/>
          <w:sz w:val="32"/>
          <w:szCs w:val="32"/>
          <w:rtl/>
        </w:rPr>
        <w:t>{مَثَلُ</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الَّذِى</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يَذْكُرُ</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رَبَّهُ</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وَالَّذِى</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لاَ</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يَذْكُرُ</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رَبَّهُ مَثَلُ</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الْحَىِّ</w:t>
      </w:r>
      <w:r w:rsidRPr="00507826">
        <w:rPr>
          <w:rFonts w:ascii="Traditional Arabic" w:cs="KFGQPC Uthman Taha Naskh"/>
          <w:b/>
          <w:bCs/>
          <w:color w:val="1F3864"/>
          <w:sz w:val="32"/>
          <w:szCs w:val="32"/>
          <w:rtl/>
        </w:rPr>
        <w:t xml:space="preserve"> </w:t>
      </w:r>
      <w:r w:rsidRPr="00507826">
        <w:rPr>
          <w:rFonts w:ascii="Traditional Arabic" w:cs="KFGQPC Uthman Taha Naskh" w:hint="cs"/>
          <w:b/>
          <w:bCs/>
          <w:color w:val="1F3864"/>
          <w:sz w:val="32"/>
          <w:szCs w:val="32"/>
          <w:rtl/>
        </w:rPr>
        <w:t>وَالْمَيِّتِ</w:t>
      </w:r>
      <w:r>
        <w:rPr>
          <w:rFonts w:ascii="Traditional Arabic" w:cs="KFGQPC Uthman Taha Naskh" w:hint="cs"/>
          <w:b/>
          <w:bCs/>
          <w:color w:val="1F3864"/>
          <w:sz w:val="32"/>
          <w:szCs w:val="32"/>
          <w:rtl/>
        </w:rPr>
        <w:t>}</w:t>
      </w:r>
      <w:r>
        <w:rPr>
          <w:rFonts w:cs="KFGQPC Uthman Taha Naskh" w:hint="cs"/>
          <w:b/>
          <w:bCs/>
          <w:color w:val="1F3864" w:themeColor="accent5" w:themeShade="80"/>
          <w:sz w:val="32"/>
          <w:szCs w:val="32"/>
          <w:rtl/>
        </w:rPr>
        <w:t xml:space="preserve"> </w:t>
      </w:r>
      <w:r w:rsidRPr="00461E23">
        <w:rPr>
          <w:rFonts w:cs="KFGQPC Uthman Taha Naskh" w:hint="cs"/>
          <w:color w:val="1F3864" w:themeColor="accent5" w:themeShade="80"/>
          <w:sz w:val="28"/>
          <w:szCs w:val="28"/>
          <w:rtl/>
        </w:rPr>
        <w:t>متفق عليه.</w:t>
      </w:r>
    </w:p>
    <w:p w:rsidR="00AA2426" w:rsidRDefault="00AA2426" w:rsidP="009E6854">
      <w:pPr>
        <w:bidi w:val="0"/>
        <w:spacing w:before="120" w:after="0" w:line="240" w:lineRule="auto"/>
        <w:jc w:val="both"/>
        <w:rPr>
          <w:rFonts w:asciiTheme="majorBidi" w:hAnsiTheme="majorBidi" w:cstheme="majorBidi"/>
          <w:color w:val="1F3864" w:themeColor="accent5" w:themeShade="80"/>
          <w:sz w:val="28"/>
          <w:szCs w:val="28"/>
          <w:lang w:val="vi-VN"/>
        </w:rPr>
      </w:pPr>
      <w:r w:rsidRPr="00507826">
        <w:rPr>
          <w:rFonts w:asciiTheme="majorBidi" w:hAnsiTheme="majorBidi" w:cstheme="majorBidi"/>
          <w:b/>
          <w:bCs/>
          <w:color w:val="1F3864"/>
          <w:sz w:val="28"/>
          <w:szCs w:val="28"/>
          <w:lang w:val="vi-VN"/>
        </w:rPr>
        <w:t>“Hình ảnh của người tụng niệm Thượng Đế của y và người không tụng niệm Thượng Đế của y giống như hình ảnh của người sống và người đã chết”</w:t>
      </w:r>
      <w:r>
        <w:rPr>
          <w:rFonts w:asciiTheme="majorBidi" w:hAnsiTheme="majorBidi" w:cstheme="majorBidi"/>
          <w:b/>
          <w:bCs/>
          <w:color w:val="1F3864" w:themeColor="accent5" w:themeShade="80"/>
          <w:sz w:val="28"/>
          <w:szCs w:val="28"/>
          <w:lang w:val="vi-VN"/>
        </w:rPr>
        <w:t xml:space="preserve"> </w:t>
      </w:r>
      <w:r w:rsidRPr="005D7EB8">
        <w:rPr>
          <w:rFonts w:asciiTheme="majorBidi" w:hAnsiTheme="majorBidi" w:cstheme="majorBidi"/>
          <w:color w:val="1F3864" w:themeColor="accent5" w:themeShade="80"/>
          <w:sz w:val="28"/>
          <w:szCs w:val="28"/>
          <w:lang w:val="vi-VN"/>
        </w:rPr>
        <w:t>(</w:t>
      </w:r>
      <w:r w:rsidRPr="005D7EB8">
        <w:rPr>
          <w:rFonts w:asciiTheme="majorBidi" w:hAnsiTheme="majorBidi" w:cstheme="majorBidi"/>
          <w:i/>
          <w:iCs/>
          <w:color w:val="1F3864" w:themeColor="accent5" w:themeShade="80"/>
          <w:sz w:val="28"/>
          <w:szCs w:val="28"/>
          <w:lang w:val="vi-VN"/>
        </w:rPr>
        <w:t>Albukhari, Muslim</w:t>
      </w:r>
      <w:r w:rsidRPr="005D7EB8">
        <w:rPr>
          <w:rFonts w:asciiTheme="majorBidi" w:hAnsiTheme="majorBidi" w:cstheme="majorBidi"/>
          <w:color w:val="1F3864" w:themeColor="accent5" w:themeShade="80"/>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sidRPr="00E86475">
        <w:rPr>
          <w:rFonts w:asciiTheme="majorBidi" w:hAnsiTheme="majorBidi" w:cstheme="majorBidi"/>
          <w:sz w:val="28"/>
          <w:szCs w:val="28"/>
          <w:lang w:val="vi-VN"/>
        </w:rPr>
        <w:t>Thiên</w:t>
      </w:r>
      <w:r>
        <w:rPr>
          <w:rFonts w:asciiTheme="majorBidi" w:hAnsiTheme="majorBidi" w:cstheme="majorBidi"/>
          <w:sz w:val="28"/>
          <w:szCs w:val="28"/>
          <w:lang w:val="vi-VN"/>
        </w:rPr>
        <w:t xml:space="preserve"> sứ của Allah </w:t>
      </w:r>
      <w:r w:rsidRPr="00672538">
        <w:rPr>
          <w:rFonts w:cs="Arial Unicode MS" w:hint="eastAsia"/>
          <w:color w:val="C00000"/>
          <w:sz w:val="28"/>
          <w:szCs w:val="28"/>
          <w:rtl/>
          <w:lang w:val="vi-VN"/>
        </w:rPr>
        <w:t>ﷺ</w:t>
      </w:r>
      <w:r>
        <w:rPr>
          <w:rFonts w:asciiTheme="majorBidi" w:hAnsiTheme="majorBidi" w:cstheme="majorBidi"/>
          <w:sz w:val="28"/>
          <w:szCs w:val="28"/>
          <w:lang w:val="vi-VN"/>
        </w:rPr>
        <w:t xml:space="preserve"> đưa ra hình ảnh thí dụ rằng người luôn tụng niệm và tưởng nhớ Allah thường xuyên thì giống như linh hồn vẫn còn trong thể xác, nó vẫn còn sống để có thể cảm nhận sự chỉ đạo, sự hướng dẫn và tiếp nhận nó một cách dễ dàng; còn người không tụng niệm Allah cũng như không tưởng nhớ đến Ngài thì </w:t>
      </w:r>
      <w:r>
        <w:rPr>
          <w:rFonts w:asciiTheme="majorBidi" w:hAnsiTheme="majorBidi" w:cstheme="majorBidi"/>
          <w:sz w:val="28"/>
          <w:szCs w:val="28"/>
          <w:lang w:val="vi-VN"/>
        </w:rPr>
        <w:lastRenderedPageBreak/>
        <w:t xml:space="preserve">giống như một thể xác không hồn, nó đã chết không thể tiếp nhận bất cứ sự hướng dẫn và chỉ đạo nào cả.  </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Thiên sứ của Allah </w:t>
      </w:r>
      <w:r>
        <w:rPr>
          <w:rFonts w:asciiTheme="majorBidi" w:hAnsiTheme="majorBidi" w:cstheme="majorBidi" w:hint="cs"/>
          <w:sz w:val="28"/>
          <w:szCs w:val="28"/>
          <w:rtl/>
          <w:lang w:val="vi-VN"/>
        </w:rPr>
        <w:t xml:space="preserve"> </w:t>
      </w:r>
      <w:r w:rsidRPr="00672538">
        <w:rPr>
          <w:rFonts w:cs="Arial Unicode MS" w:hint="eastAsia"/>
          <w:color w:val="C00000"/>
          <w:sz w:val="28"/>
          <w:szCs w:val="28"/>
          <w:rtl/>
          <w:lang w:val="vi-VN"/>
        </w:rPr>
        <w:t>ﷺ</w:t>
      </w:r>
      <w:r>
        <w:rPr>
          <w:rFonts w:asciiTheme="majorBidi" w:hAnsiTheme="majorBidi" w:cstheme="majorBidi"/>
          <w:sz w:val="28"/>
          <w:szCs w:val="28"/>
          <w:lang w:val="vi-VN"/>
        </w:rPr>
        <w:t>nói</w:t>
      </w:r>
      <w:r>
        <w:rPr>
          <w:rFonts w:asciiTheme="majorBidi" w:hAnsiTheme="majorBidi" w:cstheme="majorBidi" w:hint="cs"/>
          <w:sz w:val="28"/>
          <w:szCs w:val="28"/>
          <w:rtl/>
          <w:lang w:val="vi-VN"/>
        </w:rPr>
        <w:t xml:space="preserve"> </w:t>
      </w:r>
      <w:r>
        <w:rPr>
          <w:rFonts w:asciiTheme="majorBidi" w:hAnsiTheme="majorBidi" w:cstheme="majorBidi"/>
          <w:sz w:val="28"/>
          <w:szCs w:val="28"/>
          <w:lang w:val="vi-VN"/>
        </w:rPr>
        <w:t>với các vị Sahabah:</w:t>
      </w:r>
    </w:p>
    <w:p w:rsidR="00AA2426" w:rsidRPr="00100CD5" w:rsidRDefault="00AA2426" w:rsidP="009E6854">
      <w:pPr>
        <w:spacing w:before="120" w:after="0" w:line="240" w:lineRule="auto"/>
        <w:jc w:val="both"/>
        <w:rPr>
          <w:rFonts w:ascii="Arial" w:hAnsi="Arial" w:cs="KFGQPC Uthman Taha Naskh"/>
          <w:color w:val="1F3864"/>
          <w:sz w:val="28"/>
          <w:szCs w:val="28"/>
          <w:lang w:val="vi-VN"/>
        </w:rPr>
      </w:pPr>
      <w:r w:rsidRPr="00100CD5">
        <w:rPr>
          <w:rFonts w:ascii="Traditional Arabic" w:cs="KFGQPC Uthman Taha Naskh" w:hint="cs"/>
          <w:b/>
          <w:bCs/>
          <w:color w:val="1F3864"/>
          <w:sz w:val="32"/>
          <w:szCs w:val="32"/>
          <w:rtl/>
        </w:rPr>
        <w:t>{أَلاَ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أُنَبِّئُكُمْ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بِخَيْرِ</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أَعْمَالِكُمْ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وَأَزْكَاهَا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عِنْدَ</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مَلِيكِكُمْ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وَأَرْفَعِهَا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فِى</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دَرَجَاتِكُمْ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وَخَيْرٌ</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لَكُمْ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مِنْ</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إِنْفَاقِ</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الذَّهَبِ</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وَالْوَرِقِ</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وَخَيْرٌ</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لَكُمْ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مِنْ</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أَنْ</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تَلْقَوْا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عَدُوَّكُمْ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فَتَضْرِبُوا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أَعْنَاقَهُمْ</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وَيَضْرِبُوا</w:t>
      </w:r>
      <w:r w:rsidRPr="00100CD5">
        <w:rPr>
          <w:rFonts w:ascii="Traditional Arabic" w:cs="KFGQPC Uthman Taha Naskh"/>
          <w:b/>
          <w:bCs/>
          <w:color w:val="1F3864"/>
          <w:sz w:val="32"/>
          <w:szCs w:val="32"/>
          <w:rtl/>
        </w:rPr>
        <w:t xml:space="preserve"> </w:t>
      </w:r>
      <w:r w:rsidRPr="00100CD5">
        <w:rPr>
          <w:rFonts w:ascii="Traditional Arabic" w:cs="KFGQPC Uthman Taha Naskh" w:hint="cs"/>
          <w:b/>
          <w:bCs/>
          <w:color w:val="1F3864"/>
          <w:sz w:val="32"/>
          <w:szCs w:val="32"/>
          <w:rtl/>
        </w:rPr>
        <w:t>أَعْنَاقَكُمْ</w:t>
      </w:r>
      <w:r w:rsidRPr="00100CD5">
        <w:rPr>
          <w:rFonts w:cs="KFGQPC Uthman Taha Naskh" w:hint="cs"/>
          <w:b/>
          <w:bCs/>
          <w:color w:val="1F3864"/>
          <w:sz w:val="32"/>
          <w:szCs w:val="32"/>
          <w:rtl/>
        </w:rPr>
        <w:t>؟</w:t>
      </w:r>
      <w:r w:rsidRPr="00100CD5">
        <w:rPr>
          <w:rFonts w:ascii="Traditional Arabic" w:cs="KFGQPC Uthman Taha Naskh" w:hint="cs"/>
          <w:b/>
          <w:bCs/>
          <w:color w:val="1F3864"/>
          <w:sz w:val="32"/>
          <w:szCs w:val="32"/>
          <w:rtl/>
        </w:rPr>
        <w:t>}</w:t>
      </w:r>
    </w:p>
    <w:p w:rsidR="00AA2426" w:rsidRPr="00100CD5" w:rsidRDefault="00AA2426" w:rsidP="009E6854">
      <w:pPr>
        <w:bidi w:val="0"/>
        <w:spacing w:before="120" w:after="0" w:line="240" w:lineRule="auto"/>
        <w:jc w:val="both"/>
        <w:rPr>
          <w:rFonts w:asciiTheme="majorBidi" w:hAnsiTheme="majorBidi" w:cstheme="majorBidi"/>
          <w:b/>
          <w:bCs/>
          <w:color w:val="1F3864"/>
          <w:sz w:val="28"/>
          <w:szCs w:val="28"/>
          <w:lang w:val="vi-VN"/>
        </w:rPr>
      </w:pPr>
      <w:r w:rsidRPr="00100CD5">
        <w:rPr>
          <w:rFonts w:asciiTheme="majorBidi" w:hAnsiTheme="majorBidi" w:cstheme="majorBidi"/>
          <w:b/>
          <w:bCs/>
          <w:color w:val="1F3864"/>
          <w:sz w:val="28"/>
          <w:szCs w:val="28"/>
          <w:lang w:val="vi-VN"/>
        </w:rPr>
        <w:t>“Các ngươi có muốn Ta cho các ngươi biết về việc làm tốt nhất trong các việc làm của các ngươi, ân phúc nhất ở nơi Thượng Đế của các ngươi, có thứ cấp cao nhất và tốt cho các ngươi hơn cả việc các ngươi bố thí vàng, bạc, tốt cho các ngươi hơn cả việc các ngươi đối mặt với kẻ thù để chúng đánh vào cổ của các ngươi và các ngươi đánh vào cổ của chúng</w:t>
      </w:r>
      <w:r>
        <w:rPr>
          <w:rFonts w:asciiTheme="majorBidi" w:hAnsiTheme="majorBidi" w:cstheme="majorBidi"/>
          <w:b/>
          <w:bCs/>
          <w:color w:val="1F3864"/>
          <w:sz w:val="28"/>
          <w:szCs w:val="28"/>
          <w:lang w:val="vi-VN"/>
        </w:rPr>
        <w:t xml:space="preserve"> </w:t>
      </w:r>
      <w:r w:rsidRPr="00100CD5">
        <w:rPr>
          <w:rFonts w:asciiTheme="majorBidi" w:hAnsiTheme="majorBidi" w:cstheme="majorBidi"/>
          <w:b/>
          <w:bCs/>
          <w:color w:val="1F3864"/>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Các vị Sahabah đáp: Thưa Thiên sứ chúng tôi rất muốn. Người nói:</w:t>
      </w:r>
    </w:p>
    <w:p w:rsidR="00AA2426" w:rsidRDefault="00AA2426" w:rsidP="009E6854">
      <w:pPr>
        <w:spacing w:before="120" w:after="0" w:line="240" w:lineRule="auto"/>
        <w:jc w:val="both"/>
        <w:rPr>
          <w:rFonts w:cs="KFGQPC Uthman Taha Naskh"/>
          <w:color w:val="1F3864" w:themeColor="accent5" w:themeShade="80"/>
          <w:sz w:val="28"/>
          <w:szCs w:val="28"/>
          <w:rtl/>
        </w:rPr>
      </w:pPr>
      <w:r w:rsidRPr="00C459DE">
        <w:rPr>
          <w:rFonts w:ascii="Traditional Arabic" w:cs="KFGQPC Uthman Taha Naskh" w:hint="cs"/>
          <w:b/>
          <w:bCs/>
          <w:color w:val="1F3864"/>
          <w:sz w:val="28"/>
          <w:szCs w:val="28"/>
          <w:rtl/>
        </w:rPr>
        <w:t>{ذِكْرُ</w:t>
      </w:r>
      <w:r w:rsidRPr="00C459DE">
        <w:rPr>
          <w:rFonts w:ascii="Traditional Arabic" w:cs="KFGQPC Uthman Taha Naskh"/>
          <w:b/>
          <w:bCs/>
          <w:color w:val="1F3864"/>
          <w:sz w:val="28"/>
          <w:szCs w:val="28"/>
          <w:rtl/>
        </w:rPr>
        <w:t xml:space="preserve"> </w:t>
      </w:r>
      <w:r w:rsidRPr="00C459DE">
        <w:rPr>
          <w:rFonts w:ascii="Traditional Arabic" w:cs="KFGQPC Uthman Taha Naskh" w:hint="cs"/>
          <w:b/>
          <w:bCs/>
          <w:color w:val="1F3864"/>
          <w:sz w:val="28"/>
          <w:szCs w:val="28"/>
          <w:rtl/>
        </w:rPr>
        <w:t>اللهِ</w:t>
      </w:r>
      <w:r w:rsidRPr="00C459DE">
        <w:rPr>
          <w:rFonts w:ascii="Traditional Arabic" w:cs="KFGQPC Uthman Taha Naskh"/>
          <w:b/>
          <w:bCs/>
          <w:color w:val="1F3864"/>
          <w:sz w:val="28"/>
          <w:szCs w:val="28"/>
          <w:rtl/>
        </w:rPr>
        <w:t xml:space="preserve"> </w:t>
      </w:r>
      <w:r w:rsidRPr="00C459DE">
        <w:rPr>
          <w:rFonts w:ascii="Traditional Arabic" w:cs="KFGQPC Uthman Taha Naskh" w:hint="cs"/>
          <w:b/>
          <w:bCs/>
          <w:color w:val="1F3864"/>
          <w:sz w:val="28"/>
          <w:szCs w:val="28"/>
          <w:rtl/>
        </w:rPr>
        <w:t>تَعَالَى}</w:t>
      </w:r>
      <w:r>
        <w:rPr>
          <w:rFonts w:ascii="Arial" w:hAnsi="Arial" w:cs="KFGQPC Uthman Taha Naskh"/>
          <w:b/>
          <w:bCs/>
          <w:color w:val="1F3864" w:themeColor="accent5" w:themeShade="80"/>
          <w:sz w:val="28"/>
          <w:szCs w:val="28"/>
          <w:lang w:val="vi-VN"/>
        </w:rPr>
        <w:t xml:space="preserve"> </w:t>
      </w:r>
      <w:r w:rsidRPr="00D40E69">
        <w:rPr>
          <w:rFonts w:cs="KFGQPC Uthman Taha Naskh" w:hint="cs"/>
          <w:color w:val="1F3864" w:themeColor="accent5" w:themeShade="80"/>
          <w:sz w:val="28"/>
          <w:szCs w:val="28"/>
          <w:rtl/>
        </w:rPr>
        <w:t>رواه الترمذي وابن اماجه.</w:t>
      </w:r>
    </w:p>
    <w:p w:rsidR="00AA2426" w:rsidRPr="00F4272A" w:rsidRDefault="00AA2426" w:rsidP="009E6854">
      <w:pPr>
        <w:bidi w:val="0"/>
        <w:spacing w:before="120" w:after="0" w:line="240" w:lineRule="auto"/>
        <w:jc w:val="both"/>
        <w:rPr>
          <w:rFonts w:asciiTheme="majorBidi" w:hAnsiTheme="majorBidi" w:cstheme="majorBidi"/>
          <w:b/>
          <w:bCs/>
          <w:color w:val="1F3864" w:themeColor="accent5" w:themeShade="80"/>
          <w:sz w:val="28"/>
          <w:szCs w:val="28"/>
          <w:lang w:val="vi-VN"/>
        </w:rPr>
      </w:pPr>
      <w:r w:rsidRPr="00C459DE">
        <w:rPr>
          <w:rFonts w:asciiTheme="majorBidi" w:hAnsiTheme="majorBidi" w:cstheme="majorBidi"/>
          <w:b/>
          <w:bCs/>
          <w:color w:val="1F3864"/>
          <w:sz w:val="28"/>
          <w:szCs w:val="28"/>
          <w:lang w:val="vi-VN"/>
        </w:rPr>
        <w:t>“Tụng niệm Allah, Đấng Tối Cao”</w:t>
      </w:r>
      <w:r>
        <w:rPr>
          <w:rFonts w:asciiTheme="majorBidi" w:hAnsiTheme="majorBidi" w:cstheme="majorBidi"/>
          <w:b/>
          <w:bCs/>
          <w:color w:val="1F3864" w:themeColor="accent5" w:themeShade="80"/>
          <w:sz w:val="28"/>
          <w:szCs w:val="28"/>
          <w:lang w:val="vi-VN"/>
        </w:rPr>
        <w:t xml:space="preserve"> </w:t>
      </w:r>
      <w:r w:rsidRPr="00237970">
        <w:rPr>
          <w:rFonts w:asciiTheme="majorBidi" w:hAnsiTheme="majorBidi" w:cstheme="majorBidi"/>
          <w:color w:val="1F3864" w:themeColor="accent5" w:themeShade="80"/>
          <w:sz w:val="28"/>
          <w:szCs w:val="28"/>
          <w:lang w:val="vi-VN"/>
        </w:rPr>
        <w:t>(</w:t>
      </w:r>
      <w:r w:rsidRPr="00237970">
        <w:rPr>
          <w:rFonts w:asciiTheme="majorBidi" w:hAnsiTheme="majorBidi" w:cstheme="majorBidi"/>
          <w:i/>
          <w:iCs/>
          <w:color w:val="1F3864" w:themeColor="accent5" w:themeShade="80"/>
          <w:sz w:val="28"/>
          <w:szCs w:val="28"/>
          <w:lang w:val="vi-VN"/>
        </w:rPr>
        <w:t>Tirmizdi</w:t>
      </w:r>
      <w:r w:rsidRPr="00237970">
        <w:rPr>
          <w:rFonts w:asciiTheme="majorBidi" w:hAnsiTheme="majorBidi" w:cstheme="majorBidi"/>
          <w:color w:val="1F3864" w:themeColor="accent5" w:themeShade="80"/>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Ông Abu Huroiroh thuật lại rằng Thiên sứ của Allah </w:t>
      </w:r>
      <w:r>
        <w:rPr>
          <w:rFonts w:asciiTheme="majorBidi" w:hAnsiTheme="majorBidi" w:cstheme="majorBidi" w:hint="cs"/>
          <w:sz w:val="28"/>
          <w:szCs w:val="28"/>
          <w:rtl/>
          <w:lang w:val="vi-VN"/>
        </w:rPr>
        <w:t xml:space="preserve"> </w:t>
      </w:r>
      <w:r w:rsidRPr="00672538">
        <w:rPr>
          <w:rFonts w:cs="Arial Unicode MS" w:hint="eastAsia"/>
          <w:color w:val="C00000"/>
          <w:sz w:val="28"/>
          <w:szCs w:val="28"/>
          <w:rtl/>
          <w:lang w:val="vi-VN"/>
        </w:rPr>
        <w:t>ﷺ</w:t>
      </w:r>
      <w:r>
        <w:rPr>
          <w:rFonts w:asciiTheme="majorBidi" w:hAnsiTheme="majorBidi" w:cstheme="majorBidi"/>
          <w:sz w:val="28"/>
          <w:szCs w:val="28"/>
          <w:lang w:val="vi-VN"/>
        </w:rPr>
        <w:t>nói:</w:t>
      </w:r>
    </w:p>
    <w:p w:rsidR="00AA2426" w:rsidRDefault="00AA2426" w:rsidP="009E6854">
      <w:pPr>
        <w:spacing w:before="120" w:after="0" w:line="240" w:lineRule="auto"/>
        <w:jc w:val="both"/>
        <w:rPr>
          <w:rFonts w:cs="KFGQPC Uthman Taha Naskh"/>
          <w:color w:val="1F3864" w:themeColor="accent5" w:themeShade="80"/>
          <w:sz w:val="28"/>
          <w:szCs w:val="28"/>
          <w:rtl/>
        </w:rPr>
      </w:pPr>
      <w:r w:rsidRPr="00C459DE">
        <w:rPr>
          <w:rFonts w:ascii="Traditional Arabic" w:cs="KFGQPC Uthman Taha Naskh" w:hint="cs"/>
          <w:b/>
          <w:bCs/>
          <w:color w:val="1F3864"/>
          <w:sz w:val="32"/>
          <w:szCs w:val="32"/>
          <w:rtl/>
        </w:rPr>
        <w:t>{يَقُولُ</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اللهُ</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تَعَالَى</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أَنَا</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عِنْدَ</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ظَنِّ</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عَبْدِي</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بِي</w:t>
      </w:r>
      <w:r w:rsidRPr="00C459DE">
        <w:rPr>
          <w:rFonts w:ascii="Traditional Arabic" w:cs="KFGQPC Uthman Taha Naskh" w:hint="cs"/>
          <w:b/>
          <w:bCs/>
          <w:color w:val="1F3864"/>
          <w:sz w:val="32"/>
          <w:szCs w:val="32"/>
          <w:rtl/>
        </w:rPr>
        <w:t>،</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وَأَنَا</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مَعَهُ</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إِذَا</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ذَكَرَنِي</w:t>
      </w:r>
      <w:r w:rsidRPr="00C459DE">
        <w:rPr>
          <w:rFonts w:ascii="Traditional Arabic" w:cs="KFGQPC Uthman Taha Naskh" w:hint="cs"/>
          <w:b/>
          <w:bCs/>
          <w:color w:val="1F3864"/>
          <w:sz w:val="32"/>
          <w:szCs w:val="32"/>
          <w:rtl/>
        </w:rPr>
        <w:t>،</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فَإِنْ</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ذَكَرَنِي</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فِي</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نَفْسِهِ</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ذَكَرْتُهُ</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فِى</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نَفْسِي</w:t>
      </w:r>
      <w:r w:rsidRPr="00C459DE">
        <w:rPr>
          <w:rFonts w:ascii="Traditional Arabic" w:cs="KFGQPC Uthman Taha Naskh" w:hint="cs"/>
          <w:b/>
          <w:bCs/>
          <w:color w:val="1F3864"/>
          <w:sz w:val="32"/>
          <w:szCs w:val="32"/>
          <w:rtl/>
        </w:rPr>
        <w:t>،</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وَإِنْ</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ذَكَرَنِي</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فِي</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مَلأٍ</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ذَكَرْتُهُ</w:t>
      </w:r>
      <w:r w:rsidRPr="00C459D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فِي</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مَلأٍ</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خَيْرٍ</w:t>
      </w:r>
      <w:r w:rsidRPr="00C459DE">
        <w:rPr>
          <w:rFonts w:ascii="Traditional Arabic" w:cs="KFGQPC Uthman Taha Naskh"/>
          <w:b/>
          <w:bCs/>
          <w:color w:val="1F3864"/>
          <w:sz w:val="32"/>
          <w:szCs w:val="32"/>
          <w:rtl/>
        </w:rPr>
        <w:t xml:space="preserve"> </w:t>
      </w:r>
      <w:r w:rsidRPr="00C459DE">
        <w:rPr>
          <w:rFonts w:ascii="Traditional Arabic" w:cs="KFGQPC Uthman Taha Naskh" w:hint="cs"/>
          <w:b/>
          <w:bCs/>
          <w:color w:val="1F3864"/>
          <w:sz w:val="32"/>
          <w:szCs w:val="32"/>
          <w:rtl/>
        </w:rPr>
        <w:t>مِنْهُمْ}</w:t>
      </w:r>
      <w:r>
        <w:rPr>
          <w:rFonts w:cs="KFGQPC Uthman Taha Naskh" w:hint="cs"/>
          <w:b/>
          <w:bCs/>
          <w:color w:val="1F3864" w:themeColor="accent5" w:themeShade="80"/>
          <w:sz w:val="32"/>
          <w:szCs w:val="32"/>
          <w:rtl/>
        </w:rPr>
        <w:t xml:space="preserve"> </w:t>
      </w:r>
      <w:r w:rsidRPr="00D433E7">
        <w:rPr>
          <w:rFonts w:cs="KFGQPC Uthman Taha Naskh" w:hint="cs"/>
          <w:color w:val="1F3864" w:themeColor="accent5" w:themeShade="80"/>
          <w:sz w:val="28"/>
          <w:szCs w:val="28"/>
          <w:rtl/>
        </w:rPr>
        <w:t>رواه البخاري ومسلم.</w:t>
      </w:r>
    </w:p>
    <w:p w:rsidR="00AA2426" w:rsidRDefault="00AA2426" w:rsidP="009E6854">
      <w:pPr>
        <w:bidi w:val="0"/>
        <w:spacing w:before="120" w:after="0" w:line="240" w:lineRule="auto"/>
        <w:jc w:val="both"/>
        <w:rPr>
          <w:rFonts w:asciiTheme="majorBidi" w:hAnsiTheme="majorBidi" w:cstheme="majorBidi"/>
          <w:color w:val="1F3864" w:themeColor="accent5" w:themeShade="80"/>
          <w:sz w:val="28"/>
          <w:szCs w:val="28"/>
          <w:lang w:val="vi-VN"/>
        </w:rPr>
      </w:pPr>
      <w:r w:rsidRPr="00E15A52">
        <w:rPr>
          <w:rFonts w:asciiTheme="majorBidi" w:hAnsiTheme="majorBidi" w:cstheme="majorBidi"/>
          <w:b/>
          <w:bCs/>
          <w:color w:val="1F3864"/>
          <w:sz w:val="28"/>
          <w:szCs w:val="28"/>
          <w:lang w:val="vi-VN"/>
        </w:rPr>
        <w:t>“Allah, Đấng Tối Cao phán: TA ở ngay bên suy nghĩ người bề tôi của TA và TA luôn bên cạnh y khi y nhớ đến TA; nếu y nhớ đến TA trong lòng của y TA sẽ nhớ đến y trong lòng của TA và nếu y nhớ đến TA bao nhiêu TA sẽ nhớ đến ý nhiều hơn thế.”</w:t>
      </w:r>
      <w:r w:rsidRPr="00E30A97">
        <w:rPr>
          <w:rFonts w:asciiTheme="majorBidi" w:hAnsiTheme="majorBidi" w:cstheme="majorBidi"/>
          <w:color w:val="1F3864" w:themeColor="accent5" w:themeShade="80"/>
          <w:sz w:val="28"/>
          <w:szCs w:val="28"/>
          <w:lang w:val="vi-VN"/>
        </w:rPr>
        <w:t xml:space="preserve"> (</w:t>
      </w:r>
      <w:r w:rsidRPr="00E30A97">
        <w:rPr>
          <w:rFonts w:asciiTheme="majorBidi" w:hAnsiTheme="majorBidi" w:cstheme="majorBidi"/>
          <w:i/>
          <w:iCs/>
          <w:color w:val="1F3864" w:themeColor="accent5" w:themeShade="80"/>
          <w:sz w:val="28"/>
          <w:szCs w:val="28"/>
          <w:lang w:val="vi-VN"/>
        </w:rPr>
        <w:t>Albukhari, Muslim</w:t>
      </w:r>
      <w:r w:rsidRPr="00E30A97">
        <w:rPr>
          <w:rFonts w:asciiTheme="majorBidi" w:hAnsiTheme="majorBidi" w:cstheme="majorBidi"/>
          <w:color w:val="1F3864" w:themeColor="accent5" w:themeShade="80"/>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sidRPr="00E30A97">
        <w:rPr>
          <w:rFonts w:asciiTheme="majorBidi" w:hAnsiTheme="majorBidi" w:cstheme="majorBidi"/>
          <w:sz w:val="28"/>
          <w:szCs w:val="28"/>
          <w:lang w:val="vi-VN"/>
        </w:rPr>
        <w:t xml:space="preserve">Allah </w:t>
      </w:r>
      <w:r>
        <w:rPr>
          <w:rFonts w:asciiTheme="majorBidi" w:hAnsiTheme="majorBidi" w:cstheme="majorBidi"/>
          <w:sz w:val="28"/>
          <w:szCs w:val="28"/>
          <w:lang w:val="vi-VN"/>
        </w:rPr>
        <w:t>phán:</w:t>
      </w:r>
      <w:r w:rsidRPr="00E30A97">
        <w:rPr>
          <w:rFonts w:asciiTheme="majorBidi" w:hAnsiTheme="majorBidi" w:cstheme="majorBidi"/>
          <w:sz w:val="28"/>
          <w:szCs w:val="28"/>
          <w:lang w:val="vi-VN"/>
        </w:rPr>
        <w:t xml:space="preserve"> “</w:t>
      </w:r>
      <w:r w:rsidRPr="00267797">
        <w:rPr>
          <w:rFonts w:asciiTheme="majorBidi" w:hAnsiTheme="majorBidi" w:cstheme="majorBidi"/>
          <w:b/>
          <w:bCs/>
          <w:color w:val="1F3864"/>
          <w:sz w:val="28"/>
          <w:szCs w:val="28"/>
          <w:lang w:val="vi-VN"/>
        </w:rPr>
        <w:t>TA ở ngay bên suy nghĩ người bề tôi của TA</w:t>
      </w:r>
      <w:r w:rsidRPr="00E30A97">
        <w:rPr>
          <w:rFonts w:asciiTheme="majorBidi" w:hAnsiTheme="majorBidi" w:cstheme="majorBidi"/>
          <w:sz w:val="28"/>
          <w:szCs w:val="28"/>
          <w:lang w:val="vi-VN"/>
        </w:rPr>
        <w:t>”</w:t>
      </w:r>
      <w:r>
        <w:rPr>
          <w:rFonts w:asciiTheme="majorBidi" w:hAnsiTheme="majorBidi" w:cstheme="majorBidi"/>
          <w:sz w:val="28"/>
          <w:szCs w:val="28"/>
          <w:lang w:val="vi-VN"/>
        </w:rPr>
        <w:t xml:space="preserve"> </w:t>
      </w:r>
      <w:r w:rsidRPr="00E30A97">
        <w:rPr>
          <w:rFonts w:asciiTheme="majorBidi" w:hAnsiTheme="majorBidi" w:cstheme="majorBidi"/>
          <w:sz w:val="28"/>
          <w:szCs w:val="28"/>
          <w:lang w:val="vi-VN"/>
        </w:rPr>
        <w:t xml:space="preserve">có nghĩa là chỉ cần người bề tôi nghĩ tốt về </w:t>
      </w:r>
      <w:r>
        <w:rPr>
          <w:rFonts w:asciiTheme="majorBidi" w:hAnsiTheme="majorBidi" w:cstheme="majorBidi"/>
          <w:sz w:val="28"/>
          <w:szCs w:val="28"/>
          <w:lang w:val="vi-VN"/>
        </w:rPr>
        <w:t>Allah</w:t>
      </w:r>
      <w:r w:rsidRPr="00E30A97">
        <w:rPr>
          <w:rFonts w:asciiTheme="majorBidi" w:hAnsiTheme="majorBidi" w:cstheme="majorBidi"/>
          <w:sz w:val="28"/>
          <w:szCs w:val="28"/>
          <w:lang w:val="vi-VN"/>
        </w:rPr>
        <w:t xml:space="preserve"> tức hy vọng sự thương xót và tha thứ nơi </w:t>
      </w:r>
      <w:r>
        <w:rPr>
          <w:rFonts w:asciiTheme="majorBidi" w:hAnsiTheme="majorBidi" w:cstheme="majorBidi"/>
          <w:sz w:val="28"/>
          <w:szCs w:val="28"/>
          <w:lang w:val="vi-VN"/>
        </w:rPr>
        <w:t>Ngài</w:t>
      </w:r>
      <w:r w:rsidRPr="00E30A97">
        <w:rPr>
          <w:rFonts w:asciiTheme="majorBidi" w:hAnsiTheme="majorBidi" w:cstheme="majorBidi"/>
          <w:sz w:val="28"/>
          <w:szCs w:val="28"/>
          <w:lang w:val="vi-VN"/>
        </w:rPr>
        <w:t xml:space="preserve"> thì </w:t>
      </w:r>
      <w:r>
        <w:rPr>
          <w:rFonts w:asciiTheme="majorBidi" w:hAnsiTheme="majorBidi" w:cstheme="majorBidi"/>
          <w:sz w:val="28"/>
          <w:szCs w:val="28"/>
          <w:lang w:val="vi-VN"/>
        </w:rPr>
        <w:t>Ngài</w:t>
      </w:r>
      <w:r w:rsidRPr="00E30A97">
        <w:rPr>
          <w:rFonts w:asciiTheme="majorBidi" w:hAnsiTheme="majorBidi" w:cstheme="majorBidi"/>
          <w:sz w:val="28"/>
          <w:szCs w:val="28"/>
          <w:lang w:val="vi-VN"/>
        </w:rPr>
        <w:t xml:space="preserve"> sẽ thương xót</w:t>
      </w:r>
      <w:r>
        <w:rPr>
          <w:rFonts w:asciiTheme="majorBidi" w:hAnsiTheme="majorBidi" w:cstheme="majorBidi"/>
          <w:sz w:val="28"/>
          <w:szCs w:val="28"/>
          <w:lang w:val="vi-VN"/>
        </w:rPr>
        <w:t xml:space="preserve"> và tha thứ cho y. </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Còn lời của Allah: “</w:t>
      </w:r>
      <w:r w:rsidRPr="003D0EA4">
        <w:rPr>
          <w:rFonts w:asciiTheme="majorBidi" w:hAnsiTheme="majorBidi" w:cstheme="majorBidi"/>
          <w:b/>
          <w:bCs/>
          <w:color w:val="1F3864"/>
          <w:sz w:val="28"/>
          <w:szCs w:val="28"/>
          <w:lang w:val="vi-VN"/>
        </w:rPr>
        <w:t>TA luôn bên cạnh y khi y nhớ đến TA</w:t>
      </w:r>
      <w:r>
        <w:rPr>
          <w:rFonts w:asciiTheme="majorBidi" w:hAnsiTheme="majorBidi" w:cstheme="majorBidi"/>
          <w:sz w:val="28"/>
          <w:szCs w:val="28"/>
          <w:lang w:val="vi-VN"/>
        </w:rPr>
        <w:t>” có nghĩa là chỉ cần người bề tôi luôn nhớ đến Allah thì Ngài luôn ở bên cạnh y, phù hộ và che chở cho y, đáp lại lời cầu xin của y.</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Subha-nallah, Allahu-akbar .. ai trong chúng ta không muốn được điều này, ai trong chúng ta không muốn được Allah luôn bên cạnh phù hộ và che chở, ai trong chúng ta không muốn được Allah đáp lại mỗi khi chúng ta cầu xin Ngài?!</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Câu chuyện Ahmad bin Hambal với người thợ làm bánh mì ...</w:t>
      </w:r>
    </w:p>
    <w:p w:rsidR="00AA2426" w:rsidRPr="00E30A97"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Trong một Hadith nói về chuyến dạ hành, Thiên sứ của Allah </w:t>
      </w:r>
      <w:r>
        <w:rPr>
          <w:rFonts w:asciiTheme="majorBidi" w:hAnsiTheme="majorBidi" w:cstheme="majorBidi" w:hint="cs"/>
          <w:sz w:val="28"/>
          <w:szCs w:val="28"/>
          <w:rtl/>
          <w:lang w:val="vi-VN"/>
        </w:rPr>
        <w:t xml:space="preserve"> </w:t>
      </w:r>
      <w:r w:rsidRPr="00672538">
        <w:rPr>
          <w:rFonts w:cs="Arial Unicode MS" w:hint="eastAsia"/>
          <w:color w:val="C00000"/>
          <w:sz w:val="28"/>
          <w:szCs w:val="28"/>
          <w:rtl/>
          <w:lang w:val="vi-VN"/>
        </w:rPr>
        <w:t>ﷺ</w:t>
      </w:r>
      <w:r>
        <w:rPr>
          <w:rFonts w:asciiTheme="majorBidi" w:hAnsiTheme="majorBidi" w:cstheme="majorBidi"/>
          <w:sz w:val="28"/>
          <w:szCs w:val="28"/>
          <w:lang w:val="vi-VN"/>
        </w:rPr>
        <w:t>nói:</w:t>
      </w:r>
    </w:p>
    <w:p w:rsidR="00AA2426" w:rsidRPr="00623839" w:rsidRDefault="00AA2426" w:rsidP="009E6854">
      <w:pPr>
        <w:spacing w:before="120" w:after="0" w:line="240" w:lineRule="auto"/>
        <w:jc w:val="lowKashida"/>
        <w:rPr>
          <w:rFonts w:cs="KFGQPC Uthman Taha Naskh"/>
          <w:color w:val="1F3864" w:themeColor="accent5" w:themeShade="80"/>
          <w:sz w:val="24"/>
          <w:szCs w:val="24"/>
        </w:rPr>
      </w:pPr>
      <w:r w:rsidRPr="00FE5E83">
        <w:rPr>
          <w:rFonts w:ascii="Traditional Arabic" w:hAnsi="Traditional Arabic" w:cs="KFGQPC Uthman Taha Naskh" w:hint="cs"/>
          <w:b/>
          <w:bCs/>
          <w:color w:val="1F3864"/>
          <w:sz w:val="32"/>
          <w:szCs w:val="32"/>
          <w:rtl/>
        </w:rPr>
        <w:t>{</w:t>
      </w:r>
      <w:r w:rsidRPr="00FE5E83">
        <w:rPr>
          <w:rFonts w:ascii="Traditional Arabic" w:hAnsi="Traditional Arabic" w:cs="KFGQPC Uthman Taha Naskh"/>
          <w:b/>
          <w:bCs/>
          <w:color w:val="1F3864"/>
          <w:sz w:val="32"/>
          <w:szCs w:val="32"/>
          <w:rtl/>
        </w:rPr>
        <w:t>لَقِيتُ إِبْرَاهِيمَ لَيْلَةَ أُسْرِىَ بِى فَقَالَ يَا مُحَمَّدُ أَقْرِئْ أُمَّتَكَ مِنِّى السَّلاَمَ وَأَخْبِرْهُمْ أَنَّ الْجَنَّةَ طَيِّبَةُ التُّرْبَةِ عَذْبَةُ الْمَاءِ وَأَنَّهَا قِيعَانٌ وَأَنَّ غِرَاسَهَا سُبْحَانَ ال</w:t>
      </w:r>
      <w:r w:rsidRPr="00FE5E83">
        <w:rPr>
          <w:rFonts w:ascii="Traditional Arabic" w:hAnsi="Traditional Arabic" w:cs="KFGQPC Uthman Taha Naskh" w:hint="cs"/>
          <w:b/>
          <w:bCs/>
          <w:color w:val="1F3864"/>
          <w:sz w:val="32"/>
          <w:szCs w:val="32"/>
          <w:rtl/>
        </w:rPr>
        <w:t xml:space="preserve">لهِ </w:t>
      </w:r>
      <w:r w:rsidRPr="00FE5E83">
        <w:rPr>
          <w:rFonts w:ascii="Traditional Arabic" w:hAnsi="Traditional Arabic" w:cs="KFGQPC Uthman Taha Naskh"/>
          <w:b/>
          <w:bCs/>
          <w:color w:val="1F3864"/>
          <w:sz w:val="32"/>
          <w:szCs w:val="32"/>
          <w:rtl/>
        </w:rPr>
        <w:t>وَالْحَمْدُ لِ</w:t>
      </w:r>
      <w:r w:rsidRPr="00FE5E83">
        <w:rPr>
          <w:rFonts w:ascii="Traditional Arabic" w:hAnsi="Traditional Arabic" w:cs="KFGQPC Uthman Taha Naskh" w:hint="cs"/>
          <w:b/>
          <w:bCs/>
          <w:color w:val="1F3864"/>
          <w:sz w:val="32"/>
          <w:szCs w:val="32"/>
          <w:rtl/>
        </w:rPr>
        <w:t>لهِ</w:t>
      </w:r>
      <w:r w:rsidRPr="00FE5E83">
        <w:rPr>
          <w:rFonts w:ascii="Traditional Arabic" w:hAnsi="Traditional Arabic" w:cs="KFGQPC Uthman Taha Naskh"/>
          <w:b/>
          <w:bCs/>
          <w:color w:val="1F3864"/>
          <w:sz w:val="32"/>
          <w:szCs w:val="32"/>
          <w:rtl/>
        </w:rPr>
        <w:t xml:space="preserve"> وَلاَ إِلَهَ إِلاَّ ال</w:t>
      </w:r>
      <w:r w:rsidRPr="00FE5E83">
        <w:rPr>
          <w:rFonts w:ascii="Traditional Arabic" w:hAnsi="Traditional Arabic" w:cs="KFGQPC Uthman Taha Naskh" w:hint="cs"/>
          <w:b/>
          <w:bCs/>
          <w:color w:val="1F3864"/>
          <w:sz w:val="32"/>
          <w:szCs w:val="32"/>
          <w:rtl/>
        </w:rPr>
        <w:t>لهُ</w:t>
      </w:r>
      <w:r w:rsidRPr="00FE5E83">
        <w:rPr>
          <w:rFonts w:ascii="Traditional Arabic" w:hAnsi="Traditional Arabic" w:cs="KFGQPC Uthman Taha Naskh"/>
          <w:b/>
          <w:bCs/>
          <w:color w:val="1F3864"/>
          <w:sz w:val="32"/>
          <w:szCs w:val="32"/>
          <w:rtl/>
        </w:rPr>
        <w:t xml:space="preserve"> وَ ال</w:t>
      </w:r>
      <w:r w:rsidRPr="00FE5E83">
        <w:rPr>
          <w:rFonts w:ascii="Traditional Arabic" w:hAnsi="Traditional Arabic" w:cs="KFGQPC Uthman Taha Naskh" w:hint="cs"/>
          <w:b/>
          <w:bCs/>
          <w:color w:val="1F3864"/>
          <w:sz w:val="32"/>
          <w:szCs w:val="32"/>
          <w:rtl/>
        </w:rPr>
        <w:t>لهُ</w:t>
      </w:r>
      <w:r w:rsidRPr="00FE5E83">
        <w:rPr>
          <w:rFonts w:ascii="Traditional Arabic" w:hAnsi="Traditional Arabic" w:cs="KFGQPC Uthman Taha Naskh"/>
          <w:b/>
          <w:bCs/>
          <w:color w:val="1F3864"/>
          <w:sz w:val="32"/>
          <w:szCs w:val="32"/>
          <w:rtl/>
        </w:rPr>
        <w:t xml:space="preserve"> أَكْبَرُ</w:t>
      </w:r>
      <w:r w:rsidRPr="00FE5E83">
        <w:rPr>
          <w:rFonts w:ascii="Traditional Arabic" w:hAnsi="Traditional Arabic" w:cs="KFGQPC Uthman Taha Naskh" w:hint="cs"/>
          <w:b/>
          <w:bCs/>
          <w:color w:val="1F3864"/>
          <w:sz w:val="32"/>
          <w:szCs w:val="32"/>
          <w:rtl/>
        </w:rPr>
        <w:t>}</w:t>
      </w:r>
      <w:r w:rsidRPr="00623839">
        <w:rPr>
          <w:rFonts w:ascii="Traditional Arabic" w:hAnsi="Traditional Arabic" w:cs="KFGQPC Uthman Taha Naskh" w:hint="cs"/>
          <w:color w:val="1F497D"/>
          <w:sz w:val="32"/>
          <w:szCs w:val="32"/>
          <w:rtl/>
        </w:rPr>
        <w:t xml:space="preserve"> </w:t>
      </w:r>
      <w:r w:rsidRPr="00623839">
        <w:rPr>
          <w:rFonts w:cs="KFGQPC Uthman Taha Naskh" w:hint="cs"/>
          <w:color w:val="1F3864" w:themeColor="accent5" w:themeShade="80"/>
          <w:sz w:val="24"/>
          <w:szCs w:val="24"/>
          <w:rtl/>
        </w:rPr>
        <w:t xml:space="preserve">أخرجه الترمذي </w:t>
      </w:r>
    </w:p>
    <w:p w:rsidR="00AA2426" w:rsidRPr="00623839" w:rsidRDefault="00AA2426" w:rsidP="009E6854">
      <w:pPr>
        <w:bidi w:val="0"/>
        <w:spacing w:before="120" w:after="0" w:line="240" w:lineRule="auto"/>
        <w:jc w:val="lowKashida"/>
        <w:rPr>
          <w:rFonts w:ascii="Times New Roman" w:hAnsi="Times New Roman" w:cs="Times New Roman"/>
          <w:color w:val="1F3864" w:themeColor="accent5" w:themeShade="80"/>
          <w:sz w:val="24"/>
          <w:szCs w:val="24"/>
          <w:lang w:val="vi-VN"/>
        </w:rPr>
      </w:pPr>
      <w:r w:rsidRPr="00FE5E83">
        <w:rPr>
          <w:rFonts w:ascii="Times New Roman" w:hAnsi="Times New Roman" w:cs="Times New Roman"/>
          <w:color w:val="1F3864"/>
          <w:sz w:val="28"/>
          <w:szCs w:val="28"/>
          <w:lang w:val="vi-VN"/>
        </w:rPr>
        <w:lastRenderedPageBreak/>
        <w:t>“</w:t>
      </w:r>
      <w:r w:rsidRPr="00FE5E83">
        <w:rPr>
          <w:rFonts w:ascii="Times New Roman" w:hAnsi="Times New Roman" w:cs="Times New Roman"/>
          <w:b/>
          <w:bCs/>
          <w:color w:val="1F3864"/>
          <w:sz w:val="28"/>
          <w:szCs w:val="28"/>
          <w:lang w:val="vi-VN"/>
        </w:rPr>
        <w:t>Đêm Ta được đưa đi dạ hành, Ta đã gặp Nabi Ibrahim. Người nói: Này Muhammad, hãy nhắn lời chào Salam của ta đến cộng đồng của ngươi và hãy cho họ biết rằng quả thật Thiên Đàng là nơi tốt lành, nước ở nơi đó ngọt và tinh khiết, và nó là vùng đất đồi trọc, và quả thật sự trồng cây cho nơi đó là những lời tụng niệm: Subha-nallah, Alhamdulillah, La-ila-ha-illallah, và Allahu-Akbar.</w:t>
      </w:r>
      <w:r w:rsidRPr="00FE5E83">
        <w:rPr>
          <w:rFonts w:ascii="Times New Roman" w:hAnsi="Times New Roman" w:cs="Times New Roman"/>
          <w:color w:val="1F3864"/>
          <w:sz w:val="28"/>
          <w:szCs w:val="28"/>
          <w:lang w:val="vi-VN"/>
        </w:rPr>
        <w:t>”</w:t>
      </w:r>
      <w:r w:rsidRPr="00623839">
        <w:rPr>
          <w:rFonts w:ascii="Times New Roman" w:hAnsi="Times New Roman" w:cs="Times New Roman"/>
          <w:color w:val="1F3864" w:themeColor="accent5" w:themeShade="80"/>
          <w:sz w:val="28"/>
          <w:szCs w:val="28"/>
          <w:lang w:val="vi-VN"/>
        </w:rPr>
        <w:t xml:space="preserve"> (</w:t>
      </w:r>
      <w:r w:rsidRPr="00623839">
        <w:rPr>
          <w:rFonts w:ascii="Times New Roman" w:hAnsi="Times New Roman" w:cs="Times New Roman"/>
          <w:i/>
          <w:iCs/>
          <w:color w:val="1F3864" w:themeColor="accent5" w:themeShade="80"/>
          <w:sz w:val="28"/>
          <w:szCs w:val="28"/>
          <w:lang w:val="vi-VN"/>
        </w:rPr>
        <w:t>Tirmizhi</w:t>
      </w:r>
      <w:r>
        <w:rPr>
          <w:rFonts w:ascii="Times New Roman" w:hAnsi="Times New Roman" w:cs="Times New Roman"/>
          <w:color w:val="1F3864" w:themeColor="accent5" w:themeShade="80"/>
          <w:sz w:val="28"/>
          <w:szCs w:val="28"/>
          <w:lang w:val="vi-VN"/>
        </w:rPr>
        <w:t>)</w:t>
      </w:r>
    </w:p>
    <w:p w:rsidR="00AA2426" w:rsidRDefault="00AA2426" w:rsidP="009E6854">
      <w:pPr>
        <w:bidi w:val="0"/>
        <w:spacing w:before="120" w:after="0" w:line="240" w:lineRule="auto"/>
        <w:ind w:firstLine="720"/>
        <w:jc w:val="both"/>
        <w:rPr>
          <w:rFonts w:ascii="Times New Roman" w:hAnsi="Times New Roman" w:cs="Times New Roman"/>
          <w:bCs/>
          <w:color w:val="1F3864" w:themeColor="accent5" w:themeShade="80"/>
          <w:sz w:val="28"/>
          <w:szCs w:val="28"/>
          <w:lang w:val="vi-VN"/>
        </w:rPr>
      </w:pPr>
      <w:r w:rsidRPr="00722F48">
        <w:rPr>
          <w:rFonts w:ascii="Times New Roman" w:hAnsi="Times New Roman" w:cs="Times New Roman"/>
          <w:bCs/>
          <w:sz w:val="28"/>
          <w:szCs w:val="28"/>
          <w:lang w:val="vi-VN"/>
        </w:rPr>
        <w:t>Ông Abu Ayyub Al-Ansari</w:t>
      </w:r>
      <w:r>
        <w:rPr>
          <w:rFonts w:ascii="Times New Roman" w:hAnsi="Times New Roman" w:cs="Times New Roman"/>
          <w:bCs/>
          <w:sz w:val="28"/>
          <w:szCs w:val="28"/>
          <w:lang w:val="vi-VN"/>
        </w:rPr>
        <w:t xml:space="preserve"> </w:t>
      </w:r>
      <w:r w:rsidRPr="00722F48">
        <w:rPr>
          <w:rFonts w:cs="KFGQPC Uthman Taha Naskh"/>
          <w:color w:val="FF0000"/>
          <w:sz w:val="28"/>
          <w:szCs w:val="28"/>
        </w:rPr>
        <w:sym w:font="AGA Arabesque" w:char="F074"/>
      </w:r>
      <w:r w:rsidRPr="00722F48">
        <w:rPr>
          <w:rFonts w:ascii="Times New Roman" w:hAnsi="Times New Roman" w:cs="Times New Roman"/>
          <w:bCs/>
          <w:sz w:val="28"/>
          <w:szCs w:val="28"/>
          <w:lang w:val="vi-VN"/>
        </w:rPr>
        <w:t xml:space="preserve"> đã thuật lại: </w:t>
      </w:r>
      <w:r w:rsidRPr="00722F48">
        <w:rPr>
          <w:rFonts w:ascii="Times New Roman" w:hAnsi="Times New Roman" w:cs="Times New Roman"/>
          <w:b/>
          <w:color w:val="1F3864"/>
          <w:sz w:val="28"/>
          <w:szCs w:val="28"/>
          <w:lang w:val="vi-VN"/>
        </w:rPr>
        <w:t xml:space="preserve">“Đêm mà Thiên sứ của Allah </w:t>
      </w:r>
      <w:r w:rsidRPr="00722F48">
        <w:rPr>
          <w:rFonts w:cs="Arial Unicode MS" w:hint="eastAsia"/>
          <w:color w:val="C00000"/>
          <w:sz w:val="28"/>
          <w:szCs w:val="28"/>
          <w:rtl/>
          <w:lang w:val="vi-VN"/>
        </w:rPr>
        <w:t>ﷺ</w:t>
      </w:r>
      <w:r w:rsidRPr="00722F48">
        <w:rPr>
          <w:rFonts w:ascii="Times New Roman" w:hAnsi="Times New Roman" w:cs="Times New Roman"/>
          <w:b/>
          <w:color w:val="1F3864"/>
          <w:sz w:val="28"/>
          <w:szCs w:val="28"/>
          <w:lang w:val="vi-VN"/>
        </w:rPr>
        <w:t xml:space="preserve"> được đi dạ hành, Người </w:t>
      </w:r>
      <w:r w:rsidRPr="00722F48">
        <w:rPr>
          <w:rFonts w:cs="Arial Unicode MS" w:hint="eastAsia"/>
          <w:color w:val="C00000"/>
          <w:sz w:val="28"/>
          <w:szCs w:val="28"/>
          <w:rtl/>
          <w:lang w:val="vi-VN"/>
        </w:rPr>
        <w:t>ﷺ</w:t>
      </w:r>
      <w:r w:rsidRPr="00722F48">
        <w:rPr>
          <w:rFonts w:ascii="Times New Roman" w:hAnsi="Times New Roman" w:cs="Times New Roman"/>
          <w:b/>
          <w:color w:val="1F3864"/>
          <w:sz w:val="28"/>
          <w:szCs w:val="28"/>
          <w:lang w:val="vi-VN"/>
        </w:rPr>
        <w:t xml:space="preserve"> đã đi ngang qua Nabi Ibrahim, Nabi Ibrahim nói: Thưa Jibril! Ai đi cùng ngài? Jibril bảo: Đây là Muhammad. Thế là Ibrahim bảo Người </w:t>
      </w:r>
      <w:r w:rsidRPr="00722F48">
        <w:rPr>
          <w:rFonts w:cs="Arial Unicode MS" w:hint="eastAsia"/>
          <w:color w:val="C00000"/>
          <w:sz w:val="28"/>
          <w:szCs w:val="28"/>
          <w:rtl/>
          <w:lang w:val="vi-VN"/>
        </w:rPr>
        <w:t>ﷺ</w:t>
      </w:r>
      <w:r w:rsidRPr="00722F48">
        <w:rPr>
          <w:rFonts w:ascii="Times New Roman" w:hAnsi="Times New Roman" w:cs="Times New Roman"/>
          <w:b/>
          <w:color w:val="1F3864"/>
          <w:sz w:val="28"/>
          <w:szCs w:val="28"/>
          <w:lang w:val="vi-VN"/>
        </w:rPr>
        <w:t xml:space="preserve">: Hãy bảo cộng đồng của con cố gắng trồng cây thật nhiều trong Thiên Đàng, bởi quả thật đất của nó rất tốt lành và rộng mênh mong. Người </w:t>
      </w:r>
      <w:r w:rsidRPr="00722F48">
        <w:rPr>
          <w:rFonts w:cs="Arial Unicode MS" w:hint="eastAsia"/>
          <w:color w:val="C00000"/>
          <w:sz w:val="28"/>
          <w:szCs w:val="28"/>
          <w:rtl/>
          <w:lang w:val="vi-VN"/>
        </w:rPr>
        <w:t>ﷺ</w:t>
      </w:r>
      <w:r w:rsidRPr="00722F48">
        <w:rPr>
          <w:rFonts w:ascii="Times New Roman" w:hAnsi="Times New Roman" w:cs="Times New Roman"/>
          <w:b/>
          <w:color w:val="1F3864"/>
          <w:sz w:val="28"/>
          <w:szCs w:val="28"/>
          <w:lang w:val="vi-VN"/>
        </w:rPr>
        <w:t xml:space="preserve"> hỏi: Trồng cây trong Thiên Đàng như thế nào? Nabi Ibrahim nói: tụng niệm lời (</w:t>
      </w:r>
      <w:r w:rsidRPr="00722F48">
        <w:rPr>
          <w:rFonts w:cs="KFGQPC Uthman Taha Naskh" w:hint="cs"/>
          <w:b/>
          <w:color w:val="1F3864"/>
          <w:sz w:val="28"/>
          <w:szCs w:val="28"/>
          <w:rtl/>
        </w:rPr>
        <w:t>لَا حَوْلَ وَلَا قُوَّةَ إِلَّا بِاللهِ</w:t>
      </w:r>
      <w:r w:rsidRPr="00722F48">
        <w:rPr>
          <w:rFonts w:ascii="Times New Roman" w:hAnsi="Times New Roman" w:cs="Times New Roman"/>
          <w:b/>
          <w:color w:val="1F3864"/>
          <w:sz w:val="28"/>
          <w:szCs w:val="28"/>
          <w:lang w:val="vi-VN"/>
        </w:rPr>
        <w:t>)</w:t>
      </w:r>
      <w:r w:rsidRPr="00722F48">
        <w:rPr>
          <w:rFonts w:ascii="Times New Roman" w:hAnsi="Times New Roman" w:cs="Times New Roman" w:hint="cs"/>
          <w:b/>
          <w:color w:val="1F3864"/>
          <w:sz w:val="28"/>
          <w:szCs w:val="28"/>
          <w:rtl/>
          <w:lang w:val="vi-VN"/>
        </w:rPr>
        <w:t xml:space="preserve"> </w:t>
      </w:r>
      <w:r w:rsidRPr="00722F48">
        <w:rPr>
          <w:rFonts w:ascii="Times New Roman" w:hAnsi="Times New Roman" w:cs="Times New Roman"/>
          <w:b/>
          <w:color w:val="1F3864"/>
          <w:sz w:val="28"/>
          <w:szCs w:val="28"/>
          <w:lang w:val="vi-VN"/>
        </w:rPr>
        <w:t>(La hawla wala qu-wata illa billah)”</w:t>
      </w:r>
      <w:r w:rsidRPr="00722F48">
        <w:rPr>
          <w:rFonts w:ascii="Times New Roman" w:hAnsi="Times New Roman" w:cs="Times New Roman"/>
          <w:bCs/>
          <w:color w:val="1F3864" w:themeColor="accent5" w:themeShade="80"/>
          <w:sz w:val="28"/>
          <w:szCs w:val="28"/>
          <w:lang w:val="vi-VN"/>
        </w:rPr>
        <w:t xml:space="preserve"> (</w:t>
      </w:r>
      <w:r w:rsidRPr="00722F48">
        <w:rPr>
          <w:rFonts w:ascii="Times New Roman" w:hAnsi="Times New Roman" w:cs="Times New Roman"/>
          <w:bCs/>
          <w:i/>
          <w:iCs/>
          <w:color w:val="1F3864" w:themeColor="accent5" w:themeShade="80"/>
          <w:sz w:val="28"/>
          <w:szCs w:val="28"/>
          <w:lang w:val="vi-VN"/>
        </w:rPr>
        <w:t>Ahmad</w:t>
      </w:r>
      <w:r w:rsidRPr="00722F48">
        <w:rPr>
          <w:rFonts w:ascii="Times New Roman" w:hAnsi="Times New Roman" w:cs="Times New Roman"/>
          <w:bCs/>
          <w:color w:val="1F3864" w:themeColor="accent5" w:themeShade="80"/>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Quí anh em Muslim thân hữu,</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Hãy luôn duy trì việc tụng niệm Allah, bởi việc tụng niệm Allah không hề khó khăn và vất vả cho chúng ta tí nào, chúng ta có thể tụng niệm Allah mọi lúc mọi nơi một cách thật dễ dàng, chúng ta có thể tụng niệm Allah lúc đang đứng, lúc đang đi, lúc đang ngồi hay đang nằm hoặc ngay cả lúc chúng đang làm việc, chỉ cần những cái nhép môi và cử động  nhẹ chiếc lưỡi là chúng ta đã có thể tụng niệm Allah. </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Quí anh em Muslim thân hữu, có rất nhiều những lời tụng niệm Allah, nhưng những lời tụng niệm đơn giản và tiêu biểu nhất là Subha-nallah, Alhamdulillah, Ollo-hu-akbar, la ila-ha ilollo-h.</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Quí anh em Muslim thân hữu, việc tụng niệm Allah là một việc làm vô cùng giản đơn và nhẹ nhàng nhưng ân phước thì lại vô cùng to lớn. Cho nên chúng ta đừng bỏ lỡ những ân huệ to lớn mà Allah đã dành cho chúng ta trong khi chúng ta thừa khả năng gặt hái nó trong dễ dàng!</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Quí đồng đạo Muslim thân hữu,</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Hãy kính sợ Allah, hãy chuẩn bị cho cuộc sống Đời Sau của chúng ta với những hành trang mà Allah cũng như Thiên sứ của Ngài đã hướng dẫn và chỉ đạo chúng ta.</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Trong những hành trang đó, có hai thứ mà mỗi người Muslim cần phải cố gắng duy trì, giữ gìn và tuyệt đối không để rơi mất khỏi túi hành trang của mình, đó chính là lễ nguyện Salah ngày đêm năm lần và sự tụng niệm Allah.</w:t>
      </w:r>
    </w:p>
    <w:p w:rsidR="00AA2426" w:rsidRDefault="00AA2426" w:rsidP="009E6854">
      <w:pPr>
        <w:spacing w:before="120" w:after="0" w:line="240" w:lineRule="auto"/>
        <w:jc w:val="both"/>
        <w:rPr>
          <w:rFonts w:ascii="KFGQPC Uthman Taha Naskh" w:cs="KFGQPC Uthman Taha Naskh"/>
          <w:color w:val="385623"/>
          <w:sz w:val="24"/>
          <w:szCs w:val="24"/>
          <w:rtl/>
          <w:lang w:bidi="ar-EG"/>
        </w:rPr>
      </w:pPr>
      <w:r w:rsidRPr="000B5972">
        <w:rPr>
          <w:rFonts w:ascii="KFGQPC Uthman Taha Naskh" w:cs="KFGQPC Uthman Taha Naskh" w:hint="cs"/>
          <w:b/>
          <w:bCs/>
          <w:color w:val="385623"/>
          <w:sz w:val="32"/>
          <w:szCs w:val="32"/>
          <w:rtl/>
          <w:lang w:bidi="ar-EG"/>
        </w:rPr>
        <w:t>﴿</w:t>
      </w:r>
      <w:r w:rsidRPr="000B5972">
        <w:rPr>
          <w:rFonts w:cs="KFGQPC Uthmanic Script HAFS"/>
          <w:b/>
          <w:bCs/>
          <w:color w:val="385623"/>
          <w:sz w:val="32"/>
          <w:szCs w:val="32"/>
          <w:rtl/>
        </w:rPr>
        <w:t>حَٰفِظُواْ عَلَى ٱلصَّلَوَٰتِ وَٱلصَّلَوٰةِ ٱلۡوُسۡطَىٰ وَقُومُواْ لِلَّهِ قَٰنِتِينَ ٢٣٨</w:t>
      </w:r>
      <w:r>
        <w:rPr>
          <w:rFonts w:ascii="Arial" w:hAnsi="Arial" w:cs="KFGQPC Uthmanic Script HAFS"/>
          <w:b/>
          <w:bCs/>
          <w:color w:val="385623"/>
          <w:sz w:val="32"/>
          <w:szCs w:val="32"/>
          <w:lang w:val="vi-VN"/>
        </w:rPr>
        <w:t xml:space="preserve"> </w:t>
      </w:r>
      <w:r w:rsidRPr="00EE172D">
        <w:rPr>
          <w:rFonts w:cs="KFGQPC Uthmanic Script HAFS"/>
          <w:b/>
          <w:bCs/>
          <w:color w:val="385623"/>
          <w:sz w:val="32"/>
          <w:szCs w:val="32"/>
          <w:rtl/>
        </w:rPr>
        <w:t>فَإِنۡ خِفۡتُمۡ فَرِجَالًا أَوۡ رُكۡبَان</w:t>
      </w:r>
      <w:r w:rsidRPr="00EE172D">
        <w:rPr>
          <w:rFonts w:ascii="Jameel Noori Nastaleeq" w:hAnsi="Jameel Noori Nastaleeq" w:cs="KFGQPC Uthmanic Script HAFS" w:hint="cs"/>
          <w:b/>
          <w:bCs/>
          <w:color w:val="385623"/>
          <w:sz w:val="38"/>
          <w:szCs w:val="32"/>
          <w:rtl/>
        </w:rPr>
        <w:t>ٗ</w:t>
      </w:r>
      <w:r w:rsidRPr="00EE172D">
        <w:rPr>
          <w:rFonts w:cs="KFGQPC Uthmanic Script HAFS" w:hint="cs"/>
          <w:b/>
          <w:bCs/>
          <w:color w:val="385623"/>
          <w:sz w:val="32"/>
          <w:szCs w:val="32"/>
          <w:rtl/>
        </w:rPr>
        <w:t>اۖ</w:t>
      </w:r>
      <w:r w:rsidRPr="000B5972">
        <w:rPr>
          <w:rFonts w:ascii="Arial" w:hAnsi="Arial" w:cs="KFGQPC Uthmanic Script HAFS"/>
          <w:b/>
          <w:bCs/>
          <w:color w:val="385623"/>
          <w:sz w:val="32"/>
          <w:szCs w:val="32"/>
          <w:lang w:val="vi-VN"/>
        </w:rPr>
        <w:t xml:space="preserve"> </w:t>
      </w:r>
      <w:r w:rsidRPr="000B5972">
        <w:rPr>
          <w:rFonts w:cs="KFGQPC Uthmanic Script HAFS" w:hint="cs"/>
          <w:b/>
          <w:bCs/>
          <w:color w:val="385623"/>
          <w:sz w:val="32"/>
          <w:szCs w:val="32"/>
          <w:rtl/>
        </w:rPr>
        <w:t xml:space="preserve">فَإِذَآ أَمِنتُمۡ </w:t>
      </w:r>
      <w:r w:rsidRPr="000B5972">
        <w:rPr>
          <w:rFonts w:cs="KFGQPC Uthmanic Script HAFS"/>
          <w:b/>
          <w:bCs/>
          <w:color w:val="385623"/>
          <w:sz w:val="32"/>
          <w:szCs w:val="32"/>
          <w:rtl/>
        </w:rPr>
        <w:t>فَٱذۡكُرُواْ ٱللَّهَ كَمَا عَلَّمَكُم مَّا لَمۡ تَكُونُواْ تَعۡلَمُونَ ٢٣٩</w:t>
      </w:r>
      <w:r w:rsidRPr="000B5972">
        <w:rPr>
          <w:rFonts w:ascii="KFGQPC Uthman Taha Naskh" w:cs="KFGQPC Uthman Taha Naskh" w:hint="cs"/>
          <w:b/>
          <w:bCs/>
          <w:color w:val="385623"/>
          <w:sz w:val="32"/>
          <w:szCs w:val="32"/>
          <w:rtl/>
          <w:lang w:bidi="ar-EG"/>
        </w:rPr>
        <w:t>﴾</w:t>
      </w:r>
      <w:r w:rsidRPr="000B5972">
        <w:rPr>
          <w:rFonts w:ascii="Arial" w:hAnsi="Arial" w:cs="KFGQPC Uthman Taha Naskh"/>
          <w:b/>
          <w:bCs/>
          <w:color w:val="385623"/>
          <w:sz w:val="32"/>
          <w:szCs w:val="32"/>
          <w:lang w:val="vi-VN" w:bidi="ar-EG"/>
        </w:rPr>
        <w:t xml:space="preserve"> </w:t>
      </w:r>
      <w:r w:rsidRPr="00036B92">
        <w:rPr>
          <w:rFonts w:ascii="KFGQPC Uthman Taha Naskh" w:cs="KFGQPC Uthman Taha Naskh"/>
          <w:color w:val="385623"/>
          <w:sz w:val="24"/>
          <w:szCs w:val="24"/>
          <w:rtl/>
          <w:lang w:bidi="ar-EG"/>
        </w:rPr>
        <w:t>[</w:t>
      </w:r>
      <w:r>
        <w:rPr>
          <w:rFonts w:cs="KFGQPC Uthman Taha Naskh" w:hint="cs"/>
          <w:color w:val="385623"/>
          <w:sz w:val="24"/>
          <w:szCs w:val="24"/>
          <w:rtl/>
        </w:rPr>
        <w:t xml:space="preserve">سورة البقرة: </w:t>
      </w:r>
      <w:r>
        <w:rPr>
          <w:rFonts w:asciiTheme="majorBidi" w:hAnsiTheme="majorBidi" w:cstheme="majorBidi" w:hint="cs"/>
          <w:color w:val="385623"/>
          <w:sz w:val="24"/>
          <w:szCs w:val="24"/>
          <w:rtl/>
        </w:rPr>
        <w:t>238، 239</w:t>
      </w:r>
      <w:r w:rsidRPr="00036B92">
        <w:rPr>
          <w:rFonts w:ascii="KFGQPC Uthman Taha Naskh" w:cs="KFGQPC Uthman Taha Naskh"/>
          <w:color w:val="385623"/>
          <w:sz w:val="24"/>
          <w:szCs w:val="24"/>
          <w:rtl/>
          <w:lang w:bidi="ar-EG"/>
        </w:rPr>
        <w:t>]</w:t>
      </w:r>
    </w:p>
    <w:p w:rsidR="00AA2426" w:rsidRDefault="00AA2426" w:rsidP="009E6854">
      <w:pPr>
        <w:bidi w:val="0"/>
        <w:spacing w:before="120" w:after="0" w:line="240" w:lineRule="auto"/>
        <w:jc w:val="both"/>
        <w:rPr>
          <w:rFonts w:asciiTheme="majorBidi" w:hAnsiTheme="majorBidi" w:cstheme="majorBidi"/>
          <w:color w:val="385623"/>
          <w:sz w:val="28"/>
          <w:szCs w:val="28"/>
          <w:lang w:val="vi-VN"/>
        </w:rPr>
      </w:pPr>
      <w:r w:rsidRPr="000B5972">
        <w:rPr>
          <w:b/>
          <w:bCs/>
          <w:color w:val="385623"/>
          <w:sz w:val="28"/>
          <w:szCs w:val="28"/>
        </w:rPr>
        <w:sym w:font="AGA Arabesque" w:char="007B"/>
      </w:r>
      <w:r w:rsidRPr="000B5972">
        <w:rPr>
          <w:rFonts w:asciiTheme="majorBidi" w:hAnsiTheme="majorBidi" w:cstheme="majorBidi"/>
          <w:b/>
          <w:bCs/>
          <w:color w:val="385623"/>
          <w:sz w:val="28"/>
          <w:szCs w:val="28"/>
          <w:lang w:val="vi-VN"/>
        </w:rPr>
        <w:t xml:space="preserve">Các ngươi hãy giữ gìn và duy trì các lễ nguyện Salah, nhất là lễ nguyện Salah Wusta (lễ nguyện Salah Asr); và các ngươi hãy đứng trước Allah với tinh thần </w:t>
      </w:r>
      <w:r w:rsidRPr="000B5972">
        <w:rPr>
          <w:rFonts w:asciiTheme="majorBidi" w:hAnsiTheme="majorBidi" w:cstheme="majorBidi"/>
          <w:b/>
          <w:bCs/>
          <w:color w:val="385623"/>
          <w:sz w:val="28"/>
          <w:szCs w:val="28"/>
          <w:lang w:val="vi-VN"/>
        </w:rPr>
        <w:lastRenderedPageBreak/>
        <w:t>sùng kính hoàn toàn.</w:t>
      </w:r>
      <w:r>
        <w:rPr>
          <w:rFonts w:asciiTheme="majorBidi" w:hAnsiTheme="majorBidi" w:cstheme="majorBidi"/>
          <w:b/>
          <w:bCs/>
          <w:color w:val="385623"/>
          <w:sz w:val="28"/>
          <w:szCs w:val="28"/>
          <w:lang w:val="vi-VN"/>
        </w:rPr>
        <w:t xml:space="preserve"> Nếu các ngươi sợ (địch tấn công) thì hãy dâng lễ nguyện Salah trong tư thế đi bộ hoặc trong tư thế cưỡi trên lưng con vật; nhưng khi các ngươi được bình yên trở lại thì hãy tưởng nhớ Allah theo cách mà Ngài đã dạy các ngươi, điều mà các ngươi không biết trước đó.</w:t>
      </w:r>
      <w:r w:rsidRPr="000B5972">
        <w:rPr>
          <w:b/>
          <w:bCs/>
          <w:color w:val="385623"/>
          <w:sz w:val="28"/>
          <w:szCs w:val="28"/>
        </w:rPr>
        <w:sym w:font="AGA Arabesque" w:char="007D"/>
      </w:r>
      <w:r w:rsidRPr="000B5972">
        <w:rPr>
          <w:rFonts w:asciiTheme="majorBidi" w:hAnsiTheme="majorBidi" w:cstheme="majorBidi"/>
          <w:b/>
          <w:bCs/>
          <w:color w:val="385623"/>
          <w:sz w:val="28"/>
          <w:szCs w:val="28"/>
          <w:lang w:val="vi-VN"/>
        </w:rPr>
        <w:t xml:space="preserve"> </w:t>
      </w:r>
      <w:r w:rsidRPr="000B5972">
        <w:rPr>
          <w:rFonts w:asciiTheme="majorBidi" w:hAnsiTheme="majorBidi" w:cstheme="majorBidi"/>
          <w:color w:val="385623"/>
          <w:sz w:val="28"/>
          <w:szCs w:val="28"/>
          <w:lang w:val="vi-VN"/>
        </w:rPr>
        <w:t>(Chương 2 – Albaqarah, câu 238</w:t>
      </w:r>
      <w:r>
        <w:rPr>
          <w:rFonts w:asciiTheme="majorBidi" w:hAnsiTheme="majorBidi" w:cstheme="majorBidi"/>
          <w:color w:val="385623"/>
          <w:sz w:val="28"/>
          <w:szCs w:val="28"/>
          <w:lang w:val="vi-VN"/>
        </w:rPr>
        <w:t>, 239</w:t>
      </w:r>
      <w:r w:rsidRPr="000B5972">
        <w:rPr>
          <w:rFonts w:asciiTheme="majorBidi" w:hAnsiTheme="majorBidi" w:cstheme="majorBidi"/>
          <w:color w:val="385623"/>
          <w:sz w:val="28"/>
          <w:szCs w:val="28"/>
          <w:lang w:val="vi-VN"/>
        </w:rPr>
        <w:t>).</w:t>
      </w:r>
    </w:p>
    <w:p w:rsidR="00AA2426" w:rsidRDefault="00AA2426" w:rsidP="009E6854">
      <w:pPr>
        <w:bidi w:val="0"/>
        <w:spacing w:before="120" w:after="0" w:line="240" w:lineRule="auto"/>
        <w:ind w:firstLine="720"/>
        <w:jc w:val="both"/>
        <w:rPr>
          <w:rFonts w:asciiTheme="majorBidi" w:hAnsiTheme="majorBidi" w:cstheme="majorBidi"/>
          <w:sz w:val="28"/>
          <w:szCs w:val="28"/>
          <w:lang w:val="vi-VN"/>
        </w:rPr>
      </w:pPr>
      <w:r w:rsidRPr="006B53ED">
        <w:rPr>
          <w:rFonts w:asciiTheme="majorBidi" w:hAnsiTheme="majorBidi" w:cstheme="majorBidi"/>
          <w:sz w:val="28"/>
          <w:szCs w:val="28"/>
          <w:lang w:val="vi-VN"/>
        </w:rPr>
        <w:t xml:space="preserve">Và </w:t>
      </w:r>
      <w:r>
        <w:rPr>
          <w:rFonts w:asciiTheme="majorBidi" w:hAnsiTheme="majorBidi" w:cstheme="majorBidi"/>
          <w:sz w:val="28"/>
          <w:szCs w:val="28"/>
          <w:lang w:val="vi-VN"/>
        </w:rPr>
        <w:t>Allah phán trong một câu Kinh khác:</w:t>
      </w:r>
    </w:p>
    <w:p w:rsidR="00AA2426" w:rsidRPr="00AC6A97" w:rsidRDefault="00AA2426" w:rsidP="009E6854">
      <w:pPr>
        <w:spacing w:before="120" w:after="0" w:line="240" w:lineRule="auto"/>
        <w:jc w:val="both"/>
        <w:rPr>
          <w:rFonts w:asciiTheme="majorBidi" w:hAnsiTheme="majorBidi" w:cstheme="majorBidi"/>
          <w:color w:val="385623"/>
          <w:sz w:val="24"/>
          <w:szCs w:val="24"/>
          <w:rtl/>
        </w:rPr>
      </w:pPr>
      <w:r w:rsidRPr="00AC6A97">
        <w:rPr>
          <w:rFonts w:ascii="KFGQPC Uthman Taha Naskh" w:cs="KFGQPC Uthman Taha Naskh" w:hint="cs"/>
          <w:b/>
          <w:bCs/>
          <w:color w:val="385623"/>
          <w:sz w:val="32"/>
          <w:szCs w:val="32"/>
          <w:rtl/>
          <w:lang w:bidi="ar-EG"/>
        </w:rPr>
        <w:t>﴿</w:t>
      </w:r>
      <w:r w:rsidRPr="00AC6A97">
        <w:rPr>
          <w:rFonts w:cs="KFGQPC Uthmanic Script HAFS"/>
          <w:b/>
          <w:bCs/>
          <w:color w:val="385623"/>
          <w:sz w:val="32"/>
          <w:szCs w:val="32"/>
          <w:rtl/>
        </w:rPr>
        <w:t>فَإِذَا قُضِيَتِ ٱلصَّلَوٰةُ فَٱنتَشِرُواْ فِي ٱلۡأَرۡضِ وَٱبۡتَغُواْ مِن فَضۡلِ ٱللَّهِ وَٱذۡكُرُواْ ٱللَّهَ كَثِيرٗا لَّعَلَّكُمۡ تُفۡلِحُونَ ١٠</w:t>
      </w:r>
      <w:r w:rsidRPr="00AC6A97">
        <w:rPr>
          <w:rFonts w:ascii="KFGQPC Uthman Taha Naskh" w:cs="KFGQPC Uthman Taha Naskh" w:hint="cs"/>
          <w:b/>
          <w:bCs/>
          <w:color w:val="385623"/>
          <w:sz w:val="32"/>
          <w:szCs w:val="32"/>
          <w:rtl/>
          <w:lang w:bidi="ar-EG"/>
        </w:rPr>
        <w:t>﴾</w:t>
      </w:r>
      <w:r w:rsidRPr="00AC6A97">
        <w:rPr>
          <w:rFonts w:asciiTheme="majorBidi" w:hAnsiTheme="majorBidi" w:cstheme="majorBidi" w:hint="cs"/>
          <w:color w:val="385623"/>
          <w:sz w:val="28"/>
          <w:szCs w:val="28"/>
          <w:rtl/>
        </w:rPr>
        <w:t xml:space="preserve"> </w:t>
      </w:r>
      <w:r w:rsidRPr="00AC6A97">
        <w:rPr>
          <w:rFonts w:ascii="KFGQPC Uthman Taha Naskh" w:cs="KFGQPC Uthman Taha Naskh"/>
          <w:color w:val="385623"/>
          <w:sz w:val="24"/>
          <w:szCs w:val="24"/>
          <w:rtl/>
          <w:lang w:bidi="ar-EG"/>
        </w:rPr>
        <w:t>[</w:t>
      </w:r>
      <w:r w:rsidRPr="00AC6A97">
        <w:rPr>
          <w:rFonts w:asciiTheme="majorBidi" w:hAnsiTheme="majorBidi" w:cs="KFGQPC Uthman Taha Naskh" w:hint="cs"/>
          <w:color w:val="385623"/>
          <w:sz w:val="24"/>
          <w:szCs w:val="24"/>
          <w:rtl/>
        </w:rPr>
        <w:t>سورة الجمعة</w:t>
      </w:r>
      <w:r w:rsidRPr="00AC6A97">
        <w:rPr>
          <w:rFonts w:asciiTheme="majorBidi" w:hAnsiTheme="majorBidi" w:cstheme="majorBidi" w:hint="cs"/>
          <w:color w:val="385623"/>
          <w:sz w:val="24"/>
          <w:szCs w:val="24"/>
          <w:rtl/>
        </w:rPr>
        <w:t>: 10</w:t>
      </w:r>
      <w:r w:rsidRPr="00AC6A97">
        <w:rPr>
          <w:rFonts w:ascii="KFGQPC Uthman Taha Naskh" w:cs="KFGQPC Uthman Taha Naskh"/>
          <w:color w:val="385623"/>
          <w:sz w:val="24"/>
          <w:szCs w:val="24"/>
          <w:rtl/>
          <w:lang w:bidi="ar-EG"/>
        </w:rPr>
        <w:t>]</w:t>
      </w:r>
    </w:p>
    <w:p w:rsidR="00AA2426" w:rsidRPr="00AC6A97" w:rsidRDefault="00AA2426" w:rsidP="009E6854">
      <w:pPr>
        <w:bidi w:val="0"/>
        <w:spacing w:before="120" w:after="0" w:line="240" w:lineRule="auto"/>
        <w:jc w:val="both"/>
        <w:rPr>
          <w:rFonts w:asciiTheme="majorBidi" w:hAnsiTheme="majorBidi" w:cstheme="majorBidi"/>
          <w:color w:val="385623"/>
          <w:sz w:val="28"/>
          <w:szCs w:val="28"/>
          <w:lang w:val="vi-VN"/>
        </w:rPr>
      </w:pPr>
      <w:r w:rsidRPr="009F677E">
        <w:rPr>
          <w:b/>
          <w:bCs/>
          <w:color w:val="385623"/>
          <w:sz w:val="28"/>
          <w:szCs w:val="28"/>
        </w:rPr>
        <w:sym w:font="AGA Arabesque" w:char="007B"/>
      </w:r>
      <w:r w:rsidRPr="009F677E">
        <w:rPr>
          <w:rFonts w:asciiTheme="majorBidi" w:hAnsiTheme="majorBidi" w:cstheme="majorBidi"/>
          <w:b/>
          <w:bCs/>
          <w:color w:val="385623"/>
          <w:sz w:val="28"/>
          <w:szCs w:val="28"/>
          <w:lang w:val="vi-VN"/>
        </w:rPr>
        <w:t>Rồi khi cuộc lễ nguyện Salah đã kết thúc thì các ngươi hãy tản mác khắp nơi trên mặt đất mà tìm kiếm thiên lộc của Allah nhưng các ngươi hay luôn nhớ đến Allah cho thật nhiều, mong rằng các ngươi sẽ được thành đạt.</w:t>
      </w:r>
      <w:r w:rsidRPr="009F677E">
        <w:rPr>
          <w:b/>
          <w:bCs/>
          <w:color w:val="385623"/>
          <w:sz w:val="28"/>
          <w:szCs w:val="28"/>
        </w:rPr>
        <w:sym w:font="AGA Arabesque" w:char="007D"/>
      </w:r>
      <w:r w:rsidRPr="00AC6A97">
        <w:rPr>
          <w:rFonts w:asciiTheme="majorBidi" w:hAnsiTheme="majorBidi" w:cstheme="majorBidi"/>
          <w:color w:val="385623"/>
          <w:sz w:val="28"/>
          <w:szCs w:val="28"/>
          <w:lang w:val="vi-VN"/>
        </w:rPr>
        <w:t xml:space="preserve"> (Chương 62 – Al-Jum’ah, câu 10).</w:t>
      </w:r>
    </w:p>
    <w:p w:rsidR="00AA2426" w:rsidRPr="00AA1846" w:rsidRDefault="00AA2426" w:rsidP="009E6854">
      <w:pPr>
        <w:bidi w:val="0"/>
        <w:spacing w:before="120" w:after="0" w:line="240" w:lineRule="auto"/>
        <w:ind w:firstLine="720"/>
        <w:jc w:val="both"/>
        <w:rPr>
          <w:rFonts w:asciiTheme="majorBidi" w:hAnsiTheme="majorBidi" w:cstheme="majorBidi"/>
          <w:sz w:val="28"/>
          <w:szCs w:val="28"/>
          <w:rtl/>
          <w:lang w:val="vi-VN"/>
        </w:rPr>
      </w:pPr>
      <w:r w:rsidRPr="00AA1846">
        <w:rPr>
          <w:rFonts w:asciiTheme="majorBidi" w:hAnsiTheme="majorBidi" w:cstheme="majorBidi"/>
          <w:sz w:val="28"/>
          <w:szCs w:val="28"/>
          <w:lang w:val="vi-VN"/>
        </w:rPr>
        <w:t>Quí</w:t>
      </w:r>
      <w:r>
        <w:rPr>
          <w:rFonts w:asciiTheme="majorBidi" w:hAnsiTheme="majorBidi" w:cstheme="majorBidi"/>
          <w:sz w:val="28"/>
          <w:szCs w:val="28"/>
          <w:lang w:val="vi-VN"/>
        </w:rPr>
        <w:t xml:space="preserve"> đồng đạo Muslim thân hữu,</w:t>
      </w:r>
    </w:p>
    <w:p w:rsidR="00AA2426" w:rsidRPr="00C01744" w:rsidRDefault="00AA2426" w:rsidP="009E685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Có lần Thiên sứ của Allah cùng các vị Sahabah đi viếng mộ tại khu chôn cất Baqi’a, Người nói:</w:t>
      </w:r>
    </w:p>
    <w:p w:rsidR="00AA2426" w:rsidRPr="005753D3" w:rsidRDefault="00AA2426" w:rsidP="009E6854">
      <w:pPr>
        <w:spacing w:before="120" w:after="0" w:line="240" w:lineRule="auto"/>
        <w:jc w:val="center"/>
        <w:rPr>
          <w:rFonts w:ascii="Arial" w:hAnsi="Arial" w:cs="KFGQPC Uthman Taha Naskh"/>
          <w:b/>
          <w:bCs/>
          <w:color w:val="1F3864"/>
          <w:sz w:val="32"/>
          <w:szCs w:val="32"/>
          <w:lang w:val="vi-VN"/>
        </w:rPr>
      </w:pPr>
      <w:r w:rsidRPr="005753D3">
        <w:rPr>
          <w:rFonts w:ascii="KFGQPC Uthman Taha Naskh" w:hAnsi="KFGQPC Uthman Taha Naskh" w:cs="KFGQPC Uthman Taha Naskh" w:hint="cs"/>
          <w:b/>
          <w:bCs/>
          <w:color w:val="1F3864"/>
          <w:sz w:val="32"/>
          <w:szCs w:val="32"/>
          <w:rtl/>
        </w:rPr>
        <w:t>{</w:t>
      </w:r>
      <w:r w:rsidRPr="005753D3">
        <w:rPr>
          <w:rFonts w:ascii="Traditional Arabic" w:cs="KFGQPC Uthman Taha Naskh" w:hint="cs"/>
          <w:b/>
          <w:bCs/>
          <w:color w:val="1F3864"/>
          <w:sz w:val="32"/>
          <w:szCs w:val="32"/>
          <w:rtl/>
        </w:rPr>
        <w:t>وَدِدْتُ</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أَنَّا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قَدْ</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رَأَيْنَا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إِخْوَانَنَا</w:t>
      </w:r>
      <w:r w:rsidRPr="005753D3">
        <w:rPr>
          <w:rFonts w:ascii="KFGQPC Uthman Taha Naskh" w:hAnsi="KFGQPC Uthman Taha Naskh" w:cs="KFGQPC Uthman Taha Naskh" w:hint="cs"/>
          <w:b/>
          <w:bCs/>
          <w:color w:val="1F3864"/>
          <w:sz w:val="32"/>
          <w:szCs w:val="32"/>
          <w:rtl/>
        </w:rPr>
        <w:t>}</w:t>
      </w:r>
    </w:p>
    <w:p w:rsidR="00AA2426" w:rsidRPr="005753D3" w:rsidRDefault="00AA2426" w:rsidP="009E6854">
      <w:pPr>
        <w:bidi w:val="0"/>
        <w:spacing w:before="120" w:after="0" w:line="240" w:lineRule="auto"/>
        <w:jc w:val="both"/>
        <w:rPr>
          <w:rFonts w:asciiTheme="majorBidi" w:hAnsiTheme="majorBidi" w:cstheme="majorBidi"/>
          <w:b/>
          <w:bCs/>
          <w:color w:val="1F3864"/>
          <w:sz w:val="28"/>
          <w:szCs w:val="28"/>
          <w:lang w:val="vi-VN"/>
        </w:rPr>
      </w:pPr>
      <w:r w:rsidRPr="005753D3">
        <w:rPr>
          <w:rFonts w:asciiTheme="majorBidi" w:hAnsiTheme="majorBidi" w:cstheme="majorBidi"/>
          <w:b/>
          <w:bCs/>
          <w:color w:val="1F3864"/>
          <w:sz w:val="34"/>
          <w:szCs w:val="34"/>
          <w:lang w:val="vi-VN"/>
        </w:rPr>
        <w:t>“</w:t>
      </w:r>
      <w:r w:rsidRPr="005753D3">
        <w:rPr>
          <w:rFonts w:asciiTheme="majorBidi" w:hAnsiTheme="majorBidi" w:cstheme="majorBidi"/>
          <w:b/>
          <w:bCs/>
          <w:color w:val="1F3864"/>
          <w:sz w:val="28"/>
          <w:szCs w:val="28"/>
          <w:lang w:val="vi-VN"/>
        </w:rPr>
        <w:t>Ta thật sự rất muốn gặp được những người anh em của Ta</w:t>
      </w:r>
      <w:r w:rsidRPr="005753D3">
        <w:rPr>
          <w:rFonts w:asciiTheme="majorBidi" w:hAnsiTheme="majorBidi" w:cstheme="majorBidi"/>
          <w:b/>
          <w:bCs/>
          <w:color w:val="1F3864"/>
          <w:sz w:val="34"/>
          <w:szCs w:val="34"/>
          <w:lang w:val="vi-VN"/>
        </w:rPr>
        <w:t>”</w:t>
      </w:r>
      <w:r w:rsidRPr="005753D3">
        <w:rPr>
          <w:rFonts w:asciiTheme="majorBidi" w:hAnsiTheme="majorBidi" w:cstheme="majorBidi"/>
          <w:b/>
          <w:bCs/>
          <w:color w:val="1F3864"/>
          <w:sz w:val="28"/>
          <w:szCs w:val="28"/>
          <w:lang w:val="vi-VN"/>
        </w:rPr>
        <w:t>.</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 xml:space="preserve">Các vị Sahabah nghe Thiên sứ </w:t>
      </w:r>
      <w:r w:rsidRPr="00672538">
        <w:rPr>
          <w:rFonts w:cs="Arial Unicode MS" w:hint="eastAsia"/>
          <w:color w:val="C00000"/>
          <w:sz w:val="28"/>
          <w:szCs w:val="28"/>
          <w:rtl/>
          <w:lang w:val="vi-VN"/>
        </w:rPr>
        <w:t>ﷺ</w:t>
      </w:r>
      <w:r w:rsidRPr="008510FC">
        <w:rPr>
          <w:rFonts w:asciiTheme="majorBidi" w:hAnsiTheme="majorBidi" w:cstheme="majorBidi"/>
          <w:sz w:val="28"/>
          <w:szCs w:val="28"/>
          <w:lang w:val="vi-VN"/>
        </w:rPr>
        <w:t xml:space="preserve"> nói vậy thì họ lên tiếng hỏi: Thưa Thiên sứ của Allah, không phải chúng tôi là những người anh em của Người hay sao?</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 xml:space="preserve">Người </w:t>
      </w:r>
      <w:r w:rsidRPr="00672538">
        <w:rPr>
          <w:rFonts w:cs="Arial Unicode MS" w:hint="eastAsia"/>
          <w:color w:val="C00000"/>
          <w:sz w:val="28"/>
          <w:szCs w:val="28"/>
          <w:rtl/>
          <w:lang w:val="vi-VN"/>
        </w:rPr>
        <w:t>ﷺ</w:t>
      </w:r>
      <w:r w:rsidRPr="008510FC">
        <w:rPr>
          <w:rFonts w:asciiTheme="majorBidi" w:hAnsiTheme="majorBidi" w:cstheme="majorBidi"/>
          <w:sz w:val="28"/>
          <w:szCs w:val="28"/>
          <w:lang w:val="vi-VN"/>
        </w:rPr>
        <w:t xml:space="preserve"> nói:</w:t>
      </w:r>
    </w:p>
    <w:p w:rsidR="00AA2426" w:rsidRPr="005753D3" w:rsidRDefault="00AA2426" w:rsidP="009E6854">
      <w:pPr>
        <w:spacing w:before="120" w:after="0" w:line="240" w:lineRule="auto"/>
        <w:jc w:val="both"/>
        <w:rPr>
          <w:rFonts w:ascii="Arial" w:hAnsi="Arial" w:cs="KFGQPC Uthman Taha Naskh"/>
          <w:b/>
          <w:bCs/>
          <w:color w:val="1F3864"/>
          <w:sz w:val="32"/>
          <w:szCs w:val="32"/>
          <w:lang w:val="vi-VN"/>
        </w:rPr>
      </w:pPr>
      <w:r w:rsidRPr="005753D3">
        <w:rPr>
          <w:rFonts w:ascii="KFGQPC Uthman Taha Naskh" w:hAnsi="KFGQPC Uthman Taha Naskh" w:cs="KFGQPC Uthman Taha Naskh" w:hint="cs"/>
          <w:b/>
          <w:bCs/>
          <w:color w:val="1F3864"/>
          <w:sz w:val="32"/>
          <w:szCs w:val="32"/>
          <w:rtl/>
        </w:rPr>
        <w:t>{</w:t>
      </w:r>
      <w:r w:rsidRPr="005753D3">
        <w:rPr>
          <w:rFonts w:ascii="Traditional Arabic" w:cs="KFGQPC Uthman Taha Naskh" w:hint="cs"/>
          <w:b/>
          <w:bCs/>
          <w:color w:val="1F3864"/>
          <w:sz w:val="32"/>
          <w:szCs w:val="32"/>
          <w:rtl/>
        </w:rPr>
        <w:t>أَنْتُمْ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أَصْحَابِى</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وَإِخْوَانُنَا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الَّذِينَ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لَمْ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يَأْتُوا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بَعْدُ</w:t>
      </w:r>
      <w:r w:rsidRPr="005753D3">
        <w:rPr>
          <w:rFonts w:ascii="KFGQPC Uthman Taha Naskh" w:hAnsi="KFGQPC Uthman Taha Naskh" w:cs="KFGQPC Uthman Taha Naskh" w:hint="cs"/>
          <w:b/>
          <w:bCs/>
          <w:color w:val="1F3864"/>
          <w:sz w:val="32"/>
          <w:szCs w:val="32"/>
          <w:rtl/>
        </w:rPr>
        <w:t>}</w:t>
      </w:r>
    </w:p>
    <w:p w:rsidR="00AA2426" w:rsidRPr="005753D3" w:rsidRDefault="00AA2426" w:rsidP="009E6854">
      <w:pPr>
        <w:bidi w:val="0"/>
        <w:spacing w:before="120" w:after="0" w:line="240" w:lineRule="auto"/>
        <w:jc w:val="both"/>
        <w:rPr>
          <w:rFonts w:asciiTheme="majorBidi" w:hAnsiTheme="majorBidi" w:cstheme="majorBidi"/>
          <w:b/>
          <w:bCs/>
          <w:color w:val="1F3864"/>
          <w:sz w:val="28"/>
          <w:szCs w:val="28"/>
          <w:lang w:val="vi-VN"/>
        </w:rPr>
      </w:pPr>
      <w:r w:rsidRPr="005753D3">
        <w:rPr>
          <w:rFonts w:asciiTheme="majorBidi" w:hAnsiTheme="majorBidi" w:cstheme="majorBidi"/>
          <w:b/>
          <w:bCs/>
          <w:color w:val="1F3864"/>
          <w:sz w:val="28"/>
          <w:szCs w:val="28"/>
          <w:lang w:val="vi-VN"/>
        </w:rPr>
        <w:t>“Các người là các bạn đạo của Ta, còn những người anh em của Ta là những người chưa đến thời sau Ta”.</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Các vị Sahabah lại thắc mắc: Thưa Thiên sứ của Allah, làm thế nào Người có thể nhận biết những ai chưa đến thời sau Người là những người thuộc cộng đồng tín đồ của Người?</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 xml:space="preserve">Người </w:t>
      </w:r>
      <w:r w:rsidRPr="00672538">
        <w:rPr>
          <w:rFonts w:cs="Arial Unicode MS" w:hint="eastAsia"/>
          <w:color w:val="C00000"/>
          <w:sz w:val="28"/>
          <w:szCs w:val="28"/>
          <w:rtl/>
          <w:lang w:val="vi-VN"/>
        </w:rPr>
        <w:t>ﷺ</w:t>
      </w:r>
      <w:r w:rsidRPr="008510FC">
        <w:rPr>
          <w:rFonts w:asciiTheme="majorBidi" w:hAnsiTheme="majorBidi" w:cstheme="majorBidi"/>
          <w:sz w:val="28"/>
          <w:szCs w:val="28"/>
          <w:lang w:val="vi-VN"/>
        </w:rPr>
        <w:t xml:space="preserve"> nói: </w:t>
      </w:r>
    </w:p>
    <w:p w:rsidR="00AA2426" w:rsidRPr="005753D3" w:rsidRDefault="00AA2426" w:rsidP="009E6854">
      <w:pPr>
        <w:spacing w:before="120" w:after="0" w:line="240" w:lineRule="auto"/>
        <w:jc w:val="both"/>
        <w:rPr>
          <w:rFonts w:ascii="Arial" w:hAnsi="Arial" w:cs="KFGQPC Uthman Taha Naskh"/>
          <w:b/>
          <w:bCs/>
          <w:color w:val="1F3864"/>
          <w:sz w:val="32"/>
          <w:szCs w:val="32"/>
          <w:lang w:val="vi-VN"/>
        </w:rPr>
      </w:pPr>
      <w:r w:rsidRPr="005753D3">
        <w:rPr>
          <w:rFonts w:ascii="KFGQPC Uthman Taha Naskh" w:hAnsi="KFGQPC Uthman Taha Naskh" w:cs="KFGQPC Uthman Taha Naskh" w:hint="cs"/>
          <w:b/>
          <w:bCs/>
          <w:color w:val="1F3864"/>
          <w:sz w:val="32"/>
          <w:szCs w:val="32"/>
          <w:rtl/>
        </w:rPr>
        <w:t>{</w:t>
      </w:r>
      <w:r w:rsidRPr="005753D3">
        <w:rPr>
          <w:rFonts w:ascii="Traditional Arabic" w:cs="KFGQPC Uthman Taha Naskh" w:hint="cs"/>
          <w:b/>
          <w:bCs/>
          <w:color w:val="1F3864"/>
          <w:sz w:val="32"/>
          <w:szCs w:val="32"/>
          <w:rtl/>
        </w:rPr>
        <w:t>أَرَأَيْتَ</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لَوْ</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رَجُلاً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لَهُ</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خَيْلٌ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غُرٌّ</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مُحَجَّلَةٌ</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بَيْنَ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ظَهْرَىْ</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خَيْلٍ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دُهْمٍ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بُهْمٍ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أَلاَ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يَعْرِفُ</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خَيْلَهُ</w:t>
      </w:r>
      <w:r w:rsidRPr="005753D3">
        <w:rPr>
          <w:rFonts w:ascii="KFGQPC Uthman Taha Naskh" w:hAnsi="KFGQPC Uthman Taha Naskh" w:cs="KFGQPC Uthman Taha Naskh" w:hint="cs"/>
          <w:b/>
          <w:bCs/>
          <w:color w:val="1F3864"/>
          <w:sz w:val="32"/>
          <w:szCs w:val="32"/>
          <w:rtl/>
        </w:rPr>
        <w:t>}</w:t>
      </w:r>
    </w:p>
    <w:p w:rsidR="00AA2426" w:rsidRPr="005753D3" w:rsidRDefault="00AA2426" w:rsidP="009E6854">
      <w:pPr>
        <w:bidi w:val="0"/>
        <w:spacing w:before="120" w:after="0" w:line="240" w:lineRule="auto"/>
        <w:jc w:val="both"/>
        <w:rPr>
          <w:rFonts w:asciiTheme="majorBidi" w:hAnsiTheme="majorBidi" w:cstheme="majorBidi"/>
          <w:b/>
          <w:bCs/>
          <w:color w:val="1F3864"/>
          <w:sz w:val="28"/>
          <w:szCs w:val="28"/>
          <w:lang w:val="vi-VN"/>
        </w:rPr>
      </w:pPr>
      <w:r w:rsidRPr="005753D3">
        <w:rPr>
          <w:rFonts w:asciiTheme="majorBidi" w:hAnsiTheme="majorBidi" w:cstheme="majorBidi"/>
          <w:b/>
          <w:bCs/>
          <w:color w:val="1F3864"/>
          <w:sz w:val="28"/>
          <w:szCs w:val="28"/>
          <w:lang w:val="vi-VN"/>
        </w:rPr>
        <w:t>“Há nếu như một người có một con bạch mã đang lẫn vào giữa đàn ngựa ô thì chẳng lẽ y không thể nhận biết được nó hay sao</w:t>
      </w:r>
      <w:r>
        <w:rPr>
          <w:rFonts w:asciiTheme="majorBidi" w:hAnsiTheme="majorBidi" w:cstheme="majorBidi"/>
          <w:b/>
          <w:bCs/>
          <w:color w:val="1F3864"/>
          <w:sz w:val="28"/>
          <w:szCs w:val="28"/>
          <w:lang w:val="vi-VN"/>
        </w:rPr>
        <w:t xml:space="preserve"> </w:t>
      </w:r>
      <w:r w:rsidRPr="005753D3">
        <w:rPr>
          <w:rFonts w:asciiTheme="majorBidi" w:hAnsiTheme="majorBidi" w:cstheme="majorBidi"/>
          <w:b/>
          <w:bCs/>
          <w:color w:val="1F3864"/>
          <w:sz w:val="28"/>
          <w:szCs w:val="28"/>
          <w:lang w:val="vi-VN"/>
        </w:rPr>
        <w:t>?”</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Các vị Sahabah nói: Thiên sứ của Allah, dĩ nhiên là y sẽ nhận biết được nó.</w:t>
      </w:r>
    </w:p>
    <w:p w:rsidR="00AA2426" w:rsidRPr="008510FC" w:rsidRDefault="00AA2426" w:rsidP="009E6854">
      <w:pPr>
        <w:bidi w:val="0"/>
        <w:spacing w:before="120" w:after="0" w:line="240" w:lineRule="auto"/>
        <w:ind w:firstLine="720"/>
        <w:jc w:val="both"/>
        <w:rPr>
          <w:rFonts w:asciiTheme="majorBidi" w:hAnsiTheme="majorBidi" w:cstheme="majorBidi"/>
          <w:sz w:val="28"/>
          <w:szCs w:val="28"/>
          <w:lang w:val="vi-VN"/>
        </w:rPr>
      </w:pPr>
      <w:r w:rsidRPr="008510FC">
        <w:rPr>
          <w:rFonts w:asciiTheme="majorBidi" w:hAnsiTheme="majorBidi" w:cstheme="majorBidi"/>
          <w:sz w:val="28"/>
          <w:szCs w:val="28"/>
          <w:lang w:val="vi-VN"/>
        </w:rPr>
        <w:t xml:space="preserve">Người </w:t>
      </w:r>
      <w:r w:rsidRPr="00672538">
        <w:rPr>
          <w:rFonts w:cs="Arial Unicode MS" w:hint="eastAsia"/>
          <w:color w:val="C00000"/>
          <w:sz w:val="28"/>
          <w:szCs w:val="28"/>
          <w:rtl/>
          <w:lang w:val="vi-VN"/>
        </w:rPr>
        <w:t>ﷺ</w:t>
      </w:r>
      <w:r w:rsidRPr="008510FC">
        <w:rPr>
          <w:rFonts w:asciiTheme="majorBidi" w:hAnsiTheme="majorBidi" w:cstheme="majorBidi"/>
          <w:sz w:val="28"/>
          <w:szCs w:val="28"/>
          <w:lang w:val="vi-VN"/>
        </w:rPr>
        <w:t xml:space="preserve"> nói:</w:t>
      </w:r>
    </w:p>
    <w:p w:rsidR="00AA2426" w:rsidRPr="005753D3" w:rsidRDefault="00AA2426" w:rsidP="009E6854">
      <w:pPr>
        <w:spacing w:before="120" w:after="0" w:line="240" w:lineRule="auto"/>
        <w:jc w:val="both"/>
        <w:rPr>
          <w:rFonts w:ascii="Arial" w:hAnsi="Arial" w:cs="KFGQPC Uthman Taha Naskh"/>
          <w:color w:val="1F3864"/>
          <w:rtl/>
          <w:lang w:val="vi-VN"/>
        </w:rPr>
      </w:pPr>
      <w:r w:rsidRPr="005753D3">
        <w:rPr>
          <w:rFonts w:ascii="KFGQPC Uthman Taha Naskh" w:hAnsi="KFGQPC Uthman Taha Naskh" w:cs="KFGQPC Uthman Taha Naskh" w:hint="cs"/>
          <w:b/>
          <w:bCs/>
          <w:color w:val="1F3864"/>
          <w:sz w:val="32"/>
          <w:szCs w:val="32"/>
          <w:rtl/>
        </w:rPr>
        <w:lastRenderedPageBreak/>
        <w:t>{</w:t>
      </w:r>
      <w:r w:rsidRPr="005753D3">
        <w:rPr>
          <w:rFonts w:ascii="Traditional Arabic" w:cs="KFGQPC Uthman Taha Naskh" w:hint="cs"/>
          <w:b/>
          <w:bCs/>
          <w:color w:val="1F3864"/>
          <w:sz w:val="32"/>
          <w:szCs w:val="32"/>
          <w:rtl/>
        </w:rPr>
        <w:t>فَإِنَّهُمْ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يَأْتُونَ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غُرًّا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مُحَجَّلِينَ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مِنَ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الْوُضُوءِ</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وَأَنَا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فَرَطُهُمْ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عَلَى</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الْحَوْضِ</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أَلاَ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لَيُذَادَنَّ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رِجَالٌ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عَنْ</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حَوْضِى</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كَمَا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يُذَادُ</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الْبَعِيرُ</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الضَّالُّ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أُنَادِيهِمْ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أَلاَ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هَلُمَّ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فَيُقَالُ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إِنَّهُمْ</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قَدْ</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بَدَّلُوا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بَعْدَكَ</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فَأَقُولُ</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سُحْقًا</w:t>
      </w:r>
      <w:r w:rsidRPr="005753D3">
        <w:rPr>
          <w:rFonts w:ascii="Traditional Arabic" w:cs="KFGQPC Uthman Taha Naskh"/>
          <w:b/>
          <w:bCs/>
          <w:color w:val="1F3864"/>
          <w:sz w:val="32"/>
          <w:szCs w:val="32"/>
          <w:rtl/>
        </w:rPr>
        <w:t xml:space="preserve"> </w:t>
      </w:r>
      <w:r w:rsidRPr="005753D3">
        <w:rPr>
          <w:rFonts w:ascii="Traditional Arabic" w:cs="KFGQPC Uthman Taha Naskh" w:hint="cs"/>
          <w:b/>
          <w:bCs/>
          <w:color w:val="1F3864"/>
          <w:sz w:val="32"/>
          <w:szCs w:val="32"/>
          <w:rtl/>
        </w:rPr>
        <w:t>سُحْقًا</w:t>
      </w:r>
      <w:r w:rsidRPr="005753D3">
        <w:rPr>
          <w:rFonts w:ascii="KFGQPC Uthman Taha Naskh" w:hAnsi="KFGQPC Uthman Taha Naskh" w:cs="KFGQPC Uthman Taha Naskh" w:hint="cs"/>
          <w:b/>
          <w:bCs/>
          <w:color w:val="1F3864"/>
          <w:sz w:val="32"/>
          <w:szCs w:val="32"/>
          <w:rtl/>
        </w:rPr>
        <w:t>}</w:t>
      </w:r>
      <w:r w:rsidRPr="005753D3">
        <w:rPr>
          <w:rFonts w:cs="KFGQPC Uthman Taha Naskh" w:hint="cs"/>
          <w:b/>
          <w:bCs/>
          <w:color w:val="1F3864"/>
          <w:sz w:val="32"/>
          <w:szCs w:val="32"/>
          <w:rtl/>
        </w:rPr>
        <w:t xml:space="preserve"> </w:t>
      </w:r>
      <w:r w:rsidRPr="005753D3">
        <w:rPr>
          <w:rFonts w:cs="KFGQPC Uthman Taha Naskh" w:hint="cs"/>
          <w:color w:val="1F3864"/>
          <w:sz w:val="28"/>
          <w:szCs w:val="28"/>
          <w:rtl/>
        </w:rPr>
        <w:t>رواه مسلم.</w:t>
      </w:r>
    </w:p>
    <w:p w:rsidR="00AA2426" w:rsidRPr="005753D3" w:rsidRDefault="00AA2426" w:rsidP="009E6854">
      <w:pPr>
        <w:bidi w:val="0"/>
        <w:spacing w:before="120" w:after="0" w:line="240" w:lineRule="auto"/>
        <w:jc w:val="both"/>
        <w:rPr>
          <w:rFonts w:asciiTheme="majorBidi" w:hAnsiTheme="majorBidi" w:cstheme="majorBidi"/>
          <w:b/>
          <w:bCs/>
          <w:color w:val="1F3864"/>
          <w:sz w:val="34"/>
          <w:szCs w:val="34"/>
          <w:rtl/>
          <w:lang w:val="vi-VN"/>
        </w:rPr>
      </w:pPr>
      <w:r w:rsidRPr="005753D3">
        <w:rPr>
          <w:rFonts w:asciiTheme="majorBidi" w:hAnsiTheme="majorBidi" w:cstheme="majorBidi"/>
          <w:b/>
          <w:bCs/>
          <w:color w:val="1F3864"/>
          <w:sz w:val="28"/>
          <w:szCs w:val="28"/>
          <w:lang w:val="vi-VN"/>
        </w:rPr>
        <w:t xml:space="preserve">“Quả thật, họ sẽ đến với những vệt sáng màu trắng từ vết tích của Wudu’ và Ta đã đến trước đợi họ tại hồ Al-Hawdh; rồi có những người bị lôi kéo đi khỏi cái hồ đó của Ta giống như những con lạc đà lạc hướng bị kéo, lúc đó Ta gọi họ: họ là cộng đồng tín đồ của Ta. Thế là có tiếng bảo Người: Quả thật chúng đã thay đổi thời sau ngươi. Vậy là Ta nói Suhqan, Suhqan (thật quá xa, thật quá xa)” </w:t>
      </w:r>
      <w:r w:rsidRPr="005753D3">
        <w:rPr>
          <w:rFonts w:asciiTheme="majorBidi" w:hAnsiTheme="majorBidi" w:cstheme="majorBidi"/>
          <w:color w:val="1F3864"/>
          <w:sz w:val="28"/>
          <w:szCs w:val="28"/>
          <w:lang w:val="vi-VN"/>
        </w:rPr>
        <w:t>(</w:t>
      </w:r>
      <w:r w:rsidRPr="005753D3">
        <w:rPr>
          <w:rFonts w:asciiTheme="majorBidi" w:hAnsiTheme="majorBidi" w:cstheme="majorBidi"/>
          <w:i/>
          <w:iCs/>
          <w:color w:val="1F3864"/>
          <w:sz w:val="28"/>
          <w:szCs w:val="28"/>
          <w:lang w:val="vi-VN"/>
        </w:rPr>
        <w:t>Muslim</w:t>
      </w:r>
      <w:r w:rsidRPr="005753D3">
        <w:rPr>
          <w:rFonts w:asciiTheme="majorBidi" w:hAnsiTheme="majorBidi" w:cstheme="majorBidi"/>
          <w:color w:val="1F3864"/>
          <w:sz w:val="28"/>
          <w:szCs w:val="28"/>
          <w:lang w:val="vi-VN"/>
        </w:rPr>
        <w:t>).</w:t>
      </w:r>
    </w:p>
    <w:p w:rsidR="00AA2426" w:rsidRPr="005753D3" w:rsidRDefault="00AA2426" w:rsidP="009E6854">
      <w:pPr>
        <w:bidi w:val="0"/>
        <w:spacing w:before="120" w:after="0" w:line="240" w:lineRule="auto"/>
        <w:ind w:firstLine="720"/>
        <w:jc w:val="both"/>
        <w:rPr>
          <w:rFonts w:asciiTheme="majorBidi" w:hAnsiTheme="majorBidi" w:cstheme="majorBidi"/>
          <w:b/>
          <w:bCs/>
          <w:color w:val="1F3864"/>
          <w:sz w:val="28"/>
          <w:szCs w:val="28"/>
          <w:lang w:val="vi-VN"/>
        </w:rPr>
      </w:pPr>
      <w:r w:rsidRPr="007F5C85">
        <w:rPr>
          <w:rFonts w:asciiTheme="majorBidi" w:hAnsiTheme="majorBidi" w:cstheme="majorBidi"/>
          <w:sz w:val="28"/>
          <w:szCs w:val="28"/>
          <w:lang w:val="vi-VN"/>
        </w:rPr>
        <w:t xml:space="preserve">Cho dù chúng ta không còn cơ hội gặp được Thiên sứ </w:t>
      </w:r>
      <w:r w:rsidRPr="00672538">
        <w:rPr>
          <w:rFonts w:cs="Arial Unicode MS" w:hint="eastAsia"/>
          <w:color w:val="C00000"/>
          <w:sz w:val="28"/>
          <w:szCs w:val="28"/>
          <w:rtl/>
          <w:lang w:val="vi-VN"/>
        </w:rPr>
        <w:t>ﷺ</w:t>
      </w:r>
      <w:r w:rsidRPr="007F5C85">
        <w:rPr>
          <w:rFonts w:asciiTheme="majorBidi" w:hAnsiTheme="majorBidi" w:cstheme="majorBidi"/>
          <w:sz w:val="28"/>
          <w:szCs w:val="28"/>
          <w:lang w:val="vi-VN"/>
        </w:rPr>
        <w:t xml:space="preserve">, không còn nhìn thấy được diện mạo của Người, người mà chúng ta yêu thương, và giữa chúng ta và Người tuy có một khoảng cách của những chuỗi thời gian nhưng chúng ta hãy cầu xin Allah </w:t>
      </w:r>
      <w:r w:rsidRPr="007F5C85">
        <w:rPr>
          <w:color w:val="205B83"/>
          <w:sz w:val="28"/>
          <w:szCs w:val="28"/>
        </w:rPr>
        <w:sym w:font="AGA Arabesque" w:char="0049"/>
      </w:r>
      <w:r w:rsidRPr="007F5C85">
        <w:rPr>
          <w:rFonts w:asciiTheme="majorBidi" w:hAnsiTheme="majorBidi" w:cstheme="majorBidi"/>
          <w:sz w:val="28"/>
          <w:szCs w:val="28"/>
          <w:lang w:val="vi-VN"/>
        </w:rPr>
        <w:t xml:space="preserve"> phù hộ cho chúng ta trở thành những người mà Người </w:t>
      </w:r>
      <w:r w:rsidRPr="00672538">
        <w:rPr>
          <w:rFonts w:cs="Arial Unicode MS" w:hint="eastAsia"/>
          <w:color w:val="C00000"/>
          <w:sz w:val="28"/>
          <w:szCs w:val="28"/>
          <w:rtl/>
          <w:lang w:val="vi-VN"/>
        </w:rPr>
        <w:t>ﷺ</w:t>
      </w:r>
      <w:r w:rsidRPr="007F5C85">
        <w:rPr>
          <w:rFonts w:asciiTheme="majorBidi" w:hAnsiTheme="majorBidi" w:cstheme="majorBidi"/>
          <w:sz w:val="28"/>
          <w:szCs w:val="28"/>
          <w:lang w:val="vi-VN"/>
        </w:rPr>
        <w:t xml:space="preserve"> đã nói về họ: </w:t>
      </w:r>
      <w:r w:rsidRPr="007F5C85">
        <w:rPr>
          <w:rFonts w:asciiTheme="majorBidi" w:hAnsiTheme="majorBidi" w:cstheme="majorBidi"/>
          <w:b/>
          <w:bCs/>
          <w:color w:val="1F3864" w:themeColor="accent5" w:themeShade="80"/>
          <w:sz w:val="34"/>
          <w:szCs w:val="34"/>
          <w:lang w:val="vi-VN"/>
        </w:rPr>
        <w:t>“</w:t>
      </w:r>
      <w:r w:rsidRPr="005753D3">
        <w:rPr>
          <w:rFonts w:asciiTheme="majorBidi" w:hAnsiTheme="majorBidi" w:cstheme="majorBidi"/>
          <w:b/>
          <w:bCs/>
          <w:color w:val="1F3864"/>
          <w:sz w:val="28"/>
          <w:szCs w:val="28"/>
          <w:lang w:val="vi-VN"/>
        </w:rPr>
        <w:t>Ta thật sự rất muốn gặp được những người anh em của Ta</w:t>
      </w:r>
      <w:r w:rsidRPr="005753D3">
        <w:rPr>
          <w:rFonts w:asciiTheme="majorBidi" w:hAnsiTheme="majorBidi" w:cstheme="majorBidi"/>
          <w:b/>
          <w:bCs/>
          <w:color w:val="1F3864"/>
          <w:sz w:val="34"/>
          <w:szCs w:val="34"/>
          <w:lang w:val="vi-VN"/>
        </w:rPr>
        <w:t>”</w:t>
      </w:r>
      <w:r w:rsidRPr="005753D3">
        <w:rPr>
          <w:rFonts w:asciiTheme="majorBidi" w:hAnsiTheme="majorBidi" w:cstheme="majorBidi"/>
          <w:b/>
          <w:bCs/>
          <w:color w:val="1F3864"/>
          <w:sz w:val="28"/>
          <w:szCs w:val="28"/>
          <w:lang w:val="vi-VN"/>
        </w:rPr>
        <w:t>.</w:t>
      </w:r>
    </w:p>
    <w:p w:rsidR="00AA2426" w:rsidRPr="00AA2426" w:rsidRDefault="00AA2426" w:rsidP="009E6854">
      <w:pPr>
        <w:spacing w:before="120" w:after="0" w:line="240" w:lineRule="auto"/>
        <w:jc w:val="both"/>
        <w:rPr>
          <w:rFonts w:ascii="Arial" w:hAnsi="Arial" w:cs="KFGQPC Uthman Taha Naskh"/>
          <w:sz w:val="32"/>
          <w:szCs w:val="32"/>
          <w:lang w:val="vi-VN" w:bidi="ar-EG"/>
        </w:rPr>
      </w:pPr>
      <w:r w:rsidRPr="00AA2426">
        <w:rPr>
          <w:rFonts w:cs="KFGQPC Uthman Taha Naskh" w:hint="cs"/>
          <w:sz w:val="32"/>
          <w:szCs w:val="32"/>
          <w:rtl/>
          <w:lang w:bidi="ar-EG"/>
        </w:rPr>
        <w:t>اللهم أَعِزَّ الْإِسْلَامَ وَالمُسْلِمِيْنَ، وَأَذِلَّ الشِّرْكَ وَالْمُشْرِكِيْنَ، وَدَمِّرْ أَعْدَاءَ الدِّيْنِ</w:t>
      </w:r>
    </w:p>
    <w:p w:rsidR="00AA2426" w:rsidRPr="00AA2426" w:rsidRDefault="00AA2426" w:rsidP="009E6854">
      <w:pPr>
        <w:spacing w:before="120" w:after="0" w:line="240" w:lineRule="auto"/>
        <w:jc w:val="both"/>
        <w:rPr>
          <w:rFonts w:cs="KFGQPC Uthman Taha Naskh"/>
          <w:sz w:val="32"/>
          <w:szCs w:val="32"/>
          <w:rtl/>
          <w:lang w:bidi="ar-EG"/>
        </w:rPr>
      </w:pPr>
      <w:r w:rsidRPr="00AA2426">
        <w:rPr>
          <w:rFonts w:cs="KFGQPC Uthman Taha Naskh" w:hint="cs"/>
          <w:sz w:val="32"/>
          <w:szCs w:val="32"/>
          <w:rtl/>
          <w:lang w:bidi="ar-EG"/>
        </w:rPr>
        <w:t>اللهم انْصُرْ دِيْنَكَ وَكِتَابِكَ وَسُنْةِ نَبِيِّكَ وَعِبَادِكَ الْمُؤْمِنِيْنَ، اللهم عَلَيْكَ بِأَعْدَاءِ الدِّيْنَ فَإِنَّهُمْ لَا يُعْجِزُوْنَكَ، اللهم عَلَيْكَ بِأَعْدَاءِ الدِّيْنَ فَإِنَّهُمْ لَا يُعْجِزُوْنَكَ.</w:t>
      </w:r>
    </w:p>
    <w:p w:rsidR="00AA2426" w:rsidRPr="00AA2426" w:rsidRDefault="00AA2426" w:rsidP="009E6854">
      <w:pPr>
        <w:spacing w:before="120" w:after="0" w:line="240" w:lineRule="auto"/>
        <w:jc w:val="both"/>
        <w:rPr>
          <w:rFonts w:cs="KFGQPC Uthman Taha Naskh"/>
          <w:sz w:val="32"/>
          <w:szCs w:val="32"/>
          <w:rtl/>
          <w:lang w:bidi="ar-EG"/>
        </w:rPr>
      </w:pPr>
      <w:r w:rsidRPr="00AA2426">
        <w:rPr>
          <w:rFonts w:cs="KFGQPC Uthman Taha Naskh" w:hint="cs"/>
          <w:sz w:val="32"/>
          <w:szCs w:val="32"/>
          <w:rtl/>
          <w:lang w:bidi="ar-EG"/>
        </w:rPr>
        <w:t>اللهم إِنَّا نَسْأَلُكَ الْعَفْوَ وَالْعَافِيَةَ وَالْمُعَافَاةَ الدَّائِمَةَ فِيْ الدِّيْنَ وَالدُّنْيَا وَالْآخِرَةِ.</w:t>
      </w:r>
    </w:p>
    <w:p w:rsidR="00AA2426" w:rsidRPr="00AA2426" w:rsidRDefault="00AA2426" w:rsidP="009E6854">
      <w:pPr>
        <w:spacing w:before="120" w:after="0" w:line="240" w:lineRule="auto"/>
        <w:jc w:val="both"/>
        <w:rPr>
          <w:rFonts w:cs="KFGQPC Uthman Taha Naskh"/>
          <w:sz w:val="32"/>
          <w:szCs w:val="32"/>
          <w:rtl/>
          <w:lang w:bidi="ar-EG"/>
        </w:rPr>
      </w:pPr>
      <w:r w:rsidRPr="00AA2426">
        <w:rPr>
          <w:rFonts w:cs="KFGQPC Uthman Taha Naskh" w:hint="cs"/>
          <w:sz w:val="32"/>
          <w:szCs w:val="32"/>
          <w:rtl/>
          <w:lang w:bidi="ar-EG"/>
        </w:rPr>
        <w:t>اللهم اغْفِرْ ذُنُوْبَنَا، وَاسْتُرْ عُيُوْبَنَا، وَيَسِّرْ أُمُوْرَنَا، وَبَلِّغْنَا فِيْمَا يُرضِيْكَ آمَالُنَا، رَبَّنَا اغْفِرْ لَنَا وَلِوَاِلدِيْنَا وَوَالِدَيْهِمْ وَذُرِّيَّاتَهُمْ، إِنَّكَ سَمِيْعُ الدُّعَاء.</w:t>
      </w:r>
      <w:r w:rsidRPr="00AA2426">
        <w:rPr>
          <w:rFonts w:cs="KFGQPC Uthman Taha Naskh"/>
          <w:sz w:val="32"/>
          <w:szCs w:val="32"/>
          <w:lang w:val="vi-VN" w:bidi="ar-EG"/>
        </w:rPr>
        <w:t xml:space="preserve"> </w:t>
      </w:r>
      <w:r w:rsidRPr="00AA2426">
        <w:rPr>
          <w:rFonts w:cs="KFGQPC Uthman Taha Naskh" w:hint="cs"/>
          <w:sz w:val="32"/>
          <w:szCs w:val="32"/>
          <w:rtl/>
          <w:lang w:bidi="ar-EG"/>
        </w:rPr>
        <w:t>اللهم وَفِّقْنَا لِلصَّالَحَات، وَكَفِّرْ عَنَّا السِّيِّئَات، وَتَقَبَّلْ صَلَاتَنَا وَصِيَامَنَا وَدُعَاءَنَا، وَصَالِحَ أَعْمَالِنَا إِنَّكَ أَنْتَ السَّمِيْعُ الْعَلِيْمُ، وَتُبْ عَلَيْنَا إِنَّكَ أَنْتَ التَّوَّابُ الرُّحِيْمُ.</w:t>
      </w:r>
    </w:p>
    <w:p w:rsidR="00AA2426" w:rsidRPr="00AA2426" w:rsidRDefault="00AA2426" w:rsidP="009E6854">
      <w:pPr>
        <w:spacing w:before="120" w:after="0" w:line="240" w:lineRule="auto"/>
        <w:jc w:val="both"/>
        <w:rPr>
          <w:rFonts w:cs="KFGQPC Uthman Taha Naskh"/>
          <w:sz w:val="32"/>
          <w:szCs w:val="32"/>
          <w:rtl/>
          <w:lang w:bidi="ar-EG"/>
        </w:rPr>
      </w:pPr>
      <w:r w:rsidRPr="00AA2426">
        <w:rPr>
          <w:rFonts w:cs="KFGQPC Uthman Taha Naskh" w:hint="cs"/>
          <w:sz w:val="32"/>
          <w:szCs w:val="32"/>
          <w:rtl/>
          <w:lang w:bidi="ar-EG"/>
        </w:rPr>
        <w:t>اللهم آتِ نُفُوْسَنَا تَقْوَاهَا، وَزَكِّهَا أَنْتَ خَيْرُ مَنْ زَكَّاهَا، أَنْتَ وَلِيُّهَا وَمَوْلَاهَا.</w:t>
      </w:r>
    </w:p>
    <w:p w:rsidR="00AA2426" w:rsidRPr="00AA2426" w:rsidRDefault="00AA2426" w:rsidP="009E6854">
      <w:pPr>
        <w:spacing w:before="120" w:after="0" w:line="240" w:lineRule="auto"/>
        <w:jc w:val="both"/>
        <w:rPr>
          <w:rFonts w:cs="KFGQPC Uthman Taha Naskh"/>
          <w:sz w:val="32"/>
          <w:szCs w:val="32"/>
          <w:rtl/>
          <w:lang w:bidi="ar-EG"/>
        </w:rPr>
      </w:pPr>
      <w:r w:rsidRPr="00AA2426">
        <w:rPr>
          <w:rFonts w:cs="KFGQPC Uthman Taha Naskh" w:hint="cs"/>
          <w:sz w:val="32"/>
          <w:szCs w:val="32"/>
          <w:rtl/>
          <w:lang w:bidi="ar-EG"/>
        </w:rPr>
        <w:t xml:space="preserve">اللهم </w:t>
      </w:r>
    </w:p>
    <w:p w:rsidR="00AA2426" w:rsidRPr="005731DB" w:rsidRDefault="00AA2426" w:rsidP="009E6854">
      <w:pPr>
        <w:spacing w:before="120" w:after="0" w:line="240" w:lineRule="auto"/>
        <w:jc w:val="both"/>
        <w:rPr>
          <w:rFonts w:cs="KFGQPC Uthman Taha Naskh"/>
          <w:color w:val="006600"/>
          <w:sz w:val="24"/>
          <w:szCs w:val="24"/>
          <w:lang w:val="vi-VN" w:bidi="ar-EG"/>
        </w:rPr>
      </w:pPr>
      <w:r w:rsidRPr="005753D3">
        <w:rPr>
          <w:rFonts w:ascii="KFGQPC Uthman Taha Naskh" w:cs="KFGQPC Uthman Taha Naskh" w:hint="cs"/>
          <w:color w:val="006600"/>
          <w:sz w:val="32"/>
          <w:szCs w:val="32"/>
          <w:rtl/>
          <w:lang w:bidi="ar-EG"/>
        </w:rPr>
        <w:t>﴿</w:t>
      </w:r>
      <w:r w:rsidRPr="005753D3">
        <w:rPr>
          <w:rFonts w:cs="KFGQPC Uthmanic Script HAFS"/>
          <w:color w:val="006600"/>
          <w:sz w:val="32"/>
          <w:szCs w:val="32"/>
          <w:rtl/>
        </w:rPr>
        <w:t>رَبَّنَآ ءَاتِنَا فِي ٱلدُّنۡيَا حَسَنَة</w:t>
      </w:r>
      <w:r w:rsidRPr="005753D3">
        <w:rPr>
          <w:rFonts w:ascii="Jameel Noori Nastaleeq" w:hAnsi="Jameel Noori Nastaleeq" w:cs="KFGQPC Uthmanic Script HAFS" w:hint="cs"/>
          <w:color w:val="006600"/>
          <w:sz w:val="38"/>
          <w:szCs w:val="32"/>
          <w:rtl/>
        </w:rPr>
        <w:t>ٗ</w:t>
      </w:r>
      <w:r w:rsidRPr="005753D3">
        <w:rPr>
          <w:rFonts w:cs="KFGQPC Uthmanic Script HAFS" w:hint="cs"/>
          <w:color w:val="006600"/>
          <w:sz w:val="32"/>
          <w:szCs w:val="32"/>
          <w:rtl/>
        </w:rPr>
        <w:t xml:space="preserve"> </w:t>
      </w:r>
      <w:r w:rsidRPr="005753D3">
        <w:rPr>
          <w:rFonts w:cs="KFGQPC Uthmanic Script HAFS"/>
          <w:color w:val="006600"/>
          <w:sz w:val="32"/>
          <w:szCs w:val="32"/>
          <w:rtl/>
        </w:rPr>
        <w:t>وَفِي ٱلۡأٓخِرَةِ حَسَنَة</w:t>
      </w:r>
      <w:r w:rsidRPr="005753D3">
        <w:rPr>
          <w:rFonts w:ascii="Jameel Noori Nastaleeq" w:hAnsi="Jameel Noori Nastaleeq" w:cs="KFGQPC Uthmanic Script HAFS" w:hint="cs"/>
          <w:color w:val="006600"/>
          <w:sz w:val="38"/>
          <w:szCs w:val="32"/>
          <w:rtl/>
        </w:rPr>
        <w:t>ٗ</w:t>
      </w:r>
      <w:r w:rsidRPr="005753D3">
        <w:rPr>
          <w:rFonts w:cs="KFGQPC Uthmanic Script HAFS" w:hint="cs"/>
          <w:color w:val="006600"/>
          <w:sz w:val="32"/>
          <w:szCs w:val="32"/>
          <w:rtl/>
        </w:rPr>
        <w:t xml:space="preserve"> وَقِنَا عَذَابَ ٱلنَّارِ</w:t>
      </w:r>
      <w:r w:rsidRPr="005753D3">
        <w:rPr>
          <w:rFonts w:ascii="KFGQPC Uthman Taha Naskh" w:cs="KFGQPC Uthman Taha Naskh" w:hint="cs"/>
          <w:color w:val="006600"/>
          <w:sz w:val="32"/>
          <w:szCs w:val="32"/>
          <w:rtl/>
          <w:lang w:bidi="ar-EG"/>
        </w:rPr>
        <w:t>﴾</w:t>
      </w:r>
      <w:r w:rsidRPr="005753D3">
        <w:rPr>
          <w:rFonts w:cs="KFGQPC Uthman Taha Naskh"/>
          <w:color w:val="006600"/>
          <w:sz w:val="32"/>
          <w:szCs w:val="32"/>
          <w:rtl/>
          <w:lang w:bidi="ar-EG"/>
        </w:rPr>
        <w:t xml:space="preserve"> </w:t>
      </w:r>
      <w:r w:rsidRPr="005731DB">
        <w:rPr>
          <w:rFonts w:cs="KFGQPC Uthman Taha Naskh"/>
          <w:color w:val="006600"/>
          <w:sz w:val="24"/>
          <w:szCs w:val="24"/>
          <w:rtl/>
          <w:lang w:bidi="ar-EG"/>
        </w:rPr>
        <w:t>[</w:t>
      </w:r>
      <w:r w:rsidRPr="005731DB">
        <w:rPr>
          <w:rFonts w:cs="KFGQPC Uthman Taha Naskh" w:hint="cs"/>
          <w:color w:val="006600"/>
          <w:sz w:val="24"/>
          <w:szCs w:val="24"/>
          <w:rtl/>
          <w:lang w:bidi="ar-EG"/>
        </w:rPr>
        <w:t>البقرة</w:t>
      </w:r>
      <w:r w:rsidRPr="005731DB">
        <w:rPr>
          <w:rFonts w:cs="KFGQPC Uthman Taha Naskh"/>
          <w:color w:val="006600"/>
          <w:sz w:val="24"/>
          <w:szCs w:val="24"/>
          <w:rtl/>
          <w:lang w:bidi="ar-EG"/>
        </w:rPr>
        <w:t>: 201]</w:t>
      </w:r>
      <w:r w:rsidRPr="005731DB">
        <w:rPr>
          <w:rFonts w:cs="KFGQPC Uthman Taha Naskh" w:hint="cs"/>
          <w:color w:val="006600"/>
          <w:sz w:val="24"/>
          <w:szCs w:val="24"/>
          <w:rtl/>
          <w:lang w:bidi="ar-EG"/>
        </w:rPr>
        <w:t>.</w:t>
      </w:r>
    </w:p>
    <w:p w:rsidR="001B5EF0" w:rsidRPr="003064F5" w:rsidRDefault="00AA2426" w:rsidP="009E6854">
      <w:pPr>
        <w:spacing w:before="120" w:after="0" w:line="240" w:lineRule="auto"/>
        <w:jc w:val="both"/>
        <w:rPr>
          <w:rFonts w:asciiTheme="majorBidi" w:hAnsiTheme="majorBidi" w:cstheme="majorBidi"/>
          <w:color w:val="006666"/>
          <w:sz w:val="44"/>
          <w:szCs w:val="44"/>
          <w:rtl/>
          <w:lang w:bidi="ar-EG"/>
        </w:rPr>
      </w:pPr>
      <w:r w:rsidRPr="005753D3">
        <w:rPr>
          <w:rFonts w:ascii="KFGQPC Uthman Taha Naskh" w:cs="KFGQPC Uthman Taha Naskh" w:hint="cs"/>
          <w:color w:val="006600"/>
          <w:sz w:val="32"/>
          <w:szCs w:val="32"/>
          <w:rtl/>
          <w:lang w:bidi="ar-EG"/>
        </w:rPr>
        <w:t>﴿</w:t>
      </w:r>
      <w:r w:rsidRPr="005753D3">
        <w:rPr>
          <w:rFonts w:cs="KFGQPC Uthmanic Script HAFS"/>
          <w:color w:val="006600"/>
          <w:sz w:val="32"/>
          <w:szCs w:val="32"/>
          <w:rtl/>
        </w:rPr>
        <w:t>سُبۡحَٰنَ رَبِّكَ رَبِّ ٱلۡعِزَّةِ عَمَّا يَصِفُونَ</w:t>
      </w:r>
      <w:r w:rsidRPr="005753D3">
        <w:rPr>
          <w:rFonts w:cs="KFGQPC Uthmanic Script HAFS" w:hint="cs"/>
          <w:color w:val="006600"/>
          <w:sz w:val="32"/>
          <w:szCs w:val="32"/>
          <w:rtl/>
        </w:rPr>
        <w:t xml:space="preserve"> </w:t>
      </w:r>
      <w:r w:rsidRPr="005753D3">
        <w:rPr>
          <w:rFonts w:cs="KFGQPC Uthmanic Script HAFS"/>
          <w:color w:val="006600"/>
          <w:sz w:val="32"/>
          <w:szCs w:val="32"/>
          <w:rtl/>
        </w:rPr>
        <w:t>١٨٠ وَسَلَٰمٌ عَلَى ٱلۡمُرۡسَلِينَ ١٨١ وَٱلۡحَمۡدُ لِلَّهِ رَبِّ ٱلۡعَٰلَمِينَ ١٨٢</w:t>
      </w:r>
      <w:r w:rsidRPr="005753D3">
        <w:rPr>
          <w:rFonts w:ascii="KFGQPC Uthman Taha Naskh" w:cs="KFGQPC Uthman Taha Naskh" w:hint="cs"/>
          <w:color w:val="006600"/>
          <w:sz w:val="32"/>
          <w:szCs w:val="32"/>
          <w:rtl/>
          <w:lang w:bidi="ar-EG"/>
        </w:rPr>
        <w:t xml:space="preserve">﴾ </w:t>
      </w:r>
      <w:r w:rsidRPr="00B35DE7">
        <w:rPr>
          <w:rFonts w:ascii="KFGQPC Uthman Taha Naskh" w:cs="KFGQPC Uthman Taha Naskh"/>
          <w:color w:val="006600"/>
          <w:sz w:val="24"/>
          <w:szCs w:val="24"/>
          <w:rtl/>
          <w:lang w:bidi="ar-EG"/>
        </w:rPr>
        <w:t>[</w:t>
      </w:r>
      <w:r w:rsidRPr="00B35DE7">
        <w:rPr>
          <w:rFonts w:ascii="KFGQPC Uthman Taha Naskh" w:cs="KFGQPC Uthman Taha Naskh" w:hint="cs"/>
          <w:color w:val="006600"/>
          <w:sz w:val="24"/>
          <w:szCs w:val="24"/>
          <w:rtl/>
          <w:lang w:bidi="ar-EG"/>
        </w:rPr>
        <w:t>سورة الصافات: 180 - 182</w:t>
      </w:r>
      <w:r w:rsidRPr="00B35DE7">
        <w:rPr>
          <w:rFonts w:ascii="KFGQPC Uthman Taha Naskh" w:cs="KFGQPC Uthman Taha Naskh"/>
          <w:color w:val="006600"/>
          <w:sz w:val="24"/>
          <w:szCs w:val="24"/>
          <w:rtl/>
          <w:lang w:bidi="ar-EG"/>
        </w:rPr>
        <w:t>]</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4C35BE">
      <w:pPr>
        <w:bidi w:val="0"/>
        <w:rPr>
          <w:rFonts w:asciiTheme="majorBidi" w:hAnsiTheme="majorBidi" w:cstheme="majorBidi"/>
          <w:color w:val="006666"/>
          <w:sz w:val="44"/>
          <w:szCs w:val="44"/>
          <w:rtl/>
          <w:lang w:bidi="ar-EG"/>
        </w:rPr>
      </w:pPr>
      <w:bookmarkStart w:id="0" w:name="_GoBack"/>
      <w:bookmarkEnd w:id="0"/>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AF0" w:rsidRDefault="00AB0AF0" w:rsidP="00E32771">
      <w:pPr>
        <w:spacing w:after="0" w:line="240" w:lineRule="auto"/>
      </w:pPr>
      <w:r>
        <w:separator/>
      </w:r>
    </w:p>
  </w:endnote>
  <w:endnote w:type="continuationSeparator" w:id="0">
    <w:p w:rsidR="00AB0AF0" w:rsidRDefault="00AB0AF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4EE9B63A-0DF8-4F98-ABD2-F0E53F367237}"/>
    <w:embedBold r:id="rId2" w:fontKey="{570A4C3E-3069-41D7-93BD-ADF5F5B63490}"/>
    <w:embedItalic r:id="rId3" w:fontKey="{8E6F187C-598A-431A-B921-2BB5DDEF69CC}"/>
  </w:font>
  <w:font w:name="Arial">
    <w:panose1 w:val="020B0604020202020204"/>
    <w:charset w:val="00"/>
    <w:family w:val="swiss"/>
    <w:pitch w:val="variable"/>
    <w:sig w:usb0="E0000AFF" w:usb1="00007843" w:usb2="00000001" w:usb3="00000000" w:csb0="000001BF" w:csb1="00000000"/>
    <w:embedRegular r:id="rId4" w:fontKey="{92DD2C67-60E8-4FAD-8684-E28FCB05BFFC}"/>
    <w:embedBold r:id="rId5" w:fontKey="{E12E9BBA-D43D-44F7-82A7-CEC60280B995}"/>
  </w:font>
  <w:font w:name="Times New Roman">
    <w:panose1 w:val="02020603050405020304"/>
    <w:charset w:val="00"/>
    <w:family w:val="roman"/>
    <w:pitch w:val="variable"/>
    <w:sig w:usb0="E0000AFF" w:usb1="00007843" w:usb2="00000001" w:usb3="00000000" w:csb0="000001BF" w:csb1="00000000"/>
    <w:embedRegular r:id="rId6" w:fontKey="{BEACD21C-D14E-46F1-B853-63B306658BF1}"/>
    <w:embedBold r:id="rId7" w:fontKey="{5089D4F7-DB4D-4771-B468-4BE6AD24ED4B}"/>
    <w:embedItalic r:id="rId8" w:fontKey="{F01FC9FE-7196-4B39-A436-2453A359343B}"/>
    <w:embedBoldItalic r:id="rId9" w:fontKey="{9649F6A9-A24D-4BAF-91EA-A0E203D362E1}"/>
  </w:font>
  <w:font w:name="KFGQPC Uthman Taha Naskh">
    <w:panose1 w:val="02000000000000000000"/>
    <w:charset w:val="B2"/>
    <w:family w:val="auto"/>
    <w:pitch w:val="variable"/>
    <w:sig w:usb0="80002001" w:usb1="90000000" w:usb2="00000008" w:usb3="00000000" w:csb0="00000040" w:csb1="00000000"/>
    <w:embedRegular r:id="rId10" w:fontKey="{DBB56D79-F74B-4B6E-A0C2-CFADD9C8A08B}"/>
    <w:embedBold r:id="rId11" w:fontKey="{80AC9E5A-88FA-4106-ACFF-53155F1CF6E9}"/>
  </w:font>
  <w:font w:name="Wingdings">
    <w:panose1 w:val="05000000000000000000"/>
    <w:charset w:val="02"/>
    <w:family w:val="auto"/>
    <w:pitch w:val="variable"/>
    <w:sig w:usb0="00000000" w:usb1="10000000" w:usb2="00000000" w:usb3="00000000" w:csb0="80000000" w:csb1="00000000"/>
    <w:embedRegular r:id="rId12" w:fontKey="{1CDE7886-A55B-4063-8489-39982C14C0E9}"/>
  </w:font>
  <w:font w:name="Traditional Arabic">
    <w:panose1 w:val="02020603050405020304"/>
    <w:charset w:val="B2"/>
    <w:family w:val="auto"/>
    <w:pitch w:val="variable"/>
    <w:sig w:usb0="00002001" w:usb1="00000000" w:usb2="00000000" w:usb3="00000000" w:csb0="00000040" w:csb1="00000000"/>
    <w:embedRegular r:id="rId13" w:fontKey="{C8DDFD2D-BA7F-4BB6-AB44-D36958F8FEAE}"/>
    <w:embedBold r:id="rId14" w:fontKey="{3DFC357E-E9D5-46B8-B5C8-AEFA4F536816}"/>
  </w:font>
  <w:font w:name="KFGQPC Uthmanic Script HAFS">
    <w:panose1 w:val="02000000000000000000"/>
    <w:charset w:val="B2"/>
    <w:family w:val="auto"/>
    <w:pitch w:val="variable"/>
    <w:sig w:usb0="00002001" w:usb1="00000000" w:usb2="00000000" w:usb3="00000000" w:csb0="00000040" w:csb1="00000000"/>
    <w:embedRegular r:id="rId15" w:fontKey="{CA18A4E1-8FC0-4383-8FF6-E25A61587696}"/>
    <w:embedBold r:id="rId16" w:fontKey="{0CFEDAD4-FBF3-412B-BE61-55F4B356B2C2}"/>
  </w:font>
  <w:font w:name="Jameel Noori Nastaleeq">
    <w:altName w:val="Times New Roman"/>
    <w:panose1 w:val="02000503000000020004"/>
    <w:charset w:val="00"/>
    <w:family w:val="auto"/>
    <w:pitch w:val="variable"/>
    <w:sig w:usb0="80002007" w:usb1="00000000" w:usb2="00000000" w:usb3="00000000" w:csb0="00000041" w:csb1="00000000"/>
    <w:embedRegular r:id="rId17" w:fontKey="{DCD1CB16-6611-4B2C-858C-3CEF2AA9D422}"/>
    <w:embedBold r:id="rId18" w:fontKey="{675F532A-B511-4EB2-8E46-63F05AEE352F}"/>
  </w:font>
  <w:font w:name="QCF_P427">
    <w:panose1 w:val="02000400000000000000"/>
    <w:charset w:val="00"/>
    <w:family w:val="auto"/>
    <w:pitch w:val="variable"/>
    <w:sig w:usb0="80002003" w:usb1="90000000" w:usb2="00000008" w:usb3="00000000" w:csb0="80000041" w:csb1="00000000"/>
    <w:embedBold r:id="rId19" w:fontKey="{0472902D-EAE6-4AF2-AA4B-2E76CA760910}"/>
  </w:font>
  <w:font w:name="Arial Unicode MS">
    <w:panose1 w:val="020B0604020202020204"/>
    <w:charset w:val="80"/>
    <w:family w:val="swiss"/>
    <w:pitch w:val="variable"/>
    <w:sig w:usb0="F7FFAFFF" w:usb1="E9DFFFFF" w:usb2="0000003F" w:usb3="00000000" w:csb0="003F01FF" w:csb1="00000000"/>
    <w:embedRegular r:id="rId20" w:subsetted="1" w:fontKey="{761BAE42-2C9C-4508-86C0-BAFD76879354}"/>
  </w:font>
  <w:font w:name="AGA Arabesque">
    <w:panose1 w:val="05010101010101010101"/>
    <w:charset w:val="02"/>
    <w:family w:val="auto"/>
    <w:pitch w:val="variable"/>
    <w:sig w:usb0="00000000" w:usb1="10000000" w:usb2="00000000" w:usb3="00000000" w:csb0="80000000" w:csb1="00000000"/>
    <w:embedRegular r:id="rId21" w:fontKey="{69B2F667-90C8-4E69-B233-DD80BAB60C78}"/>
  </w:font>
  <w:font w:name="QCF_BSML">
    <w:panose1 w:val="02000400000000000000"/>
    <w:charset w:val="00"/>
    <w:family w:val="auto"/>
    <w:pitch w:val="variable"/>
    <w:sig w:usb0="80002003" w:usb1="90000000" w:usb2="00000008" w:usb3="00000000" w:csb0="80000041" w:csb1="00000000"/>
    <w:embedBold r:id="rId22" w:fontKey="{1E0213BB-046A-462C-BD89-25DF01612E6C}"/>
  </w:font>
  <w:font w:name="Calibri Light">
    <w:panose1 w:val="020F0302020204030204"/>
    <w:charset w:val="00"/>
    <w:family w:val="swiss"/>
    <w:pitch w:val="variable"/>
    <w:sig w:usb0="A00002EF" w:usb1="4000207B" w:usb2="00000000" w:usb3="00000000" w:csb0="0000019F" w:csb1="00000000"/>
    <w:embedRegular r:id="rId23" w:fontKey="{6332E8D0-385B-4694-A816-5BA7F34D847E}"/>
    <w:embedBold r:id="rId24" w:fontKey="{6B1C13F4-C24A-4625-8667-B2B52290AFE3}"/>
  </w:font>
  <w:font w:name="Wingdings 2">
    <w:panose1 w:val="05020102010507070707"/>
    <w:charset w:val="02"/>
    <w:family w:val="roman"/>
    <w:pitch w:val="variable"/>
    <w:sig w:usb0="00000000" w:usb1="10000000" w:usb2="00000000" w:usb3="00000000" w:csb0="80000000" w:csb1="00000000"/>
    <w:embedRegular r:id="rId25" w:fontKey="{B6C791E0-6457-41CB-BD16-9F00F757C8B5}"/>
  </w:font>
  <w:font w:name="Gotham Narrow Book">
    <w:altName w:val="Times New Roman"/>
    <w:charset w:val="00"/>
    <w:family w:val="auto"/>
    <w:pitch w:val="variable"/>
    <w:sig w:usb0="00000001" w:usb1="4000004A" w:usb2="00000000" w:usb3="00000000" w:csb0="0000009B" w:csb1="00000000"/>
    <w:embedRegular r:id="rId26" w:fontKey="{73646A29-1650-4B58-81C4-CEBBDDE8A751}"/>
  </w:font>
  <w:font w:name="Mohammad Bold Normal">
    <w:charset w:val="B2"/>
    <w:family w:val="auto"/>
    <w:pitch w:val="variable"/>
    <w:sig w:usb0="00002001" w:usb1="00000000" w:usb2="00000000" w:usb3="00000000" w:csb0="00000040" w:csb1="00000000"/>
    <w:embedRegular r:id="rId27" w:fontKey="{EEF2E12F-D141-4506-B7BE-065F9EFE45B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AF0" w:rsidRDefault="00AB0AF0" w:rsidP="00E32771">
      <w:pPr>
        <w:spacing w:after="0" w:line="240" w:lineRule="auto"/>
      </w:pPr>
      <w:r>
        <w:separator/>
      </w:r>
    </w:p>
  </w:footnote>
  <w:footnote w:type="continuationSeparator" w:id="0">
    <w:p w:rsidR="00AB0AF0" w:rsidRDefault="00AB0AF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AB0AF0"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6740A" w:rsidRDefault="0096740A" w:rsidP="0096740A">
                  <w:pPr>
                    <w:bidi w:val="0"/>
                    <w:spacing w:before="80" w:after="0" w:line="240" w:lineRule="auto"/>
                    <w:jc w:val="center"/>
                    <w:rPr>
                      <w:rFonts w:asciiTheme="majorHAnsi" w:hAnsiTheme="majorHAnsi" w:cstheme="majorBidi"/>
                      <w:b/>
                      <w:bCs/>
                      <w:color w:val="205B83"/>
                      <w:sz w:val="26"/>
                      <w:szCs w:val="26"/>
                      <w:lang w:val="vi-VN" w:bidi="ar-EG"/>
                    </w:rPr>
                  </w:pPr>
                  <w:r w:rsidRPr="0096740A">
                    <w:rPr>
                      <w:rFonts w:asciiTheme="majorHAnsi" w:hAnsiTheme="majorHAnsi" w:cstheme="majorBidi"/>
                      <w:b/>
                      <w:bCs/>
                      <w:color w:val="006666"/>
                      <w:sz w:val="24"/>
                      <w:szCs w:val="24"/>
                      <w:lang w:val="vi-VN" w:bidi="ar-EG"/>
                    </w:rPr>
                    <w:t>Giá Trị Tụng Niệm Allah</w:t>
                  </w: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2A5A85"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2A5A85" w:rsidRPr="00C36BA4">
                    <w:rPr>
                      <w:rFonts w:asciiTheme="majorBidi" w:hAnsiTheme="majorBidi" w:cstheme="majorBidi"/>
                      <w:color w:val="006666"/>
                      <w:sz w:val="26"/>
                      <w:szCs w:val="26"/>
                      <w:lang w:bidi="ar-EG"/>
                    </w:rPr>
                    <w:fldChar w:fldCharType="separate"/>
                  </w:r>
                  <w:r w:rsidR="004C35BE">
                    <w:rPr>
                      <w:rFonts w:asciiTheme="majorBidi" w:hAnsiTheme="majorBidi" w:cstheme="majorBidi"/>
                      <w:noProof/>
                      <w:color w:val="006666"/>
                      <w:sz w:val="26"/>
                      <w:szCs w:val="26"/>
                      <w:lang w:bidi="ar-EG"/>
                    </w:rPr>
                    <w:t>5</w:t>
                  </w:r>
                  <w:r w:rsidR="002A5A85"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AB0AF0">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4C35BE">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4C35BE">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AB0AF0">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TrueTypeFonts/>
  <w:embedSystemFonts/>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756F3"/>
    <w:rsid w:val="000757ED"/>
    <w:rsid w:val="000A53B5"/>
    <w:rsid w:val="000A6307"/>
    <w:rsid w:val="000C2B16"/>
    <w:rsid w:val="000D5816"/>
    <w:rsid w:val="00112BCF"/>
    <w:rsid w:val="00127393"/>
    <w:rsid w:val="0013579E"/>
    <w:rsid w:val="0015689A"/>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A5A85"/>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C1156"/>
    <w:rsid w:val="004C35BE"/>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6740A"/>
    <w:rsid w:val="009967F9"/>
    <w:rsid w:val="009C7996"/>
    <w:rsid w:val="009E6854"/>
    <w:rsid w:val="00A052E1"/>
    <w:rsid w:val="00A24F12"/>
    <w:rsid w:val="00A61E5C"/>
    <w:rsid w:val="00A65935"/>
    <w:rsid w:val="00A70B46"/>
    <w:rsid w:val="00AA2426"/>
    <w:rsid w:val="00AB0AF0"/>
    <w:rsid w:val="00AB5D73"/>
    <w:rsid w:val="00AE51C7"/>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2338"/>
    <w:rsid w:val="00D46176"/>
    <w:rsid w:val="00D53839"/>
    <w:rsid w:val="00D85A5F"/>
    <w:rsid w:val="00DC6A8E"/>
    <w:rsid w:val="00DE01FF"/>
    <w:rsid w:val="00E0449C"/>
    <w:rsid w:val="00E131AE"/>
    <w:rsid w:val="00E25D4B"/>
    <w:rsid w:val="00E32771"/>
    <w:rsid w:val="00E7077C"/>
    <w:rsid w:val="00E8510E"/>
    <w:rsid w:val="00E903FC"/>
    <w:rsid w:val="00EB6A67"/>
    <w:rsid w:val="00F11B8A"/>
    <w:rsid w:val="00F14B1B"/>
    <w:rsid w:val="00F2420A"/>
    <w:rsid w:val="00F3173B"/>
    <w:rsid w:val="00F80820"/>
    <w:rsid w:val="00FE46F9"/>
    <w:rsid w:val="00FF0F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EBF7D7B-A0BD-4B80-940A-460E3831C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77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9562F-BB52-48A3-9FE4-30D62FD4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8</Pages>
  <Words>2640</Words>
  <Characters>11856</Characters>
  <Application>Microsoft Office Word</Application>
  <DocSecurity>0</DocSecurity>
  <Lines>247</Lines>
  <Paragraphs>104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14392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 Trị Tụng Niệm Allah</dc:title>
  <dc:subject>Giá Trị Tụng Niệm Allah</dc:subject>
  <dc:creator>Abu Zaytune Usmam bin Ibrahim</dc:creator>
  <cp:keywords>Giá Trị Tụng Niệm Allah</cp:keywords>
  <dc:description>Giá Trị Tụng Niệm Allah</dc:description>
  <cp:lastModifiedBy>Mahmoud</cp:lastModifiedBy>
  <cp:revision>86</cp:revision>
  <cp:lastPrinted>2015-03-07T18:49:00Z</cp:lastPrinted>
  <dcterms:created xsi:type="dcterms:W3CDTF">2014-12-21T22:21:00Z</dcterms:created>
  <dcterms:modified xsi:type="dcterms:W3CDTF">2016-02-26T18:19:00Z</dcterms:modified>
  <cp:category/>
</cp:coreProperties>
</file>