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C8A" w:rsidRPr="00FC30A1" w:rsidRDefault="00B400E3" w:rsidP="00F91C8A">
      <w:pPr>
        <w:tabs>
          <w:tab w:val="left" w:pos="-2790"/>
        </w:tabs>
        <w:spacing w:after="0"/>
        <w:jc w:val="center"/>
        <w:rPr>
          <w:rFonts w:asciiTheme="majorBidi" w:hAnsiTheme="majorBidi" w:cstheme="majorBidi"/>
          <w:b/>
          <w:bCs/>
          <w:color w:val="205B83"/>
          <w:sz w:val="72"/>
          <w:szCs w:val="72"/>
          <w:lang w:val="vi-VN"/>
        </w:rPr>
      </w:pPr>
      <w:r>
        <w:rPr>
          <w:rFonts w:asciiTheme="majorBidi" w:hAnsiTheme="majorBidi" w:cstheme="majorBidi"/>
          <w:b/>
          <w:bCs/>
          <w:color w:val="205B83"/>
          <w:sz w:val="72"/>
          <w:szCs w:val="72"/>
          <w:lang w:val="vi-VN"/>
        </w:rPr>
        <w:t>Kitab</w:t>
      </w:r>
      <w:r w:rsidR="00F91C8A">
        <w:rPr>
          <w:rFonts w:asciiTheme="majorBidi" w:hAnsiTheme="majorBidi" w:cstheme="majorBidi"/>
          <w:b/>
          <w:bCs/>
          <w:color w:val="205B83"/>
          <w:sz w:val="72"/>
          <w:szCs w:val="72"/>
          <w:lang w:val="vi-VN"/>
        </w:rPr>
        <w:t xml:space="preserve"> Tawhid</w:t>
      </w:r>
    </w:p>
    <w:p w:rsidR="00F91C8A" w:rsidRPr="00967589" w:rsidRDefault="00F91C8A" w:rsidP="00F91C8A">
      <w:pPr>
        <w:tabs>
          <w:tab w:val="left" w:pos="-2790"/>
        </w:tabs>
        <w:spacing w:after="0"/>
        <w:jc w:val="center"/>
        <w:rPr>
          <w:rFonts w:asciiTheme="majorBidi" w:hAnsiTheme="majorBidi" w:cstheme="majorBidi"/>
          <w:b/>
          <w:bCs/>
          <w:color w:val="205B83"/>
          <w:sz w:val="60"/>
          <w:szCs w:val="60"/>
          <w:lang w:val="vi-VN"/>
        </w:rPr>
      </w:pPr>
      <w:r w:rsidRPr="00967589">
        <w:rPr>
          <w:rFonts w:asciiTheme="majorBidi" w:hAnsiTheme="majorBidi" w:cstheme="majorBidi"/>
          <w:color w:val="205B83"/>
          <w:sz w:val="60"/>
          <w:szCs w:val="60"/>
          <w:lang w:val="vi-VN"/>
        </w:rPr>
        <w:t>(Giáo Lý Độc Thần)</w:t>
      </w:r>
    </w:p>
    <w:p w:rsidR="00F91C8A" w:rsidRPr="00FC30A1" w:rsidRDefault="00F91C8A" w:rsidP="00F91C8A">
      <w:pPr>
        <w:bidi w:val="0"/>
        <w:jc w:val="center"/>
        <w:rPr>
          <w:rFonts w:asciiTheme="majorBidi" w:hAnsiTheme="majorBidi" w:cstheme="majorBidi"/>
          <w:color w:val="5EA1A5"/>
          <w:sz w:val="12"/>
          <w:szCs w:val="12"/>
          <w:lang w:val="vi-VN" w:bidi="ar-EG"/>
        </w:rPr>
      </w:pPr>
    </w:p>
    <w:p w:rsidR="00F91C8A" w:rsidRPr="0058463E" w:rsidRDefault="00F91C8A" w:rsidP="00F91C8A">
      <w:pPr>
        <w:bidi w:val="0"/>
        <w:spacing w:line="240" w:lineRule="auto"/>
        <w:jc w:val="center"/>
        <w:rPr>
          <w:rFonts w:asciiTheme="majorBidi" w:hAnsiTheme="majorBidi" w:cs="KFGQPC Uthman Taha Naskh"/>
          <w:color w:val="808080" w:themeColor="background1" w:themeShade="80"/>
          <w:sz w:val="32"/>
          <w:szCs w:val="32"/>
          <w:lang w:val="vi-VN" w:bidi="ar-EG"/>
        </w:rPr>
      </w:pPr>
      <w:r w:rsidRPr="0083733E">
        <w:rPr>
          <w:rFonts w:asciiTheme="majorBidi" w:hAnsiTheme="majorBidi" w:cs="KFGQPC Uthman Taha Naskh"/>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val="vi-VN" w:bidi="ar-EG"/>
        </w:rPr>
        <w:t>Tiếng Việt – Vietnamese –</w:t>
      </w:r>
      <w:r>
        <w:rPr>
          <w:rFonts w:asciiTheme="majorBidi" w:hAnsiTheme="majorBidi" w:cs="KFGQPC Uthman Taha Naskh" w:hint="cs"/>
          <w:color w:val="808080" w:themeColor="background1" w:themeShade="80"/>
          <w:sz w:val="32"/>
          <w:szCs w:val="32"/>
          <w:rtl/>
          <w:lang w:val="vi-VN" w:bidi="ar-EG"/>
        </w:rPr>
        <w:t xml:space="preserve"> </w:t>
      </w:r>
      <w:r>
        <w:rPr>
          <w:rFonts w:asciiTheme="majorBidi" w:hAnsiTheme="majorBidi" w:cs="KFGQPC Uthman Taha Naskh"/>
          <w:color w:val="808080" w:themeColor="background1" w:themeShade="80"/>
          <w:sz w:val="32"/>
          <w:szCs w:val="32"/>
          <w:rtl/>
          <w:lang w:bidi="ar-EG"/>
        </w:rPr>
        <w:t>&lt;</w:t>
      </w:r>
      <w:r>
        <w:rPr>
          <w:rFonts w:asciiTheme="majorBidi" w:hAnsiTheme="majorBidi" w:cs="KFGQPC Uthman Taha Naskh" w:hint="cs"/>
          <w:color w:val="808080" w:themeColor="background1" w:themeShade="80"/>
          <w:sz w:val="32"/>
          <w:szCs w:val="32"/>
          <w:rtl/>
        </w:rPr>
        <w:t xml:space="preserve">فيتنامية </w:t>
      </w:r>
    </w:p>
    <w:p w:rsidR="00F91C8A" w:rsidRPr="0058463E" w:rsidRDefault="00F91C8A" w:rsidP="00F91C8A">
      <w:pPr>
        <w:tabs>
          <w:tab w:val="left" w:pos="753"/>
          <w:tab w:val="center" w:pos="3968"/>
        </w:tabs>
        <w:bidi w:val="0"/>
        <w:rPr>
          <w:rFonts w:asciiTheme="majorBidi" w:hAnsiTheme="majorBidi" w:cstheme="majorBidi"/>
          <w:color w:val="5EA1A5"/>
          <w:sz w:val="100"/>
          <w:szCs w:val="100"/>
          <w:lang w:val="vi-VN" w:bidi="ar-EG"/>
        </w:rPr>
      </w:pPr>
      <w:r w:rsidRPr="00657096">
        <w:rPr>
          <w:rFonts w:asciiTheme="majorBidi" w:hAnsiTheme="majorBidi" w:cstheme="majorBidi"/>
          <w:noProof/>
          <w:color w:val="5EA1A5"/>
          <w:sz w:val="100"/>
          <w:szCs w:val="100"/>
        </w:rPr>
        <w:drawing>
          <wp:anchor distT="0" distB="0" distL="114300" distR="114300" simplePos="0" relativeHeight="251673600"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58463E">
        <w:rPr>
          <w:rFonts w:asciiTheme="majorBidi" w:hAnsiTheme="majorBidi" w:cstheme="majorBidi"/>
          <w:color w:val="5EA1A5"/>
          <w:sz w:val="100"/>
          <w:szCs w:val="100"/>
          <w:lang w:val="vi-VN" w:bidi="ar-EG"/>
        </w:rPr>
        <w:tab/>
      </w:r>
      <w:r w:rsidRPr="0058463E">
        <w:rPr>
          <w:rFonts w:asciiTheme="majorBidi" w:hAnsiTheme="majorBidi" w:cstheme="majorBidi"/>
          <w:color w:val="5EA1A5"/>
          <w:sz w:val="100"/>
          <w:szCs w:val="100"/>
          <w:lang w:val="vi-VN" w:bidi="ar-EG"/>
        </w:rPr>
        <w:tab/>
      </w:r>
    </w:p>
    <w:p w:rsidR="00F91C8A" w:rsidRPr="00967589" w:rsidRDefault="00F91C8A" w:rsidP="00F91C8A">
      <w:pPr>
        <w:bidi w:val="0"/>
        <w:spacing w:after="0" w:line="240" w:lineRule="auto"/>
        <w:jc w:val="center"/>
        <w:rPr>
          <w:rFonts w:asciiTheme="majorBidi" w:hAnsiTheme="majorBidi" w:cstheme="majorBidi"/>
          <w:color w:val="205B83"/>
          <w:sz w:val="40"/>
          <w:szCs w:val="40"/>
          <w:lang w:val="vi-VN" w:bidi="ar-EG"/>
        </w:rPr>
      </w:pPr>
      <w:r w:rsidRPr="00967589">
        <w:rPr>
          <w:rFonts w:asciiTheme="majorBidi" w:hAnsiTheme="majorBidi" w:cstheme="majorBidi"/>
          <w:color w:val="205B83"/>
          <w:sz w:val="40"/>
          <w:szCs w:val="40"/>
          <w:lang w:val="vi-VN" w:bidi="ar-EG"/>
        </w:rPr>
        <w:t>Sheikh – Tiến sĩ</w:t>
      </w:r>
    </w:p>
    <w:p w:rsidR="00F91C8A" w:rsidRDefault="00F91C8A" w:rsidP="004C755F">
      <w:pPr>
        <w:bidi w:val="0"/>
        <w:spacing w:after="0" w:line="240" w:lineRule="auto"/>
        <w:jc w:val="center"/>
        <w:rPr>
          <w:rFonts w:asciiTheme="majorBidi" w:hAnsiTheme="majorBidi" w:cstheme="majorBidi"/>
          <w:color w:val="205B83"/>
          <w:sz w:val="48"/>
          <w:szCs w:val="48"/>
          <w:lang w:val="vi-VN" w:bidi="ar-EG"/>
        </w:rPr>
      </w:pPr>
      <w:r>
        <w:rPr>
          <w:rFonts w:asciiTheme="majorBidi" w:hAnsiTheme="majorBidi" w:cstheme="majorBidi"/>
          <w:color w:val="205B83"/>
          <w:sz w:val="48"/>
          <w:szCs w:val="48"/>
          <w:lang w:val="vi-VN" w:bidi="ar-EG"/>
        </w:rPr>
        <w:t>S</w:t>
      </w:r>
      <w:r w:rsidR="004C755F">
        <w:rPr>
          <w:rFonts w:asciiTheme="majorBidi" w:hAnsiTheme="majorBidi" w:cstheme="majorBidi"/>
          <w:color w:val="205B83"/>
          <w:sz w:val="48"/>
          <w:szCs w:val="48"/>
          <w:lang w:val="vi-VN" w:bidi="ar-EG"/>
        </w:rPr>
        <w:t>a</w:t>
      </w:r>
      <w:r>
        <w:rPr>
          <w:rFonts w:asciiTheme="majorBidi" w:hAnsiTheme="majorBidi" w:cstheme="majorBidi"/>
          <w:color w:val="205B83"/>
          <w:sz w:val="48"/>
          <w:szCs w:val="48"/>
          <w:lang w:val="vi-VN" w:bidi="ar-EG"/>
        </w:rPr>
        <w:t xml:space="preserve">aleh </w:t>
      </w:r>
      <w:r w:rsidR="004C755F">
        <w:rPr>
          <w:rFonts w:asciiTheme="majorBidi" w:hAnsiTheme="majorBidi" w:cstheme="majorBidi"/>
          <w:color w:val="205B83"/>
          <w:sz w:val="48"/>
          <w:szCs w:val="48"/>
          <w:lang w:val="vi-VN" w:bidi="ar-EG"/>
        </w:rPr>
        <w:t>b</w:t>
      </w:r>
      <w:r>
        <w:rPr>
          <w:rFonts w:asciiTheme="majorBidi" w:hAnsiTheme="majorBidi" w:cstheme="majorBidi"/>
          <w:color w:val="205B83"/>
          <w:sz w:val="48"/>
          <w:szCs w:val="48"/>
          <w:lang w:val="vi-VN" w:bidi="ar-EG"/>
        </w:rPr>
        <w:t xml:space="preserve">in Fawzaan </w:t>
      </w:r>
      <w:r w:rsidR="004C755F">
        <w:rPr>
          <w:rFonts w:asciiTheme="majorBidi" w:hAnsiTheme="majorBidi" w:cstheme="majorBidi"/>
          <w:color w:val="205B83"/>
          <w:sz w:val="48"/>
          <w:szCs w:val="48"/>
          <w:lang w:val="vi-VN" w:bidi="ar-EG"/>
        </w:rPr>
        <w:t>b</w:t>
      </w:r>
      <w:r>
        <w:rPr>
          <w:rFonts w:asciiTheme="majorBidi" w:hAnsiTheme="majorBidi" w:cstheme="majorBidi"/>
          <w:color w:val="205B83"/>
          <w:sz w:val="48"/>
          <w:szCs w:val="48"/>
          <w:lang w:val="vi-VN" w:bidi="ar-EG"/>
        </w:rPr>
        <w:t>in Abdullah Al-Fawzaan</w:t>
      </w:r>
    </w:p>
    <w:p w:rsidR="00F91C8A" w:rsidRDefault="00F91C8A" w:rsidP="004D623E">
      <w:pPr>
        <w:bidi w:val="0"/>
        <w:spacing w:after="0" w:line="240" w:lineRule="auto"/>
        <w:jc w:val="center"/>
        <w:rPr>
          <w:rFonts w:asciiTheme="majorBidi" w:hAnsiTheme="majorBidi" w:cstheme="majorBidi"/>
          <w:color w:val="205B83"/>
          <w:sz w:val="36"/>
          <w:szCs w:val="36"/>
          <w:lang w:val="vi-VN" w:bidi="ar-EG"/>
        </w:rPr>
      </w:pPr>
      <w:r>
        <w:rPr>
          <w:rFonts w:asciiTheme="majorBidi" w:hAnsiTheme="majorBidi" w:cstheme="majorBidi"/>
          <w:color w:val="205B83"/>
          <w:sz w:val="36"/>
          <w:szCs w:val="36"/>
          <w:lang w:val="vi-VN" w:bidi="ar-EG"/>
        </w:rPr>
        <w:t>Thành viên hội đồng đại học giả</w:t>
      </w:r>
    </w:p>
    <w:p w:rsidR="00F91C8A" w:rsidRPr="00967589" w:rsidRDefault="00F91C8A" w:rsidP="00F91C8A">
      <w:pPr>
        <w:bidi w:val="0"/>
        <w:spacing w:after="0" w:line="240" w:lineRule="auto"/>
        <w:jc w:val="center"/>
        <w:rPr>
          <w:rFonts w:asciiTheme="majorBidi" w:hAnsiTheme="majorBidi" w:cstheme="majorBidi"/>
          <w:color w:val="205B83"/>
          <w:sz w:val="36"/>
          <w:szCs w:val="36"/>
          <w:lang w:val="vi-VN" w:bidi="ar-EG"/>
        </w:rPr>
      </w:pPr>
      <w:r>
        <w:rPr>
          <w:rFonts w:asciiTheme="majorBidi" w:hAnsiTheme="majorBidi" w:cstheme="majorBidi"/>
          <w:color w:val="205B83"/>
          <w:sz w:val="36"/>
          <w:szCs w:val="36"/>
          <w:lang w:val="vi-VN" w:bidi="ar-EG"/>
        </w:rPr>
        <w:t>Thành viên của Ủy ban thường vụ về Fata-wa và nghiên cứu giáo lý</w:t>
      </w:r>
    </w:p>
    <w:p w:rsidR="00F91C8A" w:rsidRPr="00967589" w:rsidRDefault="00F91C8A" w:rsidP="00F91C8A">
      <w:pPr>
        <w:bidi w:val="0"/>
        <w:jc w:val="center"/>
        <w:rPr>
          <w:rFonts w:asciiTheme="majorBidi" w:hAnsiTheme="majorBidi" w:cstheme="majorBidi"/>
          <w:color w:val="006666"/>
          <w:sz w:val="2"/>
          <w:szCs w:val="2"/>
          <w:lang w:val="vi-VN" w:bidi="ar-EG"/>
        </w:rPr>
      </w:pPr>
    </w:p>
    <w:p w:rsidR="00F91C8A" w:rsidRPr="00967589" w:rsidRDefault="00F91C8A" w:rsidP="00F91C8A">
      <w:pPr>
        <w:bidi w:val="0"/>
        <w:jc w:val="center"/>
        <w:rPr>
          <w:rFonts w:asciiTheme="majorBidi" w:hAnsiTheme="majorBidi" w:cstheme="majorBidi"/>
          <w:color w:val="7F7F7F" w:themeColor="text1" w:themeTint="80"/>
          <w:sz w:val="8"/>
          <w:szCs w:val="8"/>
          <w:lang w:val="vi-VN" w:bidi="ar-EG"/>
        </w:rPr>
      </w:pPr>
    </w:p>
    <w:p w:rsidR="00F91C8A" w:rsidRPr="00657096" w:rsidRDefault="00F91C8A" w:rsidP="00F91C8A">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F91C8A" w:rsidRPr="00657096" w:rsidRDefault="00F91C8A" w:rsidP="00F91C8A">
      <w:pPr>
        <w:bidi w:val="0"/>
        <w:jc w:val="center"/>
        <w:rPr>
          <w:rFonts w:asciiTheme="majorBidi" w:hAnsiTheme="majorBidi" w:cstheme="majorBidi"/>
          <w:color w:val="006666"/>
          <w:sz w:val="2"/>
          <w:szCs w:val="2"/>
          <w:lang w:bidi="ar-EG"/>
        </w:rPr>
      </w:pPr>
    </w:p>
    <w:p w:rsidR="00F91C8A" w:rsidRPr="00657096" w:rsidRDefault="00F91C8A" w:rsidP="00F91C8A">
      <w:pPr>
        <w:bidi w:val="0"/>
        <w:jc w:val="center"/>
        <w:rPr>
          <w:rFonts w:asciiTheme="majorBidi" w:hAnsiTheme="majorBidi" w:cstheme="majorBidi"/>
          <w:color w:val="006666"/>
          <w:sz w:val="2"/>
          <w:szCs w:val="2"/>
          <w:lang w:bidi="ar-EG"/>
        </w:rPr>
      </w:pPr>
    </w:p>
    <w:p w:rsidR="00F91C8A" w:rsidRPr="00044406" w:rsidRDefault="00F91C8A" w:rsidP="00F91C8A">
      <w:pPr>
        <w:bidi w:val="0"/>
        <w:jc w:val="center"/>
        <w:rPr>
          <w:rFonts w:asciiTheme="majorBidi" w:hAnsiTheme="majorBidi" w:cstheme="majorBidi"/>
          <w:color w:val="205B83"/>
          <w:sz w:val="36"/>
          <w:szCs w:val="36"/>
          <w:lang w:val="vi-VN" w:bidi="ar-EG"/>
        </w:rPr>
      </w:pPr>
      <w:r>
        <w:rPr>
          <w:rFonts w:asciiTheme="majorBidi" w:hAnsiTheme="majorBidi" w:cstheme="majorBidi"/>
          <w:color w:val="205B83"/>
          <w:sz w:val="36"/>
          <w:szCs w:val="36"/>
          <w:lang w:val="vi-VN" w:bidi="ar-EG"/>
        </w:rPr>
        <w:t>Dịch thuật: Abu Zaytune Usman Ibrahim</w:t>
      </w:r>
    </w:p>
    <w:p w:rsidR="00F91C8A" w:rsidRPr="00044406" w:rsidRDefault="00F91C8A" w:rsidP="00F91C8A">
      <w:pPr>
        <w:bidi w:val="0"/>
        <w:jc w:val="center"/>
        <w:rPr>
          <w:rFonts w:asciiTheme="majorBidi" w:hAnsiTheme="majorBidi" w:cstheme="majorBidi"/>
          <w:b/>
          <w:bCs/>
          <w:color w:val="006666"/>
          <w:sz w:val="36"/>
          <w:szCs w:val="36"/>
          <w:lang w:val="vi-VN" w:bidi="ar-EG"/>
        </w:rPr>
      </w:pPr>
      <w:r>
        <w:rPr>
          <w:rFonts w:asciiTheme="majorBidi" w:hAnsiTheme="majorBidi" w:cstheme="majorBidi"/>
          <w:color w:val="205B83"/>
          <w:sz w:val="36"/>
          <w:szCs w:val="36"/>
          <w:lang w:val="vi-VN" w:bidi="ar-EG"/>
        </w:rPr>
        <w:t>Kiểm thảo: Abu Hisaan Ibnu Ysa</w:t>
      </w:r>
    </w:p>
    <w:p w:rsidR="008B3703" w:rsidRPr="00657096" w:rsidRDefault="008B3703">
      <w:pPr>
        <w:bidi w:val="0"/>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F91C8A" w:rsidRPr="00113F3C" w:rsidRDefault="00F91C8A" w:rsidP="00F91C8A">
      <w:pPr>
        <w:spacing w:line="240" w:lineRule="auto"/>
        <w:jc w:val="center"/>
        <w:rPr>
          <w:rFonts w:ascii="ae_AlArabiya" w:hAnsi="ae_AlArabiya" w:cs="KFGQPC Uthman Taha Naskh"/>
          <w:color w:val="205B83"/>
          <w:sz w:val="72"/>
          <w:szCs w:val="72"/>
          <w:rtl/>
        </w:rPr>
      </w:pPr>
      <w:r>
        <w:rPr>
          <w:rFonts w:ascii="ae_AlArabiya" w:hAnsi="ae_AlArabiya" w:cs="KFGQPC Uthman Taha Naskh" w:hint="cs"/>
          <w:color w:val="205B83"/>
          <w:sz w:val="72"/>
          <w:szCs w:val="72"/>
          <w:rtl/>
          <w:lang w:bidi="ar-EG"/>
        </w:rPr>
        <w:lastRenderedPageBreak/>
        <w:t>كتاب التوحيد</w:t>
      </w:r>
    </w:p>
    <w:p w:rsidR="00F91C8A" w:rsidRPr="002943B3" w:rsidRDefault="00F91C8A" w:rsidP="00F91C8A">
      <w:pPr>
        <w:tabs>
          <w:tab w:val="left" w:pos="753"/>
          <w:tab w:val="center" w:pos="3968"/>
        </w:tabs>
        <w:jc w:val="center"/>
        <w:rPr>
          <w:rFonts w:asciiTheme="majorBidi" w:hAnsiTheme="majorBidi" w:cs="KFGQPC Uthman Taha Naskh"/>
          <w:color w:val="7F7F7F" w:themeColor="text1" w:themeTint="80"/>
          <w:sz w:val="32"/>
          <w:szCs w:val="32"/>
          <w:lang w:bidi="ar-EG"/>
        </w:rPr>
      </w:pPr>
      <w:r w:rsidRPr="002943B3">
        <w:rPr>
          <w:rFonts w:asciiTheme="majorBidi" w:hAnsiTheme="majorBidi" w:cs="KFGQPC Uthman Taha Naskh" w:hint="cs"/>
          <w:color w:val="7F7F7F" w:themeColor="text1" w:themeTint="80"/>
          <w:sz w:val="32"/>
          <w:szCs w:val="32"/>
          <w:rtl/>
          <w:lang w:bidi="ar-EG"/>
        </w:rPr>
        <w:t>باللغة الفيتنامية</w:t>
      </w:r>
    </w:p>
    <w:p w:rsidR="00F91C8A" w:rsidRPr="00A840E8" w:rsidRDefault="00F91C8A" w:rsidP="00F91C8A">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5648"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F91C8A" w:rsidRPr="008F0D15" w:rsidRDefault="00F91C8A" w:rsidP="00F91C8A">
      <w:pPr>
        <w:jc w:val="center"/>
        <w:rPr>
          <w:rFonts w:ascii="Adobe نسخ Medium" w:hAnsi="Adobe نسخ Medium" w:cs="KFGQPC Uthman Taha Naskh"/>
          <w:color w:val="595959" w:themeColor="text1" w:themeTint="A6"/>
          <w:sz w:val="2"/>
          <w:szCs w:val="2"/>
          <w:lang w:bidi="ar-EG"/>
        </w:rPr>
      </w:pPr>
    </w:p>
    <w:p w:rsidR="00F91C8A" w:rsidRPr="002943B3" w:rsidRDefault="00F91C8A" w:rsidP="00F91C8A">
      <w:pPr>
        <w:spacing w:after="0" w:line="240" w:lineRule="auto"/>
        <w:jc w:val="center"/>
        <w:rPr>
          <w:rFonts w:ascii="Adobe نسخ Medium" w:hAnsi="Adobe نسخ Medium" w:cs="KFGQPC Uthman Taha Naskh"/>
          <w:color w:val="205B83"/>
          <w:sz w:val="40"/>
          <w:szCs w:val="40"/>
          <w:rtl/>
          <w:lang w:bidi="ar-EG"/>
        </w:rPr>
      </w:pPr>
      <w:r w:rsidRPr="002943B3">
        <w:rPr>
          <w:rFonts w:ascii="Adobe نسخ Medium" w:hAnsi="Adobe نسخ Medium" w:cs="KFGQPC Uthman Taha Naskh" w:hint="cs"/>
          <w:color w:val="205B83"/>
          <w:sz w:val="40"/>
          <w:szCs w:val="40"/>
          <w:rtl/>
          <w:lang w:bidi="ar-EG"/>
        </w:rPr>
        <w:t>فضيلة الشيخ</w:t>
      </w:r>
    </w:p>
    <w:p w:rsidR="00F91C8A" w:rsidRDefault="00F91C8A" w:rsidP="004C755F">
      <w:pPr>
        <w:spacing w:after="0" w:line="240" w:lineRule="auto"/>
        <w:jc w:val="center"/>
        <w:rPr>
          <w:rFonts w:ascii="Adobe نسخ Medium" w:hAnsi="Adobe نسخ Medium" w:cs="KFGQPC Uthman Taha Naskh"/>
          <w:color w:val="205B83"/>
          <w:sz w:val="48"/>
          <w:szCs w:val="48"/>
          <w:rtl/>
          <w:lang w:bidi="ar-EG"/>
        </w:rPr>
      </w:pPr>
      <w:r>
        <w:rPr>
          <w:rFonts w:ascii="Adobe نسخ Medium" w:hAnsi="Adobe نسخ Medium" w:cs="KFGQPC Uthman Taha Naskh" w:hint="cs"/>
          <w:color w:val="205B83"/>
          <w:sz w:val="48"/>
          <w:szCs w:val="48"/>
          <w:rtl/>
          <w:lang w:bidi="ar-EG"/>
        </w:rPr>
        <w:t>د</w:t>
      </w:r>
      <w:r w:rsidR="004C755F">
        <w:rPr>
          <w:rFonts w:ascii="Adobe نسخ Medium" w:hAnsi="Adobe نسخ Medium" w:cs="KFGQPC Uthman Taha Naskh" w:hint="cs"/>
          <w:color w:val="205B83"/>
          <w:sz w:val="48"/>
          <w:szCs w:val="48"/>
          <w:rtl/>
          <w:lang w:bidi="ar-EG"/>
        </w:rPr>
        <w:t xml:space="preserve">/ </w:t>
      </w:r>
      <w:r>
        <w:rPr>
          <w:rFonts w:ascii="Adobe نسخ Medium" w:hAnsi="Adobe نسخ Medium" w:cs="KFGQPC Uthman Taha Naskh" w:hint="cs"/>
          <w:color w:val="205B83"/>
          <w:sz w:val="48"/>
          <w:szCs w:val="48"/>
          <w:rtl/>
          <w:lang w:bidi="ar-EG"/>
        </w:rPr>
        <w:t>صالح بن فوزان بن عبد الله الفوزان</w:t>
      </w:r>
    </w:p>
    <w:p w:rsidR="00F91C8A" w:rsidRPr="002943B3" w:rsidRDefault="00F91C8A" w:rsidP="00F91C8A">
      <w:pPr>
        <w:spacing w:after="0" w:line="240" w:lineRule="auto"/>
        <w:jc w:val="center"/>
        <w:rPr>
          <w:rFonts w:ascii="Adobe نسخ Medium" w:hAnsi="Adobe نسخ Medium" w:cs="KFGQPC Uthman Taha Naskh"/>
          <w:color w:val="205B83"/>
          <w:sz w:val="40"/>
          <w:szCs w:val="40"/>
          <w:rtl/>
          <w:lang w:bidi="ar-EG"/>
        </w:rPr>
      </w:pPr>
      <w:r w:rsidRPr="002943B3">
        <w:rPr>
          <w:rFonts w:ascii="Adobe نسخ Medium" w:hAnsi="Adobe نسخ Medium" w:cs="KFGQPC Uthman Taha Naskh" w:hint="cs"/>
          <w:color w:val="205B83"/>
          <w:sz w:val="40"/>
          <w:szCs w:val="40"/>
          <w:rtl/>
          <w:lang w:bidi="ar-EG"/>
        </w:rPr>
        <w:t>عضو هيئة كبار العلماء</w:t>
      </w:r>
    </w:p>
    <w:p w:rsidR="00F91C8A" w:rsidRPr="002943B3" w:rsidRDefault="00F91C8A" w:rsidP="00F91C8A">
      <w:pPr>
        <w:spacing w:after="0" w:line="240" w:lineRule="auto"/>
        <w:jc w:val="center"/>
        <w:rPr>
          <w:rFonts w:ascii="Adobe نسخ Medium" w:hAnsi="Adobe نسخ Medium" w:cs="KFGQPC Uthman Taha Naskh"/>
          <w:color w:val="205B83"/>
          <w:sz w:val="40"/>
          <w:szCs w:val="40"/>
          <w:rtl/>
          <w:lang w:bidi="ar-EG"/>
        </w:rPr>
      </w:pPr>
      <w:r w:rsidRPr="002943B3">
        <w:rPr>
          <w:rFonts w:ascii="Adobe نسخ Medium" w:hAnsi="Adobe نسخ Medium" w:cs="KFGQPC Uthman Taha Naskh" w:hint="cs"/>
          <w:color w:val="205B83"/>
          <w:sz w:val="40"/>
          <w:szCs w:val="40"/>
          <w:rtl/>
          <w:lang w:bidi="ar-EG"/>
        </w:rPr>
        <w:t>وعضو اللجنة الدائمة للإفتاء والبحوث العلمية</w:t>
      </w:r>
    </w:p>
    <w:p w:rsidR="00F91C8A" w:rsidRPr="008F0D15" w:rsidRDefault="00F91C8A" w:rsidP="00F91C8A">
      <w:pPr>
        <w:rPr>
          <w:rFonts w:asciiTheme="majorBidi" w:hAnsiTheme="majorBidi" w:cs="KFGQPC Uthman Taha Naskh"/>
          <w:color w:val="595959" w:themeColor="text1" w:themeTint="A6"/>
          <w:sz w:val="10"/>
          <w:szCs w:val="10"/>
          <w:rtl/>
          <w:lang w:bidi="ar-EG"/>
        </w:rPr>
      </w:pPr>
    </w:p>
    <w:p w:rsidR="00F91C8A" w:rsidRPr="00061FE6" w:rsidRDefault="00F91C8A" w:rsidP="00F91C8A">
      <w:pPr>
        <w:jc w:val="center"/>
        <w:rPr>
          <w:rFonts w:asciiTheme="majorBidi" w:hAnsiTheme="majorBidi" w:cstheme="majorBidi"/>
          <w:color w:val="006666"/>
          <w:sz w:val="2"/>
          <w:szCs w:val="2"/>
          <w:lang w:bidi="ar-EG"/>
        </w:rPr>
      </w:pPr>
    </w:p>
    <w:p w:rsidR="00F91C8A" w:rsidRPr="008F0D15" w:rsidRDefault="00F91C8A" w:rsidP="00F91C8A">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F91C8A" w:rsidRPr="008F0D15" w:rsidRDefault="00F91C8A" w:rsidP="00F91C8A">
      <w:pPr>
        <w:jc w:val="center"/>
        <w:rPr>
          <w:rFonts w:asciiTheme="majorBidi" w:hAnsiTheme="majorBidi" w:cs="KFGQPC Uthman Taha Naskh"/>
          <w:color w:val="006666"/>
          <w:sz w:val="2"/>
          <w:szCs w:val="2"/>
          <w:lang w:bidi="ar-EG"/>
        </w:rPr>
      </w:pPr>
    </w:p>
    <w:p w:rsidR="00F91C8A" w:rsidRPr="008F0D15" w:rsidRDefault="00F91C8A" w:rsidP="00F91C8A">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ترجمة:</w:t>
      </w:r>
      <w:r>
        <w:rPr>
          <w:rFonts w:ascii="Adobe نسخ Medium" w:hAnsi="Adobe نسخ Medium" w:cs="KFGQPC Uthman Taha Naskh" w:hint="cs"/>
          <w:color w:val="205B83"/>
          <w:sz w:val="36"/>
          <w:szCs w:val="36"/>
          <w:rtl/>
          <w:lang w:bidi="ar-EG"/>
        </w:rPr>
        <w:t xml:space="preserve"> أبو زيتون عثمان إبراهيم</w:t>
      </w:r>
      <w:r w:rsidRPr="008F0D15">
        <w:rPr>
          <w:rFonts w:ascii="Adobe نسخ Medium" w:hAnsi="Adobe نسخ Medium" w:cs="KFGQPC Uthman Taha Naskh" w:hint="cs"/>
          <w:color w:val="205B83"/>
          <w:sz w:val="36"/>
          <w:szCs w:val="36"/>
          <w:rtl/>
          <w:lang w:bidi="ar-EG"/>
        </w:rPr>
        <w:t xml:space="preserve"> </w:t>
      </w:r>
    </w:p>
    <w:p w:rsidR="00F91C8A" w:rsidRPr="008F0D15" w:rsidRDefault="00F91C8A" w:rsidP="00F91C8A">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Pr>
          <w:rFonts w:ascii="Adobe نسخ Medium" w:hAnsi="Adobe نسخ Medium" w:cs="KFGQPC Uthman Taha Naskh" w:hint="cs"/>
          <w:color w:val="205B83"/>
          <w:sz w:val="36"/>
          <w:szCs w:val="36"/>
          <w:rtl/>
          <w:lang w:bidi="ar-EG"/>
        </w:rPr>
        <w:t xml:space="preserve"> أبو حسان محمد زين بن عيسى</w:t>
      </w:r>
    </w:p>
    <w:p w:rsidR="00BF04A9" w:rsidRPr="008F0D15" w:rsidRDefault="00BF04A9" w:rsidP="007F7D73">
      <w:pPr>
        <w:bidi w:val="0"/>
        <w:jc w:val="center"/>
        <w:rPr>
          <w:rFonts w:asciiTheme="majorBidi" w:hAnsiTheme="majorBidi" w:cs="KFGQPC Uthman Taha Naskh"/>
          <w:noProof/>
          <w:color w:val="205B83"/>
          <w:sz w:val="44"/>
          <w:szCs w:val="44"/>
        </w:rPr>
      </w:pPr>
      <w:r w:rsidRPr="008F0D15">
        <w:rPr>
          <w:rFonts w:asciiTheme="majorBidi" w:hAnsiTheme="majorBidi" w:cs="KFGQPC Uthman Taha Naskh"/>
          <w:noProof/>
          <w:color w:val="205B83"/>
          <w:sz w:val="44"/>
          <w:szCs w:val="44"/>
        </w:rPr>
        <w:br w:type="page"/>
      </w:r>
    </w:p>
    <w:p w:rsidR="00306AB3" w:rsidRPr="00306AB3" w:rsidRDefault="00306AB3" w:rsidP="00306AB3">
      <w:pPr>
        <w:bidi w:val="0"/>
        <w:spacing w:after="0" w:line="240" w:lineRule="auto"/>
        <w:jc w:val="center"/>
        <w:rPr>
          <w:rFonts w:asciiTheme="majorBidi" w:hAnsiTheme="majorBidi" w:cstheme="majorBidi"/>
          <w:b/>
          <w:bCs/>
          <w:color w:val="205B83"/>
          <w:sz w:val="48"/>
          <w:szCs w:val="48"/>
          <w:lang w:bidi="ar-EG"/>
        </w:rPr>
      </w:pPr>
      <w:r w:rsidRPr="00306AB3">
        <w:rPr>
          <w:rFonts w:ascii="QCF_P001" w:hAnsi="QCF_P001" w:cs="QCF_P001"/>
          <w:color w:val="205B83"/>
          <w:sz w:val="40"/>
          <w:szCs w:val="40"/>
          <w:rtl/>
        </w:rPr>
        <w:lastRenderedPageBreak/>
        <w:t>ﭑ       ﭒ  ﭓ  ﭔ</w:t>
      </w:r>
    </w:p>
    <w:p w:rsidR="00306AB3" w:rsidRPr="001F5AB0" w:rsidRDefault="00306AB3" w:rsidP="00306AB3">
      <w:pPr>
        <w:bidi w:val="0"/>
        <w:spacing w:after="0" w:line="240" w:lineRule="auto"/>
        <w:jc w:val="center"/>
        <w:rPr>
          <w:rFonts w:asciiTheme="majorBidi" w:hAnsiTheme="majorBidi" w:cstheme="majorBidi"/>
          <w:b/>
          <w:bCs/>
          <w:color w:val="205B83"/>
          <w:sz w:val="30"/>
          <w:szCs w:val="30"/>
          <w:lang w:val="vi-VN"/>
        </w:rPr>
      </w:pPr>
      <w:r w:rsidRPr="001F5AB0">
        <w:rPr>
          <w:rFonts w:asciiTheme="majorBidi" w:hAnsiTheme="majorBidi" w:cstheme="majorBidi"/>
          <w:b/>
          <w:bCs/>
          <w:color w:val="205B83"/>
          <w:sz w:val="30"/>
          <w:szCs w:val="30"/>
          <w:lang w:bidi="ar-EG"/>
        </w:rPr>
        <w:t>N</w:t>
      </w:r>
      <w:r w:rsidRPr="001F5AB0">
        <w:rPr>
          <w:rFonts w:asciiTheme="majorBidi" w:hAnsiTheme="majorBidi" w:cstheme="majorBidi"/>
          <w:b/>
          <w:bCs/>
          <w:color w:val="205B83"/>
          <w:sz w:val="30"/>
          <w:szCs w:val="30"/>
          <w:lang w:val="vi-VN"/>
        </w:rPr>
        <w:t>hân danh Allah</w:t>
      </w:r>
    </w:p>
    <w:p w:rsidR="00306AB3" w:rsidRPr="001F5AB0" w:rsidRDefault="00306AB3" w:rsidP="00306AB3">
      <w:pPr>
        <w:bidi w:val="0"/>
        <w:spacing w:after="0" w:line="240" w:lineRule="auto"/>
        <w:jc w:val="center"/>
        <w:rPr>
          <w:rFonts w:asciiTheme="majorBidi" w:hAnsiTheme="majorBidi" w:cstheme="majorBidi"/>
          <w:b/>
          <w:bCs/>
          <w:color w:val="205B83"/>
          <w:sz w:val="30"/>
          <w:szCs w:val="30"/>
          <w:lang w:val="vi-VN"/>
        </w:rPr>
      </w:pPr>
      <w:r w:rsidRPr="001F5AB0">
        <w:rPr>
          <w:rFonts w:asciiTheme="majorBidi" w:hAnsiTheme="majorBidi" w:cstheme="majorBidi"/>
          <w:b/>
          <w:bCs/>
          <w:color w:val="205B83"/>
          <w:sz w:val="30"/>
          <w:szCs w:val="30"/>
          <w:lang w:val="vi-VN"/>
        </w:rPr>
        <w:t>Đấng Rất mực Độ lượng</w:t>
      </w:r>
    </w:p>
    <w:p w:rsidR="00306AB3" w:rsidRPr="001F5AB0" w:rsidRDefault="00306AB3" w:rsidP="00306AB3">
      <w:pPr>
        <w:bidi w:val="0"/>
        <w:spacing w:after="0" w:line="240" w:lineRule="auto"/>
        <w:jc w:val="center"/>
        <w:rPr>
          <w:rFonts w:asciiTheme="majorBidi" w:hAnsiTheme="majorBidi" w:cstheme="majorBidi"/>
          <w:b/>
          <w:bCs/>
          <w:color w:val="205B83"/>
          <w:sz w:val="30"/>
          <w:szCs w:val="30"/>
          <w:lang w:val="vi-VN"/>
        </w:rPr>
      </w:pPr>
      <w:r w:rsidRPr="001F5AB0">
        <w:rPr>
          <w:rFonts w:asciiTheme="majorBidi" w:hAnsiTheme="majorBidi" w:cstheme="majorBidi"/>
          <w:b/>
          <w:bCs/>
          <w:color w:val="205B83"/>
          <w:sz w:val="30"/>
          <w:szCs w:val="30"/>
          <w:lang w:val="vi-VN"/>
        </w:rPr>
        <w:t>Đấng Rất mực Khoan dung</w:t>
      </w:r>
    </w:p>
    <w:p w:rsidR="00306AB3" w:rsidRPr="001F5AB0" w:rsidRDefault="00306AB3" w:rsidP="00306AB3">
      <w:pPr>
        <w:bidi w:val="0"/>
        <w:spacing w:after="0" w:line="240" w:lineRule="auto"/>
        <w:jc w:val="center"/>
        <w:rPr>
          <w:rFonts w:asciiTheme="majorBidi" w:hAnsiTheme="majorBidi" w:cstheme="majorBidi"/>
          <w:b/>
          <w:bCs/>
          <w:color w:val="205B83"/>
          <w:sz w:val="16"/>
          <w:szCs w:val="16"/>
          <w:lang w:val="vi-VN"/>
        </w:rPr>
      </w:pPr>
    </w:p>
    <w:p w:rsidR="000A6307" w:rsidRPr="001F5AB0" w:rsidRDefault="000A6307" w:rsidP="00306AB3">
      <w:pPr>
        <w:bidi w:val="0"/>
        <w:spacing w:before="120" w:after="0" w:line="240" w:lineRule="auto"/>
        <w:jc w:val="center"/>
        <w:rPr>
          <w:rFonts w:asciiTheme="majorBidi" w:hAnsiTheme="majorBidi" w:cstheme="majorBidi"/>
          <w:b/>
          <w:bCs/>
          <w:sz w:val="40"/>
          <w:szCs w:val="40"/>
          <w:lang w:val="vi-VN" w:bidi="ar-EG"/>
        </w:rPr>
      </w:pPr>
      <w:r w:rsidRPr="001F5AB0">
        <w:rPr>
          <w:rFonts w:asciiTheme="majorBidi" w:hAnsiTheme="majorBidi" w:cstheme="majorBidi"/>
          <w:b/>
          <w:bCs/>
          <w:noProof/>
          <w:color w:val="205B83"/>
          <w:sz w:val="40"/>
          <w:szCs w:val="40"/>
        </w:rPr>
        <w:drawing>
          <wp:anchor distT="0" distB="0" distL="114300" distR="114300" simplePos="0" relativeHeight="251660288" behindDoc="0" locked="0" layoutInCell="1" allowOverlap="1">
            <wp:simplePos x="0" y="0"/>
            <wp:positionH relativeFrom="margin">
              <wp:posOffset>883791</wp:posOffset>
            </wp:positionH>
            <wp:positionV relativeFrom="paragraph">
              <wp:posOffset>258464</wp:posOffset>
            </wp:positionV>
            <wp:extent cx="2163170" cy="311197"/>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0" cy="311197"/>
                    </a:xfrm>
                    <a:prstGeom prst="rect">
                      <a:avLst/>
                    </a:prstGeom>
                  </pic:spPr>
                </pic:pic>
              </a:graphicData>
            </a:graphic>
          </wp:anchor>
        </w:drawing>
      </w:r>
      <w:r w:rsidR="00F91C8A" w:rsidRPr="001F5AB0">
        <w:rPr>
          <w:rFonts w:asciiTheme="majorBidi" w:hAnsiTheme="majorBidi" w:cstheme="majorBidi"/>
          <w:b/>
          <w:bCs/>
          <w:color w:val="205B83"/>
          <w:sz w:val="40"/>
          <w:szCs w:val="40"/>
          <w:lang w:val="vi-VN" w:bidi="ar-EG"/>
        </w:rPr>
        <w:t>Lời mở đầu</w:t>
      </w:r>
    </w:p>
    <w:p w:rsidR="000A6307" w:rsidRPr="00D25B99" w:rsidRDefault="000A6307" w:rsidP="000A6307">
      <w:pPr>
        <w:bidi w:val="0"/>
        <w:jc w:val="both"/>
        <w:rPr>
          <w:rFonts w:asciiTheme="majorBidi" w:hAnsiTheme="majorBidi" w:cstheme="majorBidi"/>
          <w:color w:val="006666"/>
          <w:sz w:val="10"/>
          <w:szCs w:val="10"/>
          <w:lang w:bidi="ar-EG"/>
        </w:rPr>
      </w:pPr>
    </w:p>
    <w:p w:rsidR="00306AB3" w:rsidRPr="00306AB3" w:rsidRDefault="00306AB3" w:rsidP="00306AB3">
      <w:pPr>
        <w:spacing w:before="120" w:after="0" w:line="240" w:lineRule="auto"/>
        <w:ind w:firstLine="712"/>
        <w:jc w:val="both"/>
        <w:rPr>
          <w:rFonts w:cs="KFGQPC Uthman Taha Naskh"/>
          <w:color w:val="1F497D"/>
          <w:sz w:val="32"/>
          <w:szCs w:val="32"/>
          <w:rtl/>
        </w:rPr>
      </w:pPr>
      <w:r w:rsidRPr="00306AB3">
        <w:rPr>
          <w:rFonts w:cs="KFGQPC Uthman Taha Naskh" w:hint="cs"/>
          <w:color w:val="1F497D"/>
          <w:sz w:val="32"/>
          <w:szCs w:val="32"/>
          <w:rtl/>
        </w:rPr>
        <w:t>اَلْحَمْدُ لِلهِ رَبِّ الْعَالَمِيْنَ، وَالصَّلَاةُ وَالسَّلَامُ عَلَى نَبِيَّهُ الصَّادِقِ الأَمِيْنِ نَبِيِّنَا مُحَمَّدٍ وَعَلَى آلِهِ وَصَحْبِهِ أَجْمَعِيْنَ .. وَبعْدُ:</w:t>
      </w:r>
    </w:p>
    <w:p w:rsidR="00306AB3" w:rsidRDefault="00306AB3" w:rsidP="00306AB3">
      <w:pPr>
        <w:bidi w:val="0"/>
        <w:spacing w:before="120" w:after="0" w:line="240" w:lineRule="auto"/>
        <w:ind w:firstLine="720"/>
        <w:jc w:val="both"/>
        <w:rPr>
          <w:rFonts w:cs="KFGQPC Uthman Taha Naskh"/>
          <w:color w:val="1F497D"/>
          <w:lang w:val="vi-VN"/>
        </w:rPr>
      </w:pPr>
      <w:r w:rsidRPr="00A2485E">
        <w:rPr>
          <w:rFonts w:cs="KFGQPC Uthman Taha Naskh"/>
          <w:color w:val="1F497D"/>
          <w:lang w:val="vi-VN"/>
        </w:rPr>
        <w:t>Mọi lời ca ngợi</w:t>
      </w:r>
      <w:r>
        <w:rPr>
          <w:rFonts w:cs="KFGQPC Uthman Taha Naskh"/>
          <w:color w:val="1F497D"/>
          <w:lang w:val="vi-VN"/>
        </w:rPr>
        <w:t xml:space="preserve"> và tán dương kính dâng lên Allah </w:t>
      </w:r>
      <w:r w:rsidRPr="008479C5">
        <w:rPr>
          <w:color w:val="205B83"/>
        </w:rPr>
        <w:sym w:font="AGA Arabesque" w:char="0049"/>
      </w:r>
      <w:r>
        <w:rPr>
          <w:rFonts w:cs="KFGQPC Uthman Taha Naskh"/>
          <w:color w:val="1F497D"/>
          <w:lang w:val="vi-VN"/>
        </w:rPr>
        <w:t>, Đ</w:t>
      </w:r>
      <w:r w:rsidR="008479C5">
        <w:rPr>
          <w:rFonts w:cs="KFGQPC Uthman Taha Naskh"/>
          <w:color w:val="1F497D"/>
          <w:lang w:val="vi-VN"/>
        </w:rPr>
        <w:t>ấ</w:t>
      </w:r>
      <w:r>
        <w:rPr>
          <w:rFonts w:cs="KFGQPC Uthman Taha Naskh"/>
          <w:color w:val="1F497D"/>
          <w:lang w:val="vi-VN"/>
        </w:rPr>
        <w:t>ng Chủ Tể của toàn vũ trụ và muôn loài, cầu xin bằng ăn và phúc lành cho vị Nabi trung thực và ngay chính của Ngài, vị Nabi của chúng ta Muhammad, và cho gia quyến của Người cùng tất cả các bạn đạo của Người ...</w:t>
      </w:r>
    </w:p>
    <w:p w:rsidR="00306AB3" w:rsidRDefault="00306AB3" w:rsidP="00306AB3">
      <w:pPr>
        <w:bidi w:val="0"/>
        <w:spacing w:before="120" w:after="0" w:line="240" w:lineRule="auto"/>
        <w:ind w:firstLine="720"/>
        <w:jc w:val="both"/>
        <w:rPr>
          <w:rFonts w:cs="KFGQPC Uthman Taha Naskh"/>
          <w:lang w:val="vi-VN"/>
        </w:rPr>
      </w:pPr>
      <w:r>
        <w:rPr>
          <w:rFonts w:cs="KFGQPC Uthman Taha Naskh"/>
          <w:color w:val="1F497D"/>
          <w:lang w:val="vi-VN"/>
        </w:rPr>
        <w:t xml:space="preserve"> </w:t>
      </w:r>
      <w:r w:rsidRPr="00165DBD">
        <w:rPr>
          <w:rFonts w:cs="KFGQPC Uthman Taha Naskh"/>
          <w:lang w:val="vi-VN"/>
        </w:rPr>
        <w:t>Đây là cuốn sách</w:t>
      </w:r>
      <w:r>
        <w:rPr>
          <w:rFonts w:cs="KFGQPC Uthman Taha Naskh"/>
          <w:lang w:val="vi-VN"/>
        </w:rPr>
        <w:t xml:space="preserve"> về k</w:t>
      </w:r>
      <w:bookmarkStart w:id="0" w:name="_GoBack"/>
      <w:bookmarkEnd w:id="0"/>
      <w:r>
        <w:rPr>
          <w:rFonts w:cs="KFGQPC Uthman Taha Naskh"/>
          <w:lang w:val="vi-VN"/>
        </w:rPr>
        <w:t xml:space="preserve">iến thức </w:t>
      </w:r>
      <w:r w:rsidR="00D86315">
        <w:rPr>
          <w:rFonts w:cs="KFGQPC Uthman Taha Naskh"/>
          <w:lang w:val="vi-VN"/>
        </w:rPr>
        <w:t>Tawhid</w:t>
      </w:r>
      <w:r>
        <w:rPr>
          <w:rFonts w:cs="KFGQPC Uthman Taha Naskh"/>
          <w:lang w:val="vi-VN"/>
        </w:rPr>
        <w:t xml:space="preserve"> mà tôi đã cố gắng rút gọn lại với lối trình bày dễ hiểu. Tôi đã thu thập từ nhiều nguồn tài liệu của các vị Imam lớn của chúng ta, đặc biệt là các sách của Sheikh Islam Ibnu Taymiyah, các sách của học giả Ibnu Al-Qayyim, các sách của Sheikh Islam Muhammad bin Abdul-Wahaab cùng với các học trò của ông thuộc các thành phần Imam lớn trong con đường Da’wah (tuyên truyền) ân phúc. </w:t>
      </w:r>
    </w:p>
    <w:p w:rsidR="00306AB3" w:rsidRDefault="00306AB3" w:rsidP="00C03111">
      <w:pPr>
        <w:bidi w:val="0"/>
        <w:spacing w:before="120" w:after="0" w:line="240" w:lineRule="auto"/>
        <w:ind w:firstLine="720"/>
        <w:jc w:val="both"/>
        <w:rPr>
          <w:rFonts w:cs="KFGQPC Uthman Taha Naskh"/>
          <w:lang w:val="vi-VN"/>
        </w:rPr>
      </w:pPr>
      <w:r>
        <w:rPr>
          <w:rFonts w:cs="KFGQPC Uthman Taha Naskh"/>
          <w:lang w:val="vi-VN"/>
        </w:rPr>
        <w:t xml:space="preserve">Không cần phải bàn cãi rằng kiến thức về giáo lý đức tin Islam là kiến thức nền tảng cho việc giáo dục và thực hành, và là một yếu tố thiết yếu làm nên giá trị của các hành vi và việc làm ngoan đạo để Allah </w:t>
      </w:r>
      <w:r w:rsidRPr="00A70A7A">
        <w:rPr>
          <w:color w:val="205B83"/>
        </w:rPr>
        <w:sym w:font="AGA Arabesque" w:char="0049"/>
      </w:r>
      <w:r>
        <w:rPr>
          <w:rFonts w:cs="KFGQPC Uthman Taha Naskh"/>
          <w:lang w:val="vi-VN"/>
        </w:rPr>
        <w:t xml:space="preserve"> chấp </w:t>
      </w:r>
      <w:r>
        <w:rPr>
          <w:rFonts w:cs="KFGQPC Uthman Taha Naskh"/>
          <w:lang w:val="vi-VN"/>
        </w:rPr>
        <w:lastRenderedPageBreak/>
        <w:t xml:space="preserve">nhận. Đặc biệt trong thời đại của chúng ta ngày nay, thời đại mà có đầy dẫy dòng lệch lạc, đầy dẫy trường phái </w:t>
      </w:r>
      <w:r w:rsidR="00C03111">
        <w:rPr>
          <w:rFonts w:cs="KFGQPC Uthman Taha Naskh"/>
          <w:lang w:val="vi-VN"/>
        </w:rPr>
        <w:t>dị</w:t>
      </w:r>
      <w:r>
        <w:rPr>
          <w:rFonts w:cs="KFGQPC Uthman Taha Naskh"/>
          <w:lang w:val="vi-VN"/>
        </w:rPr>
        <w:t xml:space="preserve"> giáo: dòng vô thần, dòng thần bí tu đạo khổ hạnh, dòng thờ mồ mả và thần tượng, dòng lệch lạc sai với đường lối Sunnah của Thiên sứ </w:t>
      </w:r>
      <w:r w:rsidRPr="00A70A7A">
        <w:rPr>
          <w:color w:val="205B83"/>
        </w:rPr>
        <w:sym w:font="AGA Arabesque" w:char="0065"/>
      </w:r>
      <w:r>
        <w:rPr>
          <w:rFonts w:cs="KFGQPC Uthman Taha Naskh"/>
          <w:lang w:val="vi-VN"/>
        </w:rPr>
        <w:t>. Tất cả những dòng lệch lạc này đều trở nên nguy hiểm nếu như người Muslim không trang bị vũ khí từ giáo lý đức tin đúng đắn dựa sát theo Qur’an, Sunnah và giáo lý đức tin của những thế hệ tiền bối Salaf (Sahabah và Tabi’een). Quả thật, với vũ khí này người Muslim mới có thể bảo vệ được bản thân mình khỏi những dòng lệch lạc đó; và một trong những điều mà người Muslim cần phải có sự chăm sóc đầy đủ là phải giáo dục con cái giáo lý đức tin đúng đắn này theo các nguồn gốc thuần túy của nó.</w:t>
      </w:r>
    </w:p>
    <w:p w:rsidR="00306AB3" w:rsidRPr="00306AB3" w:rsidRDefault="00306AB3" w:rsidP="00306AB3">
      <w:pPr>
        <w:spacing w:before="120" w:after="0" w:line="240" w:lineRule="auto"/>
        <w:ind w:firstLine="720"/>
        <w:jc w:val="both"/>
        <w:rPr>
          <w:rFonts w:cs="KFGQPC Uthman Taha Naskh"/>
          <w:color w:val="1F497D"/>
          <w:sz w:val="32"/>
          <w:szCs w:val="32"/>
          <w:rtl/>
        </w:rPr>
      </w:pPr>
      <w:r w:rsidRPr="00306AB3">
        <w:rPr>
          <w:rFonts w:cs="KFGQPC Uthman Taha Naskh" w:hint="cs"/>
          <w:color w:val="1F497D"/>
          <w:sz w:val="32"/>
          <w:szCs w:val="32"/>
          <w:rtl/>
        </w:rPr>
        <w:t>وَصَلَّى اللهُ وَسَلَّمَ عَلَى نَبِيِّنَا مُحَمَّدٍ وَآلِهِ وَصَحْبِهِ ..</w:t>
      </w:r>
    </w:p>
    <w:p w:rsidR="00306AB3" w:rsidRPr="00306AB3" w:rsidRDefault="00306AB3" w:rsidP="00306AB3">
      <w:pPr>
        <w:bidi w:val="0"/>
        <w:spacing w:before="120" w:after="0" w:line="240" w:lineRule="auto"/>
        <w:ind w:firstLine="720"/>
        <w:jc w:val="both"/>
        <w:rPr>
          <w:color w:val="1F497D"/>
          <w:lang w:val="vi-VN"/>
        </w:rPr>
      </w:pPr>
      <w:r w:rsidRPr="00306AB3">
        <w:rPr>
          <w:color w:val="1F497D"/>
          <w:lang w:val="vi-VN"/>
        </w:rPr>
        <w:t xml:space="preserve">Cầu xin Allah </w:t>
      </w:r>
      <w:r w:rsidRPr="002F2428">
        <w:rPr>
          <w:color w:val="205B83"/>
        </w:rPr>
        <w:sym w:font="AGA Arabesque" w:char="0049"/>
      </w:r>
      <w:r w:rsidRPr="00306AB3">
        <w:rPr>
          <w:color w:val="1F497D"/>
          <w:lang w:val="vi-VN"/>
        </w:rPr>
        <w:t xml:space="preserve"> ban bằng an và phúc lành cho vị Nabi của chúng ta Muhammad và cho gia quyến của Người cùng các bạn đạo của Người .. </w:t>
      </w:r>
    </w:p>
    <w:p w:rsidR="00306AB3" w:rsidRPr="00306AB3" w:rsidRDefault="00306AB3" w:rsidP="00306AB3">
      <w:pPr>
        <w:bidi w:val="0"/>
        <w:spacing w:before="120" w:after="0" w:line="240" w:lineRule="auto"/>
        <w:ind w:left="3600"/>
        <w:jc w:val="both"/>
        <w:rPr>
          <w:b/>
          <w:bCs/>
          <w:lang w:val="vi-VN"/>
        </w:rPr>
      </w:pPr>
      <w:r w:rsidRPr="00306AB3">
        <w:rPr>
          <w:b/>
          <w:bCs/>
          <w:lang w:val="vi-VN"/>
        </w:rPr>
        <w:t>Tác giả</w:t>
      </w:r>
    </w:p>
    <w:p w:rsidR="005B5661" w:rsidRDefault="005B5661" w:rsidP="005B5661">
      <w:pPr>
        <w:bidi w:val="0"/>
        <w:spacing w:after="0" w:line="240" w:lineRule="auto"/>
        <w:ind w:firstLine="397"/>
        <w:jc w:val="both"/>
        <w:rPr>
          <w:rFonts w:asciiTheme="majorBidi" w:hAnsiTheme="majorBidi" w:cstheme="majorBidi"/>
          <w:noProof/>
          <w:sz w:val="32"/>
          <w:szCs w:val="32"/>
          <w:lang w:val="vi-VN"/>
        </w:rPr>
      </w:pPr>
    </w:p>
    <w:p w:rsidR="000C48EB" w:rsidRDefault="000C48EB" w:rsidP="000C48EB">
      <w:pPr>
        <w:bidi w:val="0"/>
        <w:spacing w:after="0" w:line="240" w:lineRule="auto"/>
        <w:ind w:firstLine="397"/>
        <w:jc w:val="both"/>
        <w:rPr>
          <w:rFonts w:asciiTheme="majorBidi" w:hAnsiTheme="majorBidi" w:cstheme="majorBidi"/>
          <w:noProof/>
          <w:sz w:val="32"/>
          <w:szCs w:val="32"/>
          <w:lang w:val="vi-VN"/>
        </w:rPr>
      </w:pPr>
    </w:p>
    <w:p w:rsidR="000C48EB" w:rsidRDefault="000C48EB" w:rsidP="000C48EB">
      <w:pPr>
        <w:bidi w:val="0"/>
        <w:spacing w:after="0" w:line="240" w:lineRule="auto"/>
        <w:ind w:firstLine="397"/>
        <w:jc w:val="both"/>
        <w:rPr>
          <w:rFonts w:asciiTheme="majorBidi" w:hAnsiTheme="majorBidi" w:cstheme="majorBidi"/>
          <w:noProof/>
          <w:sz w:val="32"/>
          <w:szCs w:val="32"/>
          <w:lang w:val="vi-VN"/>
        </w:rPr>
      </w:pPr>
    </w:p>
    <w:p w:rsidR="000C48EB" w:rsidRDefault="000C48EB" w:rsidP="000C48EB">
      <w:pPr>
        <w:bidi w:val="0"/>
        <w:spacing w:after="0" w:line="240" w:lineRule="auto"/>
        <w:ind w:firstLine="397"/>
        <w:jc w:val="both"/>
        <w:rPr>
          <w:rFonts w:asciiTheme="majorBidi" w:hAnsiTheme="majorBidi" w:cstheme="majorBidi"/>
          <w:noProof/>
          <w:sz w:val="32"/>
          <w:szCs w:val="32"/>
          <w:lang w:val="vi-VN"/>
        </w:rPr>
      </w:pPr>
    </w:p>
    <w:p w:rsidR="000C48EB" w:rsidRDefault="000C48EB" w:rsidP="000C48EB">
      <w:pPr>
        <w:bidi w:val="0"/>
        <w:spacing w:after="0" w:line="240" w:lineRule="auto"/>
        <w:ind w:firstLine="397"/>
        <w:jc w:val="both"/>
        <w:rPr>
          <w:rFonts w:asciiTheme="majorBidi" w:hAnsiTheme="majorBidi" w:cstheme="majorBidi"/>
          <w:noProof/>
          <w:sz w:val="32"/>
          <w:szCs w:val="32"/>
          <w:lang w:val="vi-VN"/>
        </w:rPr>
      </w:pPr>
    </w:p>
    <w:p w:rsidR="000C48EB" w:rsidRDefault="000C48EB" w:rsidP="000C48EB">
      <w:pPr>
        <w:bidi w:val="0"/>
        <w:spacing w:after="0" w:line="240" w:lineRule="auto"/>
        <w:ind w:firstLine="397"/>
        <w:jc w:val="both"/>
        <w:rPr>
          <w:rFonts w:asciiTheme="majorBidi" w:hAnsiTheme="majorBidi" w:cstheme="majorBidi"/>
          <w:noProof/>
          <w:sz w:val="32"/>
          <w:szCs w:val="32"/>
          <w:lang w:val="vi-VN"/>
        </w:rPr>
      </w:pPr>
    </w:p>
    <w:p w:rsidR="000C48EB" w:rsidRDefault="000C48EB" w:rsidP="000C48EB">
      <w:pPr>
        <w:spacing w:before="120" w:after="0" w:line="240" w:lineRule="auto"/>
        <w:jc w:val="center"/>
        <w:rPr>
          <w:b/>
          <w:bCs/>
          <w:color w:val="205B83"/>
          <w:lang w:val="vi-VN"/>
        </w:rPr>
      </w:pPr>
    </w:p>
    <w:p w:rsidR="00680C72" w:rsidRDefault="00680C72" w:rsidP="000C48EB">
      <w:pPr>
        <w:spacing w:before="120" w:after="0" w:line="240" w:lineRule="auto"/>
        <w:jc w:val="center"/>
        <w:rPr>
          <w:b/>
          <w:bCs/>
          <w:color w:val="205B83"/>
          <w:lang w:val="vi-VN"/>
        </w:rPr>
      </w:pPr>
    </w:p>
    <w:p w:rsidR="000C48EB" w:rsidRDefault="000C48EB" w:rsidP="000C48EB">
      <w:pPr>
        <w:spacing w:before="120" w:after="0" w:line="240" w:lineRule="auto"/>
        <w:jc w:val="center"/>
        <w:rPr>
          <w:b/>
          <w:bCs/>
          <w:color w:val="205B83"/>
          <w:lang w:val="vi-VN"/>
        </w:rPr>
      </w:pPr>
    </w:p>
    <w:p w:rsidR="000C48EB" w:rsidRDefault="000C48EB" w:rsidP="000C48EB">
      <w:pPr>
        <w:spacing w:before="120" w:after="0" w:line="240" w:lineRule="auto"/>
        <w:jc w:val="center"/>
        <w:rPr>
          <w:b/>
          <w:bCs/>
          <w:color w:val="205B83"/>
          <w:lang w:val="vi-VN"/>
        </w:rPr>
      </w:pPr>
      <w:r w:rsidRPr="000C48EB">
        <w:rPr>
          <w:b/>
          <w:bCs/>
          <w:color w:val="205B83"/>
          <w:lang w:val="vi-VN"/>
        </w:rPr>
        <w:t>PHẦN MỘT</w:t>
      </w:r>
    </w:p>
    <w:p w:rsidR="000C48EB" w:rsidRPr="000C48EB" w:rsidRDefault="000C48EB" w:rsidP="000C48EB">
      <w:pPr>
        <w:spacing w:before="120" w:after="0" w:line="240" w:lineRule="auto"/>
        <w:jc w:val="center"/>
        <w:rPr>
          <w:b/>
          <w:bCs/>
          <w:color w:val="205B83"/>
          <w:lang w:val="vi-VN"/>
        </w:rPr>
      </w:pPr>
      <w:r w:rsidRPr="000C48EB">
        <w:rPr>
          <w:b/>
          <w:bCs/>
          <w:color w:val="205B83"/>
          <w:lang w:val="vi-VN"/>
        </w:rPr>
        <w:t>Sự lệch lạc trong đời sống con người và cái nhìn tổng quan về Kufr (vô đức tin), chủ nghĩa vô thần, Shirk (sự đa thần) và Nifaaq (ngụy tạo đức tin)</w:t>
      </w:r>
    </w:p>
    <w:p w:rsidR="000C48EB" w:rsidRDefault="000C48EB" w:rsidP="000C48EB">
      <w:pPr>
        <w:spacing w:before="120" w:after="0" w:line="240" w:lineRule="auto"/>
        <w:ind w:firstLine="720"/>
        <w:jc w:val="both"/>
        <w:rPr>
          <w:color w:val="1F497D"/>
          <w:lang w:val="vi-VN"/>
        </w:rPr>
      </w:pPr>
    </w:p>
    <w:p w:rsidR="000C48EB" w:rsidRPr="000C48EB" w:rsidRDefault="000C48EB" w:rsidP="000C48EB">
      <w:pPr>
        <w:spacing w:after="0" w:line="240" w:lineRule="auto"/>
        <w:jc w:val="center"/>
        <w:rPr>
          <w:b/>
          <w:bCs/>
          <w:color w:val="205B83"/>
          <w:lang w:val="vi-VN"/>
        </w:rPr>
      </w:pPr>
      <w:r w:rsidRPr="000C48EB">
        <w:rPr>
          <w:b/>
          <w:bCs/>
          <w:color w:val="205B83"/>
          <w:lang w:val="vi-VN"/>
        </w:rPr>
        <w:t>Chương thứ nhất</w:t>
      </w:r>
    </w:p>
    <w:p w:rsidR="000C48EB" w:rsidRPr="000C48EB" w:rsidRDefault="000C48EB" w:rsidP="000C48EB">
      <w:pPr>
        <w:spacing w:after="0" w:line="240" w:lineRule="auto"/>
        <w:jc w:val="center"/>
        <w:rPr>
          <w:b/>
          <w:bCs/>
          <w:color w:val="205B83"/>
          <w:lang w:val="vi-VN"/>
        </w:rPr>
      </w:pPr>
      <w:r w:rsidRPr="000C48EB">
        <w:rPr>
          <w:b/>
          <w:bCs/>
          <w:color w:val="205B83"/>
          <w:lang w:val="vi-VN"/>
        </w:rPr>
        <w:t>Sự lệch lạc trong đời sống con người</w:t>
      </w:r>
    </w:p>
    <w:p w:rsidR="000C48EB" w:rsidRPr="000C48EB" w:rsidRDefault="000C48EB" w:rsidP="000C48EB">
      <w:pPr>
        <w:spacing w:before="120" w:after="0" w:line="240" w:lineRule="auto"/>
        <w:jc w:val="center"/>
        <w:rPr>
          <w:b/>
          <w:bCs/>
          <w:color w:val="205B83"/>
          <w:lang w:val="vi-VN"/>
        </w:rPr>
      </w:pPr>
      <w:r w:rsidRPr="000C48EB">
        <w:rPr>
          <w:b/>
          <w:bCs/>
          <w:color w:val="205B83"/>
          <w:lang w:val="vi-VN"/>
        </w:rPr>
        <w:t>Chương thứ hai</w:t>
      </w:r>
    </w:p>
    <w:p w:rsidR="000C48EB" w:rsidRPr="000C48EB" w:rsidRDefault="000C48EB" w:rsidP="000C48EB">
      <w:pPr>
        <w:spacing w:after="0" w:line="240" w:lineRule="auto"/>
        <w:jc w:val="center"/>
        <w:rPr>
          <w:b/>
          <w:bCs/>
          <w:color w:val="205B83"/>
          <w:lang w:val="vi-VN"/>
        </w:rPr>
      </w:pPr>
      <w:r w:rsidRPr="000C48EB">
        <w:rPr>
          <w:b/>
          <w:bCs/>
          <w:color w:val="205B83"/>
          <w:lang w:val="vi-VN"/>
        </w:rPr>
        <w:t>Shirk – khái niệm và phân loại</w:t>
      </w:r>
    </w:p>
    <w:p w:rsidR="000C48EB" w:rsidRPr="000C48EB" w:rsidRDefault="000C48EB" w:rsidP="000C48EB">
      <w:pPr>
        <w:spacing w:before="120" w:after="0" w:line="240" w:lineRule="auto"/>
        <w:jc w:val="center"/>
        <w:rPr>
          <w:b/>
          <w:bCs/>
          <w:color w:val="205B83"/>
          <w:lang w:val="vi-VN"/>
        </w:rPr>
      </w:pPr>
      <w:r w:rsidRPr="000C48EB">
        <w:rPr>
          <w:b/>
          <w:bCs/>
          <w:color w:val="205B83"/>
          <w:lang w:val="vi-VN"/>
        </w:rPr>
        <w:t>Chương thứ ba</w:t>
      </w:r>
    </w:p>
    <w:p w:rsidR="000C48EB" w:rsidRPr="000C48EB" w:rsidRDefault="000C48EB" w:rsidP="0087464F">
      <w:pPr>
        <w:spacing w:after="0" w:line="240" w:lineRule="auto"/>
        <w:jc w:val="center"/>
        <w:rPr>
          <w:b/>
          <w:bCs/>
          <w:color w:val="205B83"/>
          <w:lang w:val="vi-VN"/>
        </w:rPr>
      </w:pPr>
      <w:r w:rsidRPr="000C48EB">
        <w:rPr>
          <w:b/>
          <w:bCs/>
          <w:color w:val="205B83"/>
          <w:lang w:val="vi-VN"/>
        </w:rPr>
        <w:t>Kufr – khái niệm và phân loại</w:t>
      </w:r>
    </w:p>
    <w:p w:rsidR="000C48EB" w:rsidRPr="000C48EB" w:rsidRDefault="000C48EB" w:rsidP="000C48EB">
      <w:pPr>
        <w:spacing w:before="120" w:after="0" w:line="240" w:lineRule="auto"/>
        <w:jc w:val="center"/>
        <w:rPr>
          <w:b/>
          <w:bCs/>
          <w:color w:val="205B83"/>
          <w:lang w:val="vi-VN"/>
        </w:rPr>
      </w:pPr>
      <w:r w:rsidRPr="000C48EB">
        <w:rPr>
          <w:b/>
          <w:bCs/>
          <w:color w:val="205B83"/>
          <w:lang w:val="vi-VN"/>
        </w:rPr>
        <w:t>Chương thứ tư</w:t>
      </w:r>
    </w:p>
    <w:p w:rsidR="000C48EB" w:rsidRPr="000C48EB" w:rsidRDefault="000C48EB" w:rsidP="00875721">
      <w:pPr>
        <w:spacing w:after="0" w:line="240" w:lineRule="auto"/>
        <w:jc w:val="center"/>
        <w:rPr>
          <w:b/>
          <w:bCs/>
          <w:color w:val="205B83"/>
          <w:lang w:val="vi-VN"/>
        </w:rPr>
      </w:pPr>
      <w:r w:rsidRPr="000C48EB">
        <w:rPr>
          <w:b/>
          <w:bCs/>
          <w:color w:val="205B83"/>
          <w:lang w:val="vi-VN"/>
        </w:rPr>
        <w:t>Nifaaq – khái niệm và phân loại</w:t>
      </w:r>
    </w:p>
    <w:p w:rsidR="000C48EB" w:rsidRPr="000C48EB" w:rsidRDefault="000C48EB" w:rsidP="000C48EB">
      <w:pPr>
        <w:spacing w:before="120" w:after="0" w:line="240" w:lineRule="auto"/>
        <w:jc w:val="center"/>
        <w:rPr>
          <w:b/>
          <w:bCs/>
          <w:color w:val="205B83"/>
          <w:lang w:val="vi-VN"/>
        </w:rPr>
      </w:pPr>
      <w:r w:rsidRPr="000C48EB">
        <w:rPr>
          <w:b/>
          <w:bCs/>
          <w:color w:val="205B83"/>
          <w:lang w:val="vi-VN"/>
        </w:rPr>
        <w:t>Chương thứ năm</w:t>
      </w:r>
    </w:p>
    <w:p w:rsidR="000C48EB" w:rsidRPr="000C48EB" w:rsidRDefault="000C48EB" w:rsidP="000C48EB">
      <w:pPr>
        <w:spacing w:after="0" w:line="240" w:lineRule="auto"/>
        <w:jc w:val="center"/>
        <w:rPr>
          <w:b/>
          <w:bCs/>
          <w:color w:val="205B83"/>
          <w:lang w:val="vi-VN"/>
        </w:rPr>
      </w:pPr>
      <w:r w:rsidRPr="000C48EB">
        <w:rPr>
          <w:b/>
          <w:bCs/>
          <w:color w:val="205B83"/>
          <w:lang w:val="vi-VN"/>
        </w:rPr>
        <w:t>Thực tế về: Jahiliyah (thời ngu muội) – nghịch đạo – lệch lạc – bỏ đạo</w:t>
      </w:r>
    </w:p>
    <w:p w:rsidR="000C48EB" w:rsidRDefault="000C48EB" w:rsidP="000C48EB">
      <w:pPr>
        <w:spacing w:after="0" w:line="240" w:lineRule="auto"/>
        <w:jc w:val="center"/>
        <w:rPr>
          <w:color w:val="FF0000"/>
          <w:lang w:val="vi-VN"/>
        </w:rPr>
      </w:pPr>
      <w:r w:rsidRPr="000C48EB">
        <w:rPr>
          <w:color w:val="205B83"/>
          <w:lang w:val="vi-VN"/>
        </w:rPr>
        <w:t>(Phân loại và giáo lý)</w:t>
      </w:r>
    </w:p>
    <w:p w:rsidR="000C48EB" w:rsidRPr="000C48EB" w:rsidRDefault="000C48EB" w:rsidP="000C48EB">
      <w:pPr>
        <w:bidi w:val="0"/>
        <w:spacing w:after="0" w:line="240" w:lineRule="auto"/>
        <w:ind w:firstLine="397"/>
        <w:jc w:val="both"/>
        <w:rPr>
          <w:rFonts w:asciiTheme="majorBidi" w:hAnsiTheme="majorBidi" w:cstheme="majorBidi"/>
          <w:sz w:val="32"/>
          <w:szCs w:val="32"/>
          <w:lang w:val="vi-VN" w:bidi="ar-EG"/>
        </w:rPr>
      </w:pPr>
    </w:p>
    <w:p w:rsidR="00306AB3" w:rsidRDefault="00306AB3" w:rsidP="00306AB3">
      <w:pPr>
        <w:bidi w:val="0"/>
        <w:spacing w:after="0" w:line="240" w:lineRule="auto"/>
        <w:ind w:firstLine="397"/>
        <w:jc w:val="both"/>
        <w:rPr>
          <w:rFonts w:asciiTheme="majorBidi" w:hAnsiTheme="majorBidi" w:cstheme="majorBidi"/>
          <w:sz w:val="32"/>
          <w:szCs w:val="32"/>
          <w:lang w:val="vi-VN" w:bidi="ar-EG"/>
        </w:rPr>
      </w:pPr>
    </w:p>
    <w:p w:rsidR="000C48EB" w:rsidRDefault="000C48EB" w:rsidP="000C48EB">
      <w:pPr>
        <w:bidi w:val="0"/>
        <w:spacing w:after="0" w:line="240" w:lineRule="auto"/>
        <w:ind w:firstLine="397"/>
        <w:jc w:val="both"/>
        <w:rPr>
          <w:rFonts w:asciiTheme="majorBidi" w:hAnsiTheme="majorBidi" w:cstheme="majorBidi"/>
          <w:sz w:val="32"/>
          <w:szCs w:val="32"/>
          <w:lang w:val="vi-VN" w:bidi="ar-EG"/>
        </w:rPr>
      </w:pPr>
    </w:p>
    <w:p w:rsidR="000C48EB" w:rsidRDefault="000C48EB" w:rsidP="000C48EB">
      <w:pPr>
        <w:bidi w:val="0"/>
        <w:spacing w:after="0" w:line="240" w:lineRule="auto"/>
        <w:ind w:firstLine="397"/>
        <w:jc w:val="both"/>
        <w:rPr>
          <w:rFonts w:asciiTheme="majorBidi" w:hAnsiTheme="majorBidi" w:cstheme="majorBidi"/>
          <w:sz w:val="32"/>
          <w:szCs w:val="32"/>
          <w:lang w:val="vi-VN" w:bidi="ar-EG"/>
        </w:rPr>
      </w:pPr>
    </w:p>
    <w:p w:rsidR="00937DE4" w:rsidRDefault="00937DE4" w:rsidP="00937DE4">
      <w:pPr>
        <w:bidi w:val="0"/>
        <w:spacing w:after="0" w:line="240" w:lineRule="auto"/>
        <w:ind w:firstLine="397"/>
        <w:jc w:val="both"/>
        <w:rPr>
          <w:rFonts w:asciiTheme="majorBidi" w:hAnsiTheme="majorBidi" w:cstheme="majorBidi"/>
          <w:sz w:val="32"/>
          <w:szCs w:val="32"/>
          <w:lang w:val="vi-VN" w:bidi="ar-EG"/>
        </w:rPr>
      </w:pPr>
    </w:p>
    <w:p w:rsidR="000C48EB" w:rsidRDefault="000C48EB" w:rsidP="000C48EB">
      <w:pPr>
        <w:bidi w:val="0"/>
        <w:spacing w:after="0" w:line="240" w:lineRule="auto"/>
        <w:ind w:firstLine="397"/>
        <w:jc w:val="both"/>
        <w:rPr>
          <w:rFonts w:asciiTheme="majorBidi" w:hAnsiTheme="majorBidi" w:cstheme="majorBidi"/>
          <w:sz w:val="32"/>
          <w:szCs w:val="32"/>
          <w:lang w:val="vi-VN" w:bidi="ar-EG"/>
        </w:rPr>
      </w:pPr>
    </w:p>
    <w:p w:rsidR="00306AB3" w:rsidRDefault="00306AB3" w:rsidP="000C48EB">
      <w:pPr>
        <w:bidi w:val="0"/>
        <w:spacing w:after="0" w:line="240" w:lineRule="auto"/>
        <w:ind w:firstLine="397"/>
        <w:jc w:val="center"/>
        <w:rPr>
          <w:rFonts w:asciiTheme="majorBidi" w:hAnsiTheme="majorBidi" w:cstheme="majorBidi"/>
          <w:sz w:val="32"/>
          <w:szCs w:val="32"/>
          <w:lang w:val="vi-VN" w:bidi="ar-EG"/>
        </w:rPr>
      </w:pPr>
    </w:p>
    <w:p w:rsidR="00306AB3" w:rsidRDefault="00306AB3" w:rsidP="00306AB3">
      <w:pPr>
        <w:bidi w:val="0"/>
        <w:spacing w:after="0" w:line="240" w:lineRule="auto"/>
        <w:ind w:firstLine="397"/>
        <w:jc w:val="both"/>
        <w:rPr>
          <w:rFonts w:asciiTheme="majorBidi" w:hAnsiTheme="majorBidi" w:cstheme="majorBidi"/>
          <w:sz w:val="32"/>
          <w:szCs w:val="32"/>
          <w:lang w:val="vi-VN" w:bidi="ar-EG"/>
        </w:rPr>
      </w:pPr>
    </w:p>
    <w:p w:rsidR="00680C72" w:rsidRPr="00586200" w:rsidRDefault="00680C72" w:rsidP="00680C72">
      <w:pPr>
        <w:spacing w:after="0" w:line="240" w:lineRule="auto"/>
        <w:jc w:val="center"/>
        <w:rPr>
          <w:b/>
          <w:bCs/>
          <w:color w:val="205B83"/>
          <w:sz w:val="32"/>
          <w:szCs w:val="32"/>
          <w:lang w:val="vi-VN"/>
        </w:rPr>
      </w:pPr>
      <w:r w:rsidRPr="00586200">
        <w:rPr>
          <w:b/>
          <w:bCs/>
          <w:color w:val="205B83"/>
          <w:sz w:val="32"/>
          <w:szCs w:val="32"/>
          <w:lang w:val="vi-VN"/>
        </w:rPr>
        <w:t>Chương thứ nhất</w:t>
      </w:r>
    </w:p>
    <w:p w:rsidR="00306AB3" w:rsidRPr="001E2BB7" w:rsidRDefault="00680C72" w:rsidP="00680C72">
      <w:pPr>
        <w:spacing w:after="0" w:line="240" w:lineRule="auto"/>
        <w:jc w:val="center"/>
        <w:rPr>
          <w:b/>
          <w:bCs/>
          <w:color w:val="205B83"/>
          <w:sz w:val="40"/>
          <w:szCs w:val="40"/>
          <w:lang w:val="vi-VN"/>
        </w:rPr>
      </w:pPr>
      <w:r w:rsidRPr="001E2BB7">
        <w:rPr>
          <w:b/>
          <w:bCs/>
          <w:noProof/>
          <w:color w:val="205B83"/>
          <w:sz w:val="40"/>
          <w:szCs w:val="40"/>
        </w:rPr>
        <w:lastRenderedPageBreak/>
        <w:drawing>
          <wp:anchor distT="0" distB="0" distL="114300" distR="114300" simplePos="0" relativeHeight="251677696" behindDoc="0" locked="0" layoutInCell="1" allowOverlap="1">
            <wp:simplePos x="0" y="0"/>
            <wp:positionH relativeFrom="margin">
              <wp:posOffset>888365</wp:posOffset>
            </wp:positionH>
            <wp:positionV relativeFrom="paragraph">
              <wp:posOffset>280035</wp:posOffset>
            </wp:positionV>
            <wp:extent cx="2165350" cy="311150"/>
            <wp:effectExtent l="0" t="0" r="0" b="0"/>
            <wp:wrapNone/>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Pr="001E2BB7">
        <w:rPr>
          <w:b/>
          <w:bCs/>
          <w:color w:val="205B83"/>
          <w:sz w:val="40"/>
          <w:szCs w:val="40"/>
          <w:lang w:val="vi-VN"/>
        </w:rPr>
        <w:t>Sự lệch lạc trong đời sống con người</w:t>
      </w:r>
    </w:p>
    <w:p w:rsidR="00680C72" w:rsidRDefault="00680C72" w:rsidP="005B5661">
      <w:pPr>
        <w:spacing w:after="0" w:line="240" w:lineRule="auto"/>
        <w:ind w:firstLine="397"/>
        <w:jc w:val="center"/>
        <w:rPr>
          <w:rFonts w:cs="KFGQPC Uthman Taha Naskh"/>
          <w:b/>
          <w:bCs/>
          <w:color w:val="FF0000"/>
          <w:sz w:val="36"/>
          <w:szCs w:val="36"/>
          <w:lang w:val="vi-VN" w:bidi="ar-EG"/>
        </w:rPr>
      </w:pPr>
    </w:p>
    <w:p w:rsidR="00580A5F" w:rsidRDefault="00580A5F" w:rsidP="00580A5F">
      <w:pPr>
        <w:bidi w:val="0"/>
        <w:spacing w:before="120" w:after="0" w:line="240" w:lineRule="auto"/>
        <w:ind w:firstLine="720"/>
        <w:jc w:val="both"/>
        <w:rPr>
          <w:lang w:val="vi-VN"/>
        </w:rPr>
      </w:pPr>
      <w:r>
        <w:rPr>
          <w:lang w:val="vi-VN"/>
        </w:rPr>
        <w:t xml:space="preserve">Allah Tối Cao và Ân Phúc đã tạo hóa con người và mọi vạn vật mục đích để thờ phượng Ngài và chính Ngài ban bổng lộc và nuôi dưỡng họ. Ngài </w:t>
      </w:r>
      <w:r w:rsidRPr="00EE734B">
        <w:rPr>
          <w:color w:val="205B83"/>
        </w:rPr>
        <w:sym w:font="AGA Arabesque" w:char="0049"/>
      </w:r>
      <w:r>
        <w:rPr>
          <w:lang w:val="vi-VN"/>
        </w:rPr>
        <w:t xml:space="preserve"> phán: </w:t>
      </w:r>
    </w:p>
    <w:p w:rsidR="00580A5F" w:rsidRPr="00580A5F" w:rsidRDefault="00580A5F" w:rsidP="00E65133">
      <w:pPr>
        <w:spacing w:before="120" w:after="0" w:line="240" w:lineRule="auto"/>
        <w:jc w:val="both"/>
        <w:rPr>
          <w:rFonts w:cs="KFGQPC Uthman Taha Naskh"/>
          <w:color w:val="006600"/>
          <w:sz w:val="36"/>
          <w:szCs w:val="36"/>
        </w:rPr>
      </w:pPr>
      <w:r w:rsidRPr="00580A5F">
        <w:rPr>
          <w:rFonts w:ascii="KFGQPC Uthman Taha Naskh" w:cs="KFGQPC Uthman Taha Naskh" w:hint="cs"/>
          <w:b/>
          <w:bCs/>
          <w:color w:val="385623"/>
          <w:sz w:val="32"/>
          <w:szCs w:val="32"/>
          <w:rtl/>
          <w:lang w:bidi="ar-EG"/>
        </w:rPr>
        <w:t>﴿</w:t>
      </w:r>
      <w:r w:rsidRPr="00580A5F">
        <w:rPr>
          <w:rFonts w:cs="KFGQPC Uthmanic Script HAFS" w:hint="cs"/>
          <w:b/>
          <w:bCs/>
          <w:color w:val="385623"/>
          <w:sz w:val="32"/>
          <w:szCs w:val="32"/>
          <w:rtl/>
        </w:rPr>
        <w:t>وَمَا خَلَقۡتُ ٱلۡجِنَّ وَٱلۡإِنسَ إِلَّا لِيَعۡبُدُونِ ٥٦</w:t>
      </w:r>
      <w:r w:rsidRPr="00580A5F">
        <w:rPr>
          <w:rFonts w:ascii="QCF_BSML" w:hAnsi="QCF_BSML" w:cs="QCF_BSML"/>
          <w:b/>
          <w:bCs/>
          <w:color w:val="385623"/>
          <w:sz w:val="32"/>
          <w:szCs w:val="32"/>
          <w:rtl/>
        </w:rPr>
        <w:t xml:space="preserve"> </w:t>
      </w:r>
      <w:r w:rsidRPr="00580A5F">
        <w:rPr>
          <w:rFonts w:ascii="Arial" w:hAnsi="Arial" w:cs="QCF_BSML"/>
          <w:b/>
          <w:bCs/>
          <w:color w:val="385623"/>
          <w:sz w:val="32"/>
          <w:szCs w:val="32"/>
          <w:lang w:val="vi-VN"/>
        </w:rPr>
        <w:t xml:space="preserve"> </w:t>
      </w:r>
      <w:r w:rsidRPr="00580A5F">
        <w:rPr>
          <w:rFonts w:cs="KFGQPC Uthmanic Script HAFS"/>
          <w:b/>
          <w:bCs/>
          <w:color w:val="385623"/>
          <w:sz w:val="32"/>
          <w:szCs w:val="32"/>
          <w:rtl/>
        </w:rPr>
        <w:t xml:space="preserve">مَآ أُرِيدُ مِنۡهُم مِّن رِّزۡقٖ وَمَآ أُرِيدُ أَن يُطۡعِمُونِ ٥٧ إِنَّ ٱللَّهَ هُوَ ٱلرَّزَّاقُ ذُو ٱلۡقُوَّةِ ٱلۡمَتِينُ </w:t>
      </w:r>
      <w:r w:rsidRPr="006971E4">
        <w:rPr>
          <w:rFonts w:cs="KFGQPC Uthmanic Script HAFS"/>
          <w:b/>
          <w:bCs/>
          <w:color w:val="385623"/>
          <w:sz w:val="32"/>
          <w:szCs w:val="32"/>
          <w:rtl/>
        </w:rPr>
        <w:t>٥٨</w:t>
      </w:r>
      <w:r w:rsidRPr="006971E4">
        <w:rPr>
          <w:rFonts w:ascii="KFGQPC Uthman Taha Naskh" w:cs="KFGQPC Uthman Taha Naskh" w:hint="cs"/>
          <w:b/>
          <w:bCs/>
          <w:color w:val="385623"/>
          <w:sz w:val="32"/>
          <w:szCs w:val="32"/>
          <w:rtl/>
          <w:lang w:bidi="ar-EG"/>
        </w:rPr>
        <w:t>﴾</w:t>
      </w:r>
      <w:r w:rsidRPr="006971E4">
        <w:rPr>
          <w:rFonts w:cs="QCF_BSML" w:hint="cs"/>
          <w:color w:val="385623"/>
          <w:sz w:val="36"/>
          <w:szCs w:val="36"/>
          <w:lang w:val="vi-VN" w:bidi="ar-EG"/>
        </w:rPr>
        <w:t xml:space="preserve"> </w:t>
      </w:r>
      <w:r w:rsidRPr="00E65133">
        <w:rPr>
          <w:rFonts w:ascii="KFGQPC Uthman Taha Naskh" w:cs="KFGQPC Uthman Taha Naskh" w:hint="cs"/>
          <w:color w:val="385623"/>
          <w:sz w:val="24"/>
          <w:szCs w:val="24"/>
          <w:rtl/>
          <w:lang w:bidi="ar-EG"/>
        </w:rPr>
        <w:t>[</w:t>
      </w:r>
      <w:r w:rsidRPr="00E65133">
        <w:rPr>
          <w:rFonts w:cs="KFGQPC Uthman Taha Naskh" w:hint="cs"/>
          <w:color w:val="385623"/>
          <w:sz w:val="24"/>
          <w:szCs w:val="24"/>
          <w:rtl/>
        </w:rPr>
        <w:t>سورة</w:t>
      </w:r>
      <w:r w:rsidRPr="00E65133">
        <w:rPr>
          <w:rFonts w:cs="KFGQPC Uthman Taha Naskh"/>
          <w:color w:val="385623"/>
          <w:sz w:val="24"/>
          <w:szCs w:val="24"/>
          <w:lang w:val="vi-VN"/>
        </w:rPr>
        <w:t xml:space="preserve"> </w:t>
      </w:r>
      <w:r w:rsidRPr="00E65133">
        <w:rPr>
          <w:rFonts w:cs="KFGQPC Uthman Taha Naskh" w:hint="cs"/>
          <w:color w:val="385623"/>
          <w:sz w:val="24"/>
          <w:szCs w:val="24"/>
          <w:rtl/>
        </w:rPr>
        <w:t xml:space="preserve">الذاريات :  </w:t>
      </w:r>
      <w:r w:rsidR="00E65133" w:rsidRPr="00E65133">
        <w:rPr>
          <w:rFonts w:asciiTheme="majorBidi" w:hAnsiTheme="majorBidi" w:cstheme="majorBidi"/>
          <w:color w:val="385623"/>
          <w:sz w:val="24"/>
          <w:szCs w:val="24"/>
          <w:rtl/>
          <w:lang w:bidi="ar-EG"/>
        </w:rPr>
        <w:t>57، 58</w:t>
      </w:r>
      <w:r w:rsidRPr="00E65133">
        <w:rPr>
          <w:rFonts w:ascii="KFGQPC Uthman Taha Naskh" w:cs="KFGQPC Uthman Taha Naskh" w:hint="cs"/>
          <w:color w:val="385623"/>
          <w:sz w:val="24"/>
          <w:szCs w:val="24"/>
          <w:rtl/>
          <w:lang w:bidi="ar-EG"/>
        </w:rPr>
        <w:t>]</w:t>
      </w:r>
    </w:p>
    <w:p w:rsidR="00580A5F" w:rsidRDefault="00580A5F" w:rsidP="00580A5F">
      <w:pPr>
        <w:bidi w:val="0"/>
        <w:spacing w:before="120" w:after="0" w:line="240" w:lineRule="auto"/>
        <w:ind w:hanging="8"/>
        <w:jc w:val="lowKashida"/>
        <w:rPr>
          <w:color w:val="006600"/>
          <w:lang w:val="vi-VN"/>
        </w:rPr>
      </w:pPr>
      <w:r w:rsidRPr="00E65133">
        <w:rPr>
          <w:b/>
          <w:bCs/>
        </w:rPr>
        <w:sym w:font="AGA Arabesque" w:char="007B"/>
      </w:r>
      <w:r w:rsidRPr="00E65133">
        <w:rPr>
          <w:b/>
          <w:bCs/>
          <w:color w:val="385623"/>
          <w:lang w:val="vi-VN"/>
        </w:rPr>
        <w:t>Và TA tạo hóa loài Jinn và loài người mục đích chỉ để chúng thờ phượng riêng TA. TA không đòi hỏi bổng lộc từ chúng và cũng không đòi hỏi chúng nuôi dưỡng TA. Quả thật, Allah mới là Đấng ban bổng lộc cho tất cả, Ngài là Đấng của mọi quyền lực và sức mạnh.</w:t>
      </w:r>
      <w:r w:rsidRPr="00E65133">
        <w:rPr>
          <w:b/>
          <w:bCs/>
        </w:rPr>
        <w:sym w:font="AGA Arabesque" w:char="007D"/>
      </w:r>
      <w:r w:rsidRPr="00055473">
        <w:rPr>
          <w:lang w:val="vi-VN"/>
        </w:rPr>
        <w:t xml:space="preserve"> (Chương 51 – Azh-zhariyat, câu 56 - 58).</w:t>
      </w:r>
    </w:p>
    <w:p w:rsidR="00580A5F" w:rsidRDefault="0038745A" w:rsidP="007A3226">
      <w:pPr>
        <w:bidi w:val="0"/>
        <w:spacing w:before="120" w:after="0" w:line="240" w:lineRule="auto"/>
        <w:ind w:firstLine="720"/>
        <w:jc w:val="both"/>
        <w:rPr>
          <w:lang w:val="vi-VN"/>
        </w:rPr>
      </w:pPr>
      <w:r>
        <w:rPr>
          <w:lang w:val="vi-VN"/>
        </w:rPr>
        <w:t>T</w:t>
      </w:r>
      <w:r w:rsidR="00580A5F">
        <w:rPr>
          <w:lang w:val="vi-VN"/>
        </w:rPr>
        <w:t>heo bản năng tự nhiên</w:t>
      </w:r>
      <w:r>
        <w:rPr>
          <w:lang w:val="vi-VN"/>
        </w:rPr>
        <w:t xml:space="preserve"> của mỗi linh hồn</w:t>
      </w:r>
      <w:r w:rsidR="00115946">
        <w:rPr>
          <w:lang w:val="vi-VN"/>
        </w:rPr>
        <w:t xml:space="preserve">, </w:t>
      </w:r>
      <w:r w:rsidR="00580A5F">
        <w:rPr>
          <w:lang w:val="vi-VN"/>
        </w:rPr>
        <w:t xml:space="preserve">khi chúng ta bỏ mặc nó thì nó sẽ thừa nhận và khẳng định Allah </w:t>
      </w:r>
      <w:r w:rsidR="00580A5F" w:rsidRPr="00E843C1">
        <w:rPr>
          <w:color w:val="205B83"/>
        </w:rPr>
        <w:sym w:font="AGA Arabesque" w:char="0049"/>
      </w:r>
      <w:r w:rsidR="00580A5F">
        <w:rPr>
          <w:lang w:val="vi-VN"/>
        </w:rPr>
        <w:t xml:space="preserve"> là Thượng Đế, là Đấng Chủ Tể, nó sẽ yêu thương Allah </w:t>
      </w:r>
      <w:r w:rsidR="00E843C1" w:rsidRPr="00E843C1">
        <w:rPr>
          <w:color w:val="205B83"/>
        </w:rPr>
        <w:sym w:font="AGA Arabesque" w:char="0049"/>
      </w:r>
      <w:r w:rsidR="00580A5F">
        <w:rPr>
          <w:lang w:val="vi-VN"/>
        </w:rPr>
        <w:t xml:space="preserve"> và thờ phượng Ngài không tổ hợp với Ngài bất cứ điều gì. Nhưng những tên Shaytan từ con người và loài Jinn đã bày vẽ, xúi giục và dẫn nó khỏi điều đó. Bởi thế</w:t>
      </w:r>
      <w:r w:rsidR="00944205">
        <w:rPr>
          <w:lang w:val="vi-VN"/>
        </w:rPr>
        <w:t>, Tawhi</w:t>
      </w:r>
      <w:r w:rsidR="00580A5F">
        <w:rPr>
          <w:lang w:val="vi-VN"/>
        </w:rPr>
        <w:t>d là trọng tâm của bản năng còn Shirk là điều ngoại l</w:t>
      </w:r>
      <w:r w:rsidR="001B1FA1">
        <w:rPr>
          <w:lang w:val="vi-VN"/>
        </w:rPr>
        <w:t>a</w:t>
      </w:r>
      <w:r w:rsidR="00580A5F">
        <w:rPr>
          <w:lang w:val="vi-VN"/>
        </w:rPr>
        <w:t>i được tác động từ bên ngoài. Allah, Đấng Tối Cao và Ân Phúc phán:</w:t>
      </w:r>
    </w:p>
    <w:p w:rsidR="00580A5F" w:rsidRPr="00E65133" w:rsidRDefault="00580A5F" w:rsidP="00580A5F">
      <w:pPr>
        <w:spacing w:before="120" w:after="0" w:line="240" w:lineRule="auto"/>
        <w:jc w:val="both"/>
        <w:rPr>
          <w:rFonts w:ascii="Arial" w:hAnsi="Arial" w:cs="KFGQPC Uthman Taha Naskh"/>
          <w:color w:val="385623"/>
          <w:sz w:val="20"/>
          <w:szCs w:val="20"/>
          <w:lang w:val="vi-VN" w:bidi="ar-EG"/>
        </w:rPr>
      </w:pPr>
      <w:r w:rsidRPr="00E65133">
        <w:rPr>
          <w:rFonts w:ascii="KFGQPC Uthman Taha Naskh" w:cs="KFGQPC Uthman Taha Naskh" w:hint="cs"/>
          <w:b/>
          <w:bCs/>
          <w:color w:val="385623"/>
          <w:sz w:val="32"/>
          <w:szCs w:val="32"/>
          <w:rtl/>
          <w:lang w:bidi="ar-EG"/>
        </w:rPr>
        <w:lastRenderedPageBreak/>
        <w:t>﴿</w:t>
      </w:r>
      <w:r w:rsidRPr="00E65133">
        <w:rPr>
          <w:rFonts w:cs="KFGQPC Uthmanic Script HAFS"/>
          <w:b/>
          <w:bCs/>
          <w:color w:val="385623"/>
          <w:sz w:val="32"/>
          <w:szCs w:val="32"/>
          <w:rtl/>
        </w:rPr>
        <w:t>فَأَقِمۡ وَجۡهَكَ لِلدِّينِ حَنِيف</w:t>
      </w:r>
      <w:r w:rsidRPr="00E65133">
        <w:rPr>
          <w:rFonts w:ascii="Jameel Noori Nastaleeq" w:hAnsi="Jameel Noori Nastaleeq" w:cs="KFGQPC Uthmanic Script HAFS" w:hint="cs"/>
          <w:b/>
          <w:bCs/>
          <w:color w:val="385623"/>
          <w:sz w:val="38"/>
          <w:szCs w:val="32"/>
          <w:rtl/>
        </w:rPr>
        <w:t>ٗ</w:t>
      </w:r>
      <w:r w:rsidRPr="00E65133">
        <w:rPr>
          <w:rFonts w:cs="KFGQPC Uthmanic Script HAFS" w:hint="cs"/>
          <w:b/>
          <w:bCs/>
          <w:color w:val="385623"/>
          <w:sz w:val="32"/>
          <w:szCs w:val="32"/>
          <w:rtl/>
        </w:rPr>
        <w:t>اۚ فِطۡرَتَ ٱ</w:t>
      </w:r>
      <w:r w:rsidRPr="00E65133">
        <w:rPr>
          <w:rFonts w:cs="KFGQPC Uthmanic Script HAFS"/>
          <w:b/>
          <w:bCs/>
          <w:color w:val="385623"/>
          <w:sz w:val="32"/>
          <w:szCs w:val="32"/>
          <w:rtl/>
        </w:rPr>
        <w:t>للَّهِ ٱلَّتِي فَطَرَ ٱلنَّاسَ عَلَيۡهَاۚ لَا تَبۡدِيلَ لِخَلۡقِ ٱللَّهِۚ ذَٰلِكَ ٱلدِّينُ ٱلۡقَيِّمُ وَلَٰكِنَّ أَكۡثَرَ ٱلنَّاسِ لَا يَعۡلَمُونَ ٣٠</w:t>
      </w:r>
      <w:r w:rsidRPr="00E65133">
        <w:rPr>
          <w:rFonts w:ascii="KFGQPC Uthman Taha Naskh" w:cs="KFGQPC Uthman Taha Naskh" w:hint="cs"/>
          <w:b/>
          <w:bCs/>
          <w:color w:val="385623"/>
          <w:sz w:val="32"/>
          <w:szCs w:val="32"/>
          <w:rtl/>
          <w:lang w:bidi="ar-EG"/>
        </w:rPr>
        <w:t>﴾</w:t>
      </w:r>
      <w:r w:rsidRPr="00E65133">
        <w:rPr>
          <w:rFonts w:cs="KFGQPC Uthman Taha Naskh" w:hint="cs"/>
          <w:color w:val="385623"/>
          <w:lang w:val="vi-VN" w:bidi="ar-EG"/>
        </w:rPr>
        <w:t xml:space="preserve"> </w:t>
      </w:r>
      <w:r w:rsidRPr="00E65133">
        <w:rPr>
          <w:rFonts w:ascii="KFGQPC Uthman Taha Naskh" w:cs="KFGQPC Uthman Taha Naskh" w:hint="cs"/>
          <w:color w:val="385623"/>
          <w:sz w:val="24"/>
          <w:szCs w:val="24"/>
          <w:rtl/>
          <w:lang w:bidi="ar-EG"/>
        </w:rPr>
        <w:t xml:space="preserve">[سورة الروم: </w:t>
      </w:r>
      <w:r w:rsidRPr="00E65133">
        <w:rPr>
          <w:color w:val="385623"/>
          <w:sz w:val="24"/>
          <w:szCs w:val="24"/>
          <w:lang w:val="vi-VN" w:bidi="ar-EG"/>
        </w:rPr>
        <w:t>30</w:t>
      </w:r>
      <w:r w:rsidRPr="00E65133">
        <w:rPr>
          <w:rFonts w:ascii="KFGQPC Uthman Taha Naskh" w:cs="KFGQPC Uthman Taha Naskh" w:hint="cs"/>
          <w:color w:val="385623"/>
          <w:sz w:val="24"/>
          <w:szCs w:val="24"/>
          <w:rtl/>
          <w:lang w:bidi="ar-EG"/>
        </w:rPr>
        <w:t>]</w:t>
      </w:r>
    </w:p>
    <w:p w:rsidR="00580A5F" w:rsidRPr="004C4005" w:rsidRDefault="00580A5F" w:rsidP="00580A5F">
      <w:pPr>
        <w:bidi w:val="0"/>
        <w:spacing w:before="120" w:after="0" w:line="240" w:lineRule="auto"/>
        <w:jc w:val="both"/>
        <w:rPr>
          <w:color w:val="006600"/>
          <w:lang w:val="vi-VN" w:bidi="ar-EG"/>
        </w:rPr>
      </w:pPr>
      <w:r w:rsidRPr="00E65133">
        <w:rPr>
          <w:b/>
          <w:bCs/>
        </w:rPr>
        <w:sym w:font="AGA Arabesque" w:char="007B"/>
      </w:r>
      <w:r w:rsidRPr="00E65133">
        <w:rPr>
          <w:b/>
          <w:bCs/>
          <w:color w:val="385623"/>
          <w:lang w:val="vi-VN" w:bidi="ar-EG"/>
        </w:rPr>
        <w:t>Do đó, hãy định diện của Ngươi (Muhammad) hướng về tôn giáo thuần túy (chỉ tôn thờ Allah), tôn giáo theo bản năng tự nhiên mà Allah đã tạo hóa con người vì nó. Không có một sự thay thế nào cho tôn giáo này của Allah. Đó là tôn giáo đúng đắn, tuy nhiên, đa số nhân loại không biết.</w:t>
      </w:r>
      <w:r w:rsidRPr="00E65133">
        <w:rPr>
          <w:b/>
          <w:bCs/>
        </w:rPr>
        <w:sym w:font="AGA Arabesque" w:char="007D"/>
      </w:r>
      <w:r w:rsidRPr="00510007">
        <w:rPr>
          <w:lang w:val="vi-VN"/>
        </w:rPr>
        <w:t xml:space="preserve"> (Chương 30 – Arrum, câu </w:t>
      </w:r>
      <w:r>
        <w:rPr>
          <w:lang w:val="vi-VN"/>
        </w:rPr>
        <w:t>30</w:t>
      </w:r>
      <w:r w:rsidRPr="00510007">
        <w:rPr>
          <w:lang w:val="vi-VN"/>
        </w:rPr>
        <w:t>).</w:t>
      </w:r>
    </w:p>
    <w:p w:rsidR="00580A5F" w:rsidRDefault="00580A5F" w:rsidP="00580A5F">
      <w:pPr>
        <w:bidi w:val="0"/>
        <w:spacing w:before="120" w:after="0" w:line="240" w:lineRule="auto"/>
        <w:ind w:firstLine="720"/>
        <w:jc w:val="both"/>
        <w:rPr>
          <w:lang w:val="vi-VN"/>
        </w:rPr>
      </w:pPr>
      <w:r>
        <w:rPr>
          <w:lang w:val="vi-VN"/>
        </w:rPr>
        <w:t xml:space="preserve">Thiên sứ của Allah </w:t>
      </w:r>
      <w:r w:rsidRPr="005821C5">
        <w:rPr>
          <w:color w:val="205B83"/>
        </w:rPr>
        <w:sym w:font="AGA Arabesque" w:char="0065"/>
      </w:r>
      <w:r>
        <w:rPr>
          <w:lang w:val="vi-VN"/>
        </w:rPr>
        <w:t xml:space="preserve"> nói:</w:t>
      </w:r>
    </w:p>
    <w:p w:rsidR="00580A5F" w:rsidRPr="00E65133" w:rsidRDefault="00E65133" w:rsidP="00E65133">
      <w:pPr>
        <w:spacing w:before="120" w:after="0" w:line="240" w:lineRule="auto"/>
        <w:jc w:val="both"/>
        <w:rPr>
          <w:rFonts w:ascii="Arial" w:hAnsi="Arial" w:cs="KFGQPC Uthman Taha Naskh"/>
          <w:color w:val="1F3864" w:themeColor="accent5" w:themeShade="80"/>
          <w:rtl/>
        </w:rPr>
      </w:pPr>
      <w:r w:rsidRPr="00E65133">
        <w:rPr>
          <w:rFonts w:ascii="KFGQPC Uthman Taha Naskh" w:hAnsi="KFGQPC Uthman Taha Naskh" w:cs="KFGQPC Uthman Taha Naskh" w:hint="cs"/>
          <w:b/>
          <w:bCs/>
          <w:color w:val="1F3864" w:themeColor="accent5" w:themeShade="80"/>
          <w:sz w:val="33"/>
          <w:szCs w:val="33"/>
          <w:rtl/>
        </w:rPr>
        <w:t>{</w:t>
      </w:r>
      <w:r w:rsidR="00580A5F" w:rsidRPr="00E65133">
        <w:rPr>
          <w:rFonts w:ascii="Traditional Arabic" w:cs="KFGQPC Uthman Taha Naskh" w:hint="cs"/>
          <w:b/>
          <w:bCs/>
          <w:color w:val="1F3864" w:themeColor="accent5" w:themeShade="80"/>
          <w:sz w:val="32"/>
          <w:szCs w:val="32"/>
          <w:rtl/>
        </w:rPr>
        <w:t>كُلُّ</w:t>
      </w:r>
      <w:r w:rsidR="00580A5F" w:rsidRPr="00E65133">
        <w:rPr>
          <w:rFonts w:ascii="Traditional Arabic" w:cs="KFGQPC Uthman Taha Naskh"/>
          <w:b/>
          <w:bCs/>
          <w:color w:val="1F3864" w:themeColor="accent5" w:themeShade="80"/>
          <w:sz w:val="32"/>
          <w:szCs w:val="32"/>
          <w:rtl/>
        </w:rPr>
        <w:t xml:space="preserve"> </w:t>
      </w:r>
      <w:r w:rsidR="00580A5F" w:rsidRPr="00E65133">
        <w:rPr>
          <w:rFonts w:ascii="Traditional Arabic" w:cs="KFGQPC Uthman Taha Naskh" w:hint="cs"/>
          <w:b/>
          <w:bCs/>
          <w:color w:val="1F3864" w:themeColor="accent5" w:themeShade="80"/>
          <w:sz w:val="32"/>
          <w:szCs w:val="32"/>
          <w:rtl/>
        </w:rPr>
        <w:t>مَوْلُودٍ</w:t>
      </w:r>
      <w:r w:rsidR="00580A5F" w:rsidRPr="00E65133">
        <w:rPr>
          <w:rFonts w:ascii="Traditional Arabic" w:cs="KFGQPC Uthman Taha Naskh"/>
          <w:b/>
          <w:bCs/>
          <w:color w:val="1F3864" w:themeColor="accent5" w:themeShade="80"/>
          <w:sz w:val="32"/>
          <w:szCs w:val="32"/>
          <w:rtl/>
        </w:rPr>
        <w:t xml:space="preserve"> </w:t>
      </w:r>
      <w:r w:rsidR="00580A5F" w:rsidRPr="00E65133">
        <w:rPr>
          <w:rFonts w:ascii="Traditional Arabic" w:cs="KFGQPC Uthman Taha Naskh" w:hint="cs"/>
          <w:b/>
          <w:bCs/>
          <w:color w:val="1F3864" w:themeColor="accent5" w:themeShade="80"/>
          <w:sz w:val="32"/>
          <w:szCs w:val="32"/>
          <w:rtl/>
        </w:rPr>
        <w:t>يُولَدُ</w:t>
      </w:r>
      <w:r w:rsidR="00580A5F" w:rsidRPr="00E65133">
        <w:rPr>
          <w:rFonts w:ascii="Traditional Arabic" w:cs="KFGQPC Uthman Taha Naskh"/>
          <w:b/>
          <w:bCs/>
          <w:color w:val="1F3864" w:themeColor="accent5" w:themeShade="80"/>
          <w:sz w:val="32"/>
          <w:szCs w:val="32"/>
          <w:rtl/>
        </w:rPr>
        <w:t xml:space="preserve"> </w:t>
      </w:r>
      <w:r w:rsidR="00580A5F" w:rsidRPr="00E65133">
        <w:rPr>
          <w:rFonts w:ascii="Traditional Arabic" w:cs="KFGQPC Uthman Taha Naskh" w:hint="cs"/>
          <w:b/>
          <w:bCs/>
          <w:color w:val="1F3864" w:themeColor="accent5" w:themeShade="80"/>
          <w:sz w:val="32"/>
          <w:szCs w:val="32"/>
          <w:rtl/>
        </w:rPr>
        <w:t>عَلَى</w:t>
      </w:r>
      <w:r w:rsidR="00580A5F" w:rsidRPr="00E65133">
        <w:rPr>
          <w:rFonts w:ascii="Traditional Arabic" w:cs="KFGQPC Uthman Taha Naskh"/>
          <w:b/>
          <w:bCs/>
          <w:color w:val="1F3864" w:themeColor="accent5" w:themeShade="80"/>
          <w:sz w:val="32"/>
          <w:szCs w:val="32"/>
          <w:rtl/>
        </w:rPr>
        <w:t xml:space="preserve"> </w:t>
      </w:r>
      <w:r w:rsidR="00580A5F" w:rsidRPr="00E65133">
        <w:rPr>
          <w:rFonts w:ascii="Traditional Arabic" w:cs="KFGQPC Uthman Taha Naskh" w:hint="cs"/>
          <w:b/>
          <w:bCs/>
          <w:color w:val="1F3864" w:themeColor="accent5" w:themeShade="80"/>
          <w:sz w:val="32"/>
          <w:szCs w:val="32"/>
          <w:rtl/>
        </w:rPr>
        <w:t>الْفِطْرَةِ،</w:t>
      </w:r>
      <w:r w:rsidR="00580A5F" w:rsidRPr="00E65133">
        <w:rPr>
          <w:rFonts w:ascii="Traditional Arabic" w:cs="KFGQPC Uthman Taha Naskh"/>
          <w:b/>
          <w:bCs/>
          <w:color w:val="1F3864" w:themeColor="accent5" w:themeShade="80"/>
          <w:sz w:val="32"/>
          <w:szCs w:val="32"/>
          <w:rtl/>
        </w:rPr>
        <w:t xml:space="preserve"> </w:t>
      </w:r>
      <w:r w:rsidR="00580A5F" w:rsidRPr="00E65133">
        <w:rPr>
          <w:rFonts w:ascii="Traditional Arabic" w:cs="KFGQPC Uthman Taha Naskh" w:hint="cs"/>
          <w:b/>
          <w:bCs/>
          <w:color w:val="1F3864" w:themeColor="accent5" w:themeShade="80"/>
          <w:sz w:val="32"/>
          <w:szCs w:val="32"/>
          <w:rtl/>
        </w:rPr>
        <w:t>فَأَبَوَاهُ</w:t>
      </w:r>
      <w:r w:rsidR="00580A5F" w:rsidRPr="00E65133">
        <w:rPr>
          <w:rFonts w:ascii="Traditional Arabic" w:cs="KFGQPC Uthman Taha Naskh"/>
          <w:b/>
          <w:bCs/>
          <w:color w:val="1F3864" w:themeColor="accent5" w:themeShade="80"/>
          <w:sz w:val="32"/>
          <w:szCs w:val="32"/>
          <w:rtl/>
        </w:rPr>
        <w:t xml:space="preserve"> </w:t>
      </w:r>
      <w:r w:rsidR="00580A5F" w:rsidRPr="00E65133">
        <w:rPr>
          <w:rFonts w:ascii="Traditional Arabic" w:cs="KFGQPC Uthman Taha Naskh" w:hint="cs"/>
          <w:b/>
          <w:bCs/>
          <w:color w:val="1F3864" w:themeColor="accent5" w:themeShade="80"/>
          <w:sz w:val="32"/>
          <w:szCs w:val="32"/>
          <w:rtl/>
        </w:rPr>
        <w:t>يُهَوِّدَانِهِ</w:t>
      </w:r>
      <w:r w:rsidR="00580A5F" w:rsidRPr="00E65133">
        <w:rPr>
          <w:rFonts w:ascii="Traditional Arabic" w:cs="KFGQPC Uthman Taha Naskh"/>
          <w:b/>
          <w:bCs/>
          <w:color w:val="1F3864" w:themeColor="accent5" w:themeShade="80"/>
          <w:sz w:val="32"/>
          <w:szCs w:val="32"/>
          <w:rtl/>
        </w:rPr>
        <w:t xml:space="preserve"> </w:t>
      </w:r>
      <w:r w:rsidR="00580A5F" w:rsidRPr="00E65133">
        <w:rPr>
          <w:rFonts w:ascii="Traditional Arabic" w:cs="KFGQPC Uthman Taha Naskh" w:hint="cs"/>
          <w:b/>
          <w:bCs/>
          <w:color w:val="1F3864" w:themeColor="accent5" w:themeShade="80"/>
          <w:sz w:val="32"/>
          <w:szCs w:val="32"/>
          <w:rtl/>
        </w:rPr>
        <w:t>أَوْ</w:t>
      </w:r>
      <w:r w:rsidR="00580A5F" w:rsidRPr="00E65133">
        <w:rPr>
          <w:rFonts w:ascii="Traditional Arabic" w:cs="KFGQPC Uthman Taha Naskh"/>
          <w:b/>
          <w:bCs/>
          <w:color w:val="1F3864" w:themeColor="accent5" w:themeShade="80"/>
          <w:sz w:val="32"/>
          <w:szCs w:val="32"/>
          <w:rtl/>
        </w:rPr>
        <w:t xml:space="preserve"> </w:t>
      </w:r>
      <w:r w:rsidR="00580A5F" w:rsidRPr="00E65133">
        <w:rPr>
          <w:rFonts w:ascii="Traditional Arabic" w:cs="KFGQPC Uthman Taha Naskh" w:hint="cs"/>
          <w:b/>
          <w:bCs/>
          <w:color w:val="1F3864" w:themeColor="accent5" w:themeShade="80"/>
          <w:sz w:val="32"/>
          <w:szCs w:val="32"/>
          <w:rtl/>
        </w:rPr>
        <w:t>يُنَصِّرَانِهِ</w:t>
      </w:r>
      <w:r w:rsidR="00580A5F" w:rsidRPr="00E65133">
        <w:rPr>
          <w:rFonts w:ascii="Traditional Arabic" w:cs="KFGQPC Uthman Taha Naskh"/>
          <w:b/>
          <w:bCs/>
          <w:color w:val="1F3864" w:themeColor="accent5" w:themeShade="80"/>
          <w:sz w:val="32"/>
          <w:szCs w:val="32"/>
          <w:rtl/>
        </w:rPr>
        <w:t xml:space="preserve"> </w:t>
      </w:r>
      <w:r w:rsidR="00580A5F" w:rsidRPr="00E65133">
        <w:rPr>
          <w:rFonts w:ascii="Traditional Arabic" w:cs="KFGQPC Uthman Taha Naskh" w:hint="cs"/>
          <w:b/>
          <w:bCs/>
          <w:color w:val="1F3864" w:themeColor="accent5" w:themeShade="80"/>
          <w:sz w:val="32"/>
          <w:szCs w:val="32"/>
          <w:rtl/>
        </w:rPr>
        <w:t>أَوْ</w:t>
      </w:r>
      <w:r w:rsidR="00580A5F" w:rsidRPr="00E65133">
        <w:rPr>
          <w:rFonts w:ascii="Traditional Arabic" w:cs="KFGQPC Uthman Taha Naskh"/>
          <w:b/>
          <w:bCs/>
          <w:color w:val="1F3864" w:themeColor="accent5" w:themeShade="80"/>
          <w:sz w:val="32"/>
          <w:szCs w:val="32"/>
          <w:rtl/>
        </w:rPr>
        <w:t xml:space="preserve"> </w:t>
      </w:r>
      <w:r w:rsidR="00580A5F" w:rsidRPr="00E65133">
        <w:rPr>
          <w:rFonts w:ascii="Traditional Arabic" w:cs="KFGQPC Uthman Taha Naskh" w:hint="cs"/>
          <w:b/>
          <w:bCs/>
          <w:color w:val="1F3864" w:themeColor="accent5" w:themeShade="80"/>
          <w:sz w:val="32"/>
          <w:szCs w:val="32"/>
          <w:rtl/>
        </w:rPr>
        <w:t>يُمَجِّسَانِهِ</w:t>
      </w:r>
      <w:r w:rsidRPr="00E65133">
        <w:rPr>
          <w:rFonts w:ascii="KFGQPC Uthman Taha Naskh" w:hAnsi="KFGQPC Uthman Taha Naskh" w:cs="KFGQPC Uthman Taha Naskh" w:hint="cs"/>
          <w:b/>
          <w:bCs/>
          <w:color w:val="1F3864" w:themeColor="accent5" w:themeShade="80"/>
          <w:sz w:val="33"/>
          <w:szCs w:val="33"/>
          <w:rtl/>
        </w:rPr>
        <w:t>}</w:t>
      </w:r>
      <w:r w:rsidR="00580A5F" w:rsidRPr="00E65133">
        <w:rPr>
          <w:rFonts w:ascii="Arial" w:hAnsi="Arial" w:cs="KFGQPC Uthman Taha Naskh" w:hint="cs"/>
          <w:color w:val="1F3864" w:themeColor="accent5" w:themeShade="80"/>
          <w:sz w:val="24"/>
          <w:szCs w:val="24"/>
          <w:rtl/>
        </w:rPr>
        <w:t xml:space="preserve"> رواه البخاري ومسلم.</w:t>
      </w:r>
    </w:p>
    <w:p w:rsidR="00580A5F" w:rsidRDefault="00580A5F" w:rsidP="00580A5F">
      <w:pPr>
        <w:bidi w:val="0"/>
        <w:spacing w:before="120" w:after="0" w:line="240" w:lineRule="auto"/>
        <w:jc w:val="both"/>
        <w:rPr>
          <w:lang w:val="vi-VN"/>
        </w:rPr>
      </w:pPr>
      <w:r>
        <w:rPr>
          <w:color w:val="1F497D"/>
          <w:lang w:val="vi-VN"/>
        </w:rPr>
        <w:t>“</w:t>
      </w:r>
      <w:r w:rsidRPr="002C1F14">
        <w:rPr>
          <w:b/>
          <w:bCs/>
          <w:color w:val="1F3864" w:themeColor="accent5" w:themeShade="80"/>
          <w:lang w:val="vi-VN"/>
        </w:rPr>
        <w:t>Tất cả mọi đứa trẻ đều được sinh ra trên Fitrah (tôn giáo tự nhiên của bản năng: chỉ tôn thờ Allah) nhưng cha mẹ chúng làm cho chúng thành người Do thái, hoặc Thiên Chúa hoặc Bái hõa giáo</w:t>
      </w:r>
      <w:r>
        <w:rPr>
          <w:color w:val="1F497D"/>
          <w:lang w:val="vi-VN"/>
        </w:rPr>
        <w:t xml:space="preserve">” </w:t>
      </w:r>
      <w:r w:rsidRPr="009B429A">
        <w:rPr>
          <w:lang w:val="vi-VN"/>
        </w:rPr>
        <w:t>(</w:t>
      </w:r>
      <w:r w:rsidRPr="009B429A">
        <w:rPr>
          <w:i/>
          <w:iCs/>
          <w:lang w:val="vi-VN"/>
        </w:rPr>
        <w:t>Albukhari, Muslim</w:t>
      </w:r>
      <w:r w:rsidRPr="009B429A">
        <w:rPr>
          <w:lang w:val="vi-VN"/>
        </w:rPr>
        <w:t>).</w:t>
      </w:r>
    </w:p>
    <w:p w:rsidR="00580A5F" w:rsidRDefault="00580A5F" w:rsidP="002B574B">
      <w:pPr>
        <w:bidi w:val="0"/>
        <w:spacing w:before="120" w:after="0" w:line="240" w:lineRule="auto"/>
        <w:ind w:firstLine="720"/>
        <w:jc w:val="both"/>
        <w:rPr>
          <w:lang w:val="vi-VN"/>
        </w:rPr>
      </w:pPr>
      <w:r>
        <w:rPr>
          <w:lang w:val="vi-VN"/>
        </w:rPr>
        <w:t>Như vậy, bản chất nguồn gốc của con cháu Adam là bản chất Tawh</w:t>
      </w:r>
      <w:r w:rsidR="002B574B">
        <w:rPr>
          <w:lang w:val="vi-VN"/>
        </w:rPr>
        <w:t>i</w:t>
      </w:r>
      <w:r>
        <w:rPr>
          <w:lang w:val="vi-VN"/>
        </w:rPr>
        <w:t xml:space="preserve">d: chỉ tôn thờ một mình Allah </w:t>
      </w:r>
      <w:r w:rsidRPr="001A47EE">
        <w:rPr>
          <w:color w:val="205B83"/>
        </w:rPr>
        <w:sym w:font="AGA Arabesque" w:char="0049"/>
      </w:r>
      <w:r>
        <w:rPr>
          <w:lang w:val="vi-VN"/>
        </w:rPr>
        <w:t>.</w:t>
      </w:r>
    </w:p>
    <w:p w:rsidR="00580A5F" w:rsidRDefault="00580A5F" w:rsidP="00F96AE7">
      <w:pPr>
        <w:bidi w:val="0"/>
        <w:spacing w:before="120" w:after="0" w:line="240" w:lineRule="auto"/>
        <w:ind w:firstLine="720"/>
        <w:jc w:val="both"/>
        <w:rPr>
          <w:lang w:val="vi-VN"/>
        </w:rPr>
      </w:pPr>
      <w:r>
        <w:rPr>
          <w:lang w:val="vi-VN"/>
        </w:rPr>
        <w:t xml:space="preserve">Tôn giáo: là Islam từ thời của Adam </w:t>
      </w:r>
      <w:r w:rsidRPr="00F96AE7">
        <w:rPr>
          <w:color w:val="205B83"/>
        </w:rPr>
        <w:sym w:font="AGA Arabesque" w:char="0075"/>
      </w:r>
      <w:r>
        <w:rPr>
          <w:lang w:val="vi-VN"/>
        </w:rPr>
        <w:t xml:space="preserve"> và thế hệ con cháu sau Người trải qua bao kỷ nguyên, bao thời đại rất dài. Allah </w:t>
      </w:r>
      <w:r w:rsidR="00F96AE7" w:rsidRPr="001A47EE">
        <w:rPr>
          <w:color w:val="205B83"/>
        </w:rPr>
        <w:sym w:font="AGA Arabesque" w:char="0049"/>
      </w:r>
      <w:r>
        <w:rPr>
          <w:lang w:val="vi-VN"/>
        </w:rPr>
        <w:t xml:space="preserve"> phán:</w:t>
      </w:r>
    </w:p>
    <w:p w:rsidR="00580A5F" w:rsidRPr="003511A6" w:rsidRDefault="00580A5F" w:rsidP="00580A5F">
      <w:pPr>
        <w:spacing w:before="120" w:after="0" w:line="240" w:lineRule="auto"/>
        <w:jc w:val="both"/>
        <w:rPr>
          <w:rFonts w:cs="KFGQPC Uthman Taha Naskh"/>
          <w:color w:val="385623"/>
          <w:sz w:val="20"/>
          <w:szCs w:val="20"/>
          <w:rtl/>
        </w:rPr>
      </w:pPr>
      <w:r w:rsidRPr="003511A6">
        <w:rPr>
          <w:rFonts w:ascii="KFGQPC Uthman Taha Naskh" w:cs="KFGQPC Uthman Taha Naskh" w:hint="cs"/>
          <w:b/>
          <w:bCs/>
          <w:color w:val="385623"/>
          <w:sz w:val="32"/>
          <w:szCs w:val="32"/>
          <w:rtl/>
          <w:lang w:bidi="ar-EG"/>
        </w:rPr>
        <w:lastRenderedPageBreak/>
        <w:t>﴿</w:t>
      </w:r>
      <w:r w:rsidRPr="003511A6">
        <w:rPr>
          <w:rFonts w:cs="KFGQPC Uthmanic Script HAFS"/>
          <w:b/>
          <w:bCs/>
          <w:color w:val="385623"/>
          <w:sz w:val="32"/>
          <w:szCs w:val="32"/>
          <w:rtl/>
        </w:rPr>
        <w:t>كَانَ ٱلنَّاسُ أُمَّة</w:t>
      </w:r>
      <w:r w:rsidRPr="003511A6">
        <w:rPr>
          <w:rFonts w:ascii="Jameel Noori Nastaleeq" w:hAnsi="Jameel Noori Nastaleeq" w:cs="KFGQPC Uthmanic Script HAFS" w:hint="cs"/>
          <w:b/>
          <w:bCs/>
          <w:color w:val="385623"/>
          <w:sz w:val="38"/>
          <w:szCs w:val="32"/>
          <w:rtl/>
        </w:rPr>
        <w:t>ٗ</w:t>
      </w:r>
      <w:r w:rsidRPr="003511A6">
        <w:rPr>
          <w:rFonts w:cs="KFGQPC Uthmanic Script HAFS" w:hint="cs"/>
          <w:b/>
          <w:bCs/>
          <w:color w:val="385623"/>
          <w:sz w:val="32"/>
          <w:szCs w:val="32"/>
          <w:rtl/>
        </w:rPr>
        <w:t xml:space="preserve"> وَٰحِدَة</w:t>
      </w:r>
      <w:r w:rsidRPr="003511A6">
        <w:rPr>
          <w:rFonts w:ascii="Jameel Noori Nastaleeq" w:hAnsi="Jameel Noori Nastaleeq" w:cs="KFGQPC Uthmanic Script HAFS" w:hint="cs"/>
          <w:b/>
          <w:bCs/>
          <w:color w:val="385623"/>
          <w:sz w:val="38"/>
          <w:szCs w:val="32"/>
          <w:rtl/>
        </w:rPr>
        <w:t>ٗ</w:t>
      </w:r>
      <w:r w:rsidRPr="003511A6">
        <w:rPr>
          <w:rFonts w:cs="KFGQPC Uthmanic Script HAFS" w:hint="cs"/>
          <w:b/>
          <w:bCs/>
          <w:color w:val="385623"/>
          <w:sz w:val="32"/>
          <w:szCs w:val="32"/>
          <w:rtl/>
        </w:rPr>
        <w:t xml:space="preserve"> فَبَعَثَ ٱ</w:t>
      </w:r>
      <w:r w:rsidRPr="003511A6">
        <w:rPr>
          <w:rFonts w:cs="KFGQPC Uthmanic Script HAFS"/>
          <w:b/>
          <w:bCs/>
          <w:color w:val="385623"/>
          <w:sz w:val="32"/>
          <w:szCs w:val="32"/>
          <w:rtl/>
        </w:rPr>
        <w:t>للَّهُ ٱلنَّبِيِّ‍ۧنَ مُبَشِّرِينَ وَمُنذِرِينَ وَأَنزَلَ مَعَهُمُ ٱلۡكِتَٰبَ بِٱلۡحَقِّ لِيَحۡكُمَ بَيۡنَ ٱلنَّاسِ فِيمَا ٱخۡتَلَفُواْ فِيهِۚ</w:t>
      </w:r>
      <w:r w:rsidRPr="003511A6">
        <w:rPr>
          <w:rFonts w:ascii="KFGQPC Uthman Taha Naskh" w:cs="KFGQPC Uthman Taha Naskh" w:hint="cs"/>
          <w:b/>
          <w:bCs/>
          <w:color w:val="385623"/>
          <w:sz w:val="32"/>
          <w:szCs w:val="32"/>
          <w:rtl/>
          <w:lang w:bidi="ar-EG"/>
        </w:rPr>
        <w:t>﴾</w:t>
      </w:r>
      <w:r w:rsidRPr="003511A6">
        <w:rPr>
          <w:rFonts w:ascii="Arial" w:hAnsi="Arial" w:cs="KFGQPC Uthman Taha Naskh"/>
          <w:color w:val="385623"/>
          <w:sz w:val="36"/>
          <w:szCs w:val="36"/>
          <w:lang w:val="vi-VN" w:bidi="ar-EG"/>
        </w:rPr>
        <w:t xml:space="preserve"> </w:t>
      </w:r>
      <w:r w:rsidRPr="003511A6">
        <w:rPr>
          <w:rFonts w:ascii="KFGQPC Uthman Taha Naskh" w:cs="KFGQPC Uthman Taha Naskh"/>
          <w:color w:val="385623"/>
          <w:sz w:val="24"/>
          <w:szCs w:val="24"/>
          <w:rtl/>
          <w:lang w:bidi="ar-EG"/>
        </w:rPr>
        <w:t>[</w:t>
      </w:r>
      <w:r w:rsidRPr="003511A6">
        <w:rPr>
          <w:rFonts w:cs="KFGQPC Uthman Taha Naskh" w:hint="cs"/>
          <w:color w:val="385623"/>
          <w:sz w:val="24"/>
          <w:szCs w:val="24"/>
          <w:rtl/>
        </w:rPr>
        <w:t xml:space="preserve">سورة البقرة: </w:t>
      </w:r>
      <w:r w:rsidRPr="003511A6">
        <w:rPr>
          <w:rFonts w:cs="KFGQPC Uthman Taha Naskh" w:hint="cs"/>
          <w:color w:val="385623"/>
          <w:sz w:val="24"/>
          <w:szCs w:val="24"/>
          <w:rtl/>
          <w:lang w:val="vi-VN"/>
        </w:rPr>
        <w:t>213</w:t>
      </w:r>
      <w:r w:rsidRPr="003511A6">
        <w:rPr>
          <w:rFonts w:ascii="KFGQPC Uthman Taha Naskh" w:cs="KFGQPC Uthman Taha Naskh"/>
          <w:color w:val="385623"/>
          <w:sz w:val="24"/>
          <w:szCs w:val="24"/>
          <w:rtl/>
          <w:lang w:bidi="ar-EG"/>
        </w:rPr>
        <w:t>]</w:t>
      </w:r>
    </w:p>
    <w:p w:rsidR="00580A5F" w:rsidRPr="00CD2217" w:rsidRDefault="00580A5F" w:rsidP="00580A5F">
      <w:pPr>
        <w:bidi w:val="0"/>
        <w:spacing w:before="120" w:after="0" w:line="240" w:lineRule="auto"/>
        <w:jc w:val="both"/>
        <w:rPr>
          <w:lang w:val="vi-VN"/>
        </w:rPr>
      </w:pPr>
      <w:r w:rsidRPr="003511A6">
        <w:rPr>
          <w:b/>
          <w:bCs/>
        </w:rPr>
        <w:sym w:font="AGA Arabesque" w:char="007B"/>
      </w:r>
      <w:r w:rsidRPr="003511A6">
        <w:rPr>
          <w:b/>
          <w:bCs/>
          <w:color w:val="385623"/>
          <w:lang w:val="vi-VN"/>
        </w:rPr>
        <w:t>Ban đầu nhân loại chỉ là một cộng đồng duy nhất. Sau đó vì họ lầm lạc nên Allah dựng lên các vị Nabi làm những vị vừa mang tin mừng vừa cảnh báo về tin dữ, và Allah gởi xuống cùng với họ những kinh sách chứa đựng điều chân lý để họ dựa vào đó mà giải quyết và phân xử nhân loại về những vấn đề mà họ thường tranh chấp nhau.</w:t>
      </w:r>
      <w:r w:rsidRPr="003511A6">
        <w:rPr>
          <w:b/>
          <w:bCs/>
        </w:rPr>
        <w:sym w:font="AGA Arabesque" w:char="007D"/>
      </w:r>
      <w:r w:rsidRPr="00CD2217">
        <w:rPr>
          <w:lang w:val="vi-VN"/>
        </w:rPr>
        <w:t xml:space="preserve"> (Chương 2 – Albaqarah, câu 213).</w:t>
      </w:r>
    </w:p>
    <w:p w:rsidR="00580A5F" w:rsidRDefault="00580A5F" w:rsidP="00580A5F">
      <w:pPr>
        <w:bidi w:val="0"/>
        <w:spacing w:before="120" w:after="0" w:line="240" w:lineRule="auto"/>
        <w:ind w:firstLine="720"/>
        <w:jc w:val="both"/>
        <w:rPr>
          <w:lang w:val="vi-VN"/>
        </w:rPr>
      </w:pPr>
      <w:r>
        <w:rPr>
          <w:lang w:val="vi-VN"/>
        </w:rPr>
        <w:t xml:space="preserve">Shirk và sự lệch lạc về giáo lý đức tin xảy ra đầu tiên trong cộng đồng của Nabi Nuh (Noah) </w:t>
      </w:r>
      <w:r w:rsidRPr="00A374A5">
        <w:rPr>
          <w:color w:val="205B83"/>
        </w:rPr>
        <w:sym w:font="AGA Arabesque" w:char="0075"/>
      </w:r>
      <w:r>
        <w:rPr>
          <w:lang w:val="vi-VN"/>
        </w:rPr>
        <w:t xml:space="preserve">, và Người là vị Thiên sứ đầu tiên trên trái đất này. Allah </w:t>
      </w:r>
      <w:r w:rsidRPr="00A374A5">
        <w:rPr>
          <w:color w:val="205B83"/>
        </w:rPr>
        <w:sym w:font="AGA Arabesque" w:char="0049"/>
      </w:r>
      <w:r>
        <w:rPr>
          <w:lang w:val="vi-VN"/>
        </w:rPr>
        <w:t xml:space="preserve"> phán:</w:t>
      </w:r>
    </w:p>
    <w:p w:rsidR="00580A5F" w:rsidRPr="004227E4" w:rsidRDefault="00580A5F" w:rsidP="00580A5F">
      <w:pPr>
        <w:spacing w:before="120" w:after="0" w:line="240" w:lineRule="auto"/>
        <w:jc w:val="both"/>
        <w:rPr>
          <w:color w:val="385623"/>
          <w:sz w:val="24"/>
          <w:szCs w:val="24"/>
          <w:rtl/>
        </w:rPr>
      </w:pPr>
      <w:r w:rsidRPr="004227E4">
        <w:rPr>
          <w:rFonts w:ascii="KFGQPC Uthman Taha Naskh" w:cs="KFGQPC Uthman Taha Naskh" w:hint="cs"/>
          <w:b/>
          <w:bCs/>
          <w:color w:val="385623"/>
          <w:sz w:val="32"/>
          <w:szCs w:val="32"/>
          <w:rtl/>
          <w:lang w:bidi="ar-EG"/>
        </w:rPr>
        <w:t>﴿</w:t>
      </w:r>
      <w:r w:rsidRPr="004227E4">
        <w:rPr>
          <w:rFonts w:cs="KFGQPC Uthmanic Script HAFS"/>
          <w:b/>
          <w:bCs/>
          <w:color w:val="385623"/>
          <w:sz w:val="32"/>
          <w:szCs w:val="32"/>
          <w:rtl/>
        </w:rPr>
        <w:t>إِنَّآ أَوۡحَيۡنَآ إِلَيۡكَ كَمَآ أَوۡحَيۡنَآ إِلَىٰ نُوح</w:t>
      </w:r>
      <w:r w:rsidRPr="004227E4">
        <w:rPr>
          <w:rFonts w:ascii="Jameel Noori Nastaleeq" w:hAnsi="Jameel Noori Nastaleeq" w:cs="KFGQPC Uthmanic Script HAFS" w:hint="cs"/>
          <w:b/>
          <w:bCs/>
          <w:color w:val="385623"/>
          <w:sz w:val="38"/>
          <w:szCs w:val="32"/>
          <w:rtl/>
        </w:rPr>
        <w:t>ٖ</w:t>
      </w:r>
      <w:r w:rsidRPr="004227E4">
        <w:rPr>
          <w:rFonts w:cs="KFGQPC Uthmanic Script HAFS" w:hint="cs"/>
          <w:b/>
          <w:bCs/>
          <w:color w:val="385623"/>
          <w:sz w:val="32"/>
          <w:szCs w:val="32"/>
          <w:rtl/>
        </w:rPr>
        <w:t xml:space="preserve"> وَٱلنَّبِيِّ</w:t>
      </w:r>
      <w:r w:rsidRPr="004227E4">
        <w:rPr>
          <w:rFonts w:cs="KFGQPC Uthmanic Script HAFS"/>
          <w:b/>
          <w:bCs/>
          <w:color w:val="385623"/>
          <w:sz w:val="32"/>
          <w:szCs w:val="32"/>
          <w:rtl/>
        </w:rPr>
        <w:t>‍ۧنَ مِنۢ بَعۡدِهِۦۚ</w:t>
      </w:r>
      <w:r w:rsidRPr="004227E4">
        <w:rPr>
          <w:rFonts w:ascii="KFGQPC Uthman Taha Naskh" w:cs="KFGQPC Uthman Taha Naskh" w:hint="cs"/>
          <w:b/>
          <w:bCs/>
          <w:color w:val="385623"/>
          <w:sz w:val="32"/>
          <w:szCs w:val="32"/>
          <w:rtl/>
          <w:lang w:bidi="ar-EG"/>
        </w:rPr>
        <w:t>﴾</w:t>
      </w:r>
      <w:r w:rsidRPr="004227E4">
        <w:rPr>
          <w:rFonts w:hint="cs"/>
          <w:color w:val="385623"/>
          <w:sz w:val="32"/>
          <w:szCs w:val="32"/>
          <w:rtl/>
        </w:rPr>
        <w:t xml:space="preserve"> </w:t>
      </w:r>
      <w:r w:rsidRPr="004227E4">
        <w:rPr>
          <w:rFonts w:ascii="KFGQPC Uthman Taha Naskh" w:cs="KFGQPC Uthman Taha Naskh"/>
          <w:color w:val="385623"/>
          <w:sz w:val="24"/>
          <w:szCs w:val="24"/>
          <w:rtl/>
          <w:lang w:bidi="ar-EG"/>
        </w:rPr>
        <w:t>[</w:t>
      </w:r>
      <w:r w:rsidRPr="004227E4">
        <w:rPr>
          <w:rFonts w:cs="KFGQPC Uthman Taha Naskh" w:hint="cs"/>
          <w:color w:val="385623"/>
          <w:sz w:val="24"/>
          <w:szCs w:val="24"/>
          <w:rtl/>
        </w:rPr>
        <w:t>سورة النساء: 163</w:t>
      </w:r>
      <w:r w:rsidRPr="004227E4">
        <w:rPr>
          <w:rFonts w:ascii="KFGQPC Uthman Taha Naskh" w:cs="KFGQPC Uthman Taha Naskh"/>
          <w:color w:val="385623"/>
          <w:sz w:val="24"/>
          <w:szCs w:val="24"/>
          <w:rtl/>
          <w:lang w:bidi="ar-EG"/>
        </w:rPr>
        <w:t>]</w:t>
      </w:r>
    </w:p>
    <w:p w:rsidR="00580A5F" w:rsidRPr="000B13F7" w:rsidRDefault="00580A5F" w:rsidP="00580A5F">
      <w:pPr>
        <w:bidi w:val="0"/>
        <w:spacing w:before="120" w:after="0" w:line="240" w:lineRule="auto"/>
        <w:jc w:val="both"/>
        <w:rPr>
          <w:lang w:val="vi-VN"/>
        </w:rPr>
      </w:pPr>
      <w:r w:rsidRPr="004227E4">
        <w:rPr>
          <w:b/>
          <w:bCs/>
        </w:rPr>
        <w:sym w:font="AGA Arabesque" w:char="007B"/>
      </w:r>
      <w:r w:rsidRPr="004227E4">
        <w:rPr>
          <w:b/>
          <w:bCs/>
          <w:color w:val="385623"/>
          <w:lang w:val="vi-VN"/>
        </w:rPr>
        <w:t>Quả thật, TA đã mặc khải cho Ngươi (Muhammad!) giống như TA đã mặc khải cho Nuh (Noah) và các Nabi sau Y.</w:t>
      </w:r>
      <w:r w:rsidRPr="004227E4">
        <w:rPr>
          <w:b/>
          <w:bCs/>
        </w:rPr>
        <w:sym w:font="AGA Arabesque" w:char="007D"/>
      </w:r>
      <w:r w:rsidRPr="000B13F7">
        <w:rPr>
          <w:lang w:val="vi-VN"/>
        </w:rPr>
        <w:t xml:space="preserve"> (Chương 4 – Annisa, câu 163).</w:t>
      </w:r>
    </w:p>
    <w:p w:rsidR="00580A5F" w:rsidRDefault="00580A5F" w:rsidP="00580A5F">
      <w:pPr>
        <w:bidi w:val="0"/>
        <w:spacing w:before="120" w:after="0" w:line="240" w:lineRule="auto"/>
        <w:ind w:firstLine="720"/>
        <w:jc w:val="both"/>
        <w:rPr>
          <w:lang w:val="vi-VN"/>
        </w:rPr>
      </w:pPr>
      <w:r>
        <w:rPr>
          <w:lang w:val="vi-VN"/>
        </w:rPr>
        <w:t xml:space="preserve">Ibnu Abbas </w:t>
      </w:r>
      <w:r w:rsidRPr="00231BD8">
        <w:rPr>
          <w:color w:val="205B83"/>
        </w:rPr>
        <w:sym w:font="AGA Arabesque" w:char="0074"/>
      </w:r>
      <w:r>
        <w:rPr>
          <w:lang w:val="vi-VN"/>
        </w:rPr>
        <w:t xml:space="preserve"> nói: Khoảng thời gian giữa Nabi Adam </w:t>
      </w:r>
      <w:r w:rsidRPr="00231BD8">
        <w:rPr>
          <w:color w:val="205B83"/>
        </w:rPr>
        <w:sym w:font="AGA Arabesque" w:char="0075"/>
      </w:r>
      <w:r>
        <w:rPr>
          <w:lang w:val="vi-VN"/>
        </w:rPr>
        <w:t xml:space="preserve"> và Nabi Nuh </w:t>
      </w:r>
      <w:r w:rsidRPr="00231BD8">
        <w:rPr>
          <w:color w:val="205B83"/>
        </w:rPr>
        <w:sym w:font="AGA Arabesque" w:char="0075"/>
      </w:r>
      <w:r>
        <w:rPr>
          <w:lang w:val="vi-VN"/>
        </w:rPr>
        <w:t xml:space="preserve"> là mười thế kỷ, tất cả họ (những người trong các kỷ nguyên này) đều theo tôn giáo Islam.</w:t>
      </w:r>
    </w:p>
    <w:p w:rsidR="00580A5F" w:rsidRDefault="00580A5F" w:rsidP="00580A5F">
      <w:pPr>
        <w:bidi w:val="0"/>
        <w:spacing w:before="120" w:after="0" w:line="240" w:lineRule="auto"/>
        <w:ind w:firstLine="720"/>
        <w:jc w:val="both"/>
        <w:rPr>
          <w:lang w:val="vi-VN"/>
        </w:rPr>
      </w:pPr>
      <w:r>
        <w:rPr>
          <w:lang w:val="vi-VN"/>
        </w:rPr>
        <w:lastRenderedPageBreak/>
        <w:t>Ibnu Al-Qayyim nói</w:t>
      </w:r>
      <w:r w:rsidRPr="00146775">
        <w:rPr>
          <w:color w:val="E36C0A"/>
          <w:vertAlign w:val="superscript"/>
          <w:lang w:val="vi-VN"/>
        </w:rPr>
        <w:t>(</w:t>
      </w:r>
      <w:r w:rsidRPr="00146775">
        <w:rPr>
          <w:rStyle w:val="FootnoteReference"/>
          <w:color w:val="E36C0A"/>
          <w:lang w:val="vi-VN"/>
        </w:rPr>
        <w:footnoteReference w:id="1"/>
      </w:r>
      <w:r w:rsidRPr="00146775">
        <w:rPr>
          <w:color w:val="E36C0A"/>
          <w:vertAlign w:val="superscript"/>
          <w:lang w:val="vi-VN"/>
        </w:rPr>
        <w:t>)</w:t>
      </w:r>
      <w:r>
        <w:rPr>
          <w:lang w:val="vi-VN"/>
        </w:rPr>
        <w:t>: Đây là câu nói đúng thực và được dùng làm c</w:t>
      </w:r>
      <w:r w:rsidR="001C4F7B">
        <w:rPr>
          <w:lang w:val="vi-VN"/>
        </w:rPr>
        <w:t>ơ</w:t>
      </w:r>
      <w:r>
        <w:rPr>
          <w:lang w:val="vi-VN"/>
        </w:rPr>
        <w:t xml:space="preserve"> sở giáo lý, và quả thật, cách đọc câu Kinh của Abu bin Ka’ab tức câu Kinh 213 chương Albaqarah:</w:t>
      </w:r>
    </w:p>
    <w:p w:rsidR="00580A5F" w:rsidRPr="00A46D9E" w:rsidRDefault="00A46D9E" w:rsidP="00580A5F">
      <w:pPr>
        <w:spacing w:before="120" w:after="0" w:line="240" w:lineRule="auto"/>
        <w:jc w:val="center"/>
        <w:rPr>
          <w:rFonts w:cs="KFGQPC Uthmanic Script HAFS"/>
          <w:b/>
          <w:bCs/>
          <w:color w:val="385623"/>
          <w:sz w:val="32"/>
          <w:szCs w:val="32"/>
          <w:rtl/>
        </w:rPr>
      </w:pPr>
      <w:r w:rsidRPr="00A46D9E">
        <w:rPr>
          <w:rFonts w:ascii="KFGQPC Uthman Taha Naskh" w:cs="KFGQPC Uthman Taha Naskh" w:hint="cs"/>
          <w:b/>
          <w:bCs/>
          <w:color w:val="385623"/>
          <w:sz w:val="32"/>
          <w:szCs w:val="32"/>
          <w:rtl/>
          <w:lang w:bidi="ar-EG"/>
        </w:rPr>
        <w:t>﴿</w:t>
      </w:r>
      <w:r w:rsidR="00580A5F" w:rsidRPr="00A46D9E">
        <w:rPr>
          <w:rFonts w:cs="KFGQPC Uthmanic Script HAFS" w:hint="cs"/>
          <w:b/>
          <w:bCs/>
          <w:color w:val="385623"/>
          <w:sz w:val="32"/>
          <w:szCs w:val="32"/>
          <w:rtl/>
        </w:rPr>
        <w:t>فَ</w:t>
      </w:r>
      <w:r w:rsidR="00580A5F" w:rsidRPr="00A46D9E">
        <w:rPr>
          <w:rFonts w:cs="KFGQPC Uthmanic Script HAFS"/>
          <w:b/>
          <w:bCs/>
          <w:color w:val="385623"/>
          <w:sz w:val="32"/>
          <w:szCs w:val="32"/>
          <w:rtl/>
        </w:rPr>
        <w:t xml:space="preserve">ٱخۡتَلَفُواْ </w:t>
      </w:r>
      <w:r w:rsidR="00580A5F" w:rsidRPr="00A46D9E">
        <w:rPr>
          <w:rFonts w:cs="KFGQPC Uthmanic Script HAFS" w:hint="cs"/>
          <w:b/>
          <w:bCs/>
          <w:color w:val="385623"/>
          <w:sz w:val="32"/>
          <w:szCs w:val="32"/>
          <w:rtl/>
        </w:rPr>
        <w:t>فَبَعَثَ ٱ</w:t>
      </w:r>
      <w:r w:rsidR="00580A5F" w:rsidRPr="00A46D9E">
        <w:rPr>
          <w:rFonts w:cs="KFGQPC Uthmanic Script HAFS"/>
          <w:b/>
          <w:bCs/>
          <w:color w:val="385623"/>
          <w:sz w:val="32"/>
          <w:szCs w:val="32"/>
          <w:rtl/>
        </w:rPr>
        <w:t>للَّهُ ٱلنَّبِيِّ‍ۧنَ</w:t>
      </w:r>
      <w:r w:rsidRPr="00A46D9E">
        <w:rPr>
          <w:rFonts w:ascii="KFGQPC Uthman Taha Naskh" w:cs="KFGQPC Uthman Taha Naskh" w:hint="cs"/>
          <w:b/>
          <w:bCs/>
          <w:color w:val="385623"/>
          <w:sz w:val="32"/>
          <w:szCs w:val="32"/>
          <w:rtl/>
          <w:lang w:bidi="ar-EG"/>
        </w:rPr>
        <w:t>﴾</w:t>
      </w:r>
    </w:p>
    <w:p w:rsidR="00580A5F" w:rsidRPr="00A46D9E" w:rsidRDefault="00A46D9E" w:rsidP="00A46D9E">
      <w:pPr>
        <w:spacing w:before="120" w:after="0" w:line="240" w:lineRule="auto"/>
        <w:jc w:val="center"/>
        <w:rPr>
          <w:b/>
          <w:bCs/>
          <w:color w:val="385623"/>
          <w:lang w:val="vi-VN"/>
        </w:rPr>
      </w:pPr>
      <w:r w:rsidRPr="00A46D9E">
        <w:rPr>
          <w:b/>
          <w:bCs/>
        </w:rPr>
        <w:sym w:font="AGA Arabesque" w:char="007B"/>
      </w:r>
      <w:r w:rsidR="00580A5F" w:rsidRPr="00A46D9E">
        <w:rPr>
          <w:b/>
          <w:bCs/>
          <w:color w:val="385623"/>
          <w:lang w:val="vi-VN"/>
        </w:rPr>
        <w:t>Họ đã tranh cãi nhau nên Allah đã dựng lên các vị Nabi.</w:t>
      </w:r>
      <w:r w:rsidRPr="00A46D9E">
        <w:rPr>
          <w:b/>
          <w:bCs/>
        </w:rPr>
        <w:sym w:font="AGA Arabesque" w:char="007D"/>
      </w:r>
    </w:p>
    <w:p w:rsidR="00580A5F" w:rsidRDefault="00580A5F" w:rsidP="00580A5F">
      <w:pPr>
        <w:spacing w:before="120" w:after="0" w:line="240" w:lineRule="auto"/>
        <w:ind w:firstLine="720"/>
        <w:jc w:val="both"/>
        <w:rPr>
          <w:lang w:val="vi-VN"/>
        </w:rPr>
      </w:pPr>
      <w:r>
        <w:rPr>
          <w:lang w:val="vi-VN"/>
        </w:rPr>
        <w:t xml:space="preserve">Cơ sở cho cách đọc này là lời phán của Allah </w:t>
      </w:r>
      <w:r w:rsidRPr="00B40DFB">
        <w:rPr>
          <w:color w:val="205B83"/>
        </w:rPr>
        <w:sym w:font="AGA Arabesque" w:char="0049"/>
      </w:r>
      <w:r>
        <w:rPr>
          <w:lang w:val="vi-VN"/>
        </w:rPr>
        <w:t>:</w:t>
      </w:r>
    </w:p>
    <w:p w:rsidR="00580A5F" w:rsidRPr="00A46D9E" w:rsidRDefault="00580A5F" w:rsidP="00580A5F">
      <w:pPr>
        <w:spacing w:before="120" w:after="0" w:line="240" w:lineRule="auto"/>
        <w:ind w:hanging="8"/>
        <w:jc w:val="both"/>
        <w:rPr>
          <w:rFonts w:ascii="Arial" w:hAnsi="Arial" w:cs="KFGQPC Uthman Taha Naskh"/>
          <w:color w:val="385623"/>
          <w:sz w:val="20"/>
          <w:szCs w:val="20"/>
          <w:lang w:val="vi-VN" w:bidi="ar-EG"/>
        </w:rPr>
      </w:pPr>
      <w:r w:rsidRPr="00A46D9E">
        <w:rPr>
          <w:rFonts w:ascii="KFGQPC Uthman Taha Naskh" w:cs="KFGQPC Uthman Taha Naskh" w:hint="cs"/>
          <w:b/>
          <w:bCs/>
          <w:color w:val="385623"/>
          <w:sz w:val="32"/>
          <w:szCs w:val="32"/>
          <w:rtl/>
          <w:lang w:bidi="ar-EG"/>
        </w:rPr>
        <w:t>﴿</w:t>
      </w:r>
      <w:r w:rsidRPr="00A46D9E">
        <w:rPr>
          <w:rFonts w:cs="KFGQPC Uthmanic Script HAFS"/>
          <w:b/>
          <w:bCs/>
          <w:color w:val="385623"/>
          <w:sz w:val="32"/>
          <w:szCs w:val="32"/>
          <w:rtl/>
        </w:rPr>
        <w:t>وَمَا كَانَ ٱلنَّاسُ إِلَّآ أُمَّة</w:t>
      </w:r>
      <w:r w:rsidRPr="00A46D9E">
        <w:rPr>
          <w:rFonts w:ascii="Jameel Noori Nastaleeq" w:hAnsi="Jameel Noori Nastaleeq" w:cs="KFGQPC Uthmanic Script HAFS" w:hint="cs"/>
          <w:b/>
          <w:bCs/>
          <w:color w:val="385623"/>
          <w:sz w:val="38"/>
          <w:szCs w:val="32"/>
          <w:rtl/>
        </w:rPr>
        <w:t>ٗ</w:t>
      </w:r>
      <w:r w:rsidRPr="00A46D9E">
        <w:rPr>
          <w:rFonts w:cs="KFGQPC Uthmanic Script HAFS" w:hint="cs"/>
          <w:b/>
          <w:bCs/>
          <w:color w:val="385623"/>
          <w:sz w:val="32"/>
          <w:szCs w:val="32"/>
          <w:rtl/>
        </w:rPr>
        <w:t xml:space="preserve"> وَٰحِدَة</w:t>
      </w:r>
      <w:r w:rsidRPr="00A46D9E">
        <w:rPr>
          <w:rFonts w:ascii="Jameel Noori Nastaleeq" w:hAnsi="Jameel Noori Nastaleeq" w:cs="KFGQPC Uthmanic Script HAFS" w:hint="cs"/>
          <w:b/>
          <w:bCs/>
          <w:color w:val="385623"/>
          <w:sz w:val="38"/>
          <w:szCs w:val="32"/>
          <w:rtl/>
        </w:rPr>
        <w:t>ٗ</w:t>
      </w:r>
      <w:r w:rsidRPr="00A46D9E">
        <w:rPr>
          <w:rFonts w:cs="KFGQPC Uthmanic Script HAFS" w:hint="cs"/>
          <w:b/>
          <w:bCs/>
          <w:color w:val="385623"/>
          <w:sz w:val="32"/>
          <w:szCs w:val="32"/>
          <w:rtl/>
        </w:rPr>
        <w:t xml:space="preserve"> فَٱخۡتَلَفُواْ</w:t>
      </w:r>
      <w:r w:rsidRPr="00A46D9E">
        <w:rPr>
          <w:rFonts w:ascii="KFGQPC Uthman Taha Naskh" w:cs="KFGQPC Uthman Taha Naskh" w:hint="cs"/>
          <w:b/>
          <w:bCs/>
          <w:color w:val="385623"/>
          <w:sz w:val="32"/>
          <w:szCs w:val="32"/>
          <w:rtl/>
          <w:lang w:bidi="ar-EG"/>
        </w:rPr>
        <w:t>﴾</w:t>
      </w:r>
      <w:r w:rsidRPr="00A46D9E">
        <w:rPr>
          <w:rFonts w:cs="KFGQPC Uthman Taha Naskh" w:hint="cs"/>
          <w:color w:val="385623"/>
          <w:sz w:val="36"/>
          <w:szCs w:val="36"/>
          <w:lang w:val="vi-VN" w:bidi="ar-EG"/>
        </w:rPr>
        <w:t xml:space="preserve"> </w:t>
      </w:r>
      <w:r w:rsidRPr="00A46D9E">
        <w:rPr>
          <w:rFonts w:ascii="KFGQPC Uthman Taha Naskh" w:cs="KFGQPC Uthman Taha Naskh" w:hint="cs"/>
          <w:color w:val="385623"/>
          <w:sz w:val="24"/>
          <w:szCs w:val="24"/>
          <w:rtl/>
          <w:lang w:bidi="ar-EG"/>
        </w:rPr>
        <w:t xml:space="preserve">[سورة يونس: </w:t>
      </w:r>
      <w:r w:rsidRPr="00A46D9E">
        <w:rPr>
          <w:color w:val="385623"/>
          <w:sz w:val="24"/>
          <w:szCs w:val="24"/>
          <w:rtl/>
          <w:lang w:bidi="ar-EG"/>
        </w:rPr>
        <w:t>18</w:t>
      </w:r>
      <w:r w:rsidRPr="00A46D9E">
        <w:rPr>
          <w:rFonts w:ascii="KFGQPC Uthman Taha Naskh" w:cs="KFGQPC Uthman Taha Naskh" w:hint="cs"/>
          <w:color w:val="385623"/>
          <w:sz w:val="24"/>
          <w:szCs w:val="24"/>
          <w:rtl/>
          <w:lang w:bidi="ar-EG"/>
        </w:rPr>
        <w:t>]</w:t>
      </w:r>
    </w:p>
    <w:p w:rsidR="00580A5F" w:rsidRPr="00763FCD" w:rsidRDefault="00580A5F" w:rsidP="00580A5F">
      <w:pPr>
        <w:bidi w:val="0"/>
        <w:spacing w:before="120" w:after="0" w:line="240" w:lineRule="auto"/>
        <w:ind w:hanging="8"/>
        <w:jc w:val="both"/>
        <w:rPr>
          <w:color w:val="006600"/>
          <w:lang w:val="vi-VN"/>
        </w:rPr>
      </w:pPr>
      <w:r w:rsidRPr="00A46D9E">
        <w:rPr>
          <w:b/>
          <w:bCs/>
        </w:rPr>
        <w:sym w:font="AGA Arabesque" w:char="007B"/>
      </w:r>
      <w:r w:rsidRPr="00A46D9E">
        <w:rPr>
          <w:b/>
          <w:bCs/>
          <w:color w:val="385623"/>
          <w:lang w:val="vi-VN"/>
        </w:rPr>
        <w:t>Và nhân loại trước đây chỉ là một cộng đồng chung một tôn giáo (thờ phượng một mình Allah) nhưng về sau họ bất đồng ý kiến với nhau.</w:t>
      </w:r>
      <w:r w:rsidRPr="00A46D9E">
        <w:rPr>
          <w:b/>
          <w:bCs/>
        </w:rPr>
        <w:sym w:font="AGA Arabesque" w:char="007D"/>
      </w:r>
      <w:r>
        <w:rPr>
          <w:color w:val="006600"/>
          <w:lang w:val="vi-VN"/>
        </w:rPr>
        <w:t xml:space="preserve"> </w:t>
      </w:r>
      <w:r w:rsidRPr="00DB07D7">
        <w:rPr>
          <w:lang w:val="vi-VN"/>
        </w:rPr>
        <w:t>(Chương 10 – Yunus, câu 19).</w:t>
      </w:r>
    </w:p>
    <w:p w:rsidR="00580A5F" w:rsidRPr="003D1470" w:rsidRDefault="00580A5F" w:rsidP="00580A5F">
      <w:pPr>
        <w:bidi w:val="0"/>
        <w:spacing w:before="120" w:after="0" w:line="240" w:lineRule="auto"/>
        <w:ind w:firstLine="720"/>
        <w:jc w:val="both"/>
        <w:rPr>
          <w:lang w:val="vi-VN"/>
        </w:rPr>
      </w:pPr>
      <w:r>
        <w:rPr>
          <w:lang w:val="vi-VN"/>
        </w:rPr>
        <w:t xml:space="preserve">Do sự bất đồng ý kiến và tranh cãi nhau về tôn giáo chân lý, nên Allah </w:t>
      </w:r>
      <w:r w:rsidRPr="00180B08">
        <w:rPr>
          <w:color w:val="205B83"/>
        </w:rPr>
        <w:sym w:font="AGA Arabesque" w:char="0049"/>
      </w:r>
      <w:r>
        <w:rPr>
          <w:lang w:val="vi-VN"/>
        </w:rPr>
        <w:t xml:space="preserve"> đã dựng lên các vị Nabi dưới lòng thương xót của Ngài, giống như dân Ả Rập sau đó đều ở trên tôn giáo thuần túy của Nabi Ibrahim </w:t>
      </w:r>
      <w:r w:rsidRPr="00180B08">
        <w:rPr>
          <w:color w:val="205B83"/>
        </w:rPr>
        <w:sym w:font="AGA Arabesque" w:char="0075"/>
      </w:r>
      <w:r>
        <w:rPr>
          <w:lang w:val="vi-VN"/>
        </w:rPr>
        <w:t xml:space="preserve"> cho đến khi Amru bin Lahy Al-Khazaa’i thay đổi tôn giáo của Nabi Ibrahim </w:t>
      </w:r>
      <w:r w:rsidRPr="00180B08">
        <w:rPr>
          <w:color w:val="205B83"/>
        </w:rPr>
        <w:sym w:font="AGA Arabesque" w:char="0075"/>
      </w:r>
      <w:r>
        <w:rPr>
          <w:lang w:val="vi-VN"/>
        </w:rPr>
        <w:t xml:space="preserve">, và y đã mang các thần tượng đến với vùng đất của dân Ả Rập và mang đến vùng đất Hijaaz với một hình thức riêng biệt, dân Ả rập đã thờ phượng thần linh khác ngoài Allah </w:t>
      </w:r>
      <w:r w:rsidRPr="00180B08">
        <w:rPr>
          <w:color w:val="205B83"/>
        </w:rPr>
        <w:sym w:font="AGA Arabesque" w:char="0049"/>
      </w:r>
      <w:r>
        <w:rPr>
          <w:lang w:val="vi-VN"/>
        </w:rPr>
        <w:t xml:space="preserve">. Sự Shirk (thờ đa thần) đã lan ra trong xứ sở thiêng liêng này và lan xa ra ngoài. Thế là Allah </w:t>
      </w:r>
      <w:r w:rsidRPr="00180B08">
        <w:rPr>
          <w:color w:val="205B83"/>
        </w:rPr>
        <w:sym w:font="AGA Arabesque" w:char="0049"/>
      </w:r>
      <w:r>
        <w:rPr>
          <w:lang w:val="vi-VN"/>
        </w:rPr>
        <w:t xml:space="preserve"> dựng lên một vị Nabi cuối cùng, đó là Muhammad, để kêu gọi nhân loại trở về với </w:t>
      </w:r>
      <w:r w:rsidR="00D86315">
        <w:rPr>
          <w:lang w:val="vi-VN"/>
        </w:rPr>
        <w:t>Tawhid</w:t>
      </w:r>
      <w:r>
        <w:rPr>
          <w:lang w:val="vi-VN"/>
        </w:rPr>
        <w:t xml:space="preserve"> (tôn </w:t>
      </w:r>
      <w:r>
        <w:rPr>
          <w:lang w:val="vi-VN"/>
        </w:rPr>
        <w:lastRenderedPageBreak/>
        <w:t xml:space="preserve">thờ một mình Allah) và đi theo tôn giáo của Nabi Ibrahim </w:t>
      </w:r>
      <w:r w:rsidRPr="00D10EE8">
        <w:rPr>
          <w:color w:val="205B83"/>
        </w:rPr>
        <w:sym w:font="AGA Arabesque" w:char="0075"/>
      </w:r>
      <w:r>
        <w:rPr>
          <w:lang w:val="vi-VN"/>
        </w:rPr>
        <w:t xml:space="preserve">. </w:t>
      </w:r>
    </w:p>
    <w:p w:rsidR="00580A5F" w:rsidRDefault="00580A5F" w:rsidP="00D03C2D">
      <w:pPr>
        <w:bidi w:val="0"/>
        <w:spacing w:before="120" w:after="0" w:line="240" w:lineRule="auto"/>
        <w:ind w:firstLine="720"/>
        <w:jc w:val="both"/>
        <w:rPr>
          <w:lang w:val="vi-VN"/>
        </w:rPr>
      </w:pPr>
      <w:r>
        <w:rPr>
          <w:lang w:val="vi-VN"/>
        </w:rPr>
        <w:t xml:space="preserve">Nabi Muhammad </w:t>
      </w:r>
      <w:r w:rsidRPr="00D10EE8">
        <w:rPr>
          <w:color w:val="205B83"/>
        </w:rPr>
        <w:sym w:font="AGA Arabesque" w:char="0065"/>
      </w:r>
      <w:r>
        <w:rPr>
          <w:lang w:val="vi-VN"/>
        </w:rPr>
        <w:t xml:space="preserve"> đã chiến đấu vì con đường chính nghĩa của Allah </w:t>
      </w:r>
      <w:r w:rsidRPr="00D10EE8">
        <w:rPr>
          <w:color w:val="205B83"/>
        </w:rPr>
        <w:sym w:font="AGA Arabesque" w:char="0049"/>
      </w:r>
      <w:r>
        <w:rPr>
          <w:lang w:val="vi-VN"/>
        </w:rPr>
        <w:t xml:space="preserve"> bằng sự chiến đấu quên mình và Người </w:t>
      </w:r>
      <w:r w:rsidRPr="00D10EE8">
        <w:rPr>
          <w:color w:val="205B83"/>
        </w:rPr>
        <w:sym w:font="AGA Arabesque" w:char="0065"/>
      </w:r>
      <w:r>
        <w:rPr>
          <w:lang w:val="vi-VN"/>
        </w:rPr>
        <w:t xml:space="preserve"> đã chiến đấu cho đến khi họ đã quay trở về với </w:t>
      </w:r>
      <w:r w:rsidR="00D86315">
        <w:rPr>
          <w:lang w:val="vi-VN"/>
        </w:rPr>
        <w:t>Tawhid</w:t>
      </w:r>
      <w:r>
        <w:rPr>
          <w:lang w:val="vi-VN"/>
        </w:rPr>
        <w:t xml:space="preserve"> và tôn giáo của Nabi Ibrahim </w:t>
      </w:r>
      <w:r w:rsidRPr="00D10EE8">
        <w:rPr>
          <w:color w:val="205B83"/>
        </w:rPr>
        <w:sym w:font="AGA Arabesque" w:char="0075"/>
      </w:r>
      <w:r>
        <w:rPr>
          <w:lang w:val="vi-VN"/>
        </w:rPr>
        <w:t xml:space="preserve">, Người đã phá hủy hết tất cả các </w:t>
      </w:r>
      <w:r w:rsidR="002712DD">
        <w:rPr>
          <w:lang w:val="vi-VN"/>
        </w:rPr>
        <w:t>bục tượng</w:t>
      </w:r>
      <w:r>
        <w:rPr>
          <w:lang w:val="vi-VN"/>
        </w:rPr>
        <w:t xml:space="preserve"> và hoàn tất tôn giáo của Allah </w:t>
      </w:r>
      <w:r w:rsidRPr="00D10EE8">
        <w:rPr>
          <w:color w:val="205B83"/>
        </w:rPr>
        <w:sym w:font="AGA Arabesque" w:char="0049"/>
      </w:r>
      <w:r>
        <w:rPr>
          <w:lang w:val="vi-VN"/>
        </w:rPr>
        <w:t xml:space="preserve"> và hoàn thiện ân huệ của Ngài cho nhân loại. Tôn giáo chân lý và thuầ</w:t>
      </w:r>
      <w:r w:rsidR="004416EB">
        <w:rPr>
          <w:lang w:val="vi-VN"/>
        </w:rPr>
        <w:t>n túy này đã diễn ra</w:t>
      </w:r>
      <w:r>
        <w:rPr>
          <w:lang w:val="vi-VN"/>
        </w:rPr>
        <w:t xml:space="preserve"> trong suốt nhiều thế kỷ ân phúc cho đến khi sự ngu dốt phổ biến và lan rộng trở lại ở các thế kỷ sau đó, những tôn giáo ngoại lai khác bắt đầu xâm nhập vào, Shirk bắt đầu quay trở lại với nhiều cộng đồng bởi nhiều nhà tuyên truyền lệch lạc, bởi việc xây cất trên các mồ mả mục đích để tôn vinh các vị ngoan đạo thần tượng; vì quá yêu thương và tôn kính các vị đó họ đã xây các tượng đ</w:t>
      </w:r>
      <w:r w:rsidR="00A26A9B">
        <w:rPr>
          <w:lang w:val="vi-VN"/>
        </w:rPr>
        <w:t>à</w:t>
      </w:r>
      <w:r>
        <w:rPr>
          <w:lang w:val="vi-VN"/>
        </w:rPr>
        <w:t>i trên các mộ của họ rồi sau</w:t>
      </w:r>
      <w:r w:rsidR="002C48D2">
        <w:rPr>
          <w:lang w:val="vi-VN"/>
        </w:rPr>
        <w:t xml:space="preserve"> đó</w:t>
      </w:r>
      <w:r>
        <w:rPr>
          <w:lang w:val="vi-VN"/>
        </w:rPr>
        <w:t xml:space="preserve"> xây các </w:t>
      </w:r>
      <w:r w:rsidR="002712DD">
        <w:rPr>
          <w:lang w:val="vi-VN"/>
        </w:rPr>
        <w:t>bục tượng</w:t>
      </w:r>
      <w:r>
        <w:rPr>
          <w:lang w:val="vi-VN"/>
        </w:rPr>
        <w:t xml:space="preserve"> và thờ phượng chúng ngoài Allah </w:t>
      </w:r>
      <w:r w:rsidRPr="002C48D2">
        <w:rPr>
          <w:color w:val="205B83"/>
        </w:rPr>
        <w:sym w:font="AGA Arabesque" w:char="0049"/>
      </w:r>
      <w:r>
        <w:rPr>
          <w:lang w:val="vi-VN"/>
        </w:rPr>
        <w:t xml:space="preserve"> dưới nhiều hình thức: cầu xin, khấn vái, giết tế, thề nguyện ngay tại mồ mả hay đài tưởng niệm của họ. Họ cho rằng đó chỉ là hình thức Tawassul (nhờ cậy) đến các vị ngoan đạo làm trung gian giữa họ với Allah </w:t>
      </w:r>
      <w:r w:rsidRPr="002C48D2">
        <w:rPr>
          <w:color w:val="205B83"/>
        </w:rPr>
        <w:sym w:font="AGA Arabesque" w:char="0049"/>
      </w:r>
      <w:r>
        <w:rPr>
          <w:lang w:val="vi-VN"/>
        </w:rPr>
        <w:t xml:space="preserve"> chứ không thờ phượng họ, nhưng họ đã quên đấy chính là câu nói của những người thờ đa thần của các th</w:t>
      </w:r>
      <w:r w:rsidR="00651163">
        <w:rPr>
          <w:lang w:val="vi-VN"/>
        </w:rPr>
        <w:t>ế</w:t>
      </w:r>
      <w:r>
        <w:rPr>
          <w:lang w:val="vi-VN"/>
        </w:rPr>
        <w:t xml:space="preserve"> k</w:t>
      </w:r>
      <w:r w:rsidR="00651163">
        <w:rPr>
          <w:lang w:val="vi-VN"/>
        </w:rPr>
        <w:t>ỷ</w:t>
      </w:r>
      <w:r>
        <w:rPr>
          <w:lang w:val="vi-VN"/>
        </w:rPr>
        <w:t xml:space="preserve"> đầu:</w:t>
      </w:r>
    </w:p>
    <w:p w:rsidR="00580A5F" w:rsidRPr="00A46D9E" w:rsidRDefault="00580A5F" w:rsidP="00580A5F">
      <w:pPr>
        <w:spacing w:before="120" w:after="0" w:line="240" w:lineRule="auto"/>
        <w:ind w:hanging="8"/>
        <w:jc w:val="both"/>
        <w:rPr>
          <w:rFonts w:ascii="KFGQPC Uthman Taha Naskh" w:cs="KFGQPC Uthman Taha Naskh"/>
          <w:color w:val="385623"/>
          <w:sz w:val="24"/>
          <w:szCs w:val="24"/>
          <w:rtl/>
          <w:lang w:bidi="ar-EG"/>
        </w:rPr>
      </w:pPr>
      <w:r w:rsidRPr="00A46D9E">
        <w:rPr>
          <w:rFonts w:ascii="KFGQPC Uthman Taha Naskh" w:cs="KFGQPC Uthman Taha Naskh" w:hint="cs"/>
          <w:b/>
          <w:bCs/>
          <w:color w:val="385623"/>
          <w:sz w:val="32"/>
          <w:szCs w:val="32"/>
          <w:rtl/>
          <w:lang w:bidi="ar-EG"/>
        </w:rPr>
        <w:t>﴿</w:t>
      </w:r>
      <w:r w:rsidRPr="00A46D9E">
        <w:rPr>
          <w:rFonts w:cs="KFGQPC Uthmanic Script HAFS"/>
          <w:b/>
          <w:bCs/>
          <w:color w:val="385623"/>
          <w:sz w:val="32"/>
          <w:szCs w:val="32"/>
          <w:rtl/>
        </w:rPr>
        <w:t>مَا نَعۡبُدُهُمۡ إِلَّا لِيُقَرِّبُونَآ إِلَى ٱللَّهِ زُلۡفَىٰٓ</w:t>
      </w:r>
      <w:r w:rsidRPr="00A46D9E">
        <w:rPr>
          <w:rFonts w:ascii="KFGQPC Uthman Taha Naskh" w:cs="KFGQPC Uthman Taha Naskh" w:hint="cs"/>
          <w:b/>
          <w:bCs/>
          <w:color w:val="385623"/>
          <w:sz w:val="32"/>
          <w:szCs w:val="32"/>
          <w:rtl/>
          <w:lang w:bidi="ar-EG"/>
        </w:rPr>
        <w:t>﴾</w:t>
      </w:r>
      <w:r w:rsidRPr="00A46D9E">
        <w:rPr>
          <w:rFonts w:cs="KFGQPC Uthman Taha Naskh"/>
          <w:color w:val="385623"/>
          <w:sz w:val="36"/>
          <w:szCs w:val="36"/>
          <w:lang w:val="vi-VN" w:bidi="ar-EG"/>
        </w:rPr>
        <w:t xml:space="preserve"> </w:t>
      </w:r>
      <w:r w:rsidRPr="00A46D9E">
        <w:rPr>
          <w:rFonts w:ascii="KFGQPC Uthman Taha Naskh" w:cs="KFGQPC Uthman Taha Naskh"/>
          <w:color w:val="385623"/>
          <w:sz w:val="24"/>
          <w:szCs w:val="24"/>
          <w:rtl/>
          <w:lang w:bidi="ar-EG"/>
        </w:rPr>
        <w:t>[</w:t>
      </w:r>
      <w:r w:rsidRPr="00A46D9E">
        <w:rPr>
          <w:rFonts w:ascii="KFGQPC Uthman Taha Naskh" w:cs="KFGQPC Uthman Taha Naskh" w:hint="cs"/>
          <w:color w:val="385623"/>
          <w:sz w:val="24"/>
          <w:szCs w:val="24"/>
          <w:rtl/>
          <w:lang w:bidi="ar-EG"/>
        </w:rPr>
        <w:t xml:space="preserve">سورة الزمر: </w:t>
      </w:r>
      <w:r w:rsidRPr="00A46D9E">
        <w:rPr>
          <w:color w:val="385623"/>
          <w:sz w:val="24"/>
          <w:szCs w:val="24"/>
          <w:rtl/>
          <w:lang w:bidi="ar-EG"/>
        </w:rPr>
        <w:t>3</w:t>
      </w:r>
      <w:r w:rsidRPr="00A46D9E">
        <w:rPr>
          <w:rFonts w:ascii="KFGQPC Uthman Taha Naskh" w:cs="KFGQPC Uthman Taha Naskh"/>
          <w:color w:val="385623"/>
          <w:sz w:val="24"/>
          <w:szCs w:val="24"/>
          <w:rtl/>
          <w:lang w:bidi="ar-EG"/>
        </w:rPr>
        <w:t>]</w:t>
      </w:r>
    </w:p>
    <w:p w:rsidR="00580A5F" w:rsidRDefault="00580A5F" w:rsidP="00580A5F">
      <w:pPr>
        <w:bidi w:val="0"/>
        <w:spacing w:before="120" w:after="0" w:line="240" w:lineRule="auto"/>
        <w:ind w:hanging="8"/>
        <w:jc w:val="both"/>
        <w:rPr>
          <w:color w:val="006600"/>
          <w:lang w:val="vi-VN"/>
        </w:rPr>
      </w:pPr>
      <w:r w:rsidRPr="00A46D9E">
        <w:rPr>
          <w:b/>
          <w:bCs/>
        </w:rPr>
        <w:sym w:font="AGA Arabesque" w:char="007B"/>
      </w:r>
      <w:r w:rsidRPr="00A46D9E">
        <w:rPr>
          <w:b/>
          <w:bCs/>
          <w:color w:val="385623"/>
          <w:lang w:val="vi-VN"/>
        </w:rPr>
        <w:t>Chúng tôi không tôn thờ họ mà chỉ nhờ họ đưa chúng tôi đến gần Allah mà thôi.</w:t>
      </w:r>
      <w:r w:rsidRPr="00A46D9E">
        <w:rPr>
          <w:b/>
          <w:bCs/>
        </w:rPr>
        <w:sym w:font="AGA Arabesque" w:char="007D"/>
      </w:r>
      <w:r w:rsidRPr="00006787">
        <w:rPr>
          <w:lang w:val="vi-VN"/>
        </w:rPr>
        <w:t xml:space="preserve"> (Chương 39 – Azzumar, câu 3).</w:t>
      </w:r>
    </w:p>
    <w:p w:rsidR="00580A5F" w:rsidRDefault="00580A5F" w:rsidP="00580A5F">
      <w:pPr>
        <w:bidi w:val="0"/>
        <w:spacing w:before="120" w:after="0" w:line="240" w:lineRule="auto"/>
        <w:ind w:firstLine="720"/>
        <w:jc w:val="both"/>
        <w:rPr>
          <w:lang w:val="vi-VN"/>
        </w:rPr>
      </w:pPr>
      <w:r>
        <w:rPr>
          <w:lang w:val="vi-VN"/>
        </w:rPr>
        <w:t>Thật ra, hình thứ</w:t>
      </w:r>
      <w:r w:rsidR="000439B7">
        <w:rPr>
          <w:lang w:val="vi-VN"/>
        </w:rPr>
        <w:t>c Shirk nà</w:t>
      </w:r>
      <w:r>
        <w:rPr>
          <w:lang w:val="vi-VN"/>
        </w:rPr>
        <w:t xml:space="preserve">y đã xảy ra trong nhân loại từ xưa đến nay. Đa số nhân loại đều có đức tin về </w:t>
      </w:r>
      <w:r>
        <w:rPr>
          <w:lang w:val="vi-VN"/>
        </w:rPr>
        <w:lastRenderedPageBreak/>
        <w:t xml:space="preserve">dạng </w:t>
      </w:r>
      <w:r w:rsidR="00D86315">
        <w:rPr>
          <w:lang w:val="vi-VN"/>
        </w:rPr>
        <w:t>Tawhid</w:t>
      </w:r>
      <w:r>
        <w:rPr>
          <w:lang w:val="vi-VN"/>
        </w:rPr>
        <w:t xml:space="preserve"> Rubu-biyah (tin Allah là Đấng Tạo Hóa và Điều Hành), họ chỉ làm Shirk trong thờ phượng mà thôi, như Allah </w:t>
      </w:r>
      <w:r w:rsidRPr="00247A87">
        <w:rPr>
          <w:color w:val="205B83"/>
        </w:rPr>
        <w:sym w:font="AGA Arabesque" w:char="0049"/>
      </w:r>
      <w:r>
        <w:rPr>
          <w:lang w:val="vi-VN"/>
        </w:rPr>
        <w:t xml:space="preserve"> đã phán:</w:t>
      </w:r>
    </w:p>
    <w:p w:rsidR="00580A5F" w:rsidRPr="00A46D9E" w:rsidRDefault="00580A5F" w:rsidP="00580A5F">
      <w:pPr>
        <w:spacing w:before="120" w:after="0" w:line="240" w:lineRule="auto"/>
        <w:ind w:hanging="8"/>
        <w:jc w:val="both"/>
        <w:rPr>
          <w:rFonts w:ascii="KFGQPC Uthman Taha Naskh" w:cs="KFGQPC Uthman Taha Naskh"/>
          <w:color w:val="385623"/>
          <w:sz w:val="24"/>
          <w:szCs w:val="24"/>
          <w:rtl/>
          <w:lang w:bidi="ar-EG"/>
        </w:rPr>
      </w:pPr>
      <w:r w:rsidRPr="00A46D9E">
        <w:rPr>
          <w:rFonts w:ascii="KFGQPC Uthman Taha Naskh" w:cs="KFGQPC Uthman Taha Naskh" w:hint="cs"/>
          <w:b/>
          <w:bCs/>
          <w:color w:val="385623"/>
          <w:sz w:val="32"/>
          <w:szCs w:val="32"/>
          <w:rtl/>
          <w:lang w:bidi="ar-EG"/>
        </w:rPr>
        <w:t>﴿</w:t>
      </w:r>
      <w:r w:rsidRPr="00A46D9E">
        <w:rPr>
          <w:rFonts w:cs="KFGQPC Uthmanic Script HAFS"/>
          <w:b/>
          <w:bCs/>
          <w:color w:val="385623"/>
          <w:sz w:val="32"/>
          <w:szCs w:val="32"/>
          <w:rtl/>
        </w:rPr>
        <w:t>وَمَا يُؤۡمِنُ أَكۡثَرُهُم بِٱللَّهِ إِلَّا وَهُم مُّشۡرِكُونَ ١٠٦</w:t>
      </w:r>
      <w:r w:rsidRPr="00A46D9E">
        <w:rPr>
          <w:rFonts w:ascii="KFGQPC Uthman Taha Naskh" w:cs="KFGQPC Uthman Taha Naskh" w:hint="cs"/>
          <w:b/>
          <w:bCs/>
          <w:color w:val="385623"/>
          <w:sz w:val="32"/>
          <w:szCs w:val="32"/>
          <w:rtl/>
          <w:lang w:bidi="ar-EG"/>
        </w:rPr>
        <w:t>﴾</w:t>
      </w:r>
      <w:r w:rsidRPr="00A46D9E">
        <w:rPr>
          <w:rFonts w:cs="KFGQPC Uthman Taha Naskh"/>
          <w:color w:val="385623"/>
          <w:sz w:val="24"/>
          <w:szCs w:val="24"/>
          <w:lang w:val="vi-VN" w:bidi="ar-EG"/>
        </w:rPr>
        <w:t xml:space="preserve"> </w:t>
      </w:r>
      <w:r w:rsidRPr="00A46D9E">
        <w:rPr>
          <w:rFonts w:ascii="KFGQPC Uthman Taha Naskh" w:cs="KFGQPC Uthman Taha Naskh"/>
          <w:color w:val="385623"/>
          <w:sz w:val="24"/>
          <w:szCs w:val="24"/>
          <w:rtl/>
          <w:lang w:bidi="ar-EG"/>
        </w:rPr>
        <w:t>[</w:t>
      </w:r>
      <w:r w:rsidRPr="00A46D9E">
        <w:rPr>
          <w:rFonts w:ascii="KFGQPC Uthman Taha Naskh" w:cs="KFGQPC Uthman Taha Naskh" w:hint="cs"/>
          <w:color w:val="385623"/>
          <w:sz w:val="24"/>
          <w:szCs w:val="24"/>
          <w:rtl/>
          <w:lang w:bidi="ar-EG"/>
        </w:rPr>
        <w:t xml:space="preserve">سورة يوسف: </w:t>
      </w:r>
      <w:r w:rsidRPr="00A46D9E">
        <w:rPr>
          <w:color w:val="385623"/>
          <w:sz w:val="24"/>
          <w:szCs w:val="24"/>
          <w:rtl/>
          <w:lang w:bidi="ar-EG"/>
        </w:rPr>
        <w:t>106</w:t>
      </w:r>
      <w:r w:rsidRPr="00A46D9E">
        <w:rPr>
          <w:rFonts w:ascii="KFGQPC Uthman Taha Naskh" w:cs="KFGQPC Uthman Taha Naskh"/>
          <w:color w:val="385623"/>
          <w:sz w:val="24"/>
          <w:szCs w:val="24"/>
          <w:rtl/>
          <w:lang w:bidi="ar-EG"/>
        </w:rPr>
        <w:t>]</w:t>
      </w:r>
    </w:p>
    <w:p w:rsidR="00580A5F" w:rsidRPr="00133D62" w:rsidRDefault="00580A5F" w:rsidP="00580A5F">
      <w:pPr>
        <w:bidi w:val="0"/>
        <w:spacing w:before="120" w:after="0" w:line="240" w:lineRule="auto"/>
        <w:ind w:hanging="8"/>
        <w:jc w:val="both"/>
        <w:rPr>
          <w:lang w:val="vi-VN"/>
        </w:rPr>
      </w:pPr>
      <w:r w:rsidRPr="00A46D9E">
        <w:rPr>
          <w:b/>
          <w:bCs/>
        </w:rPr>
        <w:sym w:font="AGA Arabesque" w:char="007B"/>
      </w:r>
      <w:r w:rsidRPr="00A46D9E">
        <w:rPr>
          <w:b/>
          <w:bCs/>
          <w:color w:val="385623"/>
          <w:lang w:val="vi-VN"/>
        </w:rPr>
        <w:t>Và đa số bọn họ không tin tưởng Allah nếu họ vẫn tôn thờ đa thần.</w:t>
      </w:r>
      <w:r w:rsidRPr="00A46D9E">
        <w:rPr>
          <w:b/>
          <w:bCs/>
        </w:rPr>
        <w:sym w:font="AGA Arabesque" w:char="007D"/>
      </w:r>
      <w:r w:rsidRPr="00133D62">
        <w:rPr>
          <w:lang w:val="vi-VN"/>
        </w:rPr>
        <w:t xml:space="preserve"> (Chương 12 – Yusuf, câu 106).</w:t>
      </w:r>
    </w:p>
    <w:p w:rsidR="00580A5F" w:rsidRPr="00F82861" w:rsidRDefault="00580A5F" w:rsidP="00580A5F">
      <w:pPr>
        <w:bidi w:val="0"/>
        <w:spacing w:before="120" w:after="0" w:line="240" w:lineRule="auto"/>
        <w:ind w:firstLine="720"/>
        <w:jc w:val="both"/>
        <w:rPr>
          <w:lang w:val="vi-VN"/>
        </w:rPr>
      </w:pPr>
      <w:r>
        <w:rPr>
          <w:lang w:val="vi-VN"/>
        </w:rPr>
        <w:t>Con người không phủ nhận sự hiện hữu và tồn tại của Thượng Đế trừ một số ít trong nhân loại như Fir’aun (Pharaoh), những người theo chủ nghĩa vô thần</w:t>
      </w:r>
      <w:r w:rsidRPr="00AA78C5">
        <w:rPr>
          <w:lang w:val="vi-VN"/>
        </w:rPr>
        <w:t xml:space="preserve"> </w:t>
      </w:r>
      <w:r w:rsidRPr="00605DA9">
        <w:rPr>
          <w:lang w:val="vi-VN"/>
        </w:rPr>
        <w:t>trong thời đại ngày nay. Sự phủ nhận của họ về sự tồn tại của Allah</w:t>
      </w:r>
      <w:r w:rsidRPr="00EC0FED">
        <w:rPr>
          <w:lang w:val="vi-VN"/>
        </w:rPr>
        <w:t xml:space="preserve"> </w:t>
      </w:r>
      <w:r w:rsidRPr="000535A5">
        <w:rPr>
          <w:color w:val="205B83"/>
        </w:rPr>
        <w:sym w:font="AGA Arabesque" w:char="0049"/>
      </w:r>
      <w:r w:rsidRPr="00605DA9">
        <w:rPr>
          <w:lang w:val="vi-VN"/>
        </w:rPr>
        <w:t xml:space="preserve"> là do sự tự cao tự đại của họ, thực chất trong </w:t>
      </w:r>
      <w:r w:rsidRPr="00F82861">
        <w:rPr>
          <w:lang w:val="vi-VN"/>
        </w:rPr>
        <w:t>tâm khảm</w:t>
      </w:r>
      <w:r w:rsidRPr="00A06890">
        <w:rPr>
          <w:lang w:val="vi-VN"/>
        </w:rPr>
        <w:t xml:space="preserve"> </w:t>
      </w:r>
      <w:r w:rsidRPr="00605DA9">
        <w:rPr>
          <w:lang w:val="vi-VN"/>
        </w:rPr>
        <w:t>bản</w:t>
      </w:r>
      <w:r w:rsidRPr="00EC0FED">
        <w:rPr>
          <w:lang w:val="vi-VN"/>
        </w:rPr>
        <w:t xml:space="preserve"> </w:t>
      </w:r>
      <w:r>
        <w:rPr>
          <w:lang w:val="vi-VN"/>
        </w:rPr>
        <w:t>th</w:t>
      </w:r>
      <w:r w:rsidRPr="00A03091">
        <w:rPr>
          <w:lang w:val="vi-VN"/>
        </w:rPr>
        <w:t>â</w:t>
      </w:r>
      <w:r w:rsidRPr="00EC0FED">
        <w:rPr>
          <w:lang w:val="vi-VN"/>
        </w:rPr>
        <w:t xml:space="preserve">n họ </w:t>
      </w:r>
      <w:r w:rsidRPr="00F82861">
        <w:rPr>
          <w:lang w:val="vi-VN"/>
        </w:rPr>
        <w:t>có sự thừa nhận sự hiện hữu của Thượng Đế và Đấng Tạo Hóa, như Allah</w:t>
      </w:r>
      <w:r w:rsidRPr="0051303C">
        <w:rPr>
          <w:lang w:val="vi-VN"/>
        </w:rPr>
        <w:t xml:space="preserve"> </w:t>
      </w:r>
      <w:r w:rsidRPr="000535A5">
        <w:rPr>
          <w:color w:val="205B83"/>
        </w:rPr>
        <w:sym w:font="AGA Arabesque" w:char="0049"/>
      </w:r>
      <w:r w:rsidRPr="00F82861">
        <w:rPr>
          <w:lang w:val="vi-VN"/>
        </w:rPr>
        <w:t xml:space="preserve"> đã phán:</w:t>
      </w:r>
    </w:p>
    <w:p w:rsidR="00580A5F" w:rsidRPr="00476672" w:rsidRDefault="00580A5F" w:rsidP="00580A5F">
      <w:pPr>
        <w:spacing w:before="120" w:after="0" w:line="240" w:lineRule="auto"/>
        <w:ind w:hanging="8"/>
        <w:jc w:val="both"/>
        <w:rPr>
          <w:rFonts w:ascii="KFGQPC Uthman Taha Naskh" w:cs="KFGQPC Uthman Taha Naskh"/>
          <w:color w:val="385623"/>
          <w:rtl/>
          <w:lang w:bidi="ar-EG"/>
        </w:rPr>
      </w:pPr>
      <w:r w:rsidRPr="00476672">
        <w:rPr>
          <w:rFonts w:ascii="KFGQPC Uthman Taha Naskh" w:cs="KFGQPC Uthman Taha Naskh" w:hint="cs"/>
          <w:b/>
          <w:bCs/>
          <w:color w:val="385623"/>
          <w:sz w:val="32"/>
          <w:szCs w:val="32"/>
          <w:rtl/>
          <w:lang w:bidi="ar-EG"/>
        </w:rPr>
        <w:t>﴿</w:t>
      </w:r>
      <w:r w:rsidRPr="00476672">
        <w:rPr>
          <w:rFonts w:cs="KFGQPC Uthmanic Script HAFS"/>
          <w:b/>
          <w:bCs/>
          <w:color w:val="385623"/>
          <w:sz w:val="32"/>
          <w:szCs w:val="32"/>
          <w:rtl/>
        </w:rPr>
        <w:t>وَجَحَدُواْ بِهَا وَٱسۡتَيۡقَنَتۡهَآ أَنفُسُهُمۡ ظُلۡم</w:t>
      </w:r>
      <w:r w:rsidRPr="00476672">
        <w:rPr>
          <w:rFonts w:ascii="Jameel Noori Nastaleeq" w:hAnsi="Jameel Noori Nastaleeq" w:cs="KFGQPC Uthmanic Script HAFS" w:hint="cs"/>
          <w:b/>
          <w:bCs/>
          <w:color w:val="385623"/>
          <w:sz w:val="38"/>
          <w:szCs w:val="32"/>
          <w:rtl/>
        </w:rPr>
        <w:t>ٗ</w:t>
      </w:r>
      <w:r w:rsidRPr="00476672">
        <w:rPr>
          <w:rFonts w:cs="KFGQPC Uthmanic Script HAFS" w:hint="cs"/>
          <w:b/>
          <w:bCs/>
          <w:color w:val="385623"/>
          <w:sz w:val="32"/>
          <w:szCs w:val="32"/>
          <w:rtl/>
        </w:rPr>
        <w:t>ا وَعُلُوّ</w:t>
      </w:r>
      <w:r w:rsidRPr="00476672">
        <w:rPr>
          <w:rFonts w:ascii="Jameel Noori Nastaleeq" w:hAnsi="Jameel Noori Nastaleeq" w:cs="KFGQPC Uthmanic Script HAFS" w:hint="cs"/>
          <w:b/>
          <w:bCs/>
          <w:color w:val="385623"/>
          <w:sz w:val="38"/>
          <w:szCs w:val="32"/>
          <w:rtl/>
        </w:rPr>
        <w:t>ٗ</w:t>
      </w:r>
      <w:r w:rsidRPr="00476672">
        <w:rPr>
          <w:rFonts w:cs="KFGQPC Uthmanic Script HAFS" w:hint="cs"/>
          <w:b/>
          <w:bCs/>
          <w:color w:val="385623"/>
          <w:sz w:val="32"/>
          <w:szCs w:val="32"/>
          <w:rtl/>
        </w:rPr>
        <w:t>اۚ</w:t>
      </w:r>
      <w:r w:rsidRPr="00476672">
        <w:rPr>
          <w:rFonts w:ascii="KFGQPC Uthman Taha Naskh" w:cs="KFGQPC Uthman Taha Naskh" w:hint="cs"/>
          <w:b/>
          <w:bCs/>
          <w:color w:val="385623"/>
          <w:sz w:val="32"/>
          <w:szCs w:val="32"/>
          <w:rtl/>
          <w:lang w:bidi="ar-EG"/>
        </w:rPr>
        <w:t>﴾</w:t>
      </w:r>
      <w:r w:rsidRPr="00476672">
        <w:rPr>
          <w:rFonts w:cs="KFGQPC Uthman Taha Naskh"/>
          <w:color w:val="385623"/>
          <w:lang w:val="vi-VN" w:bidi="ar-EG"/>
        </w:rPr>
        <w:t xml:space="preserve"> </w:t>
      </w:r>
      <w:r w:rsidRPr="00476672">
        <w:rPr>
          <w:rFonts w:ascii="KFGQPC Uthman Taha Naskh" w:cs="KFGQPC Uthman Taha Naskh"/>
          <w:color w:val="385623"/>
          <w:sz w:val="24"/>
          <w:szCs w:val="24"/>
          <w:rtl/>
          <w:lang w:bidi="ar-EG"/>
        </w:rPr>
        <w:t>[</w:t>
      </w:r>
      <w:r w:rsidRPr="00476672">
        <w:rPr>
          <w:rFonts w:cs="KFGQPC Uthman Taha Naskh" w:hint="cs"/>
          <w:color w:val="385623"/>
          <w:sz w:val="24"/>
          <w:szCs w:val="24"/>
          <w:rtl/>
          <w:lang w:bidi="ar-EG"/>
        </w:rPr>
        <w:t xml:space="preserve">سورة النمل: </w:t>
      </w:r>
      <w:r w:rsidRPr="00476672">
        <w:rPr>
          <w:color w:val="385623"/>
          <w:sz w:val="24"/>
          <w:szCs w:val="24"/>
          <w:rtl/>
          <w:lang w:bidi="ar-EG"/>
        </w:rPr>
        <w:t>14</w:t>
      </w:r>
      <w:r w:rsidRPr="00476672">
        <w:rPr>
          <w:rFonts w:ascii="KFGQPC Uthman Taha Naskh" w:cs="KFGQPC Uthman Taha Naskh"/>
          <w:color w:val="385623"/>
          <w:sz w:val="24"/>
          <w:szCs w:val="24"/>
          <w:rtl/>
          <w:lang w:bidi="ar-EG"/>
        </w:rPr>
        <w:t>]</w:t>
      </w:r>
    </w:p>
    <w:p w:rsidR="00580A5F" w:rsidRPr="00CB4169" w:rsidRDefault="00580A5F" w:rsidP="00580A5F">
      <w:pPr>
        <w:bidi w:val="0"/>
        <w:spacing w:before="120" w:after="0" w:line="240" w:lineRule="auto"/>
        <w:ind w:hanging="8"/>
        <w:jc w:val="both"/>
        <w:rPr>
          <w:color w:val="006600"/>
          <w:lang w:val="vi-VN" w:bidi="ar-EG"/>
        </w:rPr>
      </w:pPr>
      <w:r w:rsidRPr="00476672">
        <w:rPr>
          <w:b/>
          <w:bCs/>
        </w:rPr>
        <w:sym w:font="AGA Arabesque" w:char="007B"/>
      </w:r>
      <w:r w:rsidRPr="00476672">
        <w:rPr>
          <w:b/>
          <w:bCs/>
          <w:color w:val="385623"/>
          <w:lang w:val="vi-VN" w:bidi="ar-EG"/>
        </w:rPr>
        <w:t>Chỉ vì sự tự cao tự đại một cách ngông cuồng, chúng đã phủ nhận mặc dầu trong thâm tâm, chúng nhìn nhận đó là sự thật.</w:t>
      </w:r>
      <w:r w:rsidRPr="00476672">
        <w:rPr>
          <w:b/>
          <w:bCs/>
        </w:rPr>
        <w:sym w:font="AGA Arabesque" w:char="007D"/>
      </w:r>
      <w:r>
        <w:rPr>
          <w:lang w:val="vi-VN" w:bidi="ar-EG"/>
        </w:rPr>
        <w:t xml:space="preserve"> (Chương 27 – An-Naml, câu 14)</w:t>
      </w:r>
    </w:p>
    <w:p w:rsidR="00580A5F" w:rsidRDefault="00580A5F" w:rsidP="00580A5F">
      <w:pPr>
        <w:bidi w:val="0"/>
        <w:spacing w:before="120" w:after="0" w:line="240" w:lineRule="auto"/>
        <w:ind w:firstLine="720"/>
        <w:jc w:val="both"/>
        <w:rPr>
          <w:lang w:val="vi-VN"/>
        </w:rPr>
      </w:pPr>
      <w:r w:rsidRPr="00CB4169">
        <w:rPr>
          <w:lang w:val="vi-VN"/>
        </w:rPr>
        <w:t xml:space="preserve">Tâm trí và </w:t>
      </w:r>
      <w:r w:rsidRPr="00CB4169">
        <w:rPr>
          <w:cs/>
          <w:lang w:val="vi-VN"/>
        </w:rPr>
        <w:t>‎</w:t>
      </w:r>
      <w:r>
        <w:rPr>
          <w:lang w:val="vi-VN"/>
        </w:rPr>
        <w:t>ý thức hệ của họ đều thừa nhận rằng mọi tạo vật chắc hẳn phải có Đấng Tạo Hóa, mọi sự tồn tại chắn hẳn phải có Đấng làm cho nó tồn tại, và vũ trụ càn khôn này hoạt động theo một hệ thống vô cùng tinh vi và trật tự như thế chắc hẳn phải có Đấng điều hành Siêu việt, Toàn năng và Chí minh. Người nào phủ nhận Ngài thì người đó: hoặc là bị mất trí, hoặc là tự cao tự đại một cách ngông cuồng.</w:t>
      </w:r>
    </w:p>
    <w:p w:rsidR="00680C72" w:rsidRDefault="00680C72" w:rsidP="00680C72">
      <w:pPr>
        <w:bidi w:val="0"/>
        <w:spacing w:after="0" w:line="240" w:lineRule="auto"/>
        <w:ind w:firstLine="397"/>
        <w:jc w:val="both"/>
        <w:rPr>
          <w:rFonts w:cs="KFGQPC Uthman Taha Naskh"/>
          <w:b/>
          <w:bCs/>
          <w:color w:val="FF0000"/>
          <w:sz w:val="36"/>
          <w:szCs w:val="36"/>
          <w:rtl/>
          <w:lang w:val="vi-VN" w:bidi="ar-EG"/>
        </w:rPr>
      </w:pPr>
    </w:p>
    <w:p w:rsidR="0036623D" w:rsidRDefault="0036623D" w:rsidP="0036623D">
      <w:pPr>
        <w:bidi w:val="0"/>
        <w:spacing w:after="0" w:line="240" w:lineRule="auto"/>
        <w:ind w:firstLine="397"/>
        <w:jc w:val="center"/>
        <w:rPr>
          <w:rFonts w:cs="KFGQPC Uthman Taha Naskh"/>
          <w:b/>
          <w:bCs/>
          <w:color w:val="FF0000"/>
          <w:sz w:val="36"/>
          <w:szCs w:val="36"/>
          <w:rtl/>
          <w:lang w:val="vi-VN" w:bidi="ar-EG"/>
        </w:rPr>
      </w:pPr>
    </w:p>
    <w:p w:rsidR="0036623D" w:rsidRDefault="0036623D" w:rsidP="0036623D">
      <w:pPr>
        <w:bidi w:val="0"/>
        <w:spacing w:after="0" w:line="240" w:lineRule="auto"/>
        <w:ind w:firstLine="397"/>
        <w:jc w:val="center"/>
        <w:rPr>
          <w:rFonts w:cs="KFGQPC Uthman Taha Naskh"/>
          <w:b/>
          <w:bCs/>
          <w:color w:val="FF0000"/>
          <w:sz w:val="36"/>
          <w:szCs w:val="36"/>
          <w:rtl/>
          <w:lang w:val="vi-VN" w:bidi="ar-EG"/>
        </w:rPr>
      </w:pPr>
    </w:p>
    <w:p w:rsidR="0036623D" w:rsidRDefault="0036623D" w:rsidP="0036623D">
      <w:pPr>
        <w:bidi w:val="0"/>
        <w:spacing w:after="0" w:line="240" w:lineRule="auto"/>
        <w:ind w:firstLine="397"/>
        <w:jc w:val="center"/>
        <w:rPr>
          <w:rFonts w:cs="KFGQPC Uthman Taha Naskh"/>
          <w:b/>
          <w:bCs/>
          <w:color w:val="FF0000"/>
          <w:sz w:val="36"/>
          <w:szCs w:val="36"/>
          <w:rtl/>
          <w:lang w:val="vi-VN" w:bidi="ar-EG"/>
        </w:rPr>
      </w:pPr>
      <w:r>
        <w:rPr>
          <w:rFonts w:cs="KFGQPC Uthman Taha Naskh" w:hint="cs"/>
          <w:b/>
          <w:bCs/>
          <w:noProof/>
          <w:color w:val="FF0000"/>
          <w:sz w:val="36"/>
          <w:szCs w:val="36"/>
          <w:rtl/>
        </w:rPr>
        <w:drawing>
          <wp:anchor distT="0" distB="0" distL="114300" distR="114300" simplePos="0" relativeHeight="251681792" behindDoc="0" locked="0" layoutInCell="1" allowOverlap="1">
            <wp:simplePos x="0" y="0"/>
            <wp:positionH relativeFrom="column">
              <wp:posOffset>1421765</wp:posOffset>
            </wp:positionH>
            <wp:positionV relativeFrom="paragraph">
              <wp:posOffset>82550</wp:posOffset>
            </wp:positionV>
            <wp:extent cx="1028700" cy="1111250"/>
            <wp:effectExtent l="19050" t="0" r="0" b="0"/>
            <wp:wrapSquare wrapText="bothSides"/>
            <wp:docPr id="26" name="Picture 26" descr="hhhhh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hhhhhh"/>
                    <pic:cNvPicPr>
                      <a:picLocks noChangeAspect="1" noChangeArrowheads="1"/>
                    </pic:cNvPicPr>
                  </pic:nvPicPr>
                  <pic:blipFill>
                    <a:blip r:embed="rId14"/>
                    <a:srcRect b="16765"/>
                    <a:stretch>
                      <a:fillRect/>
                    </a:stretch>
                  </pic:blipFill>
                  <pic:spPr bwMode="auto">
                    <a:xfrm>
                      <a:off x="0" y="0"/>
                      <a:ext cx="1028700" cy="1111250"/>
                    </a:xfrm>
                    <a:prstGeom prst="rect">
                      <a:avLst/>
                    </a:prstGeom>
                    <a:noFill/>
                    <a:ln w="9525">
                      <a:noFill/>
                      <a:miter lim="800000"/>
                      <a:headEnd/>
                      <a:tailEnd/>
                    </a:ln>
                  </pic:spPr>
                </pic:pic>
              </a:graphicData>
            </a:graphic>
          </wp:anchor>
        </w:drawing>
      </w:r>
    </w:p>
    <w:p w:rsidR="0036623D" w:rsidRDefault="0036623D" w:rsidP="0036623D">
      <w:pPr>
        <w:bidi w:val="0"/>
        <w:spacing w:after="0" w:line="240" w:lineRule="auto"/>
        <w:ind w:firstLine="397"/>
        <w:jc w:val="both"/>
        <w:rPr>
          <w:rFonts w:cs="KFGQPC Uthman Taha Naskh"/>
          <w:b/>
          <w:bCs/>
          <w:color w:val="FF0000"/>
          <w:sz w:val="36"/>
          <w:szCs w:val="36"/>
          <w:rtl/>
          <w:lang w:val="vi-VN" w:bidi="ar-EG"/>
        </w:rPr>
      </w:pPr>
    </w:p>
    <w:p w:rsidR="0036623D" w:rsidRDefault="0036623D" w:rsidP="0036623D">
      <w:pPr>
        <w:bidi w:val="0"/>
        <w:spacing w:after="0" w:line="240" w:lineRule="auto"/>
        <w:ind w:firstLine="397"/>
        <w:jc w:val="both"/>
        <w:rPr>
          <w:rFonts w:cs="KFGQPC Uthman Taha Naskh"/>
          <w:b/>
          <w:bCs/>
          <w:color w:val="FF0000"/>
          <w:sz w:val="36"/>
          <w:szCs w:val="36"/>
          <w:rtl/>
          <w:lang w:val="vi-VN" w:bidi="ar-EG"/>
        </w:rPr>
      </w:pPr>
    </w:p>
    <w:p w:rsidR="0036623D" w:rsidRDefault="0036623D" w:rsidP="0036623D">
      <w:pPr>
        <w:bidi w:val="0"/>
        <w:spacing w:after="0" w:line="240" w:lineRule="auto"/>
        <w:ind w:firstLine="397"/>
        <w:jc w:val="both"/>
        <w:rPr>
          <w:rFonts w:cs="KFGQPC Uthman Taha Naskh"/>
          <w:b/>
          <w:bCs/>
          <w:color w:val="FF0000"/>
          <w:sz w:val="36"/>
          <w:szCs w:val="36"/>
          <w:rtl/>
          <w:lang w:val="vi-VN" w:bidi="ar-EG"/>
        </w:rPr>
      </w:pPr>
    </w:p>
    <w:p w:rsidR="0036623D" w:rsidRDefault="0036623D" w:rsidP="0036623D">
      <w:pPr>
        <w:bidi w:val="0"/>
        <w:spacing w:after="0" w:line="240" w:lineRule="auto"/>
        <w:ind w:firstLine="397"/>
        <w:jc w:val="both"/>
        <w:rPr>
          <w:rFonts w:cs="KFGQPC Uthman Taha Naskh"/>
          <w:b/>
          <w:bCs/>
          <w:color w:val="FF0000"/>
          <w:sz w:val="36"/>
          <w:szCs w:val="36"/>
          <w:rtl/>
          <w:lang w:val="vi-VN" w:bidi="ar-EG"/>
        </w:rPr>
      </w:pPr>
    </w:p>
    <w:p w:rsidR="0036623D" w:rsidRDefault="0036623D" w:rsidP="0036623D">
      <w:pPr>
        <w:bidi w:val="0"/>
        <w:spacing w:after="0" w:line="240" w:lineRule="auto"/>
        <w:ind w:firstLine="397"/>
        <w:jc w:val="both"/>
        <w:rPr>
          <w:rFonts w:cs="KFGQPC Uthman Taha Naskh"/>
          <w:b/>
          <w:bCs/>
          <w:color w:val="FF0000"/>
          <w:sz w:val="36"/>
          <w:szCs w:val="36"/>
          <w:rtl/>
          <w:lang w:val="vi-VN" w:bidi="ar-EG"/>
        </w:rPr>
      </w:pPr>
    </w:p>
    <w:p w:rsidR="0036623D" w:rsidRDefault="0036623D" w:rsidP="0036623D">
      <w:pPr>
        <w:bidi w:val="0"/>
        <w:spacing w:after="0" w:line="240" w:lineRule="auto"/>
        <w:ind w:firstLine="397"/>
        <w:jc w:val="both"/>
        <w:rPr>
          <w:rFonts w:cs="KFGQPC Uthman Taha Naskh"/>
          <w:b/>
          <w:bCs/>
          <w:color w:val="FF0000"/>
          <w:sz w:val="36"/>
          <w:szCs w:val="36"/>
          <w:rtl/>
          <w:lang w:val="vi-VN" w:bidi="ar-EG"/>
        </w:rPr>
      </w:pPr>
    </w:p>
    <w:p w:rsidR="0036623D" w:rsidRDefault="0036623D" w:rsidP="0036623D">
      <w:pPr>
        <w:bidi w:val="0"/>
        <w:spacing w:after="0" w:line="240" w:lineRule="auto"/>
        <w:ind w:firstLine="397"/>
        <w:jc w:val="both"/>
        <w:rPr>
          <w:rFonts w:cs="KFGQPC Uthman Taha Naskh"/>
          <w:b/>
          <w:bCs/>
          <w:color w:val="FF0000"/>
          <w:sz w:val="36"/>
          <w:szCs w:val="36"/>
          <w:rtl/>
          <w:lang w:val="vi-VN" w:bidi="ar-EG"/>
        </w:rPr>
      </w:pPr>
    </w:p>
    <w:p w:rsidR="0036623D" w:rsidRDefault="0036623D" w:rsidP="0036623D">
      <w:pPr>
        <w:bidi w:val="0"/>
        <w:spacing w:after="0" w:line="240" w:lineRule="auto"/>
        <w:ind w:firstLine="397"/>
        <w:jc w:val="both"/>
        <w:rPr>
          <w:rFonts w:cs="KFGQPC Uthman Taha Naskh"/>
          <w:b/>
          <w:bCs/>
          <w:color w:val="FF0000"/>
          <w:sz w:val="36"/>
          <w:szCs w:val="36"/>
          <w:rtl/>
          <w:lang w:val="vi-VN" w:bidi="ar-EG"/>
        </w:rPr>
      </w:pPr>
    </w:p>
    <w:p w:rsidR="0036623D" w:rsidRDefault="0036623D" w:rsidP="0036623D">
      <w:pPr>
        <w:bidi w:val="0"/>
        <w:spacing w:after="0" w:line="240" w:lineRule="auto"/>
        <w:ind w:firstLine="397"/>
        <w:jc w:val="both"/>
        <w:rPr>
          <w:rFonts w:cs="KFGQPC Uthman Taha Naskh"/>
          <w:b/>
          <w:bCs/>
          <w:color w:val="FF0000"/>
          <w:sz w:val="36"/>
          <w:szCs w:val="36"/>
          <w:rtl/>
          <w:lang w:val="vi-VN" w:bidi="ar-EG"/>
        </w:rPr>
      </w:pPr>
    </w:p>
    <w:p w:rsidR="0020273D" w:rsidRDefault="0020273D" w:rsidP="0020273D">
      <w:pPr>
        <w:bidi w:val="0"/>
        <w:spacing w:after="0" w:line="240" w:lineRule="auto"/>
        <w:ind w:firstLine="397"/>
        <w:jc w:val="both"/>
        <w:rPr>
          <w:rFonts w:cs="KFGQPC Uthman Taha Naskh"/>
          <w:b/>
          <w:bCs/>
          <w:color w:val="FF0000"/>
          <w:sz w:val="36"/>
          <w:szCs w:val="36"/>
          <w:rtl/>
          <w:lang w:val="vi-VN" w:bidi="ar-EG"/>
        </w:rPr>
      </w:pPr>
    </w:p>
    <w:p w:rsidR="0020273D" w:rsidRDefault="0020273D" w:rsidP="0020273D">
      <w:pPr>
        <w:bidi w:val="0"/>
        <w:spacing w:after="0" w:line="240" w:lineRule="auto"/>
        <w:ind w:firstLine="397"/>
        <w:jc w:val="both"/>
        <w:rPr>
          <w:rFonts w:cs="KFGQPC Uthman Taha Naskh"/>
          <w:b/>
          <w:bCs/>
          <w:color w:val="FF0000"/>
          <w:sz w:val="36"/>
          <w:szCs w:val="36"/>
          <w:rtl/>
          <w:lang w:val="vi-VN" w:bidi="ar-EG"/>
        </w:rPr>
      </w:pPr>
    </w:p>
    <w:p w:rsidR="0036623D" w:rsidRPr="00586200" w:rsidRDefault="0036623D" w:rsidP="0036623D">
      <w:pPr>
        <w:spacing w:before="120" w:after="0" w:line="240" w:lineRule="auto"/>
        <w:jc w:val="center"/>
        <w:rPr>
          <w:b/>
          <w:bCs/>
          <w:color w:val="205B83"/>
          <w:sz w:val="32"/>
          <w:szCs w:val="32"/>
          <w:lang w:val="vi-VN"/>
        </w:rPr>
      </w:pPr>
      <w:r w:rsidRPr="00586200">
        <w:rPr>
          <w:b/>
          <w:bCs/>
          <w:color w:val="205B83"/>
          <w:sz w:val="32"/>
          <w:szCs w:val="32"/>
          <w:lang w:val="vi-VN"/>
        </w:rPr>
        <w:t>Chương thứ hai</w:t>
      </w:r>
    </w:p>
    <w:p w:rsidR="0036623D" w:rsidRPr="008878E2" w:rsidRDefault="0020273D" w:rsidP="0036623D">
      <w:pPr>
        <w:spacing w:after="0" w:line="240" w:lineRule="auto"/>
        <w:jc w:val="center"/>
        <w:rPr>
          <w:b/>
          <w:bCs/>
          <w:color w:val="205B83"/>
          <w:sz w:val="40"/>
          <w:szCs w:val="40"/>
          <w:lang w:val="vi-VN"/>
        </w:rPr>
      </w:pPr>
      <w:r w:rsidRPr="008878E2">
        <w:rPr>
          <w:b/>
          <w:bCs/>
          <w:noProof/>
          <w:color w:val="205B83"/>
          <w:sz w:val="40"/>
          <w:szCs w:val="40"/>
        </w:rPr>
        <w:drawing>
          <wp:anchor distT="0" distB="0" distL="114300" distR="114300" simplePos="0" relativeHeight="251683840" behindDoc="0" locked="0" layoutInCell="1" allowOverlap="1">
            <wp:simplePos x="0" y="0"/>
            <wp:positionH relativeFrom="margin">
              <wp:posOffset>894715</wp:posOffset>
            </wp:positionH>
            <wp:positionV relativeFrom="paragraph">
              <wp:posOffset>311785</wp:posOffset>
            </wp:positionV>
            <wp:extent cx="2165350" cy="311150"/>
            <wp:effectExtent l="0" t="0" r="0" b="0"/>
            <wp:wrapNone/>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0036623D" w:rsidRPr="008878E2">
        <w:rPr>
          <w:b/>
          <w:bCs/>
          <w:color w:val="205B83"/>
          <w:sz w:val="40"/>
          <w:szCs w:val="40"/>
          <w:lang w:val="vi-VN"/>
        </w:rPr>
        <w:t>Shirk – khái niệm và phân loại</w:t>
      </w:r>
    </w:p>
    <w:p w:rsidR="0036623D" w:rsidRDefault="0036623D" w:rsidP="0036623D">
      <w:pPr>
        <w:bidi w:val="0"/>
        <w:spacing w:after="0" w:line="240" w:lineRule="auto"/>
        <w:jc w:val="center"/>
        <w:rPr>
          <w:rFonts w:cs="KFGQPC Uthman Taha Naskh"/>
          <w:b/>
          <w:bCs/>
          <w:color w:val="FF0000"/>
          <w:sz w:val="36"/>
          <w:szCs w:val="36"/>
          <w:rtl/>
          <w:lang w:val="vi-VN" w:bidi="ar-EG"/>
        </w:rPr>
      </w:pPr>
    </w:p>
    <w:p w:rsidR="0020273D" w:rsidRPr="005D1EE2" w:rsidRDefault="0020273D" w:rsidP="0020273D">
      <w:pPr>
        <w:numPr>
          <w:ilvl w:val="0"/>
          <w:numId w:val="1"/>
        </w:numPr>
        <w:bidi w:val="0"/>
        <w:spacing w:before="120" w:after="0" w:line="240" w:lineRule="auto"/>
        <w:ind w:left="0" w:firstLine="360"/>
        <w:jc w:val="both"/>
        <w:rPr>
          <w:color w:val="205B83"/>
          <w:sz w:val="32"/>
          <w:szCs w:val="32"/>
          <w:lang w:val="vi-VN"/>
        </w:rPr>
      </w:pPr>
      <w:r w:rsidRPr="005D1EE2">
        <w:rPr>
          <w:b/>
          <w:bCs/>
          <w:color w:val="205B83"/>
          <w:sz w:val="32"/>
          <w:szCs w:val="32"/>
          <w:lang w:val="vi-VN"/>
        </w:rPr>
        <w:lastRenderedPageBreak/>
        <w:t>Khái niệm Shirk:</w:t>
      </w:r>
      <w:r w:rsidRPr="005D1EE2">
        <w:rPr>
          <w:color w:val="205B83"/>
          <w:sz w:val="32"/>
          <w:szCs w:val="32"/>
          <w:lang w:val="vi-VN"/>
        </w:rPr>
        <w:t xml:space="preserve"> </w:t>
      </w:r>
    </w:p>
    <w:p w:rsidR="0020273D" w:rsidRPr="0009626C" w:rsidRDefault="0020273D" w:rsidP="0020273D">
      <w:pPr>
        <w:bidi w:val="0"/>
        <w:spacing w:before="120" w:after="0" w:line="240" w:lineRule="auto"/>
        <w:ind w:firstLine="720"/>
        <w:jc w:val="both"/>
        <w:rPr>
          <w:lang w:val="vi-VN"/>
        </w:rPr>
      </w:pPr>
      <w:r>
        <w:rPr>
          <w:lang w:val="vi-VN"/>
        </w:rPr>
        <w:t xml:space="preserve">Shirk là gán ghép với Allah </w:t>
      </w:r>
      <w:r w:rsidRPr="00B400E3">
        <w:rPr>
          <w:color w:val="205B83"/>
        </w:rPr>
        <w:sym w:font="AGA Arabesque" w:char="0049"/>
      </w:r>
      <w:r>
        <w:rPr>
          <w:lang w:val="vi-VN"/>
        </w:rPr>
        <w:t xml:space="preserve"> đối tác ngang vai trong việc chia sẻ sự trông coi, điều hành vũ trụ và mọi vạn vật và trong việc thờ phượng. Đa phần là gán ghép với Allah </w:t>
      </w:r>
      <w:r w:rsidRPr="00B400E3">
        <w:rPr>
          <w:color w:val="205B83"/>
        </w:rPr>
        <w:sym w:font="AGA Arabesque" w:char="0049"/>
      </w:r>
      <w:r>
        <w:rPr>
          <w:lang w:val="vi-VN"/>
        </w:rPr>
        <w:t xml:space="preserve"> đối tác trong thờ phượng như cầu xin ai (vật) khác ngoài Allah </w:t>
      </w:r>
      <w:r w:rsidRPr="00B400E3">
        <w:rPr>
          <w:color w:val="205B83"/>
        </w:rPr>
        <w:sym w:font="AGA Arabesque" w:char="0049"/>
      </w:r>
      <w:r>
        <w:rPr>
          <w:lang w:val="vi-VN"/>
        </w:rPr>
        <w:t xml:space="preserve">, hoặc có những hành vi nào đó trong các dạng thờ phượng như giết tế, thề nguyện, kính sợ, hy vọng, yêu thương đối với ai (vật) khác ngoài Allah </w:t>
      </w:r>
      <w:r w:rsidRPr="00B400E3">
        <w:rPr>
          <w:color w:val="205B83"/>
        </w:rPr>
        <w:sym w:font="AGA Arabesque" w:char="0049"/>
      </w:r>
      <w:r>
        <w:rPr>
          <w:lang w:val="vi-VN"/>
        </w:rPr>
        <w:t>.</w:t>
      </w:r>
      <w:r w:rsidR="0009626C" w:rsidRPr="0009626C">
        <w:rPr>
          <w:rFonts w:hint="cs"/>
          <w:color w:val="ED7D31" w:themeColor="accent2"/>
          <w:sz w:val="24"/>
          <w:szCs w:val="24"/>
          <w:vertAlign w:val="superscript"/>
          <w:rtl/>
          <w:lang w:val="vi-VN"/>
        </w:rPr>
        <w:t>)</w:t>
      </w:r>
      <w:r w:rsidRPr="0009626C">
        <w:rPr>
          <w:rStyle w:val="FootnoteReference"/>
          <w:color w:val="ED7D31" w:themeColor="accent2"/>
          <w:sz w:val="24"/>
          <w:szCs w:val="24"/>
          <w:lang w:val="vi-VN"/>
        </w:rPr>
        <w:footnoteReference w:id="2"/>
      </w:r>
      <w:r w:rsidR="0009626C" w:rsidRPr="0009626C">
        <w:rPr>
          <w:rFonts w:hint="cs"/>
          <w:color w:val="ED7D31" w:themeColor="accent2"/>
          <w:sz w:val="24"/>
          <w:szCs w:val="24"/>
          <w:vertAlign w:val="superscript"/>
          <w:rtl/>
          <w:lang w:val="vi-VN"/>
        </w:rPr>
        <w:t>(</w:t>
      </w:r>
    </w:p>
    <w:p w:rsidR="0020273D" w:rsidRDefault="0020273D" w:rsidP="0020273D">
      <w:pPr>
        <w:bidi w:val="0"/>
        <w:spacing w:before="120" w:after="0" w:line="240" w:lineRule="auto"/>
        <w:ind w:firstLine="720"/>
        <w:jc w:val="both"/>
        <w:rPr>
          <w:lang w:val="vi-VN"/>
        </w:rPr>
      </w:pPr>
      <w:r>
        <w:rPr>
          <w:lang w:val="vi-VN"/>
        </w:rPr>
        <w:t>Shirk là tội lớn nhất trong các đại trọng tội bởi những điều sau đây:</w:t>
      </w:r>
    </w:p>
    <w:p w:rsidR="0020273D" w:rsidRDefault="0020273D" w:rsidP="0020273D">
      <w:pPr>
        <w:numPr>
          <w:ilvl w:val="0"/>
          <w:numId w:val="2"/>
        </w:numPr>
        <w:bidi w:val="0"/>
        <w:spacing w:before="120" w:after="0" w:line="240" w:lineRule="auto"/>
        <w:ind w:left="0" w:firstLine="360"/>
        <w:jc w:val="both"/>
        <w:rPr>
          <w:lang w:val="vi-VN"/>
        </w:rPr>
      </w:pPr>
      <w:r>
        <w:rPr>
          <w:lang w:val="vi-VN"/>
        </w:rPr>
        <w:t xml:space="preserve">Cho rằng tạo vật mang các thuộc tính của Đấng Tạo Hóa, Thượng Đế của mọi vạn vật. Ai Shirk với Allah </w:t>
      </w:r>
      <w:r w:rsidRPr="00B400E3">
        <w:rPr>
          <w:color w:val="205B83"/>
        </w:rPr>
        <w:sym w:font="AGA Arabesque" w:char="0049"/>
      </w:r>
      <w:r>
        <w:rPr>
          <w:lang w:val="vi-VN"/>
        </w:rPr>
        <w:t xml:space="preserve"> bất cứ ai hay bất cứ vật gì thì có nghĩa rằng y đã gán cho người đó hay vật đó mang các thuộc tính của thần thánh và siêu việt của Ngài. Đó là điều vô cùng bất công, Allah </w:t>
      </w:r>
      <w:r w:rsidRPr="00B400E3">
        <w:rPr>
          <w:color w:val="205B83"/>
        </w:rPr>
        <w:sym w:font="AGA Arabesque" w:char="0049"/>
      </w:r>
      <w:r>
        <w:rPr>
          <w:lang w:val="vi-VN"/>
        </w:rPr>
        <w:t xml:space="preserve"> phán:</w:t>
      </w:r>
    </w:p>
    <w:p w:rsidR="0020273D" w:rsidRPr="0009626C" w:rsidRDefault="0020273D" w:rsidP="0020273D">
      <w:pPr>
        <w:spacing w:before="120" w:after="0" w:line="240" w:lineRule="auto"/>
        <w:jc w:val="both"/>
        <w:rPr>
          <w:rFonts w:ascii="KFGQPC Uthman Taha Naskh" w:cs="KFGQPC Uthman Taha Naskh"/>
          <w:color w:val="385623"/>
          <w:sz w:val="24"/>
          <w:szCs w:val="24"/>
          <w:lang w:bidi="ar-EG"/>
        </w:rPr>
      </w:pPr>
      <w:r w:rsidRPr="0009626C">
        <w:rPr>
          <w:rFonts w:ascii="KFGQPC Uthman Taha Naskh" w:cs="KFGQPC Uthman Taha Naskh" w:hint="cs"/>
          <w:b/>
          <w:bCs/>
          <w:color w:val="385623"/>
          <w:sz w:val="32"/>
          <w:szCs w:val="32"/>
          <w:rtl/>
          <w:lang w:bidi="ar-EG"/>
        </w:rPr>
        <w:t>﴿</w:t>
      </w:r>
      <w:r w:rsidRPr="0009626C">
        <w:rPr>
          <w:rFonts w:cs="KFGQPC Uthmanic Script HAFS" w:hint="cs"/>
          <w:b/>
          <w:bCs/>
          <w:color w:val="385623"/>
          <w:sz w:val="32"/>
          <w:szCs w:val="32"/>
          <w:rtl/>
        </w:rPr>
        <w:t>إِنَّ ٱلشِّرۡكَ لَظُلۡمٌ عَظِيمٞ ١٣</w:t>
      </w:r>
      <w:r w:rsidRPr="0009626C">
        <w:rPr>
          <w:rFonts w:ascii="KFGQPC Uthman Taha Naskh" w:cs="KFGQPC Uthman Taha Naskh" w:hint="cs"/>
          <w:b/>
          <w:bCs/>
          <w:color w:val="385623"/>
          <w:sz w:val="32"/>
          <w:szCs w:val="32"/>
          <w:rtl/>
          <w:lang w:bidi="ar-EG"/>
        </w:rPr>
        <w:t>﴾</w:t>
      </w:r>
      <w:r w:rsidRPr="0009626C">
        <w:rPr>
          <w:rFonts w:cs="KFGQPC Uthman Taha Naskh" w:hint="cs"/>
          <w:color w:val="385623"/>
          <w:sz w:val="32"/>
          <w:szCs w:val="32"/>
          <w:lang w:val="vi-VN" w:bidi="ar-EG"/>
        </w:rPr>
        <w:t xml:space="preserve"> </w:t>
      </w:r>
      <w:r w:rsidRPr="0009626C">
        <w:rPr>
          <w:rFonts w:ascii="KFGQPC Uthman Taha Naskh" w:cs="KFGQPC Uthman Taha Naskh" w:hint="cs"/>
          <w:color w:val="385623"/>
          <w:sz w:val="24"/>
          <w:szCs w:val="24"/>
          <w:rtl/>
          <w:lang w:bidi="ar-EG"/>
        </w:rPr>
        <w:t xml:space="preserve">[سورة لقمان: </w:t>
      </w:r>
      <w:r w:rsidRPr="0009626C">
        <w:rPr>
          <w:color w:val="385623"/>
          <w:sz w:val="24"/>
          <w:szCs w:val="24"/>
          <w:rtl/>
          <w:lang w:bidi="ar-EG"/>
        </w:rPr>
        <w:t>13</w:t>
      </w:r>
      <w:r w:rsidRPr="0009626C">
        <w:rPr>
          <w:rFonts w:ascii="KFGQPC Uthman Taha Naskh" w:cs="KFGQPC Uthman Taha Naskh" w:hint="cs"/>
          <w:color w:val="385623"/>
          <w:sz w:val="24"/>
          <w:szCs w:val="24"/>
          <w:rtl/>
          <w:lang w:bidi="ar-EG"/>
        </w:rPr>
        <w:t>]</w:t>
      </w:r>
    </w:p>
    <w:p w:rsidR="0020273D" w:rsidRPr="0055508F" w:rsidRDefault="0020273D" w:rsidP="0020273D">
      <w:pPr>
        <w:bidi w:val="0"/>
        <w:spacing w:before="120" w:after="0" w:line="240" w:lineRule="auto"/>
        <w:jc w:val="both"/>
        <w:rPr>
          <w:lang w:val="vi-VN"/>
        </w:rPr>
      </w:pPr>
      <w:r w:rsidRPr="0009626C">
        <w:rPr>
          <w:b/>
          <w:bCs/>
        </w:rPr>
        <w:sym w:font="AGA Arabesque" w:char="007B"/>
      </w:r>
      <w:r w:rsidRPr="0009626C">
        <w:rPr>
          <w:b/>
          <w:bCs/>
          <w:color w:val="385623"/>
        </w:rPr>
        <w:t>Q</w:t>
      </w:r>
      <w:r w:rsidRPr="0009626C">
        <w:rPr>
          <w:b/>
          <w:bCs/>
          <w:color w:val="385623"/>
          <w:lang w:val="vi-VN"/>
        </w:rPr>
        <w:t>uả thật, Shirk là điều bất công vô cùng nghiêm trọng”.</w:t>
      </w:r>
      <w:r w:rsidRPr="0009626C">
        <w:rPr>
          <w:b/>
          <w:bCs/>
        </w:rPr>
        <w:sym w:font="AGA Arabesque" w:char="007D"/>
      </w:r>
      <w:r w:rsidRPr="00827065">
        <w:rPr>
          <w:lang w:val="vi-VN"/>
        </w:rPr>
        <w:t xml:space="preserve"> (Chương 31 – Luqman, câu 13).</w:t>
      </w:r>
    </w:p>
    <w:p w:rsidR="0020273D" w:rsidRPr="00CC0D56" w:rsidRDefault="0020273D" w:rsidP="000B077C">
      <w:pPr>
        <w:bidi w:val="0"/>
        <w:spacing w:before="120" w:after="0" w:line="240" w:lineRule="auto"/>
        <w:ind w:firstLine="720"/>
        <w:jc w:val="both"/>
        <w:rPr>
          <w:lang w:val="vi-VN"/>
        </w:rPr>
      </w:pPr>
      <w:r w:rsidRPr="0055508F">
        <w:rPr>
          <w:lang w:val="vi-VN"/>
        </w:rPr>
        <w:t>Bất công có nghĩa là đặt một sự việc hay một điều nào đó không đúng chỗ của nó.</w:t>
      </w:r>
      <w:r>
        <w:rPr>
          <w:lang w:val="vi-VN"/>
        </w:rPr>
        <w:t xml:space="preserve"> Ai</w:t>
      </w:r>
      <w:r w:rsidRPr="005A71EB">
        <w:rPr>
          <w:lang w:val="vi-VN"/>
        </w:rPr>
        <w:t xml:space="preserve"> thờ phượng ai (vật gì) ngoài Allah</w:t>
      </w:r>
      <w:r>
        <w:rPr>
          <w:lang w:val="vi-VN"/>
        </w:rPr>
        <w:t xml:space="preserve"> </w:t>
      </w:r>
      <w:r w:rsidRPr="00C12979">
        <w:rPr>
          <w:color w:val="205B83"/>
        </w:rPr>
        <w:sym w:font="AGA Arabesque" w:char="0049"/>
      </w:r>
      <w:r w:rsidRPr="005A71EB">
        <w:rPr>
          <w:lang w:val="vi-VN"/>
        </w:rPr>
        <w:t xml:space="preserve"> có nghĩa rằng y đã đặt sự thờ phượng không đúng chỗ của nó, y đã hướng sự việc không đúng </w:t>
      </w:r>
      <w:r w:rsidRPr="005A71EB">
        <w:rPr>
          <w:lang w:val="vi-VN"/>
        </w:rPr>
        <w:lastRenderedPageBreak/>
        <w:t xml:space="preserve">đối tượng để hướng tới, đó là sự bất công </w:t>
      </w:r>
      <w:r>
        <w:rPr>
          <w:lang w:val="vi-VN"/>
        </w:rPr>
        <w:t>vô cùng nghiêm trọng.</w:t>
      </w:r>
    </w:p>
    <w:p w:rsidR="0020273D" w:rsidRDefault="0020273D" w:rsidP="0020273D">
      <w:pPr>
        <w:numPr>
          <w:ilvl w:val="0"/>
          <w:numId w:val="2"/>
        </w:numPr>
        <w:bidi w:val="0"/>
        <w:spacing w:before="120" w:after="0" w:line="240" w:lineRule="auto"/>
        <w:ind w:left="0" w:firstLine="360"/>
        <w:jc w:val="both"/>
        <w:rPr>
          <w:lang w:val="vi-VN"/>
        </w:rPr>
      </w:pPr>
      <w:r>
        <w:rPr>
          <w:lang w:val="vi-VN"/>
        </w:rPr>
        <w:t>Allah, Đấng Tối Cao và Ân Phúc cho biết rằng Ngài không tha thứ cho ai không sám hối về tội Shirk, Ngài phán:</w:t>
      </w:r>
    </w:p>
    <w:p w:rsidR="0020273D" w:rsidRPr="006451A9" w:rsidRDefault="0020273D" w:rsidP="0020273D">
      <w:pPr>
        <w:spacing w:before="120" w:after="0" w:line="240" w:lineRule="auto"/>
        <w:jc w:val="both"/>
        <w:rPr>
          <w:rFonts w:ascii="KFGQPC Uthman Taha Naskh" w:cs="KFGQPC Uthman Taha Naskh"/>
          <w:color w:val="385623"/>
          <w:sz w:val="24"/>
          <w:szCs w:val="24"/>
          <w:rtl/>
          <w:lang w:bidi="ar-EG"/>
        </w:rPr>
      </w:pPr>
      <w:r w:rsidRPr="006451A9">
        <w:rPr>
          <w:rFonts w:ascii="KFGQPC Uthman Taha Naskh" w:cs="KFGQPC Uthman Taha Naskh" w:hint="cs"/>
          <w:b/>
          <w:bCs/>
          <w:color w:val="385623"/>
          <w:sz w:val="32"/>
          <w:szCs w:val="32"/>
          <w:rtl/>
          <w:lang w:bidi="ar-EG"/>
        </w:rPr>
        <w:t>﴿</w:t>
      </w:r>
      <w:r w:rsidRPr="006451A9">
        <w:rPr>
          <w:rFonts w:cs="KFGQPC Uthmanic Script HAFS"/>
          <w:b/>
          <w:bCs/>
          <w:color w:val="385623"/>
          <w:sz w:val="32"/>
          <w:szCs w:val="32"/>
          <w:rtl/>
        </w:rPr>
        <w:t>إِنَّ ٱللَّهَ لَا يَغۡفِرُ أَن يُشۡرَكَ بِهِۦ وَيَغۡفِرُ مَا دُونَ ذَٰلِكَ لِمَن يَشَآءُ</w:t>
      </w:r>
      <w:r w:rsidRPr="006451A9">
        <w:rPr>
          <w:rFonts w:ascii="KFGQPC Uthman Taha Naskh" w:cs="KFGQPC Uthman Taha Naskh" w:hint="cs"/>
          <w:b/>
          <w:bCs/>
          <w:color w:val="385623"/>
          <w:sz w:val="32"/>
          <w:szCs w:val="32"/>
          <w:rtl/>
          <w:lang w:bidi="ar-EG"/>
        </w:rPr>
        <w:t>﴾</w:t>
      </w:r>
      <w:r w:rsidRPr="006451A9">
        <w:rPr>
          <w:rFonts w:cs="KFGQPC Uthman Taha Naskh"/>
          <w:color w:val="385623"/>
          <w:lang w:val="vi-VN" w:bidi="ar-EG"/>
        </w:rPr>
        <w:t xml:space="preserve"> </w:t>
      </w:r>
      <w:r w:rsidRPr="006451A9">
        <w:rPr>
          <w:rFonts w:ascii="KFGQPC Uthman Taha Naskh" w:cs="KFGQPC Uthman Taha Naskh"/>
          <w:color w:val="385623"/>
          <w:sz w:val="24"/>
          <w:szCs w:val="24"/>
          <w:rtl/>
          <w:lang w:bidi="ar-EG"/>
        </w:rPr>
        <w:t>[</w:t>
      </w:r>
      <w:r w:rsidRPr="006451A9">
        <w:rPr>
          <w:rFonts w:ascii="KFGQPC Uthman Taha Naskh" w:cs="KFGQPC Uthman Taha Naskh" w:hint="cs"/>
          <w:color w:val="385623"/>
          <w:sz w:val="24"/>
          <w:szCs w:val="24"/>
          <w:rtl/>
          <w:lang w:bidi="ar-EG"/>
        </w:rPr>
        <w:t xml:space="preserve">سورة النساء: </w:t>
      </w:r>
      <w:r w:rsidRPr="006451A9">
        <w:rPr>
          <w:color w:val="385623"/>
          <w:sz w:val="24"/>
          <w:szCs w:val="24"/>
          <w:rtl/>
          <w:lang w:bidi="ar-EG"/>
        </w:rPr>
        <w:t>48</w:t>
      </w:r>
      <w:r w:rsidRPr="006451A9">
        <w:rPr>
          <w:rFonts w:ascii="KFGQPC Uthman Taha Naskh" w:cs="KFGQPC Uthman Taha Naskh"/>
          <w:color w:val="385623"/>
          <w:sz w:val="24"/>
          <w:szCs w:val="24"/>
          <w:rtl/>
          <w:lang w:bidi="ar-EG"/>
        </w:rPr>
        <w:t>]</w:t>
      </w:r>
    </w:p>
    <w:p w:rsidR="0020273D" w:rsidRPr="00A9043D" w:rsidRDefault="0020273D" w:rsidP="0020273D">
      <w:pPr>
        <w:bidi w:val="0"/>
        <w:spacing w:before="120" w:after="0" w:line="240" w:lineRule="auto"/>
        <w:jc w:val="both"/>
        <w:rPr>
          <w:color w:val="006600"/>
          <w:lang w:val="vi-VN"/>
        </w:rPr>
      </w:pPr>
      <w:r w:rsidRPr="006451A9">
        <w:rPr>
          <w:b/>
          <w:bCs/>
        </w:rPr>
        <w:sym w:font="AGA Arabesque" w:char="007B"/>
      </w:r>
      <w:r w:rsidRPr="006451A9">
        <w:rPr>
          <w:b/>
          <w:bCs/>
          <w:color w:val="385623"/>
          <w:lang w:val="vi-VN"/>
        </w:rPr>
        <w:t>Quả thật, Allah không tha thứ cho hành vi Shirk nhưng Ngài sẽ tha thứ cho những tội lỗi khác cho người nào Ngài muốn.</w:t>
      </w:r>
      <w:r w:rsidRPr="006451A9">
        <w:rPr>
          <w:b/>
          <w:bCs/>
        </w:rPr>
        <w:sym w:font="AGA Arabesque" w:char="007D"/>
      </w:r>
      <w:r w:rsidRPr="00EB1C63">
        <w:rPr>
          <w:lang w:val="vi-VN"/>
        </w:rPr>
        <w:t xml:space="preserve"> (Chương 4  - Annisa’, câu 48).</w:t>
      </w:r>
    </w:p>
    <w:p w:rsidR="0020273D" w:rsidRDefault="0020273D" w:rsidP="0020273D">
      <w:pPr>
        <w:numPr>
          <w:ilvl w:val="0"/>
          <w:numId w:val="2"/>
        </w:numPr>
        <w:bidi w:val="0"/>
        <w:spacing w:before="120" w:after="0" w:line="240" w:lineRule="auto"/>
        <w:ind w:left="0" w:firstLine="360"/>
        <w:jc w:val="both"/>
        <w:rPr>
          <w:lang w:val="vi-VN"/>
        </w:rPr>
      </w:pPr>
      <w:r>
        <w:rPr>
          <w:lang w:val="vi-VN"/>
        </w:rPr>
        <w:t xml:space="preserve">Allah, Đấng Tối Cao cho biết rằng Ngài cấm Thiên Đàng đối với người làm Shirk và Ngài sẽ đày họ vào Hỏa Ngục đời đời kiếp kiếp, Ngài phán: </w:t>
      </w:r>
    </w:p>
    <w:p w:rsidR="0020273D" w:rsidRPr="003221BF" w:rsidRDefault="0020273D" w:rsidP="0020273D">
      <w:pPr>
        <w:spacing w:before="120" w:after="0" w:line="240" w:lineRule="auto"/>
        <w:jc w:val="both"/>
        <w:rPr>
          <w:color w:val="385623"/>
          <w:sz w:val="32"/>
          <w:szCs w:val="32"/>
          <w:rtl/>
        </w:rPr>
      </w:pPr>
      <w:r w:rsidRPr="003221BF">
        <w:rPr>
          <w:rFonts w:ascii="KFGQPC Uthman Taha Naskh" w:cs="KFGQPC Uthman Taha Naskh" w:hint="cs"/>
          <w:b/>
          <w:bCs/>
          <w:color w:val="385623"/>
          <w:sz w:val="32"/>
          <w:szCs w:val="32"/>
          <w:rtl/>
          <w:lang w:bidi="ar-EG"/>
        </w:rPr>
        <w:t>﴿</w:t>
      </w:r>
      <w:r w:rsidRPr="003221BF">
        <w:rPr>
          <w:rFonts w:cs="KFGQPC Uthmanic Script HAFS"/>
          <w:b/>
          <w:bCs/>
          <w:color w:val="385623"/>
          <w:sz w:val="32"/>
          <w:szCs w:val="32"/>
          <w:rtl/>
        </w:rPr>
        <w:t>إِنَّهُۥ مَن يُشۡرِكۡ بِٱللَّهِ فَقَدۡ حَرَّمَ ٱللَّهُ عَلَيۡهِ ٱلۡجَنَّةَ وَمَأۡوَىٰهُ ٱلنَّارُۖ وَمَا لِلظَّٰلِمِينَ مِنۡ أَنصَار</w:t>
      </w:r>
      <w:r w:rsidRPr="003221BF">
        <w:rPr>
          <w:rFonts w:ascii="Jameel Noori Nastaleeq" w:hAnsi="Jameel Noori Nastaleeq" w:cs="KFGQPC Uthmanic Script HAFS" w:hint="cs"/>
          <w:b/>
          <w:bCs/>
          <w:color w:val="385623"/>
          <w:sz w:val="38"/>
          <w:szCs w:val="32"/>
          <w:rtl/>
        </w:rPr>
        <w:t>ٖ</w:t>
      </w:r>
      <w:r w:rsidRPr="003221BF">
        <w:rPr>
          <w:rFonts w:cs="KFGQPC Uthmanic Script HAFS" w:hint="cs"/>
          <w:b/>
          <w:bCs/>
          <w:color w:val="385623"/>
          <w:sz w:val="32"/>
          <w:szCs w:val="32"/>
          <w:rtl/>
        </w:rPr>
        <w:t xml:space="preserve"> ٧٢</w:t>
      </w:r>
      <w:r w:rsidRPr="003221BF">
        <w:rPr>
          <w:rFonts w:ascii="QCF_BSML" w:hAnsi="QCF_BSML" w:cs="QCF_BSML"/>
          <w:b/>
          <w:bCs/>
          <w:color w:val="385623"/>
          <w:sz w:val="32"/>
          <w:szCs w:val="32"/>
          <w:rtl/>
        </w:rPr>
        <w:t xml:space="preserve"> </w:t>
      </w:r>
      <w:r w:rsidRPr="003221BF">
        <w:rPr>
          <w:rFonts w:ascii="KFGQPC Uthman Taha Naskh" w:cs="KFGQPC Uthman Taha Naskh" w:hint="cs"/>
          <w:b/>
          <w:bCs/>
          <w:color w:val="385623"/>
          <w:sz w:val="32"/>
          <w:szCs w:val="32"/>
          <w:rtl/>
          <w:lang w:bidi="ar-EG"/>
        </w:rPr>
        <w:t>﴾</w:t>
      </w:r>
      <w:r w:rsidRPr="003221BF">
        <w:rPr>
          <w:rFonts w:cs="KFGQPC Uthman Taha Naskh" w:hint="cs"/>
          <w:color w:val="385623"/>
          <w:rtl/>
        </w:rPr>
        <w:t xml:space="preserve"> </w:t>
      </w:r>
      <w:r w:rsidRPr="003221BF">
        <w:rPr>
          <w:rFonts w:ascii="KFGQPC Uthman Taha Naskh" w:cs="KFGQPC Uthman Taha Naskh"/>
          <w:color w:val="385623"/>
          <w:sz w:val="24"/>
          <w:szCs w:val="24"/>
          <w:rtl/>
          <w:lang w:bidi="ar-EG"/>
        </w:rPr>
        <w:t>[</w:t>
      </w:r>
      <w:r w:rsidRPr="003221BF">
        <w:rPr>
          <w:rFonts w:cs="KFGQPC Uthman Taha Naskh" w:hint="cs"/>
          <w:color w:val="385623"/>
          <w:sz w:val="24"/>
          <w:szCs w:val="24"/>
          <w:rtl/>
        </w:rPr>
        <w:t>سورة المائدة: 72</w:t>
      </w:r>
      <w:r w:rsidRPr="003221BF">
        <w:rPr>
          <w:rFonts w:ascii="KFGQPC Uthman Taha Naskh" w:cs="KFGQPC Uthman Taha Naskh"/>
          <w:color w:val="385623"/>
          <w:sz w:val="24"/>
          <w:szCs w:val="24"/>
          <w:rtl/>
          <w:lang w:bidi="ar-EG"/>
        </w:rPr>
        <w:t>]</w:t>
      </w:r>
    </w:p>
    <w:p w:rsidR="0020273D" w:rsidRDefault="0020273D" w:rsidP="0020273D">
      <w:pPr>
        <w:bidi w:val="0"/>
        <w:spacing w:before="120" w:after="0" w:line="240" w:lineRule="auto"/>
        <w:jc w:val="both"/>
        <w:rPr>
          <w:color w:val="006600"/>
          <w:lang w:val="vi-VN"/>
        </w:rPr>
      </w:pPr>
      <w:r w:rsidRPr="003221BF">
        <w:rPr>
          <w:b/>
          <w:bCs/>
        </w:rPr>
        <w:sym w:font="AGA Arabesque" w:char="007B"/>
      </w:r>
      <w:r w:rsidRPr="003221BF">
        <w:rPr>
          <w:b/>
          <w:bCs/>
          <w:color w:val="385623"/>
          <w:lang w:val="vi-VN"/>
        </w:rPr>
        <w:t>Quả thật, người nào  làm điều Shirk với Allah thì y sẽ bị cấm vào Thiên Đàng và chỗ ở của y sẽ là nơi Hỏa ngục. Và những kẻ làm điều sai quấy sẽ không được ai giúp đỡ.</w:t>
      </w:r>
      <w:r w:rsidRPr="003221BF">
        <w:rPr>
          <w:b/>
          <w:bCs/>
        </w:rPr>
        <w:sym w:font="AGA Arabesque" w:char="007D"/>
      </w:r>
      <w:r w:rsidRPr="001533C0">
        <w:rPr>
          <w:lang w:val="vi-VN"/>
        </w:rPr>
        <w:t xml:space="preserve"> (Chương 5 – Al-Ma-idah, câu 72).</w:t>
      </w:r>
    </w:p>
    <w:p w:rsidR="0020273D" w:rsidRDefault="0020273D" w:rsidP="0020273D">
      <w:pPr>
        <w:numPr>
          <w:ilvl w:val="0"/>
          <w:numId w:val="2"/>
        </w:numPr>
        <w:bidi w:val="0"/>
        <w:spacing w:before="120" w:after="0" w:line="240" w:lineRule="auto"/>
        <w:ind w:left="0" w:firstLine="360"/>
        <w:jc w:val="both"/>
        <w:rPr>
          <w:lang w:val="vi-VN"/>
        </w:rPr>
      </w:pPr>
      <w:r>
        <w:rPr>
          <w:lang w:val="vi-VN"/>
        </w:rPr>
        <w:t>Việc làm Shirk làm mất hết giá trị của mọi việc làm. Allah, Đấng Tối Cao và Toàn Năng phán:</w:t>
      </w:r>
    </w:p>
    <w:p w:rsidR="0020273D" w:rsidRPr="00842D1C" w:rsidRDefault="0020273D" w:rsidP="0020273D">
      <w:pPr>
        <w:spacing w:before="120" w:after="0" w:line="240" w:lineRule="auto"/>
        <w:jc w:val="both"/>
        <w:rPr>
          <w:rFonts w:ascii="KFGQPC Uthman Taha Naskh" w:cs="KFGQPC Uthman Taha Naskh"/>
          <w:color w:val="385623"/>
          <w:sz w:val="24"/>
          <w:szCs w:val="24"/>
          <w:rtl/>
          <w:lang w:bidi="ar-EG"/>
        </w:rPr>
      </w:pPr>
      <w:r w:rsidRPr="00842D1C">
        <w:rPr>
          <w:rFonts w:ascii="KFGQPC Uthman Taha Naskh" w:cs="KFGQPC Uthman Taha Naskh" w:hint="cs"/>
          <w:b/>
          <w:bCs/>
          <w:color w:val="385623"/>
          <w:sz w:val="32"/>
          <w:szCs w:val="32"/>
          <w:rtl/>
          <w:lang w:bidi="ar-EG"/>
        </w:rPr>
        <w:t>﴿</w:t>
      </w:r>
      <w:r w:rsidRPr="00842D1C">
        <w:rPr>
          <w:rFonts w:cs="KFGQPC Uthmanic Script HAFS"/>
          <w:b/>
          <w:bCs/>
          <w:color w:val="385623"/>
          <w:sz w:val="32"/>
          <w:szCs w:val="32"/>
          <w:rtl/>
        </w:rPr>
        <w:t>وَلَوۡ أَشۡرَكُواْ لَحَبِطَ عَنۡهُم مَّا كَانُواْ يَعۡمَلُونَ ٨٨</w:t>
      </w:r>
      <w:r w:rsidRPr="00842D1C">
        <w:rPr>
          <w:rFonts w:ascii="KFGQPC Uthman Taha Naskh" w:cs="KFGQPC Uthman Taha Naskh" w:hint="cs"/>
          <w:b/>
          <w:bCs/>
          <w:color w:val="385623"/>
          <w:sz w:val="32"/>
          <w:szCs w:val="32"/>
          <w:rtl/>
          <w:lang w:bidi="ar-EG"/>
        </w:rPr>
        <w:t>﴾</w:t>
      </w:r>
      <w:r w:rsidRPr="00842D1C">
        <w:rPr>
          <w:rFonts w:cs="KFGQPC Uthman Taha Naskh"/>
          <w:color w:val="385623"/>
          <w:sz w:val="36"/>
          <w:szCs w:val="36"/>
          <w:lang w:val="vi-VN" w:bidi="ar-EG"/>
        </w:rPr>
        <w:t xml:space="preserve"> </w:t>
      </w:r>
      <w:r w:rsidRPr="00842D1C">
        <w:rPr>
          <w:rFonts w:ascii="KFGQPC Uthman Taha Naskh" w:cs="KFGQPC Uthman Taha Naskh"/>
          <w:color w:val="385623"/>
          <w:sz w:val="24"/>
          <w:szCs w:val="24"/>
          <w:rtl/>
          <w:lang w:bidi="ar-EG"/>
        </w:rPr>
        <w:t>[</w:t>
      </w:r>
      <w:r w:rsidRPr="00842D1C">
        <w:rPr>
          <w:rFonts w:ascii="KFGQPC Uthman Taha Naskh" w:cs="KFGQPC Uthman Taha Naskh" w:hint="cs"/>
          <w:color w:val="385623"/>
          <w:sz w:val="24"/>
          <w:szCs w:val="24"/>
          <w:rtl/>
          <w:lang w:bidi="ar-EG"/>
        </w:rPr>
        <w:t xml:space="preserve">سورة الأنعام: </w:t>
      </w:r>
      <w:r w:rsidRPr="00842D1C">
        <w:rPr>
          <w:color w:val="385623"/>
          <w:sz w:val="24"/>
          <w:szCs w:val="24"/>
          <w:rtl/>
          <w:lang w:bidi="ar-EG"/>
        </w:rPr>
        <w:t>88</w:t>
      </w:r>
      <w:r w:rsidRPr="00842D1C">
        <w:rPr>
          <w:rFonts w:ascii="KFGQPC Uthman Taha Naskh" w:cs="KFGQPC Uthman Taha Naskh"/>
          <w:color w:val="385623"/>
          <w:sz w:val="24"/>
          <w:szCs w:val="24"/>
          <w:rtl/>
          <w:lang w:bidi="ar-EG"/>
        </w:rPr>
        <w:t>]</w:t>
      </w:r>
    </w:p>
    <w:p w:rsidR="0020273D" w:rsidRDefault="0020273D" w:rsidP="0020273D">
      <w:pPr>
        <w:bidi w:val="0"/>
        <w:spacing w:before="120" w:after="0" w:line="240" w:lineRule="auto"/>
        <w:jc w:val="both"/>
        <w:rPr>
          <w:lang w:val="vi-VN"/>
        </w:rPr>
      </w:pPr>
      <w:r w:rsidRPr="00842D1C">
        <w:rPr>
          <w:b/>
          <w:bCs/>
        </w:rPr>
        <w:sym w:font="AGA Arabesque" w:char="007B"/>
      </w:r>
      <w:r w:rsidRPr="00842D1C">
        <w:rPr>
          <w:b/>
          <w:bCs/>
          <w:color w:val="385623"/>
          <w:lang w:val="vi-VN"/>
        </w:rPr>
        <w:t xml:space="preserve">Nhưng nếu họ tổ hợp những thần linh khác cùng với Allah (trong việc thờ phượng) thì tất cả các việc làm </w:t>
      </w:r>
      <w:r w:rsidRPr="00842D1C">
        <w:rPr>
          <w:b/>
          <w:bCs/>
          <w:color w:val="385623"/>
          <w:lang w:val="vi-VN"/>
        </w:rPr>
        <w:lastRenderedPageBreak/>
        <w:t>của họ đều trở nên hoài công vô ích.</w:t>
      </w:r>
      <w:r w:rsidRPr="00842D1C">
        <w:rPr>
          <w:b/>
          <w:bCs/>
        </w:rPr>
        <w:sym w:font="AGA Arabesque" w:char="007D"/>
      </w:r>
      <w:r w:rsidRPr="00122FEB">
        <w:rPr>
          <w:lang w:val="vi-VN"/>
        </w:rPr>
        <w:t xml:space="preserve"> (Chương 6 - Al-An’am, câu 88).</w:t>
      </w:r>
    </w:p>
    <w:p w:rsidR="0020273D" w:rsidRPr="00101C46" w:rsidRDefault="0020273D" w:rsidP="0020273D">
      <w:pPr>
        <w:spacing w:before="120" w:after="0" w:line="240" w:lineRule="auto"/>
        <w:jc w:val="both"/>
        <w:rPr>
          <w:color w:val="006600"/>
          <w:rtl/>
        </w:rPr>
      </w:pPr>
      <w:r w:rsidRPr="00482271">
        <w:rPr>
          <w:rFonts w:ascii="KFGQPC Uthman Taha Naskh" w:cs="KFGQPC Uthman Taha Naskh" w:hint="cs"/>
          <w:b/>
          <w:bCs/>
          <w:color w:val="385623"/>
          <w:sz w:val="32"/>
          <w:szCs w:val="32"/>
          <w:rtl/>
          <w:lang w:bidi="ar-EG"/>
        </w:rPr>
        <w:t>﴿</w:t>
      </w:r>
      <w:r w:rsidRPr="00482271">
        <w:rPr>
          <w:rFonts w:cs="KFGQPC Uthmanic Script HAFS"/>
          <w:b/>
          <w:bCs/>
          <w:color w:val="385623"/>
          <w:sz w:val="32"/>
          <w:szCs w:val="32"/>
          <w:rtl/>
        </w:rPr>
        <w:t>وَلَقَدۡ أُوحِيَ إِلَيۡكَ وَإِلَى ٱلَّذِينَ مِن قَبۡلِكَ لَئِنۡ أَشۡرَكۡتَ لَيَحۡبَطَنَّ عَمَلُكَ وَلَتَكُونَنَّ مِنَ ٱلۡخَٰسِرِينَ ٦٥</w:t>
      </w:r>
      <w:r w:rsidRPr="00482271">
        <w:rPr>
          <w:rFonts w:ascii="KFGQPC Uthman Taha Naskh" w:cs="KFGQPC Uthman Taha Naskh" w:hint="cs"/>
          <w:b/>
          <w:bCs/>
          <w:color w:val="385623"/>
          <w:sz w:val="32"/>
          <w:szCs w:val="32"/>
          <w:rtl/>
          <w:lang w:bidi="ar-EG"/>
        </w:rPr>
        <w:t>﴾</w:t>
      </w:r>
      <w:r w:rsidRPr="00482271">
        <w:rPr>
          <w:rFonts w:hint="cs"/>
          <w:sz w:val="36"/>
          <w:szCs w:val="36"/>
          <w:rtl/>
        </w:rPr>
        <w:t xml:space="preserve"> </w:t>
      </w:r>
      <w:r w:rsidRPr="00482271">
        <w:rPr>
          <w:rFonts w:ascii="KFGQPC Uthman Taha Naskh" w:cs="KFGQPC Uthman Taha Naskh"/>
          <w:color w:val="385623"/>
          <w:sz w:val="24"/>
          <w:szCs w:val="24"/>
          <w:rtl/>
          <w:lang w:bidi="ar-EG"/>
        </w:rPr>
        <w:t>[</w:t>
      </w:r>
      <w:r w:rsidRPr="00482271">
        <w:rPr>
          <w:rFonts w:cs="KFGQPC Uthman Taha Naskh" w:hint="cs"/>
          <w:color w:val="385623"/>
          <w:sz w:val="24"/>
          <w:szCs w:val="24"/>
          <w:rtl/>
        </w:rPr>
        <w:t>سورة الزمر: 65</w:t>
      </w:r>
      <w:r w:rsidRPr="00482271">
        <w:rPr>
          <w:rFonts w:ascii="KFGQPC Uthman Taha Naskh" w:cs="KFGQPC Uthman Taha Naskh"/>
          <w:color w:val="385623"/>
          <w:sz w:val="24"/>
          <w:szCs w:val="24"/>
          <w:rtl/>
          <w:lang w:bidi="ar-EG"/>
        </w:rPr>
        <w:t>]</w:t>
      </w:r>
    </w:p>
    <w:p w:rsidR="0020273D" w:rsidRPr="003E3F26" w:rsidRDefault="0020273D" w:rsidP="0020273D">
      <w:pPr>
        <w:bidi w:val="0"/>
        <w:spacing w:before="120" w:after="0" w:line="240" w:lineRule="auto"/>
        <w:jc w:val="both"/>
        <w:rPr>
          <w:color w:val="006600"/>
          <w:lang w:val="vi-VN"/>
        </w:rPr>
      </w:pPr>
      <w:r w:rsidRPr="00482271">
        <w:rPr>
          <w:b/>
          <w:bCs/>
        </w:rPr>
        <w:sym w:font="AGA Arabesque" w:char="007B"/>
      </w:r>
      <w:r w:rsidRPr="00482271">
        <w:rPr>
          <w:b/>
          <w:bCs/>
          <w:color w:val="385623"/>
          <w:lang w:val="vi-VN"/>
        </w:rPr>
        <w:t>Và quả thật, Ngươi (Muhammad) và những vị Nabi trước Ngươi đã được mặc khải cho biết rằng: Nếu Ngươi làm điều Shirk (thờ phượng một thần linh khác cùng với Allah) thì việc làm của các ngươi sẽ trở thành vô nghĩa và chắc chắn rằng Ngươi sẽ là đồng bọn của những kẻ thất bại thật thảm hại.</w:t>
      </w:r>
      <w:r w:rsidRPr="00482271">
        <w:rPr>
          <w:b/>
          <w:bCs/>
        </w:rPr>
        <w:sym w:font="AGA Arabesque" w:char="007D"/>
      </w:r>
      <w:r w:rsidRPr="00F125CE">
        <w:rPr>
          <w:lang w:val="vi-VN"/>
        </w:rPr>
        <w:t xml:space="preserve"> (Chương 39 – Azzumar, câu 65).</w:t>
      </w:r>
    </w:p>
    <w:p w:rsidR="0020273D" w:rsidRDefault="0020273D" w:rsidP="0020273D">
      <w:pPr>
        <w:numPr>
          <w:ilvl w:val="0"/>
          <w:numId w:val="2"/>
        </w:numPr>
        <w:bidi w:val="0"/>
        <w:spacing w:before="120" w:after="0" w:line="240" w:lineRule="auto"/>
        <w:ind w:left="0" w:firstLine="360"/>
        <w:jc w:val="both"/>
        <w:rPr>
          <w:lang w:val="vi-VN"/>
        </w:rPr>
      </w:pPr>
      <w:r>
        <w:rPr>
          <w:lang w:val="vi-VN"/>
        </w:rPr>
        <w:t xml:space="preserve">Shirk là tội lớn nhất trong các đại trọng tội, Thiên sứ của Allah </w:t>
      </w:r>
      <w:r w:rsidRPr="000064C7">
        <w:rPr>
          <w:color w:val="205B83"/>
        </w:rPr>
        <w:sym w:font="AGA Arabesque" w:char="0065"/>
      </w:r>
      <w:r>
        <w:rPr>
          <w:lang w:val="vi-VN"/>
        </w:rPr>
        <w:t xml:space="preserve"> nói:</w:t>
      </w:r>
    </w:p>
    <w:p w:rsidR="0020273D" w:rsidRPr="00482271" w:rsidRDefault="00482271" w:rsidP="00482271">
      <w:pPr>
        <w:spacing w:before="120" w:after="0" w:line="240" w:lineRule="auto"/>
        <w:jc w:val="both"/>
        <w:rPr>
          <w:rFonts w:ascii="Arial" w:hAnsi="Arial" w:cs="KFGQPC Uthman Taha Naskh"/>
          <w:color w:val="1F3864" w:themeColor="accent5" w:themeShade="80"/>
          <w:sz w:val="32"/>
          <w:szCs w:val="32"/>
          <w:rtl/>
          <w:lang w:val="vi-VN" w:bidi="ar-EG"/>
        </w:rPr>
      </w:pPr>
      <w:r w:rsidRPr="003511A6">
        <w:rPr>
          <w:rFonts w:ascii="KFGQPC Uthman Taha Naskh" w:hAnsi="KFGQPC Uthman Taha Naskh" w:cs="KFGQPC Uthman Taha Naskh" w:hint="cs"/>
          <w:b/>
          <w:bCs/>
          <w:color w:val="1F3864" w:themeColor="accent5" w:themeShade="80"/>
          <w:sz w:val="32"/>
          <w:szCs w:val="32"/>
          <w:rtl/>
        </w:rPr>
        <w:t>{</w:t>
      </w:r>
      <w:r w:rsidR="0020273D" w:rsidRPr="009E1DEF">
        <w:rPr>
          <w:rFonts w:ascii="Traditional Arabic" w:cs="KFGQPC Uthman Taha Naskh" w:hint="cs"/>
          <w:b/>
          <w:bCs/>
          <w:color w:val="1F3864" w:themeColor="accent5" w:themeShade="80"/>
          <w:sz w:val="32"/>
          <w:szCs w:val="32"/>
          <w:rtl/>
        </w:rPr>
        <w:t>أَلاَ</w:t>
      </w:r>
      <w:r w:rsidR="0020273D" w:rsidRPr="009E1DEF">
        <w:rPr>
          <w:rFonts w:ascii="Traditional Arabic" w:cs="KFGQPC Uthman Taha Naskh"/>
          <w:b/>
          <w:bCs/>
          <w:color w:val="1F3864" w:themeColor="accent5" w:themeShade="80"/>
          <w:sz w:val="32"/>
          <w:szCs w:val="32"/>
          <w:rtl/>
        </w:rPr>
        <w:t xml:space="preserve"> </w:t>
      </w:r>
      <w:r w:rsidR="0020273D" w:rsidRPr="009E1DEF">
        <w:rPr>
          <w:rFonts w:ascii="Traditional Arabic" w:cs="KFGQPC Uthman Taha Naskh" w:hint="cs"/>
          <w:b/>
          <w:bCs/>
          <w:color w:val="1F3864" w:themeColor="accent5" w:themeShade="80"/>
          <w:sz w:val="32"/>
          <w:szCs w:val="32"/>
          <w:rtl/>
        </w:rPr>
        <w:t>أُنَبِّئُكُمْ</w:t>
      </w:r>
      <w:r w:rsidR="0020273D" w:rsidRPr="009E1DEF">
        <w:rPr>
          <w:rFonts w:ascii="Traditional Arabic" w:cs="KFGQPC Uthman Taha Naskh"/>
          <w:b/>
          <w:bCs/>
          <w:color w:val="1F3864" w:themeColor="accent5" w:themeShade="80"/>
          <w:sz w:val="32"/>
          <w:szCs w:val="32"/>
          <w:rtl/>
        </w:rPr>
        <w:t xml:space="preserve"> </w:t>
      </w:r>
      <w:r w:rsidR="0020273D" w:rsidRPr="009E1DEF">
        <w:rPr>
          <w:rFonts w:ascii="Traditional Arabic" w:cs="KFGQPC Uthman Taha Naskh" w:hint="cs"/>
          <w:b/>
          <w:bCs/>
          <w:color w:val="1F3864" w:themeColor="accent5" w:themeShade="80"/>
          <w:sz w:val="32"/>
          <w:szCs w:val="32"/>
          <w:rtl/>
        </w:rPr>
        <w:t>بِأَكْبَرِ</w:t>
      </w:r>
      <w:r w:rsidR="0020273D" w:rsidRPr="009E1DEF">
        <w:rPr>
          <w:rFonts w:ascii="Traditional Arabic" w:cs="KFGQPC Uthman Taha Naskh"/>
          <w:b/>
          <w:bCs/>
          <w:color w:val="1F3864" w:themeColor="accent5" w:themeShade="80"/>
          <w:sz w:val="32"/>
          <w:szCs w:val="32"/>
          <w:rtl/>
        </w:rPr>
        <w:t xml:space="preserve"> </w:t>
      </w:r>
      <w:r w:rsidR="0020273D" w:rsidRPr="009E1DEF">
        <w:rPr>
          <w:rFonts w:ascii="Traditional Arabic" w:cs="KFGQPC Uthman Taha Naskh" w:hint="cs"/>
          <w:b/>
          <w:bCs/>
          <w:color w:val="1F3864" w:themeColor="accent5" w:themeShade="80"/>
          <w:sz w:val="32"/>
          <w:szCs w:val="32"/>
          <w:rtl/>
        </w:rPr>
        <w:t>الْكَبَائِرِ</w:t>
      </w:r>
      <w:r w:rsidRPr="003511A6">
        <w:rPr>
          <w:rFonts w:ascii="KFGQPC Uthman Taha Naskh" w:hAnsi="KFGQPC Uthman Taha Naskh" w:cs="KFGQPC Uthman Taha Naskh" w:hint="cs"/>
          <w:b/>
          <w:bCs/>
          <w:color w:val="1F3864" w:themeColor="accent5" w:themeShade="80"/>
          <w:sz w:val="32"/>
          <w:szCs w:val="32"/>
          <w:rtl/>
        </w:rPr>
        <w:t>}</w:t>
      </w:r>
    </w:p>
    <w:p w:rsidR="0020273D" w:rsidRDefault="0020273D" w:rsidP="0020273D">
      <w:pPr>
        <w:bidi w:val="0"/>
        <w:spacing w:before="120" w:after="0" w:line="240" w:lineRule="auto"/>
        <w:jc w:val="both"/>
        <w:rPr>
          <w:lang w:val="vi-VN" w:bidi="ar-EG"/>
        </w:rPr>
      </w:pPr>
      <w:r>
        <w:rPr>
          <w:lang w:val="vi-VN" w:bidi="ar-EG"/>
        </w:rPr>
        <w:t>“</w:t>
      </w:r>
      <w:r w:rsidRPr="00482271">
        <w:rPr>
          <w:b/>
          <w:bCs/>
          <w:color w:val="1F3864" w:themeColor="accent5" w:themeShade="80"/>
          <w:lang w:val="vi-VN" w:bidi="ar-EG"/>
        </w:rPr>
        <w:t>Các ngươi có muốn Ta nói cho các ngươi biết tội lớn nhất trong các đại trọng tội không?</w:t>
      </w:r>
      <w:r>
        <w:rPr>
          <w:lang w:val="vi-VN" w:bidi="ar-EG"/>
        </w:rPr>
        <w:t>”.</w:t>
      </w:r>
    </w:p>
    <w:p w:rsidR="0020273D" w:rsidRDefault="0020273D" w:rsidP="0020273D">
      <w:pPr>
        <w:bidi w:val="0"/>
        <w:spacing w:before="120" w:after="0" w:line="240" w:lineRule="auto"/>
        <w:ind w:firstLine="720"/>
        <w:jc w:val="both"/>
        <w:rPr>
          <w:lang w:val="vi-VN" w:bidi="ar-EG"/>
        </w:rPr>
      </w:pPr>
      <w:r>
        <w:rPr>
          <w:lang w:val="vi-VN" w:bidi="ar-EG"/>
        </w:rPr>
        <w:t>Các vị Sahabah nói: Chúng tôi muốn thưa Thiên sứ của Allah.</w:t>
      </w:r>
    </w:p>
    <w:p w:rsidR="0020273D" w:rsidRDefault="0020273D" w:rsidP="0020273D">
      <w:pPr>
        <w:bidi w:val="0"/>
        <w:spacing w:before="120" w:after="0" w:line="240" w:lineRule="auto"/>
        <w:ind w:firstLine="720"/>
        <w:jc w:val="both"/>
        <w:rPr>
          <w:lang w:val="vi-VN" w:bidi="ar-EG"/>
        </w:rPr>
      </w:pPr>
      <w:r>
        <w:rPr>
          <w:lang w:val="vi-VN" w:bidi="ar-EG"/>
        </w:rPr>
        <w:t xml:space="preserve">Thiên sứ của Allah </w:t>
      </w:r>
      <w:r w:rsidRPr="000064C7">
        <w:rPr>
          <w:color w:val="205B83"/>
        </w:rPr>
        <w:sym w:font="AGA Arabesque" w:char="0065"/>
      </w:r>
      <w:r>
        <w:rPr>
          <w:lang w:val="vi-VN" w:bidi="ar-EG"/>
        </w:rPr>
        <w:t xml:space="preserve"> nói:</w:t>
      </w:r>
    </w:p>
    <w:p w:rsidR="0020273D" w:rsidRPr="00482271" w:rsidRDefault="0020273D" w:rsidP="00482271">
      <w:pPr>
        <w:spacing w:before="120" w:after="0" w:line="240" w:lineRule="auto"/>
        <w:jc w:val="both"/>
        <w:rPr>
          <w:rFonts w:ascii="Arial" w:hAnsi="Arial" w:cs="KFGQPC Uthman Taha Naskh"/>
          <w:color w:val="1F3864" w:themeColor="accent5" w:themeShade="80"/>
          <w:rtl/>
          <w:lang w:val="vi-VN" w:bidi="ar-EG"/>
        </w:rPr>
      </w:pPr>
      <w:r w:rsidRPr="00482271">
        <w:rPr>
          <w:rFonts w:ascii="Arial" w:hAnsi="Arial" w:cs="KFGQPC Uthman Taha Naskh" w:hint="cs"/>
          <w:color w:val="1F3864" w:themeColor="accent5" w:themeShade="80"/>
          <w:sz w:val="32"/>
          <w:szCs w:val="32"/>
          <w:rtl/>
        </w:rPr>
        <w:t xml:space="preserve"> </w:t>
      </w:r>
      <w:r w:rsidR="00482271" w:rsidRPr="003511A6">
        <w:rPr>
          <w:rFonts w:ascii="KFGQPC Uthman Taha Naskh" w:hAnsi="KFGQPC Uthman Taha Naskh" w:cs="KFGQPC Uthman Taha Naskh" w:hint="cs"/>
          <w:b/>
          <w:bCs/>
          <w:color w:val="1F3864" w:themeColor="accent5" w:themeShade="80"/>
          <w:sz w:val="32"/>
          <w:szCs w:val="32"/>
          <w:rtl/>
        </w:rPr>
        <w:t>{</w:t>
      </w:r>
      <w:r w:rsidRPr="009E1DEF">
        <w:rPr>
          <w:rFonts w:ascii="Traditional Arabic" w:cs="KFGQPC Uthman Taha Naskh" w:hint="cs"/>
          <w:b/>
          <w:bCs/>
          <w:color w:val="1F3864" w:themeColor="accent5" w:themeShade="80"/>
          <w:sz w:val="32"/>
          <w:szCs w:val="32"/>
          <w:rtl/>
        </w:rPr>
        <w:t>الإِشْرَاكُ</w:t>
      </w:r>
      <w:r w:rsidRPr="009E1DEF">
        <w:rPr>
          <w:rFonts w:ascii="Traditional Arabic" w:cs="KFGQPC Uthman Taha Naskh"/>
          <w:b/>
          <w:bCs/>
          <w:color w:val="1F3864" w:themeColor="accent5" w:themeShade="80"/>
          <w:sz w:val="32"/>
          <w:szCs w:val="32"/>
          <w:rtl/>
        </w:rPr>
        <w:t xml:space="preserve"> </w:t>
      </w:r>
      <w:r w:rsidRPr="009E1DEF">
        <w:rPr>
          <w:rFonts w:ascii="Traditional Arabic" w:cs="KFGQPC Uthman Taha Naskh" w:hint="cs"/>
          <w:b/>
          <w:bCs/>
          <w:color w:val="1F3864" w:themeColor="accent5" w:themeShade="80"/>
          <w:sz w:val="32"/>
          <w:szCs w:val="32"/>
          <w:rtl/>
        </w:rPr>
        <w:t>بِاللهِ</w:t>
      </w:r>
      <w:r w:rsidRPr="009E1DEF">
        <w:rPr>
          <w:rFonts w:ascii="Traditional Arabic" w:cs="KFGQPC Uthman Taha Naskh"/>
          <w:b/>
          <w:bCs/>
          <w:color w:val="1F3864" w:themeColor="accent5" w:themeShade="80"/>
          <w:sz w:val="32"/>
          <w:szCs w:val="32"/>
          <w:rtl/>
        </w:rPr>
        <w:t xml:space="preserve"> </w:t>
      </w:r>
      <w:r w:rsidRPr="009E1DEF">
        <w:rPr>
          <w:rFonts w:ascii="Traditional Arabic" w:cs="KFGQPC Uthman Taha Naskh" w:hint="cs"/>
          <w:b/>
          <w:bCs/>
          <w:color w:val="1F3864" w:themeColor="accent5" w:themeShade="80"/>
          <w:sz w:val="32"/>
          <w:szCs w:val="32"/>
          <w:rtl/>
        </w:rPr>
        <w:t>،</w:t>
      </w:r>
      <w:r w:rsidRPr="009E1DEF">
        <w:rPr>
          <w:rFonts w:ascii="Traditional Arabic" w:cs="KFGQPC Uthman Taha Naskh"/>
          <w:b/>
          <w:bCs/>
          <w:color w:val="1F3864" w:themeColor="accent5" w:themeShade="80"/>
          <w:sz w:val="32"/>
          <w:szCs w:val="32"/>
          <w:rtl/>
        </w:rPr>
        <w:t xml:space="preserve"> </w:t>
      </w:r>
      <w:r w:rsidRPr="009E1DEF">
        <w:rPr>
          <w:rFonts w:ascii="Traditional Arabic" w:cs="KFGQPC Uthman Taha Naskh" w:hint="cs"/>
          <w:b/>
          <w:bCs/>
          <w:color w:val="1F3864" w:themeColor="accent5" w:themeShade="80"/>
          <w:sz w:val="32"/>
          <w:szCs w:val="32"/>
          <w:rtl/>
        </w:rPr>
        <w:t>وَعُقُوقُ</w:t>
      </w:r>
      <w:r w:rsidRPr="009E1DEF">
        <w:rPr>
          <w:rFonts w:ascii="Traditional Arabic" w:cs="KFGQPC Uthman Taha Naskh"/>
          <w:b/>
          <w:bCs/>
          <w:color w:val="1F3864" w:themeColor="accent5" w:themeShade="80"/>
          <w:sz w:val="32"/>
          <w:szCs w:val="32"/>
          <w:rtl/>
        </w:rPr>
        <w:t xml:space="preserve"> </w:t>
      </w:r>
      <w:r w:rsidRPr="009E1DEF">
        <w:rPr>
          <w:rFonts w:ascii="Traditional Arabic" w:cs="KFGQPC Uthman Taha Naskh" w:hint="cs"/>
          <w:b/>
          <w:bCs/>
          <w:color w:val="1F3864" w:themeColor="accent5" w:themeShade="80"/>
          <w:sz w:val="32"/>
          <w:szCs w:val="32"/>
          <w:rtl/>
        </w:rPr>
        <w:t>الْوَالِدَيْنِ</w:t>
      </w:r>
      <w:r w:rsidR="00482271" w:rsidRPr="003511A6">
        <w:rPr>
          <w:rFonts w:ascii="KFGQPC Uthman Taha Naskh" w:hAnsi="KFGQPC Uthman Taha Naskh" w:cs="KFGQPC Uthman Taha Naskh" w:hint="cs"/>
          <w:b/>
          <w:bCs/>
          <w:color w:val="1F3864" w:themeColor="accent5" w:themeShade="80"/>
          <w:sz w:val="32"/>
          <w:szCs w:val="32"/>
          <w:rtl/>
        </w:rPr>
        <w:t>}</w:t>
      </w:r>
      <w:r w:rsidRPr="00482271">
        <w:rPr>
          <w:rFonts w:ascii="Arial" w:hAnsi="Arial" w:cs="KFGQPC Uthman Taha Naskh" w:hint="cs"/>
          <w:color w:val="1F3864" w:themeColor="accent5" w:themeShade="80"/>
          <w:sz w:val="24"/>
          <w:szCs w:val="24"/>
          <w:rtl/>
          <w:lang w:val="vi-VN" w:bidi="ar-EG"/>
        </w:rPr>
        <w:t xml:space="preserve"> رواه البخاري ومسلم.</w:t>
      </w:r>
    </w:p>
    <w:p w:rsidR="0020273D" w:rsidRDefault="0020273D" w:rsidP="0020273D">
      <w:pPr>
        <w:bidi w:val="0"/>
        <w:spacing w:before="120" w:after="0" w:line="240" w:lineRule="auto"/>
        <w:jc w:val="both"/>
        <w:rPr>
          <w:lang w:val="vi-VN"/>
        </w:rPr>
      </w:pPr>
      <w:r>
        <w:rPr>
          <w:color w:val="1F497D"/>
          <w:lang w:val="vi-VN"/>
        </w:rPr>
        <w:t>“</w:t>
      </w:r>
      <w:r w:rsidRPr="00482271">
        <w:rPr>
          <w:b/>
          <w:bCs/>
          <w:color w:val="1F3864" w:themeColor="accent5" w:themeShade="80"/>
          <w:lang w:val="vi-VN"/>
        </w:rPr>
        <w:t>Shirk với Allah và bất hiếu với cha mẹ</w:t>
      </w:r>
      <w:r>
        <w:rPr>
          <w:color w:val="1F497D"/>
          <w:lang w:val="vi-VN"/>
        </w:rPr>
        <w:t xml:space="preserve">” </w:t>
      </w:r>
      <w:r w:rsidRPr="00400C9A">
        <w:rPr>
          <w:lang w:val="vi-VN"/>
        </w:rPr>
        <w:t>(</w:t>
      </w:r>
      <w:r w:rsidRPr="00400C9A">
        <w:rPr>
          <w:i/>
          <w:iCs/>
          <w:lang w:val="vi-VN"/>
        </w:rPr>
        <w:t>Albukhari, Muslim</w:t>
      </w:r>
      <w:r w:rsidRPr="00400C9A">
        <w:rPr>
          <w:lang w:val="vi-VN"/>
        </w:rPr>
        <w:t>).</w:t>
      </w:r>
    </w:p>
    <w:p w:rsidR="0020273D" w:rsidRDefault="0020273D" w:rsidP="009630F0">
      <w:pPr>
        <w:bidi w:val="0"/>
        <w:spacing w:before="120" w:after="0" w:line="240" w:lineRule="auto"/>
        <w:ind w:firstLine="720"/>
        <w:jc w:val="both"/>
        <w:rPr>
          <w:lang w:val="vi-VN"/>
        </w:rPr>
      </w:pPr>
      <w:r>
        <w:rPr>
          <w:lang w:val="vi-VN"/>
        </w:rPr>
        <w:lastRenderedPageBreak/>
        <w:t>Học giả Ibnu Al-Qayyim nói</w:t>
      </w:r>
      <w:r>
        <w:rPr>
          <w:vertAlign w:val="superscript"/>
          <w:lang w:val="vi-VN"/>
        </w:rPr>
        <w:t>̣</w:t>
      </w:r>
      <w:r w:rsidRPr="00482271">
        <w:rPr>
          <w:color w:val="E36C0A"/>
          <w:sz w:val="24"/>
          <w:szCs w:val="24"/>
          <w:vertAlign w:val="superscript"/>
          <w:lang w:val="vi-VN"/>
        </w:rPr>
        <w:t>(</w:t>
      </w:r>
      <w:r w:rsidRPr="00482271">
        <w:rPr>
          <w:rStyle w:val="FootnoteReference"/>
          <w:color w:val="E36C0A"/>
          <w:sz w:val="24"/>
          <w:szCs w:val="24"/>
          <w:lang w:val="vi-VN"/>
        </w:rPr>
        <w:footnoteReference w:id="3"/>
      </w:r>
      <w:r w:rsidRPr="00482271">
        <w:rPr>
          <w:color w:val="E36C0A"/>
          <w:sz w:val="24"/>
          <w:szCs w:val="24"/>
          <w:vertAlign w:val="superscript"/>
          <w:lang w:val="vi-VN"/>
        </w:rPr>
        <w:t>)</w:t>
      </w:r>
      <w:r>
        <w:rPr>
          <w:lang w:val="vi-VN"/>
        </w:rPr>
        <w:t>:</w:t>
      </w:r>
      <w:r w:rsidRPr="001166AD">
        <w:rPr>
          <w:rtl/>
          <w:lang w:bidi="ar-EG"/>
        </w:rPr>
        <w:t>]</w:t>
      </w:r>
      <w:r>
        <w:rPr>
          <w:lang w:val="vi-VN"/>
        </w:rPr>
        <w:t>Allah Tối Cao phán cho biết rằng mục đích của việc tạo hóa là để tạo vật của Ngài nhận thức về các đại danh, các thuộc tính của Ngài và thờ phượng Ngài không tổ hợp với Ngài bất cứ điều gì, và để nhân loại làm theo công lý, cái công lý mà vớ</w:t>
      </w:r>
      <w:r w:rsidR="006922E8">
        <w:rPr>
          <w:lang w:val="vi-VN"/>
        </w:rPr>
        <w:t>i nó</w:t>
      </w:r>
      <w:r>
        <w:rPr>
          <w:lang w:val="vi-VN"/>
        </w:rPr>
        <w:t xml:space="preserve"> trời đất được dựng lên, Ngài phán:</w:t>
      </w:r>
    </w:p>
    <w:p w:rsidR="0020273D" w:rsidRPr="00482271" w:rsidRDefault="0020273D" w:rsidP="0020273D">
      <w:pPr>
        <w:spacing w:before="120" w:after="0" w:line="240" w:lineRule="auto"/>
        <w:ind w:hanging="8"/>
        <w:jc w:val="both"/>
        <w:rPr>
          <w:rFonts w:ascii="KFGQPC Uthman Taha Naskh" w:cs="KFGQPC Uthman Taha Naskh"/>
          <w:color w:val="385623"/>
          <w:sz w:val="24"/>
          <w:szCs w:val="24"/>
          <w:lang w:bidi="ar-EG"/>
        </w:rPr>
      </w:pPr>
      <w:r w:rsidRPr="00482271">
        <w:rPr>
          <w:rFonts w:ascii="KFGQPC Uthman Taha Naskh" w:cs="KFGQPC Uthman Taha Naskh" w:hint="cs"/>
          <w:b/>
          <w:bCs/>
          <w:color w:val="385623"/>
          <w:sz w:val="32"/>
          <w:szCs w:val="32"/>
          <w:rtl/>
          <w:lang w:bidi="ar-EG"/>
        </w:rPr>
        <w:t>﴿</w:t>
      </w:r>
      <w:r w:rsidRPr="00482271">
        <w:rPr>
          <w:rFonts w:cs="KFGQPC Uthmanic Script HAFS" w:hint="cs"/>
          <w:b/>
          <w:bCs/>
          <w:color w:val="385623"/>
          <w:sz w:val="32"/>
          <w:szCs w:val="32"/>
          <w:rtl/>
        </w:rPr>
        <w:t>لَقَدۡ أَرۡسَلۡنَا رُسُلَنَا بِٱلۡبَيِّنَٰتِ وَأَنزَلۡنَا مَعَهُمُ ٱلۡكِتَٰبَ وَٱلۡمِيزَانَ لِيَقُومَ ٱلنَّاسُ بِٱلۡقِسۡطِۖ</w:t>
      </w:r>
      <w:r w:rsidRPr="00482271">
        <w:rPr>
          <w:rFonts w:ascii="KFGQPC Uthman Taha Naskh" w:cs="KFGQPC Uthman Taha Naskh" w:hint="cs"/>
          <w:b/>
          <w:bCs/>
          <w:color w:val="385623"/>
          <w:sz w:val="32"/>
          <w:szCs w:val="32"/>
          <w:rtl/>
          <w:lang w:bidi="ar-EG"/>
        </w:rPr>
        <w:t>﴾</w:t>
      </w:r>
      <w:r w:rsidRPr="00482271">
        <w:rPr>
          <w:rFonts w:cs="KFGQPC Uthman Taha Naskh" w:hint="cs"/>
          <w:color w:val="385623"/>
          <w:sz w:val="32"/>
          <w:szCs w:val="32"/>
          <w:lang w:val="vi-VN" w:bidi="ar-EG"/>
        </w:rPr>
        <w:t xml:space="preserve"> </w:t>
      </w:r>
      <w:r w:rsidRPr="00482271">
        <w:rPr>
          <w:rFonts w:ascii="KFGQPC Uthman Taha Naskh" w:cs="KFGQPC Uthman Taha Naskh" w:hint="cs"/>
          <w:color w:val="385623"/>
          <w:sz w:val="24"/>
          <w:szCs w:val="24"/>
          <w:rtl/>
          <w:lang w:bidi="ar-EG"/>
        </w:rPr>
        <w:t>[</w:t>
      </w:r>
      <w:r w:rsidRPr="00482271">
        <w:rPr>
          <w:rFonts w:cs="KFGQPC Uthman Taha Naskh" w:hint="cs"/>
          <w:color w:val="385623"/>
          <w:sz w:val="24"/>
          <w:szCs w:val="24"/>
          <w:rtl/>
          <w:lang w:bidi="ar-EG"/>
        </w:rPr>
        <w:t xml:space="preserve">سورة الحديد: </w:t>
      </w:r>
      <w:r w:rsidRPr="00482271">
        <w:rPr>
          <w:color w:val="385623"/>
          <w:sz w:val="24"/>
          <w:szCs w:val="24"/>
          <w:rtl/>
          <w:lang w:bidi="ar-EG"/>
        </w:rPr>
        <w:t>25</w:t>
      </w:r>
      <w:r w:rsidRPr="00482271">
        <w:rPr>
          <w:rFonts w:ascii="KFGQPC Uthman Taha Naskh" w:cs="KFGQPC Uthman Taha Naskh" w:hint="cs"/>
          <w:color w:val="385623"/>
          <w:sz w:val="24"/>
          <w:szCs w:val="24"/>
          <w:rtl/>
          <w:lang w:bidi="ar-EG"/>
        </w:rPr>
        <w:t>]</w:t>
      </w:r>
    </w:p>
    <w:p w:rsidR="0020273D" w:rsidRDefault="0020273D" w:rsidP="0020273D">
      <w:pPr>
        <w:spacing w:before="120" w:after="0" w:line="240" w:lineRule="auto"/>
        <w:ind w:hanging="8"/>
        <w:jc w:val="both"/>
        <w:rPr>
          <w:color w:val="006600"/>
          <w:sz w:val="24"/>
          <w:szCs w:val="24"/>
          <w:rtl/>
          <w:lang w:val="vi-VN"/>
        </w:rPr>
      </w:pPr>
      <w:r w:rsidRPr="00482271">
        <w:rPr>
          <w:b/>
          <w:bCs/>
        </w:rPr>
        <w:sym w:font="AGA Arabesque" w:char="007B"/>
      </w:r>
      <w:r w:rsidRPr="00482271">
        <w:rPr>
          <w:b/>
          <w:bCs/>
          <w:color w:val="385623"/>
          <w:lang w:val="vi-VN"/>
        </w:rPr>
        <w:t>Quả thật, TA (Allah) đã cử các Sứ giả của TA đến với những Bằng chứng rõ rệt và đã ban xuống cùng với họ Kinh sách và chiếc Cân (công lý) để nhân loại đi theo công lý</w:t>
      </w:r>
      <w:r>
        <w:rPr>
          <w:b/>
          <w:bCs/>
          <w:color w:val="006600"/>
          <w:lang w:val="vi-VN"/>
        </w:rPr>
        <w:t>.</w:t>
      </w:r>
      <w:r w:rsidRPr="00482271">
        <w:rPr>
          <w:b/>
          <w:bCs/>
        </w:rPr>
        <w:sym w:font="AGA Arabesque" w:char="007D"/>
      </w:r>
      <w:r>
        <w:rPr>
          <w:color w:val="006600"/>
          <w:sz w:val="24"/>
          <w:szCs w:val="24"/>
          <w:lang w:val="vi-VN"/>
        </w:rPr>
        <w:t xml:space="preserve"> </w:t>
      </w:r>
      <w:r w:rsidRPr="00135F78">
        <w:rPr>
          <w:lang w:val="vi-VN"/>
        </w:rPr>
        <w:t>(Chương 57 – Al-Hadid, câu 25).</w:t>
      </w:r>
    </w:p>
    <w:p w:rsidR="0020273D" w:rsidRDefault="0020273D" w:rsidP="0020273D">
      <w:pPr>
        <w:bidi w:val="0"/>
        <w:spacing w:before="120" w:after="0" w:line="240" w:lineRule="auto"/>
        <w:ind w:firstLine="720"/>
        <w:jc w:val="both"/>
        <w:rPr>
          <w:lang w:val="vi-VN"/>
        </w:rPr>
      </w:pPr>
      <w:r>
        <w:rPr>
          <w:lang w:val="vi-VN"/>
        </w:rPr>
        <w:t xml:space="preserve">Allah Tối Cao cho biết rằng Ngài đã gởi đến các Sứ giả của Ngài và ban xuống các Kinh sách của Ngài để nhân loại đi theo công lý, và điều lớn nhất của công lý là </w:t>
      </w:r>
      <w:r w:rsidR="00D86315">
        <w:rPr>
          <w:lang w:val="vi-VN"/>
        </w:rPr>
        <w:t>Tawhid</w:t>
      </w:r>
      <w:r>
        <w:rPr>
          <w:lang w:val="vi-VN"/>
        </w:rPr>
        <w:t xml:space="preserve">, còn Shirk là bất công như Allah </w:t>
      </w:r>
      <w:r w:rsidRPr="0096714E">
        <w:rPr>
          <w:color w:val="205B83"/>
        </w:rPr>
        <w:sym w:font="AGA Arabesque" w:char="0049"/>
      </w:r>
      <w:r>
        <w:rPr>
          <w:lang w:val="vi-VN"/>
        </w:rPr>
        <w:t xml:space="preserve"> đã phán:</w:t>
      </w:r>
    </w:p>
    <w:p w:rsidR="0020273D" w:rsidRPr="00936F70" w:rsidRDefault="0020273D" w:rsidP="0020273D">
      <w:pPr>
        <w:spacing w:before="120" w:after="0" w:line="240" w:lineRule="auto"/>
        <w:jc w:val="both"/>
        <w:rPr>
          <w:rFonts w:ascii="KFGQPC Uthman Taha Naskh" w:cs="KFGQPC Uthman Taha Naskh"/>
          <w:color w:val="385623"/>
          <w:sz w:val="24"/>
          <w:szCs w:val="24"/>
          <w:lang w:bidi="ar-EG"/>
        </w:rPr>
      </w:pPr>
      <w:r w:rsidRPr="00936F70">
        <w:rPr>
          <w:rFonts w:ascii="KFGQPC Uthman Taha Naskh" w:cs="KFGQPC Uthman Taha Naskh" w:hint="cs"/>
          <w:b/>
          <w:bCs/>
          <w:color w:val="385623"/>
          <w:sz w:val="32"/>
          <w:szCs w:val="32"/>
          <w:rtl/>
          <w:lang w:bidi="ar-EG"/>
        </w:rPr>
        <w:t>﴿</w:t>
      </w:r>
      <w:r w:rsidRPr="00936F70">
        <w:rPr>
          <w:rFonts w:cs="KFGQPC Uthmanic Script HAFS" w:hint="cs"/>
          <w:b/>
          <w:bCs/>
          <w:color w:val="385623"/>
          <w:sz w:val="32"/>
          <w:szCs w:val="32"/>
          <w:rtl/>
        </w:rPr>
        <w:t>إِنَّ ٱلشِّرۡكَ لَظُلۡمٌ عَظِيمٞ ١٣</w:t>
      </w:r>
      <w:r w:rsidRPr="00936F70">
        <w:rPr>
          <w:rFonts w:ascii="KFGQPC Uthman Taha Naskh" w:cs="KFGQPC Uthman Taha Naskh" w:hint="cs"/>
          <w:b/>
          <w:bCs/>
          <w:color w:val="385623"/>
          <w:sz w:val="32"/>
          <w:szCs w:val="32"/>
          <w:rtl/>
          <w:lang w:bidi="ar-EG"/>
        </w:rPr>
        <w:t>﴾</w:t>
      </w:r>
      <w:r w:rsidRPr="00936F70">
        <w:rPr>
          <w:rFonts w:cs="KFGQPC Uthman Taha Naskh" w:hint="cs"/>
          <w:color w:val="385623"/>
          <w:sz w:val="36"/>
          <w:szCs w:val="36"/>
          <w:lang w:val="vi-VN" w:bidi="ar-EG"/>
        </w:rPr>
        <w:t xml:space="preserve"> </w:t>
      </w:r>
      <w:r w:rsidRPr="00936F70">
        <w:rPr>
          <w:rFonts w:ascii="KFGQPC Uthman Taha Naskh" w:cs="KFGQPC Uthman Taha Naskh" w:hint="cs"/>
          <w:color w:val="385623"/>
          <w:sz w:val="24"/>
          <w:szCs w:val="24"/>
          <w:rtl/>
          <w:lang w:bidi="ar-EG"/>
        </w:rPr>
        <w:t xml:space="preserve">[سورة لقمان: </w:t>
      </w:r>
      <w:r w:rsidRPr="00936F70">
        <w:rPr>
          <w:color w:val="385623"/>
          <w:sz w:val="24"/>
          <w:szCs w:val="24"/>
          <w:rtl/>
          <w:lang w:bidi="ar-EG"/>
        </w:rPr>
        <w:t>13</w:t>
      </w:r>
      <w:r w:rsidRPr="00936F70">
        <w:rPr>
          <w:rFonts w:ascii="KFGQPC Uthman Taha Naskh" w:cs="KFGQPC Uthman Taha Naskh" w:hint="cs"/>
          <w:color w:val="385623"/>
          <w:sz w:val="24"/>
          <w:szCs w:val="24"/>
          <w:rtl/>
          <w:lang w:bidi="ar-EG"/>
        </w:rPr>
        <w:t>]</w:t>
      </w:r>
    </w:p>
    <w:p w:rsidR="0020273D" w:rsidRPr="0055508F" w:rsidRDefault="0020273D" w:rsidP="0020273D">
      <w:pPr>
        <w:bidi w:val="0"/>
        <w:spacing w:before="120" w:after="0" w:line="240" w:lineRule="auto"/>
        <w:jc w:val="both"/>
        <w:rPr>
          <w:lang w:val="vi-VN"/>
        </w:rPr>
      </w:pPr>
      <w:r w:rsidRPr="00936F70">
        <w:rPr>
          <w:b/>
          <w:bCs/>
        </w:rPr>
        <w:sym w:font="AGA Arabesque" w:char="007B"/>
      </w:r>
      <w:r w:rsidRPr="00936F70">
        <w:rPr>
          <w:b/>
          <w:bCs/>
          <w:color w:val="385623"/>
        </w:rPr>
        <w:t>Q</w:t>
      </w:r>
      <w:r w:rsidRPr="00936F70">
        <w:rPr>
          <w:b/>
          <w:bCs/>
          <w:color w:val="385623"/>
          <w:lang w:val="vi-VN"/>
        </w:rPr>
        <w:t>uả thật, Shirk là điều bất công vô cùng nghiêm trọng”.</w:t>
      </w:r>
      <w:r w:rsidRPr="00936F70">
        <w:rPr>
          <w:b/>
          <w:bCs/>
        </w:rPr>
        <w:sym w:font="AGA Arabesque" w:char="007D"/>
      </w:r>
      <w:r w:rsidRPr="00827065">
        <w:rPr>
          <w:lang w:val="vi-VN"/>
        </w:rPr>
        <w:t xml:space="preserve"> (Chương 31 – Luqman, câu 13).</w:t>
      </w:r>
    </w:p>
    <w:p w:rsidR="0020273D" w:rsidRPr="000B3A97" w:rsidRDefault="0020273D" w:rsidP="0020273D">
      <w:pPr>
        <w:bidi w:val="0"/>
        <w:spacing w:before="120" w:after="0" w:line="240" w:lineRule="auto"/>
        <w:ind w:firstLine="720"/>
        <w:jc w:val="both"/>
        <w:rPr>
          <w:lang w:val="vi-VN"/>
        </w:rPr>
      </w:pPr>
      <w:r>
        <w:rPr>
          <w:lang w:val="vi-VN"/>
        </w:rPr>
        <w:t xml:space="preserve">Shirk là điều bất công trên mọi sự bất công và </w:t>
      </w:r>
      <w:r w:rsidR="00D86315">
        <w:rPr>
          <w:lang w:val="vi-VN"/>
        </w:rPr>
        <w:t>Tawhid</w:t>
      </w:r>
      <w:r>
        <w:rPr>
          <w:lang w:val="vi-VN"/>
        </w:rPr>
        <w:t xml:space="preserve"> là công lý trên mọi điều công lý. Bởi thế, điều gì phủ nhận ý nghĩa này thì đó là tội lớn nhất trong các đại trọng tội ... Shirk là điều phủ nhận ý nghĩa này cho nên nó là tội lớn nhất trong các đại trọng tội, Allah </w:t>
      </w:r>
      <w:r w:rsidRPr="00491787">
        <w:rPr>
          <w:color w:val="205B83"/>
        </w:rPr>
        <w:sym w:font="AGA Arabesque" w:char="0049"/>
      </w:r>
      <w:r>
        <w:rPr>
          <w:lang w:val="vi-VN"/>
        </w:rPr>
        <w:t xml:space="preserve"> nghiêm cấm Thiên Đàng đối với tất cả mọi người làm điều Shirk </w:t>
      </w:r>
      <w:r>
        <w:rPr>
          <w:lang w:val="vi-VN"/>
        </w:rPr>
        <w:lastRenderedPageBreak/>
        <w:t>bởi vì họ đã thờ phượng các thần linh khác bỏ đi nghĩa vụ th</w:t>
      </w:r>
      <w:r w:rsidR="00DE213F">
        <w:rPr>
          <w:lang w:val="vi-VN"/>
        </w:rPr>
        <w:t>ờ</w:t>
      </w:r>
      <w:r>
        <w:rPr>
          <w:lang w:val="vi-VN"/>
        </w:rPr>
        <w:t xml:space="preserve"> phượng Ngài. Allah Tối Cao không chấp nhận các việc làm của những người làm điều Shirk hoặc không cho họ ân huệ được cầu xin ân xá. Người làm điều Shirk là kẻ thiếu hiểu biết nhất trong những kẻ thiếu hiểu biết về Allah </w:t>
      </w:r>
      <w:r w:rsidRPr="00491787">
        <w:rPr>
          <w:color w:val="205B83"/>
        </w:rPr>
        <w:sym w:font="AGA Arabesque" w:char="0049"/>
      </w:r>
      <w:r>
        <w:rPr>
          <w:lang w:val="vi-VN"/>
        </w:rPr>
        <w:t xml:space="preserve"> khi mà họ chọn lấy tạo vật của Ngài làm thần linh, và thực chất người làm điều Shirk không thể bất công với Thượng Đế của y mà y chỉ bất công với chính bản thân mình.</w:t>
      </w:r>
      <w:r w:rsidRPr="00531A20">
        <w:rPr>
          <w:rtl/>
          <w:lang w:bidi="ar-EG"/>
        </w:rPr>
        <w:t xml:space="preserve"> </w:t>
      </w:r>
      <w:r w:rsidRPr="001166AD">
        <w:rPr>
          <w:rtl/>
          <w:lang w:bidi="ar-EG"/>
        </w:rPr>
        <w:t>[</w:t>
      </w:r>
    </w:p>
    <w:p w:rsidR="0020273D" w:rsidRDefault="0020273D" w:rsidP="0020273D">
      <w:pPr>
        <w:numPr>
          <w:ilvl w:val="0"/>
          <w:numId w:val="2"/>
        </w:numPr>
        <w:bidi w:val="0"/>
        <w:spacing w:before="120" w:after="0" w:line="240" w:lineRule="auto"/>
        <w:ind w:left="0" w:firstLine="360"/>
        <w:jc w:val="both"/>
        <w:rPr>
          <w:lang w:val="vi-VN"/>
        </w:rPr>
      </w:pPr>
      <w:r>
        <w:rPr>
          <w:lang w:val="vi-VN"/>
        </w:rPr>
        <w:t xml:space="preserve">Shirk là điều xấu xa đáng khinh miệt mà Allah </w:t>
      </w:r>
      <w:r w:rsidRPr="00956DD9">
        <w:rPr>
          <w:color w:val="205B83"/>
        </w:rPr>
        <w:sym w:font="AGA Arabesque" w:char="0049"/>
      </w:r>
      <w:r>
        <w:rPr>
          <w:lang w:val="vi-VN"/>
        </w:rPr>
        <w:t xml:space="preserve"> phải quay lưng một cách hoàn toàn.</w:t>
      </w:r>
    </w:p>
    <w:p w:rsidR="0020273D" w:rsidRPr="00956DD9" w:rsidRDefault="0020273D" w:rsidP="0020273D">
      <w:pPr>
        <w:numPr>
          <w:ilvl w:val="0"/>
          <w:numId w:val="1"/>
        </w:numPr>
        <w:bidi w:val="0"/>
        <w:spacing w:before="120" w:after="0" w:line="240" w:lineRule="auto"/>
        <w:ind w:left="0" w:firstLine="360"/>
        <w:jc w:val="both"/>
        <w:rPr>
          <w:b/>
          <w:bCs/>
          <w:color w:val="205B83"/>
          <w:sz w:val="32"/>
          <w:szCs w:val="32"/>
          <w:lang w:val="vi-VN"/>
        </w:rPr>
      </w:pPr>
      <w:r w:rsidRPr="00956DD9">
        <w:rPr>
          <w:b/>
          <w:bCs/>
          <w:color w:val="205B83"/>
          <w:sz w:val="32"/>
          <w:szCs w:val="32"/>
          <w:lang w:val="vi-VN"/>
        </w:rPr>
        <w:t>Phân loại Shirk</w:t>
      </w:r>
    </w:p>
    <w:p w:rsidR="0020273D" w:rsidRDefault="0020273D" w:rsidP="0020273D">
      <w:pPr>
        <w:bidi w:val="0"/>
        <w:spacing w:before="120" w:after="0" w:line="240" w:lineRule="auto"/>
        <w:ind w:firstLine="720"/>
        <w:jc w:val="both"/>
        <w:rPr>
          <w:lang w:val="vi-VN"/>
        </w:rPr>
      </w:pPr>
      <w:r>
        <w:rPr>
          <w:lang w:val="vi-VN"/>
        </w:rPr>
        <w:t>Shirk có hai dạng: Đại Shirk và tiểu Shirk.</w:t>
      </w:r>
    </w:p>
    <w:p w:rsidR="0020273D" w:rsidRPr="00A45578" w:rsidRDefault="0020273D" w:rsidP="0020273D">
      <w:pPr>
        <w:numPr>
          <w:ilvl w:val="0"/>
          <w:numId w:val="3"/>
        </w:numPr>
        <w:bidi w:val="0"/>
        <w:spacing w:before="120" w:after="0" w:line="240" w:lineRule="auto"/>
        <w:ind w:left="0" w:firstLine="360"/>
        <w:jc w:val="both"/>
        <w:rPr>
          <w:b/>
          <w:bCs/>
          <w:lang w:val="vi-VN"/>
        </w:rPr>
      </w:pPr>
      <w:r w:rsidRPr="00A45578">
        <w:rPr>
          <w:b/>
          <w:bCs/>
          <w:lang w:val="vi-VN"/>
        </w:rPr>
        <w:t>Dạng thứ nhất: Đại Shirk</w:t>
      </w:r>
    </w:p>
    <w:p w:rsidR="0020273D" w:rsidRDefault="0020273D" w:rsidP="0020273D">
      <w:pPr>
        <w:bidi w:val="0"/>
        <w:spacing w:before="120" w:after="0" w:line="240" w:lineRule="auto"/>
        <w:ind w:firstLine="720"/>
        <w:jc w:val="both"/>
        <w:rPr>
          <w:lang w:val="vi-VN"/>
        </w:rPr>
      </w:pPr>
      <w:r>
        <w:rPr>
          <w:lang w:val="vi-VN"/>
        </w:rPr>
        <w:t xml:space="preserve">Đại Shirk trục xuất người bề tôi khỏi tôn giáo và đưa người chủ thể của nó phải đời đời bị đày trong Hỏa Ngục khi chết đi mà vẫn chưa sám hối. Đại Shirk là hướng một dạng thức nào đó trong các dạng thức thờ phượng tới ai (vật) khác ngoài Allah </w:t>
      </w:r>
      <w:r w:rsidRPr="0024067C">
        <w:rPr>
          <w:color w:val="205B83"/>
        </w:rPr>
        <w:sym w:font="AGA Arabesque" w:char="0049"/>
      </w:r>
      <w:r>
        <w:rPr>
          <w:lang w:val="vi-VN"/>
        </w:rPr>
        <w:t xml:space="preserve"> như cầu nguyện khấn vái ai (vật) ngoài Allah</w:t>
      </w:r>
      <w:r w:rsidR="00CD3B5B">
        <w:rPr>
          <w:lang w:val="vi-VN"/>
        </w:rPr>
        <w:t xml:space="preserve"> </w:t>
      </w:r>
      <w:r w:rsidR="00CD3B5B" w:rsidRPr="0024067C">
        <w:rPr>
          <w:color w:val="205B83"/>
        </w:rPr>
        <w:sym w:font="AGA Arabesque" w:char="0049"/>
      </w:r>
      <w:r>
        <w:rPr>
          <w:lang w:val="vi-VN"/>
        </w:rPr>
        <w:t>; giết tế, thề nguyện đến ai (vật) khác ngoài Allah</w:t>
      </w:r>
      <w:r w:rsidR="00CD3B5B">
        <w:rPr>
          <w:lang w:val="vi-VN"/>
        </w:rPr>
        <w:t xml:space="preserve"> </w:t>
      </w:r>
      <w:r w:rsidR="00CD3B5B" w:rsidRPr="0024067C">
        <w:rPr>
          <w:color w:val="205B83"/>
        </w:rPr>
        <w:sym w:font="AGA Arabesque" w:char="0049"/>
      </w:r>
      <w:r>
        <w:rPr>
          <w:lang w:val="vi-VN"/>
        </w:rPr>
        <w:t xml:space="preserve"> từ mồ mã, Jinn và Shaytan; sợ người chết hoặc Jinn hoặc Shaytan gây hại hay làm cho bệnh tật; và hy vọng ai (vật) khác ngoài Allah</w:t>
      </w:r>
      <w:r w:rsidR="003B1B16">
        <w:rPr>
          <w:lang w:val="vi-VN"/>
        </w:rPr>
        <w:t xml:space="preserve"> </w:t>
      </w:r>
      <w:r w:rsidR="003B1B16" w:rsidRPr="0024067C">
        <w:rPr>
          <w:color w:val="205B83"/>
        </w:rPr>
        <w:sym w:font="AGA Arabesque" w:char="0049"/>
      </w:r>
      <w:r>
        <w:rPr>
          <w:lang w:val="vi-VN"/>
        </w:rPr>
        <w:t xml:space="preserve"> về những điều, những sự việc chỉ nằm trong khả năng của Allah</w:t>
      </w:r>
      <w:r w:rsidR="0069078A">
        <w:rPr>
          <w:lang w:val="vi-VN"/>
        </w:rPr>
        <w:t xml:space="preserve"> </w:t>
      </w:r>
      <w:r w:rsidR="0069078A" w:rsidRPr="0024067C">
        <w:rPr>
          <w:color w:val="205B83"/>
        </w:rPr>
        <w:sym w:font="AGA Arabesque" w:char="0049"/>
      </w:r>
      <w:r>
        <w:rPr>
          <w:lang w:val="vi-VN"/>
        </w:rPr>
        <w:t xml:space="preserve"> từ điều phúc lành, từ việc tránh điều dữ. Một trong những hình thức thuộc đại Shirk ở thời nay là xây các tượng đài tưởng niệm trên mồ mả của những người ngoan đạo, những vị thần tượng. Allah, Đấng Tối Cao phán:</w:t>
      </w:r>
    </w:p>
    <w:p w:rsidR="0020273D" w:rsidRPr="00290ABB" w:rsidRDefault="0020273D" w:rsidP="0020273D">
      <w:pPr>
        <w:spacing w:before="120" w:after="0" w:line="240" w:lineRule="auto"/>
        <w:ind w:hanging="8"/>
        <w:jc w:val="both"/>
        <w:rPr>
          <w:rFonts w:ascii="KFGQPC Uthman Taha Naskh" w:cs="KFGQPC Uthman Taha Naskh"/>
          <w:color w:val="385623"/>
          <w:sz w:val="24"/>
          <w:szCs w:val="24"/>
          <w:lang w:bidi="ar-EG"/>
        </w:rPr>
      </w:pPr>
      <w:r w:rsidRPr="00290ABB">
        <w:rPr>
          <w:rFonts w:ascii="KFGQPC Uthman Taha Naskh" w:cs="KFGQPC Uthman Taha Naskh" w:hint="cs"/>
          <w:b/>
          <w:bCs/>
          <w:color w:val="385623"/>
          <w:sz w:val="32"/>
          <w:szCs w:val="32"/>
          <w:rtl/>
          <w:lang w:bidi="ar-EG"/>
        </w:rPr>
        <w:lastRenderedPageBreak/>
        <w:t>﴿</w:t>
      </w:r>
      <w:r w:rsidRPr="00290ABB">
        <w:rPr>
          <w:rFonts w:cs="KFGQPC Uthmanic Script HAFS" w:hint="cs"/>
          <w:b/>
          <w:bCs/>
          <w:color w:val="385623"/>
          <w:sz w:val="32"/>
          <w:szCs w:val="32"/>
          <w:rtl/>
        </w:rPr>
        <w:t>وَيَعۡبُدُونَ مِن دُونِ ٱللَّهِ مَا لَا يَضُرُّهُمۡ وَلَا يَنفَعُهُمۡ وَيَقُولُونَ هَٰٓؤُلَآءِ شُفَعَٰٓؤُنَا عِندَ ٱللَّهِۚ</w:t>
      </w:r>
      <w:r w:rsidRPr="00290ABB">
        <w:rPr>
          <w:rFonts w:ascii="KFGQPC Uthman Taha Naskh" w:cs="KFGQPC Uthman Taha Naskh" w:hint="cs"/>
          <w:b/>
          <w:bCs/>
          <w:color w:val="385623"/>
          <w:sz w:val="32"/>
          <w:szCs w:val="32"/>
          <w:rtl/>
          <w:lang w:bidi="ar-EG"/>
        </w:rPr>
        <w:t>﴾</w:t>
      </w:r>
      <w:r w:rsidRPr="00290ABB">
        <w:rPr>
          <w:rFonts w:cs="KFGQPC Uthman Taha Naskh" w:hint="cs"/>
          <w:color w:val="385623"/>
          <w:lang w:val="vi-VN" w:bidi="ar-EG"/>
        </w:rPr>
        <w:t xml:space="preserve"> </w:t>
      </w:r>
      <w:r w:rsidRPr="00290ABB">
        <w:rPr>
          <w:rFonts w:ascii="KFGQPC Uthman Taha Naskh" w:cs="KFGQPC Uthman Taha Naskh" w:hint="cs"/>
          <w:color w:val="385623"/>
          <w:sz w:val="24"/>
          <w:szCs w:val="24"/>
          <w:rtl/>
          <w:lang w:bidi="ar-EG"/>
        </w:rPr>
        <w:t xml:space="preserve">[سورة يونس: </w:t>
      </w:r>
      <w:r w:rsidRPr="00290ABB">
        <w:rPr>
          <w:color w:val="385623"/>
          <w:sz w:val="24"/>
          <w:szCs w:val="24"/>
          <w:rtl/>
          <w:lang w:bidi="ar-EG"/>
        </w:rPr>
        <w:t>18</w:t>
      </w:r>
      <w:r w:rsidRPr="00290ABB">
        <w:rPr>
          <w:rFonts w:ascii="KFGQPC Uthman Taha Naskh" w:cs="KFGQPC Uthman Taha Naskh" w:hint="cs"/>
          <w:color w:val="385623"/>
          <w:sz w:val="24"/>
          <w:szCs w:val="24"/>
          <w:rtl/>
          <w:lang w:bidi="ar-EG"/>
        </w:rPr>
        <w:t>]</w:t>
      </w:r>
    </w:p>
    <w:p w:rsidR="0020273D" w:rsidRPr="00DC474F" w:rsidRDefault="0020273D" w:rsidP="0020273D">
      <w:pPr>
        <w:bidi w:val="0"/>
        <w:spacing w:before="120" w:after="0" w:line="240" w:lineRule="auto"/>
        <w:ind w:hanging="8"/>
        <w:jc w:val="both"/>
        <w:rPr>
          <w:color w:val="006600"/>
          <w:lang w:val="vi-VN" w:bidi="ar-EG"/>
        </w:rPr>
      </w:pPr>
      <w:r w:rsidRPr="00290ABB">
        <w:rPr>
          <w:b/>
          <w:bCs/>
        </w:rPr>
        <w:sym w:font="AGA Arabesque" w:char="007B"/>
      </w:r>
      <w:r w:rsidRPr="00290ABB">
        <w:rPr>
          <w:b/>
          <w:bCs/>
          <w:color w:val="385623"/>
          <w:lang w:val="vi-VN" w:bidi="ar-EG"/>
        </w:rPr>
        <w:t>Và họ thờ phượng ngoài Ngài những kẻ đã không làm hại cũng chẳng mang lợi gì cho họ và họ nói: “Những vị này là những vị can thiệp giùm cho chúng tôi với Allah”.</w:t>
      </w:r>
      <w:r w:rsidRPr="00290ABB">
        <w:rPr>
          <w:b/>
          <w:bCs/>
        </w:rPr>
        <w:sym w:font="AGA Arabesque" w:char="007D"/>
      </w:r>
      <w:r w:rsidRPr="00E60206">
        <w:rPr>
          <w:lang w:val="vi-VN" w:bidi="ar-EG"/>
        </w:rPr>
        <w:t xml:space="preserve"> (Chương 10 – Yunus, câu 18).</w:t>
      </w:r>
    </w:p>
    <w:p w:rsidR="0020273D" w:rsidRPr="00853DB1" w:rsidRDefault="0020273D" w:rsidP="0020273D">
      <w:pPr>
        <w:numPr>
          <w:ilvl w:val="0"/>
          <w:numId w:val="3"/>
        </w:numPr>
        <w:bidi w:val="0"/>
        <w:spacing w:before="120" w:after="0" w:line="240" w:lineRule="auto"/>
        <w:ind w:left="0" w:firstLine="360"/>
        <w:jc w:val="both"/>
        <w:rPr>
          <w:b/>
          <w:bCs/>
          <w:color w:val="205B83"/>
          <w:lang w:val="vi-VN"/>
        </w:rPr>
      </w:pPr>
      <w:r w:rsidRPr="00853DB1">
        <w:rPr>
          <w:b/>
          <w:bCs/>
          <w:color w:val="205B83"/>
          <w:lang w:val="vi-VN"/>
        </w:rPr>
        <w:t>Dạng thứ hai: Tiểu Shirk</w:t>
      </w:r>
    </w:p>
    <w:p w:rsidR="0020273D" w:rsidRDefault="0020273D" w:rsidP="0020273D">
      <w:pPr>
        <w:bidi w:val="0"/>
        <w:spacing w:before="120" w:after="0" w:line="240" w:lineRule="auto"/>
        <w:ind w:firstLine="720"/>
        <w:jc w:val="both"/>
        <w:rPr>
          <w:lang w:val="vi-VN"/>
        </w:rPr>
      </w:pPr>
      <w:r>
        <w:rPr>
          <w:lang w:val="vi-VN"/>
        </w:rPr>
        <w:t xml:space="preserve">Tiểu Shirk không trụ xuất người bề tôi khỏi tôn giáo nhưng làm giảm </w:t>
      </w:r>
      <w:r w:rsidR="00D86315">
        <w:rPr>
          <w:lang w:val="vi-VN"/>
        </w:rPr>
        <w:t>Tawhid</w:t>
      </w:r>
      <w:r>
        <w:rPr>
          <w:lang w:val="vi-VN"/>
        </w:rPr>
        <w:t>, và là phương tiện dẫn đến đại Shirk. Tiểu Shirk được phân thành hai loại:</w:t>
      </w:r>
    </w:p>
    <w:p w:rsidR="0020273D" w:rsidRDefault="0020273D" w:rsidP="0020273D">
      <w:pPr>
        <w:numPr>
          <w:ilvl w:val="0"/>
          <w:numId w:val="4"/>
        </w:numPr>
        <w:bidi w:val="0"/>
        <w:spacing w:before="120" w:after="0" w:line="240" w:lineRule="auto"/>
        <w:ind w:left="0" w:firstLine="360"/>
        <w:jc w:val="both"/>
        <w:rPr>
          <w:lang w:val="vi-VN"/>
        </w:rPr>
      </w:pPr>
      <w:r w:rsidRPr="00853DB1">
        <w:rPr>
          <w:color w:val="205B83"/>
          <w:lang w:val="vi-VN"/>
        </w:rPr>
        <w:t>Loại thứ nhất: Shirk công khai,</w:t>
      </w:r>
      <w:r>
        <w:rPr>
          <w:lang w:val="vi-VN"/>
        </w:rPr>
        <w:t xml:space="preserve"> đó là qua lời nói và hành vi. Về lời nói chằng hạn như lời thề thốt với ai (vật) ngoài Allah, Thiên sứ của Allah </w:t>
      </w:r>
      <w:r w:rsidRPr="00853DB1">
        <w:rPr>
          <w:color w:val="205B83"/>
        </w:rPr>
        <w:sym w:font="AGA Arabesque" w:char="0065"/>
      </w:r>
      <w:r>
        <w:rPr>
          <w:lang w:val="vi-VN"/>
        </w:rPr>
        <w:t xml:space="preserve"> nói:</w:t>
      </w:r>
    </w:p>
    <w:p w:rsidR="0020273D" w:rsidRPr="0034744E" w:rsidRDefault="0034744E" w:rsidP="0034744E">
      <w:pPr>
        <w:spacing w:before="120" w:after="0" w:line="240" w:lineRule="auto"/>
        <w:jc w:val="both"/>
        <w:rPr>
          <w:rFonts w:ascii="Arial" w:hAnsi="Arial" w:cs="KFGQPC Uthman Taha Naskh"/>
          <w:color w:val="1F3864" w:themeColor="accent5" w:themeShade="80"/>
          <w:rtl/>
          <w:lang w:val="vi-VN" w:bidi="ar-EG"/>
        </w:rPr>
      </w:pPr>
      <w:r w:rsidRPr="003511A6">
        <w:rPr>
          <w:rFonts w:ascii="KFGQPC Uthman Taha Naskh" w:hAnsi="KFGQPC Uthman Taha Naskh" w:cs="KFGQPC Uthman Taha Naskh" w:hint="cs"/>
          <w:b/>
          <w:bCs/>
          <w:color w:val="1F3864" w:themeColor="accent5" w:themeShade="80"/>
          <w:sz w:val="32"/>
          <w:szCs w:val="32"/>
          <w:rtl/>
        </w:rPr>
        <w:t>{</w:t>
      </w:r>
      <w:r w:rsidR="0020273D" w:rsidRPr="008712A4">
        <w:rPr>
          <w:rFonts w:ascii="Traditional Arabic" w:cs="KFGQPC Uthman Taha Naskh" w:hint="cs"/>
          <w:b/>
          <w:bCs/>
          <w:color w:val="1F3864" w:themeColor="accent5" w:themeShade="80"/>
          <w:sz w:val="32"/>
          <w:szCs w:val="32"/>
          <w:rtl/>
        </w:rPr>
        <w:t>مَنْ</w:t>
      </w:r>
      <w:r w:rsidR="0020273D" w:rsidRPr="008712A4">
        <w:rPr>
          <w:rFonts w:ascii="Traditional Arabic" w:cs="KFGQPC Uthman Taha Naskh"/>
          <w:b/>
          <w:bCs/>
          <w:color w:val="1F3864" w:themeColor="accent5" w:themeShade="80"/>
          <w:sz w:val="32"/>
          <w:szCs w:val="32"/>
          <w:rtl/>
        </w:rPr>
        <w:t xml:space="preserve"> </w:t>
      </w:r>
      <w:r w:rsidR="0020273D" w:rsidRPr="008712A4">
        <w:rPr>
          <w:rFonts w:ascii="Traditional Arabic" w:cs="KFGQPC Uthman Taha Naskh" w:hint="cs"/>
          <w:b/>
          <w:bCs/>
          <w:color w:val="1F3864" w:themeColor="accent5" w:themeShade="80"/>
          <w:sz w:val="32"/>
          <w:szCs w:val="32"/>
          <w:rtl/>
        </w:rPr>
        <w:t>حَلَفَ</w:t>
      </w:r>
      <w:r w:rsidR="0020273D" w:rsidRPr="008712A4">
        <w:rPr>
          <w:rFonts w:ascii="Traditional Arabic" w:cs="KFGQPC Uthman Taha Naskh"/>
          <w:b/>
          <w:bCs/>
          <w:color w:val="1F3864" w:themeColor="accent5" w:themeShade="80"/>
          <w:sz w:val="32"/>
          <w:szCs w:val="32"/>
          <w:rtl/>
        </w:rPr>
        <w:t xml:space="preserve"> </w:t>
      </w:r>
      <w:r w:rsidR="0020273D" w:rsidRPr="008712A4">
        <w:rPr>
          <w:rFonts w:ascii="Traditional Arabic" w:cs="KFGQPC Uthman Taha Naskh" w:hint="cs"/>
          <w:b/>
          <w:bCs/>
          <w:color w:val="1F3864" w:themeColor="accent5" w:themeShade="80"/>
          <w:sz w:val="32"/>
          <w:szCs w:val="32"/>
          <w:rtl/>
        </w:rPr>
        <w:t>بِغَيْرِ</w:t>
      </w:r>
      <w:r w:rsidR="0020273D" w:rsidRPr="008712A4">
        <w:rPr>
          <w:rFonts w:ascii="Traditional Arabic" w:cs="KFGQPC Uthman Taha Naskh"/>
          <w:b/>
          <w:bCs/>
          <w:color w:val="1F3864" w:themeColor="accent5" w:themeShade="80"/>
          <w:sz w:val="32"/>
          <w:szCs w:val="32"/>
          <w:rtl/>
        </w:rPr>
        <w:t xml:space="preserve"> </w:t>
      </w:r>
      <w:r w:rsidR="0020273D" w:rsidRPr="008712A4">
        <w:rPr>
          <w:rFonts w:ascii="Traditional Arabic" w:cs="KFGQPC Uthman Taha Naskh" w:hint="cs"/>
          <w:b/>
          <w:bCs/>
          <w:color w:val="1F3864" w:themeColor="accent5" w:themeShade="80"/>
          <w:sz w:val="32"/>
          <w:szCs w:val="32"/>
          <w:rtl/>
        </w:rPr>
        <w:t>اللهِ</w:t>
      </w:r>
      <w:r w:rsidR="0020273D" w:rsidRPr="008712A4">
        <w:rPr>
          <w:rFonts w:ascii="Traditional Arabic" w:cs="KFGQPC Uthman Taha Naskh"/>
          <w:b/>
          <w:bCs/>
          <w:color w:val="1F3864" w:themeColor="accent5" w:themeShade="80"/>
          <w:sz w:val="32"/>
          <w:szCs w:val="32"/>
          <w:rtl/>
        </w:rPr>
        <w:t xml:space="preserve"> </w:t>
      </w:r>
      <w:r w:rsidR="0020273D" w:rsidRPr="008712A4">
        <w:rPr>
          <w:rFonts w:ascii="Traditional Arabic" w:cs="KFGQPC Uthman Taha Naskh" w:hint="cs"/>
          <w:b/>
          <w:bCs/>
          <w:color w:val="1F3864" w:themeColor="accent5" w:themeShade="80"/>
          <w:sz w:val="32"/>
          <w:szCs w:val="32"/>
          <w:rtl/>
        </w:rPr>
        <w:t>فَقَدْ</w:t>
      </w:r>
      <w:r w:rsidR="0020273D" w:rsidRPr="008712A4">
        <w:rPr>
          <w:rFonts w:ascii="Traditional Arabic" w:cs="KFGQPC Uthman Taha Naskh"/>
          <w:b/>
          <w:bCs/>
          <w:color w:val="1F3864" w:themeColor="accent5" w:themeShade="80"/>
          <w:sz w:val="32"/>
          <w:szCs w:val="32"/>
          <w:rtl/>
        </w:rPr>
        <w:t xml:space="preserve"> </w:t>
      </w:r>
      <w:r w:rsidR="0020273D" w:rsidRPr="008712A4">
        <w:rPr>
          <w:rFonts w:ascii="Traditional Arabic" w:cs="KFGQPC Uthman Taha Naskh" w:hint="cs"/>
          <w:b/>
          <w:bCs/>
          <w:color w:val="1F3864" w:themeColor="accent5" w:themeShade="80"/>
          <w:sz w:val="32"/>
          <w:szCs w:val="32"/>
          <w:rtl/>
        </w:rPr>
        <w:t>أَشْرَكَ</w:t>
      </w:r>
      <w:r w:rsidRPr="003511A6">
        <w:rPr>
          <w:rFonts w:ascii="KFGQPC Uthman Taha Naskh" w:hAnsi="KFGQPC Uthman Taha Naskh" w:cs="KFGQPC Uthman Taha Naskh" w:hint="cs"/>
          <w:b/>
          <w:bCs/>
          <w:color w:val="1F3864" w:themeColor="accent5" w:themeShade="80"/>
          <w:sz w:val="32"/>
          <w:szCs w:val="32"/>
          <w:rtl/>
        </w:rPr>
        <w:t>}</w:t>
      </w:r>
      <w:r w:rsidR="0020273D" w:rsidRPr="0034744E">
        <w:rPr>
          <w:rFonts w:ascii="Arial" w:hAnsi="Arial" w:cs="KFGQPC Uthman Taha Naskh" w:hint="cs"/>
          <w:color w:val="1F3864" w:themeColor="accent5" w:themeShade="80"/>
          <w:sz w:val="32"/>
          <w:szCs w:val="32"/>
          <w:rtl/>
          <w:lang w:val="vi-VN" w:bidi="ar-EG"/>
        </w:rPr>
        <w:t xml:space="preserve"> </w:t>
      </w:r>
      <w:r w:rsidR="0020273D" w:rsidRPr="0034744E">
        <w:rPr>
          <w:rFonts w:ascii="Arial" w:hAnsi="Arial" w:cs="KFGQPC Uthman Taha Naskh" w:hint="cs"/>
          <w:color w:val="1F3864" w:themeColor="accent5" w:themeShade="80"/>
          <w:sz w:val="24"/>
          <w:szCs w:val="24"/>
          <w:rtl/>
          <w:lang w:val="vi-VN" w:bidi="ar-EG"/>
        </w:rPr>
        <w:t>رواه البخاري  مسلم.</w:t>
      </w:r>
    </w:p>
    <w:p w:rsidR="0020273D" w:rsidRDefault="0020273D" w:rsidP="0020273D">
      <w:pPr>
        <w:bidi w:val="0"/>
        <w:spacing w:before="120" w:after="0" w:line="240" w:lineRule="auto"/>
        <w:jc w:val="both"/>
        <w:rPr>
          <w:lang w:val="vi-VN"/>
        </w:rPr>
      </w:pPr>
      <w:r>
        <w:rPr>
          <w:color w:val="1F497D"/>
          <w:lang w:val="vi-VN"/>
        </w:rPr>
        <w:t>“</w:t>
      </w:r>
      <w:r w:rsidRPr="0034744E">
        <w:rPr>
          <w:b/>
          <w:bCs/>
          <w:color w:val="1F3864" w:themeColor="accent5" w:themeShade="80"/>
          <w:lang w:val="vi-VN"/>
        </w:rPr>
        <w:t>Ai thề với ai (vật) ngoài Allah là đã làm điều Shirk</w:t>
      </w:r>
      <w:r>
        <w:rPr>
          <w:color w:val="1F497D"/>
          <w:lang w:val="vi-VN"/>
        </w:rPr>
        <w:t xml:space="preserve">” </w:t>
      </w:r>
      <w:r w:rsidRPr="008033B2">
        <w:rPr>
          <w:lang w:val="vi-VN"/>
        </w:rPr>
        <w:t>(</w:t>
      </w:r>
      <w:r w:rsidRPr="008033B2">
        <w:rPr>
          <w:i/>
          <w:iCs/>
          <w:lang w:val="vi-VN"/>
        </w:rPr>
        <w:t>Albukhari, Muslim</w:t>
      </w:r>
      <w:r w:rsidRPr="008033B2">
        <w:rPr>
          <w:lang w:val="vi-VN"/>
        </w:rPr>
        <w:t>).</w:t>
      </w:r>
    </w:p>
    <w:p w:rsidR="0020273D" w:rsidRDefault="0020273D" w:rsidP="0020273D">
      <w:pPr>
        <w:bidi w:val="0"/>
        <w:spacing w:before="120" w:after="0" w:line="240" w:lineRule="auto"/>
        <w:ind w:firstLine="720"/>
        <w:jc w:val="both"/>
        <w:rPr>
          <w:lang w:val="vi-VN"/>
        </w:rPr>
      </w:pPr>
      <w:r w:rsidRPr="00EF0FE9">
        <w:rPr>
          <w:lang w:val="vi-VN"/>
        </w:rPr>
        <w:t>Và chẳng hạn như</w:t>
      </w:r>
      <w:r>
        <w:rPr>
          <w:lang w:val="vi-VN"/>
        </w:rPr>
        <w:t xml:space="preserve"> lời nói: “</w:t>
      </w:r>
      <w:r>
        <w:rPr>
          <w:rFonts w:cs="KFGQPC Uthman Taha Naskh" w:hint="cs"/>
          <w:rtl/>
        </w:rPr>
        <w:t>مَا شَاءَ اللهُ وَ</w:t>
      </w:r>
      <w:r w:rsidRPr="00EF0FE9">
        <w:rPr>
          <w:rFonts w:cs="KFGQPC Uthman Taha Naskh" w:hint="cs"/>
          <w:rtl/>
        </w:rPr>
        <w:t>شِئْتَ</w:t>
      </w:r>
      <w:r>
        <w:rPr>
          <w:lang w:val="vi-VN"/>
        </w:rPr>
        <w:t xml:space="preserve">” – “Ma-sha-Allah wa shi’ta” có nghĩa là “Điều Allah và anh muốn”. Thiên sứ của Allah </w:t>
      </w:r>
      <w:r w:rsidRPr="0014397C">
        <w:rPr>
          <w:color w:val="205B83"/>
        </w:rPr>
        <w:sym w:font="AGA Arabesque" w:char="0065"/>
      </w:r>
      <w:r>
        <w:rPr>
          <w:lang w:val="vi-VN"/>
        </w:rPr>
        <w:t xml:space="preserve"> nói với người đàn ông đã nói với Người “</w:t>
      </w:r>
      <w:r>
        <w:rPr>
          <w:rFonts w:cs="KFGQPC Uthman Taha Naskh" w:hint="cs"/>
          <w:rtl/>
        </w:rPr>
        <w:t>مَا شَاءَ اللهُ وَ</w:t>
      </w:r>
      <w:r w:rsidRPr="00EF0FE9">
        <w:rPr>
          <w:rFonts w:cs="KFGQPC Uthman Taha Naskh" w:hint="cs"/>
          <w:rtl/>
        </w:rPr>
        <w:t>شِئْتَ</w:t>
      </w:r>
      <w:r>
        <w:rPr>
          <w:lang w:val="vi-VN"/>
        </w:rPr>
        <w:t>”:</w:t>
      </w:r>
    </w:p>
    <w:p w:rsidR="0020273D" w:rsidRPr="0034744E" w:rsidRDefault="0034744E" w:rsidP="0034744E">
      <w:pPr>
        <w:spacing w:before="120" w:after="0" w:line="240" w:lineRule="auto"/>
        <w:ind w:left="-8"/>
        <w:jc w:val="both"/>
        <w:rPr>
          <w:rFonts w:ascii="Arial" w:hAnsi="Arial" w:cs="KFGQPC Uthman Taha Naskh"/>
          <w:color w:val="1F3864" w:themeColor="accent5" w:themeShade="80"/>
          <w:rtl/>
          <w:lang w:val="vi-VN" w:bidi="ar-EG"/>
        </w:rPr>
      </w:pPr>
      <w:r w:rsidRPr="003511A6">
        <w:rPr>
          <w:rFonts w:ascii="KFGQPC Uthman Taha Naskh" w:hAnsi="KFGQPC Uthman Taha Naskh" w:cs="KFGQPC Uthman Taha Naskh" w:hint="cs"/>
          <w:b/>
          <w:bCs/>
          <w:color w:val="1F3864" w:themeColor="accent5" w:themeShade="80"/>
          <w:sz w:val="32"/>
          <w:szCs w:val="32"/>
          <w:rtl/>
        </w:rPr>
        <w:t>{</w:t>
      </w:r>
      <w:r w:rsidR="0020273D" w:rsidRPr="008712A4">
        <w:rPr>
          <w:rFonts w:ascii="Traditional Arabic" w:cs="KFGQPC Uthman Taha Naskh" w:hint="cs"/>
          <w:b/>
          <w:bCs/>
          <w:color w:val="1F3864" w:themeColor="accent5" w:themeShade="80"/>
          <w:sz w:val="32"/>
          <w:szCs w:val="32"/>
          <w:rtl/>
        </w:rPr>
        <w:t>أَجَعَلْتَنِى</w:t>
      </w:r>
      <w:r w:rsidR="0020273D" w:rsidRPr="008712A4">
        <w:rPr>
          <w:rFonts w:ascii="Traditional Arabic" w:cs="KFGQPC Uthman Taha Naskh"/>
          <w:b/>
          <w:bCs/>
          <w:color w:val="1F3864" w:themeColor="accent5" w:themeShade="80"/>
          <w:sz w:val="32"/>
          <w:szCs w:val="32"/>
          <w:rtl/>
        </w:rPr>
        <w:t xml:space="preserve"> </w:t>
      </w:r>
      <w:r w:rsidR="0020273D" w:rsidRPr="008712A4">
        <w:rPr>
          <w:rFonts w:ascii="Traditional Arabic" w:cs="KFGQPC Uthman Taha Naskh" w:hint="cs"/>
          <w:b/>
          <w:bCs/>
          <w:color w:val="1F3864" w:themeColor="accent5" w:themeShade="80"/>
          <w:sz w:val="32"/>
          <w:szCs w:val="32"/>
          <w:rtl/>
        </w:rPr>
        <w:t>لِلهِ نِدَّا؟ قُلْ:</w:t>
      </w:r>
      <w:r w:rsidR="0020273D" w:rsidRPr="008712A4">
        <w:rPr>
          <w:rFonts w:ascii="Traditional Arabic" w:cs="KFGQPC Uthman Taha Naskh"/>
          <w:b/>
          <w:bCs/>
          <w:color w:val="1F3864" w:themeColor="accent5" w:themeShade="80"/>
          <w:sz w:val="32"/>
          <w:szCs w:val="32"/>
          <w:rtl/>
        </w:rPr>
        <w:t xml:space="preserve"> </w:t>
      </w:r>
      <w:r w:rsidR="0020273D" w:rsidRPr="008712A4">
        <w:rPr>
          <w:rFonts w:ascii="Traditional Arabic" w:cs="KFGQPC Uthman Taha Naskh" w:hint="cs"/>
          <w:b/>
          <w:bCs/>
          <w:color w:val="1F3864" w:themeColor="accent5" w:themeShade="80"/>
          <w:sz w:val="32"/>
          <w:szCs w:val="32"/>
          <w:rtl/>
        </w:rPr>
        <w:t>مَا</w:t>
      </w:r>
      <w:r w:rsidR="0020273D" w:rsidRPr="008712A4">
        <w:rPr>
          <w:rFonts w:ascii="Traditional Arabic" w:cs="KFGQPC Uthman Taha Naskh"/>
          <w:b/>
          <w:bCs/>
          <w:color w:val="1F3864" w:themeColor="accent5" w:themeShade="80"/>
          <w:sz w:val="32"/>
          <w:szCs w:val="32"/>
          <w:rtl/>
        </w:rPr>
        <w:t xml:space="preserve"> </w:t>
      </w:r>
      <w:r w:rsidR="0020273D" w:rsidRPr="008712A4">
        <w:rPr>
          <w:rFonts w:ascii="Traditional Arabic" w:cs="KFGQPC Uthman Taha Naskh" w:hint="cs"/>
          <w:b/>
          <w:bCs/>
          <w:color w:val="1F3864" w:themeColor="accent5" w:themeShade="80"/>
          <w:sz w:val="32"/>
          <w:szCs w:val="32"/>
          <w:rtl/>
        </w:rPr>
        <w:t>شَاءَ</w:t>
      </w:r>
      <w:r w:rsidR="0020273D" w:rsidRPr="008712A4">
        <w:rPr>
          <w:rFonts w:ascii="Traditional Arabic" w:cs="KFGQPC Uthman Taha Naskh"/>
          <w:b/>
          <w:bCs/>
          <w:color w:val="1F3864" w:themeColor="accent5" w:themeShade="80"/>
          <w:sz w:val="32"/>
          <w:szCs w:val="32"/>
          <w:rtl/>
        </w:rPr>
        <w:t xml:space="preserve"> </w:t>
      </w:r>
      <w:r w:rsidR="0020273D" w:rsidRPr="008712A4">
        <w:rPr>
          <w:rFonts w:ascii="Traditional Arabic" w:cs="KFGQPC Uthman Taha Naskh" w:hint="cs"/>
          <w:b/>
          <w:bCs/>
          <w:color w:val="1F3864" w:themeColor="accent5" w:themeShade="80"/>
          <w:sz w:val="32"/>
          <w:szCs w:val="32"/>
          <w:rtl/>
        </w:rPr>
        <w:t>اللهُ</w:t>
      </w:r>
      <w:r w:rsidR="0020273D" w:rsidRPr="008712A4">
        <w:rPr>
          <w:rFonts w:ascii="Traditional Arabic" w:cs="KFGQPC Uthman Taha Naskh"/>
          <w:b/>
          <w:bCs/>
          <w:color w:val="1F3864" w:themeColor="accent5" w:themeShade="80"/>
          <w:sz w:val="32"/>
          <w:szCs w:val="32"/>
          <w:rtl/>
        </w:rPr>
        <w:t xml:space="preserve"> </w:t>
      </w:r>
      <w:r w:rsidR="0020273D" w:rsidRPr="008712A4">
        <w:rPr>
          <w:rFonts w:ascii="Traditional Arabic" w:cs="KFGQPC Uthman Taha Naskh" w:hint="cs"/>
          <w:b/>
          <w:bCs/>
          <w:color w:val="1F3864" w:themeColor="accent5" w:themeShade="80"/>
          <w:sz w:val="32"/>
          <w:szCs w:val="32"/>
          <w:rtl/>
        </w:rPr>
        <w:t>وَحْدَهُ</w:t>
      </w:r>
      <w:r w:rsidRPr="003511A6">
        <w:rPr>
          <w:rFonts w:ascii="KFGQPC Uthman Taha Naskh" w:hAnsi="KFGQPC Uthman Taha Naskh" w:cs="KFGQPC Uthman Taha Naskh" w:hint="cs"/>
          <w:b/>
          <w:bCs/>
          <w:color w:val="1F3864" w:themeColor="accent5" w:themeShade="80"/>
          <w:sz w:val="32"/>
          <w:szCs w:val="32"/>
          <w:rtl/>
        </w:rPr>
        <w:t>}</w:t>
      </w:r>
      <w:r w:rsidR="0020273D" w:rsidRPr="0034744E">
        <w:rPr>
          <w:rFonts w:ascii="Arial" w:hAnsi="Arial" w:cs="KFGQPC Uthman Taha Naskh" w:hint="cs"/>
          <w:color w:val="1F3864" w:themeColor="accent5" w:themeShade="80"/>
          <w:sz w:val="32"/>
          <w:szCs w:val="32"/>
          <w:rtl/>
          <w:lang w:val="vi-VN" w:bidi="ar-EG"/>
        </w:rPr>
        <w:t xml:space="preserve"> </w:t>
      </w:r>
      <w:r w:rsidR="0020273D" w:rsidRPr="0034744E">
        <w:rPr>
          <w:rFonts w:ascii="Arial" w:hAnsi="Arial" w:cs="KFGQPC Uthman Taha Naskh" w:hint="cs"/>
          <w:color w:val="1F3864" w:themeColor="accent5" w:themeShade="80"/>
          <w:sz w:val="24"/>
          <w:szCs w:val="24"/>
          <w:rtl/>
          <w:lang w:val="vi-VN" w:bidi="ar-EG"/>
        </w:rPr>
        <w:t>رواه ابن ماجه والنسائي وأحمد.</w:t>
      </w:r>
    </w:p>
    <w:p w:rsidR="0020273D" w:rsidRPr="003E2A07" w:rsidRDefault="0020273D" w:rsidP="0020273D">
      <w:pPr>
        <w:bidi w:val="0"/>
        <w:spacing w:before="120" w:after="0" w:line="240" w:lineRule="auto"/>
        <w:ind w:right="-8"/>
        <w:jc w:val="both"/>
        <w:rPr>
          <w:color w:val="1F497D"/>
          <w:lang w:val="vi-VN"/>
        </w:rPr>
      </w:pPr>
      <w:r>
        <w:rPr>
          <w:color w:val="1F497D"/>
          <w:lang w:val="vi-VN"/>
        </w:rPr>
        <w:lastRenderedPageBreak/>
        <w:t>“</w:t>
      </w:r>
      <w:r w:rsidRPr="0034744E">
        <w:rPr>
          <w:b/>
          <w:bCs/>
          <w:color w:val="1F3864" w:themeColor="accent5" w:themeShade="80"/>
          <w:lang w:val="vi-VN"/>
        </w:rPr>
        <w:t>Ngươi muốn lấy Ta làm thần linh cùng với Allah ư? Hãy nói: ‘</w:t>
      </w:r>
      <w:r w:rsidRPr="0034744E">
        <w:rPr>
          <w:rFonts w:ascii="Traditional Arabic" w:cs="KFGQPC Uthman Taha Naskh" w:hint="cs"/>
          <w:b/>
          <w:bCs/>
          <w:color w:val="1F3864" w:themeColor="accent5" w:themeShade="80"/>
          <w:sz w:val="24"/>
          <w:szCs w:val="24"/>
          <w:rtl/>
        </w:rPr>
        <w:t>مَا</w:t>
      </w:r>
      <w:r w:rsidRPr="0034744E">
        <w:rPr>
          <w:rFonts w:ascii="Traditional Arabic" w:cs="KFGQPC Uthman Taha Naskh"/>
          <w:b/>
          <w:bCs/>
          <w:color w:val="1F3864" w:themeColor="accent5" w:themeShade="80"/>
          <w:sz w:val="24"/>
          <w:szCs w:val="24"/>
          <w:rtl/>
        </w:rPr>
        <w:t xml:space="preserve"> </w:t>
      </w:r>
      <w:r w:rsidRPr="0034744E">
        <w:rPr>
          <w:rFonts w:ascii="Traditional Arabic" w:cs="KFGQPC Uthman Taha Naskh" w:hint="cs"/>
          <w:b/>
          <w:bCs/>
          <w:color w:val="1F3864" w:themeColor="accent5" w:themeShade="80"/>
          <w:sz w:val="24"/>
          <w:szCs w:val="24"/>
          <w:rtl/>
        </w:rPr>
        <w:t>شَاءَ</w:t>
      </w:r>
      <w:r w:rsidRPr="0034744E">
        <w:rPr>
          <w:rFonts w:ascii="Traditional Arabic" w:cs="KFGQPC Uthman Taha Naskh"/>
          <w:b/>
          <w:bCs/>
          <w:color w:val="1F3864" w:themeColor="accent5" w:themeShade="80"/>
          <w:sz w:val="24"/>
          <w:szCs w:val="24"/>
          <w:rtl/>
        </w:rPr>
        <w:t xml:space="preserve"> </w:t>
      </w:r>
      <w:r w:rsidRPr="0034744E">
        <w:rPr>
          <w:rFonts w:ascii="Traditional Arabic" w:cs="KFGQPC Uthman Taha Naskh" w:hint="cs"/>
          <w:b/>
          <w:bCs/>
          <w:color w:val="1F3864" w:themeColor="accent5" w:themeShade="80"/>
          <w:sz w:val="24"/>
          <w:szCs w:val="24"/>
          <w:rtl/>
        </w:rPr>
        <w:t>اللهُ</w:t>
      </w:r>
      <w:r w:rsidRPr="0034744E">
        <w:rPr>
          <w:rFonts w:ascii="Traditional Arabic" w:cs="KFGQPC Uthman Taha Naskh"/>
          <w:b/>
          <w:bCs/>
          <w:color w:val="1F3864" w:themeColor="accent5" w:themeShade="80"/>
          <w:sz w:val="24"/>
          <w:szCs w:val="24"/>
          <w:rtl/>
        </w:rPr>
        <w:t xml:space="preserve"> </w:t>
      </w:r>
      <w:r w:rsidRPr="0034744E">
        <w:rPr>
          <w:rFonts w:ascii="Traditional Arabic" w:cs="KFGQPC Uthman Taha Naskh" w:hint="cs"/>
          <w:b/>
          <w:bCs/>
          <w:color w:val="1F3864" w:themeColor="accent5" w:themeShade="80"/>
          <w:sz w:val="24"/>
          <w:szCs w:val="24"/>
          <w:rtl/>
        </w:rPr>
        <w:t>وَحْدَهُ</w:t>
      </w:r>
      <w:r w:rsidRPr="0034744E">
        <w:rPr>
          <w:b/>
          <w:bCs/>
          <w:color w:val="1F3864" w:themeColor="accent5" w:themeShade="80"/>
          <w:lang w:val="vi-VN"/>
        </w:rPr>
        <w:t>’ – ‘Điều chỉ một mình Allah muốn’</w:t>
      </w:r>
      <w:r w:rsidRPr="003E2A07">
        <w:rPr>
          <w:b/>
          <w:bCs/>
          <w:color w:val="1F497D"/>
          <w:lang w:val="vi-VN"/>
        </w:rPr>
        <w:t>.</w:t>
      </w:r>
      <w:r>
        <w:rPr>
          <w:color w:val="1F497D"/>
          <w:lang w:val="vi-VN"/>
        </w:rPr>
        <w:t xml:space="preserve">” </w:t>
      </w:r>
      <w:r w:rsidRPr="00C126FC">
        <w:rPr>
          <w:lang w:val="vi-VN"/>
        </w:rPr>
        <w:t>(</w:t>
      </w:r>
      <w:r w:rsidRPr="00C126FC">
        <w:rPr>
          <w:i/>
          <w:iCs/>
          <w:lang w:val="vi-VN"/>
        </w:rPr>
        <w:t>Ibnu Ma-jah, Annasa-i và Ahmad</w:t>
      </w:r>
      <w:r w:rsidRPr="00C126FC">
        <w:rPr>
          <w:lang w:val="vi-VN"/>
        </w:rPr>
        <w:t>).</w:t>
      </w:r>
    </w:p>
    <w:p w:rsidR="0020273D" w:rsidRDefault="0020273D" w:rsidP="0014397C">
      <w:pPr>
        <w:bidi w:val="0"/>
        <w:spacing w:before="120" w:after="0" w:line="240" w:lineRule="auto"/>
        <w:ind w:firstLine="720"/>
        <w:jc w:val="both"/>
        <w:rPr>
          <w:lang w:val="vi-VN"/>
        </w:rPr>
      </w:pPr>
      <w:r>
        <w:rPr>
          <w:lang w:val="vi-VN"/>
        </w:rPr>
        <w:t>Và lời nói: “Nếu không có Allah</w:t>
      </w:r>
      <w:r w:rsidR="0014397C">
        <w:rPr>
          <w:lang w:val="vi-VN"/>
        </w:rPr>
        <w:t xml:space="preserve"> </w:t>
      </w:r>
      <w:r w:rsidR="0014397C" w:rsidRPr="0024067C">
        <w:rPr>
          <w:color w:val="205B83"/>
        </w:rPr>
        <w:sym w:font="AGA Arabesque" w:char="0049"/>
      </w:r>
      <w:r>
        <w:rPr>
          <w:lang w:val="vi-VN"/>
        </w:rPr>
        <w:t xml:space="preserve"> và anh thì ...” cũng là lời nói thuộc dạng tiểu Shirk thuộc loại công khai; lời nói đúng là nên nói “Nếu không có Allah, rồi không có anh thì ..” hoặc “Nếu không nhờ Allah, rồi nhờ anh thì ...”, bởi vì từ liên kết “rồi” mang ý nghĩa trước sau để nói lên ý muốn của người bề tôi theo sau ý muốn của Allah </w:t>
      </w:r>
      <w:r w:rsidR="0014397C" w:rsidRPr="0024067C">
        <w:rPr>
          <w:color w:val="205B83"/>
        </w:rPr>
        <w:sym w:font="AGA Arabesque" w:char="0049"/>
      </w:r>
      <w:r>
        <w:rPr>
          <w:lang w:val="vi-VN"/>
        </w:rPr>
        <w:t xml:space="preserve"> như Ngài đã phán:</w:t>
      </w:r>
    </w:p>
    <w:p w:rsidR="0020273D" w:rsidRPr="00FB4616" w:rsidRDefault="0020273D" w:rsidP="0020273D">
      <w:pPr>
        <w:spacing w:before="120" w:after="0" w:line="240" w:lineRule="auto"/>
        <w:jc w:val="both"/>
        <w:rPr>
          <w:rFonts w:cs="KFGQPC Uthman Taha Naskh"/>
          <w:color w:val="385623"/>
          <w:sz w:val="20"/>
          <w:szCs w:val="20"/>
          <w:rtl/>
        </w:rPr>
      </w:pPr>
      <w:r w:rsidRPr="00FB4616">
        <w:rPr>
          <w:rFonts w:ascii="KFGQPC Uthman Taha Naskh" w:cs="KFGQPC Uthman Taha Naskh" w:hint="cs"/>
          <w:b/>
          <w:bCs/>
          <w:color w:val="385623"/>
          <w:sz w:val="32"/>
          <w:szCs w:val="32"/>
          <w:rtl/>
          <w:lang w:bidi="ar-EG"/>
        </w:rPr>
        <w:t>﴿</w:t>
      </w:r>
      <w:r w:rsidRPr="00FB4616">
        <w:rPr>
          <w:rFonts w:cs="KFGQPC Uthmanic Script HAFS"/>
          <w:b/>
          <w:bCs/>
          <w:color w:val="385623"/>
          <w:sz w:val="32"/>
          <w:szCs w:val="32"/>
          <w:rtl/>
        </w:rPr>
        <w:t>وَمَا تَشَآءُونَ إِلَّآ أَن يَشَآءَ ٱللَّهُ رَبُّ ٱلۡعَٰلَمِينَ ٢٩</w:t>
      </w:r>
      <w:r w:rsidRPr="00FB4616">
        <w:rPr>
          <w:rFonts w:ascii="QCF_BSML" w:hAnsi="QCF_BSML" w:cs="QCF_BSML"/>
          <w:b/>
          <w:bCs/>
          <w:color w:val="385623"/>
          <w:sz w:val="32"/>
          <w:szCs w:val="32"/>
          <w:rtl/>
        </w:rPr>
        <w:t xml:space="preserve"> </w:t>
      </w:r>
      <w:r w:rsidRPr="00FB4616">
        <w:rPr>
          <w:rFonts w:ascii="KFGQPC Uthman Taha Naskh" w:cs="KFGQPC Uthman Taha Naskh" w:hint="cs"/>
          <w:b/>
          <w:bCs/>
          <w:color w:val="385623"/>
          <w:sz w:val="32"/>
          <w:szCs w:val="32"/>
          <w:rtl/>
          <w:lang w:bidi="ar-EG"/>
        </w:rPr>
        <w:t>﴾</w:t>
      </w:r>
      <w:r w:rsidRPr="00FB4616">
        <w:rPr>
          <w:rFonts w:cs="QCF_BSML"/>
          <w:color w:val="385623"/>
          <w:sz w:val="24"/>
          <w:szCs w:val="24"/>
          <w:lang w:val="vi-VN"/>
        </w:rPr>
        <w:t xml:space="preserve"> </w:t>
      </w:r>
      <w:r w:rsidRPr="00FB4616">
        <w:rPr>
          <w:rFonts w:ascii="KFGQPC Uthman Taha Naskh" w:cs="KFGQPC Uthman Taha Naskh"/>
          <w:color w:val="385623"/>
          <w:sz w:val="24"/>
          <w:szCs w:val="24"/>
          <w:rtl/>
          <w:lang w:bidi="ar-EG"/>
        </w:rPr>
        <w:t>[</w:t>
      </w:r>
      <w:r w:rsidRPr="00FB4616">
        <w:rPr>
          <w:rFonts w:cs="KFGQPC Uthman Taha Naskh" w:hint="cs"/>
          <w:color w:val="385623"/>
          <w:sz w:val="24"/>
          <w:szCs w:val="24"/>
          <w:rtl/>
        </w:rPr>
        <w:t>سورة</w:t>
      </w:r>
      <w:r w:rsidRPr="00FB4616">
        <w:rPr>
          <w:rFonts w:cs="KFGQPC Uthman Taha Naskh"/>
          <w:color w:val="385623"/>
          <w:sz w:val="24"/>
          <w:szCs w:val="24"/>
          <w:lang w:val="vi-VN"/>
        </w:rPr>
        <w:t xml:space="preserve"> </w:t>
      </w:r>
      <w:r w:rsidRPr="00FB4616">
        <w:rPr>
          <w:rFonts w:cs="KFGQPC Uthman Taha Naskh" w:hint="cs"/>
          <w:color w:val="385623"/>
          <w:sz w:val="24"/>
          <w:szCs w:val="24"/>
          <w:rtl/>
        </w:rPr>
        <w:t>التكوير : 29</w:t>
      </w:r>
      <w:r w:rsidRPr="00FB4616">
        <w:rPr>
          <w:rFonts w:ascii="KFGQPC Uthman Taha Naskh" w:cs="KFGQPC Uthman Taha Naskh"/>
          <w:color w:val="385623"/>
          <w:sz w:val="24"/>
          <w:szCs w:val="24"/>
          <w:rtl/>
          <w:lang w:bidi="ar-EG"/>
        </w:rPr>
        <w:t>]</w:t>
      </w:r>
    </w:p>
    <w:p w:rsidR="0020273D" w:rsidRDefault="0020273D" w:rsidP="0020273D">
      <w:pPr>
        <w:bidi w:val="0"/>
        <w:spacing w:before="120" w:after="0" w:line="240" w:lineRule="auto"/>
        <w:jc w:val="both"/>
        <w:rPr>
          <w:lang w:val="vi-VN"/>
        </w:rPr>
      </w:pPr>
      <w:r w:rsidRPr="00FB4616">
        <w:rPr>
          <w:b/>
          <w:bCs/>
        </w:rPr>
        <w:sym w:font="AGA Arabesque" w:char="007B"/>
      </w:r>
      <w:r w:rsidRPr="00FB4616">
        <w:rPr>
          <w:b/>
          <w:bCs/>
          <w:color w:val="385623"/>
          <w:lang w:val="vi-VN"/>
        </w:rPr>
        <w:t>Nhắc nhở ai trong các ngươi muốn đi đúng đường.</w:t>
      </w:r>
      <w:r w:rsidRPr="00FB4616">
        <w:rPr>
          <w:rFonts w:ascii="Arial" w:hAnsi="Arial"/>
          <w:color w:val="385623"/>
          <w:lang w:val="vi-VN"/>
        </w:rPr>
        <w:t xml:space="preserve"> </w:t>
      </w:r>
      <w:r w:rsidRPr="00FB4616">
        <w:rPr>
          <w:b/>
          <w:color w:val="385623"/>
          <w:lang w:val="vi-VN"/>
        </w:rPr>
        <w:t>Và những điều các ngươi muốn sẽ không thể xảy ra trừ phi đó là những điều Allah, Đấng Chủ Tể của vũ trụ và muôn lòai muốn.</w:t>
      </w:r>
      <w:r w:rsidRPr="00FB4616">
        <w:rPr>
          <w:b/>
          <w:bCs/>
        </w:rPr>
        <w:sym w:font="AGA Arabesque" w:char="007D"/>
      </w:r>
      <w:r w:rsidRPr="007A2515">
        <w:rPr>
          <w:lang w:val="vi-VN"/>
        </w:rPr>
        <w:t xml:space="preserve"> (Chương 81 – Al-Takwir, câu</w:t>
      </w:r>
      <w:r>
        <w:rPr>
          <w:lang w:val="vi-VN"/>
        </w:rPr>
        <w:t xml:space="preserve"> 28,</w:t>
      </w:r>
      <w:r w:rsidRPr="007A2515">
        <w:rPr>
          <w:lang w:val="vi-VN"/>
        </w:rPr>
        <w:t xml:space="preserve"> 29).</w:t>
      </w:r>
    </w:p>
    <w:p w:rsidR="0020273D" w:rsidRDefault="0020273D" w:rsidP="0020273D">
      <w:pPr>
        <w:bidi w:val="0"/>
        <w:spacing w:before="120" w:after="0" w:line="240" w:lineRule="auto"/>
        <w:ind w:firstLine="720"/>
        <w:jc w:val="both"/>
        <w:rPr>
          <w:bCs/>
          <w:lang w:val="vi-VN"/>
        </w:rPr>
      </w:pPr>
      <w:r w:rsidRPr="00656E59">
        <w:rPr>
          <w:bCs/>
          <w:lang w:val="vi-VN"/>
        </w:rPr>
        <w:t>Riêng</w:t>
      </w:r>
      <w:r>
        <w:rPr>
          <w:bCs/>
          <w:lang w:val="vi-VN"/>
        </w:rPr>
        <w:t xml:space="preserve"> từ liên kết “và” thì không mang ý trước sau của sự việc mà mang nghĩa gộp chung và chia sẻ; chẳng hạn như khi nói: Sự việc đều nhờ Allah </w:t>
      </w:r>
      <w:r w:rsidRPr="00A46EF7">
        <w:rPr>
          <w:color w:val="205B83"/>
        </w:rPr>
        <w:sym w:font="AGA Arabesque" w:char="0049"/>
      </w:r>
      <w:r>
        <w:rPr>
          <w:bCs/>
          <w:lang w:val="vi-VN"/>
        </w:rPr>
        <w:t xml:space="preserve"> và anh, lời nói này mang nghĩa rằng sự việc là nhờ phúc của Allah </w:t>
      </w:r>
      <w:r w:rsidRPr="00A46EF7">
        <w:rPr>
          <w:color w:val="205B83"/>
        </w:rPr>
        <w:sym w:font="AGA Arabesque" w:char="0049"/>
      </w:r>
      <w:r>
        <w:rPr>
          <w:bCs/>
          <w:lang w:val="vi-VN"/>
        </w:rPr>
        <w:t xml:space="preserve"> đồng thời nhờ phúc của anh tức phúc của anh và của Allah </w:t>
      </w:r>
      <w:r w:rsidRPr="00A46EF7">
        <w:rPr>
          <w:color w:val="205B83"/>
        </w:rPr>
        <w:sym w:font="AGA Arabesque" w:char="0049"/>
      </w:r>
      <w:r>
        <w:rPr>
          <w:bCs/>
          <w:lang w:val="vi-VN"/>
        </w:rPr>
        <w:t xml:space="preserve"> ngang bằng nhau.</w:t>
      </w:r>
    </w:p>
    <w:p w:rsidR="0020273D" w:rsidRDefault="0020273D" w:rsidP="0020273D">
      <w:pPr>
        <w:bidi w:val="0"/>
        <w:spacing w:before="120" w:after="0" w:line="240" w:lineRule="auto"/>
        <w:ind w:firstLine="720"/>
        <w:jc w:val="both"/>
        <w:rPr>
          <w:bCs/>
          <w:lang w:val="vi-VN"/>
        </w:rPr>
      </w:pPr>
      <w:r>
        <w:rPr>
          <w:bCs/>
          <w:lang w:val="vi-VN"/>
        </w:rPr>
        <w:t xml:space="preserve">Về hành vi thuộc tiểu Shirk công khai chẳng hạn như đeo các khoen bùa, các sợi dây chỉ được yếm bùa chú, ..., nhằm mục đích tránh tà và bệnh tật. Nếu tin rằng những thứ đó là những nguyên giúp xua đuổi điều dữ và tránh được tà ma bệnh tật thì đó là tiểu Shirk, bởi vì Allah </w:t>
      </w:r>
      <w:r w:rsidRPr="00D972BB">
        <w:rPr>
          <w:color w:val="FF0000"/>
        </w:rPr>
        <w:sym w:font="AGA Arabesque" w:char="0049"/>
      </w:r>
      <w:r>
        <w:rPr>
          <w:bCs/>
          <w:lang w:val="vi-VN"/>
        </w:rPr>
        <w:t xml:space="preserve"> không tạo ra những thứ đó làm nguyên nhân; </w:t>
      </w:r>
      <w:r>
        <w:rPr>
          <w:bCs/>
          <w:lang w:val="vi-VN"/>
        </w:rPr>
        <w:lastRenderedPageBreak/>
        <w:t xml:space="preserve">còn nếu tin rằng bản thân những thứ đó có thể đẩy lùi tà ma và tránh bệnh tật thì đó là đại Shirk bởi vì đã mong mỏi và hy vọng ở nơi ai (vật) ngoài Allah </w:t>
      </w:r>
      <w:r w:rsidRPr="00782287">
        <w:rPr>
          <w:color w:val="205B83"/>
        </w:rPr>
        <w:sym w:font="AGA Arabesque" w:char="0049"/>
      </w:r>
      <w:r>
        <w:rPr>
          <w:bCs/>
          <w:lang w:val="vi-VN"/>
        </w:rPr>
        <w:t xml:space="preserve"> về những điều chỉ nằm trong quyền năng của Ngài.</w:t>
      </w:r>
    </w:p>
    <w:p w:rsidR="0020273D" w:rsidRDefault="0020273D" w:rsidP="0020273D">
      <w:pPr>
        <w:numPr>
          <w:ilvl w:val="0"/>
          <w:numId w:val="4"/>
        </w:numPr>
        <w:bidi w:val="0"/>
        <w:spacing w:before="120" w:after="0" w:line="240" w:lineRule="auto"/>
        <w:ind w:left="0" w:firstLine="360"/>
        <w:jc w:val="both"/>
        <w:rPr>
          <w:lang w:val="vi-VN"/>
        </w:rPr>
      </w:pPr>
      <w:r w:rsidRPr="00776375">
        <w:rPr>
          <w:color w:val="205B83"/>
          <w:lang w:val="vi-VN"/>
        </w:rPr>
        <w:t>Loại thứ hai: loại tiểu Shirk thầm kín,</w:t>
      </w:r>
      <w:r>
        <w:rPr>
          <w:lang w:val="vi-VN"/>
        </w:rPr>
        <w:t xml:space="preserve"> là loại Shirk nằm sâu thẩm trong tâm như Riya’ (không thành tâm, hoặc không hoàn toàn vì Allah</w:t>
      </w:r>
      <w:r w:rsidR="00027562">
        <w:rPr>
          <w:lang w:val="vi-VN"/>
        </w:rPr>
        <w:t xml:space="preserve"> </w:t>
      </w:r>
      <w:r w:rsidR="00027562" w:rsidRPr="005A352C">
        <w:rPr>
          <w:color w:val="205B83"/>
        </w:rPr>
        <w:sym w:font="AGA Arabesque" w:char="0049"/>
      </w:r>
      <w:r>
        <w:rPr>
          <w:lang w:val="vi-VN"/>
        </w:rPr>
        <w:t xml:space="preserve">, thích phô trương vì lợi ích nào đó). Thí dụ: một người làm việc làm ngoan đạo muốn để mọi người ca tụng và khen ngợi chẳng hạn như y chu đáo dâng lễ nguyện Salah hay làm Sadaqah mục đích muốn người đời ca tụng và khen; hoặc y thường xuyên tụng niệm hay trau chuốt giọng đọc khi đọc Qur’an để người đời khen là có giọng đọc hay. </w:t>
      </w:r>
    </w:p>
    <w:p w:rsidR="0020273D" w:rsidRDefault="0020273D" w:rsidP="0020273D">
      <w:pPr>
        <w:bidi w:val="0"/>
        <w:spacing w:before="120" w:after="0" w:line="240" w:lineRule="auto"/>
        <w:ind w:firstLine="720"/>
        <w:jc w:val="both"/>
        <w:rPr>
          <w:lang w:val="vi-VN"/>
        </w:rPr>
      </w:pPr>
      <w:r w:rsidRPr="0025674B">
        <w:rPr>
          <w:lang w:val="vi-VN"/>
        </w:rPr>
        <w:t>Ri</w:t>
      </w:r>
      <w:r>
        <w:rPr>
          <w:lang w:val="vi-VN"/>
        </w:rPr>
        <w:t>ya’, khi nó lẫn vào việc làm thì nó sẽ làm mấ</w:t>
      </w:r>
      <w:r w:rsidR="00324377">
        <w:rPr>
          <w:lang w:val="vi-VN"/>
        </w:rPr>
        <w:t>t giá trị</w:t>
      </w:r>
      <w:r>
        <w:rPr>
          <w:lang w:val="vi-VN"/>
        </w:rPr>
        <w:t xml:space="preserve"> của việc làm. Allah, Đấng Tối Cao phán:</w:t>
      </w:r>
    </w:p>
    <w:p w:rsidR="0020273D" w:rsidRPr="00745689" w:rsidRDefault="0020273D" w:rsidP="0020273D">
      <w:pPr>
        <w:spacing w:before="120" w:after="0" w:line="240" w:lineRule="auto"/>
        <w:jc w:val="both"/>
        <w:rPr>
          <w:rFonts w:cs="KFGQPC Uthman Taha Naskh"/>
          <w:color w:val="385623"/>
          <w:sz w:val="24"/>
          <w:szCs w:val="24"/>
          <w:rtl/>
        </w:rPr>
      </w:pPr>
      <w:r w:rsidRPr="00745689">
        <w:rPr>
          <w:rFonts w:ascii="KFGQPC Uthman Taha Naskh" w:cs="KFGQPC Uthman Taha Naskh" w:hint="cs"/>
          <w:b/>
          <w:bCs/>
          <w:color w:val="385623"/>
          <w:sz w:val="32"/>
          <w:szCs w:val="32"/>
          <w:rtl/>
          <w:lang w:bidi="ar-EG"/>
        </w:rPr>
        <w:t>﴿</w:t>
      </w:r>
      <w:r w:rsidRPr="00745689">
        <w:rPr>
          <w:rFonts w:cs="KFGQPC Uthmanic Script HAFS" w:hint="cs"/>
          <w:b/>
          <w:bCs/>
          <w:color w:val="385623"/>
          <w:sz w:val="32"/>
          <w:szCs w:val="32"/>
          <w:rtl/>
        </w:rPr>
        <w:t>فَمَن كَانَ يَرۡ</w:t>
      </w:r>
      <w:r w:rsidRPr="005A352C">
        <w:rPr>
          <w:rFonts w:cs="KFGQPC Uthmanic Script HAFS" w:hint="cs"/>
          <w:b/>
          <w:bCs/>
          <w:color w:val="385623"/>
          <w:sz w:val="32"/>
          <w:szCs w:val="32"/>
          <w:rtl/>
        </w:rPr>
        <w:t xml:space="preserve">جُواْ </w:t>
      </w:r>
      <w:r w:rsidRPr="005A352C">
        <w:rPr>
          <w:rFonts w:cs="KFGQPC Uthmanic Script HAFS"/>
          <w:b/>
          <w:bCs/>
          <w:color w:val="385623"/>
          <w:sz w:val="32"/>
          <w:szCs w:val="32"/>
          <w:rtl/>
        </w:rPr>
        <w:t>لِقَا</w:t>
      </w:r>
      <w:r w:rsidRPr="00745689">
        <w:rPr>
          <w:rFonts w:cs="KFGQPC Uthmanic Script HAFS"/>
          <w:b/>
          <w:bCs/>
          <w:color w:val="385623"/>
          <w:sz w:val="32"/>
          <w:szCs w:val="32"/>
          <w:rtl/>
        </w:rPr>
        <w:t>ٓءَ رَبِّهِۦ فَلۡيَعۡمَلۡ عَمَل</w:t>
      </w:r>
      <w:r w:rsidRPr="00745689">
        <w:rPr>
          <w:rFonts w:ascii="Jameel Noori Nastaleeq" w:hAnsi="Jameel Noori Nastaleeq" w:cs="KFGQPC Uthmanic Script HAFS" w:hint="cs"/>
          <w:b/>
          <w:bCs/>
          <w:color w:val="385623"/>
          <w:sz w:val="38"/>
          <w:szCs w:val="32"/>
          <w:rtl/>
        </w:rPr>
        <w:t>ٗ</w:t>
      </w:r>
      <w:r w:rsidRPr="00745689">
        <w:rPr>
          <w:rFonts w:cs="KFGQPC Uthmanic Script HAFS" w:hint="cs"/>
          <w:b/>
          <w:bCs/>
          <w:color w:val="385623"/>
          <w:sz w:val="32"/>
          <w:szCs w:val="32"/>
          <w:rtl/>
        </w:rPr>
        <w:t>ا صَٰلِح</w:t>
      </w:r>
      <w:r w:rsidRPr="00745689">
        <w:rPr>
          <w:rFonts w:ascii="Jameel Noori Nastaleeq" w:hAnsi="Jameel Noori Nastaleeq" w:cs="KFGQPC Uthmanic Script HAFS" w:hint="cs"/>
          <w:b/>
          <w:bCs/>
          <w:color w:val="385623"/>
          <w:sz w:val="38"/>
          <w:szCs w:val="32"/>
          <w:rtl/>
        </w:rPr>
        <w:t>ٗ</w:t>
      </w:r>
      <w:r w:rsidRPr="00745689">
        <w:rPr>
          <w:rFonts w:cs="KFGQPC Uthmanic Script HAFS" w:hint="cs"/>
          <w:b/>
          <w:bCs/>
          <w:color w:val="385623"/>
          <w:sz w:val="32"/>
          <w:szCs w:val="32"/>
          <w:rtl/>
        </w:rPr>
        <w:t>ا وَلَا يُشۡرِكۡ بِعِب</w:t>
      </w:r>
      <w:r w:rsidRPr="00745689">
        <w:rPr>
          <w:rFonts w:cs="KFGQPC Uthmanic Script HAFS"/>
          <w:b/>
          <w:bCs/>
          <w:color w:val="385623"/>
          <w:sz w:val="32"/>
          <w:szCs w:val="32"/>
          <w:rtl/>
        </w:rPr>
        <w:t>َادَةِ رَبِّهِۦٓ أَحَدَۢا ١١٠</w:t>
      </w:r>
      <w:r w:rsidRPr="00745689">
        <w:rPr>
          <w:rFonts w:ascii="QCF_BSML" w:hAnsi="QCF_BSML" w:cs="QCF_BSML"/>
          <w:color w:val="385623"/>
          <w:sz w:val="32"/>
          <w:szCs w:val="32"/>
          <w:rtl/>
        </w:rPr>
        <w:t xml:space="preserve"> </w:t>
      </w:r>
      <w:r w:rsidRPr="00745689">
        <w:rPr>
          <w:rFonts w:ascii="KFGQPC Uthman Taha Naskh" w:cs="KFGQPC Uthman Taha Naskh" w:hint="cs"/>
          <w:b/>
          <w:bCs/>
          <w:color w:val="385623"/>
          <w:sz w:val="32"/>
          <w:szCs w:val="32"/>
          <w:rtl/>
          <w:lang w:bidi="ar-EG"/>
        </w:rPr>
        <w:t>﴾</w:t>
      </w:r>
      <w:r w:rsidRPr="00745689">
        <w:rPr>
          <w:rFonts w:cs="QCF_BSML"/>
          <w:color w:val="385623"/>
          <w:sz w:val="24"/>
          <w:szCs w:val="24"/>
          <w:lang w:val="vi-VN"/>
        </w:rPr>
        <w:t xml:space="preserve"> </w:t>
      </w:r>
      <w:r w:rsidRPr="00745689">
        <w:rPr>
          <w:rFonts w:ascii="KFGQPC Uthman Taha Naskh" w:cs="KFGQPC Uthman Taha Naskh"/>
          <w:color w:val="385623"/>
          <w:sz w:val="24"/>
          <w:szCs w:val="24"/>
          <w:rtl/>
          <w:lang w:bidi="ar-EG"/>
        </w:rPr>
        <w:t>[</w:t>
      </w:r>
      <w:r w:rsidRPr="00745689">
        <w:rPr>
          <w:rFonts w:cs="KFGQPC Uthman Taha Naskh" w:hint="cs"/>
          <w:color w:val="385623"/>
          <w:sz w:val="24"/>
          <w:szCs w:val="24"/>
          <w:rtl/>
        </w:rPr>
        <w:t>سورة</w:t>
      </w:r>
      <w:r w:rsidRPr="00745689">
        <w:rPr>
          <w:rFonts w:cs="KFGQPC Uthman Taha Naskh"/>
          <w:color w:val="385623"/>
          <w:sz w:val="24"/>
          <w:szCs w:val="24"/>
          <w:lang w:val="vi-VN"/>
        </w:rPr>
        <w:t xml:space="preserve"> </w:t>
      </w:r>
      <w:r w:rsidRPr="00745689">
        <w:rPr>
          <w:rFonts w:cs="KFGQPC Uthman Taha Naskh" w:hint="cs"/>
          <w:color w:val="385623"/>
          <w:sz w:val="24"/>
          <w:szCs w:val="24"/>
          <w:rtl/>
        </w:rPr>
        <w:t xml:space="preserve">الكهف : </w:t>
      </w:r>
      <w:r w:rsidRPr="00745689">
        <w:rPr>
          <w:rFonts w:cs="KFGQPC Uthman Taha Naskh" w:hint="cs"/>
          <w:color w:val="385623"/>
          <w:sz w:val="24"/>
          <w:szCs w:val="24"/>
          <w:rtl/>
          <w:lang w:val="vi-VN"/>
        </w:rPr>
        <w:t>110</w:t>
      </w:r>
      <w:r w:rsidRPr="00745689">
        <w:rPr>
          <w:rFonts w:ascii="KFGQPC Uthman Taha Naskh" w:cs="KFGQPC Uthman Taha Naskh"/>
          <w:color w:val="385623"/>
          <w:sz w:val="24"/>
          <w:szCs w:val="24"/>
          <w:rtl/>
          <w:lang w:bidi="ar-EG"/>
        </w:rPr>
        <w:t>]</w:t>
      </w:r>
    </w:p>
    <w:p w:rsidR="0020273D" w:rsidRDefault="0020273D" w:rsidP="0020273D">
      <w:pPr>
        <w:bidi w:val="0"/>
        <w:spacing w:before="120" w:after="0" w:line="240" w:lineRule="auto"/>
        <w:jc w:val="both"/>
        <w:rPr>
          <w:lang w:val="vi-VN"/>
        </w:rPr>
      </w:pPr>
      <w:r w:rsidRPr="00745689">
        <w:rPr>
          <w:b/>
          <w:bCs/>
        </w:rPr>
        <w:sym w:font="AGA Arabesque" w:char="007B"/>
      </w:r>
      <w:r w:rsidRPr="00745689">
        <w:rPr>
          <w:b/>
          <w:bCs/>
          <w:color w:val="385623"/>
          <w:lang w:val="vi-VN"/>
        </w:rPr>
        <w:t>Do đó, người nào mong muốn được gặp Thượng Đế của y thì hãy làm việc thiện tốt và chớ đừng Shirk với Thượng Đế của y một ai (vật) khác trong lúc thờ phượng Ngài.</w:t>
      </w:r>
      <w:r w:rsidRPr="00745689">
        <w:rPr>
          <w:b/>
          <w:bCs/>
        </w:rPr>
        <w:sym w:font="AGA Arabesque" w:char="007D"/>
      </w:r>
      <w:r w:rsidRPr="00CC0930">
        <w:rPr>
          <w:lang w:val="vi-VN"/>
        </w:rPr>
        <w:t xml:space="preserve"> (Chương 18 – Al-Kahf, câu 110).</w:t>
      </w:r>
    </w:p>
    <w:p w:rsidR="0020273D" w:rsidRDefault="0020273D" w:rsidP="0020273D">
      <w:pPr>
        <w:bidi w:val="0"/>
        <w:spacing w:before="120" w:after="0" w:line="240" w:lineRule="auto"/>
        <w:ind w:firstLine="720"/>
        <w:jc w:val="both"/>
        <w:rPr>
          <w:lang w:val="vi-VN"/>
        </w:rPr>
      </w:pPr>
      <w:r w:rsidRPr="00EA7B74">
        <w:rPr>
          <w:lang w:val="vi-VN"/>
        </w:rPr>
        <w:t>Thiên sứ của Allah</w:t>
      </w:r>
      <w:r>
        <w:rPr>
          <w:lang w:val="vi-VN"/>
        </w:rPr>
        <w:t xml:space="preserve"> </w:t>
      </w:r>
      <w:r w:rsidRPr="005A352C">
        <w:rPr>
          <w:color w:val="205B83"/>
        </w:rPr>
        <w:sym w:font="AGA Arabesque" w:char="0065"/>
      </w:r>
      <w:r w:rsidRPr="00EA7B74">
        <w:rPr>
          <w:lang w:val="vi-VN"/>
        </w:rPr>
        <w:t xml:space="preserve"> nói</w:t>
      </w:r>
      <w:r>
        <w:rPr>
          <w:lang w:val="vi-VN"/>
        </w:rPr>
        <w:t xml:space="preserve">: </w:t>
      </w:r>
    </w:p>
    <w:p w:rsidR="0020273D" w:rsidRPr="00031129" w:rsidRDefault="008712A4" w:rsidP="008712A4">
      <w:pPr>
        <w:spacing w:before="120" w:after="0" w:line="240" w:lineRule="auto"/>
        <w:ind w:left="-8"/>
        <w:jc w:val="both"/>
        <w:rPr>
          <w:rFonts w:ascii="Arial" w:hAnsi="Arial" w:cs="KFGQPC Uthman Taha Naskh"/>
          <w:color w:val="1F497D"/>
          <w:sz w:val="32"/>
          <w:szCs w:val="32"/>
          <w:lang w:val="vi-VN"/>
        </w:rPr>
      </w:pPr>
      <w:r w:rsidRPr="00031129">
        <w:rPr>
          <w:rFonts w:ascii="KFGQPC Uthman Taha Naskh" w:hAnsi="KFGQPC Uthman Taha Naskh" w:cs="KFGQPC Uthman Taha Naskh" w:hint="cs"/>
          <w:b/>
          <w:bCs/>
          <w:color w:val="1F3864" w:themeColor="accent5" w:themeShade="80"/>
          <w:sz w:val="32"/>
          <w:szCs w:val="32"/>
          <w:rtl/>
        </w:rPr>
        <w:t>{</w:t>
      </w:r>
      <w:r w:rsidR="0020273D" w:rsidRPr="00031129">
        <w:rPr>
          <w:rFonts w:ascii="Traditional Arabic" w:cs="KFGQPC Uthman Taha Naskh" w:hint="cs"/>
          <w:b/>
          <w:bCs/>
          <w:color w:val="1F3864" w:themeColor="accent5" w:themeShade="80"/>
          <w:sz w:val="32"/>
          <w:szCs w:val="32"/>
          <w:rtl/>
        </w:rPr>
        <w:t>إِنَّ</w:t>
      </w:r>
      <w:r w:rsidR="0020273D" w:rsidRPr="00031129">
        <w:rPr>
          <w:rFonts w:ascii="Traditional Arabic" w:cs="KFGQPC Uthman Taha Naskh"/>
          <w:b/>
          <w:bCs/>
          <w:color w:val="1F3864" w:themeColor="accent5" w:themeShade="80"/>
          <w:sz w:val="32"/>
          <w:szCs w:val="32"/>
          <w:rtl/>
        </w:rPr>
        <w:t xml:space="preserve"> </w:t>
      </w:r>
      <w:r w:rsidR="0020273D" w:rsidRPr="00031129">
        <w:rPr>
          <w:rFonts w:ascii="Traditional Arabic" w:cs="KFGQPC Uthman Taha Naskh" w:hint="cs"/>
          <w:b/>
          <w:bCs/>
          <w:color w:val="1F3864" w:themeColor="accent5" w:themeShade="80"/>
          <w:sz w:val="32"/>
          <w:szCs w:val="32"/>
          <w:rtl/>
        </w:rPr>
        <w:t>أَخْوَفَ</w:t>
      </w:r>
      <w:r w:rsidR="0020273D" w:rsidRPr="00031129">
        <w:rPr>
          <w:rFonts w:ascii="Traditional Arabic" w:cs="KFGQPC Uthman Taha Naskh"/>
          <w:b/>
          <w:bCs/>
          <w:color w:val="1F3864" w:themeColor="accent5" w:themeShade="80"/>
          <w:sz w:val="32"/>
          <w:szCs w:val="32"/>
          <w:rtl/>
        </w:rPr>
        <w:t xml:space="preserve"> </w:t>
      </w:r>
      <w:r w:rsidR="0020273D" w:rsidRPr="00031129">
        <w:rPr>
          <w:rFonts w:ascii="Traditional Arabic" w:cs="KFGQPC Uthman Taha Naskh" w:hint="cs"/>
          <w:b/>
          <w:bCs/>
          <w:color w:val="1F3864" w:themeColor="accent5" w:themeShade="80"/>
          <w:sz w:val="32"/>
          <w:szCs w:val="32"/>
          <w:rtl/>
        </w:rPr>
        <w:t>مَا</w:t>
      </w:r>
      <w:r w:rsidR="0020273D" w:rsidRPr="00031129">
        <w:rPr>
          <w:rFonts w:ascii="Traditional Arabic" w:cs="KFGQPC Uthman Taha Naskh"/>
          <w:b/>
          <w:bCs/>
          <w:color w:val="1F3864" w:themeColor="accent5" w:themeShade="80"/>
          <w:sz w:val="32"/>
          <w:szCs w:val="32"/>
          <w:rtl/>
        </w:rPr>
        <w:t xml:space="preserve"> </w:t>
      </w:r>
      <w:r w:rsidR="0020273D" w:rsidRPr="00031129">
        <w:rPr>
          <w:rFonts w:ascii="Traditional Arabic" w:cs="KFGQPC Uthman Taha Naskh" w:hint="cs"/>
          <w:b/>
          <w:bCs/>
          <w:color w:val="1F3864" w:themeColor="accent5" w:themeShade="80"/>
          <w:sz w:val="32"/>
          <w:szCs w:val="32"/>
          <w:rtl/>
        </w:rPr>
        <w:t>أَخَافُ</w:t>
      </w:r>
      <w:r w:rsidR="0020273D" w:rsidRPr="00031129">
        <w:rPr>
          <w:rFonts w:ascii="Traditional Arabic" w:cs="KFGQPC Uthman Taha Naskh"/>
          <w:b/>
          <w:bCs/>
          <w:color w:val="1F3864" w:themeColor="accent5" w:themeShade="80"/>
          <w:sz w:val="32"/>
          <w:szCs w:val="32"/>
          <w:rtl/>
        </w:rPr>
        <w:t xml:space="preserve"> </w:t>
      </w:r>
      <w:r w:rsidR="0020273D" w:rsidRPr="00031129">
        <w:rPr>
          <w:rFonts w:ascii="Traditional Arabic" w:cs="KFGQPC Uthman Taha Naskh" w:hint="cs"/>
          <w:b/>
          <w:bCs/>
          <w:color w:val="1F3864" w:themeColor="accent5" w:themeShade="80"/>
          <w:sz w:val="32"/>
          <w:szCs w:val="32"/>
          <w:rtl/>
        </w:rPr>
        <w:t>عَلَيْكُمُ</w:t>
      </w:r>
      <w:r w:rsidR="0020273D" w:rsidRPr="00031129">
        <w:rPr>
          <w:rFonts w:ascii="Traditional Arabic" w:cs="KFGQPC Uthman Taha Naskh"/>
          <w:b/>
          <w:bCs/>
          <w:color w:val="1F3864" w:themeColor="accent5" w:themeShade="80"/>
          <w:sz w:val="32"/>
          <w:szCs w:val="32"/>
          <w:rtl/>
        </w:rPr>
        <w:t xml:space="preserve"> </w:t>
      </w:r>
      <w:r w:rsidR="0020273D" w:rsidRPr="00031129">
        <w:rPr>
          <w:rFonts w:ascii="Traditional Arabic" w:cs="KFGQPC Uthman Taha Naskh" w:hint="cs"/>
          <w:b/>
          <w:bCs/>
          <w:color w:val="1F3864" w:themeColor="accent5" w:themeShade="80"/>
          <w:sz w:val="32"/>
          <w:szCs w:val="32"/>
          <w:rtl/>
        </w:rPr>
        <w:t>الشِّرْكُ</w:t>
      </w:r>
      <w:r w:rsidR="0020273D" w:rsidRPr="00031129">
        <w:rPr>
          <w:rFonts w:ascii="Traditional Arabic" w:cs="KFGQPC Uthman Taha Naskh"/>
          <w:b/>
          <w:bCs/>
          <w:color w:val="1F3864" w:themeColor="accent5" w:themeShade="80"/>
          <w:sz w:val="32"/>
          <w:szCs w:val="32"/>
          <w:rtl/>
        </w:rPr>
        <w:t xml:space="preserve"> </w:t>
      </w:r>
      <w:r w:rsidR="0020273D" w:rsidRPr="00031129">
        <w:rPr>
          <w:rFonts w:ascii="Traditional Arabic" w:cs="KFGQPC Uthman Taha Naskh" w:hint="cs"/>
          <w:b/>
          <w:bCs/>
          <w:color w:val="1F3864" w:themeColor="accent5" w:themeShade="80"/>
          <w:sz w:val="32"/>
          <w:szCs w:val="32"/>
          <w:rtl/>
        </w:rPr>
        <w:t>الأَصْغَرُ</w:t>
      </w:r>
      <w:r w:rsidR="0020273D" w:rsidRPr="00031129">
        <w:rPr>
          <w:rFonts w:ascii="Traditional Arabic" w:cs="KFGQPC Uthman Taha Naskh"/>
          <w:color w:val="1F497D"/>
          <w:sz w:val="32"/>
          <w:szCs w:val="32"/>
          <w:rtl/>
        </w:rPr>
        <w:t xml:space="preserve"> </w:t>
      </w:r>
      <w:r w:rsidRPr="00031129">
        <w:rPr>
          <w:rFonts w:ascii="KFGQPC Uthman Taha Naskh" w:hAnsi="KFGQPC Uthman Taha Naskh" w:cs="KFGQPC Uthman Taha Naskh" w:hint="cs"/>
          <w:b/>
          <w:bCs/>
          <w:color w:val="1F3864" w:themeColor="accent5" w:themeShade="80"/>
          <w:sz w:val="32"/>
          <w:szCs w:val="32"/>
          <w:rtl/>
        </w:rPr>
        <w:t>}</w:t>
      </w:r>
      <w:r w:rsidR="0020273D" w:rsidRPr="00031129">
        <w:rPr>
          <w:rFonts w:ascii="Traditional Arabic" w:cs="KFGQPC Uthman Taha Naskh"/>
          <w:color w:val="1F497D"/>
          <w:sz w:val="32"/>
          <w:szCs w:val="32"/>
          <w:rtl/>
        </w:rPr>
        <w:t>.</w:t>
      </w:r>
    </w:p>
    <w:p w:rsidR="0020273D" w:rsidRPr="00031129" w:rsidRDefault="0020273D" w:rsidP="0020273D">
      <w:pPr>
        <w:bidi w:val="0"/>
        <w:spacing w:before="120" w:after="0" w:line="240" w:lineRule="auto"/>
        <w:ind w:right="-8"/>
        <w:jc w:val="both"/>
        <w:rPr>
          <w:color w:val="1F497D"/>
          <w:lang w:val="vi-VN"/>
        </w:rPr>
      </w:pPr>
      <w:r w:rsidRPr="00031129">
        <w:rPr>
          <w:color w:val="1F497D"/>
          <w:lang w:val="vi-VN"/>
        </w:rPr>
        <w:t>“</w:t>
      </w:r>
      <w:r w:rsidRPr="00031129">
        <w:rPr>
          <w:b/>
          <w:bCs/>
          <w:color w:val="1F3864" w:themeColor="accent5" w:themeShade="80"/>
          <w:lang w:val="vi-VN"/>
        </w:rPr>
        <w:t>Quả thật, điều Ta lo sợ nhất cho các ngươi là tiểu Shirk</w:t>
      </w:r>
      <w:r w:rsidRPr="00031129">
        <w:rPr>
          <w:color w:val="1F497D"/>
          <w:lang w:val="vi-VN"/>
        </w:rPr>
        <w:t>”</w:t>
      </w:r>
    </w:p>
    <w:p w:rsidR="0020273D" w:rsidRPr="00031129" w:rsidRDefault="0020273D" w:rsidP="0020273D">
      <w:pPr>
        <w:bidi w:val="0"/>
        <w:spacing w:before="120" w:after="0" w:line="240" w:lineRule="auto"/>
        <w:ind w:right="-8" w:firstLine="720"/>
        <w:jc w:val="both"/>
        <w:rPr>
          <w:lang w:val="vi-VN"/>
        </w:rPr>
      </w:pPr>
      <w:r w:rsidRPr="00031129">
        <w:rPr>
          <w:lang w:val="vi-VN"/>
        </w:rPr>
        <w:lastRenderedPageBreak/>
        <w:t xml:space="preserve">Các vị Sahabah nói: Thưa Thiên sứ của Allah, tiểu Shirk là gì? Thiên sứ của Allah </w:t>
      </w:r>
      <w:r w:rsidRPr="005A352C">
        <w:rPr>
          <w:color w:val="205B83"/>
        </w:rPr>
        <w:sym w:font="AGA Arabesque" w:char="0065"/>
      </w:r>
      <w:r w:rsidRPr="00031129">
        <w:rPr>
          <w:lang w:val="vi-VN"/>
        </w:rPr>
        <w:t xml:space="preserve"> nói:</w:t>
      </w:r>
    </w:p>
    <w:p w:rsidR="0020273D" w:rsidRPr="00031129" w:rsidRDefault="008712A4" w:rsidP="008712A4">
      <w:pPr>
        <w:spacing w:before="120" w:after="0" w:line="240" w:lineRule="auto"/>
        <w:ind w:left="-8"/>
        <w:jc w:val="center"/>
        <w:rPr>
          <w:rFonts w:ascii="Arial" w:hAnsi="Arial" w:cs="KFGQPC Uthman Taha Naskh"/>
          <w:color w:val="1F3864" w:themeColor="accent5" w:themeShade="80"/>
          <w:sz w:val="24"/>
          <w:szCs w:val="24"/>
          <w:rtl/>
        </w:rPr>
      </w:pPr>
      <w:r w:rsidRPr="00031129">
        <w:rPr>
          <w:rFonts w:ascii="KFGQPC Uthman Taha Naskh" w:hAnsi="KFGQPC Uthman Taha Naskh" w:cs="KFGQPC Uthman Taha Naskh" w:hint="cs"/>
          <w:b/>
          <w:bCs/>
          <w:color w:val="1F3864" w:themeColor="accent5" w:themeShade="80"/>
          <w:sz w:val="32"/>
          <w:szCs w:val="32"/>
          <w:rtl/>
        </w:rPr>
        <w:t>{</w:t>
      </w:r>
      <w:r w:rsidR="0020273D" w:rsidRPr="00031129">
        <w:rPr>
          <w:rFonts w:ascii="Traditional Arabic" w:cs="KFGQPC Uthman Taha Naskh" w:hint="cs"/>
          <w:b/>
          <w:bCs/>
          <w:color w:val="1F3864" w:themeColor="accent5" w:themeShade="80"/>
          <w:sz w:val="32"/>
          <w:szCs w:val="32"/>
          <w:rtl/>
        </w:rPr>
        <w:t>الرِّيَاءُ</w:t>
      </w:r>
      <w:r w:rsidRPr="00031129">
        <w:rPr>
          <w:rFonts w:ascii="KFGQPC Uthman Taha Naskh" w:hAnsi="KFGQPC Uthman Taha Naskh" w:cs="KFGQPC Uthman Taha Naskh" w:hint="cs"/>
          <w:b/>
          <w:bCs/>
          <w:color w:val="1F3864" w:themeColor="accent5" w:themeShade="80"/>
          <w:sz w:val="32"/>
          <w:szCs w:val="32"/>
          <w:rtl/>
        </w:rPr>
        <w:t>}</w:t>
      </w:r>
      <w:r w:rsidR="0020273D" w:rsidRPr="00031129">
        <w:rPr>
          <w:rFonts w:ascii="Arial" w:hAnsi="Arial" w:cs="KFGQPC Uthman Taha Naskh" w:hint="cs"/>
          <w:color w:val="1F3864" w:themeColor="accent5" w:themeShade="80"/>
          <w:sz w:val="24"/>
          <w:szCs w:val="24"/>
          <w:rtl/>
        </w:rPr>
        <w:t xml:space="preserve"> رواه أحمد والطبراني.</w:t>
      </w:r>
    </w:p>
    <w:p w:rsidR="0020273D" w:rsidRPr="00031129" w:rsidRDefault="0020273D" w:rsidP="0020273D">
      <w:pPr>
        <w:bidi w:val="0"/>
        <w:spacing w:before="120" w:after="0" w:line="240" w:lineRule="auto"/>
        <w:ind w:right="-8"/>
        <w:jc w:val="center"/>
        <w:rPr>
          <w:lang w:val="vi-VN"/>
        </w:rPr>
      </w:pPr>
      <w:r w:rsidRPr="00031129">
        <w:rPr>
          <w:color w:val="1F3864" w:themeColor="accent5" w:themeShade="80"/>
          <w:lang w:val="vi-VN"/>
        </w:rPr>
        <w:t>“</w:t>
      </w:r>
      <w:r w:rsidRPr="00031129">
        <w:rPr>
          <w:b/>
          <w:bCs/>
          <w:color w:val="1F3864" w:themeColor="accent5" w:themeShade="80"/>
          <w:lang w:val="vi-VN"/>
        </w:rPr>
        <w:t>Riya’.</w:t>
      </w:r>
      <w:r w:rsidRPr="00031129">
        <w:rPr>
          <w:color w:val="1F3864" w:themeColor="accent5" w:themeShade="80"/>
          <w:lang w:val="vi-VN"/>
        </w:rPr>
        <w:t>”</w:t>
      </w:r>
      <w:r w:rsidRPr="00031129">
        <w:rPr>
          <w:rFonts w:hint="cs"/>
          <w:color w:val="1F497D"/>
          <w:rtl/>
          <w:lang w:val="vi-VN"/>
        </w:rPr>
        <w:t xml:space="preserve"> </w:t>
      </w:r>
      <w:r w:rsidRPr="00031129">
        <w:rPr>
          <w:lang w:val="vi-VN"/>
        </w:rPr>
        <w:t>(</w:t>
      </w:r>
      <w:r w:rsidRPr="00031129">
        <w:rPr>
          <w:i/>
          <w:iCs/>
          <w:lang w:val="vi-VN"/>
        </w:rPr>
        <w:t>Ahmad, Attabra-ni</w:t>
      </w:r>
      <w:r w:rsidRPr="00031129">
        <w:rPr>
          <w:lang w:val="vi-VN"/>
        </w:rPr>
        <w:t>).</w:t>
      </w:r>
    </w:p>
    <w:p w:rsidR="0020273D" w:rsidRDefault="0020273D" w:rsidP="0020273D">
      <w:pPr>
        <w:bidi w:val="0"/>
        <w:spacing w:before="120" w:after="0" w:line="240" w:lineRule="auto"/>
        <w:ind w:right="-8" w:firstLine="720"/>
        <w:jc w:val="both"/>
        <w:rPr>
          <w:lang w:val="vi-VN"/>
        </w:rPr>
      </w:pPr>
      <w:r w:rsidRPr="00031129">
        <w:rPr>
          <w:lang w:val="vi-VN"/>
        </w:rPr>
        <w:t>Một trong những dạng thức tiểu Shirk</w:t>
      </w:r>
      <w:r>
        <w:rPr>
          <w:lang w:val="vi-VN"/>
        </w:rPr>
        <w:t xml:space="preserve"> thuộc loại thầm kín là hành động với tâm niệm vì muốn lợi ích vất chất của trần thế, chẳng hạn như người đi Hajj hoặc Azaan hoặc làm Imam chỉ vì mục đích tiền bạc, hoặc người truyền dạy kiến thức giáo lý hoặc đi Jihaad chỉ vì đồng tiền. Thiên sứ của Allah </w:t>
      </w:r>
      <w:r w:rsidRPr="005A352C">
        <w:rPr>
          <w:color w:val="205B83"/>
        </w:rPr>
        <w:sym w:font="AGA Arabesque" w:char="0065"/>
      </w:r>
      <w:r>
        <w:rPr>
          <w:lang w:val="vi-VN"/>
        </w:rPr>
        <w:t xml:space="preserve"> nói: </w:t>
      </w:r>
    </w:p>
    <w:p w:rsidR="0020273D" w:rsidRPr="009C5EB1" w:rsidRDefault="009C5EB1" w:rsidP="009C5EB1">
      <w:pPr>
        <w:spacing w:before="120" w:after="0" w:line="240" w:lineRule="auto"/>
        <w:ind w:left="-8"/>
        <w:jc w:val="both"/>
        <w:rPr>
          <w:rFonts w:ascii="Arial" w:hAnsi="Arial" w:cs="KFGQPC Uthman Taha Naskh"/>
          <w:color w:val="1F3864" w:themeColor="accent5" w:themeShade="80"/>
          <w:rtl/>
          <w:lang w:val="vi-VN" w:bidi="ar-EG"/>
        </w:rPr>
      </w:pPr>
      <w:r w:rsidRPr="003511A6">
        <w:rPr>
          <w:rFonts w:ascii="KFGQPC Uthman Taha Naskh" w:hAnsi="KFGQPC Uthman Taha Naskh" w:cs="KFGQPC Uthman Taha Naskh" w:hint="cs"/>
          <w:b/>
          <w:bCs/>
          <w:color w:val="1F3864" w:themeColor="accent5" w:themeShade="80"/>
          <w:sz w:val="32"/>
          <w:szCs w:val="32"/>
          <w:rtl/>
        </w:rPr>
        <w:t>{</w:t>
      </w:r>
      <w:r w:rsidR="0020273D" w:rsidRPr="009C5EB1">
        <w:rPr>
          <w:rFonts w:ascii="Traditional Arabic" w:cs="KFGQPC Uthman Taha Naskh" w:hint="cs"/>
          <w:b/>
          <w:bCs/>
          <w:color w:val="1F3864" w:themeColor="accent5" w:themeShade="80"/>
          <w:sz w:val="32"/>
          <w:szCs w:val="32"/>
          <w:rtl/>
        </w:rPr>
        <w:t>تَعِسَ</w:t>
      </w:r>
      <w:r w:rsidR="0020273D" w:rsidRPr="009C5EB1">
        <w:rPr>
          <w:rFonts w:ascii="Traditional Arabic" w:cs="KFGQPC Uthman Taha Naskh"/>
          <w:b/>
          <w:bCs/>
          <w:color w:val="1F3864" w:themeColor="accent5" w:themeShade="80"/>
          <w:sz w:val="32"/>
          <w:szCs w:val="32"/>
          <w:rtl/>
        </w:rPr>
        <w:t xml:space="preserve"> </w:t>
      </w:r>
      <w:r w:rsidR="0020273D" w:rsidRPr="009C5EB1">
        <w:rPr>
          <w:rFonts w:ascii="Traditional Arabic" w:cs="KFGQPC Uthman Taha Naskh" w:hint="cs"/>
          <w:b/>
          <w:bCs/>
          <w:color w:val="1F3864" w:themeColor="accent5" w:themeShade="80"/>
          <w:sz w:val="32"/>
          <w:szCs w:val="32"/>
          <w:rtl/>
        </w:rPr>
        <w:t>عَبْدُ</w:t>
      </w:r>
      <w:r w:rsidR="0020273D" w:rsidRPr="009C5EB1">
        <w:rPr>
          <w:rFonts w:ascii="Traditional Arabic" w:cs="KFGQPC Uthman Taha Naskh"/>
          <w:b/>
          <w:bCs/>
          <w:color w:val="1F3864" w:themeColor="accent5" w:themeShade="80"/>
          <w:sz w:val="32"/>
          <w:szCs w:val="32"/>
          <w:rtl/>
        </w:rPr>
        <w:t xml:space="preserve"> </w:t>
      </w:r>
      <w:r w:rsidR="0020273D" w:rsidRPr="009C5EB1">
        <w:rPr>
          <w:rFonts w:ascii="Traditional Arabic" w:cs="KFGQPC Uthman Taha Naskh" w:hint="cs"/>
          <w:b/>
          <w:bCs/>
          <w:color w:val="1F3864" w:themeColor="accent5" w:themeShade="80"/>
          <w:sz w:val="32"/>
          <w:szCs w:val="32"/>
          <w:rtl/>
        </w:rPr>
        <w:t>الدِّينَارِ</w:t>
      </w:r>
      <w:r w:rsidR="0020273D" w:rsidRPr="009C5EB1">
        <w:rPr>
          <w:rFonts w:ascii="Traditional Arabic" w:cs="KFGQPC Uthman Taha Naskh"/>
          <w:b/>
          <w:bCs/>
          <w:color w:val="1F3864" w:themeColor="accent5" w:themeShade="80"/>
          <w:sz w:val="32"/>
          <w:szCs w:val="32"/>
          <w:rtl/>
        </w:rPr>
        <w:t xml:space="preserve"> </w:t>
      </w:r>
      <w:r w:rsidR="0020273D" w:rsidRPr="009C5EB1">
        <w:rPr>
          <w:rFonts w:ascii="Traditional Arabic" w:cs="KFGQPC Uthman Taha Naskh" w:hint="cs"/>
          <w:b/>
          <w:bCs/>
          <w:color w:val="1F3864" w:themeColor="accent5" w:themeShade="80"/>
          <w:sz w:val="32"/>
          <w:szCs w:val="32"/>
          <w:rtl/>
        </w:rPr>
        <w:t>، تَعِسَ عَبْدُ</w:t>
      </w:r>
      <w:r w:rsidR="0020273D" w:rsidRPr="009C5EB1">
        <w:rPr>
          <w:rFonts w:ascii="Traditional Arabic" w:cs="KFGQPC Uthman Taha Naskh"/>
          <w:b/>
          <w:bCs/>
          <w:color w:val="1F3864" w:themeColor="accent5" w:themeShade="80"/>
          <w:sz w:val="32"/>
          <w:szCs w:val="32"/>
          <w:rtl/>
        </w:rPr>
        <w:t xml:space="preserve"> </w:t>
      </w:r>
      <w:r w:rsidR="0020273D" w:rsidRPr="009C5EB1">
        <w:rPr>
          <w:rFonts w:ascii="Traditional Arabic" w:cs="KFGQPC Uthman Taha Naskh" w:hint="cs"/>
          <w:b/>
          <w:bCs/>
          <w:color w:val="1F3864" w:themeColor="accent5" w:themeShade="80"/>
          <w:sz w:val="32"/>
          <w:szCs w:val="32"/>
          <w:rtl/>
        </w:rPr>
        <w:t>الدِّرْهَمِ</w:t>
      </w:r>
      <w:r w:rsidR="0020273D" w:rsidRPr="009C5EB1">
        <w:rPr>
          <w:rFonts w:ascii="Traditional Arabic" w:cs="KFGQPC Uthman Taha Naskh"/>
          <w:b/>
          <w:bCs/>
          <w:color w:val="1F3864" w:themeColor="accent5" w:themeShade="80"/>
          <w:sz w:val="32"/>
          <w:szCs w:val="32"/>
          <w:rtl/>
        </w:rPr>
        <w:t xml:space="preserve"> </w:t>
      </w:r>
      <w:r w:rsidR="0020273D" w:rsidRPr="009C5EB1">
        <w:rPr>
          <w:rFonts w:ascii="Traditional Arabic" w:cs="KFGQPC Uthman Taha Naskh" w:hint="cs"/>
          <w:b/>
          <w:bCs/>
          <w:color w:val="1F3864" w:themeColor="accent5" w:themeShade="80"/>
          <w:sz w:val="32"/>
          <w:szCs w:val="32"/>
          <w:rtl/>
        </w:rPr>
        <w:t>، تَعِسَ عَبْدُ</w:t>
      </w:r>
      <w:r w:rsidR="0020273D" w:rsidRPr="009C5EB1">
        <w:rPr>
          <w:rFonts w:ascii="Traditional Arabic" w:cs="KFGQPC Uthman Taha Naskh"/>
          <w:b/>
          <w:bCs/>
          <w:color w:val="1F3864" w:themeColor="accent5" w:themeShade="80"/>
          <w:sz w:val="32"/>
          <w:szCs w:val="32"/>
          <w:rtl/>
        </w:rPr>
        <w:t xml:space="preserve"> </w:t>
      </w:r>
      <w:r w:rsidR="0020273D" w:rsidRPr="009C5EB1">
        <w:rPr>
          <w:rFonts w:ascii="Traditional Arabic" w:cs="KFGQPC Uthman Taha Naskh" w:hint="cs"/>
          <w:b/>
          <w:bCs/>
          <w:color w:val="1F3864" w:themeColor="accent5" w:themeShade="80"/>
          <w:sz w:val="32"/>
          <w:szCs w:val="32"/>
          <w:rtl/>
        </w:rPr>
        <w:t>الْخَمِيصَةِ،</w:t>
      </w:r>
      <w:r w:rsidR="0020273D" w:rsidRPr="009C5EB1">
        <w:rPr>
          <w:rFonts w:cs="KFGQPC Uthman Taha Naskh" w:hint="cs"/>
          <w:b/>
          <w:bCs/>
          <w:color w:val="1F3864" w:themeColor="accent5" w:themeShade="80"/>
          <w:sz w:val="32"/>
          <w:szCs w:val="32"/>
          <w:rtl/>
        </w:rPr>
        <w:t xml:space="preserve"> </w:t>
      </w:r>
      <w:r w:rsidR="0020273D" w:rsidRPr="009C5EB1">
        <w:rPr>
          <w:rFonts w:ascii="Traditional Arabic" w:cs="KFGQPC Uthman Taha Naskh" w:hint="cs"/>
          <w:b/>
          <w:bCs/>
          <w:color w:val="1F3864" w:themeColor="accent5" w:themeShade="80"/>
          <w:sz w:val="32"/>
          <w:szCs w:val="32"/>
          <w:rtl/>
        </w:rPr>
        <w:t>تَعِسَ عَبْدُ الْخَمِيْلَةِ</w:t>
      </w:r>
      <w:r w:rsidR="0020273D" w:rsidRPr="009C5EB1">
        <w:rPr>
          <w:rFonts w:ascii="Traditional Arabic" w:cs="KFGQPC Uthman Taha Naskh"/>
          <w:b/>
          <w:bCs/>
          <w:color w:val="1F3864" w:themeColor="accent5" w:themeShade="80"/>
          <w:sz w:val="32"/>
          <w:szCs w:val="32"/>
          <w:rtl/>
        </w:rPr>
        <w:t xml:space="preserve"> </w:t>
      </w:r>
      <w:r w:rsidR="0020273D" w:rsidRPr="009C5EB1">
        <w:rPr>
          <w:rFonts w:ascii="Traditional Arabic" w:cs="KFGQPC Uthman Taha Naskh" w:hint="cs"/>
          <w:b/>
          <w:bCs/>
          <w:color w:val="1F3864" w:themeColor="accent5" w:themeShade="80"/>
          <w:sz w:val="32"/>
          <w:szCs w:val="32"/>
          <w:rtl/>
        </w:rPr>
        <w:t>،</w:t>
      </w:r>
      <w:r w:rsidR="0020273D" w:rsidRPr="009C5EB1">
        <w:rPr>
          <w:rFonts w:ascii="Traditional Arabic" w:cs="KFGQPC Uthman Taha Naskh"/>
          <w:b/>
          <w:bCs/>
          <w:color w:val="1F3864" w:themeColor="accent5" w:themeShade="80"/>
          <w:sz w:val="32"/>
          <w:szCs w:val="32"/>
          <w:rtl/>
        </w:rPr>
        <w:t xml:space="preserve"> </w:t>
      </w:r>
      <w:r w:rsidR="0020273D" w:rsidRPr="009C5EB1">
        <w:rPr>
          <w:rFonts w:ascii="Traditional Arabic" w:cs="KFGQPC Uthman Taha Naskh" w:hint="cs"/>
          <w:b/>
          <w:bCs/>
          <w:color w:val="1F3864" w:themeColor="accent5" w:themeShade="80"/>
          <w:sz w:val="32"/>
          <w:szCs w:val="32"/>
          <w:rtl/>
        </w:rPr>
        <w:t>إِنْ</w:t>
      </w:r>
      <w:r w:rsidR="0020273D" w:rsidRPr="009C5EB1">
        <w:rPr>
          <w:rFonts w:ascii="Traditional Arabic" w:cs="KFGQPC Uthman Taha Naskh"/>
          <w:b/>
          <w:bCs/>
          <w:color w:val="1F3864" w:themeColor="accent5" w:themeShade="80"/>
          <w:sz w:val="32"/>
          <w:szCs w:val="32"/>
          <w:rtl/>
        </w:rPr>
        <w:t xml:space="preserve"> </w:t>
      </w:r>
      <w:r w:rsidR="0020273D" w:rsidRPr="009C5EB1">
        <w:rPr>
          <w:rFonts w:ascii="Traditional Arabic" w:cs="KFGQPC Uthman Taha Naskh" w:hint="cs"/>
          <w:b/>
          <w:bCs/>
          <w:color w:val="1F3864" w:themeColor="accent5" w:themeShade="80"/>
          <w:sz w:val="32"/>
          <w:szCs w:val="32"/>
          <w:rtl/>
        </w:rPr>
        <w:t>أُعْطِىَ</w:t>
      </w:r>
      <w:r w:rsidR="0020273D" w:rsidRPr="009C5EB1">
        <w:rPr>
          <w:rFonts w:ascii="Traditional Arabic" w:cs="KFGQPC Uthman Taha Naskh"/>
          <w:b/>
          <w:bCs/>
          <w:color w:val="1F3864" w:themeColor="accent5" w:themeShade="80"/>
          <w:sz w:val="32"/>
          <w:szCs w:val="32"/>
          <w:rtl/>
        </w:rPr>
        <w:t xml:space="preserve"> </w:t>
      </w:r>
      <w:r w:rsidR="0020273D" w:rsidRPr="009C5EB1">
        <w:rPr>
          <w:rFonts w:ascii="Traditional Arabic" w:cs="KFGQPC Uthman Taha Naskh" w:hint="cs"/>
          <w:b/>
          <w:bCs/>
          <w:color w:val="1F3864" w:themeColor="accent5" w:themeShade="80"/>
          <w:sz w:val="32"/>
          <w:szCs w:val="32"/>
          <w:rtl/>
        </w:rPr>
        <w:t>رَضِىَ</w:t>
      </w:r>
      <w:r w:rsidR="0020273D" w:rsidRPr="009C5EB1">
        <w:rPr>
          <w:rFonts w:ascii="Traditional Arabic" w:cs="KFGQPC Uthman Taha Naskh"/>
          <w:b/>
          <w:bCs/>
          <w:color w:val="1F3864" w:themeColor="accent5" w:themeShade="80"/>
          <w:sz w:val="32"/>
          <w:szCs w:val="32"/>
          <w:rtl/>
        </w:rPr>
        <w:t xml:space="preserve"> </w:t>
      </w:r>
      <w:r w:rsidR="0020273D" w:rsidRPr="009C5EB1">
        <w:rPr>
          <w:rFonts w:ascii="Traditional Arabic" w:cs="KFGQPC Uthman Taha Naskh" w:hint="cs"/>
          <w:b/>
          <w:bCs/>
          <w:color w:val="1F3864" w:themeColor="accent5" w:themeShade="80"/>
          <w:sz w:val="32"/>
          <w:szCs w:val="32"/>
          <w:rtl/>
        </w:rPr>
        <w:t>،</w:t>
      </w:r>
      <w:r w:rsidR="0020273D" w:rsidRPr="009C5EB1">
        <w:rPr>
          <w:rFonts w:ascii="Traditional Arabic" w:cs="KFGQPC Uthman Taha Naskh"/>
          <w:b/>
          <w:bCs/>
          <w:color w:val="1F3864" w:themeColor="accent5" w:themeShade="80"/>
          <w:sz w:val="32"/>
          <w:szCs w:val="32"/>
          <w:rtl/>
        </w:rPr>
        <w:t xml:space="preserve"> </w:t>
      </w:r>
      <w:r w:rsidR="0020273D" w:rsidRPr="009C5EB1">
        <w:rPr>
          <w:rFonts w:ascii="Traditional Arabic" w:cs="KFGQPC Uthman Taha Naskh" w:hint="cs"/>
          <w:b/>
          <w:bCs/>
          <w:color w:val="1F3864" w:themeColor="accent5" w:themeShade="80"/>
          <w:sz w:val="32"/>
          <w:szCs w:val="32"/>
          <w:rtl/>
        </w:rPr>
        <w:t>وَإِنْ</w:t>
      </w:r>
      <w:r w:rsidR="0020273D" w:rsidRPr="009C5EB1">
        <w:rPr>
          <w:rFonts w:ascii="Traditional Arabic" w:cs="KFGQPC Uthman Taha Naskh"/>
          <w:b/>
          <w:bCs/>
          <w:color w:val="1F3864" w:themeColor="accent5" w:themeShade="80"/>
          <w:sz w:val="32"/>
          <w:szCs w:val="32"/>
          <w:rtl/>
        </w:rPr>
        <w:t xml:space="preserve"> </w:t>
      </w:r>
      <w:r w:rsidR="0020273D" w:rsidRPr="009C5EB1">
        <w:rPr>
          <w:rFonts w:ascii="Traditional Arabic" w:cs="KFGQPC Uthman Taha Naskh" w:hint="cs"/>
          <w:b/>
          <w:bCs/>
          <w:color w:val="1F3864" w:themeColor="accent5" w:themeShade="80"/>
          <w:sz w:val="32"/>
          <w:szCs w:val="32"/>
          <w:rtl/>
        </w:rPr>
        <w:t>لَمْ</w:t>
      </w:r>
      <w:r w:rsidR="0020273D" w:rsidRPr="009C5EB1">
        <w:rPr>
          <w:rFonts w:ascii="Traditional Arabic" w:cs="KFGQPC Uthman Taha Naskh"/>
          <w:b/>
          <w:bCs/>
          <w:color w:val="1F3864" w:themeColor="accent5" w:themeShade="80"/>
          <w:sz w:val="32"/>
          <w:szCs w:val="32"/>
          <w:rtl/>
        </w:rPr>
        <w:t xml:space="preserve"> </w:t>
      </w:r>
      <w:r w:rsidR="0020273D" w:rsidRPr="009C5EB1">
        <w:rPr>
          <w:rFonts w:ascii="Traditional Arabic" w:cs="KFGQPC Uthman Taha Naskh" w:hint="cs"/>
          <w:b/>
          <w:bCs/>
          <w:color w:val="1F3864" w:themeColor="accent5" w:themeShade="80"/>
          <w:sz w:val="32"/>
          <w:szCs w:val="32"/>
          <w:rtl/>
        </w:rPr>
        <w:t>يُعْطَ</w:t>
      </w:r>
      <w:r w:rsidR="0020273D" w:rsidRPr="009C5EB1">
        <w:rPr>
          <w:rFonts w:ascii="Traditional Arabic" w:cs="KFGQPC Uthman Taha Naskh"/>
          <w:b/>
          <w:bCs/>
          <w:color w:val="1F3864" w:themeColor="accent5" w:themeShade="80"/>
          <w:sz w:val="32"/>
          <w:szCs w:val="32"/>
          <w:rtl/>
        </w:rPr>
        <w:t xml:space="preserve"> </w:t>
      </w:r>
      <w:r w:rsidR="0020273D" w:rsidRPr="009C5EB1">
        <w:rPr>
          <w:rFonts w:ascii="Traditional Arabic" w:cs="KFGQPC Uthman Taha Naskh" w:hint="cs"/>
          <w:b/>
          <w:bCs/>
          <w:color w:val="1F3864" w:themeColor="accent5" w:themeShade="80"/>
          <w:sz w:val="32"/>
          <w:szCs w:val="32"/>
          <w:rtl/>
        </w:rPr>
        <w:t>سَخِطَ</w:t>
      </w:r>
      <w:r w:rsidRPr="003511A6">
        <w:rPr>
          <w:rFonts w:ascii="KFGQPC Uthman Taha Naskh" w:hAnsi="KFGQPC Uthman Taha Naskh" w:cs="KFGQPC Uthman Taha Naskh" w:hint="cs"/>
          <w:b/>
          <w:bCs/>
          <w:color w:val="1F3864" w:themeColor="accent5" w:themeShade="80"/>
          <w:sz w:val="32"/>
          <w:szCs w:val="32"/>
          <w:rtl/>
        </w:rPr>
        <w:t>}</w:t>
      </w:r>
      <w:r w:rsidR="0020273D" w:rsidRPr="009C5EB1">
        <w:rPr>
          <w:rFonts w:ascii="Arial" w:hAnsi="Arial" w:cs="KFGQPC Uthman Taha Naskh" w:hint="cs"/>
          <w:color w:val="1F3864" w:themeColor="accent5" w:themeShade="80"/>
          <w:sz w:val="32"/>
          <w:szCs w:val="32"/>
          <w:rtl/>
          <w:lang w:val="vi-VN" w:bidi="ar-EG"/>
        </w:rPr>
        <w:t xml:space="preserve"> </w:t>
      </w:r>
      <w:r w:rsidR="0020273D" w:rsidRPr="009C5EB1">
        <w:rPr>
          <w:rFonts w:ascii="Arial" w:hAnsi="Arial" w:cs="KFGQPC Uthman Taha Naskh" w:hint="cs"/>
          <w:color w:val="1F3864" w:themeColor="accent5" w:themeShade="80"/>
          <w:sz w:val="24"/>
          <w:szCs w:val="24"/>
          <w:rtl/>
          <w:lang w:val="vi-VN" w:bidi="ar-EG"/>
        </w:rPr>
        <w:t>رواه البخاري.</w:t>
      </w:r>
    </w:p>
    <w:p w:rsidR="0020273D" w:rsidRDefault="0020273D" w:rsidP="0020273D">
      <w:pPr>
        <w:bidi w:val="0"/>
        <w:spacing w:before="120" w:after="0" w:line="240" w:lineRule="auto"/>
        <w:ind w:right="-8"/>
        <w:jc w:val="both"/>
        <w:rPr>
          <w:lang w:val="vi-VN"/>
        </w:rPr>
      </w:pPr>
      <w:r>
        <w:rPr>
          <w:color w:val="1F497D"/>
          <w:lang w:val="vi-VN"/>
        </w:rPr>
        <w:t>“</w:t>
      </w:r>
      <w:r w:rsidRPr="004D4757">
        <w:rPr>
          <w:b/>
          <w:bCs/>
          <w:color w:val="1F3864" w:themeColor="accent5" w:themeShade="80"/>
          <w:lang w:val="vi-VN"/>
        </w:rPr>
        <w:t>Thật khổ hạnh và đáng thương thay cho nô lệ Dinar (đồng tiền vàng), thật khổ hạnh và đáng thương thay cho nô lệ Dirham (đồng tiền bạc), thật khổ hạnh và đáng thương thay cho nô lệ quần áo, nếu y được ban cho thì</w:t>
      </w:r>
      <w:r w:rsidR="0087533B">
        <w:rPr>
          <w:b/>
          <w:bCs/>
          <w:color w:val="1F3864" w:themeColor="accent5" w:themeShade="80"/>
        </w:rPr>
        <w:t xml:space="preserve"> y</w:t>
      </w:r>
      <w:r w:rsidRPr="004D4757">
        <w:rPr>
          <w:b/>
          <w:bCs/>
          <w:color w:val="1F3864" w:themeColor="accent5" w:themeShade="80"/>
          <w:lang w:val="vi-VN"/>
        </w:rPr>
        <w:t xml:space="preserve"> hài lòng và nếu không được ban cho thì </w:t>
      </w:r>
      <w:r w:rsidR="00406BCA">
        <w:rPr>
          <w:b/>
          <w:bCs/>
          <w:color w:val="1F3864" w:themeColor="accent5" w:themeShade="80"/>
          <w:lang w:val="vi-VN"/>
        </w:rPr>
        <w:t xml:space="preserve">y </w:t>
      </w:r>
      <w:r w:rsidRPr="004D4757">
        <w:rPr>
          <w:b/>
          <w:bCs/>
          <w:color w:val="1F3864" w:themeColor="accent5" w:themeShade="80"/>
          <w:lang w:val="vi-VN"/>
        </w:rPr>
        <w:t>bất mãn.</w:t>
      </w:r>
      <w:r>
        <w:rPr>
          <w:color w:val="1F497D"/>
          <w:lang w:val="vi-VN"/>
        </w:rPr>
        <w:t xml:space="preserve">” </w:t>
      </w:r>
      <w:r w:rsidRPr="00E62AD8">
        <w:rPr>
          <w:lang w:val="vi-VN"/>
        </w:rPr>
        <w:t>(</w:t>
      </w:r>
      <w:r w:rsidRPr="00A84B49">
        <w:rPr>
          <w:i/>
          <w:iCs/>
          <w:lang w:val="vi-VN"/>
        </w:rPr>
        <w:t>Albukhari</w:t>
      </w:r>
      <w:r w:rsidRPr="00E62AD8">
        <w:rPr>
          <w:lang w:val="vi-VN"/>
        </w:rPr>
        <w:t>).</w:t>
      </w:r>
    </w:p>
    <w:p w:rsidR="0020273D" w:rsidRDefault="0020273D" w:rsidP="005A352C">
      <w:pPr>
        <w:bidi w:val="0"/>
        <w:spacing w:before="120" w:after="0" w:line="240" w:lineRule="auto"/>
        <w:ind w:right="-8" w:firstLine="720"/>
        <w:jc w:val="both"/>
        <w:rPr>
          <w:lang w:val="vi-VN"/>
        </w:rPr>
      </w:pPr>
      <w:r>
        <w:rPr>
          <w:lang w:val="vi-VN"/>
        </w:rPr>
        <w:t>Imam Ibnu Al-Qayyim</w:t>
      </w:r>
      <w:r w:rsidRPr="005A352C">
        <w:rPr>
          <w:color w:val="205B83"/>
          <w:lang w:val="vi-VN"/>
        </w:rPr>
        <w:t xml:space="preserve"> </w:t>
      </w:r>
      <w:r w:rsidRPr="005A352C">
        <w:rPr>
          <w:rFonts w:ascii="KFGQPC Arabic Symbols 01" w:hAnsi="KFGQPC Arabic Symbols 01" w:cs="Traditional Arabic"/>
          <w:color w:val="205B83"/>
          <w:lang w:val="vi-VN"/>
        </w:rPr>
        <w:t></w:t>
      </w:r>
      <w:r>
        <w:rPr>
          <w:lang w:val="vi-VN"/>
        </w:rPr>
        <w:t xml:space="preserve"> nói: </w:t>
      </w:r>
      <w:r w:rsidRPr="001166AD">
        <w:rPr>
          <w:rtl/>
          <w:lang w:bidi="ar-EG"/>
        </w:rPr>
        <w:t>]</w:t>
      </w:r>
      <w:r>
        <w:rPr>
          <w:lang w:val="vi-VN"/>
        </w:rPr>
        <w:t xml:space="preserve">Đối với Shirk trong ý muốn và tâm niệm thì nó như đại dương không bờ và ít ai thoát khỏi nó được. Bởi thế, ai làm việc làm không vì sắc diện của Allah </w:t>
      </w:r>
      <w:r w:rsidRPr="005A352C">
        <w:rPr>
          <w:color w:val="205B83"/>
        </w:rPr>
        <w:sym w:font="AGA Arabesque" w:char="0049"/>
      </w:r>
      <w:r>
        <w:rPr>
          <w:lang w:val="vi-VN"/>
        </w:rPr>
        <w:t xml:space="preserve"> và định tâm một điều gì đó không hướng tớ</w:t>
      </w:r>
      <w:r w:rsidR="00740F10">
        <w:rPr>
          <w:lang w:val="vi-VN"/>
        </w:rPr>
        <w:t>i Ngài nhưng lại</w:t>
      </w:r>
      <w:r>
        <w:rPr>
          <w:lang w:val="vi-VN"/>
        </w:rPr>
        <w:t xml:space="preserve"> mong được ân phước từ nơi Ngài thì người đó đã Shirk trong định tâm và ý muốn của mình. Ngược lại với điều này là Ikhlaas, đó là sự thành tâm tức toàn tâm toàn ý vì Allah </w:t>
      </w:r>
      <w:r w:rsidR="005A352C" w:rsidRPr="005A352C">
        <w:rPr>
          <w:color w:val="205B83"/>
        </w:rPr>
        <w:sym w:font="AGA Arabesque" w:char="0049"/>
      </w:r>
      <w:r>
        <w:rPr>
          <w:lang w:val="vi-VN"/>
        </w:rPr>
        <w:t xml:space="preserve"> trong việc </w:t>
      </w:r>
      <w:r>
        <w:rPr>
          <w:lang w:val="vi-VN"/>
        </w:rPr>
        <w:lastRenderedPageBreak/>
        <w:t xml:space="preserve">làm, lời nói và tâm niệm. Đó là sự thuần túy của tôn giáo Ibrahim </w:t>
      </w:r>
      <w:r w:rsidRPr="005A352C">
        <w:rPr>
          <w:color w:val="205B83"/>
        </w:rPr>
        <w:sym w:font="AGA Arabesque" w:char="0075"/>
      </w:r>
      <w:r>
        <w:rPr>
          <w:lang w:val="vi-VN"/>
        </w:rPr>
        <w:t xml:space="preserve"> mà Allah </w:t>
      </w:r>
      <w:r w:rsidR="005A352C" w:rsidRPr="005A352C">
        <w:rPr>
          <w:color w:val="205B83"/>
        </w:rPr>
        <w:sym w:font="AGA Arabesque" w:char="0049"/>
      </w:r>
      <w:r>
        <w:rPr>
          <w:lang w:val="vi-VN"/>
        </w:rPr>
        <w:t xml:space="preserve"> ra lệnh cho tất cả các bề tôi của Ngài phải đi theo và Ngài không chấp nhận bất kỳ tôn giáo nào khác. Tôn giáo thuần túy đó chính là Islam như Allah </w:t>
      </w:r>
      <w:r w:rsidR="005A352C" w:rsidRPr="005A352C">
        <w:rPr>
          <w:color w:val="205B83"/>
        </w:rPr>
        <w:sym w:font="AGA Arabesque" w:char="0049"/>
      </w:r>
      <w:r>
        <w:rPr>
          <w:lang w:val="vi-VN"/>
        </w:rPr>
        <w:t xml:space="preserve"> đã phán:</w:t>
      </w:r>
    </w:p>
    <w:p w:rsidR="0020273D" w:rsidRPr="00F10D3A" w:rsidRDefault="0020273D" w:rsidP="0020273D">
      <w:pPr>
        <w:spacing w:before="120" w:after="0" w:line="240" w:lineRule="auto"/>
        <w:jc w:val="both"/>
        <w:rPr>
          <w:color w:val="385623"/>
          <w:sz w:val="24"/>
          <w:szCs w:val="24"/>
          <w:lang w:val="vi-VN"/>
        </w:rPr>
      </w:pPr>
      <w:r w:rsidRPr="00F10D3A">
        <w:rPr>
          <w:rFonts w:ascii="KFGQPC Uthman Taha Naskh" w:cs="KFGQPC Uthman Taha Naskh" w:hint="cs"/>
          <w:b/>
          <w:bCs/>
          <w:color w:val="385623"/>
          <w:sz w:val="32"/>
          <w:szCs w:val="32"/>
          <w:rtl/>
          <w:lang w:bidi="ar-EG"/>
        </w:rPr>
        <w:t>﴿</w:t>
      </w:r>
      <w:r w:rsidRPr="00F10D3A">
        <w:rPr>
          <w:rFonts w:cs="KFGQPC Uthmanic Script HAFS" w:hint="cs"/>
          <w:b/>
          <w:bCs/>
          <w:color w:val="385623"/>
          <w:sz w:val="32"/>
          <w:szCs w:val="32"/>
          <w:rtl/>
        </w:rPr>
        <w:t>وَمَن يَبۡتَغِ غَيۡرَ ٱلۡإِسۡلَٰمِ دِين</w:t>
      </w:r>
      <w:r w:rsidRPr="00F10D3A">
        <w:rPr>
          <w:rFonts w:ascii="Jameel Noori Nastaleeq" w:hAnsi="Jameel Noori Nastaleeq" w:cs="KFGQPC Uthmanic Script HAFS" w:hint="cs"/>
          <w:b/>
          <w:bCs/>
          <w:color w:val="385623"/>
          <w:sz w:val="38"/>
          <w:szCs w:val="32"/>
          <w:rtl/>
        </w:rPr>
        <w:t>ٗ</w:t>
      </w:r>
      <w:r w:rsidRPr="00F10D3A">
        <w:rPr>
          <w:rFonts w:cs="KFGQPC Uthmanic Script HAFS" w:hint="cs"/>
          <w:b/>
          <w:bCs/>
          <w:color w:val="385623"/>
          <w:sz w:val="32"/>
          <w:szCs w:val="32"/>
          <w:rtl/>
        </w:rPr>
        <w:t>ا فَلَن يُقۡبَلَ مِنۡهُ وَهُوَ فِي ٱلۡأٓخِرَةِ مِنَ ٱلۡخَٰسِرِينَ ٨٥</w:t>
      </w:r>
      <w:r w:rsidRPr="00F10D3A">
        <w:rPr>
          <w:rFonts w:ascii="QCF_BSML" w:hAnsi="QCF_BSML" w:cs="QCF_BSML"/>
          <w:b/>
          <w:bCs/>
          <w:color w:val="385623"/>
          <w:sz w:val="32"/>
          <w:szCs w:val="32"/>
          <w:rtl/>
        </w:rPr>
        <w:t xml:space="preserve"> </w:t>
      </w:r>
      <w:r w:rsidRPr="00F10D3A">
        <w:rPr>
          <w:rFonts w:ascii="KFGQPC Uthman Taha Naskh" w:cs="KFGQPC Uthman Taha Naskh" w:hint="cs"/>
          <w:b/>
          <w:bCs/>
          <w:color w:val="385623"/>
          <w:sz w:val="32"/>
          <w:szCs w:val="32"/>
          <w:rtl/>
          <w:lang w:bidi="ar-EG"/>
        </w:rPr>
        <w:t>﴾</w:t>
      </w:r>
      <w:r w:rsidRPr="00F10D3A">
        <w:rPr>
          <w:rFonts w:cs="QCF_BSML" w:hint="cs"/>
          <w:color w:val="385623"/>
          <w:sz w:val="32"/>
          <w:szCs w:val="32"/>
          <w:lang w:val="vi-VN" w:bidi="ar-EG"/>
        </w:rPr>
        <w:t xml:space="preserve"> </w:t>
      </w:r>
      <w:r w:rsidRPr="00F10D3A">
        <w:rPr>
          <w:rFonts w:ascii="KFGQPC Uthman Taha Naskh" w:cs="KFGQPC Uthman Taha Naskh" w:hint="cs"/>
          <w:color w:val="385623"/>
          <w:sz w:val="24"/>
          <w:szCs w:val="24"/>
          <w:rtl/>
          <w:lang w:bidi="ar-EG"/>
        </w:rPr>
        <w:t>[</w:t>
      </w:r>
      <w:r w:rsidRPr="00F10D3A">
        <w:rPr>
          <w:rFonts w:cs="KFGQPC Uthman Taha Naskh" w:hint="cs"/>
          <w:color w:val="385623"/>
          <w:sz w:val="24"/>
          <w:szCs w:val="24"/>
          <w:rtl/>
        </w:rPr>
        <w:t>سورة آل عمران</w:t>
      </w:r>
      <w:r w:rsidRPr="00F10D3A">
        <w:rPr>
          <w:color w:val="385623"/>
          <w:sz w:val="24"/>
          <w:szCs w:val="24"/>
          <w:rtl/>
        </w:rPr>
        <w:t>:</w:t>
      </w:r>
      <w:r w:rsidRPr="00F10D3A">
        <w:rPr>
          <w:color w:val="385623"/>
          <w:sz w:val="24"/>
          <w:szCs w:val="24"/>
          <w:lang w:val="vi-VN"/>
        </w:rPr>
        <w:t xml:space="preserve">85 </w:t>
      </w:r>
      <w:r w:rsidRPr="00F10D3A">
        <w:rPr>
          <w:rFonts w:ascii="KFGQPC Uthman Taha Naskh" w:cs="KFGQPC Uthman Taha Naskh" w:hint="cs"/>
          <w:color w:val="385623"/>
          <w:sz w:val="24"/>
          <w:szCs w:val="24"/>
          <w:rtl/>
          <w:lang w:bidi="ar-EG"/>
        </w:rPr>
        <w:t>]</w:t>
      </w:r>
    </w:p>
    <w:p w:rsidR="0020273D" w:rsidRDefault="0020273D" w:rsidP="008A568E">
      <w:pPr>
        <w:bidi w:val="0"/>
        <w:spacing w:before="120" w:after="0" w:line="240" w:lineRule="auto"/>
        <w:jc w:val="both"/>
        <w:rPr>
          <w:lang w:val="vi-VN"/>
        </w:rPr>
      </w:pPr>
      <w:r w:rsidRPr="00F10D3A">
        <w:rPr>
          <w:b/>
          <w:bCs/>
        </w:rPr>
        <w:sym w:font="AGA Arabesque" w:char="007B"/>
      </w:r>
      <w:r w:rsidRPr="00F10D3A">
        <w:rPr>
          <w:b/>
          <w:bCs/>
          <w:color w:val="385623"/>
          <w:lang w:val="vi-VN"/>
        </w:rPr>
        <w:t xml:space="preserve">Và ai tìm kiếm một tôn giáo nào khác ngoài tôn giáo Islam thì tôn giáo đó của y sẽ không được chấp nhận và vào Ngày Sau y sẽ là đồng bọn của những </w:t>
      </w:r>
      <w:r w:rsidR="008A568E">
        <w:rPr>
          <w:b/>
          <w:bCs/>
          <w:color w:val="385623"/>
          <w:lang w:val="vi-VN"/>
        </w:rPr>
        <w:t>kẻ</w:t>
      </w:r>
      <w:r w:rsidRPr="00F10D3A">
        <w:rPr>
          <w:b/>
          <w:bCs/>
          <w:color w:val="385623"/>
          <w:lang w:val="vi-VN"/>
        </w:rPr>
        <w:t xml:space="preserve"> thua thiệt.</w:t>
      </w:r>
      <w:r w:rsidRPr="00F10D3A">
        <w:rPr>
          <w:b/>
          <w:bCs/>
        </w:rPr>
        <w:sym w:font="AGA Arabesque" w:char="007D"/>
      </w:r>
      <w:r w:rsidRPr="003C4E6D">
        <w:rPr>
          <w:lang w:val="vi-VN"/>
        </w:rPr>
        <w:t xml:space="preserve"> (Chương 3 – Ali ‘Imran, câu 85).</w:t>
      </w:r>
    </w:p>
    <w:p w:rsidR="0036623D" w:rsidRPr="00586200" w:rsidRDefault="0020273D" w:rsidP="00FF5164">
      <w:pPr>
        <w:bidi w:val="0"/>
        <w:spacing w:before="120" w:after="0" w:line="240" w:lineRule="auto"/>
        <w:ind w:firstLine="403"/>
        <w:jc w:val="both"/>
        <w:rPr>
          <w:rFonts w:cs="KFGQPC Uthman Taha Naskh"/>
          <w:b/>
          <w:bCs/>
          <w:color w:val="FF0000"/>
          <w:rtl/>
          <w:lang w:val="vi-VN" w:bidi="ar-EG"/>
        </w:rPr>
      </w:pPr>
      <w:r>
        <w:rPr>
          <w:lang w:val="vi-VN"/>
        </w:rPr>
        <w:t xml:space="preserve">Đấy là tôn giáo của Nabi Ibrahim </w:t>
      </w:r>
      <w:r w:rsidRPr="00FF5164">
        <w:rPr>
          <w:color w:val="205B83"/>
        </w:rPr>
        <w:sym w:font="AGA Arabesque" w:char="0075"/>
      </w:r>
      <w:r>
        <w:rPr>
          <w:lang w:val="vi-VN"/>
        </w:rPr>
        <w:t>, ai ghét bỏ nó thì người đó thuộc những người điên rồ.</w:t>
      </w:r>
      <w:r w:rsidRPr="001166AD">
        <w:rPr>
          <w:rtl/>
          <w:lang w:bidi="ar-EG"/>
        </w:rPr>
        <w:t>[</w:t>
      </w:r>
      <w:r w:rsidRPr="00277176">
        <w:rPr>
          <w:color w:val="E36C0A"/>
          <w:sz w:val="24"/>
          <w:szCs w:val="24"/>
          <w:vertAlign w:val="superscript"/>
          <w:lang w:val="vi-VN"/>
        </w:rPr>
        <w:t>(</w:t>
      </w:r>
      <w:r w:rsidRPr="00277176">
        <w:rPr>
          <w:rStyle w:val="FootnoteReference"/>
          <w:color w:val="E36C0A"/>
          <w:sz w:val="24"/>
          <w:szCs w:val="24"/>
          <w:lang w:val="vi-VN"/>
        </w:rPr>
        <w:footnoteReference w:id="4"/>
      </w:r>
      <w:r w:rsidRPr="00277176">
        <w:rPr>
          <w:color w:val="E36C0A"/>
          <w:sz w:val="24"/>
          <w:szCs w:val="24"/>
          <w:vertAlign w:val="superscript"/>
          <w:lang w:val="vi-VN"/>
        </w:rPr>
        <w:t>)</w:t>
      </w:r>
    </w:p>
    <w:p w:rsidR="0036623D" w:rsidRDefault="0036623D" w:rsidP="0036623D">
      <w:pPr>
        <w:bidi w:val="0"/>
        <w:spacing w:after="0" w:line="240" w:lineRule="auto"/>
        <w:ind w:firstLine="397"/>
        <w:jc w:val="both"/>
        <w:rPr>
          <w:rFonts w:cs="KFGQPC Uthman Taha Naskh"/>
          <w:b/>
          <w:bCs/>
          <w:color w:val="FF0000"/>
          <w:sz w:val="36"/>
          <w:szCs w:val="36"/>
          <w:lang w:val="vi-VN" w:bidi="ar-EG"/>
        </w:rPr>
      </w:pPr>
    </w:p>
    <w:p w:rsidR="00CD4C6C" w:rsidRDefault="00CD4C6C" w:rsidP="00CD4C6C">
      <w:pPr>
        <w:bidi w:val="0"/>
        <w:spacing w:after="0" w:line="240" w:lineRule="auto"/>
        <w:ind w:firstLine="397"/>
        <w:jc w:val="both"/>
        <w:rPr>
          <w:rFonts w:cs="KFGQPC Uthman Taha Naskh"/>
          <w:b/>
          <w:bCs/>
          <w:color w:val="FF0000"/>
          <w:sz w:val="36"/>
          <w:szCs w:val="36"/>
          <w:lang w:val="vi-VN" w:bidi="ar-EG"/>
        </w:rPr>
      </w:pPr>
    </w:p>
    <w:p w:rsidR="0064417B" w:rsidRDefault="0064417B" w:rsidP="0064417B">
      <w:pPr>
        <w:bidi w:val="0"/>
        <w:spacing w:after="0" w:line="240" w:lineRule="auto"/>
        <w:ind w:firstLine="397"/>
        <w:jc w:val="both"/>
        <w:rPr>
          <w:rFonts w:cs="KFGQPC Uthman Taha Naskh"/>
          <w:b/>
          <w:bCs/>
          <w:color w:val="FF0000"/>
          <w:sz w:val="36"/>
          <w:szCs w:val="36"/>
          <w:lang w:val="vi-VN" w:bidi="ar-EG"/>
        </w:rPr>
      </w:pPr>
    </w:p>
    <w:p w:rsidR="0064417B" w:rsidRDefault="0064417B" w:rsidP="0064417B">
      <w:pPr>
        <w:bidi w:val="0"/>
        <w:spacing w:after="0" w:line="240" w:lineRule="auto"/>
        <w:ind w:firstLine="397"/>
        <w:jc w:val="both"/>
        <w:rPr>
          <w:rFonts w:cs="KFGQPC Uthman Taha Naskh"/>
          <w:b/>
          <w:bCs/>
          <w:color w:val="FF0000"/>
          <w:sz w:val="36"/>
          <w:szCs w:val="36"/>
          <w:lang w:val="vi-VN" w:bidi="ar-EG"/>
        </w:rPr>
      </w:pPr>
    </w:p>
    <w:p w:rsidR="0064417B" w:rsidRDefault="0064417B" w:rsidP="0064417B">
      <w:pPr>
        <w:bidi w:val="0"/>
        <w:spacing w:after="0" w:line="240" w:lineRule="auto"/>
        <w:ind w:firstLine="397"/>
        <w:jc w:val="both"/>
        <w:rPr>
          <w:rFonts w:cs="KFGQPC Uthman Taha Naskh"/>
          <w:b/>
          <w:bCs/>
          <w:color w:val="FF0000"/>
          <w:sz w:val="36"/>
          <w:szCs w:val="36"/>
          <w:lang w:val="vi-VN" w:bidi="ar-EG"/>
        </w:rPr>
      </w:pPr>
    </w:p>
    <w:p w:rsidR="0064417B" w:rsidRDefault="0064417B" w:rsidP="0064417B">
      <w:pPr>
        <w:bidi w:val="0"/>
        <w:spacing w:after="0" w:line="240" w:lineRule="auto"/>
        <w:ind w:firstLine="397"/>
        <w:jc w:val="both"/>
        <w:rPr>
          <w:rFonts w:cs="KFGQPC Uthman Taha Naskh"/>
          <w:b/>
          <w:bCs/>
          <w:color w:val="FF0000"/>
          <w:sz w:val="36"/>
          <w:szCs w:val="36"/>
          <w:rtl/>
          <w:lang w:val="vi-VN" w:bidi="ar-EG"/>
        </w:rPr>
      </w:pPr>
    </w:p>
    <w:p w:rsidR="008705F8" w:rsidRPr="008705F8" w:rsidRDefault="008705F8" w:rsidP="008705F8">
      <w:pPr>
        <w:spacing w:before="120" w:after="0" w:line="240" w:lineRule="auto"/>
        <w:jc w:val="center"/>
        <w:rPr>
          <w:b/>
          <w:bCs/>
          <w:color w:val="205B83"/>
          <w:sz w:val="32"/>
          <w:szCs w:val="32"/>
          <w:lang w:val="vi-VN"/>
        </w:rPr>
      </w:pPr>
      <w:r w:rsidRPr="008705F8">
        <w:rPr>
          <w:b/>
          <w:bCs/>
          <w:color w:val="205B83"/>
          <w:sz w:val="32"/>
          <w:szCs w:val="32"/>
          <w:lang w:val="vi-VN"/>
        </w:rPr>
        <w:t>Chương thứ ba</w:t>
      </w:r>
    </w:p>
    <w:p w:rsidR="008705F8" w:rsidRPr="0041535F" w:rsidRDefault="008705F8" w:rsidP="006F26E2">
      <w:pPr>
        <w:spacing w:after="0" w:line="240" w:lineRule="auto"/>
        <w:jc w:val="center"/>
        <w:rPr>
          <w:b/>
          <w:bCs/>
          <w:color w:val="205B83"/>
          <w:sz w:val="40"/>
          <w:szCs w:val="40"/>
          <w:lang w:val="vi-VN"/>
        </w:rPr>
      </w:pPr>
      <w:r w:rsidRPr="0041535F">
        <w:rPr>
          <w:b/>
          <w:bCs/>
          <w:noProof/>
          <w:color w:val="205B83"/>
          <w:sz w:val="40"/>
          <w:szCs w:val="40"/>
        </w:rPr>
        <w:drawing>
          <wp:anchor distT="0" distB="0" distL="114300" distR="114300" simplePos="0" relativeHeight="251685888" behindDoc="0" locked="0" layoutInCell="1" allowOverlap="1">
            <wp:simplePos x="0" y="0"/>
            <wp:positionH relativeFrom="margin">
              <wp:posOffset>901065</wp:posOffset>
            </wp:positionH>
            <wp:positionV relativeFrom="paragraph">
              <wp:posOffset>267335</wp:posOffset>
            </wp:positionV>
            <wp:extent cx="2165350" cy="311150"/>
            <wp:effectExtent l="0" t="0" r="0" b="0"/>
            <wp:wrapNone/>
            <wp:docPr id="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Pr="0041535F">
        <w:rPr>
          <w:b/>
          <w:bCs/>
          <w:color w:val="205B83"/>
          <w:sz w:val="40"/>
          <w:szCs w:val="40"/>
          <w:lang w:val="vi-VN"/>
        </w:rPr>
        <w:t>Kufr – khái niệm và phân loại</w:t>
      </w:r>
    </w:p>
    <w:p w:rsidR="008705F8" w:rsidRPr="008705F8" w:rsidRDefault="008705F8" w:rsidP="008705F8">
      <w:pPr>
        <w:bidi w:val="0"/>
        <w:spacing w:after="0" w:line="240" w:lineRule="auto"/>
        <w:jc w:val="center"/>
        <w:rPr>
          <w:rFonts w:cs="KFGQPC Uthman Taha Naskh"/>
          <w:b/>
          <w:bCs/>
          <w:color w:val="FF0000"/>
          <w:sz w:val="24"/>
          <w:szCs w:val="24"/>
          <w:rtl/>
          <w:lang w:val="vi-VN" w:bidi="ar-EG"/>
        </w:rPr>
      </w:pPr>
    </w:p>
    <w:p w:rsidR="008705F8" w:rsidRPr="00675B10" w:rsidRDefault="008705F8" w:rsidP="008705F8">
      <w:pPr>
        <w:numPr>
          <w:ilvl w:val="0"/>
          <w:numId w:val="1"/>
        </w:numPr>
        <w:bidi w:val="0"/>
        <w:spacing w:before="120" w:after="0" w:line="240" w:lineRule="auto"/>
        <w:ind w:left="0" w:firstLine="360"/>
        <w:jc w:val="both"/>
        <w:rPr>
          <w:b/>
          <w:bCs/>
          <w:color w:val="205B83"/>
          <w:sz w:val="32"/>
          <w:szCs w:val="32"/>
          <w:lang w:val="vi-VN"/>
        </w:rPr>
      </w:pPr>
      <w:r w:rsidRPr="00675B10">
        <w:rPr>
          <w:b/>
          <w:bCs/>
          <w:color w:val="205B83"/>
          <w:sz w:val="32"/>
          <w:szCs w:val="32"/>
          <w:lang w:val="vi-VN"/>
        </w:rPr>
        <w:lastRenderedPageBreak/>
        <w:t xml:space="preserve">Khái niệm Kufr: </w:t>
      </w:r>
    </w:p>
    <w:p w:rsidR="008705F8" w:rsidRDefault="008705F8" w:rsidP="008705F8">
      <w:pPr>
        <w:bidi w:val="0"/>
        <w:spacing w:before="120" w:after="0" w:line="240" w:lineRule="auto"/>
        <w:ind w:firstLine="720"/>
        <w:jc w:val="both"/>
        <w:rPr>
          <w:lang w:val="vi-VN"/>
        </w:rPr>
      </w:pPr>
      <w:r w:rsidRPr="00A06B78">
        <w:rPr>
          <w:lang w:val="vi-VN"/>
        </w:rPr>
        <w:t>Kufr trong tiếng Ả Rập có nghĩa là</w:t>
      </w:r>
      <w:r>
        <w:rPr>
          <w:lang w:val="vi-VN"/>
        </w:rPr>
        <w:t xml:space="preserve"> sự che đậy và phủ kín; còn trong giáo lý, Kufr mang nghĩa trái ngược với đức tin Iman tức không có đức tin nơi Allah </w:t>
      </w:r>
      <w:r w:rsidRPr="00675B10">
        <w:rPr>
          <w:color w:val="205B83"/>
        </w:rPr>
        <w:sym w:font="AGA Arabesque" w:char="0049"/>
      </w:r>
      <w:r w:rsidRPr="00FC366B">
        <w:rPr>
          <w:color w:val="1F497D"/>
          <w:sz w:val="36"/>
          <w:szCs w:val="36"/>
          <w:lang w:val="vi-VN"/>
        </w:rPr>
        <w:t xml:space="preserve"> </w:t>
      </w:r>
      <w:r>
        <w:rPr>
          <w:lang w:val="vi-VN"/>
        </w:rPr>
        <w:t xml:space="preserve">và Thiên sứ của Ngài </w:t>
      </w:r>
      <w:r w:rsidRPr="00675B10">
        <w:rPr>
          <w:color w:val="205B83"/>
        </w:rPr>
        <w:sym w:font="AGA Arabesque" w:char="0065"/>
      </w:r>
      <w:r>
        <w:rPr>
          <w:lang w:val="vi-VN"/>
        </w:rPr>
        <w:t xml:space="preserve"> dù có sự phủ nhận hay không có sự phủ nhận, thậm chí chỉ cần có sự nghi ngờ hoặc phản đối hoặc đố kỵ hoặc tự cao tự đại hoặc đi theo một số dục vọng nghịch lại với Bức Thông Điệp của Allah</w:t>
      </w:r>
      <w:r w:rsidR="00A60A4B">
        <w:rPr>
          <w:lang w:val="vi-VN"/>
        </w:rPr>
        <w:t xml:space="preserve"> </w:t>
      </w:r>
      <w:r w:rsidR="00A60A4B" w:rsidRPr="00675B10">
        <w:rPr>
          <w:color w:val="205B83"/>
        </w:rPr>
        <w:sym w:font="AGA Arabesque" w:char="0049"/>
      </w:r>
      <w:r>
        <w:rPr>
          <w:lang w:val="vi-VN"/>
        </w:rPr>
        <w:t xml:space="preserve"> và Sứ Mạng của Thiên sứ</w:t>
      </w:r>
      <w:r w:rsidR="00A60A4B">
        <w:rPr>
          <w:lang w:val="vi-VN"/>
        </w:rPr>
        <w:t xml:space="preserve"> </w:t>
      </w:r>
      <w:r w:rsidR="00A60A4B" w:rsidRPr="00675B10">
        <w:rPr>
          <w:color w:val="205B83"/>
        </w:rPr>
        <w:sym w:font="AGA Arabesque" w:char="0065"/>
      </w:r>
      <w:r>
        <w:rPr>
          <w:lang w:val="vi-VN"/>
        </w:rPr>
        <w:t>; tuy nhiên, sự phủ nhận là đại Kufr.</w:t>
      </w:r>
    </w:p>
    <w:p w:rsidR="008705F8" w:rsidRDefault="008705F8" w:rsidP="008705F8">
      <w:pPr>
        <w:bidi w:val="0"/>
        <w:spacing w:before="120" w:after="0" w:line="240" w:lineRule="auto"/>
        <w:ind w:firstLine="720"/>
        <w:jc w:val="both"/>
        <w:rPr>
          <w:lang w:val="vi-VN"/>
        </w:rPr>
      </w:pPr>
      <w:r>
        <w:rPr>
          <w:lang w:val="vi-VN"/>
        </w:rPr>
        <w:t>(Qua khái niệm, Kufr có thể tạm dịch là sự vô đức tin nơi Allah</w:t>
      </w:r>
      <w:r w:rsidR="00E231D1">
        <w:rPr>
          <w:lang w:val="vi-VN"/>
        </w:rPr>
        <w:t xml:space="preserve"> </w:t>
      </w:r>
      <w:r w:rsidR="00E231D1" w:rsidRPr="00675B10">
        <w:rPr>
          <w:color w:val="205B83"/>
        </w:rPr>
        <w:sym w:font="AGA Arabesque" w:char="0049"/>
      </w:r>
      <w:r>
        <w:rPr>
          <w:lang w:val="vi-VN"/>
        </w:rPr>
        <w:t xml:space="preserve"> và Thiên sứ của Ngài</w:t>
      </w:r>
      <w:r w:rsidR="00E231D1">
        <w:rPr>
          <w:lang w:val="vi-VN"/>
        </w:rPr>
        <w:t xml:space="preserve"> </w:t>
      </w:r>
      <w:r w:rsidR="00E231D1" w:rsidRPr="00675B10">
        <w:rPr>
          <w:color w:val="205B83"/>
        </w:rPr>
        <w:sym w:font="AGA Arabesque" w:char="0065"/>
      </w:r>
      <w:r>
        <w:rPr>
          <w:lang w:val="vi-VN"/>
        </w:rPr>
        <w:t>).</w:t>
      </w:r>
    </w:p>
    <w:p w:rsidR="008705F8" w:rsidRPr="00F63767" w:rsidRDefault="008705F8" w:rsidP="008705F8">
      <w:pPr>
        <w:numPr>
          <w:ilvl w:val="0"/>
          <w:numId w:val="1"/>
        </w:numPr>
        <w:bidi w:val="0"/>
        <w:spacing w:before="120" w:after="0" w:line="240" w:lineRule="auto"/>
        <w:ind w:left="0" w:firstLine="360"/>
        <w:jc w:val="both"/>
        <w:rPr>
          <w:b/>
          <w:bCs/>
          <w:color w:val="205B83"/>
          <w:sz w:val="32"/>
          <w:szCs w:val="32"/>
          <w:lang w:val="vi-VN"/>
        </w:rPr>
      </w:pPr>
      <w:r w:rsidRPr="00F63767">
        <w:rPr>
          <w:b/>
          <w:bCs/>
          <w:color w:val="205B83"/>
          <w:sz w:val="32"/>
          <w:szCs w:val="32"/>
          <w:lang w:val="vi-VN"/>
        </w:rPr>
        <w:t xml:space="preserve">Phân loại Kufr: </w:t>
      </w:r>
    </w:p>
    <w:p w:rsidR="008705F8" w:rsidRDefault="008705F8" w:rsidP="008705F8">
      <w:pPr>
        <w:bidi w:val="0"/>
        <w:spacing w:before="120" w:after="0" w:line="240" w:lineRule="auto"/>
        <w:ind w:firstLine="720"/>
        <w:jc w:val="both"/>
        <w:rPr>
          <w:lang w:val="vi-VN"/>
        </w:rPr>
      </w:pPr>
      <w:r>
        <w:rPr>
          <w:lang w:val="vi-VN"/>
        </w:rPr>
        <w:t>Có hai dạng Kufr: Đại Kufr và tiểu Kufr</w:t>
      </w:r>
    </w:p>
    <w:p w:rsidR="008705F8" w:rsidRDefault="008705F8" w:rsidP="008705F8">
      <w:pPr>
        <w:numPr>
          <w:ilvl w:val="0"/>
          <w:numId w:val="6"/>
        </w:numPr>
        <w:bidi w:val="0"/>
        <w:spacing w:before="120" w:after="0" w:line="240" w:lineRule="auto"/>
        <w:ind w:left="0" w:firstLine="360"/>
        <w:jc w:val="both"/>
        <w:rPr>
          <w:lang w:val="vi-VN"/>
        </w:rPr>
      </w:pPr>
      <w:r w:rsidRPr="00F63767">
        <w:rPr>
          <w:b/>
          <w:bCs/>
          <w:color w:val="205B83"/>
          <w:lang w:val="vi-VN"/>
        </w:rPr>
        <w:t>Dạng thứ nhất:</w:t>
      </w:r>
      <w:r w:rsidRPr="00F63767">
        <w:rPr>
          <w:color w:val="205B83"/>
          <w:lang w:val="vi-VN"/>
        </w:rPr>
        <w:t xml:space="preserve"> </w:t>
      </w:r>
      <w:r w:rsidRPr="00F63767">
        <w:rPr>
          <w:b/>
          <w:bCs/>
          <w:color w:val="205B83"/>
          <w:lang w:val="vi-VN"/>
        </w:rPr>
        <w:t>Đại Kufr,</w:t>
      </w:r>
      <w:r>
        <w:rPr>
          <w:lang w:val="vi-VN"/>
        </w:rPr>
        <w:t xml:space="preserve"> là dạng trục xuất người bề tôi khỏi tôn giáo. Dạng này có năm loại:</w:t>
      </w:r>
    </w:p>
    <w:p w:rsidR="008705F8" w:rsidRDefault="008705F8" w:rsidP="008705F8">
      <w:pPr>
        <w:numPr>
          <w:ilvl w:val="0"/>
          <w:numId w:val="5"/>
        </w:numPr>
        <w:bidi w:val="0"/>
        <w:spacing w:before="120" w:after="0" w:line="240" w:lineRule="auto"/>
        <w:ind w:left="0" w:firstLine="360"/>
        <w:jc w:val="both"/>
        <w:rPr>
          <w:lang w:val="vi-VN"/>
        </w:rPr>
      </w:pPr>
      <w:r w:rsidRPr="00F63767">
        <w:rPr>
          <w:color w:val="205B83"/>
          <w:lang w:val="vi-VN"/>
        </w:rPr>
        <w:t>Loại thứ nhất: Kufr bởi sự phủ nhận,</w:t>
      </w:r>
      <w:r>
        <w:rPr>
          <w:lang w:val="vi-VN"/>
        </w:rPr>
        <w:t xml:space="preserve"> bằng chứng cho điều này là lời phán của Allah Tối Cao:</w:t>
      </w:r>
    </w:p>
    <w:p w:rsidR="008705F8" w:rsidRPr="00811C53" w:rsidRDefault="008705F8" w:rsidP="008705F8">
      <w:pPr>
        <w:spacing w:before="120" w:after="0" w:line="240" w:lineRule="auto"/>
        <w:jc w:val="both"/>
        <w:rPr>
          <w:rFonts w:ascii="Arial" w:hAnsi="Arial" w:cs="KFGQPC Uthman Taha Naskh"/>
          <w:color w:val="385623"/>
          <w:sz w:val="20"/>
          <w:szCs w:val="20"/>
          <w:lang w:val="vi-VN" w:bidi="ar-EG"/>
        </w:rPr>
      </w:pPr>
      <w:r w:rsidRPr="00811C53">
        <w:rPr>
          <w:rFonts w:ascii="KFGQPC Uthman Taha Naskh" w:cs="KFGQPC Uthman Taha Naskh" w:hint="cs"/>
          <w:b/>
          <w:bCs/>
          <w:color w:val="385623"/>
          <w:sz w:val="32"/>
          <w:szCs w:val="32"/>
          <w:rtl/>
          <w:lang w:bidi="ar-EG"/>
        </w:rPr>
        <w:t>﴿</w:t>
      </w:r>
      <w:r w:rsidRPr="00811C53">
        <w:rPr>
          <w:rFonts w:cs="KFGQPC Uthmanic Script HAFS"/>
          <w:b/>
          <w:bCs/>
          <w:color w:val="385623"/>
          <w:sz w:val="32"/>
          <w:szCs w:val="32"/>
          <w:rtl/>
        </w:rPr>
        <w:t>وَمَنۡ أَظۡلَمُ مِمَّنِ ٱفۡتَرَىٰ عَلَى ٱللَّهِ كَذِبًا أَوۡ كَذَّبَ بِٱلۡحَقِّ لَمَّا جَآءَهُۥٓۚ أَلَيۡسَ فِي جَهَنَّمَ مَثۡو</w:t>
      </w:r>
      <w:r w:rsidRPr="00811C53">
        <w:rPr>
          <w:rFonts w:ascii="Jameel Noori Nastaleeq" w:hAnsi="Jameel Noori Nastaleeq" w:cs="KFGQPC Uthmanic Script HAFS" w:hint="cs"/>
          <w:b/>
          <w:bCs/>
          <w:color w:val="385623"/>
          <w:sz w:val="38"/>
          <w:szCs w:val="32"/>
          <w:rtl/>
        </w:rPr>
        <w:t xml:space="preserve">ٗى </w:t>
      </w:r>
      <w:r w:rsidRPr="00811C53">
        <w:rPr>
          <w:rFonts w:cs="KFGQPC Uthmanic Script HAFS" w:hint="cs"/>
          <w:b/>
          <w:bCs/>
          <w:color w:val="385623"/>
          <w:sz w:val="32"/>
          <w:szCs w:val="32"/>
          <w:rtl/>
        </w:rPr>
        <w:t>لِّلۡكَٰفِرِينَ ٦٨</w:t>
      </w:r>
      <w:r w:rsidRPr="00811C53">
        <w:rPr>
          <w:rFonts w:ascii="KFGQPC Uthman Taha Naskh" w:cs="KFGQPC Uthman Taha Naskh" w:hint="cs"/>
          <w:b/>
          <w:bCs/>
          <w:color w:val="385623"/>
          <w:sz w:val="32"/>
          <w:szCs w:val="32"/>
          <w:rtl/>
          <w:lang w:bidi="ar-EG"/>
        </w:rPr>
        <w:t>﴾</w:t>
      </w:r>
      <w:r w:rsidRPr="00811C53">
        <w:rPr>
          <w:color w:val="385623"/>
          <w:sz w:val="26"/>
          <w:szCs w:val="26"/>
          <w:lang w:val="vi-VN" w:bidi="ar-EG"/>
        </w:rPr>
        <w:t xml:space="preserve"> </w:t>
      </w:r>
      <w:r w:rsidRPr="00811C53">
        <w:rPr>
          <w:rFonts w:ascii="KFGQPC Uthman Taha Naskh" w:cs="KFGQPC Uthman Taha Naskh" w:hint="cs"/>
          <w:color w:val="385623"/>
          <w:sz w:val="24"/>
          <w:szCs w:val="24"/>
          <w:rtl/>
          <w:lang w:bidi="ar-EG"/>
        </w:rPr>
        <w:t xml:space="preserve">[سورة العنكبوت: </w:t>
      </w:r>
      <w:r w:rsidRPr="00811C53">
        <w:rPr>
          <w:color w:val="385623"/>
          <w:sz w:val="24"/>
          <w:szCs w:val="24"/>
          <w:lang w:val="vi-VN" w:bidi="ar-EG"/>
        </w:rPr>
        <w:t>68</w:t>
      </w:r>
      <w:r w:rsidRPr="00811C53">
        <w:rPr>
          <w:rFonts w:ascii="KFGQPC Uthman Taha Naskh" w:cs="KFGQPC Uthman Taha Naskh" w:hint="cs"/>
          <w:color w:val="385623"/>
          <w:sz w:val="24"/>
          <w:szCs w:val="24"/>
          <w:rtl/>
          <w:lang w:bidi="ar-EG"/>
        </w:rPr>
        <w:t>]</w:t>
      </w:r>
    </w:p>
    <w:p w:rsidR="008705F8" w:rsidRPr="00221ABC" w:rsidRDefault="008705F8" w:rsidP="008705F8">
      <w:pPr>
        <w:bidi w:val="0"/>
        <w:spacing w:before="120" w:after="0" w:line="240" w:lineRule="auto"/>
        <w:jc w:val="both"/>
        <w:rPr>
          <w:color w:val="006600"/>
          <w:lang w:val="vi-VN"/>
        </w:rPr>
      </w:pPr>
      <w:r w:rsidRPr="00811C53">
        <w:rPr>
          <w:b/>
          <w:bCs/>
        </w:rPr>
        <w:sym w:font="AGA Arabesque" w:char="007B"/>
      </w:r>
      <w:r w:rsidRPr="00811C53">
        <w:rPr>
          <w:b/>
          <w:bCs/>
          <w:color w:val="385623"/>
          <w:lang w:val="vi-VN"/>
        </w:rPr>
        <w:t>Và còn ai sai quấy hơn kẻ đã đặt điều nói dối rồi đổ thừa cho Allah hoặc phủ nhận điều Chân lý khi nó đến với y?! Chẳng phải trong Hỏa Ngục sẽ có một chỗ dành cho những kẻ vô đức tin đó sao?</w:t>
      </w:r>
      <w:r w:rsidRPr="00811C53">
        <w:rPr>
          <w:b/>
          <w:bCs/>
        </w:rPr>
        <w:sym w:font="AGA Arabesque" w:char="007D"/>
      </w:r>
      <w:r>
        <w:rPr>
          <w:color w:val="006600"/>
          <w:lang w:val="vi-VN"/>
        </w:rPr>
        <w:t xml:space="preserve"> </w:t>
      </w:r>
      <w:r w:rsidRPr="00342542">
        <w:rPr>
          <w:lang w:val="vi-VN"/>
        </w:rPr>
        <w:t>(Chương 29 – Al-Ankabut, câu 68).</w:t>
      </w:r>
      <w:r>
        <w:rPr>
          <w:color w:val="006600"/>
          <w:lang w:val="vi-VN"/>
        </w:rPr>
        <w:t xml:space="preserve"> </w:t>
      </w:r>
    </w:p>
    <w:p w:rsidR="008705F8" w:rsidRDefault="008705F8" w:rsidP="008705F8">
      <w:pPr>
        <w:numPr>
          <w:ilvl w:val="0"/>
          <w:numId w:val="5"/>
        </w:numPr>
        <w:bidi w:val="0"/>
        <w:spacing w:before="120" w:after="0" w:line="240" w:lineRule="auto"/>
        <w:ind w:left="0" w:firstLine="360"/>
        <w:jc w:val="both"/>
        <w:rPr>
          <w:lang w:val="vi-VN"/>
        </w:rPr>
      </w:pPr>
      <w:r w:rsidRPr="00D3665A">
        <w:rPr>
          <w:color w:val="205B83"/>
          <w:lang w:val="vi-VN"/>
        </w:rPr>
        <w:lastRenderedPageBreak/>
        <w:t>Loại thứ hai: Kufr bằng sự bất tuân và tự cao tự đại mặc dù có sự tin tưởng,</w:t>
      </w:r>
      <w:r>
        <w:rPr>
          <w:lang w:val="vi-VN"/>
        </w:rPr>
        <w:t xml:space="preserve"> bằng chứng cho điều này là lời phán của Allah </w:t>
      </w:r>
      <w:r w:rsidRPr="00D3665A">
        <w:rPr>
          <w:color w:val="205B83"/>
        </w:rPr>
        <w:sym w:font="AGA Arabesque" w:char="0049"/>
      </w:r>
      <w:r>
        <w:rPr>
          <w:lang w:val="vi-VN"/>
        </w:rPr>
        <w:t>:</w:t>
      </w:r>
    </w:p>
    <w:p w:rsidR="008705F8" w:rsidRPr="00411DFB" w:rsidRDefault="008705F8" w:rsidP="008705F8">
      <w:pPr>
        <w:spacing w:before="120" w:after="0" w:line="240" w:lineRule="auto"/>
        <w:jc w:val="both"/>
        <w:rPr>
          <w:rFonts w:cs="KFGQPC Uthman Taha Naskh"/>
          <w:color w:val="385623"/>
          <w:rtl/>
        </w:rPr>
      </w:pPr>
      <w:r w:rsidRPr="00411DFB">
        <w:rPr>
          <w:rFonts w:ascii="KFGQPC Uthman Taha Naskh" w:cs="KFGQPC Uthman Taha Naskh" w:hint="cs"/>
          <w:b/>
          <w:bCs/>
          <w:color w:val="385623"/>
          <w:sz w:val="32"/>
          <w:szCs w:val="32"/>
          <w:rtl/>
          <w:lang w:bidi="ar-EG"/>
        </w:rPr>
        <w:t>﴿</w:t>
      </w:r>
      <w:r w:rsidRPr="00411DFB">
        <w:rPr>
          <w:rFonts w:cs="KFGQPC Uthmanic Script HAFS"/>
          <w:b/>
          <w:bCs/>
          <w:color w:val="385623"/>
          <w:sz w:val="32"/>
          <w:szCs w:val="32"/>
          <w:rtl/>
        </w:rPr>
        <w:t>وَإِذۡ قُلۡنَا لِلۡمَلَٰٓئِكَةِ ٱسۡجُدُواْ لِأ</w:t>
      </w:r>
      <w:r w:rsidRPr="00411DFB">
        <w:rPr>
          <w:rFonts w:cs="KFGQPC Uthmanic Script HAFS" w:hint="cs"/>
          <w:b/>
          <w:bCs/>
          <w:color w:val="385623"/>
          <w:sz w:val="32"/>
          <w:szCs w:val="32"/>
          <w:rtl/>
        </w:rPr>
        <w:t>ٓ</w:t>
      </w:r>
      <w:r w:rsidRPr="00411DFB">
        <w:rPr>
          <w:rFonts w:cs="KFGQPC Uthmanic Script HAFS"/>
          <w:b/>
          <w:bCs/>
          <w:color w:val="385623"/>
          <w:sz w:val="32"/>
          <w:szCs w:val="32"/>
          <w:rtl/>
        </w:rPr>
        <w:t>دَمَ فَسَجَدُوٓاْ إِلَّآ إِبۡلِيسَ أَبَىٰ وَٱسۡتَكۡبَرَ وَكَانَ مِنَ ٱلۡكَٰفِرِينَ ٣٤</w:t>
      </w:r>
      <w:r w:rsidRPr="00411DFB">
        <w:rPr>
          <w:rFonts w:ascii="QCF_BSML" w:hAnsi="QCF_BSML" w:cs="QCF_BSML"/>
          <w:b/>
          <w:bCs/>
          <w:color w:val="385623"/>
          <w:sz w:val="32"/>
          <w:szCs w:val="32"/>
          <w:rtl/>
        </w:rPr>
        <w:t xml:space="preserve"> </w:t>
      </w:r>
      <w:r w:rsidRPr="00411DFB">
        <w:rPr>
          <w:rFonts w:ascii="KFGQPC Uthman Taha Naskh" w:cs="KFGQPC Uthman Taha Naskh" w:hint="cs"/>
          <w:b/>
          <w:bCs/>
          <w:color w:val="385623"/>
          <w:sz w:val="32"/>
          <w:szCs w:val="32"/>
          <w:rtl/>
          <w:lang w:bidi="ar-EG"/>
        </w:rPr>
        <w:t>﴾</w:t>
      </w:r>
      <w:r w:rsidRPr="00411DFB">
        <w:rPr>
          <w:rFonts w:cs="KFGQPC Uthman Taha Naskh"/>
          <w:color w:val="385623"/>
          <w:sz w:val="32"/>
          <w:szCs w:val="32"/>
          <w:lang w:val="vi-VN" w:bidi="ar-EG"/>
        </w:rPr>
        <w:t xml:space="preserve"> </w:t>
      </w:r>
      <w:r w:rsidRPr="00411DFB">
        <w:rPr>
          <w:rFonts w:ascii="KFGQPC Uthman Taha Naskh" w:cs="KFGQPC Uthman Taha Naskh"/>
          <w:color w:val="385623"/>
          <w:sz w:val="24"/>
          <w:szCs w:val="24"/>
          <w:rtl/>
          <w:lang w:bidi="ar-EG"/>
        </w:rPr>
        <w:t>[</w:t>
      </w:r>
      <w:r w:rsidRPr="00411DFB">
        <w:rPr>
          <w:rFonts w:cs="KFGQPC Uthman Taha Naskh" w:hint="cs"/>
          <w:color w:val="385623"/>
          <w:sz w:val="24"/>
          <w:szCs w:val="24"/>
          <w:rtl/>
        </w:rPr>
        <w:t>سورة البقرة : 34</w:t>
      </w:r>
      <w:r w:rsidRPr="00411DFB">
        <w:rPr>
          <w:rFonts w:ascii="KFGQPC Uthman Taha Naskh" w:cs="KFGQPC Uthman Taha Naskh"/>
          <w:color w:val="385623"/>
          <w:sz w:val="24"/>
          <w:szCs w:val="24"/>
          <w:rtl/>
          <w:lang w:bidi="ar-EG"/>
        </w:rPr>
        <w:t>]</w:t>
      </w:r>
    </w:p>
    <w:p w:rsidR="008705F8" w:rsidRPr="00EC345F" w:rsidRDefault="008705F8" w:rsidP="008705F8">
      <w:pPr>
        <w:bidi w:val="0"/>
        <w:spacing w:before="120" w:after="0" w:line="240" w:lineRule="auto"/>
        <w:jc w:val="both"/>
        <w:rPr>
          <w:color w:val="006600"/>
          <w:lang w:val="vi-VN"/>
        </w:rPr>
      </w:pPr>
      <w:r w:rsidRPr="00B72065">
        <w:rPr>
          <w:b/>
          <w:bCs/>
        </w:rPr>
        <w:sym w:font="AGA Arabesque" w:char="007B"/>
      </w:r>
      <w:r w:rsidRPr="00411DFB">
        <w:rPr>
          <w:b/>
          <w:bCs/>
          <w:color w:val="385623"/>
          <w:lang w:val="vi-VN"/>
        </w:rPr>
        <w:t>Và khi TA (Allah) bảo các Thiên thần hãy quỳ xuống phủ phục trước Adam thì tất cả chúng đã quỳ xuống phủ phục ngoại trừ tên Iblis, hắn đã từ chối và ngạo mạn, thế là hắn trở thành một trong những kẻ vô đức tin.</w:t>
      </w:r>
      <w:r w:rsidRPr="00B72065">
        <w:rPr>
          <w:b/>
          <w:bCs/>
        </w:rPr>
        <w:sym w:font="AGA Arabesque" w:char="007D"/>
      </w:r>
      <w:r w:rsidRPr="004E0778">
        <w:rPr>
          <w:lang w:val="vi-VN"/>
        </w:rPr>
        <w:t xml:space="preserve"> (Chương 2 – Albaqarah, câu 34).</w:t>
      </w:r>
    </w:p>
    <w:p w:rsidR="008705F8" w:rsidRDefault="008705F8" w:rsidP="008705F8">
      <w:pPr>
        <w:numPr>
          <w:ilvl w:val="0"/>
          <w:numId w:val="5"/>
        </w:numPr>
        <w:bidi w:val="0"/>
        <w:spacing w:before="120" w:after="0" w:line="240" w:lineRule="auto"/>
        <w:ind w:left="0" w:firstLine="360"/>
        <w:jc w:val="both"/>
        <w:rPr>
          <w:lang w:val="vi-VN"/>
        </w:rPr>
      </w:pPr>
      <w:r w:rsidRPr="00CB08B0">
        <w:rPr>
          <w:color w:val="205B83"/>
          <w:lang w:val="vi-VN"/>
        </w:rPr>
        <w:t>Loại thứ ba: Kufr bằng ý nghĩ,</w:t>
      </w:r>
      <w:r>
        <w:rPr>
          <w:lang w:val="vi-VN"/>
        </w:rPr>
        <w:t xml:space="preserve"> bằng chứng cho điều này là lời phán của Allah Tối Cao:</w:t>
      </w:r>
    </w:p>
    <w:p w:rsidR="008705F8" w:rsidRPr="000B2009" w:rsidRDefault="008705F8" w:rsidP="000B2009">
      <w:pPr>
        <w:tabs>
          <w:tab w:val="left" w:pos="990"/>
        </w:tabs>
        <w:spacing w:before="120" w:after="0" w:line="240" w:lineRule="auto"/>
        <w:jc w:val="both"/>
        <w:rPr>
          <w:color w:val="385623"/>
          <w:sz w:val="20"/>
          <w:szCs w:val="20"/>
          <w:rtl/>
          <w:lang w:val="vi-VN"/>
        </w:rPr>
      </w:pPr>
      <w:r w:rsidRPr="000B2009">
        <w:rPr>
          <w:rFonts w:ascii="KFGQPC Uthman Taha Naskh" w:cs="KFGQPC Uthman Taha Naskh" w:hint="cs"/>
          <w:b/>
          <w:bCs/>
          <w:color w:val="385623"/>
          <w:sz w:val="32"/>
          <w:szCs w:val="32"/>
          <w:rtl/>
          <w:lang w:bidi="ar-EG"/>
        </w:rPr>
        <w:t>﴿</w:t>
      </w:r>
      <w:r w:rsidRPr="000B2009">
        <w:rPr>
          <w:rFonts w:cs="KFGQPC Uthmanic Script HAFS"/>
          <w:b/>
          <w:bCs/>
          <w:color w:val="385623"/>
          <w:sz w:val="32"/>
          <w:szCs w:val="32"/>
          <w:rtl/>
        </w:rPr>
        <w:t>وَدَخَلَ جَنَّتَهُۥ وَهُوَ ظَالِم</w:t>
      </w:r>
      <w:r w:rsidRPr="000B2009">
        <w:rPr>
          <w:rFonts w:cs="KFGQPC Uthmanic Script HAFS" w:hint="cs"/>
          <w:b/>
          <w:bCs/>
          <w:color w:val="385623"/>
          <w:sz w:val="32"/>
          <w:szCs w:val="32"/>
          <w:rtl/>
        </w:rPr>
        <w:t xml:space="preserve">ٞ لِّنَفۡسِهِۦ قَالَ مَآ أَظُنُّ أَن تَبِيدَ هَٰذِهِۦٓ </w:t>
      </w:r>
      <w:r w:rsidRPr="000B2009">
        <w:rPr>
          <w:rFonts w:cs="KFGQPC Uthmanic Script HAFS"/>
          <w:b/>
          <w:bCs/>
          <w:color w:val="385623"/>
          <w:sz w:val="32"/>
          <w:szCs w:val="32"/>
          <w:rtl/>
        </w:rPr>
        <w:t>أَبَد</w:t>
      </w:r>
      <w:r w:rsidRPr="000B2009">
        <w:rPr>
          <w:rFonts w:ascii="Jameel Noori Nastaleeq" w:hAnsi="Jameel Noori Nastaleeq" w:cs="KFGQPC Uthmanic Script HAFS" w:hint="cs"/>
          <w:b/>
          <w:bCs/>
          <w:color w:val="385623"/>
          <w:sz w:val="38"/>
          <w:szCs w:val="32"/>
          <w:rtl/>
        </w:rPr>
        <w:t>ٗ</w:t>
      </w:r>
      <w:r w:rsidRPr="000B2009">
        <w:rPr>
          <w:rFonts w:cs="KFGQPC Uthmanic Script HAFS" w:hint="cs"/>
          <w:b/>
          <w:bCs/>
          <w:color w:val="385623"/>
          <w:sz w:val="32"/>
          <w:szCs w:val="32"/>
          <w:rtl/>
        </w:rPr>
        <w:t>ا ٣٥ وَمَآ أَظُنُّ ٱلسَّاعَةَ قَآئِمَة</w:t>
      </w:r>
      <w:r w:rsidRPr="000B2009">
        <w:rPr>
          <w:rFonts w:ascii="Jameel Noori Nastaleeq" w:hAnsi="Jameel Noori Nastaleeq" w:cs="KFGQPC Uthmanic Script HAFS" w:hint="cs"/>
          <w:b/>
          <w:bCs/>
          <w:color w:val="385623"/>
          <w:sz w:val="38"/>
          <w:szCs w:val="32"/>
          <w:rtl/>
        </w:rPr>
        <w:t>ٗ</w:t>
      </w:r>
      <w:r w:rsidRPr="000B2009">
        <w:rPr>
          <w:rFonts w:cs="KFGQPC Uthmanic Script HAFS" w:hint="cs"/>
          <w:b/>
          <w:bCs/>
          <w:color w:val="385623"/>
          <w:sz w:val="32"/>
          <w:szCs w:val="32"/>
          <w:rtl/>
        </w:rPr>
        <w:t xml:space="preserve"> وَلَئِن رُّدِدتُّ إِلَىٰ رَبِّي لَأَجِدَنَّ </w:t>
      </w:r>
      <w:r w:rsidRPr="000B2009">
        <w:rPr>
          <w:rFonts w:cs="KFGQPC Uthmanic Script HAFS"/>
          <w:b/>
          <w:bCs/>
          <w:color w:val="385623"/>
          <w:sz w:val="32"/>
          <w:szCs w:val="32"/>
          <w:rtl/>
        </w:rPr>
        <w:t>خَيۡر</w:t>
      </w:r>
      <w:r w:rsidRPr="000B2009">
        <w:rPr>
          <w:rFonts w:ascii="Jameel Noori Nastaleeq" w:hAnsi="Jameel Noori Nastaleeq" w:cs="KFGQPC Uthmanic Script HAFS" w:hint="cs"/>
          <w:b/>
          <w:bCs/>
          <w:color w:val="385623"/>
          <w:sz w:val="38"/>
          <w:szCs w:val="32"/>
          <w:rtl/>
        </w:rPr>
        <w:t>ٗ</w:t>
      </w:r>
      <w:r w:rsidRPr="000B2009">
        <w:rPr>
          <w:rFonts w:cs="KFGQPC Uthmanic Script HAFS" w:hint="cs"/>
          <w:b/>
          <w:bCs/>
          <w:color w:val="385623"/>
          <w:sz w:val="32"/>
          <w:szCs w:val="32"/>
          <w:rtl/>
        </w:rPr>
        <w:t>ا مِّنۡهَا مُنقَلَب</w:t>
      </w:r>
      <w:r w:rsidRPr="000B2009">
        <w:rPr>
          <w:rFonts w:ascii="Jameel Noori Nastaleeq" w:hAnsi="Jameel Noori Nastaleeq" w:cs="KFGQPC Uthmanic Script HAFS" w:hint="cs"/>
          <w:b/>
          <w:bCs/>
          <w:color w:val="385623"/>
          <w:sz w:val="38"/>
          <w:szCs w:val="32"/>
          <w:rtl/>
        </w:rPr>
        <w:t>ٗ</w:t>
      </w:r>
      <w:r w:rsidRPr="000B2009">
        <w:rPr>
          <w:rFonts w:cs="KFGQPC Uthmanic Script HAFS" w:hint="cs"/>
          <w:b/>
          <w:bCs/>
          <w:color w:val="385623"/>
          <w:sz w:val="32"/>
          <w:szCs w:val="32"/>
          <w:rtl/>
        </w:rPr>
        <w:t xml:space="preserve">ا ٣٦ قَالَ لَهُۥ صَاحِبُهُۥ وَهُوَ يُحَاوِرُهُۥٓ أَكَفَرۡتَ </w:t>
      </w:r>
      <w:r w:rsidRPr="000B2009">
        <w:rPr>
          <w:rFonts w:cs="KFGQPC Uthmanic Script HAFS"/>
          <w:b/>
          <w:bCs/>
          <w:color w:val="385623"/>
          <w:sz w:val="32"/>
          <w:szCs w:val="32"/>
          <w:rtl/>
        </w:rPr>
        <w:t>بِٱلَّذِي خَلَقَكَ مِن تُرَاب</w:t>
      </w:r>
      <w:r w:rsidRPr="000B2009">
        <w:rPr>
          <w:rFonts w:ascii="Jameel Noori Nastaleeq" w:hAnsi="Jameel Noori Nastaleeq" w:cs="KFGQPC Uthmanic Script HAFS" w:hint="cs"/>
          <w:b/>
          <w:bCs/>
          <w:color w:val="385623"/>
          <w:sz w:val="38"/>
          <w:szCs w:val="32"/>
          <w:rtl/>
        </w:rPr>
        <w:t>ٖ</w:t>
      </w:r>
      <w:r w:rsidRPr="000B2009">
        <w:rPr>
          <w:rFonts w:cs="KFGQPC Uthmanic Script HAFS" w:hint="cs"/>
          <w:b/>
          <w:bCs/>
          <w:color w:val="385623"/>
          <w:sz w:val="32"/>
          <w:szCs w:val="32"/>
          <w:rtl/>
        </w:rPr>
        <w:t xml:space="preserve"> ثُمَّ مِن نُّطۡفَة</w:t>
      </w:r>
      <w:r w:rsidRPr="000B2009">
        <w:rPr>
          <w:rFonts w:ascii="Jameel Noori Nastaleeq" w:hAnsi="Jameel Noori Nastaleeq" w:cs="KFGQPC Uthmanic Script HAFS" w:hint="cs"/>
          <w:b/>
          <w:bCs/>
          <w:color w:val="385623"/>
          <w:sz w:val="38"/>
          <w:szCs w:val="32"/>
          <w:rtl/>
        </w:rPr>
        <w:t>ٖ</w:t>
      </w:r>
      <w:r w:rsidRPr="000B2009">
        <w:rPr>
          <w:rFonts w:cs="KFGQPC Uthmanic Script HAFS" w:hint="cs"/>
          <w:b/>
          <w:bCs/>
          <w:color w:val="385623"/>
          <w:sz w:val="32"/>
          <w:szCs w:val="32"/>
          <w:rtl/>
        </w:rPr>
        <w:t xml:space="preserve"> ثُمَّ سَوَّ</w:t>
      </w:r>
      <w:r w:rsidRPr="000B2009">
        <w:rPr>
          <w:rFonts w:cs="KFGQPC Uthmanic Script HAFS"/>
          <w:b/>
          <w:bCs/>
          <w:color w:val="385623"/>
          <w:sz w:val="32"/>
          <w:szCs w:val="32"/>
          <w:rtl/>
        </w:rPr>
        <w:t>ىٰكَ رَجُل</w:t>
      </w:r>
      <w:r w:rsidRPr="000B2009">
        <w:rPr>
          <w:rFonts w:ascii="Jameel Noori Nastaleeq" w:hAnsi="Jameel Noori Nastaleeq" w:cs="KFGQPC Uthmanic Script HAFS" w:hint="cs"/>
          <w:b/>
          <w:bCs/>
          <w:color w:val="385623"/>
          <w:sz w:val="38"/>
          <w:szCs w:val="32"/>
          <w:rtl/>
        </w:rPr>
        <w:t>ٗ</w:t>
      </w:r>
      <w:r w:rsidRPr="000B2009">
        <w:rPr>
          <w:rFonts w:cs="KFGQPC Uthmanic Script HAFS" w:hint="cs"/>
          <w:b/>
          <w:bCs/>
          <w:color w:val="385623"/>
          <w:sz w:val="32"/>
          <w:szCs w:val="32"/>
          <w:rtl/>
        </w:rPr>
        <w:t>ا ٣٧</w:t>
      </w:r>
      <w:r w:rsidRPr="000B2009">
        <w:rPr>
          <w:rFonts w:ascii="Arial" w:hAnsi="Arial" w:cs="KFGQPC Uthmanic Script HAFS"/>
          <w:b/>
          <w:bCs/>
          <w:color w:val="385623"/>
          <w:lang w:val="vi-VN"/>
        </w:rPr>
        <w:t xml:space="preserve"> </w:t>
      </w:r>
      <w:r w:rsidRPr="000B2009">
        <w:rPr>
          <w:rFonts w:cs="KFGQPC Uthmanic Script HAFS"/>
          <w:b/>
          <w:bCs/>
          <w:color w:val="385623"/>
          <w:sz w:val="32"/>
          <w:szCs w:val="32"/>
          <w:rtl/>
        </w:rPr>
        <w:t>لَّٰكِنَّا۠ هُوَ ٱللَّهُ رَبِّي وَلَآ أُشۡرِكُ بِرَبِّيٓ أَحَد</w:t>
      </w:r>
      <w:r w:rsidRPr="000B2009">
        <w:rPr>
          <w:rFonts w:ascii="Jameel Noori Nastaleeq" w:hAnsi="Jameel Noori Nastaleeq" w:cs="KFGQPC Uthmanic Script HAFS" w:hint="cs"/>
          <w:b/>
          <w:bCs/>
          <w:color w:val="385623"/>
          <w:sz w:val="38"/>
          <w:szCs w:val="32"/>
          <w:rtl/>
        </w:rPr>
        <w:t>ٗ</w:t>
      </w:r>
      <w:r w:rsidRPr="000B2009">
        <w:rPr>
          <w:rFonts w:cs="KFGQPC Uthmanic Script HAFS" w:hint="cs"/>
          <w:b/>
          <w:bCs/>
          <w:color w:val="385623"/>
          <w:sz w:val="32"/>
          <w:szCs w:val="32"/>
          <w:rtl/>
        </w:rPr>
        <w:t>ا ٣٨</w:t>
      </w:r>
      <w:r w:rsidRPr="000B2009">
        <w:rPr>
          <w:rFonts w:ascii="KFGQPC Uthman Taha Naskh" w:cs="KFGQPC Uthman Taha Naskh" w:hint="cs"/>
          <w:b/>
          <w:bCs/>
          <w:color w:val="385623"/>
          <w:sz w:val="32"/>
          <w:szCs w:val="32"/>
          <w:rtl/>
          <w:lang w:bidi="ar-EG"/>
        </w:rPr>
        <w:t>﴾</w:t>
      </w:r>
      <w:r w:rsidRPr="000B2009">
        <w:rPr>
          <w:rFonts w:cs="QCF_BSML"/>
          <w:color w:val="385623"/>
          <w:lang w:val="vi-VN"/>
        </w:rPr>
        <w:t xml:space="preserve"> </w:t>
      </w:r>
      <w:r w:rsidRPr="000B2009">
        <w:rPr>
          <w:rFonts w:ascii="KFGQPC Uthman Taha Naskh" w:cs="KFGQPC Uthman Taha Naskh"/>
          <w:color w:val="385623"/>
          <w:sz w:val="24"/>
          <w:szCs w:val="24"/>
          <w:rtl/>
          <w:lang w:bidi="ar-EG"/>
        </w:rPr>
        <w:t>[</w:t>
      </w:r>
      <w:r w:rsidRPr="000B2009">
        <w:rPr>
          <w:rFonts w:cs="KFGQPC Uthman Taha Naskh" w:hint="cs"/>
          <w:color w:val="385623"/>
          <w:sz w:val="24"/>
          <w:szCs w:val="24"/>
          <w:rtl/>
        </w:rPr>
        <w:t xml:space="preserve">سورة الكهف : 35 - </w:t>
      </w:r>
      <w:r w:rsidRPr="000B2009">
        <w:rPr>
          <w:rFonts w:cs="KFGQPC Uthman Taha Naskh"/>
          <w:color w:val="385623"/>
          <w:sz w:val="24"/>
          <w:szCs w:val="24"/>
          <w:lang w:val="vi-VN"/>
        </w:rPr>
        <w:t>38</w:t>
      </w:r>
      <w:r w:rsidRPr="000B2009">
        <w:rPr>
          <w:rFonts w:ascii="KFGQPC Uthman Taha Naskh" w:cs="KFGQPC Uthman Taha Naskh"/>
          <w:color w:val="385623"/>
          <w:sz w:val="24"/>
          <w:szCs w:val="24"/>
          <w:rtl/>
          <w:lang w:bidi="ar-EG"/>
        </w:rPr>
        <w:t>]</w:t>
      </w:r>
      <w:r w:rsidRPr="000B2009">
        <w:rPr>
          <w:color w:val="385623"/>
          <w:sz w:val="20"/>
          <w:szCs w:val="20"/>
          <w:lang w:val="vi-VN"/>
        </w:rPr>
        <w:t xml:space="preserve"> </w:t>
      </w:r>
    </w:p>
    <w:p w:rsidR="008705F8" w:rsidRPr="005427FF" w:rsidRDefault="008705F8" w:rsidP="00255618">
      <w:pPr>
        <w:bidi w:val="0"/>
        <w:spacing w:before="120" w:after="0" w:line="240" w:lineRule="auto"/>
        <w:jc w:val="both"/>
        <w:rPr>
          <w:lang w:val="vi-VN"/>
        </w:rPr>
      </w:pPr>
      <w:r w:rsidRPr="00255618">
        <w:rPr>
          <w:b/>
          <w:bCs/>
        </w:rPr>
        <w:sym w:font="AGA Arabesque" w:char="007B"/>
      </w:r>
      <w:r w:rsidRPr="00255618">
        <w:rPr>
          <w:b/>
          <w:bCs/>
          <w:color w:val="385623"/>
          <w:lang w:val="vi-VN"/>
        </w:rPr>
        <w:t xml:space="preserve">Và y đi vào ngôi vườn của mình và y tự làm cho bản thân mình sai quấy, y nói: “Tôi không nghĩ rằng ngôi vườn này sẽ tiêu tan, và tôi cũng không nghĩ rằng giờ tận thế sẽ xảy ra, và nếu tôi được đưa trở về gặp Thượng Đế của tôi thì chắc chắn tôi sẽ được nhiều điều tốt đẹp hơn cả ngôi vườn này nữa”. Người bạn của y đáp lại lời y trong lúc hai người đang nói </w:t>
      </w:r>
      <w:r w:rsidRPr="00255618">
        <w:rPr>
          <w:b/>
          <w:bCs/>
          <w:color w:val="385623"/>
          <w:lang w:val="vi-VN"/>
        </w:rPr>
        <w:lastRenderedPageBreak/>
        <w:t>chuyện: “Phải chăng anh phủ nhận Đấng đã tạo anh ra từ cát bụi, rồi từ một giọt tinh dịch rồi sàu đó Ngài uốn nắn anh thành một người đàn ông hoàn chỉnh như thế này ư?”. Riêng đối với tôi thì Ngài là Allah, Thượng Đế của tôi và tôi không gán ghép với Thượng Đế của tôi bất cứ ai.</w:t>
      </w:r>
      <w:r w:rsidRPr="00255618">
        <w:rPr>
          <w:b/>
          <w:bCs/>
        </w:rPr>
        <w:sym w:font="AGA Arabesque" w:char="007D"/>
      </w:r>
      <w:r w:rsidRPr="005427FF">
        <w:rPr>
          <w:lang w:val="vi-VN"/>
        </w:rPr>
        <w:t xml:space="preserve"> (Chương 18 – Al-Kahf, câu 35 – </w:t>
      </w:r>
      <w:r>
        <w:rPr>
          <w:lang w:val="vi-VN"/>
        </w:rPr>
        <w:t>38</w:t>
      </w:r>
      <w:r w:rsidRPr="005427FF">
        <w:rPr>
          <w:lang w:val="vi-VN"/>
        </w:rPr>
        <w:t>).</w:t>
      </w:r>
    </w:p>
    <w:p w:rsidR="008705F8" w:rsidRDefault="008705F8" w:rsidP="008705F8">
      <w:pPr>
        <w:numPr>
          <w:ilvl w:val="0"/>
          <w:numId w:val="5"/>
        </w:numPr>
        <w:bidi w:val="0"/>
        <w:spacing w:before="120" w:after="0" w:line="240" w:lineRule="auto"/>
        <w:ind w:left="0" w:firstLine="360"/>
        <w:jc w:val="both"/>
        <w:rPr>
          <w:lang w:val="vi-VN"/>
        </w:rPr>
      </w:pPr>
      <w:r w:rsidRPr="00820B51">
        <w:rPr>
          <w:color w:val="205B83"/>
          <w:lang w:val="vi-VN"/>
        </w:rPr>
        <w:t>Loại thứ tư: Kufr bằng sự phản kháng,</w:t>
      </w:r>
      <w:r>
        <w:rPr>
          <w:lang w:val="vi-VN"/>
        </w:rPr>
        <w:t xml:space="preserve"> bằng chứng cho điều này là lời phán của Allah </w:t>
      </w:r>
      <w:r w:rsidRPr="00820B51">
        <w:rPr>
          <w:color w:val="205B83"/>
        </w:rPr>
        <w:sym w:font="AGA Arabesque" w:char="0049"/>
      </w:r>
      <w:r>
        <w:rPr>
          <w:lang w:val="vi-VN"/>
        </w:rPr>
        <w:t>:</w:t>
      </w:r>
    </w:p>
    <w:p w:rsidR="008705F8" w:rsidRPr="003C06AC" w:rsidRDefault="008705F8" w:rsidP="008705F8">
      <w:pPr>
        <w:tabs>
          <w:tab w:val="left" w:pos="990"/>
        </w:tabs>
        <w:spacing w:before="120" w:after="0" w:line="240" w:lineRule="auto"/>
        <w:jc w:val="both"/>
        <w:rPr>
          <w:rFonts w:cs="KFGQPC Uthman Taha Naskh"/>
          <w:color w:val="385623"/>
          <w:sz w:val="24"/>
          <w:szCs w:val="24"/>
          <w:rtl/>
        </w:rPr>
      </w:pPr>
      <w:r w:rsidRPr="003C06AC">
        <w:rPr>
          <w:rFonts w:ascii="KFGQPC Uthman Taha Naskh" w:cs="KFGQPC Uthman Taha Naskh" w:hint="cs"/>
          <w:b/>
          <w:bCs/>
          <w:color w:val="385623"/>
          <w:sz w:val="32"/>
          <w:szCs w:val="32"/>
          <w:rtl/>
          <w:lang w:bidi="ar-EG"/>
        </w:rPr>
        <w:t>﴿</w:t>
      </w:r>
      <w:r w:rsidRPr="003C06AC">
        <w:rPr>
          <w:rFonts w:cs="KFGQPC Uthmanic Script HAFS"/>
          <w:b/>
          <w:bCs/>
          <w:color w:val="385623"/>
          <w:sz w:val="32"/>
          <w:szCs w:val="32"/>
          <w:rtl/>
        </w:rPr>
        <w:t>وَٱلَّذِينَ كَفَرُواْ عَمَّآ أُنذِرُواْ مُعۡرِضُونَ ٣</w:t>
      </w:r>
      <w:r w:rsidRPr="003C06AC">
        <w:rPr>
          <w:rFonts w:ascii="QCF_BSML" w:hAnsi="QCF_BSML" w:cs="QCF_BSML"/>
          <w:b/>
          <w:bCs/>
          <w:color w:val="385623"/>
          <w:sz w:val="32"/>
          <w:szCs w:val="32"/>
          <w:rtl/>
        </w:rPr>
        <w:t xml:space="preserve"> </w:t>
      </w:r>
      <w:r w:rsidRPr="003C06AC">
        <w:rPr>
          <w:rFonts w:ascii="KFGQPC Uthman Taha Naskh" w:cs="KFGQPC Uthman Taha Naskh" w:hint="cs"/>
          <w:b/>
          <w:bCs/>
          <w:color w:val="385623"/>
          <w:sz w:val="32"/>
          <w:szCs w:val="32"/>
          <w:rtl/>
          <w:lang w:bidi="ar-EG"/>
        </w:rPr>
        <w:t>﴾</w:t>
      </w:r>
      <w:r w:rsidRPr="003C06AC">
        <w:rPr>
          <w:rFonts w:cs="KFGQPC Uthman Taha Naskh"/>
          <w:color w:val="385623"/>
          <w:sz w:val="32"/>
          <w:szCs w:val="32"/>
          <w:lang w:val="vi-VN" w:bidi="ar-EG"/>
        </w:rPr>
        <w:t xml:space="preserve"> </w:t>
      </w:r>
      <w:r w:rsidRPr="003C06AC">
        <w:rPr>
          <w:rFonts w:ascii="KFGQPC Uthman Taha Naskh" w:cs="KFGQPC Uthman Taha Naskh"/>
          <w:color w:val="385623"/>
          <w:sz w:val="24"/>
          <w:szCs w:val="24"/>
          <w:rtl/>
          <w:lang w:bidi="ar-EG"/>
        </w:rPr>
        <w:t>[</w:t>
      </w:r>
      <w:r w:rsidRPr="003C06AC">
        <w:rPr>
          <w:rFonts w:cs="KFGQPC Uthman Taha Naskh" w:hint="cs"/>
          <w:color w:val="385623"/>
          <w:sz w:val="24"/>
          <w:szCs w:val="24"/>
          <w:rtl/>
        </w:rPr>
        <w:t>سورة الأحقاف : 3</w:t>
      </w:r>
      <w:r w:rsidRPr="003C06AC">
        <w:rPr>
          <w:rFonts w:ascii="KFGQPC Uthman Taha Naskh" w:cs="KFGQPC Uthman Taha Naskh"/>
          <w:color w:val="385623"/>
          <w:sz w:val="24"/>
          <w:szCs w:val="24"/>
          <w:rtl/>
          <w:lang w:bidi="ar-EG"/>
        </w:rPr>
        <w:t>]</w:t>
      </w:r>
    </w:p>
    <w:p w:rsidR="008705F8" w:rsidRPr="0054144A" w:rsidRDefault="008705F8" w:rsidP="008705F8">
      <w:pPr>
        <w:tabs>
          <w:tab w:val="left" w:pos="1440"/>
        </w:tabs>
        <w:bidi w:val="0"/>
        <w:spacing w:before="120" w:after="0" w:line="240" w:lineRule="auto"/>
        <w:jc w:val="both"/>
        <w:rPr>
          <w:lang w:val="vi-VN"/>
        </w:rPr>
      </w:pPr>
      <w:r w:rsidRPr="003C06AC">
        <w:rPr>
          <w:b/>
          <w:bCs/>
        </w:rPr>
        <w:sym w:font="AGA Arabesque" w:char="007B"/>
      </w:r>
      <w:r w:rsidRPr="003C06AC">
        <w:rPr>
          <w:b/>
          <w:bCs/>
          <w:color w:val="385623"/>
          <w:lang w:val="vi-VN"/>
        </w:rPr>
        <w:t>Và những kẻ không có đức tin đã phản đối và chống lại điều mà họ đã được cảnh báo.</w:t>
      </w:r>
      <w:r w:rsidRPr="003C06AC">
        <w:rPr>
          <w:b/>
          <w:bCs/>
        </w:rPr>
        <w:sym w:font="AGA Arabesque" w:char="007D"/>
      </w:r>
      <w:r w:rsidRPr="0054144A">
        <w:rPr>
          <w:lang w:val="vi-VN"/>
        </w:rPr>
        <w:t xml:space="preserve"> (Chương 46 – Al-Ahqaf, câu 3).</w:t>
      </w:r>
    </w:p>
    <w:p w:rsidR="008705F8" w:rsidRDefault="008705F8" w:rsidP="008705F8">
      <w:pPr>
        <w:numPr>
          <w:ilvl w:val="0"/>
          <w:numId w:val="5"/>
        </w:numPr>
        <w:bidi w:val="0"/>
        <w:spacing w:before="120" w:after="0" w:line="240" w:lineRule="auto"/>
        <w:ind w:left="0" w:firstLine="360"/>
        <w:jc w:val="both"/>
        <w:rPr>
          <w:lang w:val="vi-VN"/>
        </w:rPr>
      </w:pPr>
      <w:r w:rsidRPr="00820B51">
        <w:rPr>
          <w:color w:val="205B83"/>
          <w:lang w:val="vi-VN"/>
        </w:rPr>
        <w:t>Loại thứ năm: Kufr bằng sự ngụy tạo đức tin được gọi là Nifaaq,</w:t>
      </w:r>
      <w:r>
        <w:rPr>
          <w:lang w:val="vi-VN"/>
        </w:rPr>
        <w:t xml:space="preserve"> bằng chứng cho điều này là lời phán của Allah, Đấng Tối Cao:</w:t>
      </w:r>
    </w:p>
    <w:p w:rsidR="008705F8" w:rsidRPr="000904EE" w:rsidRDefault="008705F8" w:rsidP="008705F8">
      <w:pPr>
        <w:tabs>
          <w:tab w:val="left" w:pos="990"/>
        </w:tabs>
        <w:spacing w:before="120" w:after="0" w:line="240" w:lineRule="auto"/>
        <w:jc w:val="both"/>
        <w:rPr>
          <w:rFonts w:cs="KFGQPC Uthman Taha Naskh"/>
          <w:color w:val="385623"/>
          <w:sz w:val="24"/>
          <w:szCs w:val="24"/>
          <w:rtl/>
        </w:rPr>
      </w:pPr>
      <w:r w:rsidRPr="000904EE">
        <w:rPr>
          <w:rFonts w:ascii="KFGQPC Uthman Taha Naskh" w:cs="KFGQPC Uthman Taha Naskh" w:hint="cs"/>
          <w:b/>
          <w:bCs/>
          <w:color w:val="385623"/>
          <w:sz w:val="32"/>
          <w:szCs w:val="32"/>
          <w:rtl/>
          <w:lang w:bidi="ar-EG"/>
        </w:rPr>
        <w:t>﴿</w:t>
      </w:r>
      <w:r w:rsidRPr="000904EE">
        <w:rPr>
          <w:rFonts w:cs="KFGQPC Uthmanic Script HAFS"/>
          <w:b/>
          <w:bCs/>
          <w:color w:val="385623"/>
          <w:sz w:val="32"/>
          <w:szCs w:val="32"/>
          <w:rtl/>
        </w:rPr>
        <w:t>ذَٰلِكَ بِأَنَّهُمۡ ءَامَنُواْ ثُمَّ كَفَرُواْ فَطُبِعَ عَلَىٰ قُلُوبِهِمۡ فَهُمۡ لَا يَفۡقَهُونَ ٣</w:t>
      </w:r>
      <w:r w:rsidRPr="000904EE">
        <w:rPr>
          <w:rFonts w:ascii="KFGQPC Uthman Taha Naskh" w:cs="KFGQPC Uthman Taha Naskh" w:hint="cs"/>
          <w:b/>
          <w:bCs/>
          <w:color w:val="385623"/>
          <w:sz w:val="32"/>
          <w:szCs w:val="32"/>
          <w:rtl/>
          <w:lang w:bidi="ar-EG"/>
        </w:rPr>
        <w:t>﴾</w:t>
      </w:r>
      <w:r w:rsidRPr="000904EE">
        <w:rPr>
          <w:rFonts w:cs="QCF_BSML"/>
          <w:color w:val="385623"/>
          <w:sz w:val="32"/>
          <w:szCs w:val="32"/>
          <w:lang w:val="vi-VN"/>
        </w:rPr>
        <w:t xml:space="preserve"> </w:t>
      </w:r>
      <w:r w:rsidRPr="000904EE">
        <w:rPr>
          <w:rFonts w:ascii="KFGQPC Uthman Taha Naskh" w:cs="KFGQPC Uthman Taha Naskh"/>
          <w:color w:val="385623"/>
          <w:sz w:val="24"/>
          <w:szCs w:val="24"/>
          <w:rtl/>
          <w:lang w:bidi="ar-EG"/>
        </w:rPr>
        <w:t>[</w:t>
      </w:r>
      <w:r w:rsidRPr="000904EE">
        <w:rPr>
          <w:rFonts w:cs="KFGQPC Uthman Taha Naskh" w:hint="cs"/>
          <w:color w:val="385623"/>
          <w:sz w:val="24"/>
          <w:szCs w:val="24"/>
          <w:rtl/>
        </w:rPr>
        <w:t>سورة المنافقون : 3</w:t>
      </w:r>
      <w:r w:rsidRPr="000904EE">
        <w:rPr>
          <w:rFonts w:ascii="KFGQPC Uthman Taha Naskh" w:cs="KFGQPC Uthman Taha Naskh"/>
          <w:color w:val="385623"/>
          <w:sz w:val="24"/>
          <w:szCs w:val="24"/>
          <w:rtl/>
          <w:lang w:bidi="ar-EG"/>
        </w:rPr>
        <w:t>]</w:t>
      </w:r>
    </w:p>
    <w:p w:rsidR="008705F8" w:rsidRPr="00B376FF" w:rsidRDefault="008705F8" w:rsidP="008705F8">
      <w:pPr>
        <w:tabs>
          <w:tab w:val="left" w:pos="990"/>
        </w:tabs>
        <w:bidi w:val="0"/>
        <w:spacing w:before="120" w:after="0" w:line="240" w:lineRule="auto"/>
        <w:jc w:val="both"/>
        <w:rPr>
          <w:color w:val="006600"/>
        </w:rPr>
      </w:pPr>
      <w:r w:rsidRPr="000904EE">
        <w:rPr>
          <w:b/>
          <w:bCs/>
        </w:rPr>
        <w:sym w:font="AGA Arabesque" w:char="007B"/>
      </w:r>
      <w:r w:rsidRPr="000904EE">
        <w:rPr>
          <w:b/>
          <w:bCs/>
          <w:color w:val="385623"/>
          <w:lang w:val="vi-VN"/>
        </w:rPr>
        <w:t>Sở dĩ như thế là vì chúng có niềm tin nhưng sau đó chúng lại phủ nhận đức tin, do đó, quả tim của chúng bị niêm kín lại nên chúng không hiểu gì cả.</w:t>
      </w:r>
      <w:r w:rsidRPr="000904EE">
        <w:rPr>
          <w:b/>
          <w:bCs/>
        </w:rPr>
        <w:sym w:font="AGA Arabesque" w:char="007D"/>
      </w:r>
      <w:r w:rsidRPr="00DB2663">
        <w:rPr>
          <w:lang w:val="vi-VN"/>
        </w:rPr>
        <w:t xml:space="preserve"> (Chương 63 – Al-Munafiqun, câu 3).</w:t>
      </w:r>
    </w:p>
    <w:p w:rsidR="008705F8" w:rsidRDefault="008705F8" w:rsidP="008705F8">
      <w:pPr>
        <w:numPr>
          <w:ilvl w:val="0"/>
          <w:numId w:val="6"/>
        </w:numPr>
        <w:bidi w:val="0"/>
        <w:spacing w:before="120" w:after="0" w:line="240" w:lineRule="auto"/>
        <w:ind w:left="0" w:firstLine="360"/>
        <w:jc w:val="both"/>
        <w:rPr>
          <w:lang w:val="vi-VN"/>
        </w:rPr>
      </w:pPr>
      <w:r w:rsidRPr="00DE27BE">
        <w:rPr>
          <w:b/>
          <w:bCs/>
          <w:color w:val="205B83"/>
          <w:lang w:val="vi-VN"/>
        </w:rPr>
        <w:t>Dạng thứ hai: Tiểu Kufr,</w:t>
      </w:r>
      <w:r>
        <w:rPr>
          <w:lang w:val="vi-VN"/>
        </w:rPr>
        <w:t xml:space="preserve"> là dạng không trục xuất người bề tôi khỏi tôn giáo. Đây là dạng thuộc các việc làm trái lệnh và tội lỗi được Kinh Qur’an và Sunnah gọi</w:t>
      </w:r>
      <w:r w:rsidR="00471B86">
        <w:rPr>
          <w:lang w:val="vi-VN"/>
        </w:rPr>
        <w:t xml:space="preserve"> </w:t>
      </w:r>
      <w:r w:rsidR="00471B86">
        <w:rPr>
          <w:lang w:val="vi-VN"/>
        </w:rPr>
        <w:lastRenderedPageBreak/>
        <w:t>là</w:t>
      </w:r>
      <w:r>
        <w:rPr>
          <w:lang w:val="vi-VN"/>
        </w:rPr>
        <w:t xml:space="preserve"> sự vô đức tin nhưng nó chưa đến mức đại Kufr. Những thí dụ cho dạng Kufr này:</w:t>
      </w:r>
    </w:p>
    <w:p w:rsidR="008705F8" w:rsidRDefault="008705F8" w:rsidP="008705F8">
      <w:pPr>
        <w:numPr>
          <w:ilvl w:val="0"/>
          <w:numId w:val="4"/>
        </w:numPr>
        <w:bidi w:val="0"/>
        <w:spacing w:before="120" w:after="0" w:line="240" w:lineRule="auto"/>
        <w:ind w:left="0" w:firstLine="360"/>
        <w:jc w:val="both"/>
        <w:rPr>
          <w:lang w:val="vi-VN"/>
        </w:rPr>
      </w:pPr>
      <w:r>
        <w:rPr>
          <w:lang w:val="vi-VN"/>
        </w:rPr>
        <w:t xml:space="preserve">Phủ nhận ân huệ của Allah </w:t>
      </w:r>
      <w:r w:rsidRPr="006C1160">
        <w:rPr>
          <w:color w:val="205B83"/>
        </w:rPr>
        <w:sym w:font="AGA Arabesque" w:char="0049"/>
      </w:r>
      <w:r>
        <w:rPr>
          <w:lang w:val="vi-VN"/>
        </w:rPr>
        <w:t xml:space="preserve"> như được nói trong lời phán của Ngài:</w:t>
      </w:r>
    </w:p>
    <w:p w:rsidR="008705F8" w:rsidRPr="00950E57" w:rsidRDefault="008705F8" w:rsidP="008705F8">
      <w:pPr>
        <w:tabs>
          <w:tab w:val="left" w:pos="990"/>
        </w:tabs>
        <w:spacing w:before="120" w:after="0" w:line="240" w:lineRule="auto"/>
        <w:jc w:val="both"/>
        <w:rPr>
          <w:rFonts w:cs="KFGQPC Uthman Taha Naskh"/>
          <w:color w:val="385623"/>
          <w:sz w:val="24"/>
          <w:szCs w:val="24"/>
          <w:rtl/>
        </w:rPr>
      </w:pPr>
      <w:r w:rsidRPr="00950E57">
        <w:rPr>
          <w:rFonts w:ascii="KFGQPC Uthman Taha Naskh" w:cs="KFGQPC Uthman Taha Naskh" w:hint="cs"/>
          <w:b/>
          <w:bCs/>
          <w:color w:val="385623"/>
          <w:sz w:val="32"/>
          <w:szCs w:val="32"/>
          <w:rtl/>
          <w:lang w:bidi="ar-EG"/>
        </w:rPr>
        <w:t>﴿</w:t>
      </w:r>
      <w:r w:rsidRPr="00950E57">
        <w:rPr>
          <w:rFonts w:cs="KFGQPC Uthmanic Script HAFS" w:hint="cs"/>
          <w:b/>
          <w:bCs/>
          <w:color w:val="385623"/>
          <w:sz w:val="32"/>
          <w:szCs w:val="32"/>
          <w:rtl/>
        </w:rPr>
        <w:t>وَضَرَبَ ٱ</w:t>
      </w:r>
      <w:r w:rsidRPr="00950E57">
        <w:rPr>
          <w:rFonts w:cs="KFGQPC Uthmanic Script HAFS"/>
          <w:b/>
          <w:bCs/>
          <w:color w:val="385623"/>
          <w:sz w:val="32"/>
          <w:szCs w:val="32"/>
          <w:rtl/>
        </w:rPr>
        <w:t>للَّهُ مَثَل</w:t>
      </w:r>
      <w:r w:rsidRPr="00950E57">
        <w:rPr>
          <w:rFonts w:ascii="Jameel Noori Nastaleeq" w:hAnsi="Jameel Noori Nastaleeq" w:cs="KFGQPC Uthmanic Script HAFS" w:hint="cs"/>
          <w:b/>
          <w:bCs/>
          <w:color w:val="385623"/>
          <w:sz w:val="38"/>
          <w:szCs w:val="32"/>
          <w:rtl/>
        </w:rPr>
        <w:t>ٗ</w:t>
      </w:r>
      <w:r w:rsidRPr="00950E57">
        <w:rPr>
          <w:rFonts w:cs="KFGQPC Uthmanic Script HAFS" w:hint="cs"/>
          <w:b/>
          <w:bCs/>
          <w:color w:val="385623"/>
          <w:sz w:val="32"/>
          <w:szCs w:val="32"/>
          <w:rtl/>
        </w:rPr>
        <w:t xml:space="preserve">ا </w:t>
      </w:r>
      <w:r w:rsidRPr="00950E57">
        <w:rPr>
          <w:rFonts w:cs="KFGQPC Uthmanic Script HAFS"/>
          <w:b/>
          <w:bCs/>
          <w:color w:val="385623"/>
          <w:sz w:val="32"/>
          <w:szCs w:val="32"/>
          <w:rtl/>
        </w:rPr>
        <w:t>قَرۡيَة</w:t>
      </w:r>
      <w:r w:rsidRPr="00950E57">
        <w:rPr>
          <w:rFonts w:ascii="Jameel Noori Nastaleeq" w:hAnsi="Jameel Noori Nastaleeq" w:cs="KFGQPC Uthmanic Script HAFS" w:hint="cs"/>
          <w:b/>
          <w:bCs/>
          <w:color w:val="385623"/>
          <w:sz w:val="38"/>
          <w:szCs w:val="32"/>
          <w:rtl/>
        </w:rPr>
        <w:t>ٗ</w:t>
      </w:r>
      <w:r w:rsidRPr="00950E57">
        <w:rPr>
          <w:rFonts w:cs="KFGQPC Uthmanic Script HAFS" w:hint="cs"/>
          <w:b/>
          <w:bCs/>
          <w:color w:val="385623"/>
          <w:sz w:val="32"/>
          <w:szCs w:val="32"/>
          <w:rtl/>
        </w:rPr>
        <w:t xml:space="preserve"> كَانَتۡ ءَامِنَة</w:t>
      </w:r>
      <w:r w:rsidRPr="00950E57">
        <w:rPr>
          <w:rFonts w:ascii="Jameel Noori Nastaleeq" w:hAnsi="Jameel Noori Nastaleeq" w:cs="KFGQPC Uthmanic Script HAFS" w:hint="cs"/>
          <w:b/>
          <w:bCs/>
          <w:color w:val="385623"/>
          <w:sz w:val="38"/>
          <w:szCs w:val="32"/>
          <w:rtl/>
        </w:rPr>
        <w:t>ٗ</w:t>
      </w:r>
      <w:r w:rsidRPr="00950E57">
        <w:rPr>
          <w:rFonts w:cs="KFGQPC Uthmanic Script HAFS" w:hint="cs"/>
          <w:b/>
          <w:bCs/>
          <w:color w:val="385623"/>
          <w:sz w:val="32"/>
          <w:szCs w:val="32"/>
          <w:rtl/>
        </w:rPr>
        <w:t xml:space="preserve"> مُّطۡمَئِنَّة</w:t>
      </w:r>
      <w:r w:rsidRPr="00950E57">
        <w:rPr>
          <w:rFonts w:ascii="Jameel Noori Nastaleeq" w:hAnsi="Jameel Noori Nastaleeq" w:cs="KFGQPC Uthmanic Script HAFS" w:hint="cs"/>
          <w:b/>
          <w:bCs/>
          <w:color w:val="385623"/>
          <w:sz w:val="38"/>
          <w:szCs w:val="32"/>
          <w:rtl/>
        </w:rPr>
        <w:t>ٗ</w:t>
      </w:r>
      <w:r w:rsidRPr="00950E57">
        <w:rPr>
          <w:rFonts w:cs="KFGQPC Uthmanic Script HAFS" w:hint="cs"/>
          <w:b/>
          <w:bCs/>
          <w:color w:val="385623"/>
          <w:sz w:val="32"/>
          <w:szCs w:val="32"/>
          <w:rtl/>
        </w:rPr>
        <w:t xml:space="preserve"> يَأۡتِيهَا رِزۡقُهَا رَغَد</w:t>
      </w:r>
      <w:r w:rsidRPr="00950E57">
        <w:rPr>
          <w:rFonts w:ascii="Jameel Noori Nastaleeq" w:hAnsi="Jameel Noori Nastaleeq" w:cs="KFGQPC Uthmanic Script HAFS" w:hint="cs"/>
          <w:b/>
          <w:bCs/>
          <w:color w:val="385623"/>
          <w:sz w:val="38"/>
          <w:szCs w:val="32"/>
          <w:rtl/>
        </w:rPr>
        <w:t>ٗ</w:t>
      </w:r>
      <w:r w:rsidRPr="00950E57">
        <w:rPr>
          <w:rFonts w:cs="KFGQPC Uthmanic Script HAFS" w:hint="cs"/>
          <w:b/>
          <w:bCs/>
          <w:color w:val="385623"/>
          <w:sz w:val="32"/>
          <w:szCs w:val="32"/>
          <w:rtl/>
        </w:rPr>
        <w:t xml:space="preserve">ا مِّن </w:t>
      </w:r>
      <w:r w:rsidRPr="00950E57">
        <w:rPr>
          <w:rFonts w:cs="KFGQPC Uthmanic Script HAFS"/>
          <w:b/>
          <w:bCs/>
          <w:color w:val="385623"/>
          <w:sz w:val="32"/>
          <w:szCs w:val="32"/>
          <w:rtl/>
        </w:rPr>
        <w:t>كُلِّ مَكَان</w:t>
      </w:r>
      <w:r w:rsidRPr="00950E57">
        <w:rPr>
          <w:rFonts w:ascii="Jameel Noori Nastaleeq" w:hAnsi="Jameel Noori Nastaleeq" w:cs="KFGQPC Uthmanic Script HAFS" w:hint="cs"/>
          <w:b/>
          <w:bCs/>
          <w:color w:val="385623"/>
          <w:sz w:val="38"/>
          <w:szCs w:val="32"/>
          <w:rtl/>
        </w:rPr>
        <w:t>ٖ</w:t>
      </w:r>
      <w:r w:rsidRPr="00950E57">
        <w:rPr>
          <w:rFonts w:cs="KFGQPC Uthmanic Script HAFS" w:hint="cs"/>
          <w:b/>
          <w:bCs/>
          <w:color w:val="385623"/>
          <w:sz w:val="32"/>
          <w:szCs w:val="32"/>
          <w:rtl/>
        </w:rPr>
        <w:t xml:space="preserve"> فَكَفَرَتۡ بِأَنۡعُمِ ٱ</w:t>
      </w:r>
      <w:r w:rsidRPr="00950E57">
        <w:rPr>
          <w:rFonts w:cs="KFGQPC Uthmanic Script HAFS"/>
          <w:b/>
          <w:bCs/>
          <w:color w:val="385623"/>
          <w:sz w:val="32"/>
          <w:szCs w:val="32"/>
          <w:rtl/>
        </w:rPr>
        <w:t>للَّهِ</w:t>
      </w:r>
      <w:r w:rsidRPr="00950E57">
        <w:rPr>
          <w:rFonts w:ascii="KFGQPC Uthman Taha Naskh" w:cs="KFGQPC Uthman Taha Naskh" w:hint="cs"/>
          <w:b/>
          <w:bCs/>
          <w:color w:val="385623"/>
          <w:sz w:val="32"/>
          <w:szCs w:val="32"/>
          <w:rtl/>
          <w:lang w:bidi="ar-EG"/>
        </w:rPr>
        <w:t>﴾</w:t>
      </w:r>
      <w:r w:rsidRPr="00950E57">
        <w:rPr>
          <w:rFonts w:ascii="Arial" w:hAnsi="Arial" w:cs="KFGQPC Uthman Taha Naskh"/>
          <w:color w:val="385623"/>
          <w:sz w:val="36"/>
          <w:szCs w:val="36"/>
          <w:lang w:val="vi-VN" w:bidi="ar-EG"/>
        </w:rPr>
        <w:t xml:space="preserve"> </w:t>
      </w:r>
      <w:r w:rsidRPr="00950E57">
        <w:rPr>
          <w:rFonts w:ascii="KFGQPC Uthman Taha Naskh" w:cs="KFGQPC Uthman Taha Naskh"/>
          <w:color w:val="385623"/>
          <w:sz w:val="24"/>
          <w:szCs w:val="24"/>
          <w:rtl/>
          <w:lang w:bidi="ar-EG"/>
        </w:rPr>
        <w:t>[</w:t>
      </w:r>
      <w:r w:rsidRPr="00950E57">
        <w:rPr>
          <w:rFonts w:cs="KFGQPC Uthman Taha Naskh" w:hint="cs"/>
          <w:color w:val="385623"/>
          <w:sz w:val="24"/>
          <w:szCs w:val="24"/>
          <w:rtl/>
        </w:rPr>
        <w:t>سورة النحل : 112</w:t>
      </w:r>
      <w:r w:rsidRPr="00950E57">
        <w:rPr>
          <w:rFonts w:ascii="KFGQPC Uthman Taha Naskh" w:cs="KFGQPC Uthman Taha Naskh"/>
          <w:color w:val="385623"/>
          <w:sz w:val="24"/>
          <w:szCs w:val="24"/>
          <w:rtl/>
          <w:lang w:bidi="ar-EG"/>
        </w:rPr>
        <w:t>]</w:t>
      </w:r>
    </w:p>
    <w:p w:rsidR="008705F8" w:rsidRPr="000111DB" w:rsidRDefault="008705F8" w:rsidP="00950E57">
      <w:pPr>
        <w:bidi w:val="0"/>
        <w:spacing w:before="120" w:after="0" w:line="240" w:lineRule="auto"/>
        <w:jc w:val="both"/>
        <w:rPr>
          <w:color w:val="006600"/>
          <w:rtl/>
          <w:lang w:val="vi-VN"/>
        </w:rPr>
      </w:pPr>
      <w:r w:rsidRPr="00950E57">
        <w:rPr>
          <w:b/>
          <w:bCs/>
        </w:rPr>
        <w:sym w:font="AGA Arabesque" w:char="007B"/>
      </w:r>
      <w:r w:rsidRPr="00950E57">
        <w:rPr>
          <w:b/>
          <w:bCs/>
          <w:color w:val="385623"/>
          <w:lang w:val="vi-VN"/>
        </w:rPr>
        <w:t>Và Allah đã đưa ra một thí dụ so sánh: Có một thị trấn an ninh và yên bình, mọi nguồn lương thực đã đến với nó từ khắp mọi nơi một cách rất dồi dào nhưng nó đã phủ nhận những ân huệ đó của Allah.</w:t>
      </w:r>
      <w:r w:rsidRPr="00950E57">
        <w:rPr>
          <w:b/>
          <w:bCs/>
        </w:rPr>
        <w:sym w:font="AGA Arabesque" w:char="007D"/>
      </w:r>
      <w:r w:rsidRPr="002A2F66">
        <w:rPr>
          <w:lang w:val="vi-VN"/>
        </w:rPr>
        <w:t xml:space="preserve"> (Chương 16 – An-Nahl, câu 112).</w:t>
      </w:r>
    </w:p>
    <w:p w:rsidR="008705F8" w:rsidRDefault="008705F8" w:rsidP="008705F8">
      <w:pPr>
        <w:numPr>
          <w:ilvl w:val="0"/>
          <w:numId w:val="4"/>
        </w:numPr>
        <w:bidi w:val="0"/>
        <w:spacing w:before="120" w:after="0" w:line="240" w:lineRule="auto"/>
        <w:ind w:left="0" w:firstLine="360"/>
        <w:jc w:val="both"/>
        <w:rPr>
          <w:lang w:val="vi-VN"/>
        </w:rPr>
      </w:pPr>
      <w:r>
        <w:rPr>
          <w:lang w:val="vi-VN"/>
        </w:rPr>
        <w:t xml:space="preserve">Đánh chiến với người Muslim như Thiên sứ của Allah </w:t>
      </w:r>
      <w:r w:rsidRPr="00C61F4D">
        <w:rPr>
          <w:color w:val="205B83"/>
        </w:rPr>
        <w:sym w:font="AGA Arabesque" w:char="0065"/>
      </w:r>
      <w:r>
        <w:rPr>
          <w:lang w:val="vi-VN"/>
        </w:rPr>
        <w:t xml:space="preserve"> nói:</w:t>
      </w:r>
    </w:p>
    <w:p w:rsidR="008705F8" w:rsidRPr="004B3779" w:rsidRDefault="004B3779" w:rsidP="004B3779">
      <w:pPr>
        <w:spacing w:before="120" w:after="0" w:line="240" w:lineRule="auto"/>
        <w:jc w:val="both"/>
        <w:rPr>
          <w:rFonts w:ascii="Arial" w:hAnsi="Arial" w:cs="KFGQPC Uthman Taha Naskh"/>
          <w:color w:val="1F3864" w:themeColor="accent5" w:themeShade="80"/>
          <w:rtl/>
        </w:rPr>
      </w:pPr>
      <w:r w:rsidRPr="003511A6">
        <w:rPr>
          <w:rFonts w:ascii="KFGQPC Uthman Taha Naskh" w:hAnsi="KFGQPC Uthman Taha Naskh" w:cs="KFGQPC Uthman Taha Naskh" w:hint="cs"/>
          <w:b/>
          <w:bCs/>
          <w:color w:val="1F3864" w:themeColor="accent5" w:themeShade="80"/>
          <w:sz w:val="32"/>
          <w:szCs w:val="32"/>
          <w:rtl/>
        </w:rPr>
        <w:t>{</w:t>
      </w:r>
      <w:r w:rsidR="008705F8" w:rsidRPr="004B3779">
        <w:rPr>
          <w:rFonts w:ascii="Traditional Arabic" w:cs="KFGQPC Uthman Taha Naskh" w:hint="cs"/>
          <w:b/>
          <w:bCs/>
          <w:color w:val="1F3864" w:themeColor="accent5" w:themeShade="80"/>
          <w:sz w:val="32"/>
          <w:szCs w:val="32"/>
          <w:rtl/>
        </w:rPr>
        <w:t>سِبَابُ</w:t>
      </w:r>
      <w:r w:rsidR="008705F8" w:rsidRPr="004B3779">
        <w:rPr>
          <w:rFonts w:ascii="Traditional Arabic" w:cs="KFGQPC Uthman Taha Naskh"/>
          <w:b/>
          <w:bCs/>
          <w:color w:val="1F3864" w:themeColor="accent5" w:themeShade="80"/>
          <w:sz w:val="32"/>
          <w:szCs w:val="32"/>
          <w:rtl/>
        </w:rPr>
        <w:t xml:space="preserve"> </w:t>
      </w:r>
      <w:r w:rsidR="008705F8" w:rsidRPr="004B3779">
        <w:rPr>
          <w:rFonts w:ascii="Traditional Arabic" w:cs="KFGQPC Uthman Taha Naskh" w:hint="cs"/>
          <w:b/>
          <w:bCs/>
          <w:color w:val="1F3864" w:themeColor="accent5" w:themeShade="80"/>
          <w:sz w:val="32"/>
          <w:szCs w:val="32"/>
          <w:rtl/>
        </w:rPr>
        <w:t>الْمُسْلِمِ</w:t>
      </w:r>
      <w:r w:rsidR="008705F8" w:rsidRPr="004B3779">
        <w:rPr>
          <w:rFonts w:ascii="Traditional Arabic" w:cs="KFGQPC Uthman Taha Naskh"/>
          <w:b/>
          <w:bCs/>
          <w:color w:val="1F3864" w:themeColor="accent5" w:themeShade="80"/>
          <w:sz w:val="32"/>
          <w:szCs w:val="32"/>
          <w:rtl/>
        </w:rPr>
        <w:t xml:space="preserve"> </w:t>
      </w:r>
      <w:r w:rsidR="008705F8" w:rsidRPr="004B3779">
        <w:rPr>
          <w:rFonts w:ascii="Traditional Arabic" w:cs="KFGQPC Uthman Taha Naskh" w:hint="cs"/>
          <w:b/>
          <w:bCs/>
          <w:color w:val="1F3864" w:themeColor="accent5" w:themeShade="80"/>
          <w:sz w:val="32"/>
          <w:szCs w:val="32"/>
          <w:rtl/>
        </w:rPr>
        <w:t>فُسُوقٌ،</w:t>
      </w:r>
      <w:r w:rsidR="008705F8" w:rsidRPr="004B3779">
        <w:rPr>
          <w:rFonts w:ascii="Traditional Arabic" w:cs="KFGQPC Uthman Taha Naskh"/>
          <w:b/>
          <w:bCs/>
          <w:color w:val="1F3864" w:themeColor="accent5" w:themeShade="80"/>
          <w:sz w:val="32"/>
          <w:szCs w:val="32"/>
          <w:rtl/>
        </w:rPr>
        <w:t xml:space="preserve"> </w:t>
      </w:r>
      <w:r w:rsidR="008705F8" w:rsidRPr="004B3779">
        <w:rPr>
          <w:rFonts w:ascii="Traditional Arabic" w:cs="KFGQPC Uthman Taha Naskh" w:hint="cs"/>
          <w:b/>
          <w:bCs/>
          <w:color w:val="1F3864" w:themeColor="accent5" w:themeShade="80"/>
          <w:sz w:val="32"/>
          <w:szCs w:val="32"/>
          <w:rtl/>
        </w:rPr>
        <w:t>وَقِتَالُهُ</w:t>
      </w:r>
      <w:r w:rsidR="008705F8" w:rsidRPr="004B3779">
        <w:rPr>
          <w:rFonts w:ascii="Traditional Arabic" w:cs="KFGQPC Uthman Taha Naskh"/>
          <w:b/>
          <w:bCs/>
          <w:color w:val="1F3864" w:themeColor="accent5" w:themeShade="80"/>
          <w:sz w:val="32"/>
          <w:szCs w:val="32"/>
          <w:rtl/>
        </w:rPr>
        <w:t xml:space="preserve"> </w:t>
      </w:r>
      <w:r w:rsidR="008705F8" w:rsidRPr="004B3779">
        <w:rPr>
          <w:rFonts w:ascii="Traditional Arabic" w:cs="KFGQPC Uthman Taha Naskh" w:hint="cs"/>
          <w:b/>
          <w:bCs/>
          <w:color w:val="1F3864" w:themeColor="accent5" w:themeShade="80"/>
          <w:sz w:val="32"/>
          <w:szCs w:val="32"/>
          <w:rtl/>
        </w:rPr>
        <w:t>كُفْرٌ</w:t>
      </w:r>
      <w:r w:rsidR="008705F8" w:rsidRPr="004B3779">
        <w:rPr>
          <w:rFonts w:ascii="Traditional Arabic" w:cs="KFGQPC Uthman Taha Naskh"/>
          <w:color w:val="1F3864" w:themeColor="accent5" w:themeShade="80"/>
          <w:sz w:val="32"/>
          <w:szCs w:val="32"/>
          <w:rtl/>
        </w:rPr>
        <w:t xml:space="preserve"> </w:t>
      </w:r>
      <w:r w:rsidRPr="003511A6">
        <w:rPr>
          <w:rFonts w:ascii="KFGQPC Uthman Taha Naskh" w:hAnsi="KFGQPC Uthman Taha Naskh" w:cs="KFGQPC Uthman Taha Naskh" w:hint="cs"/>
          <w:b/>
          <w:bCs/>
          <w:color w:val="1F3864" w:themeColor="accent5" w:themeShade="80"/>
          <w:sz w:val="32"/>
          <w:szCs w:val="32"/>
          <w:rtl/>
        </w:rPr>
        <w:t>}</w:t>
      </w:r>
      <w:r w:rsidR="008705F8" w:rsidRPr="004B3779">
        <w:rPr>
          <w:rFonts w:ascii="Arial" w:hAnsi="Arial" w:cs="KFGQPC Uthman Taha Naskh" w:hint="cs"/>
          <w:color w:val="1F3864" w:themeColor="accent5" w:themeShade="80"/>
          <w:sz w:val="24"/>
          <w:szCs w:val="24"/>
          <w:rtl/>
        </w:rPr>
        <w:t xml:space="preserve"> رواه البخاري ومسلم.</w:t>
      </w:r>
    </w:p>
    <w:p w:rsidR="008705F8" w:rsidRDefault="008705F8" w:rsidP="008705F8">
      <w:pPr>
        <w:bidi w:val="0"/>
        <w:spacing w:before="120" w:after="0" w:line="240" w:lineRule="auto"/>
        <w:jc w:val="both"/>
        <w:rPr>
          <w:lang w:val="vi-VN"/>
        </w:rPr>
      </w:pPr>
      <w:r>
        <w:rPr>
          <w:color w:val="1F497D"/>
          <w:lang w:val="vi-VN"/>
        </w:rPr>
        <w:t>“</w:t>
      </w:r>
      <w:r w:rsidRPr="004B3779">
        <w:rPr>
          <w:b/>
          <w:bCs/>
          <w:color w:val="1F3864" w:themeColor="accent5" w:themeShade="80"/>
          <w:lang w:val="vi-VN"/>
        </w:rPr>
        <w:t>Chửi rủa người Muslim là tội lỗi và đánh chiến với người Muslim là vô đức tin</w:t>
      </w:r>
      <w:r>
        <w:rPr>
          <w:color w:val="1F497D"/>
          <w:lang w:val="vi-VN"/>
        </w:rPr>
        <w:t xml:space="preserve">” </w:t>
      </w:r>
      <w:r w:rsidRPr="00103136">
        <w:rPr>
          <w:lang w:val="vi-VN"/>
        </w:rPr>
        <w:t>(</w:t>
      </w:r>
      <w:r w:rsidRPr="00103136">
        <w:rPr>
          <w:i/>
          <w:iCs/>
          <w:lang w:val="vi-VN"/>
        </w:rPr>
        <w:t>Albukhari, Muslim</w:t>
      </w:r>
      <w:r w:rsidRPr="00103136">
        <w:rPr>
          <w:lang w:val="vi-VN"/>
        </w:rPr>
        <w:t>).</w:t>
      </w:r>
    </w:p>
    <w:p w:rsidR="008705F8" w:rsidRPr="004B3779" w:rsidRDefault="004B3779" w:rsidP="004B3779">
      <w:pPr>
        <w:spacing w:before="120" w:after="0" w:line="240" w:lineRule="auto"/>
        <w:jc w:val="both"/>
        <w:rPr>
          <w:rFonts w:ascii="Arial" w:hAnsi="Arial" w:cs="KFGQPC Uthman Taha Naskh"/>
          <w:color w:val="1F3864" w:themeColor="accent5" w:themeShade="80"/>
          <w:rtl/>
        </w:rPr>
      </w:pPr>
      <w:r w:rsidRPr="003511A6">
        <w:rPr>
          <w:rFonts w:ascii="KFGQPC Uthman Taha Naskh" w:hAnsi="KFGQPC Uthman Taha Naskh" w:cs="KFGQPC Uthman Taha Naskh" w:hint="cs"/>
          <w:b/>
          <w:bCs/>
          <w:color w:val="1F3864" w:themeColor="accent5" w:themeShade="80"/>
          <w:sz w:val="32"/>
          <w:szCs w:val="32"/>
          <w:rtl/>
        </w:rPr>
        <w:t>{</w:t>
      </w:r>
      <w:r w:rsidR="008705F8" w:rsidRPr="004B3779">
        <w:rPr>
          <w:rFonts w:ascii="Traditional Arabic" w:cs="KFGQPC Uthman Taha Naskh" w:hint="cs"/>
          <w:b/>
          <w:bCs/>
          <w:color w:val="1F3864" w:themeColor="accent5" w:themeShade="80"/>
          <w:sz w:val="32"/>
          <w:szCs w:val="32"/>
          <w:rtl/>
        </w:rPr>
        <w:t>لاَ</w:t>
      </w:r>
      <w:r w:rsidR="008705F8" w:rsidRPr="004B3779">
        <w:rPr>
          <w:rFonts w:ascii="Traditional Arabic" w:cs="KFGQPC Uthman Taha Naskh"/>
          <w:b/>
          <w:bCs/>
          <w:color w:val="1F3864" w:themeColor="accent5" w:themeShade="80"/>
          <w:sz w:val="32"/>
          <w:szCs w:val="32"/>
          <w:rtl/>
        </w:rPr>
        <w:t xml:space="preserve"> </w:t>
      </w:r>
      <w:r w:rsidR="008705F8" w:rsidRPr="004B3779">
        <w:rPr>
          <w:rFonts w:ascii="Traditional Arabic" w:cs="KFGQPC Uthman Taha Naskh" w:hint="cs"/>
          <w:b/>
          <w:bCs/>
          <w:color w:val="1F3864" w:themeColor="accent5" w:themeShade="80"/>
          <w:sz w:val="32"/>
          <w:szCs w:val="32"/>
          <w:rtl/>
        </w:rPr>
        <w:t>تَرْجِعُوا</w:t>
      </w:r>
      <w:r w:rsidR="008705F8" w:rsidRPr="004B3779">
        <w:rPr>
          <w:rFonts w:ascii="Traditional Arabic" w:cs="KFGQPC Uthman Taha Naskh"/>
          <w:b/>
          <w:bCs/>
          <w:color w:val="1F3864" w:themeColor="accent5" w:themeShade="80"/>
          <w:sz w:val="32"/>
          <w:szCs w:val="32"/>
          <w:rtl/>
        </w:rPr>
        <w:t xml:space="preserve"> </w:t>
      </w:r>
      <w:r w:rsidR="008705F8" w:rsidRPr="004B3779">
        <w:rPr>
          <w:rFonts w:ascii="Traditional Arabic" w:cs="KFGQPC Uthman Taha Naskh" w:hint="cs"/>
          <w:b/>
          <w:bCs/>
          <w:color w:val="1F3864" w:themeColor="accent5" w:themeShade="80"/>
          <w:sz w:val="32"/>
          <w:szCs w:val="32"/>
          <w:rtl/>
        </w:rPr>
        <w:t>بَعْدِى</w:t>
      </w:r>
      <w:r w:rsidR="008705F8" w:rsidRPr="004B3779">
        <w:rPr>
          <w:rFonts w:ascii="Traditional Arabic" w:cs="KFGQPC Uthman Taha Naskh"/>
          <w:b/>
          <w:bCs/>
          <w:color w:val="1F3864" w:themeColor="accent5" w:themeShade="80"/>
          <w:sz w:val="32"/>
          <w:szCs w:val="32"/>
          <w:rtl/>
        </w:rPr>
        <w:t xml:space="preserve"> </w:t>
      </w:r>
      <w:r w:rsidR="008705F8" w:rsidRPr="004B3779">
        <w:rPr>
          <w:rFonts w:ascii="Traditional Arabic" w:cs="KFGQPC Uthman Taha Naskh" w:hint="cs"/>
          <w:b/>
          <w:bCs/>
          <w:color w:val="1F3864" w:themeColor="accent5" w:themeShade="80"/>
          <w:sz w:val="32"/>
          <w:szCs w:val="32"/>
          <w:rtl/>
        </w:rPr>
        <w:t>كُفَّارًا</w:t>
      </w:r>
      <w:r w:rsidR="008705F8" w:rsidRPr="004B3779">
        <w:rPr>
          <w:rFonts w:ascii="Traditional Arabic" w:cs="KFGQPC Uthman Taha Naskh"/>
          <w:b/>
          <w:bCs/>
          <w:color w:val="1F3864" w:themeColor="accent5" w:themeShade="80"/>
          <w:sz w:val="32"/>
          <w:szCs w:val="32"/>
          <w:rtl/>
        </w:rPr>
        <w:t xml:space="preserve"> </w:t>
      </w:r>
      <w:r w:rsidR="008705F8" w:rsidRPr="004B3779">
        <w:rPr>
          <w:rFonts w:ascii="Traditional Arabic" w:cs="KFGQPC Uthman Taha Naskh" w:hint="cs"/>
          <w:b/>
          <w:bCs/>
          <w:color w:val="1F3864" w:themeColor="accent5" w:themeShade="80"/>
          <w:sz w:val="32"/>
          <w:szCs w:val="32"/>
          <w:rtl/>
        </w:rPr>
        <w:t>يَضْرِبُ</w:t>
      </w:r>
      <w:r w:rsidR="008705F8" w:rsidRPr="004B3779">
        <w:rPr>
          <w:rFonts w:ascii="Traditional Arabic" w:cs="KFGQPC Uthman Taha Naskh"/>
          <w:b/>
          <w:bCs/>
          <w:color w:val="1F3864" w:themeColor="accent5" w:themeShade="80"/>
          <w:sz w:val="32"/>
          <w:szCs w:val="32"/>
          <w:rtl/>
        </w:rPr>
        <w:t xml:space="preserve"> </w:t>
      </w:r>
      <w:r w:rsidR="008705F8" w:rsidRPr="004B3779">
        <w:rPr>
          <w:rFonts w:ascii="Traditional Arabic" w:cs="KFGQPC Uthman Taha Naskh" w:hint="cs"/>
          <w:b/>
          <w:bCs/>
          <w:color w:val="1F3864" w:themeColor="accent5" w:themeShade="80"/>
          <w:sz w:val="32"/>
          <w:szCs w:val="32"/>
          <w:rtl/>
        </w:rPr>
        <w:t>بَعْضُكُمْ</w:t>
      </w:r>
      <w:r w:rsidR="008705F8" w:rsidRPr="004B3779">
        <w:rPr>
          <w:rFonts w:ascii="Traditional Arabic" w:cs="KFGQPC Uthman Taha Naskh"/>
          <w:b/>
          <w:bCs/>
          <w:color w:val="1F3864" w:themeColor="accent5" w:themeShade="80"/>
          <w:sz w:val="32"/>
          <w:szCs w:val="32"/>
          <w:rtl/>
        </w:rPr>
        <w:t xml:space="preserve"> </w:t>
      </w:r>
      <w:r w:rsidR="008705F8" w:rsidRPr="004B3779">
        <w:rPr>
          <w:rFonts w:ascii="Traditional Arabic" w:cs="KFGQPC Uthman Taha Naskh" w:hint="cs"/>
          <w:b/>
          <w:bCs/>
          <w:color w:val="1F3864" w:themeColor="accent5" w:themeShade="80"/>
          <w:sz w:val="32"/>
          <w:szCs w:val="32"/>
          <w:rtl/>
        </w:rPr>
        <w:t>رِقَابَ</w:t>
      </w:r>
      <w:r w:rsidR="008705F8" w:rsidRPr="004B3779">
        <w:rPr>
          <w:rFonts w:ascii="Traditional Arabic" w:cs="KFGQPC Uthman Taha Naskh"/>
          <w:b/>
          <w:bCs/>
          <w:color w:val="1F3864" w:themeColor="accent5" w:themeShade="80"/>
          <w:sz w:val="32"/>
          <w:szCs w:val="32"/>
          <w:rtl/>
        </w:rPr>
        <w:t xml:space="preserve"> </w:t>
      </w:r>
      <w:r w:rsidR="008705F8" w:rsidRPr="004B3779">
        <w:rPr>
          <w:rFonts w:ascii="Traditional Arabic" w:cs="KFGQPC Uthman Taha Naskh" w:hint="cs"/>
          <w:b/>
          <w:bCs/>
          <w:color w:val="1F3864" w:themeColor="accent5" w:themeShade="80"/>
          <w:sz w:val="32"/>
          <w:szCs w:val="32"/>
          <w:rtl/>
        </w:rPr>
        <w:t>بَعْضٍ</w:t>
      </w:r>
      <w:r w:rsidRPr="003511A6">
        <w:rPr>
          <w:rFonts w:ascii="KFGQPC Uthman Taha Naskh" w:hAnsi="KFGQPC Uthman Taha Naskh" w:cs="KFGQPC Uthman Taha Naskh" w:hint="cs"/>
          <w:b/>
          <w:bCs/>
          <w:color w:val="1F3864" w:themeColor="accent5" w:themeShade="80"/>
          <w:sz w:val="32"/>
          <w:szCs w:val="32"/>
          <w:rtl/>
        </w:rPr>
        <w:t>}</w:t>
      </w:r>
      <w:r w:rsidR="008705F8" w:rsidRPr="004B3779">
        <w:rPr>
          <w:rFonts w:ascii="Arial" w:hAnsi="Arial" w:cs="KFGQPC Uthman Taha Naskh" w:hint="cs"/>
          <w:color w:val="1F3864" w:themeColor="accent5" w:themeShade="80"/>
          <w:sz w:val="24"/>
          <w:szCs w:val="24"/>
          <w:rtl/>
        </w:rPr>
        <w:t xml:space="preserve"> رواه البخاري ومسلم.</w:t>
      </w:r>
    </w:p>
    <w:p w:rsidR="008705F8" w:rsidRPr="0043548A" w:rsidRDefault="008705F8" w:rsidP="008705F8">
      <w:pPr>
        <w:bidi w:val="0"/>
        <w:spacing w:before="120" w:after="0" w:line="240" w:lineRule="auto"/>
        <w:jc w:val="both"/>
        <w:rPr>
          <w:color w:val="1F497D"/>
          <w:lang w:val="vi-VN"/>
        </w:rPr>
      </w:pPr>
      <w:r>
        <w:rPr>
          <w:color w:val="1F497D"/>
          <w:lang w:val="vi-VN"/>
        </w:rPr>
        <w:t>“</w:t>
      </w:r>
      <w:r w:rsidRPr="004B3779">
        <w:rPr>
          <w:b/>
          <w:bCs/>
          <w:color w:val="1F3864" w:themeColor="accent5" w:themeShade="80"/>
          <w:lang w:val="vi-VN"/>
        </w:rPr>
        <w:t>Các ngươi chớ quay về với Kufr thời sau Ta bằng cách đánh vào cổ của nhau (đánh giết nhau).</w:t>
      </w:r>
      <w:r>
        <w:rPr>
          <w:color w:val="1F497D"/>
          <w:lang w:val="vi-VN"/>
        </w:rPr>
        <w:t xml:space="preserve">” </w:t>
      </w:r>
      <w:r w:rsidRPr="00103136">
        <w:rPr>
          <w:lang w:val="vi-VN"/>
        </w:rPr>
        <w:t>(</w:t>
      </w:r>
      <w:r w:rsidRPr="00103136">
        <w:rPr>
          <w:i/>
          <w:iCs/>
          <w:lang w:val="vi-VN"/>
        </w:rPr>
        <w:t>Albukhari, Muslim</w:t>
      </w:r>
      <w:r w:rsidRPr="00103136">
        <w:rPr>
          <w:lang w:val="vi-VN"/>
        </w:rPr>
        <w:t>).</w:t>
      </w:r>
    </w:p>
    <w:p w:rsidR="008705F8" w:rsidRPr="004B3779" w:rsidRDefault="008705F8" w:rsidP="008705F8">
      <w:pPr>
        <w:numPr>
          <w:ilvl w:val="0"/>
          <w:numId w:val="4"/>
        </w:numPr>
        <w:bidi w:val="0"/>
        <w:spacing w:before="120" w:after="0" w:line="240" w:lineRule="auto"/>
        <w:ind w:left="0" w:firstLine="360"/>
        <w:jc w:val="both"/>
        <w:rPr>
          <w:color w:val="1F3864" w:themeColor="accent5" w:themeShade="80"/>
          <w:lang w:val="vi-VN"/>
        </w:rPr>
      </w:pPr>
      <w:r>
        <w:rPr>
          <w:lang w:val="vi-VN"/>
        </w:rPr>
        <w:t>Thề thốt với ai (vật) ngoài Allah</w:t>
      </w:r>
      <w:r w:rsidR="001123D7">
        <w:rPr>
          <w:lang w:val="vi-VN"/>
        </w:rPr>
        <w:t xml:space="preserve"> </w:t>
      </w:r>
      <w:r w:rsidR="001123D7" w:rsidRPr="00CD3898">
        <w:rPr>
          <w:color w:val="205B83"/>
        </w:rPr>
        <w:sym w:font="AGA Arabesque" w:char="0049"/>
      </w:r>
      <w:r>
        <w:rPr>
          <w:lang w:val="vi-VN"/>
        </w:rPr>
        <w:t xml:space="preserve">, Thiên sứ của Allah </w:t>
      </w:r>
      <w:r w:rsidRPr="00CD3898">
        <w:rPr>
          <w:color w:val="205B83"/>
        </w:rPr>
        <w:sym w:font="AGA Arabesque" w:char="0065"/>
      </w:r>
      <w:r>
        <w:rPr>
          <w:lang w:val="vi-VN"/>
        </w:rPr>
        <w:t xml:space="preserve"> nói:</w:t>
      </w:r>
    </w:p>
    <w:p w:rsidR="008705F8" w:rsidRPr="004B3779" w:rsidRDefault="004B3779" w:rsidP="004B3779">
      <w:pPr>
        <w:spacing w:before="120" w:after="0" w:line="240" w:lineRule="auto"/>
        <w:jc w:val="both"/>
        <w:rPr>
          <w:rFonts w:ascii="Arial" w:hAnsi="Arial" w:cs="KFGQPC Uthman Taha Naskh"/>
          <w:color w:val="1F3864" w:themeColor="accent5" w:themeShade="80"/>
          <w:rtl/>
        </w:rPr>
      </w:pPr>
      <w:r w:rsidRPr="004B3779">
        <w:rPr>
          <w:rFonts w:ascii="KFGQPC Uthman Taha Naskh" w:hAnsi="KFGQPC Uthman Taha Naskh" w:cs="KFGQPC Uthman Taha Naskh" w:hint="cs"/>
          <w:b/>
          <w:bCs/>
          <w:color w:val="1F3864" w:themeColor="accent5" w:themeShade="80"/>
          <w:sz w:val="32"/>
          <w:szCs w:val="32"/>
          <w:rtl/>
        </w:rPr>
        <w:lastRenderedPageBreak/>
        <w:t>{</w:t>
      </w:r>
      <w:r w:rsidR="008705F8" w:rsidRPr="004B3779">
        <w:rPr>
          <w:rFonts w:ascii="Traditional Arabic" w:cs="KFGQPC Uthman Taha Naskh" w:hint="cs"/>
          <w:b/>
          <w:bCs/>
          <w:color w:val="1F3864" w:themeColor="accent5" w:themeShade="80"/>
          <w:sz w:val="32"/>
          <w:szCs w:val="32"/>
          <w:rtl/>
        </w:rPr>
        <w:t>مَنْ</w:t>
      </w:r>
      <w:r w:rsidR="008705F8" w:rsidRPr="004B3779">
        <w:rPr>
          <w:rFonts w:ascii="Traditional Arabic" w:cs="KFGQPC Uthman Taha Naskh"/>
          <w:b/>
          <w:bCs/>
          <w:color w:val="1F3864" w:themeColor="accent5" w:themeShade="80"/>
          <w:sz w:val="32"/>
          <w:szCs w:val="32"/>
          <w:rtl/>
        </w:rPr>
        <w:t xml:space="preserve"> </w:t>
      </w:r>
      <w:r w:rsidR="008705F8" w:rsidRPr="004B3779">
        <w:rPr>
          <w:rFonts w:ascii="Traditional Arabic" w:cs="KFGQPC Uthman Taha Naskh" w:hint="cs"/>
          <w:b/>
          <w:bCs/>
          <w:color w:val="1F3864" w:themeColor="accent5" w:themeShade="80"/>
          <w:sz w:val="32"/>
          <w:szCs w:val="32"/>
          <w:rtl/>
        </w:rPr>
        <w:t>حَلَفَ</w:t>
      </w:r>
      <w:r w:rsidR="008705F8" w:rsidRPr="004B3779">
        <w:rPr>
          <w:rFonts w:ascii="Traditional Arabic" w:cs="KFGQPC Uthman Taha Naskh"/>
          <w:b/>
          <w:bCs/>
          <w:color w:val="1F3864" w:themeColor="accent5" w:themeShade="80"/>
          <w:sz w:val="32"/>
          <w:szCs w:val="32"/>
          <w:rtl/>
        </w:rPr>
        <w:t xml:space="preserve"> </w:t>
      </w:r>
      <w:r w:rsidR="008705F8" w:rsidRPr="004B3779">
        <w:rPr>
          <w:rFonts w:ascii="Traditional Arabic" w:cs="KFGQPC Uthman Taha Naskh" w:hint="cs"/>
          <w:b/>
          <w:bCs/>
          <w:color w:val="1F3864" w:themeColor="accent5" w:themeShade="80"/>
          <w:sz w:val="32"/>
          <w:szCs w:val="32"/>
          <w:rtl/>
        </w:rPr>
        <w:t>بِغَيْرِ</w:t>
      </w:r>
      <w:r w:rsidR="008705F8" w:rsidRPr="004B3779">
        <w:rPr>
          <w:rFonts w:ascii="Traditional Arabic" w:cs="KFGQPC Uthman Taha Naskh"/>
          <w:b/>
          <w:bCs/>
          <w:color w:val="1F3864" w:themeColor="accent5" w:themeShade="80"/>
          <w:sz w:val="32"/>
          <w:szCs w:val="32"/>
          <w:rtl/>
        </w:rPr>
        <w:t xml:space="preserve"> </w:t>
      </w:r>
      <w:r w:rsidR="008705F8" w:rsidRPr="004B3779">
        <w:rPr>
          <w:rFonts w:ascii="Traditional Arabic" w:cs="KFGQPC Uthman Taha Naskh" w:hint="cs"/>
          <w:b/>
          <w:bCs/>
          <w:color w:val="1F3864" w:themeColor="accent5" w:themeShade="80"/>
          <w:sz w:val="32"/>
          <w:szCs w:val="32"/>
          <w:rtl/>
        </w:rPr>
        <w:t>اللهِ</w:t>
      </w:r>
      <w:r w:rsidR="008705F8" w:rsidRPr="004B3779">
        <w:rPr>
          <w:rFonts w:ascii="Traditional Arabic" w:cs="KFGQPC Uthman Taha Naskh"/>
          <w:b/>
          <w:bCs/>
          <w:color w:val="1F3864" w:themeColor="accent5" w:themeShade="80"/>
          <w:sz w:val="32"/>
          <w:szCs w:val="32"/>
          <w:rtl/>
        </w:rPr>
        <w:t xml:space="preserve"> </w:t>
      </w:r>
      <w:r w:rsidR="008705F8" w:rsidRPr="004B3779">
        <w:rPr>
          <w:rFonts w:ascii="Traditional Arabic" w:cs="KFGQPC Uthman Taha Naskh" w:hint="cs"/>
          <w:b/>
          <w:bCs/>
          <w:color w:val="1F3864" w:themeColor="accent5" w:themeShade="80"/>
          <w:sz w:val="32"/>
          <w:szCs w:val="32"/>
          <w:rtl/>
        </w:rPr>
        <w:t>فَقَدْ</w:t>
      </w:r>
      <w:r w:rsidR="008705F8" w:rsidRPr="004B3779">
        <w:rPr>
          <w:rFonts w:ascii="Traditional Arabic" w:cs="Traditional Arabic" w:hint="cs"/>
          <w:b/>
          <w:bCs/>
          <w:color w:val="1F3864" w:themeColor="accent5" w:themeShade="80"/>
          <w:sz w:val="52"/>
          <w:szCs w:val="52"/>
          <w:rtl/>
        </w:rPr>
        <w:t xml:space="preserve"> </w:t>
      </w:r>
      <w:r w:rsidR="008705F8" w:rsidRPr="004B3779">
        <w:rPr>
          <w:rFonts w:ascii="Traditional Arabic" w:cs="KFGQPC Uthman Taha Naskh" w:hint="cs"/>
          <w:b/>
          <w:bCs/>
          <w:color w:val="1F3864" w:themeColor="accent5" w:themeShade="80"/>
          <w:sz w:val="32"/>
          <w:szCs w:val="32"/>
          <w:rtl/>
        </w:rPr>
        <w:t>كَفَرَ</w:t>
      </w:r>
      <w:r w:rsidR="008705F8" w:rsidRPr="004B3779">
        <w:rPr>
          <w:rFonts w:ascii="Traditional Arabic" w:cs="KFGQPC Uthman Taha Naskh"/>
          <w:b/>
          <w:bCs/>
          <w:color w:val="1F3864" w:themeColor="accent5" w:themeShade="80"/>
          <w:sz w:val="32"/>
          <w:szCs w:val="32"/>
          <w:rtl/>
        </w:rPr>
        <w:t xml:space="preserve"> </w:t>
      </w:r>
      <w:r w:rsidR="008705F8" w:rsidRPr="004B3779">
        <w:rPr>
          <w:rFonts w:cs="KFGQPC Uthman Taha Naskh" w:hint="cs"/>
          <w:b/>
          <w:bCs/>
          <w:color w:val="1F3864" w:themeColor="accent5" w:themeShade="80"/>
          <w:sz w:val="32"/>
          <w:szCs w:val="32"/>
          <w:rtl/>
        </w:rPr>
        <w:t xml:space="preserve"> أَوْ </w:t>
      </w:r>
      <w:r w:rsidR="008705F8" w:rsidRPr="004B3779">
        <w:rPr>
          <w:rFonts w:ascii="Traditional Arabic" w:cs="KFGQPC Uthman Taha Naskh" w:hint="cs"/>
          <w:b/>
          <w:bCs/>
          <w:color w:val="1F3864" w:themeColor="accent5" w:themeShade="80"/>
          <w:sz w:val="32"/>
          <w:szCs w:val="32"/>
          <w:rtl/>
        </w:rPr>
        <w:t>أَشْرَكَ</w:t>
      </w:r>
      <w:r w:rsidRPr="004B3779">
        <w:rPr>
          <w:rFonts w:ascii="KFGQPC Uthman Taha Naskh" w:hAnsi="KFGQPC Uthman Taha Naskh" w:cs="KFGQPC Uthman Taha Naskh" w:hint="cs"/>
          <w:b/>
          <w:bCs/>
          <w:color w:val="1F3864" w:themeColor="accent5" w:themeShade="80"/>
          <w:sz w:val="32"/>
          <w:szCs w:val="32"/>
          <w:rtl/>
        </w:rPr>
        <w:t>}</w:t>
      </w:r>
      <w:r w:rsidR="008705F8" w:rsidRPr="004B3779">
        <w:rPr>
          <w:rFonts w:ascii="Arial" w:hAnsi="Arial" w:cs="KFGQPC Uthman Taha Naskh" w:hint="cs"/>
          <w:color w:val="1F3864" w:themeColor="accent5" w:themeShade="80"/>
          <w:sz w:val="24"/>
          <w:szCs w:val="24"/>
          <w:rtl/>
          <w:lang w:val="vi-VN" w:bidi="ar-EG"/>
        </w:rPr>
        <w:t xml:space="preserve"> </w:t>
      </w:r>
      <w:r w:rsidR="008705F8" w:rsidRPr="004B3779">
        <w:rPr>
          <w:rFonts w:ascii="Arial" w:hAnsi="Arial" w:cs="KFGQPC Uthman Taha Naskh" w:hint="cs"/>
          <w:color w:val="1F3864" w:themeColor="accent5" w:themeShade="80"/>
          <w:sz w:val="24"/>
          <w:szCs w:val="24"/>
          <w:rtl/>
        </w:rPr>
        <w:t>رواه البخاري ومسلم.</w:t>
      </w:r>
    </w:p>
    <w:p w:rsidR="008705F8" w:rsidRDefault="008705F8" w:rsidP="008705F8">
      <w:pPr>
        <w:bidi w:val="0"/>
        <w:spacing w:before="120" w:after="0" w:line="240" w:lineRule="auto"/>
        <w:jc w:val="both"/>
        <w:rPr>
          <w:color w:val="1F497D"/>
          <w:lang w:val="vi-VN"/>
        </w:rPr>
      </w:pPr>
      <w:r>
        <w:rPr>
          <w:color w:val="1F497D"/>
          <w:lang w:val="vi-VN"/>
        </w:rPr>
        <w:t>“</w:t>
      </w:r>
      <w:r w:rsidRPr="004B3779">
        <w:rPr>
          <w:b/>
          <w:bCs/>
          <w:color w:val="1F3864" w:themeColor="accent5" w:themeShade="80"/>
          <w:lang w:val="vi-VN"/>
        </w:rPr>
        <w:t>Người nào thề với ai (vật) khác ngoài Allah thì là kẻ đã Kufr hoặc Shirk</w:t>
      </w:r>
      <w:r>
        <w:rPr>
          <w:color w:val="1F497D"/>
          <w:lang w:val="vi-VN"/>
        </w:rPr>
        <w:t xml:space="preserve">” </w:t>
      </w:r>
      <w:r w:rsidRPr="00103136">
        <w:rPr>
          <w:lang w:val="vi-VN"/>
        </w:rPr>
        <w:t>(</w:t>
      </w:r>
      <w:r w:rsidRPr="00103136">
        <w:rPr>
          <w:i/>
          <w:iCs/>
          <w:lang w:val="vi-VN"/>
        </w:rPr>
        <w:t>Albukhari, Muslim</w:t>
      </w:r>
      <w:r w:rsidRPr="00103136">
        <w:rPr>
          <w:lang w:val="vi-VN"/>
        </w:rPr>
        <w:t>).</w:t>
      </w:r>
    </w:p>
    <w:p w:rsidR="008705F8" w:rsidRDefault="008705F8" w:rsidP="008705F8">
      <w:pPr>
        <w:bidi w:val="0"/>
        <w:spacing w:before="120" w:after="0" w:line="240" w:lineRule="auto"/>
        <w:ind w:firstLine="720"/>
        <w:jc w:val="both"/>
        <w:rPr>
          <w:lang w:val="vi-VN"/>
        </w:rPr>
      </w:pPr>
      <w:r>
        <w:rPr>
          <w:lang w:val="vi-VN"/>
        </w:rPr>
        <w:t xml:space="preserve">Tuy nhiên, Allah </w:t>
      </w:r>
      <w:r w:rsidRPr="00CD3898">
        <w:rPr>
          <w:color w:val="205B83"/>
        </w:rPr>
        <w:sym w:font="AGA Arabesque" w:char="0049"/>
      </w:r>
      <w:r>
        <w:rPr>
          <w:lang w:val="vi-VN"/>
        </w:rPr>
        <w:t xml:space="preserve"> vẫn gọi những ai phạm đại trọng tội là người có đức tin. Ngài phán:</w:t>
      </w:r>
    </w:p>
    <w:p w:rsidR="008705F8" w:rsidRPr="007B6B68" w:rsidRDefault="008705F8" w:rsidP="008705F8">
      <w:pPr>
        <w:spacing w:before="120" w:after="0" w:line="240" w:lineRule="auto"/>
        <w:jc w:val="both"/>
        <w:rPr>
          <w:rFonts w:cs="KFGQPC Uthman Taha Naskh"/>
          <w:color w:val="385623"/>
          <w:sz w:val="24"/>
          <w:szCs w:val="24"/>
          <w:lang w:val="vi-VN" w:bidi="ar-EG"/>
        </w:rPr>
      </w:pPr>
      <w:r w:rsidRPr="007B6B68">
        <w:rPr>
          <w:rFonts w:ascii="KFGQPC Uthman Taha Naskh" w:cs="KFGQPC Uthman Taha Naskh" w:hint="cs"/>
          <w:b/>
          <w:bCs/>
          <w:color w:val="385623"/>
          <w:sz w:val="32"/>
          <w:szCs w:val="32"/>
          <w:rtl/>
          <w:lang w:bidi="ar-EG"/>
        </w:rPr>
        <w:t>﴿</w:t>
      </w:r>
      <w:r w:rsidRPr="007B6B68">
        <w:rPr>
          <w:rFonts w:cs="KFGQPC Uthmanic Script HAFS"/>
          <w:b/>
          <w:bCs/>
          <w:color w:val="385623"/>
          <w:sz w:val="32"/>
          <w:szCs w:val="32"/>
          <w:rtl/>
        </w:rPr>
        <w:t>يَٰٓأَيُّهَا ٱلَّذِينَ ءَامَنُواْ كُتِبَ عَلَيۡكُمُ ٱلۡقِصَاصُ فِي ٱلۡقَتۡلَىۖ</w:t>
      </w:r>
      <w:r w:rsidRPr="007B6B68">
        <w:rPr>
          <w:rFonts w:cs="KFGQPC Uthmanic Script HAFS"/>
          <w:b/>
          <w:bCs/>
          <w:color w:val="385623"/>
          <w:sz w:val="32"/>
          <w:szCs w:val="32"/>
          <w:lang w:val="vi-VN"/>
        </w:rPr>
        <w:t xml:space="preserve"> </w:t>
      </w:r>
      <w:r w:rsidRPr="007B6B68">
        <w:rPr>
          <w:rFonts w:ascii="KFGQPC Uthman Taha Naskh" w:cs="KFGQPC Uthman Taha Naskh" w:hint="cs"/>
          <w:b/>
          <w:bCs/>
          <w:color w:val="385623"/>
          <w:sz w:val="32"/>
          <w:szCs w:val="32"/>
          <w:rtl/>
          <w:lang w:bidi="ar-EG"/>
        </w:rPr>
        <w:t>﴾</w:t>
      </w:r>
      <w:r w:rsidRPr="007B6B68">
        <w:rPr>
          <w:rFonts w:cs="KFGQPC Uthman Taha Naskh"/>
          <w:color w:val="385623"/>
          <w:sz w:val="32"/>
          <w:szCs w:val="32"/>
          <w:lang w:val="vi-VN" w:bidi="ar-EG"/>
        </w:rPr>
        <w:t xml:space="preserve"> </w:t>
      </w:r>
      <w:r w:rsidRPr="007B6B68">
        <w:rPr>
          <w:rFonts w:ascii="KFGQPC Uthman Taha Naskh" w:cs="KFGQPC Uthman Taha Naskh"/>
          <w:color w:val="385623"/>
          <w:sz w:val="24"/>
          <w:szCs w:val="24"/>
          <w:rtl/>
          <w:lang w:bidi="ar-EG"/>
        </w:rPr>
        <w:t>[</w:t>
      </w:r>
      <w:r w:rsidRPr="007B6B68">
        <w:rPr>
          <w:rFonts w:ascii="KFGQPC Uthman Taha Naskh" w:cs="KFGQPC Uthman Taha Naskh" w:hint="cs"/>
          <w:color w:val="385623"/>
          <w:sz w:val="24"/>
          <w:szCs w:val="24"/>
          <w:rtl/>
          <w:lang w:bidi="ar-EG"/>
        </w:rPr>
        <w:t xml:space="preserve">سورة البقرة: </w:t>
      </w:r>
      <w:r w:rsidRPr="007B6B68">
        <w:rPr>
          <w:color w:val="385623"/>
          <w:sz w:val="24"/>
          <w:szCs w:val="24"/>
          <w:rtl/>
          <w:lang w:bidi="ar-EG"/>
        </w:rPr>
        <w:t>178</w:t>
      </w:r>
      <w:r w:rsidRPr="007B6B68">
        <w:rPr>
          <w:rFonts w:ascii="KFGQPC Uthman Taha Naskh" w:cs="KFGQPC Uthman Taha Naskh"/>
          <w:color w:val="385623"/>
          <w:sz w:val="24"/>
          <w:szCs w:val="24"/>
          <w:rtl/>
          <w:lang w:bidi="ar-EG"/>
        </w:rPr>
        <w:t>]</w:t>
      </w:r>
    </w:p>
    <w:p w:rsidR="008705F8" w:rsidRPr="003D7BEB" w:rsidRDefault="008705F8" w:rsidP="008705F8">
      <w:pPr>
        <w:bidi w:val="0"/>
        <w:spacing w:before="120" w:after="0" w:line="240" w:lineRule="auto"/>
        <w:jc w:val="both"/>
        <w:rPr>
          <w:color w:val="006600"/>
          <w:lang w:val="vi-VN"/>
        </w:rPr>
      </w:pPr>
      <w:r w:rsidRPr="003D7BEB">
        <w:rPr>
          <w:b/>
          <w:bCs/>
        </w:rPr>
        <w:sym w:font="AGA Arabesque" w:char="007B"/>
      </w:r>
      <w:r w:rsidRPr="003D7BEB">
        <w:rPr>
          <w:b/>
          <w:bCs/>
          <w:color w:val="385623"/>
          <w:lang w:val="vi-VN"/>
        </w:rPr>
        <w:t>Hỡi những người có đức tin, TA đã ban hành luật Qisas (tử hình) cho việc giết người.</w:t>
      </w:r>
      <w:r w:rsidRPr="003D7BEB">
        <w:rPr>
          <w:b/>
          <w:bCs/>
        </w:rPr>
        <w:sym w:font="AGA Arabesque" w:char="007D"/>
      </w:r>
      <w:r w:rsidRPr="003D7BEB">
        <w:rPr>
          <w:lang w:val="vi-VN"/>
        </w:rPr>
        <w:t xml:space="preserve"> (Chương 2 – Albaqarah, câu 178).</w:t>
      </w:r>
    </w:p>
    <w:p w:rsidR="008705F8" w:rsidRDefault="008705F8" w:rsidP="008705F8">
      <w:pPr>
        <w:bidi w:val="0"/>
        <w:spacing w:before="120" w:after="0" w:line="240" w:lineRule="auto"/>
        <w:ind w:firstLine="720"/>
        <w:jc w:val="both"/>
        <w:rPr>
          <w:lang w:val="vi-VN"/>
        </w:rPr>
      </w:pPr>
      <w:r>
        <w:rPr>
          <w:lang w:val="vi-VN"/>
        </w:rPr>
        <w:t xml:space="preserve">Người giết người vẫn không bị trục xuất khỏi những người có đức tin và y vẫn được gọi là người anh em của những người có đức tin, Allah </w:t>
      </w:r>
      <w:r w:rsidRPr="0022742C">
        <w:rPr>
          <w:color w:val="205B83"/>
        </w:rPr>
        <w:sym w:font="AGA Arabesque" w:char="0049"/>
      </w:r>
      <w:r>
        <w:rPr>
          <w:lang w:val="vi-VN"/>
        </w:rPr>
        <w:t xml:space="preserve"> phán:</w:t>
      </w:r>
    </w:p>
    <w:p w:rsidR="008705F8" w:rsidRPr="0022742C" w:rsidRDefault="008705F8" w:rsidP="008705F8">
      <w:pPr>
        <w:spacing w:before="120" w:after="0" w:line="240" w:lineRule="auto"/>
        <w:jc w:val="both"/>
        <w:rPr>
          <w:rFonts w:ascii="KFGQPC Uthman Taha Naskh" w:cs="KFGQPC Uthman Taha Naskh"/>
          <w:color w:val="385623"/>
          <w:sz w:val="24"/>
          <w:szCs w:val="24"/>
          <w:rtl/>
          <w:lang w:bidi="ar-EG"/>
        </w:rPr>
      </w:pPr>
      <w:r w:rsidRPr="0022742C">
        <w:rPr>
          <w:rFonts w:ascii="KFGQPC Uthman Taha Naskh" w:cs="KFGQPC Uthman Taha Naskh" w:hint="cs"/>
          <w:b/>
          <w:bCs/>
          <w:color w:val="385623"/>
          <w:sz w:val="32"/>
          <w:szCs w:val="32"/>
          <w:rtl/>
          <w:lang w:bidi="ar-EG"/>
        </w:rPr>
        <w:t>﴿</w:t>
      </w:r>
      <w:r w:rsidRPr="0022742C">
        <w:rPr>
          <w:rFonts w:cs="KFGQPC Uthmanic Script HAFS"/>
          <w:b/>
          <w:bCs/>
          <w:color w:val="385623"/>
          <w:sz w:val="32"/>
          <w:szCs w:val="32"/>
          <w:rtl/>
        </w:rPr>
        <w:t>فَمَنۡ عُفِيَ لَهُۥ مِنۡ أَخِيهِ شَيۡء</w:t>
      </w:r>
      <w:r w:rsidRPr="0022742C">
        <w:rPr>
          <w:rFonts w:cs="KFGQPC Uthmanic Script HAFS" w:hint="cs"/>
          <w:b/>
          <w:bCs/>
          <w:color w:val="385623"/>
          <w:sz w:val="32"/>
          <w:szCs w:val="32"/>
          <w:rtl/>
        </w:rPr>
        <w:t>ٞ ف</w:t>
      </w:r>
      <w:r w:rsidRPr="0022742C">
        <w:rPr>
          <w:rFonts w:cs="KFGQPC Uthmanic Script HAFS"/>
          <w:b/>
          <w:bCs/>
          <w:color w:val="385623"/>
          <w:sz w:val="32"/>
          <w:szCs w:val="32"/>
          <w:rtl/>
        </w:rPr>
        <w:t>َٱتِّبَاعُۢ بِٱلۡمَعۡرُوفِ وَأَدَآءٌ إِلَيۡهِ بِإِحۡسَٰن</w:t>
      </w:r>
      <w:r w:rsidRPr="0022742C">
        <w:rPr>
          <w:rFonts w:ascii="Jameel Noori Nastaleeq" w:hAnsi="Jameel Noori Nastaleeq" w:cs="KFGQPC Uthmanic Script HAFS" w:hint="cs"/>
          <w:b/>
          <w:bCs/>
          <w:color w:val="385623"/>
          <w:sz w:val="32"/>
          <w:szCs w:val="32"/>
          <w:rtl/>
        </w:rPr>
        <w:t>ٖ</w:t>
      </w:r>
      <w:r w:rsidRPr="0022742C">
        <w:rPr>
          <w:rFonts w:cs="KFGQPC Uthmanic Script HAFS" w:hint="cs"/>
          <w:b/>
          <w:bCs/>
          <w:color w:val="385623"/>
          <w:sz w:val="32"/>
          <w:szCs w:val="32"/>
          <w:rtl/>
        </w:rPr>
        <w:t>ۗ</w:t>
      </w:r>
      <w:r w:rsidRPr="0022742C">
        <w:rPr>
          <w:rFonts w:ascii="KFGQPC Uthman Taha Naskh" w:cs="KFGQPC Uthman Taha Naskh" w:hint="cs"/>
          <w:b/>
          <w:bCs/>
          <w:color w:val="385623"/>
          <w:sz w:val="32"/>
          <w:szCs w:val="32"/>
          <w:rtl/>
          <w:lang w:bidi="ar-EG"/>
        </w:rPr>
        <w:t>﴾</w:t>
      </w:r>
      <w:r w:rsidRPr="0022742C">
        <w:rPr>
          <w:rFonts w:cs="KFGQPC Uthman Taha Naskh"/>
          <w:color w:val="385623"/>
          <w:sz w:val="36"/>
          <w:szCs w:val="36"/>
          <w:lang w:val="vi-VN" w:bidi="ar-EG"/>
        </w:rPr>
        <w:t xml:space="preserve"> </w:t>
      </w:r>
      <w:r w:rsidRPr="0022742C">
        <w:rPr>
          <w:rFonts w:ascii="KFGQPC Uthman Taha Naskh" w:cs="KFGQPC Uthman Taha Naskh"/>
          <w:color w:val="385623"/>
          <w:sz w:val="24"/>
          <w:szCs w:val="24"/>
          <w:rtl/>
          <w:lang w:bidi="ar-EG"/>
        </w:rPr>
        <w:t>[</w:t>
      </w:r>
      <w:r w:rsidRPr="0022742C">
        <w:rPr>
          <w:rFonts w:cs="KFGQPC Uthman Taha Naskh" w:hint="cs"/>
          <w:color w:val="385623"/>
          <w:sz w:val="24"/>
          <w:szCs w:val="24"/>
          <w:rtl/>
        </w:rPr>
        <w:t xml:space="preserve">سورة البقرة: </w:t>
      </w:r>
      <w:r w:rsidRPr="0022742C">
        <w:rPr>
          <w:color w:val="385623"/>
          <w:sz w:val="24"/>
          <w:szCs w:val="24"/>
          <w:rtl/>
        </w:rPr>
        <w:t>178</w:t>
      </w:r>
      <w:r w:rsidRPr="0022742C">
        <w:rPr>
          <w:rFonts w:ascii="KFGQPC Uthman Taha Naskh" w:cs="KFGQPC Uthman Taha Naskh"/>
          <w:color w:val="385623"/>
          <w:sz w:val="24"/>
          <w:szCs w:val="24"/>
          <w:rtl/>
          <w:lang w:bidi="ar-EG"/>
        </w:rPr>
        <w:t>]</w:t>
      </w:r>
    </w:p>
    <w:p w:rsidR="008705F8" w:rsidRDefault="008705F8" w:rsidP="008705F8">
      <w:pPr>
        <w:bidi w:val="0"/>
        <w:spacing w:before="120" w:after="0" w:line="240" w:lineRule="auto"/>
        <w:jc w:val="both"/>
        <w:rPr>
          <w:lang w:val="vi-VN" w:bidi="ar-EG"/>
        </w:rPr>
      </w:pPr>
      <w:r w:rsidRPr="007B6B68">
        <w:rPr>
          <w:b/>
          <w:bCs/>
        </w:rPr>
        <w:sym w:font="AGA Arabesque" w:char="007B"/>
      </w:r>
      <w:r w:rsidRPr="007B6B68">
        <w:rPr>
          <w:b/>
          <w:bCs/>
          <w:color w:val="385623"/>
          <w:lang w:val="vi-VN"/>
        </w:rPr>
        <w:t>N</w:t>
      </w:r>
      <w:r w:rsidRPr="007B6B68">
        <w:rPr>
          <w:b/>
          <w:bCs/>
          <w:color w:val="385623"/>
          <w:lang w:val="vi-VN" w:bidi="ar-EG"/>
        </w:rPr>
        <w:t>hưng nếu phạm nhân nào được anh (em) của nạn nhân lượng thứ cho phần nào thì hãy làm theo yêu cầu hợp lý của y và bồi thường cho nạn nhân một cách tốt đẹp.</w:t>
      </w:r>
      <w:r w:rsidRPr="007B6B68">
        <w:rPr>
          <w:b/>
          <w:bCs/>
        </w:rPr>
        <w:sym w:font="AGA Arabesque" w:char="007D"/>
      </w:r>
      <w:r w:rsidRPr="001A7011">
        <w:rPr>
          <w:lang w:val="vi-VN" w:bidi="ar-EG"/>
        </w:rPr>
        <w:t xml:space="preserve"> (Chương 2 – Albaqarah, câu 178).</w:t>
      </w:r>
    </w:p>
    <w:p w:rsidR="008705F8" w:rsidRDefault="008705F8" w:rsidP="008705F8">
      <w:pPr>
        <w:bidi w:val="0"/>
        <w:spacing w:before="120" w:after="0" w:line="240" w:lineRule="auto"/>
        <w:ind w:firstLine="720"/>
        <w:jc w:val="both"/>
        <w:rPr>
          <w:lang w:val="vi-VN" w:bidi="ar-EG"/>
        </w:rPr>
      </w:pPr>
      <w:r>
        <w:rPr>
          <w:lang w:val="vi-VN" w:bidi="ar-EG"/>
        </w:rPr>
        <w:t xml:space="preserve">Anh em trong câu Kinh là anh em trong đạo. Trong câu Kinh khác, Allah </w:t>
      </w:r>
      <w:r w:rsidRPr="003E6A39">
        <w:rPr>
          <w:color w:val="385623"/>
        </w:rPr>
        <w:sym w:font="AGA Arabesque" w:char="0049"/>
      </w:r>
      <w:r>
        <w:rPr>
          <w:lang w:val="vi-VN" w:bidi="ar-EG"/>
        </w:rPr>
        <w:t xml:space="preserve"> phán:</w:t>
      </w:r>
    </w:p>
    <w:p w:rsidR="008705F8" w:rsidRPr="00B9752B" w:rsidRDefault="008705F8" w:rsidP="008705F8">
      <w:pPr>
        <w:spacing w:before="120" w:after="0" w:line="240" w:lineRule="auto"/>
        <w:ind w:hanging="8"/>
        <w:jc w:val="both"/>
        <w:rPr>
          <w:rFonts w:ascii="KFGQPC Uthman Taha Naskh" w:cs="KFGQPC Uthman Taha Naskh"/>
          <w:color w:val="385623"/>
          <w:rtl/>
          <w:lang w:bidi="ar-EG"/>
        </w:rPr>
      </w:pPr>
      <w:r w:rsidRPr="00B9752B">
        <w:rPr>
          <w:rFonts w:ascii="KFGQPC Uthman Taha Naskh" w:cs="KFGQPC Uthman Taha Naskh" w:hint="cs"/>
          <w:b/>
          <w:bCs/>
          <w:color w:val="385623"/>
          <w:sz w:val="32"/>
          <w:szCs w:val="32"/>
          <w:rtl/>
          <w:lang w:bidi="ar-EG"/>
        </w:rPr>
        <w:t>﴿</w:t>
      </w:r>
      <w:r w:rsidRPr="00B9752B">
        <w:rPr>
          <w:rFonts w:cs="KFGQPC Uthmanic Script HAFS"/>
          <w:b/>
          <w:bCs/>
          <w:color w:val="385623"/>
          <w:sz w:val="32"/>
          <w:szCs w:val="32"/>
          <w:rtl/>
        </w:rPr>
        <w:t xml:space="preserve">وَإِن طَآئِفَتَانِ مِنَ ٱلۡمُؤۡمِنِينَ ٱقۡتَتَلُواْ فَأَصۡلِحُواْ بَيۡنَهُمَاۖ فَإِنۢ بَغَتۡ إِحۡدَىٰهُمَا عَلَى ٱلۡأُخۡرَىٰ فَقَٰتِلُواْ ٱلَّتِي تَبۡغِي حَتَّىٰ تَفِيٓءَ إِلَىٰٓ أَمۡرِ ٱللَّهِۚ فَإِن </w:t>
      </w:r>
      <w:r w:rsidRPr="00B9752B">
        <w:rPr>
          <w:rFonts w:cs="KFGQPC Uthmanic Script HAFS"/>
          <w:b/>
          <w:bCs/>
          <w:color w:val="385623"/>
          <w:sz w:val="32"/>
          <w:szCs w:val="32"/>
          <w:rtl/>
        </w:rPr>
        <w:lastRenderedPageBreak/>
        <w:t>فَآءَتۡ فَأَصۡلِحُواْ بَيۡنَهُمَا بِٱلۡعَدۡلِ وَأَقۡسِطُوٓاْۖ إِنَّ ٱللَّهَ يُحِبُّ ٱلۡمُقۡسِطِينَ ٩ إِنَّمَا ٱلۡمُؤۡمِنُونَ إِخۡوَةٞ فَأَصۡلِحُواْ بَيۡنَ أَخَوَيۡكُمۡۚ وَٱتَّقُواْ ٱللَّهَ لَعَلَّكُمۡ تُرۡحَمُونَ ١٠</w:t>
      </w:r>
      <w:r w:rsidRPr="00B9752B">
        <w:rPr>
          <w:rFonts w:ascii="KFGQPC Uthman Taha Naskh" w:cs="KFGQPC Uthman Taha Naskh" w:hint="cs"/>
          <w:b/>
          <w:bCs/>
          <w:color w:val="385623"/>
          <w:sz w:val="32"/>
          <w:szCs w:val="32"/>
          <w:rtl/>
          <w:lang w:bidi="ar-EG"/>
        </w:rPr>
        <w:t>﴾</w:t>
      </w:r>
      <w:r w:rsidRPr="00B9752B">
        <w:rPr>
          <w:rFonts w:cs="QCF_BSML"/>
          <w:color w:val="385623"/>
          <w:lang w:val="vi-VN"/>
        </w:rPr>
        <w:t xml:space="preserve"> </w:t>
      </w:r>
      <w:r w:rsidRPr="00B9752B">
        <w:rPr>
          <w:rFonts w:ascii="KFGQPC Uthman Taha Naskh" w:cs="KFGQPC Uthman Taha Naskh"/>
          <w:color w:val="385623"/>
          <w:sz w:val="24"/>
          <w:szCs w:val="24"/>
          <w:rtl/>
          <w:lang w:bidi="ar-EG"/>
        </w:rPr>
        <w:t>[</w:t>
      </w:r>
      <w:r w:rsidRPr="00B9752B">
        <w:rPr>
          <w:rFonts w:cs="KFGQPC Uthman Taha Naskh" w:hint="cs"/>
          <w:color w:val="385623"/>
          <w:sz w:val="24"/>
          <w:szCs w:val="24"/>
          <w:rtl/>
        </w:rPr>
        <w:t>سورة</w:t>
      </w:r>
      <w:r w:rsidRPr="00B9752B">
        <w:rPr>
          <w:rFonts w:cs="KFGQPC Uthman Taha Naskh"/>
          <w:color w:val="385623"/>
          <w:sz w:val="24"/>
          <w:szCs w:val="24"/>
          <w:lang w:val="vi-VN"/>
        </w:rPr>
        <w:t xml:space="preserve"> </w:t>
      </w:r>
      <w:r w:rsidRPr="00B9752B">
        <w:rPr>
          <w:rFonts w:cs="KFGQPC Uthman Taha Naskh" w:hint="cs"/>
          <w:color w:val="385623"/>
          <w:sz w:val="24"/>
          <w:szCs w:val="24"/>
          <w:rtl/>
          <w:lang w:val="vi-VN"/>
        </w:rPr>
        <w:t>الحجرات</w:t>
      </w:r>
      <w:r w:rsidRPr="00B9752B">
        <w:rPr>
          <w:rFonts w:cs="KFGQPC Uthman Taha Naskh" w:hint="cs"/>
          <w:color w:val="385623"/>
          <w:sz w:val="24"/>
          <w:szCs w:val="24"/>
          <w:rtl/>
        </w:rPr>
        <w:t xml:space="preserve"> : </w:t>
      </w:r>
      <w:r w:rsidRPr="00B9752B">
        <w:rPr>
          <w:rFonts w:cs="KFGQPC Uthman Taha Naskh" w:hint="cs"/>
          <w:color w:val="385623"/>
          <w:sz w:val="24"/>
          <w:szCs w:val="24"/>
          <w:rtl/>
          <w:lang w:val="vi-VN"/>
        </w:rPr>
        <w:t>9، 10</w:t>
      </w:r>
      <w:r w:rsidRPr="00B9752B">
        <w:rPr>
          <w:rFonts w:ascii="KFGQPC Uthman Taha Naskh" w:cs="KFGQPC Uthman Taha Naskh"/>
          <w:color w:val="385623"/>
          <w:sz w:val="24"/>
          <w:szCs w:val="24"/>
          <w:rtl/>
          <w:lang w:bidi="ar-EG"/>
        </w:rPr>
        <w:t>]</w:t>
      </w:r>
    </w:p>
    <w:p w:rsidR="008705F8" w:rsidRPr="002E0D86" w:rsidRDefault="008705F8" w:rsidP="008705F8">
      <w:pPr>
        <w:bidi w:val="0"/>
        <w:spacing w:before="120" w:after="0" w:line="240" w:lineRule="auto"/>
        <w:ind w:hanging="8"/>
        <w:jc w:val="both"/>
        <w:rPr>
          <w:color w:val="006600"/>
          <w:lang w:val="vi-VN"/>
        </w:rPr>
      </w:pPr>
      <w:r w:rsidRPr="00B9752B">
        <w:rPr>
          <w:b/>
          <w:bCs/>
        </w:rPr>
        <w:sym w:font="AGA Arabesque" w:char="007B"/>
      </w:r>
      <w:r w:rsidRPr="00B9752B">
        <w:rPr>
          <w:b/>
          <w:bCs/>
          <w:color w:val="385623"/>
          <w:lang w:val="vi-VN"/>
        </w:rPr>
        <w:t>Nếu có hai nhóm tín đồ giao chiến, hãy hòa giải giữa đôi bên. Nhưng nếu nhóm này áp bức và lấn át nhóm kia thì hãy đánh nhóm áp bức cho đến khi họ trở về phục tùng mệnh lệnh của Allah. Bởi thế, nếu họ chiêu hồi thì hãy giải hòa giữa hai nhóm một cách công bằng và vô tư. Quả thật, Allah yêu thương những người công bằng vô tư. Quả thật, chỉ những người có đức tin mới là anh em của nhau. Bởi thế, các ngươi hãy giải hòa giữa hai người anh em của các ngươi và các ngươi hãy kính sợ Allah, mong rằng các ngươi được thương xót (nơi Ngài).</w:t>
      </w:r>
      <w:r w:rsidRPr="00B9752B">
        <w:rPr>
          <w:b/>
          <w:bCs/>
        </w:rPr>
        <w:sym w:font="AGA Arabesque" w:char="007D"/>
      </w:r>
      <w:r w:rsidRPr="002E0D86">
        <w:rPr>
          <w:lang w:val="vi-VN"/>
        </w:rPr>
        <w:t xml:space="preserve"> (Chương 49 – Al-Hujurat, câu 9, 10).</w:t>
      </w:r>
    </w:p>
    <w:p w:rsidR="008705F8" w:rsidRPr="008F66D0" w:rsidRDefault="008705F8" w:rsidP="008705F8">
      <w:pPr>
        <w:bidi w:val="0"/>
        <w:spacing w:before="120" w:after="0" w:line="240" w:lineRule="auto"/>
        <w:ind w:firstLine="720"/>
        <w:jc w:val="both"/>
        <w:rPr>
          <w:lang w:val="vi-VN"/>
        </w:rPr>
      </w:pPr>
      <w:r>
        <w:rPr>
          <w:lang w:val="vi-VN"/>
        </w:rPr>
        <w:t>(</w:t>
      </w:r>
      <w:r w:rsidRPr="00567618">
        <w:rPr>
          <w:i/>
          <w:iCs/>
          <w:lang w:val="vi-VN"/>
        </w:rPr>
        <w:t>Những lời nói vừa được nêu trên là những lời được  nói trong Sharh Attaha-wiyah trang 361 do nhà xuất bản Al-Maktab Islami</w:t>
      </w:r>
      <w:r>
        <w:rPr>
          <w:lang w:val="vi-VN"/>
        </w:rPr>
        <w:t>).</w:t>
      </w:r>
    </w:p>
    <w:p w:rsidR="008705F8" w:rsidRDefault="008705F8" w:rsidP="008705F8">
      <w:pPr>
        <w:spacing w:before="120" w:after="0" w:line="240" w:lineRule="auto"/>
        <w:jc w:val="both"/>
        <w:rPr>
          <w:rtl/>
          <w:lang w:val="vi-VN"/>
        </w:rPr>
      </w:pPr>
    </w:p>
    <w:p w:rsidR="00C505C1" w:rsidRDefault="00C505C1" w:rsidP="008705F8">
      <w:pPr>
        <w:spacing w:before="120" w:after="0" w:line="240" w:lineRule="auto"/>
        <w:jc w:val="both"/>
        <w:rPr>
          <w:rtl/>
          <w:lang w:val="vi-VN"/>
        </w:rPr>
      </w:pPr>
    </w:p>
    <w:p w:rsidR="00C505C1" w:rsidRDefault="00C505C1" w:rsidP="008705F8">
      <w:pPr>
        <w:spacing w:before="120" w:after="0" w:line="240" w:lineRule="auto"/>
        <w:jc w:val="both"/>
        <w:rPr>
          <w:rtl/>
          <w:lang w:val="vi-VN"/>
        </w:rPr>
      </w:pPr>
    </w:p>
    <w:p w:rsidR="00C505C1" w:rsidRPr="00C505C1" w:rsidRDefault="00C505C1" w:rsidP="00C505C1">
      <w:pPr>
        <w:spacing w:before="120" w:after="0" w:line="240" w:lineRule="auto"/>
        <w:jc w:val="center"/>
        <w:rPr>
          <w:b/>
          <w:bCs/>
          <w:color w:val="205B83"/>
          <w:sz w:val="32"/>
          <w:szCs w:val="32"/>
          <w:lang w:val="vi-VN"/>
        </w:rPr>
      </w:pPr>
      <w:r w:rsidRPr="00C505C1">
        <w:rPr>
          <w:b/>
          <w:bCs/>
          <w:color w:val="205B83"/>
          <w:sz w:val="32"/>
          <w:szCs w:val="32"/>
          <w:lang w:val="vi-VN"/>
        </w:rPr>
        <w:t>Chương thứ tư</w:t>
      </w:r>
    </w:p>
    <w:p w:rsidR="00C505C1" w:rsidRPr="0042148F" w:rsidRDefault="00C505C1" w:rsidP="00A23A5A">
      <w:pPr>
        <w:spacing w:after="0" w:line="240" w:lineRule="auto"/>
        <w:jc w:val="center"/>
        <w:rPr>
          <w:b/>
          <w:bCs/>
          <w:color w:val="205B83"/>
          <w:sz w:val="40"/>
          <w:szCs w:val="40"/>
          <w:lang w:val="vi-VN"/>
        </w:rPr>
      </w:pPr>
      <w:r w:rsidRPr="0042148F">
        <w:rPr>
          <w:b/>
          <w:bCs/>
          <w:noProof/>
          <w:color w:val="205B83"/>
          <w:sz w:val="40"/>
          <w:szCs w:val="40"/>
        </w:rPr>
        <w:drawing>
          <wp:anchor distT="0" distB="0" distL="114300" distR="114300" simplePos="0" relativeHeight="251687936" behindDoc="0" locked="0" layoutInCell="1" allowOverlap="1">
            <wp:simplePos x="0" y="0"/>
            <wp:positionH relativeFrom="margin">
              <wp:posOffset>913765</wp:posOffset>
            </wp:positionH>
            <wp:positionV relativeFrom="paragraph">
              <wp:posOffset>254635</wp:posOffset>
            </wp:positionV>
            <wp:extent cx="2165350" cy="311150"/>
            <wp:effectExtent l="0" t="0" r="0" b="0"/>
            <wp:wrapNone/>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Pr="0042148F">
        <w:rPr>
          <w:b/>
          <w:bCs/>
          <w:color w:val="205B83"/>
          <w:sz w:val="40"/>
          <w:szCs w:val="40"/>
          <w:lang w:val="vi-VN"/>
        </w:rPr>
        <w:t>Nifaaq – khái niệm và phân loại</w:t>
      </w:r>
    </w:p>
    <w:p w:rsidR="00C505C1" w:rsidRPr="00C505C1" w:rsidRDefault="00C505C1" w:rsidP="00C505C1">
      <w:pPr>
        <w:bidi w:val="0"/>
        <w:spacing w:before="120" w:after="0" w:line="240" w:lineRule="auto"/>
        <w:jc w:val="center"/>
        <w:rPr>
          <w:sz w:val="20"/>
          <w:szCs w:val="20"/>
          <w:rtl/>
          <w:lang w:val="vi-VN"/>
        </w:rPr>
      </w:pPr>
    </w:p>
    <w:p w:rsidR="00C505C1" w:rsidRPr="0042148F" w:rsidRDefault="00C505C1" w:rsidP="00C505C1">
      <w:pPr>
        <w:numPr>
          <w:ilvl w:val="0"/>
          <w:numId w:val="1"/>
        </w:numPr>
        <w:bidi w:val="0"/>
        <w:spacing w:before="120" w:after="0" w:line="240" w:lineRule="auto"/>
        <w:ind w:left="0" w:firstLine="360"/>
        <w:jc w:val="both"/>
        <w:rPr>
          <w:b/>
          <w:bCs/>
          <w:color w:val="205B83"/>
          <w:sz w:val="32"/>
          <w:szCs w:val="32"/>
          <w:lang w:val="vi-VN"/>
        </w:rPr>
      </w:pPr>
      <w:r w:rsidRPr="0042148F">
        <w:rPr>
          <w:b/>
          <w:bCs/>
          <w:color w:val="205B83"/>
          <w:sz w:val="32"/>
          <w:szCs w:val="32"/>
          <w:lang w:val="vi-VN"/>
        </w:rPr>
        <w:t>Khái niệm Nifaaq:</w:t>
      </w:r>
    </w:p>
    <w:p w:rsidR="00C505C1" w:rsidRDefault="00C505C1" w:rsidP="00C505C1">
      <w:pPr>
        <w:bidi w:val="0"/>
        <w:spacing w:before="120" w:after="0" w:line="240" w:lineRule="auto"/>
        <w:ind w:firstLine="720"/>
        <w:jc w:val="both"/>
        <w:rPr>
          <w:lang w:val="vi-VN"/>
        </w:rPr>
      </w:pPr>
      <w:r>
        <w:rPr>
          <w:lang w:val="vi-VN"/>
        </w:rPr>
        <w:lastRenderedPageBreak/>
        <w:t>Theo nghĩa của từ Nifaaq có nghĩa là đạo đức giả hoặc giả danh giả nghĩa hoặc là sự hai mặt tức ở bên này thì thể hiện bộ mặt này nhưng khi đến với bên kia thì thể hiện bộ mặt khác.</w:t>
      </w:r>
    </w:p>
    <w:p w:rsidR="00C505C1" w:rsidRDefault="00C505C1" w:rsidP="000613F2">
      <w:pPr>
        <w:bidi w:val="0"/>
        <w:spacing w:before="120" w:after="0" w:line="240" w:lineRule="auto"/>
        <w:ind w:firstLine="720"/>
        <w:jc w:val="both"/>
        <w:rPr>
          <w:lang w:val="vi-VN"/>
        </w:rPr>
      </w:pPr>
      <w:r>
        <w:rPr>
          <w:lang w:val="vi-VN"/>
        </w:rPr>
        <w:t>Theo nghĩa của giáo lý, Nifaaq là bên ngoài thể hiện Islam nhưng bên trong lại là vô đức tin và mang tâm niệm xấu. Sở dĩ nó được gọi như vậy trong giáo lý bởi vì bản chất tồn tại hai bộ mặt, mặt thật là vô đức tin và mặt giả là có đức tin, nó đi vào giáo lý bằng cánh cửa này nhưng đi ra bằng cánh cửa khác. Allah, Đấng Tối Cao phán:</w:t>
      </w:r>
    </w:p>
    <w:p w:rsidR="00C505C1" w:rsidRPr="00326B7A" w:rsidRDefault="00326B7A" w:rsidP="00326B7A">
      <w:pPr>
        <w:spacing w:before="120" w:after="0" w:line="240" w:lineRule="auto"/>
        <w:jc w:val="both"/>
        <w:rPr>
          <w:rFonts w:ascii="KFGQPC Uthman Taha Naskh" w:cs="KFGQPC Uthman Taha Naskh"/>
          <w:color w:val="385623"/>
          <w:sz w:val="20"/>
          <w:szCs w:val="20"/>
          <w:rtl/>
          <w:lang w:bidi="ar-EG"/>
        </w:rPr>
      </w:pPr>
      <w:r w:rsidRPr="00326B7A">
        <w:rPr>
          <w:rFonts w:ascii="KFGQPC Uthman Taha Naskh" w:cs="KFGQPC Uthman Taha Naskh" w:hint="cs"/>
          <w:b/>
          <w:bCs/>
          <w:color w:val="385623"/>
          <w:sz w:val="32"/>
          <w:szCs w:val="32"/>
          <w:rtl/>
          <w:lang w:bidi="ar-EG"/>
        </w:rPr>
        <w:t>﴿</w:t>
      </w:r>
      <w:r w:rsidR="00C505C1" w:rsidRPr="00326B7A">
        <w:rPr>
          <w:rFonts w:cs="KFGQPC Uthmanic Script HAFS"/>
          <w:b/>
          <w:bCs/>
          <w:color w:val="385623"/>
          <w:sz w:val="32"/>
          <w:szCs w:val="32"/>
          <w:rtl/>
        </w:rPr>
        <w:t>إِنَّ ٱلۡمُنَٰفِقِينَ هُمُ ٱلۡفَٰسِقُونَ ٦٧</w:t>
      </w:r>
      <w:r w:rsidRPr="00326B7A">
        <w:rPr>
          <w:rFonts w:ascii="KFGQPC Uthman Taha Naskh" w:cs="KFGQPC Uthman Taha Naskh" w:hint="cs"/>
          <w:b/>
          <w:bCs/>
          <w:color w:val="385623"/>
          <w:sz w:val="32"/>
          <w:szCs w:val="32"/>
          <w:rtl/>
          <w:lang w:bidi="ar-EG"/>
        </w:rPr>
        <w:t>﴾</w:t>
      </w:r>
      <w:r w:rsidR="00C505C1" w:rsidRPr="00326B7A">
        <w:rPr>
          <w:rFonts w:ascii="Arial" w:hAnsi="Arial" w:cs="KFGQPC Uthman Taha Naskh" w:hint="cs"/>
          <w:color w:val="385623"/>
          <w:sz w:val="32"/>
          <w:szCs w:val="32"/>
          <w:rtl/>
        </w:rPr>
        <w:t xml:space="preserve"> </w:t>
      </w:r>
      <w:r w:rsidR="00C505C1" w:rsidRPr="00326B7A">
        <w:rPr>
          <w:rFonts w:ascii="KFGQPC Uthman Taha Naskh" w:cs="KFGQPC Uthman Taha Naskh"/>
          <w:color w:val="385623"/>
          <w:sz w:val="24"/>
          <w:szCs w:val="24"/>
          <w:rtl/>
          <w:lang w:bidi="ar-EG"/>
        </w:rPr>
        <w:t>[</w:t>
      </w:r>
      <w:r w:rsidR="00C505C1" w:rsidRPr="00326B7A">
        <w:rPr>
          <w:rFonts w:ascii="KFGQPC Uthman Taha Naskh" w:cs="KFGQPC Uthman Taha Naskh" w:hint="cs"/>
          <w:color w:val="385623"/>
          <w:sz w:val="24"/>
          <w:szCs w:val="24"/>
          <w:rtl/>
          <w:lang w:bidi="ar-EG"/>
        </w:rPr>
        <w:t xml:space="preserve">سورة التوبة: </w:t>
      </w:r>
      <w:r w:rsidR="00C505C1" w:rsidRPr="00326B7A">
        <w:rPr>
          <w:color w:val="385623"/>
          <w:sz w:val="24"/>
          <w:szCs w:val="24"/>
          <w:rtl/>
          <w:lang w:bidi="ar-EG"/>
        </w:rPr>
        <w:t>67</w:t>
      </w:r>
      <w:r w:rsidR="00C505C1" w:rsidRPr="00326B7A">
        <w:rPr>
          <w:rFonts w:ascii="KFGQPC Uthman Taha Naskh" w:cs="KFGQPC Uthman Taha Naskh"/>
          <w:color w:val="385623"/>
          <w:sz w:val="24"/>
          <w:szCs w:val="24"/>
          <w:rtl/>
          <w:lang w:bidi="ar-EG"/>
        </w:rPr>
        <w:t>]</w:t>
      </w:r>
    </w:p>
    <w:p w:rsidR="00C505C1" w:rsidRPr="00326B7A" w:rsidRDefault="00C505C1" w:rsidP="00C505C1">
      <w:pPr>
        <w:bidi w:val="0"/>
        <w:spacing w:before="120" w:after="0" w:line="240" w:lineRule="auto"/>
        <w:jc w:val="both"/>
        <w:rPr>
          <w:lang w:val="vi-VN"/>
        </w:rPr>
      </w:pPr>
      <w:r w:rsidRPr="00326B7A">
        <w:rPr>
          <w:b/>
          <w:bCs/>
        </w:rPr>
        <w:sym w:font="AGA Arabesque" w:char="007B"/>
      </w:r>
      <w:r w:rsidRPr="00326B7A">
        <w:rPr>
          <w:b/>
          <w:bCs/>
          <w:color w:val="385623"/>
          <w:lang w:val="vi-VN"/>
        </w:rPr>
        <w:t>Quả thật những kẻ Muna-fiq (ngụy tạo đức tin) là những kẻ dấy loạn và bất tuân.</w:t>
      </w:r>
      <w:r w:rsidRPr="00326B7A">
        <w:rPr>
          <w:b/>
          <w:bCs/>
        </w:rPr>
        <w:sym w:font="AGA Arabesque" w:char="007D"/>
      </w:r>
      <w:r>
        <w:rPr>
          <w:color w:val="006600"/>
          <w:lang w:val="vi-VN"/>
        </w:rPr>
        <w:t xml:space="preserve"> </w:t>
      </w:r>
      <w:r w:rsidRPr="00326B7A">
        <w:rPr>
          <w:lang w:val="vi-VN"/>
        </w:rPr>
        <w:t>(Chương 9 – Attawbah, câu 67).</w:t>
      </w:r>
    </w:p>
    <w:p w:rsidR="00C505C1" w:rsidRDefault="00C505C1" w:rsidP="00C505C1">
      <w:pPr>
        <w:bidi w:val="0"/>
        <w:spacing w:before="120" w:after="0" w:line="240" w:lineRule="auto"/>
        <w:ind w:firstLine="720"/>
        <w:jc w:val="both"/>
        <w:rPr>
          <w:lang w:val="vi-VN"/>
        </w:rPr>
      </w:pPr>
      <w:r>
        <w:rPr>
          <w:lang w:val="vi-VN"/>
        </w:rPr>
        <w:t>Có nghĩa là những kẻ thường ra khỏi phạm v</w:t>
      </w:r>
      <w:r w:rsidR="002D785C">
        <w:rPr>
          <w:lang w:val="vi-VN"/>
        </w:rPr>
        <w:t>i</w:t>
      </w:r>
      <w:r>
        <w:rPr>
          <w:lang w:val="vi-VN"/>
        </w:rPr>
        <w:t xml:space="preserve"> giáo lý. Allah</w:t>
      </w:r>
      <w:r w:rsidR="00C808B3">
        <w:rPr>
          <w:lang w:val="vi-VN"/>
        </w:rPr>
        <w:t xml:space="preserve"> </w:t>
      </w:r>
      <w:r w:rsidR="00C808B3" w:rsidRPr="003E6A39">
        <w:rPr>
          <w:color w:val="385623"/>
        </w:rPr>
        <w:sym w:font="AGA Arabesque" w:char="0049"/>
      </w:r>
      <w:r>
        <w:rPr>
          <w:lang w:val="vi-VN"/>
        </w:rPr>
        <w:t xml:space="preserve"> xem những kẻ Muna-fiq còn xấu xa hơn những kẻ Kafir (vô đức tin), Ngài phán:</w:t>
      </w:r>
    </w:p>
    <w:p w:rsidR="00C505C1" w:rsidRPr="00326B7A" w:rsidRDefault="00C505C1" w:rsidP="00C505C1">
      <w:pPr>
        <w:spacing w:before="120" w:after="0" w:line="240" w:lineRule="auto"/>
        <w:ind w:hanging="8"/>
        <w:jc w:val="both"/>
        <w:rPr>
          <w:rFonts w:ascii="KFGQPC Uthman Taha Naskh" w:cs="KFGQPC Uthman Taha Naskh"/>
          <w:color w:val="385623"/>
          <w:sz w:val="24"/>
          <w:szCs w:val="24"/>
          <w:rtl/>
          <w:lang w:bidi="ar-EG"/>
        </w:rPr>
      </w:pPr>
      <w:r w:rsidRPr="00326B7A">
        <w:rPr>
          <w:rFonts w:ascii="KFGQPC Uthman Taha Naskh" w:cs="KFGQPC Uthman Taha Naskh" w:hint="cs"/>
          <w:b/>
          <w:bCs/>
          <w:color w:val="385623"/>
          <w:sz w:val="32"/>
          <w:szCs w:val="32"/>
          <w:rtl/>
          <w:lang w:bidi="ar-EG"/>
        </w:rPr>
        <w:t>﴿</w:t>
      </w:r>
      <w:r w:rsidRPr="00326B7A">
        <w:rPr>
          <w:rFonts w:cs="KFGQPC Uthmanic Script HAFS" w:hint="cs"/>
          <w:b/>
          <w:bCs/>
          <w:color w:val="385623"/>
          <w:sz w:val="32"/>
          <w:szCs w:val="32"/>
          <w:rtl/>
        </w:rPr>
        <w:t xml:space="preserve">إِنَّ </w:t>
      </w:r>
      <w:r w:rsidRPr="00326B7A">
        <w:rPr>
          <w:rFonts w:cs="KFGQPC Uthmanic Script HAFS"/>
          <w:b/>
          <w:bCs/>
          <w:color w:val="385623"/>
          <w:sz w:val="32"/>
          <w:szCs w:val="32"/>
          <w:rtl/>
        </w:rPr>
        <w:t>ٱلۡمُنَٰفِقِينَ فِي ٱلدَّرۡكِ ٱلۡأَسۡفَلِ مِنَ ٱلنَّارِ</w:t>
      </w:r>
      <w:r w:rsidRPr="00326B7A">
        <w:rPr>
          <w:rFonts w:ascii="KFGQPC Uthman Taha Naskh" w:cs="KFGQPC Uthman Taha Naskh" w:hint="cs"/>
          <w:b/>
          <w:bCs/>
          <w:color w:val="385623"/>
          <w:sz w:val="32"/>
          <w:szCs w:val="32"/>
          <w:rtl/>
          <w:lang w:bidi="ar-EG"/>
        </w:rPr>
        <w:t>﴾</w:t>
      </w:r>
      <w:r w:rsidRPr="00326B7A">
        <w:rPr>
          <w:rFonts w:cs="KFGQPC Uthman Taha Naskh"/>
          <w:color w:val="385623"/>
          <w:sz w:val="36"/>
          <w:szCs w:val="36"/>
          <w:lang w:val="vi-VN" w:bidi="ar-EG"/>
        </w:rPr>
        <w:t xml:space="preserve"> </w:t>
      </w:r>
      <w:r w:rsidRPr="00326B7A">
        <w:rPr>
          <w:rFonts w:ascii="KFGQPC Uthman Taha Naskh" w:cs="KFGQPC Uthman Taha Naskh"/>
          <w:color w:val="385623"/>
          <w:sz w:val="24"/>
          <w:szCs w:val="24"/>
          <w:rtl/>
          <w:lang w:bidi="ar-EG"/>
        </w:rPr>
        <w:t>[</w:t>
      </w:r>
      <w:r w:rsidRPr="00326B7A">
        <w:rPr>
          <w:rFonts w:ascii="KFGQPC Uthman Taha Naskh" w:cs="KFGQPC Uthman Taha Naskh" w:hint="cs"/>
          <w:color w:val="385623"/>
          <w:sz w:val="24"/>
          <w:szCs w:val="24"/>
          <w:rtl/>
          <w:lang w:bidi="ar-EG"/>
        </w:rPr>
        <w:t>سورة النساء:</w:t>
      </w:r>
      <w:r w:rsidRPr="00326B7A">
        <w:rPr>
          <w:color w:val="385623"/>
          <w:sz w:val="24"/>
          <w:szCs w:val="24"/>
          <w:rtl/>
          <w:lang w:bidi="ar-EG"/>
        </w:rPr>
        <w:t xml:space="preserve"> 145 -</w:t>
      </w:r>
      <w:r w:rsidRPr="00326B7A">
        <w:rPr>
          <w:rFonts w:ascii="KFGQPC Uthman Taha Naskh" w:cs="KFGQPC Uthman Taha Naskh" w:hint="cs"/>
          <w:color w:val="385623"/>
          <w:sz w:val="24"/>
          <w:szCs w:val="24"/>
          <w:rtl/>
          <w:lang w:bidi="ar-EG"/>
        </w:rPr>
        <w:t xml:space="preserve"> </w:t>
      </w:r>
      <w:r w:rsidRPr="00326B7A">
        <w:rPr>
          <w:color w:val="385623"/>
          <w:sz w:val="24"/>
          <w:szCs w:val="24"/>
          <w:rtl/>
          <w:lang w:bidi="ar-EG"/>
        </w:rPr>
        <w:t>147</w:t>
      </w:r>
      <w:r w:rsidRPr="00326B7A">
        <w:rPr>
          <w:rFonts w:ascii="KFGQPC Uthman Taha Naskh" w:cs="KFGQPC Uthman Taha Naskh"/>
          <w:color w:val="385623"/>
          <w:sz w:val="24"/>
          <w:szCs w:val="24"/>
          <w:rtl/>
          <w:lang w:bidi="ar-EG"/>
        </w:rPr>
        <w:t>]</w:t>
      </w:r>
    </w:p>
    <w:p w:rsidR="00C505C1" w:rsidRDefault="00C505C1" w:rsidP="00C505C1">
      <w:pPr>
        <w:bidi w:val="0"/>
        <w:spacing w:before="120" w:after="0" w:line="240" w:lineRule="auto"/>
        <w:ind w:hanging="8"/>
        <w:jc w:val="both"/>
        <w:rPr>
          <w:lang w:val="vi-VN"/>
        </w:rPr>
      </w:pPr>
      <w:r w:rsidRPr="00326B7A">
        <w:rPr>
          <w:b/>
          <w:bCs/>
        </w:rPr>
        <w:sym w:font="AGA Arabesque" w:char="007B"/>
      </w:r>
      <w:r w:rsidRPr="00524A7C">
        <w:rPr>
          <w:b/>
          <w:bCs/>
          <w:color w:val="385623"/>
          <w:lang w:val="vi-VN"/>
        </w:rPr>
        <w:t>Quả thật, những tên giả tạo đức tin sẽ ở tận đáy cùng của hố lửa (Hỏa Ngục).</w:t>
      </w:r>
      <w:r w:rsidRPr="00326B7A">
        <w:rPr>
          <w:b/>
          <w:bCs/>
        </w:rPr>
        <w:sym w:font="AGA Arabesque" w:char="007D"/>
      </w:r>
      <w:r w:rsidRPr="004E175E">
        <w:rPr>
          <w:lang w:val="vi-VN"/>
        </w:rPr>
        <w:t xml:space="preserve"> (Chương 4 – Annisa’, câu 145 – 147).</w:t>
      </w:r>
    </w:p>
    <w:p w:rsidR="00C505C1" w:rsidRPr="00524A7C" w:rsidRDefault="00C505C1" w:rsidP="00C505C1">
      <w:pPr>
        <w:spacing w:before="120" w:after="0" w:line="240" w:lineRule="auto"/>
        <w:ind w:hanging="8"/>
        <w:jc w:val="both"/>
        <w:rPr>
          <w:rFonts w:ascii="KFGQPC Uthman Taha Naskh" w:cs="KFGQPC Uthman Taha Naskh"/>
          <w:color w:val="385623"/>
          <w:sz w:val="24"/>
          <w:szCs w:val="24"/>
          <w:rtl/>
          <w:lang w:bidi="ar-EG"/>
        </w:rPr>
      </w:pPr>
      <w:r w:rsidRPr="00524A7C">
        <w:rPr>
          <w:rFonts w:ascii="KFGQPC Uthman Taha Naskh" w:cs="KFGQPC Uthman Taha Naskh" w:hint="cs"/>
          <w:b/>
          <w:bCs/>
          <w:color w:val="385623"/>
          <w:sz w:val="32"/>
          <w:szCs w:val="32"/>
          <w:rtl/>
          <w:lang w:bidi="ar-EG"/>
        </w:rPr>
        <w:t>﴿</w:t>
      </w:r>
      <w:r w:rsidRPr="00524A7C">
        <w:rPr>
          <w:rFonts w:cs="KFGQPC Uthmanic Script HAFS"/>
          <w:b/>
          <w:bCs/>
          <w:color w:val="385623"/>
          <w:sz w:val="32"/>
          <w:szCs w:val="32"/>
          <w:rtl/>
        </w:rPr>
        <w:t>إِنَّ ٱلۡمُنَٰفِقِينَ يُخَٰدِعُونَ ٱللَّهَ وَهُوَ خَٰدِعُهُمۡ</w:t>
      </w:r>
      <w:r w:rsidRPr="00524A7C">
        <w:rPr>
          <w:rFonts w:ascii="KFGQPC Uthman Taha Naskh" w:cs="KFGQPC Uthman Taha Naskh" w:hint="cs"/>
          <w:b/>
          <w:bCs/>
          <w:color w:val="385623"/>
          <w:sz w:val="32"/>
          <w:szCs w:val="32"/>
          <w:rtl/>
          <w:lang w:bidi="ar-EG"/>
        </w:rPr>
        <w:t>﴾</w:t>
      </w:r>
      <w:r w:rsidRPr="00524A7C">
        <w:rPr>
          <w:rFonts w:cs="KFGQPC Uthman Taha Naskh"/>
          <w:color w:val="385623"/>
          <w:sz w:val="32"/>
          <w:szCs w:val="32"/>
          <w:lang w:val="vi-VN" w:bidi="ar-EG"/>
        </w:rPr>
        <w:t xml:space="preserve"> </w:t>
      </w:r>
      <w:r w:rsidRPr="00524A7C">
        <w:rPr>
          <w:rFonts w:ascii="KFGQPC Uthman Taha Naskh" w:cs="KFGQPC Uthman Taha Naskh"/>
          <w:color w:val="385623"/>
          <w:sz w:val="24"/>
          <w:szCs w:val="24"/>
          <w:rtl/>
          <w:lang w:bidi="ar-EG"/>
        </w:rPr>
        <w:t>[</w:t>
      </w:r>
      <w:r w:rsidRPr="00524A7C">
        <w:rPr>
          <w:rFonts w:ascii="KFGQPC Uthman Taha Naskh" w:cs="KFGQPC Uthman Taha Naskh" w:hint="cs"/>
          <w:color w:val="385623"/>
          <w:sz w:val="24"/>
          <w:szCs w:val="24"/>
          <w:rtl/>
          <w:lang w:bidi="ar-EG"/>
        </w:rPr>
        <w:t xml:space="preserve">سورة النساء: </w:t>
      </w:r>
      <w:r w:rsidRPr="00524A7C">
        <w:rPr>
          <w:color w:val="385623"/>
          <w:sz w:val="24"/>
          <w:szCs w:val="24"/>
          <w:rtl/>
          <w:lang w:bidi="ar-EG"/>
        </w:rPr>
        <w:t>142، 143</w:t>
      </w:r>
      <w:r w:rsidRPr="00524A7C">
        <w:rPr>
          <w:rFonts w:ascii="KFGQPC Uthman Taha Naskh" w:cs="KFGQPC Uthman Taha Naskh"/>
          <w:color w:val="385623"/>
          <w:sz w:val="24"/>
          <w:szCs w:val="24"/>
          <w:rtl/>
          <w:lang w:bidi="ar-EG"/>
        </w:rPr>
        <w:t>]</w:t>
      </w:r>
    </w:p>
    <w:p w:rsidR="00C505C1" w:rsidRDefault="00C505C1" w:rsidP="00C505C1">
      <w:pPr>
        <w:bidi w:val="0"/>
        <w:spacing w:before="120" w:after="0" w:line="240" w:lineRule="auto"/>
        <w:ind w:hanging="8"/>
        <w:jc w:val="both"/>
        <w:rPr>
          <w:color w:val="006600"/>
          <w:lang w:val="vi-VN"/>
        </w:rPr>
      </w:pPr>
      <w:r w:rsidRPr="00AC2D14">
        <w:rPr>
          <w:b/>
          <w:bCs/>
        </w:rPr>
        <w:sym w:font="AGA Arabesque" w:char="007B"/>
      </w:r>
      <w:r w:rsidRPr="00AC2D14">
        <w:rPr>
          <w:b/>
          <w:bCs/>
          <w:color w:val="385623"/>
          <w:lang w:val="vi-VN"/>
        </w:rPr>
        <w:t>Quả thật, những tên giả tạo đức tin tìm cách lừa dối Allah nhưng chính Ngài đã đánh lừa chúng (vào cạm bẫy của chúng).</w:t>
      </w:r>
      <w:r w:rsidRPr="00AC2D14">
        <w:rPr>
          <w:b/>
          <w:bCs/>
        </w:rPr>
        <w:sym w:font="AGA Arabesque" w:char="007D"/>
      </w:r>
      <w:r w:rsidRPr="001F244D">
        <w:rPr>
          <w:lang w:val="vi-VN"/>
        </w:rPr>
        <w:t xml:space="preserve"> (Chương 4 – Annisa’, câu 142, 143).</w:t>
      </w:r>
    </w:p>
    <w:p w:rsidR="00C505C1" w:rsidRPr="00CF072C" w:rsidRDefault="00C505C1" w:rsidP="00C505C1">
      <w:pPr>
        <w:autoSpaceDE w:val="0"/>
        <w:autoSpaceDN w:val="0"/>
        <w:adjustRightInd w:val="0"/>
        <w:spacing w:before="120" w:after="0" w:line="240" w:lineRule="auto"/>
        <w:jc w:val="both"/>
        <w:rPr>
          <w:color w:val="385623"/>
          <w:sz w:val="14"/>
          <w:szCs w:val="14"/>
          <w:rtl/>
          <w:lang w:val="vi-VN"/>
        </w:rPr>
      </w:pPr>
      <w:r w:rsidRPr="00CF072C">
        <w:rPr>
          <w:rFonts w:ascii="KFGQPC Uthman Taha Naskh" w:cs="KFGQPC Uthman Taha Naskh" w:hint="cs"/>
          <w:b/>
          <w:bCs/>
          <w:color w:val="385623"/>
          <w:sz w:val="32"/>
          <w:szCs w:val="32"/>
          <w:rtl/>
          <w:lang w:bidi="ar-EG"/>
        </w:rPr>
        <w:lastRenderedPageBreak/>
        <w:t>﴿</w:t>
      </w:r>
      <w:r w:rsidRPr="00CF072C">
        <w:rPr>
          <w:rFonts w:cs="KFGQPC Uthmanic Script HAFS"/>
          <w:b/>
          <w:bCs/>
          <w:color w:val="385623"/>
          <w:sz w:val="32"/>
          <w:szCs w:val="32"/>
          <w:rtl/>
        </w:rPr>
        <w:t>وَمِنَ ٱلنَّاسِ مَن يَقُولُ ءَامَنَّا بِٱللَّهِ وَبِٱلۡيَوۡمِ ٱلۡأٓخِرِ وَمَا هُم بِمُؤۡمِنِينَ ٨ يُخَٰدِعُونَ ٱللَّهَ وَٱلَّذِينَ ءَامَنُواْ وَمَا يَخۡدَعُونَ إِلَّآ أَنفُسَهُمۡ وَمَا يَشۡعُرُونَ ٩</w:t>
      </w:r>
      <w:r w:rsidRPr="00CF072C">
        <w:rPr>
          <w:rFonts w:cs="KFGQPC Uthmanic Script HAFS"/>
          <w:b/>
          <w:bCs/>
          <w:color w:val="385623"/>
          <w:sz w:val="32"/>
          <w:szCs w:val="32"/>
          <w:lang w:val="vi-VN"/>
        </w:rPr>
        <w:t xml:space="preserve"> </w:t>
      </w:r>
      <w:r w:rsidRPr="00CF072C">
        <w:rPr>
          <w:rFonts w:cs="KFGQPC Uthmanic Script HAFS"/>
          <w:b/>
          <w:bCs/>
          <w:color w:val="385623"/>
          <w:sz w:val="32"/>
          <w:szCs w:val="32"/>
          <w:rtl/>
        </w:rPr>
        <w:t>فِي قُلُوبِهِم مَّرَض</w:t>
      </w:r>
      <w:r w:rsidRPr="00CF072C">
        <w:rPr>
          <w:rFonts w:cs="KFGQPC Uthmanic Script HAFS" w:hint="cs"/>
          <w:b/>
          <w:bCs/>
          <w:color w:val="385623"/>
          <w:sz w:val="32"/>
          <w:szCs w:val="32"/>
          <w:rtl/>
        </w:rPr>
        <w:t>ٞ</w:t>
      </w:r>
      <w:r w:rsidRPr="00CF072C">
        <w:rPr>
          <w:rFonts w:cs="KFGQPC Uthmanic Script HAFS"/>
          <w:b/>
          <w:bCs/>
          <w:color w:val="385623"/>
          <w:sz w:val="32"/>
          <w:szCs w:val="32"/>
          <w:rtl/>
        </w:rPr>
        <w:t xml:space="preserve"> فَزَادَهُمُ ٱللَّهُ مَرَض</w:t>
      </w:r>
      <w:r w:rsidRPr="00CF072C">
        <w:rPr>
          <w:rFonts w:ascii="Jameel Noori Nastaleeq" w:hAnsi="Jameel Noori Nastaleeq" w:cs="KFGQPC Uthmanic Script HAFS" w:hint="cs"/>
          <w:b/>
          <w:bCs/>
          <w:color w:val="385623"/>
          <w:sz w:val="38"/>
          <w:szCs w:val="32"/>
          <w:rtl/>
        </w:rPr>
        <w:t>ٗ</w:t>
      </w:r>
      <w:r w:rsidRPr="00CF072C">
        <w:rPr>
          <w:rFonts w:cs="KFGQPC Uthmanic Script HAFS"/>
          <w:b/>
          <w:bCs/>
          <w:color w:val="385623"/>
          <w:sz w:val="32"/>
          <w:szCs w:val="32"/>
          <w:rtl/>
        </w:rPr>
        <w:t>اۖ وَلَهُمۡ عَذَابٌ أَلِيمُۢ بِمَا كَانُواْ يَكۡذِبُونَ ١٠</w:t>
      </w:r>
      <w:r w:rsidRPr="00CF072C">
        <w:rPr>
          <w:rFonts w:ascii="QCF_BSML" w:hAnsi="QCF_BSML" w:cs="QCF_BSML"/>
          <w:b/>
          <w:bCs/>
          <w:color w:val="385623"/>
          <w:sz w:val="32"/>
          <w:szCs w:val="32"/>
          <w:rtl/>
        </w:rPr>
        <w:t xml:space="preserve"> </w:t>
      </w:r>
      <w:r w:rsidRPr="00CF072C">
        <w:rPr>
          <w:rFonts w:ascii="KFGQPC Uthman Taha Naskh" w:cs="KFGQPC Uthman Taha Naskh" w:hint="cs"/>
          <w:b/>
          <w:bCs/>
          <w:color w:val="385623"/>
          <w:sz w:val="32"/>
          <w:szCs w:val="32"/>
          <w:rtl/>
          <w:lang w:bidi="ar-EG"/>
        </w:rPr>
        <w:t>﴾</w:t>
      </w:r>
      <w:r w:rsidRPr="00CF072C">
        <w:rPr>
          <w:rFonts w:cs="KFGQPC Uthman Taha Naskh"/>
          <w:color w:val="385623"/>
          <w:sz w:val="32"/>
          <w:szCs w:val="32"/>
          <w:lang w:val="vi-VN" w:bidi="ar-EG"/>
        </w:rPr>
        <w:t xml:space="preserve"> </w:t>
      </w:r>
      <w:r w:rsidRPr="00CF072C">
        <w:rPr>
          <w:rFonts w:ascii="KFGQPC Uthman Taha Naskh" w:cs="KFGQPC Uthman Taha Naskh"/>
          <w:color w:val="385623"/>
          <w:sz w:val="24"/>
          <w:szCs w:val="24"/>
          <w:rtl/>
          <w:lang w:bidi="ar-EG"/>
        </w:rPr>
        <w:t>[</w:t>
      </w:r>
      <w:r w:rsidRPr="00CF072C">
        <w:rPr>
          <w:rFonts w:ascii="KFGQPC Uthman Taha Naskh" w:cs="KFGQPC Uthman Taha Naskh" w:hint="cs"/>
          <w:color w:val="385623"/>
          <w:sz w:val="24"/>
          <w:szCs w:val="24"/>
          <w:rtl/>
          <w:lang w:bidi="ar-EG"/>
        </w:rPr>
        <w:t xml:space="preserve">سورة البقرة: </w:t>
      </w:r>
      <w:r w:rsidRPr="00CF072C">
        <w:rPr>
          <w:rFonts w:hint="cs"/>
          <w:color w:val="385623"/>
          <w:sz w:val="24"/>
          <w:szCs w:val="24"/>
          <w:rtl/>
          <w:lang w:bidi="ar-EG"/>
        </w:rPr>
        <w:t>8 - 10</w:t>
      </w:r>
      <w:r w:rsidRPr="00CF072C">
        <w:rPr>
          <w:rFonts w:ascii="KFGQPC Uthman Taha Naskh" w:cs="KFGQPC Uthman Taha Naskh"/>
          <w:color w:val="385623"/>
          <w:sz w:val="24"/>
          <w:szCs w:val="24"/>
          <w:rtl/>
          <w:lang w:bidi="ar-EG"/>
        </w:rPr>
        <w:t>]</w:t>
      </w:r>
    </w:p>
    <w:p w:rsidR="00C505C1" w:rsidRPr="007E5150" w:rsidRDefault="00C505C1" w:rsidP="00C505C1">
      <w:pPr>
        <w:autoSpaceDE w:val="0"/>
        <w:autoSpaceDN w:val="0"/>
        <w:bidi w:val="0"/>
        <w:adjustRightInd w:val="0"/>
        <w:spacing w:before="120" w:after="0" w:line="240" w:lineRule="auto"/>
        <w:jc w:val="both"/>
        <w:rPr>
          <w:color w:val="006600"/>
          <w:lang w:val="vi-VN"/>
        </w:rPr>
      </w:pPr>
      <w:r w:rsidRPr="00CF072C">
        <w:rPr>
          <w:b/>
          <w:bCs/>
        </w:rPr>
        <w:sym w:font="AGA Arabesque" w:char="007B"/>
      </w:r>
      <w:r w:rsidRPr="00CF072C">
        <w:rPr>
          <w:b/>
          <w:bCs/>
          <w:color w:val="385623"/>
          <w:lang w:val="vi-VN"/>
        </w:rPr>
        <w:t>Và trong nhân loại, có người nói rằng chúng tôi tin nơi Allah và tin vào Ngày Sau nhưng thực chất họ không hề tin gì cả. Chúng dối lừa Allah và những người có đức tin nhưng thật ra chúng chỉ dối lừa chính bản thân của chúng mà chúng không biết. Trong lòng của chúng có một chứng bệnh (giả dối), thế là Allah gia tăng thêm làm bệnh của chúng trầm trọng hơn nữa để rồi chúng sẽ bị trừng phạt đau đớn về những gì mà chúng giả dối và ngụy tạo.</w:t>
      </w:r>
      <w:r w:rsidRPr="00CF072C">
        <w:rPr>
          <w:b/>
          <w:bCs/>
        </w:rPr>
        <w:sym w:font="AGA Arabesque" w:char="007D"/>
      </w:r>
      <w:r w:rsidRPr="00212BA8">
        <w:rPr>
          <w:lang w:val="vi-VN"/>
        </w:rPr>
        <w:t xml:space="preserve"> (Chương 2 – Albaqarah, câu 8 - 10).</w:t>
      </w:r>
    </w:p>
    <w:p w:rsidR="00C505C1" w:rsidRDefault="00C505C1" w:rsidP="00C505C1">
      <w:pPr>
        <w:bidi w:val="0"/>
        <w:spacing w:before="120" w:after="0" w:line="240" w:lineRule="auto"/>
        <w:ind w:firstLine="720"/>
        <w:jc w:val="both"/>
        <w:rPr>
          <w:lang w:val="vi-VN"/>
        </w:rPr>
      </w:pPr>
      <w:r>
        <w:rPr>
          <w:lang w:val="vi-VN"/>
        </w:rPr>
        <w:t>(</w:t>
      </w:r>
      <w:r w:rsidRPr="0080738B">
        <w:rPr>
          <w:i/>
          <w:iCs/>
          <w:lang w:val="vi-VN"/>
        </w:rPr>
        <w:t>Như vậy, Nifaaq có thể tạm dịch là sự ngụy tạo đức tin hoặc giả danh Islam hoặc là sự giả tạo hoặc là đạo đức giả; những kẻ mang trong người bản chất này được gọi là những kẻ Muna-fiq</w:t>
      </w:r>
      <w:r>
        <w:rPr>
          <w:lang w:val="vi-VN"/>
        </w:rPr>
        <w:t>).</w:t>
      </w:r>
    </w:p>
    <w:p w:rsidR="00C505C1" w:rsidRPr="00BC724C" w:rsidRDefault="00C505C1" w:rsidP="00C505C1">
      <w:pPr>
        <w:numPr>
          <w:ilvl w:val="0"/>
          <w:numId w:val="1"/>
        </w:numPr>
        <w:bidi w:val="0"/>
        <w:spacing w:before="120" w:after="0" w:line="240" w:lineRule="auto"/>
        <w:ind w:left="0" w:firstLine="360"/>
        <w:jc w:val="both"/>
        <w:rPr>
          <w:b/>
          <w:bCs/>
          <w:color w:val="E36C0A"/>
          <w:sz w:val="24"/>
          <w:szCs w:val="24"/>
          <w:lang w:val="vi-VN"/>
        </w:rPr>
      </w:pPr>
      <w:r w:rsidRPr="00660F30">
        <w:rPr>
          <w:b/>
          <w:bCs/>
          <w:color w:val="205B83"/>
          <w:sz w:val="32"/>
          <w:szCs w:val="32"/>
          <w:lang w:val="vi-VN"/>
        </w:rPr>
        <w:t>Phân loại Nifaaq:</w:t>
      </w:r>
      <w:r w:rsidRPr="00657D54">
        <w:rPr>
          <w:b/>
          <w:bCs/>
          <w:color w:val="E36C0A"/>
          <w:sz w:val="32"/>
          <w:szCs w:val="32"/>
          <w:lang w:val="vi-VN"/>
        </w:rPr>
        <w:t xml:space="preserve"> </w:t>
      </w:r>
      <w:r w:rsidRPr="008049FC">
        <w:rPr>
          <w:lang w:val="vi-VN"/>
        </w:rPr>
        <w:t>Có hai dạng</w:t>
      </w:r>
    </w:p>
    <w:p w:rsidR="00BF2E9B" w:rsidRPr="00BF2E9B" w:rsidRDefault="00C505C1" w:rsidP="00C505C1">
      <w:pPr>
        <w:numPr>
          <w:ilvl w:val="0"/>
          <w:numId w:val="7"/>
        </w:numPr>
        <w:bidi w:val="0"/>
        <w:spacing w:before="120" w:after="0" w:line="240" w:lineRule="auto"/>
        <w:ind w:left="0" w:firstLine="360"/>
        <w:jc w:val="both"/>
        <w:rPr>
          <w:b/>
          <w:bCs/>
          <w:color w:val="943634"/>
          <w:lang w:val="vi-VN"/>
        </w:rPr>
      </w:pPr>
      <w:r w:rsidRPr="001301C2">
        <w:rPr>
          <w:b/>
          <w:bCs/>
          <w:color w:val="205B83"/>
          <w:lang w:val="vi-VN"/>
        </w:rPr>
        <w:t>Dạng thứ nhất: Nifaaq I’tiqa-di (Nifaaq đức tin),</w:t>
      </w:r>
      <w:r>
        <w:rPr>
          <w:b/>
          <w:bCs/>
          <w:color w:val="943634"/>
          <w:lang w:val="vi-VN"/>
        </w:rPr>
        <w:t xml:space="preserve"> </w:t>
      </w:r>
      <w:r w:rsidRPr="00F11B50">
        <w:rPr>
          <w:lang w:val="vi-VN"/>
        </w:rPr>
        <w:t>l</w:t>
      </w:r>
      <w:r>
        <w:rPr>
          <w:lang w:val="vi-VN"/>
        </w:rPr>
        <w:t>à đại Nifaaq</w:t>
      </w:r>
      <w:r w:rsidR="00E41BF0">
        <w:rPr>
          <w:lang w:val="vi-VN"/>
        </w:rPr>
        <w:t>,</w:t>
      </w:r>
      <w:r>
        <w:rPr>
          <w:lang w:val="vi-VN"/>
        </w:rPr>
        <w:t xml:space="preserve"> bên ngoài biểu hiện Islam nhưng bên trong là Kufr. Dạng này trục xuất người chủ thể ra khỏi tôn giáo Islam một cách hoàn toàn và y sẽ bị đày xuống ở tận đáy của Hỏa Ngục. Quả thật, Allah</w:t>
      </w:r>
      <w:r w:rsidR="002F3FEF">
        <w:rPr>
          <w:lang w:val="vi-VN"/>
        </w:rPr>
        <w:t xml:space="preserve"> </w:t>
      </w:r>
      <w:r w:rsidR="002F3FEF" w:rsidRPr="003E6A39">
        <w:rPr>
          <w:color w:val="385623"/>
        </w:rPr>
        <w:sym w:font="AGA Arabesque" w:char="0049"/>
      </w:r>
      <w:r>
        <w:rPr>
          <w:lang w:val="vi-VN"/>
        </w:rPr>
        <w:t xml:space="preserve"> đã mô tả những người của Nifaaq với những bản chất và đặc điểm hoàn toàn xấu xa: họ là những kẻ vô đức tin, họ chế giễu và </w:t>
      </w:r>
      <w:r>
        <w:rPr>
          <w:lang w:val="vi-VN"/>
        </w:rPr>
        <w:lastRenderedPageBreak/>
        <w:t xml:space="preserve">nhạo báng Islam và các tín đồ của nó, họ cùng phe với kẻ thù của Islam. </w:t>
      </w:r>
    </w:p>
    <w:p w:rsidR="00C505C1" w:rsidRPr="00BC724C" w:rsidRDefault="00C505C1" w:rsidP="00BF2E9B">
      <w:pPr>
        <w:bidi w:val="0"/>
        <w:spacing w:before="120" w:after="0" w:line="240" w:lineRule="auto"/>
        <w:ind w:firstLine="720"/>
        <w:jc w:val="both"/>
        <w:rPr>
          <w:b/>
          <w:bCs/>
          <w:color w:val="943634"/>
          <w:lang w:val="vi-VN"/>
        </w:rPr>
      </w:pPr>
      <w:r>
        <w:rPr>
          <w:lang w:val="vi-VN"/>
        </w:rPr>
        <w:t>Những người Muna-fiq hiện diện trong mọi thời đại, đặc biệt vào thời điểm mà Islam đã trở nên cường thịnh họ không thể lộ diện sự hận thù thì họ biểu hiện sự qui thuận Islam để mưu đồ chống phá ở bên trong. Mục đích là để sống cùng với những người Muslim và được bảo toàn tính mạng và tài sản của họ. Vẻ ngoài họ biểu hiện đức tin nơi Allah</w:t>
      </w:r>
      <w:r w:rsidR="00184B83">
        <w:rPr>
          <w:lang w:val="vi-VN"/>
        </w:rPr>
        <w:t xml:space="preserve"> </w:t>
      </w:r>
      <w:r w:rsidR="00184B83" w:rsidRPr="003E6A39">
        <w:rPr>
          <w:color w:val="385623"/>
        </w:rPr>
        <w:sym w:font="AGA Arabesque" w:char="0049"/>
      </w:r>
      <w:r>
        <w:rPr>
          <w:lang w:val="vi-VN"/>
        </w:rPr>
        <w:t xml:space="preserve">, nơi các Thiên thần của Ngài, các Kinh sách của Ngài, các vị Thiên sứ của Ngài và Ngày Sau nhưng bên trong thì hoàn toàn ngược lại. </w:t>
      </w:r>
      <w:r w:rsidRPr="00F11B50">
        <w:rPr>
          <w:b/>
          <w:bCs/>
          <w:color w:val="943634"/>
          <w:lang w:val="vi-VN"/>
        </w:rPr>
        <w:t xml:space="preserve"> </w:t>
      </w:r>
    </w:p>
    <w:p w:rsidR="00C505C1" w:rsidRPr="00184B83" w:rsidRDefault="00C505C1" w:rsidP="00C505C1">
      <w:pPr>
        <w:bidi w:val="0"/>
        <w:spacing w:before="120" w:after="0" w:line="240" w:lineRule="auto"/>
        <w:ind w:firstLine="720"/>
        <w:jc w:val="both"/>
        <w:rPr>
          <w:b/>
          <w:bCs/>
          <w:color w:val="205B83"/>
          <w:lang w:val="vi-VN"/>
        </w:rPr>
      </w:pPr>
      <w:r w:rsidRPr="00184B83">
        <w:rPr>
          <w:b/>
          <w:bCs/>
          <w:color w:val="205B83"/>
          <w:lang w:val="vi-VN"/>
        </w:rPr>
        <w:t>Dạng Nifaaq này có sáu loại:</w:t>
      </w:r>
    </w:p>
    <w:p w:rsidR="00C505C1" w:rsidRDefault="00C505C1" w:rsidP="00C505C1">
      <w:pPr>
        <w:numPr>
          <w:ilvl w:val="0"/>
          <w:numId w:val="8"/>
        </w:numPr>
        <w:bidi w:val="0"/>
        <w:spacing w:before="120" w:after="0" w:line="240" w:lineRule="auto"/>
        <w:ind w:left="720"/>
        <w:jc w:val="both"/>
        <w:rPr>
          <w:lang w:val="vi-VN"/>
        </w:rPr>
      </w:pPr>
      <w:r>
        <w:rPr>
          <w:lang w:val="vi-VN"/>
        </w:rPr>
        <w:t xml:space="preserve">Phủ nhận Thiên sứ của Allah </w:t>
      </w:r>
      <w:r w:rsidRPr="00184B83">
        <w:rPr>
          <w:color w:val="205B83"/>
        </w:rPr>
        <w:sym w:font="AGA Arabesque" w:char="0065"/>
      </w:r>
      <w:r>
        <w:rPr>
          <w:lang w:val="vi-VN"/>
        </w:rPr>
        <w:t>.</w:t>
      </w:r>
    </w:p>
    <w:p w:rsidR="00C505C1" w:rsidRDefault="00C505C1" w:rsidP="00C505C1">
      <w:pPr>
        <w:numPr>
          <w:ilvl w:val="0"/>
          <w:numId w:val="8"/>
        </w:numPr>
        <w:bidi w:val="0"/>
        <w:spacing w:before="120" w:after="0" w:line="240" w:lineRule="auto"/>
        <w:ind w:left="720"/>
        <w:jc w:val="both"/>
        <w:rPr>
          <w:lang w:val="vi-VN"/>
        </w:rPr>
      </w:pPr>
      <w:r>
        <w:rPr>
          <w:lang w:val="vi-VN"/>
        </w:rPr>
        <w:t xml:space="preserve">Phủ nhận một số điều được Thiên sứ của Allah </w:t>
      </w:r>
      <w:r w:rsidRPr="00184B83">
        <w:rPr>
          <w:color w:val="205B83"/>
        </w:rPr>
        <w:sym w:font="AGA Arabesque" w:char="0065"/>
      </w:r>
      <w:r>
        <w:rPr>
          <w:lang w:val="vi-VN"/>
        </w:rPr>
        <w:t xml:space="preserve"> mang đến.</w:t>
      </w:r>
    </w:p>
    <w:p w:rsidR="00C505C1" w:rsidRDefault="00C505C1" w:rsidP="00C505C1">
      <w:pPr>
        <w:numPr>
          <w:ilvl w:val="0"/>
          <w:numId w:val="8"/>
        </w:numPr>
        <w:bidi w:val="0"/>
        <w:spacing w:before="120" w:after="0" w:line="240" w:lineRule="auto"/>
        <w:ind w:left="720"/>
        <w:jc w:val="both"/>
        <w:rPr>
          <w:lang w:val="vi-VN"/>
        </w:rPr>
      </w:pPr>
      <w:r>
        <w:rPr>
          <w:lang w:val="vi-VN"/>
        </w:rPr>
        <w:t xml:space="preserve">Thù ghét Thiên sứ của Allah </w:t>
      </w:r>
      <w:r w:rsidRPr="00184B83">
        <w:rPr>
          <w:color w:val="205B83"/>
        </w:rPr>
        <w:sym w:font="AGA Arabesque" w:char="0065"/>
      </w:r>
      <w:r>
        <w:rPr>
          <w:lang w:val="vi-VN"/>
        </w:rPr>
        <w:t>.</w:t>
      </w:r>
    </w:p>
    <w:p w:rsidR="00C505C1" w:rsidRDefault="00C505C1" w:rsidP="00C505C1">
      <w:pPr>
        <w:numPr>
          <w:ilvl w:val="0"/>
          <w:numId w:val="8"/>
        </w:numPr>
        <w:bidi w:val="0"/>
        <w:spacing w:before="120" w:after="0" w:line="240" w:lineRule="auto"/>
        <w:ind w:left="720"/>
        <w:jc w:val="both"/>
        <w:rPr>
          <w:lang w:val="vi-VN"/>
        </w:rPr>
      </w:pPr>
      <w:r>
        <w:rPr>
          <w:lang w:val="vi-VN"/>
        </w:rPr>
        <w:t xml:space="preserve">Thù ghét một số điều được Thiên sứ của Allah </w:t>
      </w:r>
      <w:r w:rsidRPr="00EE3905">
        <w:rPr>
          <w:color w:val="205B83"/>
        </w:rPr>
        <w:sym w:font="AGA Arabesque" w:char="0065"/>
      </w:r>
      <w:r>
        <w:rPr>
          <w:lang w:val="vi-VN"/>
        </w:rPr>
        <w:t xml:space="preserve"> mang đến.</w:t>
      </w:r>
    </w:p>
    <w:p w:rsidR="00C505C1" w:rsidRDefault="00C505C1" w:rsidP="00C505C1">
      <w:pPr>
        <w:numPr>
          <w:ilvl w:val="0"/>
          <w:numId w:val="8"/>
        </w:numPr>
        <w:bidi w:val="0"/>
        <w:spacing w:before="120" w:after="0" w:line="240" w:lineRule="auto"/>
        <w:ind w:left="720"/>
        <w:jc w:val="both"/>
        <w:rPr>
          <w:lang w:val="vi-VN"/>
        </w:rPr>
      </w:pPr>
      <w:r>
        <w:rPr>
          <w:lang w:val="vi-VN"/>
        </w:rPr>
        <w:t xml:space="preserve">Vui mừng khi thấy tôn giáo của Thiên sứ </w:t>
      </w:r>
      <w:r w:rsidRPr="00EE3905">
        <w:rPr>
          <w:color w:val="205B83"/>
        </w:rPr>
        <w:sym w:font="AGA Arabesque" w:char="0065"/>
      </w:r>
      <w:r>
        <w:rPr>
          <w:lang w:val="vi-VN"/>
        </w:rPr>
        <w:t xml:space="preserve"> bị suy yếu</w:t>
      </w:r>
    </w:p>
    <w:p w:rsidR="00C505C1" w:rsidRDefault="00C505C1" w:rsidP="00C505C1">
      <w:pPr>
        <w:numPr>
          <w:ilvl w:val="0"/>
          <w:numId w:val="8"/>
        </w:numPr>
        <w:bidi w:val="0"/>
        <w:spacing w:before="120" w:after="0" w:line="240" w:lineRule="auto"/>
        <w:ind w:left="720"/>
        <w:jc w:val="both"/>
        <w:rPr>
          <w:lang w:val="vi-VN"/>
        </w:rPr>
      </w:pPr>
      <w:r>
        <w:rPr>
          <w:lang w:val="vi-VN"/>
        </w:rPr>
        <w:t xml:space="preserve">Cay ghét khi thấy tôn giáo của Thiên sứ </w:t>
      </w:r>
      <w:r w:rsidRPr="00E97034">
        <w:rPr>
          <w:color w:val="205B83"/>
        </w:rPr>
        <w:sym w:font="AGA Arabesque" w:char="0065"/>
      </w:r>
      <w:r>
        <w:rPr>
          <w:lang w:val="vi-VN"/>
        </w:rPr>
        <w:t xml:space="preserve"> giành thắng lợi.</w:t>
      </w:r>
    </w:p>
    <w:p w:rsidR="00C505C1" w:rsidRDefault="00C505C1" w:rsidP="00C505C1">
      <w:pPr>
        <w:numPr>
          <w:ilvl w:val="0"/>
          <w:numId w:val="7"/>
        </w:numPr>
        <w:bidi w:val="0"/>
        <w:spacing w:before="120" w:after="0" w:line="240" w:lineRule="auto"/>
        <w:ind w:left="0" w:firstLine="360"/>
        <w:jc w:val="both"/>
        <w:rPr>
          <w:lang w:val="vi-VN"/>
        </w:rPr>
      </w:pPr>
      <w:r w:rsidRPr="00560E73">
        <w:rPr>
          <w:b/>
          <w:bCs/>
          <w:color w:val="205B83"/>
          <w:lang w:val="vi-VN"/>
        </w:rPr>
        <w:t>Dạng thứ hai: Nifaaq A’mali (Nifaaq qua hành vi)</w:t>
      </w:r>
      <w:r w:rsidRPr="00CF7A77">
        <w:rPr>
          <w:b/>
          <w:bCs/>
          <w:color w:val="205B83"/>
          <w:lang w:val="vi-VN"/>
        </w:rPr>
        <w:t>,</w:t>
      </w:r>
      <w:r>
        <w:rPr>
          <w:lang w:val="vi-VN"/>
        </w:rPr>
        <w:t xml:space="preserve"> là có hành vi của những người Muna-fiq (ngụy tạo đức tin hoặc đạo đức giả) nhưng trong tim vẫn còn đức tin Iman. Dạng này không trục xuất người tín đồ khỏi tôn giáo, tuy nhiên, nó là phương tiện dẫn tới điều đó. Và người chủ thể của dạng Nifaaq này, ở nơi y vừa tồn tại </w:t>
      </w:r>
      <w:r>
        <w:rPr>
          <w:lang w:val="vi-VN"/>
        </w:rPr>
        <w:lastRenderedPageBreak/>
        <w:t xml:space="preserve">đức tin Iman vừa tồn tại bản chất của Nifaaq. Khi nào dạng Nifaaq này trở nên nhiều thì người chủ thể sẽ trở thành một kẻ Muna-fiq thực thụ; bằng chứng cho điều này là lời của Thiên sứ </w:t>
      </w:r>
      <w:r w:rsidRPr="00E2038B">
        <w:rPr>
          <w:color w:val="205B83"/>
        </w:rPr>
        <w:sym w:font="AGA Arabesque" w:char="0065"/>
      </w:r>
      <w:r>
        <w:rPr>
          <w:lang w:val="vi-VN"/>
        </w:rPr>
        <w:t>:</w:t>
      </w:r>
    </w:p>
    <w:p w:rsidR="00C505C1" w:rsidRPr="00956CC8" w:rsidRDefault="00956CC8" w:rsidP="00956CC8">
      <w:pPr>
        <w:spacing w:before="120" w:after="0" w:line="240" w:lineRule="auto"/>
        <w:jc w:val="both"/>
        <w:rPr>
          <w:rFonts w:ascii="Arial" w:hAnsi="Arial" w:cs="KFGQPC Uthman Taha Naskh"/>
          <w:color w:val="1F3864" w:themeColor="accent5" w:themeShade="80"/>
          <w:rtl/>
        </w:rPr>
      </w:pPr>
      <w:r w:rsidRPr="003511A6">
        <w:rPr>
          <w:rFonts w:ascii="KFGQPC Uthman Taha Naskh" w:hAnsi="KFGQPC Uthman Taha Naskh" w:cs="KFGQPC Uthman Taha Naskh" w:hint="cs"/>
          <w:b/>
          <w:bCs/>
          <w:color w:val="1F3864" w:themeColor="accent5" w:themeShade="80"/>
          <w:sz w:val="32"/>
          <w:szCs w:val="32"/>
          <w:rtl/>
        </w:rPr>
        <w:t>{</w:t>
      </w:r>
      <w:r w:rsidR="00C505C1" w:rsidRPr="00956CC8">
        <w:rPr>
          <w:rFonts w:ascii="Traditional Arabic" w:cs="KFGQPC Uthman Taha Naskh" w:hint="cs"/>
          <w:b/>
          <w:bCs/>
          <w:color w:val="1F3864" w:themeColor="accent5" w:themeShade="80"/>
          <w:sz w:val="32"/>
          <w:szCs w:val="32"/>
          <w:rtl/>
        </w:rPr>
        <w:t>أَرْبَعٌ</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مَنْ</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كُنَّ</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فِيهِ</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كَانَ</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مُنَافِقًا</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خَالِصًا</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وَمَنْ</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كَانَتْ</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فِيهِ</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خَلَّةٌ</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مِنْهُنَّ</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كَانَتْ</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فِيهِ</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خَلَّةٌ</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مِنْ</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نِفَاقٍ</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حَتَّى</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يَدَعَهَا</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إِذَا</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حَدَّثَ</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كَذَبَ</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وَإِذَا</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عَاهَدَ</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غَدَرَ</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وَإِذَا</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وَعَدَ</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أَخْلَفَ</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وَإِذَا</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خَاصَمَ</w:t>
      </w:r>
      <w:r w:rsidR="00C505C1" w:rsidRPr="00956CC8">
        <w:rPr>
          <w:rFonts w:ascii="Traditional Arabic" w:cs="KFGQPC Uthman Taha Naskh"/>
          <w:b/>
          <w:bCs/>
          <w:color w:val="1F3864" w:themeColor="accent5" w:themeShade="80"/>
          <w:sz w:val="32"/>
          <w:szCs w:val="32"/>
          <w:rtl/>
        </w:rPr>
        <w:t xml:space="preserve"> </w:t>
      </w:r>
      <w:r w:rsidR="00C505C1" w:rsidRPr="00956CC8">
        <w:rPr>
          <w:rFonts w:ascii="Traditional Arabic" w:cs="KFGQPC Uthman Taha Naskh" w:hint="cs"/>
          <w:b/>
          <w:bCs/>
          <w:color w:val="1F3864" w:themeColor="accent5" w:themeShade="80"/>
          <w:sz w:val="32"/>
          <w:szCs w:val="32"/>
          <w:rtl/>
        </w:rPr>
        <w:t>فَجَرَ</w:t>
      </w:r>
      <w:r w:rsidRPr="003511A6">
        <w:rPr>
          <w:rFonts w:ascii="KFGQPC Uthman Taha Naskh" w:hAnsi="KFGQPC Uthman Taha Naskh" w:cs="KFGQPC Uthman Taha Naskh" w:hint="cs"/>
          <w:b/>
          <w:bCs/>
          <w:color w:val="1F3864" w:themeColor="accent5" w:themeShade="80"/>
          <w:sz w:val="32"/>
          <w:szCs w:val="32"/>
          <w:rtl/>
        </w:rPr>
        <w:t>}</w:t>
      </w:r>
      <w:r w:rsidR="00C505C1" w:rsidRPr="00956CC8">
        <w:rPr>
          <w:rFonts w:ascii="Arial" w:hAnsi="Arial" w:cs="KFGQPC Uthman Taha Naskh" w:hint="cs"/>
          <w:color w:val="1F3864" w:themeColor="accent5" w:themeShade="80"/>
          <w:sz w:val="32"/>
          <w:szCs w:val="32"/>
          <w:rtl/>
        </w:rPr>
        <w:t xml:space="preserve"> </w:t>
      </w:r>
      <w:r w:rsidR="00C505C1" w:rsidRPr="00956CC8">
        <w:rPr>
          <w:rFonts w:ascii="Arial" w:hAnsi="Arial" w:cs="KFGQPC Uthman Taha Naskh" w:hint="cs"/>
          <w:color w:val="1F3864" w:themeColor="accent5" w:themeShade="80"/>
          <w:sz w:val="24"/>
          <w:szCs w:val="24"/>
          <w:rtl/>
        </w:rPr>
        <w:t>رواه البخاري ومسلم.</w:t>
      </w:r>
    </w:p>
    <w:p w:rsidR="00C505C1" w:rsidRDefault="00C505C1" w:rsidP="00C505C1">
      <w:pPr>
        <w:bidi w:val="0"/>
        <w:spacing w:before="120" w:after="0" w:line="240" w:lineRule="auto"/>
        <w:jc w:val="both"/>
        <w:rPr>
          <w:lang w:val="vi-VN"/>
        </w:rPr>
      </w:pPr>
      <w:r w:rsidRPr="00CE052E">
        <w:rPr>
          <w:color w:val="1F497D"/>
          <w:lang w:val="vi-VN"/>
        </w:rPr>
        <w:t>“</w:t>
      </w:r>
      <w:r w:rsidRPr="00956CC8">
        <w:rPr>
          <w:b/>
          <w:bCs/>
          <w:color w:val="1F3864" w:themeColor="accent5" w:themeShade="80"/>
          <w:lang w:val="vi-VN"/>
        </w:rPr>
        <w:t>Có bốn điều mà ai có chúng trong người là kẻ Muna-fiq thực thụ còn ai có trong người một điều nào đó trong số chúng thì y là người mang trong mình một tố chất của Nifaaq trừ phi y từ bỏ nó: khi nói thì dối, khi giao ước thì bội ước, khi hứa thì không giữ lời, và khi tranh luận thì buông lời xấu xa.</w:t>
      </w:r>
      <w:r w:rsidRPr="00CE052E">
        <w:rPr>
          <w:color w:val="1F497D"/>
          <w:lang w:val="vi-VN"/>
        </w:rPr>
        <w:t>”</w:t>
      </w:r>
      <w:r>
        <w:rPr>
          <w:color w:val="1F497D"/>
          <w:lang w:val="vi-VN"/>
        </w:rPr>
        <w:t xml:space="preserve"> </w:t>
      </w:r>
      <w:r w:rsidRPr="00BE2EFD">
        <w:rPr>
          <w:lang w:val="vi-VN"/>
        </w:rPr>
        <w:t>(</w:t>
      </w:r>
      <w:r w:rsidRPr="00BE2EFD">
        <w:rPr>
          <w:i/>
          <w:iCs/>
          <w:lang w:val="vi-VN"/>
        </w:rPr>
        <w:t>Albukhari, Muslim</w:t>
      </w:r>
      <w:r w:rsidRPr="00BE2EFD">
        <w:rPr>
          <w:lang w:val="vi-VN"/>
        </w:rPr>
        <w:t>).</w:t>
      </w:r>
    </w:p>
    <w:p w:rsidR="00C505C1" w:rsidRDefault="00C505C1" w:rsidP="00C505C1">
      <w:pPr>
        <w:bidi w:val="0"/>
        <w:spacing w:before="120" w:after="0" w:line="240" w:lineRule="auto"/>
        <w:ind w:firstLine="720"/>
        <w:jc w:val="both"/>
        <w:rPr>
          <w:lang w:val="vi-VN"/>
        </w:rPr>
      </w:pPr>
      <w:r>
        <w:rPr>
          <w:lang w:val="vi-VN"/>
        </w:rPr>
        <w:t>Người nào tập hợp tất cả bốn đặc điểm này trong người thì y đã tập hợp những điều xấu trong con người y và y được coi là người thuộc những người Muna-fiq; còn ai mang trong người một đặc điểm nào đó trong bốn đặc điểm này thì y đã để trong người y một bản chất xấu của sự Nifaaq.</w:t>
      </w:r>
    </w:p>
    <w:p w:rsidR="00C505C1" w:rsidRDefault="00C505C1" w:rsidP="00C505C1">
      <w:pPr>
        <w:bidi w:val="0"/>
        <w:spacing w:before="120" w:after="0" w:line="240" w:lineRule="auto"/>
        <w:ind w:firstLine="720"/>
        <w:jc w:val="both"/>
        <w:rPr>
          <w:lang w:val="vi-VN"/>
        </w:rPr>
      </w:pPr>
      <w:r>
        <w:rPr>
          <w:lang w:val="vi-VN"/>
        </w:rPr>
        <w:t xml:space="preserve">Quả thật, một người bề tôi có thể tập hợp những điểm tốt và những điểm xấu, những đặc điểm của đức tin Iman và những đặc điểm của sự vô đức tin Kufr. Y sẽ đáng nhận phần ân thưởng hoặc sẽ đáng lãnh sự trừng phạt tùy theo những gì xứng đáng phải như thế. Sự xao lãng lễ nguyện Salah cùng với tập thể tại Masjid là một thuộc tính của người Muna-fiq, và Nifaaq là điều xấu và rất nguy hiểm. Các vị Sahabah </w:t>
      </w:r>
      <w:r w:rsidRPr="001E657E">
        <w:rPr>
          <w:color w:val="205B83"/>
        </w:rPr>
        <w:sym w:font="AGA Arabesque" w:char="0074"/>
      </w:r>
      <w:r w:rsidRPr="001E657E">
        <w:rPr>
          <w:color w:val="205B83"/>
          <w:lang w:val="vi-VN"/>
        </w:rPr>
        <w:t xml:space="preserve"> </w:t>
      </w:r>
      <w:r>
        <w:rPr>
          <w:lang w:val="vi-VN"/>
        </w:rPr>
        <w:t xml:space="preserve">đều rất lo sợ cho bản </w:t>
      </w:r>
      <w:r>
        <w:rPr>
          <w:lang w:val="vi-VN"/>
        </w:rPr>
        <w:lastRenderedPageBreak/>
        <w:t xml:space="preserve">thân mình rơi vào Nifaaq; Ibnu Abu Malikah nói: tôi sống kịp thời với ba mươi vị Sahabah của Thiên sứ </w:t>
      </w:r>
      <w:r w:rsidRPr="00C84FDA">
        <w:rPr>
          <w:color w:val="205B83"/>
        </w:rPr>
        <w:sym w:font="AGA Arabesque" w:char="0065"/>
      </w:r>
      <w:r>
        <w:rPr>
          <w:lang w:val="vi-VN"/>
        </w:rPr>
        <w:t>, tất cả họ đều lo sợ Nifaaq dính vào bản thân họ.</w:t>
      </w:r>
    </w:p>
    <w:p w:rsidR="00C505C1" w:rsidRPr="002D3A81" w:rsidRDefault="00C505C1" w:rsidP="00C505C1">
      <w:pPr>
        <w:numPr>
          <w:ilvl w:val="0"/>
          <w:numId w:val="1"/>
        </w:numPr>
        <w:bidi w:val="0"/>
        <w:spacing w:before="120" w:after="0" w:line="240" w:lineRule="auto"/>
        <w:ind w:left="0" w:firstLine="360"/>
        <w:jc w:val="both"/>
        <w:rPr>
          <w:b/>
          <w:bCs/>
          <w:color w:val="205B83"/>
          <w:sz w:val="32"/>
          <w:szCs w:val="32"/>
          <w:lang w:val="vi-VN"/>
        </w:rPr>
      </w:pPr>
      <w:r w:rsidRPr="002D3A81">
        <w:rPr>
          <w:b/>
          <w:bCs/>
          <w:color w:val="205B83"/>
          <w:sz w:val="32"/>
          <w:szCs w:val="32"/>
          <w:lang w:val="vi-VN"/>
        </w:rPr>
        <w:t>Sự khác nhau giữa đại Nifaaq và tiểu Nifaaq:</w:t>
      </w:r>
    </w:p>
    <w:p w:rsidR="00C505C1" w:rsidRDefault="00C505C1" w:rsidP="00C505C1">
      <w:pPr>
        <w:numPr>
          <w:ilvl w:val="0"/>
          <w:numId w:val="9"/>
        </w:numPr>
        <w:bidi w:val="0"/>
        <w:spacing w:before="120" w:after="0" w:line="240" w:lineRule="auto"/>
        <w:ind w:left="0" w:firstLine="360"/>
        <w:jc w:val="both"/>
        <w:rPr>
          <w:lang w:val="vi-VN"/>
        </w:rPr>
      </w:pPr>
      <w:r>
        <w:rPr>
          <w:lang w:val="vi-VN"/>
        </w:rPr>
        <w:t>Đại Nifaaq trục xuất người chủ thể ra khỏi tôn giáo còn tiểu Nifaaq thì không trục xuất người chủ thể ra khổi tôn giáo.</w:t>
      </w:r>
    </w:p>
    <w:p w:rsidR="00C505C1" w:rsidRDefault="00C505C1" w:rsidP="00C505C1">
      <w:pPr>
        <w:numPr>
          <w:ilvl w:val="0"/>
          <w:numId w:val="9"/>
        </w:numPr>
        <w:bidi w:val="0"/>
        <w:spacing w:before="120" w:after="0" w:line="240" w:lineRule="auto"/>
        <w:ind w:left="0" w:firstLine="360"/>
        <w:jc w:val="both"/>
        <w:rPr>
          <w:lang w:val="vi-VN"/>
        </w:rPr>
      </w:pPr>
      <w:r>
        <w:rPr>
          <w:lang w:val="vi-VN"/>
        </w:rPr>
        <w:t>Đại Nifaaq có sự khác biệt giữa thầm kín và công khai trong đức tin, còn tiểu Nifaaq có sự khác biệt giữa thầm kín và công khai trong hành vi.</w:t>
      </w:r>
    </w:p>
    <w:p w:rsidR="00C505C1" w:rsidRDefault="00C505C1" w:rsidP="00C505C1">
      <w:pPr>
        <w:numPr>
          <w:ilvl w:val="0"/>
          <w:numId w:val="9"/>
        </w:numPr>
        <w:bidi w:val="0"/>
        <w:spacing w:before="120" w:after="0" w:line="240" w:lineRule="auto"/>
        <w:ind w:left="0" w:firstLine="360"/>
        <w:jc w:val="both"/>
        <w:rPr>
          <w:lang w:val="vi-VN"/>
        </w:rPr>
      </w:pPr>
      <w:r w:rsidRPr="00751DF5">
        <w:rPr>
          <w:lang w:val="vi-VN"/>
        </w:rPr>
        <w:t xml:space="preserve">Đại Nifaaq </w:t>
      </w:r>
      <w:r>
        <w:rPr>
          <w:lang w:val="vi-VN"/>
        </w:rPr>
        <w:t>không tồn tại trong con người của những người có đức tin, còn tiểu Nifaaq có thể tồn tại trong con người của những người có đức tin.</w:t>
      </w:r>
    </w:p>
    <w:p w:rsidR="00C505C1" w:rsidRPr="00290022" w:rsidRDefault="00C505C1" w:rsidP="00C505C1">
      <w:pPr>
        <w:numPr>
          <w:ilvl w:val="0"/>
          <w:numId w:val="9"/>
        </w:numPr>
        <w:bidi w:val="0"/>
        <w:spacing w:before="120" w:after="0" w:line="240" w:lineRule="auto"/>
        <w:ind w:left="0" w:firstLine="360"/>
        <w:jc w:val="both"/>
        <w:rPr>
          <w:lang w:val="vi-VN"/>
        </w:rPr>
      </w:pPr>
      <w:r>
        <w:rPr>
          <w:lang w:val="vi-VN"/>
        </w:rPr>
        <w:t xml:space="preserve">Đại Nifaaq hầu như người chủ thể không có sự sám hối, khác với tiểu Nifaaq rằng người chủ thể của nó có thể sám hối với Allah </w:t>
      </w:r>
      <w:r w:rsidRPr="000670B5">
        <w:rPr>
          <w:color w:val="205B83"/>
        </w:rPr>
        <w:sym w:font="AGA Arabesque" w:char="0049"/>
      </w:r>
      <w:r>
        <w:rPr>
          <w:lang w:val="vi-VN"/>
        </w:rPr>
        <w:t xml:space="preserve"> và được Ngài chấp nhận sự sám hối của y. Sheikh Islam Ibnu Taymiyah </w:t>
      </w:r>
      <w:r w:rsidRPr="00532279">
        <w:rPr>
          <w:rFonts w:ascii="KFGQPC Arabic Symbols 01" w:hAnsi="KFGQPC Arabic Symbols 01" w:cs="Traditional Arabic"/>
          <w:color w:val="205B83"/>
          <w:lang w:val="vi-VN"/>
        </w:rPr>
        <w:t></w:t>
      </w:r>
      <w:r>
        <w:rPr>
          <w:lang w:val="vi-VN"/>
        </w:rPr>
        <w:t xml:space="preserve"> nói: </w:t>
      </w:r>
      <w:r w:rsidRPr="001166AD">
        <w:rPr>
          <w:rtl/>
          <w:lang w:bidi="ar-EG"/>
        </w:rPr>
        <w:t>]</w:t>
      </w:r>
      <w:r>
        <w:rPr>
          <w:lang w:val="vi-VN"/>
        </w:rPr>
        <w:t xml:space="preserve">Có một phần nào đó thuộc bản chất của sự Nifaaq trong bản thân của người có đức tin nhưng rồi họ sám hối với Allah </w:t>
      </w:r>
      <w:r w:rsidRPr="00532279">
        <w:rPr>
          <w:color w:val="205B83"/>
        </w:rPr>
        <w:sym w:font="AGA Arabesque" w:char="0049"/>
      </w:r>
      <w:r>
        <w:rPr>
          <w:lang w:val="vi-VN"/>
        </w:rPr>
        <w:t>. Có thể trong trái tim của y có sự tái diễn của một số điều Nifaaq nhưng Allah</w:t>
      </w:r>
      <w:r w:rsidR="0082214E">
        <w:rPr>
          <w:lang w:val="vi-VN"/>
        </w:rPr>
        <w:t xml:space="preserve"> </w:t>
      </w:r>
      <w:r w:rsidR="0082214E" w:rsidRPr="00532279">
        <w:rPr>
          <w:color w:val="205B83"/>
        </w:rPr>
        <w:sym w:font="AGA Arabesque" w:char="0049"/>
      </w:r>
      <w:r>
        <w:rPr>
          <w:lang w:val="vi-VN"/>
        </w:rPr>
        <w:t xml:space="preserve"> đã phù hộ y tránh khỏi nó. Người có đức tin luôn có sự thử thách bởi sự cám dỗ và quấy nhiễu của Shaytan và Kufr làm cho tấm lòng của họ có sự gò bó; như các vị Sahabah đã nói: “Thưa Thiên sứ của Allah </w:t>
      </w:r>
      <w:r w:rsidRPr="00532279">
        <w:rPr>
          <w:color w:val="205B83"/>
        </w:rPr>
        <w:sym w:font="AGA Arabesque" w:char="0065"/>
      </w:r>
      <w:r>
        <w:rPr>
          <w:lang w:val="vi-VN"/>
        </w:rPr>
        <w:t xml:space="preserve">, quả thật chúng tôi thấy trong bản thân mình rằng thứ gì giáng mạnh từ trên trời xuống trái đất tốt cho </w:t>
      </w:r>
      <w:r>
        <w:rPr>
          <w:lang w:val="vi-VN"/>
        </w:rPr>
        <w:lastRenderedPageBreak/>
        <w:t>chúng tôi hơn việc chúng tôi nói về nó (Nifaaq). Thế là Thiên sứ của Allah nói: Đó là đức tin Iman thực thụ”.</w:t>
      </w:r>
      <w:r w:rsidRPr="001166AD">
        <w:rPr>
          <w:rtl/>
          <w:lang w:bidi="ar-EG"/>
        </w:rPr>
        <w:t>[</w:t>
      </w:r>
      <w:r w:rsidRPr="00290022">
        <w:rPr>
          <w:color w:val="E36C0A"/>
          <w:sz w:val="20"/>
          <w:szCs w:val="20"/>
          <w:vertAlign w:val="superscript"/>
          <w:lang w:val="vi-VN"/>
        </w:rPr>
        <w:t xml:space="preserve"> </w:t>
      </w:r>
      <w:r w:rsidRPr="00E85A5E">
        <w:rPr>
          <w:color w:val="E36C0A"/>
          <w:sz w:val="24"/>
          <w:szCs w:val="24"/>
          <w:vertAlign w:val="superscript"/>
          <w:lang w:val="vi-VN"/>
        </w:rPr>
        <w:t>(</w:t>
      </w:r>
      <w:r w:rsidRPr="00E85A5E">
        <w:rPr>
          <w:rStyle w:val="FootnoteReference"/>
          <w:color w:val="E36C0A"/>
          <w:sz w:val="24"/>
          <w:szCs w:val="24"/>
          <w:lang w:val="vi-VN"/>
        </w:rPr>
        <w:footnoteReference w:id="5"/>
      </w:r>
      <w:r w:rsidRPr="00E85A5E">
        <w:rPr>
          <w:color w:val="E36C0A"/>
          <w:sz w:val="24"/>
          <w:szCs w:val="24"/>
          <w:vertAlign w:val="superscript"/>
          <w:lang w:val="vi-VN"/>
        </w:rPr>
        <w:t>)</w:t>
      </w:r>
    </w:p>
    <w:p w:rsidR="00C505C1" w:rsidRDefault="00C505C1" w:rsidP="00C505C1">
      <w:pPr>
        <w:bidi w:val="0"/>
        <w:spacing w:before="120" w:after="0" w:line="240" w:lineRule="auto"/>
        <w:ind w:firstLine="720"/>
        <w:jc w:val="both"/>
        <w:rPr>
          <w:lang w:val="vi-VN"/>
        </w:rPr>
      </w:pPr>
      <w:r>
        <w:rPr>
          <w:lang w:val="vi-VN"/>
        </w:rPr>
        <w:t xml:space="preserve">Riêng đối với những người chủ thể của đại Nifaaq thì Allah </w:t>
      </w:r>
      <w:r w:rsidRPr="00E54545">
        <w:rPr>
          <w:color w:val="205B83"/>
        </w:rPr>
        <w:sym w:font="AGA Arabesque" w:char="0049"/>
      </w:r>
      <w:r>
        <w:rPr>
          <w:lang w:val="vi-VN"/>
        </w:rPr>
        <w:t xml:space="preserve"> phán về họ:</w:t>
      </w:r>
    </w:p>
    <w:p w:rsidR="00C505C1" w:rsidRPr="00E85A5E" w:rsidRDefault="00C505C1" w:rsidP="00C505C1">
      <w:pPr>
        <w:tabs>
          <w:tab w:val="left" w:pos="990"/>
        </w:tabs>
        <w:spacing w:before="120" w:after="0" w:line="240" w:lineRule="auto"/>
        <w:jc w:val="both"/>
        <w:rPr>
          <w:rFonts w:ascii="KFGQPC Uthman Taha Naskh" w:cs="KFGQPC Uthman Taha Naskh"/>
          <w:color w:val="385623"/>
          <w:sz w:val="24"/>
          <w:szCs w:val="24"/>
          <w:lang w:bidi="ar-EG"/>
        </w:rPr>
      </w:pPr>
      <w:r w:rsidRPr="00E85A5E">
        <w:rPr>
          <w:rFonts w:ascii="KFGQPC Uthman Taha Naskh" w:cs="KFGQPC Uthman Taha Naskh" w:hint="cs"/>
          <w:b/>
          <w:bCs/>
          <w:color w:val="385623"/>
          <w:sz w:val="32"/>
          <w:szCs w:val="32"/>
          <w:rtl/>
          <w:lang w:bidi="ar-EG"/>
        </w:rPr>
        <w:t>﴿</w:t>
      </w:r>
      <w:r w:rsidRPr="00E85A5E">
        <w:rPr>
          <w:rFonts w:cs="KFGQPC Uthmanic Script HAFS" w:hint="cs"/>
          <w:b/>
          <w:bCs/>
          <w:color w:val="385623"/>
          <w:sz w:val="32"/>
          <w:szCs w:val="32"/>
          <w:rtl/>
        </w:rPr>
        <w:t>صُمُّۢ بُكۡمٌ عُمۡيٞ فَهُمۡ لَا يَرۡجِعُونَ ١٨</w:t>
      </w:r>
      <w:r w:rsidRPr="00E85A5E">
        <w:rPr>
          <w:rFonts w:ascii="KFGQPC Uthman Taha Naskh" w:cs="KFGQPC Uthman Taha Naskh" w:hint="cs"/>
          <w:b/>
          <w:bCs/>
          <w:color w:val="385623"/>
          <w:sz w:val="32"/>
          <w:szCs w:val="32"/>
          <w:rtl/>
          <w:lang w:bidi="ar-EG"/>
        </w:rPr>
        <w:t>﴾</w:t>
      </w:r>
      <w:r w:rsidRPr="00E85A5E">
        <w:rPr>
          <w:rFonts w:cs="KFGQPC Uthman Taha Naskh" w:hint="cs"/>
          <w:color w:val="385623"/>
          <w:lang w:val="vi-VN" w:bidi="ar-EG"/>
        </w:rPr>
        <w:t xml:space="preserve"> </w:t>
      </w:r>
      <w:r w:rsidRPr="00E85A5E">
        <w:rPr>
          <w:rFonts w:ascii="KFGQPC Uthman Taha Naskh" w:cs="KFGQPC Uthman Taha Naskh" w:hint="cs"/>
          <w:color w:val="385623"/>
          <w:sz w:val="24"/>
          <w:szCs w:val="24"/>
          <w:rtl/>
          <w:lang w:bidi="ar-EG"/>
        </w:rPr>
        <w:t xml:space="preserve">[سورة البقرة: </w:t>
      </w:r>
      <w:r w:rsidRPr="00E85A5E">
        <w:rPr>
          <w:color w:val="385623"/>
          <w:sz w:val="24"/>
          <w:szCs w:val="24"/>
          <w:rtl/>
          <w:lang w:bidi="ar-EG"/>
        </w:rPr>
        <w:t>18</w:t>
      </w:r>
      <w:r w:rsidRPr="00E85A5E">
        <w:rPr>
          <w:rFonts w:ascii="KFGQPC Uthman Taha Naskh" w:cs="KFGQPC Uthman Taha Naskh" w:hint="cs"/>
          <w:color w:val="385623"/>
          <w:sz w:val="24"/>
          <w:szCs w:val="24"/>
          <w:rtl/>
          <w:lang w:bidi="ar-EG"/>
        </w:rPr>
        <w:t>]</w:t>
      </w:r>
    </w:p>
    <w:p w:rsidR="00C505C1" w:rsidRDefault="00C505C1" w:rsidP="00C505C1">
      <w:pPr>
        <w:tabs>
          <w:tab w:val="left" w:pos="990"/>
        </w:tabs>
        <w:bidi w:val="0"/>
        <w:spacing w:before="120" w:after="0" w:line="240" w:lineRule="auto"/>
        <w:jc w:val="both"/>
        <w:rPr>
          <w:lang w:val="vi-VN"/>
        </w:rPr>
      </w:pPr>
      <w:r w:rsidRPr="00E85A5E">
        <w:rPr>
          <w:b/>
          <w:bCs/>
        </w:rPr>
        <w:sym w:font="AGA Arabesque" w:char="007B"/>
      </w:r>
      <w:r w:rsidRPr="00E85A5E">
        <w:rPr>
          <w:b/>
          <w:bCs/>
          <w:color w:val="385623"/>
          <w:lang w:val="vi-VN"/>
        </w:rPr>
        <w:t>Chúng giống như những kẻ điếc, câm, và mù, không thể quay về.</w:t>
      </w:r>
      <w:r w:rsidRPr="00E85A5E">
        <w:rPr>
          <w:b/>
          <w:bCs/>
        </w:rPr>
        <w:sym w:font="AGA Arabesque" w:char="007D"/>
      </w:r>
      <w:r w:rsidRPr="00560569">
        <w:rPr>
          <w:lang w:val="vi-VN"/>
        </w:rPr>
        <w:t xml:space="preserve"> (Chương 2 – Albaqarah, câu 18).</w:t>
      </w:r>
    </w:p>
    <w:p w:rsidR="00C505C1" w:rsidRDefault="00C505C1" w:rsidP="00C505C1">
      <w:pPr>
        <w:bidi w:val="0"/>
        <w:spacing w:before="120" w:after="0" w:line="240" w:lineRule="auto"/>
        <w:ind w:firstLine="720"/>
        <w:jc w:val="both"/>
        <w:rPr>
          <w:lang w:val="vi-VN"/>
        </w:rPr>
      </w:pPr>
      <w:r>
        <w:rPr>
          <w:lang w:val="vi-VN"/>
        </w:rPr>
        <w:t>Có nghĩa là trong lòng sẽ không quay về với chính đạo tức Islam. Allah, Đấng Tối Cao phán:</w:t>
      </w:r>
    </w:p>
    <w:p w:rsidR="00C505C1" w:rsidRPr="00B44B8E" w:rsidRDefault="00C505C1" w:rsidP="00C505C1">
      <w:pPr>
        <w:spacing w:before="120" w:after="0" w:line="240" w:lineRule="auto"/>
        <w:jc w:val="both"/>
        <w:rPr>
          <w:rFonts w:ascii="KFGQPC Uthman Taha Naskh" w:cs="KFGQPC Uthman Taha Naskh"/>
          <w:color w:val="385623"/>
          <w:sz w:val="20"/>
          <w:szCs w:val="20"/>
          <w:rtl/>
          <w:lang w:bidi="ar-EG"/>
        </w:rPr>
      </w:pPr>
      <w:r w:rsidRPr="00B44B8E">
        <w:rPr>
          <w:rFonts w:ascii="KFGQPC Uthman Taha Naskh" w:cs="KFGQPC Uthman Taha Naskh" w:hint="cs"/>
          <w:b/>
          <w:bCs/>
          <w:color w:val="385623"/>
          <w:sz w:val="32"/>
          <w:szCs w:val="32"/>
          <w:rtl/>
          <w:lang w:bidi="ar-EG"/>
        </w:rPr>
        <w:t>﴿</w:t>
      </w:r>
      <w:r w:rsidRPr="00B44B8E">
        <w:rPr>
          <w:rFonts w:cs="KFGQPC Uthmanic Script HAFS"/>
          <w:b/>
          <w:bCs/>
          <w:color w:val="385623"/>
          <w:sz w:val="32"/>
          <w:szCs w:val="32"/>
          <w:rtl/>
        </w:rPr>
        <w:t>أَوَلَا يَرَوۡنَ أَنَّهُمۡ يُفۡتَنُونَ فِي كُلِّ عَام</w:t>
      </w:r>
      <w:r w:rsidRPr="00B44B8E">
        <w:rPr>
          <w:rFonts w:ascii="Jameel Noori Nastaleeq" w:hAnsi="Jameel Noori Nastaleeq" w:cs="KFGQPC Uthmanic Script HAFS" w:hint="cs"/>
          <w:b/>
          <w:bCs/>
          <w:color w:val="385623"/>
          <w:sz w:val="38"/>
          <w:szCs w:val="32"/>
          <w:rtl/>
        </w:rPr>
        <w:t>ٖ</w:t>
      </w:r>
      <w:r w:rsidRPr="00B44B8E">
        <w:rPr>
          <w:rFonts w:cs="KFGQPC Uthmanic Script HAFS" w:hint="cs"/>
          <w:b/>
          <w:bCs/>
          <w:color w:val="385623"/>
          <w:sz w:val="32"/>
          <w:szCs w:val="32"/>
          <w:rtl/>
        </w:rPr>
        <w:t xml:space="preserve"> مَّرَّةً أَوۡ مَرَّتَيۡنِ </w:t>
      </w:r>
      <w:r w:rsidRPr="00B44B8E">
        <w:rPr>
          <w:rFonts w:cs="KFGQPC Uthmanic Script HAFS"/>
          <w:b/>
          <w:bCs/>
          <w:color w:val="385623"/>
          <w:sz w:val="32"/>
          <w:szCs w:val="32"/>
          <w:rtl/>
        </w:rPr>
        <w:t>ثُمَّ لَا يَتُوبُونَ وَلَا هُمۡ يَذَّكَّرُونَ ١٢٦</w:t>
      </w:r>
      <w:r w:rsidRPr="00B44B8E">
        <w:rPr>
          <w:rFonts w:ascii="KFGQPC Uthman Taha Naskh" w:cs="KFGQPC Uthman Taha Naskh" w:hint="cs"/>
          <w:b/>
          <w:bCs/>
          <w:color w:val="385623"/>
          <w:sz w:val="32"/>
          <w:szCs w:val="32"/>
          <w:rtl/>
          <w:lang w:bidi="ar-EG"/>
        </w:rPr>
        <w:t>﴾</w:t>
      </w:r>
      <w:r w:rsidRPr="00B44B8E">
        <w:rPr>
          <w:rFonts w:cs="KFGQPC Uthman Taha Naskh" w:hint="cs"/>
          <w:color w:val="385623"/>
          <w:lang w:val="vi-VN" w:bidi="ar-EG"/>
        </w:rPr>
        <w:t xml:space="preserve"> </w:t>
      </w:r>
      <w:r w:rsidRPr="00B44B8E">
        <w:rPr>
          <w:rFonts w:ascii="KFGQPC Uthman Taha Naskh" w:cs="KFGQPC Uthman Taha Naskh" w:hint="cs"/>
          <w:color w:val="385623"/>
          <w:sz w:val="24"/>
          <w:szCs w:val="24"/>
          <w:rtl/>
          <w:lang w:bidi="ar-EG"/>
        </w:rPr>
        <w:t xml:space="preserve">[سورة التوبة: </w:t>
      </w:r>
      <w:r w:rsidRPr="00B44B8E">
        <w:rPr>
          <w:rFonts w:hint="cs"/>
          <w:color w:val="385623"/>
          <w:sz w:val="24"/>
          <w:szCs w:val="24"/>
          <w:rtl/>
          <w:lang w:bidi="ar-EG"/>
        </w:rPr>
        <w:t>126</w:t>
      </w:r>
      <w:r w:rsidRPr="00B44B8E">
        <w:rPr>
          <w:rFonts w:ascii="KFGQPC Uthman Taha Naskh" w:cs="KFGQPC Uthman Taha Naskh" w:hint="cs"/>
          <w:color w:val="385623"/>
          <w:sz w:val="24"/>
          <w:szCs w:val="24"/>
          <w:rtl/>
          <w:lang w:bidi="ar-EG"/>
        </w:rPr>
        <w:t>]</w:t>
      </w:r>
    </w:p>
    <w:p w:rsidR="00C505C1" w:rsidRPr="00A05BDA" w:rsidRDefault="00C505C1" w:rsidP="00C505C1">
      <w:pPr>
        <w:bidi w:val="0"/>
        <w:spacing w:before="120" w:after="0" w:line="240" w:lineRule="auto"/>
        <w:jc w:val="both"/>
        <w:rPr>
          <w:color w:val="006600"/>
          <w:rtl/>
          <w:lang w:val="vi-VN"/>
        </w:rPr>
      </w:pPr>
      <w:r w:rsidRPr="00B44B8E">
        <w:rPr>
          <w:b/>
          <w:bCs/>
        </w:rPr>
        <w:sym w:font="AGA Arabesque" w:char="007B"/>
      </w:r>
      <w:r w:rsidRPr="00B44B8E">
        <w:rPr>
          <w:b/>
          <w:bCs/>
          <w:color w:val="385623"/>
          <w:lang w:val="vi-VN"/>
        </w:rPr>
        <w:t>Há chúng không nhận thấy mỗi năm chúng đã gặp phải tại họa một hay hai lần hay sao? Nhưng chúng vẫn không chịu ăn năn hối cải và không chịu tỉnh ngộ.</w:t>
      </w:r>
      <w:r w:rsidRPr="00B44B8E">
        <w:rPr>
          <w:b/>
          <w:bCs/>
        </w:rPr>
        <w:sym w:font="AGA Arabesque" w:char="007D"/>
      </w:r>
      <w:r>
        <w:rPr>
          <w:color w:val="006600"/>
          <w:lang w:val="vi-VN"/>
        </w:rPr>
        <w:t xml:space="preserve"> </w:t>
      </w:r>
      <w:r w:rsidRPr="00AF6B08">
        <w:rPr>
          <w:lang w:val="vi-VN"/>
        </w:rPr>
        <w:t>(Chương 9 – Attawbah, câu 126).</w:t>
      </w:r>
    </w:p>
    <w:p w:rsidR="00C505C1" w:rsidRDefault="00C505C1" w:rsidP="00B44B8E">
      <w:pPr>
        <w:bidi w:val="0"/>
        <w:spacing w:before="120" w:after="0" w:line="240" w:lineRule="auto"/>
        <w:ind w:firstLine="720"/>
        <w:jc w:val="both"/>
        <w:rPr>
          <w:color w:val="E36C0A"/>
          <w:sz w:val="20"/>
          <w:szCs w:val="20"/>
          <w:lang w:val="vi-VN"/>
        </w:rPr>
      </w:pPr>
      <w:r>
        <w:rPr>
          <w:lang w:val="vi-VN"/>
        </w:rPr>
        <w:t xml:space="preserve">Sheikh Islam Ibnu Taymiyah </w:t>
      </w:r>
      <w:r w:rsidRPr="00942057">
        <w:rPr>
          <w:rFonts w:ascii="KFGQPC Arabic Symbols 01" w:hAnsi="KFGQPC Arabic Symbols 01" w:cs="Traditional Arabic"/>
          <w:color w:val="205B83"/>
          <w:lang w:val="vi-VN"/>
        </w:rPr>
        <w:t></w:t>
      </w:r>
      <w:r>
        <w:rPr>
          <w:lang w:val="vi-VN"/>
        </w:rPr>
        <w:t xml:space="preserve"> nói: </w:t>
      </w:r>
      <w:r w:rsidRPr="001166AD">
        <w:rPr>
          <w:rtl/>
          <w:lang w:bidi="ar-EG"/>
        </w:rPr>
        <w:t>]</w:t>
      </w:r>
      <w:r>
        <w:rPr>
          <w:lang w:val="vi-VN"/>
        </w:rPr>
        <w:t>Quả thật, các học giả đã bất đồng quan điểm với nhau về việc sự sám hối của họ có được chấp nhận hay không bởi vì điều đó không thể biết được khi mà họ luôn thể hiện Islam ở bên ngoài.</w:t>
      </w:r>
      <w:r w:rsidRPr="001166AD">
        <w:rPr>
          <w:rtl/>
          <w:lang w:bidi="ar-EG"/>
        </w:rPr>
        <w:t>[</w:t>
      </w:r>
      <w:r w:rsidRPr="00B44B8E">
        <w:rPr>
          <w:color w:val="E36C0A"/>
          <w:sz w:val="24"/>
          <w:szCs w:val="24"/>
          <w:vertAlign w:val="superscript"/>
          <w:lang w:val="vi-VN"/>
        </w:rPr>
        <w:t>(</w:t>
      </w:r>
      <w:r w:rsidRPr="00B44B8E">
        <w:rPr>
          <w:rStyle w:val="FootnoteReference"/>
          <w:color w:val="E36C0A"/>
          <w:sz w:val="24"/>
          <w:szCs w:val="24"/>
          <w:lang w:val="vi-VN"/>
        </w:rPr>
        <w:footnoteReference w:id="6"/>
      </w:r>
      <w:r w:rsidRPr="00B44B8E">
        <w:rPr>
          <w:color w:val="E36C0A"/>
          <w:sz w:val="24"/>
          <w:szCs w:val="24"/>
          <w:vertAlign w:val="superscript"/>
          <w:lang w:val="vi-VN"/>
        </w:rPr>
        <w:t>)</w:t>
      </w:r>
    </w:p>
    <w:p w:rsidR="00C505C1" w:rsidRDefault="00C505C1" w:rsidP="00C505C1">
      <w:pPr>
        <w:bidi w:val="0"/>
        <w:spacing w:before="120" w:after="0" w:line="240" w:lineRule="auto"/>
        <w:jc w:val="both"/>
        <w:rPr>
          <w:rtl/>
          <w:lang w:val="vi-VN"/>
        </w:rPr>
      </w:pPr>
    </w:p>
    <w:p w:rsidR="00C505C1" w:rsidRDefault="00C505C1" w:rsidP="00C505C1">
      <w:pPr>
        <w:bidi w:val="0"/>
        <w:spacing w:before="120" w:after="0" w:line="240" w:lineRule="auto"/>
        <w:jc w:val="both"/>
        <w:rPr>
          <w:rtl/>
          <w:lang w:val="vi-VN"/>
        </w:rPr>
      </w:pPr>
    </w:p>
    <w:p w:rsidR="003F7BCF" w:rsidRDefault="003F7BCF" w:rsidP="003F7BCF">
      <w:pPr>
        <w:bidi w:val="0"/>
        <w:spacing w:before="120" w:after="0" w:line="240" w:lineRule="auto"/>
        <w:jc w:val="both"/>
        <w:rPr>
          <w:rtl/>
          <w:lang w:val="vi-VN"/>
        </w:rPr>
      </w:pPr>
    </w:p>
    <w:p w:rsidR="003F7BCF" w:rsidRDefault="00061C29" w:rsidP="003F7BCF">
      <w:pPr>
        <w:bidi w:val="0"/>
        <w:spacing w:before="120" w:after="0" w:line="240" w:lineRule="auto"/>
        <w:jc w:val="both"/>
        <w:rPr>
          <w:rtl/>
          <w:lang w:val="vi-VN"/>
        </w:rPr>
      </w:pPr>
      <w:r>
        <w:rPr>
          <w:rFonts w:hint="cs"/>
          <w:noProof/>
          <w:rtl/>
        </w:rPr>
        <w:drawing>
          <wp:anchor distT="0" distB="0" distL="114300" distR="114300" simplePos="0" relativeHeight="251689984" behindDoc="0" locked="0" layoutInCell="1" allowOverlap="1">
            <wp:simplePos x="0" y="0"/>
            <wp:positionH relativeFrom="column">
              <wp:posOffset>1580515</wp:posOffset>
            </wp:positionH>
            <wp:positionV relativeFrom="paragraph">
              <wp:posOffset>67310</wp:posOffset>
            </wp:positionV>
            <wp:extent cx="986155" cy="1060450"/>
            <wp:effectExtent l="19050" t="0" r="4445" b="0"/>
            <wp:wrapSquare wrapText="bothSides"/>
            <wp:docPr id="30" name="Picture 30" descr="hhhhh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hhhhhh"/>
                    <pic:cNvPicPr>
                      <a:picLocks noChangeAspect="1" noChangeArrowheads="1"/>
                    </pic:cNvPicPr>
                  </pic:nvPicPr>
                  <pic:blipFill>
                    <a:blip r:embed="rId14"/>
                    <a:srcRect b="16765"/>
                    <a:stretch>
                      <a:fillRect/>
                    </a:stretch>
                  </pic:blipFill>
                  <pic:spPr bwMode="auto">
                    <a:xfrm>
                      <a:off x="0" y="0"/>
                      <a:ext cx="986155" cy="1060450"/>
                    </a:xfrm>
                    <a:prstGeom prst="rect">
                      <a:avLst/>
                    </a:prstGeom>
                    <a:noFill/>
                    <a:ln w="9525">
                      <a:noFill/>
                      <a:miter lim="800000"/>
                      <a:headEnd/>
                      <a:tailEnd/>
                    </a:ln>
                  </pic:spPr>
                </pic:pic>
              </a:graphicData>
            </a:graphic>
          </wp:anchor>
        </w:drawing>
      </w:r>
    </w:p>
    <w:p w:rsidR="003F7BCF" w:rsidRDefault="003F7BCF" w:rsidP="003F7BCF">
      <w:pPr>
        <w:bidi w:val="0"/>
        <w:spacing w:before="120" w:after="0" w:line="240" w:lineRule="auto"/>
        <w:jc w:val="both"/>
        <w:rPr>
          <w:rtl/>
          <w:lang w:val="vi-VN"/>
        </w:rPr>
      </w:pPr>
    </w:p>
    <w:p w:rsidR="003F7BCF" w:rsidRDefault="003F7BCF" w:rsidP="003F7BCF">
      <w:pPr>
        <w:bidi w:val="0"/>
        <w:spacing w:before="120" w:after="0" w:line="240" w:lineRule="auto"/>
        <w:jc w:val="both"/>
        <w:rPr>
          <w:rtl/>
          <w:lang w:val="vi-VN"/>
        </w:rPr>
      </w:pPr>
    </w:p>
    <w:p w:rsidR="003F7BCF" w:rsidRDefault="003F7BCF" w:rsidP="003F7BCF">
      <w:pPr>
        <w:bidi w:val="0"/>
        <w:spacing w:before="120" w:after="0" w:line="240" w:lineRule="auto"/>
        <w:jc w:val="both"/>
        <w:rPr>
          <w:rtl/>
          <w:lang w:val="vi-VN"/>
        </w:rPr>
      </w:pPr>
    </w:p>
    <w:p w:rsidR="003F7BCF" w:rsidRDefault="003F7BCF" w:rsidP="003F7BCF">
      <w:pPr>
        <w:bidi w:val="0"/>
        <w:spacing w:before="120" w:after="0" w:line="240" w:lineRule="auto"/>
        <w:jc w:val="both"/>
        <w:rPr>
          <w:rtl/>
          <w:lang w:val="vi-VN"/>
        </w:rPr>
      </w:pPr>
    </w:p>
    <w:p w:rsidR="003F7BCF" w:rsidRDefault="003F7BCF" w:rsidP="003F7BCF">
      <w:pPr>
        <w:bidi w:val="0"/>
        <w:spacing w:before="120" w:after="0" w:line="240" w:lineRule="auto"/>
        <w:jc w:val="both"/>
        <w:rPr>
          <w:rtl/>
          <w:lang w:val="vi-VN"/>
        </w:rPr>
      </w:pPr>
    </w:p>
    <w:p w:rsidR="003F7BCF" w:rsidRDefault="003F7BCF" w:rsidP="003F7BCF">
      <w:pPr>
        <w:bidi w:val="0"/>
        <w:spacing w:before="120" w:after="0" w:line="240" w:lineRule="auto"/>
        <w:jc w:val="both"/>
        <w:rPr>
          <w:rtl/>
          <w:lang w:val="vi-VN"/>
        </w:rPr>
      </w:pPr>
    </w:p>
    <w:p w:rsidR="003F7BCF" w:rsidRDefault="003F7BCF" w:rsidP="003F7BCF">
      <w:pPr>
        <w:bidi w:val="0"/>
        <w:spacing w:before="120" w:after="0" w:line="240" w:lineRule="auto"/>
        <w:jc w:val="both"/>
        <w:rPr>
          <w:rtl/>
          <w:lang w:val="vi-VN"/>
        </w:rPr>
      </w:pPr>
    </w:p>
    <w:p w:rsidR="003F7BCF" w:rsidRDefault="003F7BCF" w:rsidP="003F7BCF">
      <w:pPr>
        <w:bidi w:val="0"/>
        <w:spacing w:before="120" w:after="0" w:line="240" w:lineRule="auto"/>
        <w:jc w:val="both"/>
        <w:rPr>
          <w:rtl/>
          <w:lang w:val="vi-VN"/>
        </w:rPr>
      </w:pPr>
    </w:p>
    <w:p w:rsidR="003F7BCF" w:rsidRDefault="003F7BCF" w:rsidP="003F7BCF">
      <w:pPr>
        <w:bidi w:val="0"/>
        <w:spacing w:before="120" w:after="0" w:line="240" w:lineRule="auto"/>
        <w:jc w:val="both"/>
        <w:rPr>
          <w:lang w:val="vi-VN"/>
        </w:rPr>
      </w:pPr>
    </w:p>
    <w:p w:rsidR="00FF0042" w:rsidRDefault="00FF0042" w:rsidP="00FF0042">
      <w:pPr>
        <w:bidi w:val="0"/>
        <w:spacing w:before="120" w:after="0" w:line="240" w:lineRule="auto"/>
        <w:jc w:val="both"/>
        <w:rPr>
          <w:rtl/>
          <w:lang w:val="vi-VN"/>
        </w:rPr>
      </w:pPr>
    </w:p>
    <w:p w:rsidR="003F7BCF" w:rsidRDefault="003F7BCF" w:rsidP="003F7BCF">
      <w:pPr>
        <w:bidi w:val="0"/>
        <w:spacing w:before="120" w:after="0" w:line="240" w:lineRule="auto"/>
        <w:jc w:val="both"/>
        <w:rPr>
          <w:rtl/>
          <w:lang w:val="vi-VN"/>
        </w:rPr>
      </w:pPr>
    </w:p>
    <w:p w:rsidR="00067A48" w:rsidRPr="00067A48" w:rsidRDefault="00067A48" w:rsidP="00067A48">
      <w:pPr>
        <w:spacing w:before="120" w:after="0" w:line="240" w:lineRule="auto"/>
        <w:jc w:val="center"/>
        <w:rPr>
          <w:b/>
          <w:bCs/>
          <w:color w:val="205B83"/>
          <w:sz w:val="32"/>
          <w:szCs w:val="32"/>
          <w:lang w:val="vi-VN"/>
        </w:rPr>
      </w:pPr>
      <w:r w:rsidRPr="00067A48">
        <w:rPr>
          <w:b/>
          <w:bCs/>
          <w:color w:val="205B83"/>
          <w:sz w:val="32"/>
          <w:szCs w:val="32"/>
          <w:lang w:val="vi-VN"/>
        </w:rPr>
        <w:t>Chương thứ năm</w:t>
      </w:r>
    </w:p>
    <w:p w:rsidR="00067A48" w:rsidRPr="00A1304E" w:rsidRDefault="00067A48" w:rsidP="00067A48">
      <w:pPr>
        <w:spacing w:after="0" w:line="240" w:lineRule="auto"/>
        <w:jc w:val="center"/>
        <w:rPr>
          <w:b/>
          <w:bCs/>
          <w:color w:val="205B83"/>
          <w:sz w:val="36"/>
          <w:szCs w:val="36"/>
          <w:lang w:val="vi-VN"/>
        </w:rPr>
      </w:pPr>
      <w:r w:rsidRPr="00A1304E">
        <w:rPr>
          <w:b/>
          <w:bCs/>
          <w:noProof/>
          <w:color w:val="205B83"/>
          <w:sz w:val="36"/>
          <w:szCs w:val="36"/>
        </w:rPr>
        <w:drawing>
          <wp:anchor distT="0" distB="0" distL="114300" distR="114300" simplePos="0" relativeHeight="251692032" behindDoc="0" locked="0" layoutInCell="1" allowOverlap="1">
            <wp:simplePos x="0" y="0"/>
            <wp:positionH relativeFrom="margin">
              <wp:posOffset>755015</wp:posOffset>
            </wp:positionH>
            <wp:positionV relativeFrom="paragraph">
              <wp:posOffset>768985</wp:posOffset>
            </wp:positionV>
            <wp:extent cx="2432050" cy="349250"/>
            <wp:effectExtent l="0" t="0" r="0" b="0"/>
            <wp:wrapNone/>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32050" cy="349250"/>
                    </a:xfrm>
                    <a:prstGeom prst="rect">
                      <a:avLst/>
                    </a:prstGeom>
                  </pic:spPr>
                </pic:pic>
              </a:graphicData>
            </a:graphic>
          </wp:anchor>
        </w:drawing>
      </w:r>
      <w:r w:rsidRPr="00A1304E">
        <w:rPr>
          <w:b/>
          <w:bCs/>
          <w:color w:val="205B83"/>
          <w:sz w:val="36"/>
          <w:szCs w:val="36"/>
          <w:lang w:val="vi-VN"/>
        </w:rPr>
        <w:t>Jaahiliyah (thời ngu muội) – Fisq (nghịch đạo) – Dhalaal (lệch lạc) – Riddah (bỏ đạo)</w:t>
      </w:r>
    </w:p>
    <w:p w:rsidR="003F7BCF" w:rsidRDefault="003F7BCF" w:rsidP="003F7BCF">
      <w:pPr>
        <w:bidi w:val="0"/>
        <w:spacing w:before="120" w:after="0" w:line="240" w:lineRule="auto"/>
        <w:jc w:val="both"/>
        <w:rPr>
          <w:rtl/>
          <w:lang w:val="vi-VN"/>
        </w:rPr>
      </w:pPr>
    </w:p>
    <w:p w:rsidR="00A13751" w:rsidRDefault="00A13751" w:rsidP="00A13751">
      <w:pPr>
        <w:numPr>
          <w:ilvl w:val="0"/>
          <w:numId w:val="1"/>
        </w:numPr>
        <w:bidi w:val="0"/>
        <w:spacing w:before="120" w:after="0" w:line="240" w:lineRule="auto"/>
        <w:ind w:left="0" w:firstLine="360"/>
        <w:jc w:val="both"/>
        <w:rPr>
          <w:lang w:val="vi-VN"/>
        </w:rPr>
      </w:pPr>
      <w:r w:rsidRPr="00603088">
        <w:rPr>
          <w:b/>
          <w:bCs/>
          <w:color w:val="205B83"/>
          <w:sz w:val="32"/>
          <w:szCs w:val="32"/>
          <w:lang w:val="vi-VN"/>
        </w:rPr>
        <w:t>Jaahiliyah (thời ngu muội):</w:t>
      </w:r>
      <w:r w:rsidRPr="00A13751">
        <w:rPr>
          <w:sz w:val="32"/>
          <w:szCs w:val="32"/>
          <w:lang w:val="vi-VN"/>
        </w:rPr>
        <w:t xml:space="preserve"> </w:t>
      </w:r>
      <w:r>
        <w:rPr>
          <w:lang w:val="vi-VN"/>
        </w:rPr>
        <w:t xml:space="preserve">Là </w:t>
      </w:r>
      <w:r w:rsidRPr="007F56BE">
        <w:rPr>
          <w:lang w:val="vi-VN"/>
        </w:rPr>
        <w:t>tình trạng củ</w:t>
      </w:r>
      <w:r>
        <w:rPr>
          <w:lang w:val="vi-VN"/>
        </w:rPr>
        <w:t xml:space="preserve">a </w:t>
      </w:r>
      <w:r w:rsidRPr="009E3D7B">
        <w:rPr>
          <w:lang w:val="vi-VN"/>
        </w:rPr>
        <w:t xml:space="preserve">dân Ả Rập trước thời Islam về </w:t>
      </w:r>
      <w:r>
        <w:rPr>
          <w:lang w:val="vi-VN"/>
        </w:rPr>
        <w:t>Jahl (</w:t>
      </w:r>
      <w:r w:rsidRPr="009E3D7B">
        <w:rPr>
          <w:lang w:val="vi-VN"/>
        </w:rPr>
        <w:t>thiếu hiểu biết</w:t>
      </w:r>
      <w:r>
        <w:rPr>
          <w:lang w:val="vi-VN"/>
        </w:rPr>
        <w:t>, dốt)</w:t>
      </w:r>
      <w:r w:rsidRPr="009E3D7B">
        <w:rPr>
          <w:lang w:val="vi-VN"/>
        </w:rPr>
        <w:t xml:space="preserve"> về Allah </w:t>
      </w:r>
      <w:r w:rsidRPr="00603088">
        <w:rPr>
          <w:color w:val="205B83"/>
        </w:rPr>
        <w:sym w:font="AGA Arabesque" w:char="0049"/>
      </w:r>
      <w:r w:rsidRPr="009E3D7B">
        <w:rPr>
          <w:lang w:val="vi-VN"/>
        </w:rPr>
        <w:t>, về các Thiên sứ của Ngài cũng như ngu dốt về tôn giáo đích thực</w:t>
      </w:r>
      <w:r w:rsidRPr="00535088">
        <w:rPr>
          <w:lang w:val="vi-VN"/>
        </w:rPr>
        <w:t xml:space="preserve"> của Ngài. </w:t>
      </w:r>
      <w:r w:rsidRPr="003407CD">
        <w:rPr>
          <w:lang w:val="vi-VN"/>
        </w:rPr>
        <w:t xml:space="preserve">Niềm kiêu hãnh và tự hào </w:t>
      </w:r>
      <w:r w:rsidRPr="003407CD">
        <w:rPr>
          <w:lang w:val="vi-VN"/>
        </w:rPr>
        <w:lastRenderedPageBreak/>
        <w:t>của họ trước Islam là</w:t>
      </w:r>
      <w:r w:rsidR="00BF0064">
        <w:rPr>
          <w:lang w:val="vi-VN"/>
        </w:rPr>
        <w:t xml:space="preserve"> ở</w:t>
      </w:r>
      <w:r w:rsidRPr="003407CD">
        <w:rPr>
          <w:lang w:val="vi-VN"/>
        </w:rPr>
        <w:t xml:space="preserve"> dòng tộc</w:t>
      </w:r>
      <w:r w:rsidRPr="00257396">
        <w:rPr>
          <w:lang w:val="vi-VN"/>
        </w:rPr>
        <w:t xml:space="preserve">, giai cấp và </w:t>
      </w:r>
      <w:r w:rsidRPr="00E74B9E">
        <w:rPr>
          <w:lang w:val="vi-VN"/>
        </w:rPr>
        <w:t>quyền lực</w:t>
      </w:r>
      <w:r w:rsidRPr="00AE146F">
        <w:rPr>
          <w:lang w:val="vi-VN"/>
        </w:rPr>
        <w:t xml:space="preserve"> và những thứ phù phiếm khác</w:t>
      </w:r>
      <w:r w:rsidRPr="00A13751">
        <w:rPr>
          <w:color w:val="E36C0A"/>
          <w:sz w:val="24"/>
          <w:szCs w:val="24"/>
          <w:vertAlign w:val="superscript"/>
          <w:lang w:val="vi-VN"/>
        </w:rPr>
        <w:t>(</w:t>
      </w:r>
      <w:r w:rsidRPr="00A13751">
        <w:rPr>
          <w:rStyle w:val="FootnoteReference"/>
          <w:color w:val="E36C0A"/>
          <w:sz w:val="24"/>
          <w:szCs w:val="24"/>
          <w:lang w:val="vi-VN"/>
        </w:rPr>
        <w:footnoteReference w:id="7"/>
      </w:r>
      <w:r w:rsidRPr="00A13751">
        <w:rPr>
          <w:color w:val="E36C0A"/>
          <w:sz w:val="24"/>
          <w:szCs w:val="24"/>
          <w:vertAlign w:val="superscript"/>
          <w:lang w:val="vi-VN"/>
        </w:rPr>
        <w:t>)</w:t>
      </w:r>
      <w:r w:rsidRPr="00AE146F">
        <w:rPr>
          <w:lang w:val="vi-VN"/>
        </w:rPr>
        <w:t>.</w:t>
      </w:r>
      <w:r>
        <w:rPr>
          <w:lang w:val="vi-VN"/>
        </w:rPr>
        <w:t xml:space="preserve"> </w:t>
      </w:r>
    </w:p>
    <w:p w:rsidR="00A13751" w:rsidRDefault="00A13751" w:rsidP="00A13751">
      <w:pPr>
        <w:bidi w:val="0"/>
        <w:spacing w:before="120" w:after="0" w:line="240" w:lineRule="auto"/>
        <w:ind w:firstLine="720"/>
        <w:jc w:val="both"/>
        <w:rPr>
          <w:lang w:val="vi-VN"/>
        </w:rPr>
      </w:pPr>
      <w:r w:rsidRPr="00DB443E">
        <w:rPr>
          <w:lang w:val="vi-VN"/>
        </w:rPr>
        <w:t>Nói</w:t>
      </w:r>
      <w:r>
        <w:rPr>
          <w:lang w:val="vi-VN"/>
        </w:rPr>
        <w:t xml:space="preserve"> về sự Jahl tức sự thiếu hiểu biết về kiến thức giáo lý hoặc không đi theo kiến thức thì Sheikh Islam Ibnu Taymiyah </w:t>
      </w:r>
      <w:r w:rsidRPr="00603088">
        <w:rPr>
          <w:rFonts w:ascii="KFGQPC Arabic Symbols 01" w:hAnsi="KFGQPC Arabic Symbols 01" w:cs="Traditional Arabic"/>
          <w:color w:val="205B83"/>
          <w:lang w:val="vi-VN"/>
        </w:rPr>
        <w:t></w:t>
      </w:r>
      <w:r>
        <w:rPr>
          <w:lang w:val="vi-VN"/>
        </w:rPr>
        <w:t xml:space="preserve"> nói: </w:t>
      </w:r>
      <w:r w:rsidRPr="001166AD">
        <w:rPr>
          <w:rtl/>
          <w:lang w:bidi="ar-EG"/>
        </w:rPr>
        <w:t>]</w:t>
      </w:r>
      <w:r>
        <w:rPr>
          <w:lang w:val="vi-VN"/>
        </w:rPr>
        <w:t xml:space="preserve">Ai không hiểu biết về điều chân lý thì người đó là người Jaahil (dốt) một cách đơn thuần; nhưng nếu ý có tâm niệm chống lại điều chân lý thì y là kẻ Jaahil một cách ngoan cố. Như vậy, trước khi Thiên sứ của Allah </w:t>
      </w:r>
      <w:r w:rsidRPr="00603088">
        <w:rPr>
          <w:color w:val="205B83"/>
        </w:rPr>
        <w:sym w:font="AGA Arabesque" w:char="0065"/>
      </w:r>
      <w:r>
        <w:rPr>
          <w:lang w:val="vi-VN"/>
        </w:rPr>
        <w:t xml:space="preserve"> được dựng lên thì thiên hạ đang ở trong thời kỳ Jaahiliyah, một danh từ có nguồn gốc từ Jahl có nghĩa là ngu dốt, không hiểu biết. Những gì họ nói và họ làm thật ra chỉ là những bịa đặt và sáng chế từ những người Jaahil đã bày ra cho họ; tương tự, tất cả những gì của những người Do Thái và những người Thiên Chúa khác với những điều được các vị Thiên sứ của Allah mang đến đều là những điều của Jaahiliyah. Đó là tình trạng Jaahiliyah nói chung một cách bao quát; riêng tình trạng sau khi Thiên sứ của Allah </w:t>
      </w:r>
      <w:r w:rsidRPr="00F40E2B">
        <w:rPr>
          <w:color w:val="205B83"/>
        </w:rPr>
        <w:sym w:font="AGA Arabesque" w:char="0065"/>
      </w:r>
      <w:r>
        <w:rPr>
          <w:lang w:val="vi-VN"/>
        </w:rPr>
        <w:t xml:space="preserve"> được dựng lên thì có thể vùng đất này sẽ khác với vùng khác chẳng hạn như vùng đất của những người vô đức tin là vùng đất Jaahiliyah hoặc người này sẽ không giống người kia chẳng hạn như một người trước khi vào Islam thì y là người Jaahiliyah cho dù y có sống trong vùng đất Islam. Ai tiếp nhận điều chân lý mà Thiên sứ Muhammad </w:t>
      </w:r>
      <w:r w:rsidRPr="00F40E2B">
        <w:rPr>
          <w:color w:val="205B83"/>
        </w:rPr>
        <w:sym w:font="AGA Arabesque" w:char="0065"/>
      </w:r>
      <w:r>
        <w:rPr>
          <w:lang w:val="vi-VN"/>
        </w:rPr>
        <w:t xml:space="preserve"> mang đến thì người đó đã thoát khỏi tình trạng Jaahiliyah và cộng đồng tín đồ này của Người </w:t>
      </w:r>
      <w:r w:rsidRPr="00F40E2B">
        <w:rPr>
          <w:color w:val="205B83"/>
        </w:rPr>
        <w:sym w:font="AGA Arabesque" w:char="0065"/>
      </w:r>
      <w:r>
        <w:rPr>
          <w:lang w:val="vi-VN"/>
        </w:rPr>
        <w:t xml:space="preserve"> vẫn mãi đi trên con đường chân lý này cho đến giờ Tận Thế. Có thể danh từ Jaahiliyah hiện hữu ở một số vùng đất của những </w:t>
      </w:r>
      <w:r>
        <w:rPr>
          <w:lang w:val="vi-VN"/>
        </w:rPr>
        <w:lastRenderedPageBreak/>
        <w:t xml:space="preserve">người Muslim để mô ta về những người Muslim, chẳng hạn như lời nói của Thiên sứ </w:t>
      </w:r>
      <w:r w:rsidRPr="000742EB">
        <w:rPr>
          <w:color w:val="205B83"/>
        </w:rPr>
        <w:sym w:font="AGA Arabesque" w:char="0065"/>
      </w:r>
      <w:r>
        <w:rPr>
          <w:lang w:val="vi-VN"/>
        </w:rPr>
        <w:t>:</w:t>
      </w:r>
    </w:p>
    <w:p w:rsidR="00A13751" w:rsidRPr="00706309" w:rsidRDefault="0027283E" w:rsidP="0027283E">
      <w:pPr>
        <w:spacing w:before="120" w:after="0" w:line="240" w:lineRule="auto"/>
        <w:jc w:val="both"/>
        <w:rPr>
          <w:rFonts w:ascii="Arial" w:hAnsi="Arial" w:cs="KFGQPC Uthman Taha Naskh"/>
          <w:color w:val="1F3864" w:themeColor="accent5" w:themeShade="80"/>
          <w:rtl/>
        </w:rPr>
      </w:pPr>
      <w:r w:rsidRPr="003511A6">
        <w:rPr>
          <w:rFonts w:ascii="KFGQPC Uthman Taha Naskh" w:hAnsi="KFGQPC Uthman Taha Naskh" w:cs="KFGQPC Uthman Taha Naskh" w:hint="cs"/>
          <w:b/>
          <w:bCs/>
          <w:color w:val="1F3864" w:themeColor="accent5" w:themeShade="80"/>
          <w:sz w:val="32"/>
          <w:szCs w:val="32"/>
          <w:rtl/>
        </w:rPr>
        <w:t>{</w:t>
      </w:r>
      <w:r w:rsidR="00A13751" w:rsidRPr="00706309">
        <w:rPr>
          <w:rFonts w:ascii="Traditional Arabic" w:cs="KFGQPC Uthman Taha Naskh" w:hint="cs"/>
          <w:b/>
          <w:bCs/>
          <w:color w:val="1F3864" w:themeColor="accent5" w:themeShade="80"/>
          <w:sz w:val="32"/>
          <w:szCs w:val="32"/>
          <w:rtl/>
        </w:rPr>
        <w:t>أَرْبَعٌ</w:t>
      </w:r>
      <w:r w:rsidR="00A13751" w:rsidRPr="00706309">
        <w:rPr>
          <w:rFonts w:ascii="Traditional Arabic" w:cs="KFGQPC Uthman Taha Naskh"/>
          <w:b/>
          <w:bCs/>
          <w:color w:val="1F3864" w:themeColor="accent5" w:themeShade="80"/>
          <w:sz w:val="32"/>
          <w:szCs w:val="32"/>
          <w:rtl/>
        </w:rPr>
        <w:t xml:space="preserve"> </w:t>
      </w:r>
      <w:r w:rsidR="00A13751" w:rsidRPr="00706309">
        <w:rPr>
          <w:rFonts w:ascii="Traditional Arabic" w:cs="KFGQPC Uthman Taha Naskh" w:hint="cs"/>
          <w:b/>
          <w:bCs/>
          <w:color w:val="1F3864" w:themeColor="accent5" w:themeShade="80"/>
          <w:sz w:val="32"/>
          <w:szCs w:val="32"/>
          <w:rtl/>
        </w:rPr>
        <w:t>فِى</w:t>
      </w:r>
      <w:r w:rsidR="00A13751" w:rsidRPr="00706309">
        <w:rPr>
          <w:rFonts w:ascii="Traditional Arabic" w:cs="KFGQPC Uthman Taha Naskh"/>
          <w:b/>
          <w:bCs/>
          <w:color w:val="1F3864" w:themeColor="accent5" w:themeShade="80"/>
          <w:sz w:val="32"/>
          <w:szCs w:val="32"/>
          <w:rtl/>
        </w:rPr>
        <w:t xml:space="preserve"> </w:t>
      </w:r>
      <w:r w:rsidR="00A13751" w:rsidRPr="00706309">
        <w:rPr>
          <w:rFonts w:ascii="Traditional Arabic" w:cs="KFGQPC Uthman Taha Naskh" w:hint="cs"/>
          <w:b/>
          <w:bCs/>
          <w:color w:val="1F3864" w:themeColor="accent5" w:themeShade="80"/>
          <w:sz w:val="32"/>
          <w:szCs w:val="32"/>
          <w:rtl/>
        </w:rPr>
        <w:t>أُمَّتِى</w:t>
      </w:r>
      <w:r w:rsidR="00A13751" w:rsidRPr="00706309">
        <w:rPr>
          <w:rFonts w:ascii="Traditional Arabic" w:cs="KFGQPC Uthman Taha Naskh"/>
          <w:b/>
          <w:bCs/>
          <w:color w:val="1F3864" w:themeColor="accent5" w:themeShade="80"/>
          <w:sz w:val="32"/>
          <w:szCs w:val="32"/>
          <w:rtl/>
        </w:rPr>
        <w:t xml:space="preserve"> </w:t>
      </w:r>
      <w:r w:rsidR="00A13751" w:rsidRPr="00706309">
        <w:rPr>
          <w:rFonts w:ascii="Traditional Arabic" w:cs="KFGQPC Uthman Taha Naskh" w:hint="cs"/>
          <w:b/>
          <w:bCs/>
          <w:color w:val="1F3864" w:themeColor="accent5" w:themeShade="80"/>
          <w:sz w:val="32"/>
          <w:szCs w:val="32"/>
          <w:rtl/>
        </w:rPr>
        <w:t>مِنْ</w:t>
      </w:r>
      <w:r w:rsidR="00A13751" w:rsidRPr="00706309">
        <w:rPr>
          <w:rFonts w:ascii="Traditional Arabic" w:cs="KFGQPC Uthman Taha Naskh"/>
          <w:b/>
          <w:bCs/>
          <w:color w:val="1F3864" w:themeColor="accent5" w:themeShade="80"/>
          <w:sz w:val="32"/>
          <w:szCs w:val="32"/>
          <w:rtl/>
        </w:rPr>
        <w:t xml:space="preserve"> </w:t>
      </w:r>
      <w:r w:rsidR="00A13751" w:rsidRPr="00706309">
        <w:rPr>
          <w:rFonts w:ascii="Traditional Arabic" w:cs="KFGQPC Uthman Taha Naskh" w:hint="cs"/>
          <w:b/>
          <w:bCs/>
          <w:color w:val="1F3864" w:themeColor="accent5" w:themeShade="80"/>
          <w:sz w:val="32"/>
          <w:szCs w:val="32"/>
          <w:rtl/>
        </w:rPr>
        <w:t>أَمْرِ</w:t>
      </w:r>
      <w:r w:rsidR="00A13751" w:rsidRPr="00706309">
        <w:rPr>
          <w:rFonts w:ascii="Traditional Arabic" w:cs="KFGQPC Uthman Taha Naskh"/>
          <w:b/>
          <w:bCs/>
          <w:color w:val="1F3864" w:themeColor="accent5" w:themeShade="80"/>
          <w:sz w:val="32"/>
          <w:szCs w:val="32"/>
          <w:rtl/>
        </w:rPr>
        <w:t xml:space="preserve"> </w:t>
      </w:r>
      <w:r w:rsidR="00A13751" w:rsidRPr="00706309">
        <w:rPr>
          <w:rFonts w:ascii="Traditional Arabic" w:cs="KFGQPC Uthman Taha Naskh" w:hint="cs"/>
          <w:b/>
          <w:bCs/>
          <w:color w:val="1F3864" w:themeColor="accent5" w:themeShade="80"/>
          <w:sz w:val="32"/>
          <w:szCs w:val="32"/>
          <w:rtl/>
        </w:rPr>
        <w:t>الْجَاهِلِيَّةِ</w:t>
      </w:r>
      <w:r w:rsidR="00A13751" w:rsidRPr="00706309">
        <w:rPr>
          <w:rFonts w:ascii="Traditional Arabic" w:cs="KFGQPC Uthman Taha Naskh"/>
          <w:b/>
          <w:bCs/>
          <w:color w:val="1F3864" w:themeColor="accent5" w:themeShade="80"/>
          <w:sz w:val="32"/>
          <w:szCs w:val="32"/>
          <w:rtl/>
        </w:rPr>
        <w:t xml:space="preserve"> </w:t>
      </w:r>
      <w:r w:rsidR="00A13751" w:rsidRPr="00706309">
        <w:rPr>
          <w:rFonts w:ascii="Traditional Arabic" w:cs="KFGQPC Uthman Taha Naskh" w:hint="cs"/>
          <w:b/>
          <w:bCs/>
          <w:color w:val="1F3864" w:themeColor="accent5" w:themeShade="80"/>
          <w:sz w:val="32"/>
          <w:szCs w:val="32"/>
          <w:rtl/>
        </w:rPr>
        <w:t>لاَ</w:t>
      </w:r>
      <w:r w:rsidR="00A13751" w:rsidRPr="00706309">
        <w:rPr>
          <w:rFonts w:ascii="Traditional Arabic" w:cs="KFGQPC Uthman Taha Naskh"/>
          <w:b/>
          <w:bCs/>
          <w:color w:val="1F3864" w:themeColor="accent5" w:themeShade="80"/>
          <w:sz w:val="32"/>
          <w:szCs w:val="32"/>
          <w:rtl/>
        </w:rPr>
        <w:t xml:space="preserve"> </w:t>
      </w:r>
      <w:r w:rsidR="00A13751" w:rsidRPr="00706309">
        <w:rPr>
          <w:rFonts w:ascii="Traditional Arabic" w:cs="KFGQPC Uthman Taha Naskh" w:hint="cs"/>
          <w:b/>
          <w:bCs/>
          <w:color w:val="1F3864" w:themeColor="accent5" w:themeShade="80"/>
          <w:sz w:val="32"/>
          <w:szCs w:val="32"/>
          <w:rtl/>
        </w:rPr>
        <w:t>يَتْرُكُونَهُنَّ</w:t>
      </w:r>
      <w:r w:rsidR="00A13751" w:rsidRPr="00706309">
        <w:rPr>
          <w:rFonts w:ascii="Traditional Arabic" w:cs="KFGQPC Uthman Taha Naskh"/>
          <w:b/>
          <w:bCs/>
          <w:color w:val="1F3864" w:themeColor="accent5" w:themeShade="80"/>
          <w:sz w:val="32"/>
          <w:szCs w:val="32"/>
          <w:rtl/>
        </w:rPr>
        <w:t xml:space="preserve"> </w:t>
      </w:r>
      <w:r w:rsidR="00A13751" w:rsidRPr="00706309">
        <w:rPr>
          <w:rFonts w:ascii="Traditional Arabic" w:cs="KFGQPC Uthman Taha Naskh" w:hint="cs"/>
          <w:b/>
          <w:bCs/>
          <w:color w:val="1F3864" w:themeColor="accent5" w:themeShade="80"/>
          <w:sz w:val="32"/>
          <w:szCs w:val="32"/>
          <w:rtl/>
        </w:rPr>
        <w:t>الْفَخْرُ</w:t>
      </w:r>
      <w:r w:rsidR="00A13751" w:rsidRPr="00706309">
        <w:rPr>
          <w:rFonts w:ascii="Traditional Arabic" w:cs="KFGQPC Uthman Taha Naskh"/>
          <w:b/>
          <w:bCs/>
          <w:color w:val="1F3864" w:themeColor="accent5" w:themeShade="80"/>
          <w:sz w:val="32"/>
          <w:szCs w:val="32"/>
          <w:rtl/>
        </w:rPr>
        <w:t xml:space="preserve"> </w:t>
      </w:r>
      <w:r w:rsidR="00A13751" w:rsidRPr="00706309">
        <w:rPr>
          <w:rFonts w:ascii="Traditional Arabic" w:cs="KFGQPC Uthman Taha Naskh" w:hint="cs"/>
          <w:b/>
          <w:bCs/>
          <w:color w:val="1F3864" w:themeColor="accent5" w:themeShade="80"/>
          <w:sz w:val="32"/>
          <w:szCs w:val="32"/>
          <w:rtl/>
        </w:rPr>
        <w:t>فِى</w:t>
      </w:r>
      <w:r w:rsidR="00A13751" w:rsidRPr="00706309">
        <w:rPr>
          <w:rFonts w:ascii="Traditional Arabic" w:cs="KFGQPC Uthman Taha Naskh"/>
          <w:b/>
          <w:bCs/>
          <w:color w:val="1F3864" w:themeColor="accent5" w:themeShade="80"/>
          <w:sz w:val="32"/>
          <w:szCs w:val="32"/>
          <w:rtl/>
        </w:rPr>
        <w:t xml:space="preserve"> </w:t>
      </w:r>
      <w:r w:rsidR="00A13751" w:rsidRPr="00706309">
        <w:rPr>
          <w:rFonts w:ascii="Traditional Arabic" w:cs="KFGQPC Uthman Taha Naskh" w:hint="cs"/>
          <w:b/>
          <w:bCs/>
          <w:color w:val="1F3864" w:themeColor="accent5" w:themeShade="80"/>
          <w:sz w:val="32"/>
          <w:szCs w:val="32"/>
          <w:rtl/>
        </w:rPr>
        <w:t>الأَحْسَابِ</w:t>
      </w:r>
      <w:r w:rsidR="00A13751" w:rsidRPr="00706309">
        <w:rPr>
          <w:rFonts w:ascii="Traditional Arabic" w:cs="KFGQPC Uthman Taha Naskh"/>
          <w:b/>
          <w:bCs/>
          <w:color w:val="1F3864" w:themeColor="accent5" w:themeShade="80"/>
          <w:sz w:val="32"/>
          <w:szCs w:val="32"/>
          <w:rtl/>
        </w:rPr>
        <w:t xml:space="preserve"> </w:t>
      </w:r>
      <w:r w:rsidR="00A13751" w:rsidRPr="00706309">
        <w:rPr>
          <w:rFonts w:ascii="Traditional Arabic" w:cs="KFGQPC Uthman Taha Naskh" w:hint="cs"/>
          <w:b/>
          <w:bCs/>
          <w:color w:val="1F3864" w:themeColor="accent5" w:themeShade="80"/>
          <w:sz w:val="32"/>
          <w:szCs w:val="32"/>
          <w:rtl/>
        </w:rPr>
        <w:t>وَالطَّعْنُ</w:t>
      </w:r>
      <w:r w:rsidR="00A13751" w:rsidRPr="00706309">
        <w:rPr>
          <w:rFonts w:ascii="Traditional Arabic" w:cs="KFGQPC Uthman Taha Naskh"/>
          <w:b/>
          <w:bCs/>
          <w:color w:val="1F3864" w:themeColor="accent5" w:themeShade="80"/>
          <w:sz w:val="32"/>
          <w:szCs w:val="32"/>
          <w:rtl/>
        </w:rPr>
        <w:t xml:space="preserve"> </w:t>
      </w:r>
      <w:r w:rsidR="00A13751" w:rsidRPr="00706309">
        <w:rPr>
          <w:rFonts w:ascii="Traditional Arabic" w:cs="KFGQPC Uthman Taha Naskh" w:hint="cs"/>
          <w:b/>
          <w:bCs/>
          <w:color w:val="1F3864" w:themeColor="accent5" w:themeShade="80"/>
          <w:sz w:val="32"/>
          <w:szCs w:val="32"/>
          <w:rtl/>
        </w:rPr>
        <w:t>فِى</w:t>
      </w:r>
      <w:r w:rsidR="00A13751" w:rsidRPr="00706309">
        <w:rPr>
          <w:rFonts w:ascii="Traditional Arabic" w:cs="KFGQPC Uthman Taha Naskh"/>
          <w:b/>
          <w:bCs/>
          <w:color w:val="1F3864" w:themeColor="accent5" w:themeShade="80"/>
          <w:sz w:val="32"/>
          <w:szCs w:val="32"/>
          <w:rtl/>
        </w:rPr>
        <w:t xml:space="preserve"> </w:t>
      </w:r>
      <w:r w:rsidR="00A13751" w:rsidRPr="00706309">
        <w:rPr>
          <w:rFonts w:ascii="Traditional Arabic" w:cs="KFGQPC Uthman Taha Naskh" w:hint="cs"/>
          <w:b/>
          <w:bCs/>
          <w:color w:val="1F3864" w:themeColor="accent5" w:themeShade="80"/>
          <w:sz w:val="32"/>
          <w:szCs w:val="32"/>
          <w:rtl/>
        </w:rPr>
        <w:t>الأَنْسَابِ</w:t>
      </w:r>
      <w:r w:rsidR="00A13751" w:rsidRPr="00706309">
        <w:rPr>
          <w:rFonts w:ascii="Traditional Arabic" w:cs="KFGQPC Uthman Taha Naskh"/>
          <w:b/>
          <w:bCs/>
          <w:color w:val="1F3864" w:themeColor="accent5" w:themeShade="80"/>
          <w:sz w:val="32"/>
          <w:szCs w:val="32"/>
          <w:rtl/>
        </w:rPr>
        <w:t xml:space="preserve"> </w:t>
      </w:r>
      <w:r w:rsidR="00A13751" w:rsidRPr="00706309">
        <w:rPr>
          <w:rFonts w:ascii="Traditional Arabic" w:cs="KFGQPC Uthman Taha Naskh" w:hint="cs"/>
          <w:b/>
          <w:bCs/>
          <w:color w:val="1F3864" w:themeColor="accent5" w:themeShade="80"/>
          <w:sz w:val="32"/>
          <w:szCs w:val="32"/>
          <w:rtl/>
        </w:rPr>
        <w:t>وَالاِسْتِسْقَاءُ</w:t>
      </w:r>
      <w:r w:rsidR="00A13751" w:rsidRPr="00706309">
        <w:rPr>
          <w:rFonts w:ascii="Traditional Arabic" w:cs="KFGQPC Uthman Taha Naskh"/>
          <w:b/>
          <w:bCs/>
          <w:color w:val="1F3864" w:themeColor="accent5" w:themeShade="80"/>
          <w:sz w:val="32"/>
          <w:szCs w:val="32"/>
          <w:rtl/>
        </w:rPr>
        <w:t xml:space="preserve"> </w:t>
      </w:r>
      <w:r w:rsidR="00A13751" w:rsidRPr="00706309">
        <w:rPr>
          <w:rFonts w:ascii="Traditional Arabic" w:cs="KFGQPC Uthman Taha Naskh" w:hint="cs"/>
          <w:b/>
          <w:bCs/>
          <w:color w:val="1F3864" w:themeColor="accent5" w:themeShade="80"/>
          <w:sz w:val="32"/>
          <w:szCs w:val="32"/>
          <w:rtl/>
        </w:rPr>
        <w:t>بِالنُّجُومِ</w:t>
      </w:r>
      <w:r w:rsidR="00A13751" w:rsidRPr="00706309">
        <w:rPr>
          <w:rFonts w:ascii="Traditional Arabic" w:cs="KFGQPC Uthman Taha Naskh"/>
          <w:b/>
          <w:bCs/>
          <w:color w:val="1F3864" w:themeColor="accent5" w:themeShade="80"/>
          <w:sz w:val="32"/>
          <w:szCs w:val="32"/>
          <w:rtl/>
        </w:rPr>
        <w:t xml:space="preserve"> </w:t>
      </w:r>
      <w:r w:rsidR="00A13751" w:rsidRPr="00706309">
        <w:rPr>
          <w:rFonts w:ascii="Traditional Arabic" w:cs="KFGQPC Uthman Taha Naskh" w:hint="cs"/>
          <w:b/>
          <w:bCs/>
          <w:color w:val="1F3864" w:themeColor="accent5" w:themeShade="80"/>
          <w:sz w:val="32"/>
          <w:szCs w:val="32"/>
          <w:rtl/>
        </w:rPr>
        <w:t>وَالنِّيَاحَةُ</w:t>
      </w:r>
      <w:r w:rsidRPr="003511A6">
        <w:rPr>
          <w:rFonts w:ascii="KFGQPC Uthman Taha Naskh" w:hAnsi="KFGQPC Uthman Taha Naskh" w:cs="KFGQPC Uthman Taha Naskh" w:hint="cs"/>
          <w:b/>
          <w:bCs/>
          <w:color w:val="1F3864" w:themeColor="accent5" w:themeShade="80"/>
          <w:sz w:val="32"/>
          <w:szCs w:val="32"/>
          <w:rtl/>
        </w:rPr>
        <w:t>}</w:t>
      </w:r>
      <w:r w:rsidR="00A13751" w:rsidRPr="00706309">
        <w:rPr>
          <w:rFonts w:ascii="Arial" w:hAnsi="Arial" w:cs="KFGQPC Uthman Taha Naskh" w:hint="cs"/>
          <w:b/>
          <w:bCs/>
          <w:color w:val="1F3864" w:themeColor="accent5" w:themeShade="80"/>
          <w:sz w:val="32"/>
          <w:szCs w:val="32"/>
          <w:rtl/>
        </w:rPr>
        <w:t xml:space="preserve"> </w:t>
      </w:r>
      <w:r w:rsidR="00A13751" w:rsidRPr="00706309">
        <w:rPr>
          <w:rFonts w:ascii="Arial" w:hAnsi="Arial" w:cs="KFGQPC Uthman Taha Naskh" w:hint="cs"/>
          <w:color w:val="1F3864" w:themeColor="accent5" w:themeShade="80"/>
          <w:sz w:val="24"/>
          <w:szCs w:val="24"/>
          <w:rtl/>
        </w:rPr>
        <w:t>رواه مسلم.</w:t>
      </w:r>
    </w:p>
    <w:p w:rsidR="00A13751" w:rsidRDefault="00A13751" w:rsidP="00A13751">
      <w:pPr>
        <w:bidi w:val="0"/>
        <w:spacing w:before="120" w:after="0" w:line="240" w:lineRule="auto"/>
        <w:jc w:val="both"/>
        <w:rPr>
          <w:lang w:val="vi-VN"/>
        </w:rPr>
      </w:pPr>
      <w:r>
        <w:rPr>
          <w:color w:val="1F497D"/>
          <w:lang w:val="vi-VN"/>
        </w:rPr>
        <w:t>“</w:t>
      </w:r>
      <w:r w:rsidRPr="00706309">
        <w:rPr>
          <w:b/>
          <w:bCs/>
          <w:color w:val="1F3864" w:themeColor="accent5" w:themeShade="80"/>
          <w:lang w:val="vi-VN"/>
        </w:rPr>
        <w:t>Trong cộng đồng tín đồ của Ta, vẫn còn bốn điều của thời Jaahiliyah mà chúng không được bỏ: tự hào về dòng tộc, xúc phạm gia phả, cầu mưa qua thuật chiêm tinh và Niyaahah</w:t>
      </w:r>
      <w:r w:rsidRPr="00706309">
        <w:rPr>
          <w:color w:val="E36C0A"/>
          <w:sz w:val="24"/>
          <w:szCs w:val="24"/>
          <w:vertAlign w:val="superscript"/>
          <w:lang w:val="vi-VN"/>
        </w:rPr>
        <w:t>(</w:t>
      </w:r>
      <w:r w:rsidRPr="00706309">
        <w:rPr>
          <w:rStyle w:val="FootnoteReference"/>
          <w:color w:val="E36C0A"/>
          <w:sz w:val="24"/>
          <w:szCs w:val="24"/>
          <w:lang w:val="vi-VN"/>
        </w:rPr>
        <w:footnoteReference w:id="8"/>
      </w:r>
      <w:r w:rsidRPr="00706309">
        <w:rPr>
          <w:color w:val="E36C0A"/>
          <w:sz w:val="24"/>
          <w:szCs w:val="24"/>
          <w:vertAlign w:val="superscript"/>
          <w:lang w:val="vi-VN"/>
        </w:rPr>
        <w:t>)</w:t>
      </w:r>
      <w:r>
        <w:rPr>
          <w:color w:val="1F497D"/>
          <w:lang w:val="vi-VN"/>
        </w:rPr>
        <w:t xml:space="preserve">” </w:t>
      </w:r>
      <w:r w:rsidRPr="008B5FE4">
        <w:rPr>
          <w:lang w:val="vi-VN"/>
        </w:rPr>
        <w:t>(</w:t>
      </w:r>
      <w:r w:rsidRPr="008B5FE4">
        <w:rPr>
          <w:i/>
          <w:iCs/>
          <w:lang w:val="vi-VN"/>
        </w:rPr>
        <w:t>Muslim</w:t>
      </w:r>
      <w:r w:rsidRPr="008B5FE4">
        <w:rPr>
          <w:lang w:val="vi-VN"/>
        </w:rPr>
        <w:t>).</w:t>
      </w:r>
    </w:p>
    <w:p w:rsidR="00A13751" w:rsidRDefault="00A13751" w:rsidP="00A13751">
      <w:pPr>
        <w:bidi w:val="0"/>
        <w:spacing w:before="120" w:after="0" w:line="240" w:lineRule="auto"/>
        <w:ind w:firstLine="720"/>
        <w:jc w:val="both"/>
        <w:rPr>
          <w:lang w:val="vi-VN"/>
        </w:rPr>
      </w:pPr>
      <w:r>
        <w:rPr>
          <w:lang w:val="vi-VN"/>
        </w:rPr>
        <w:t xml:space="preserve">Chẳng hạn như Thiên sứ của Allah </w:t>
      </w:r>
      <w:r w:rsidRPr="00410AC8">
        <w:rPr>
          <w:color w:val="205B83"/>
        </w:rPr>
        <w:sym w:font="AGA Arabesque" w:char="0065"/>
      </w:r>
      <w:r>
        <w:rPr>
          <w:lang w:val="vi-VN"/>
        </w:rPr>
        <w:t xml:space="preserve"> nói với Abu Zdar:</w:t>
      </w:r>
    </w:p>
    <w:p w:rsidR="00A13751" w:rsidRPr="00706309" w:rsidRDefault="0027283E" w:rsidP="0027283E">
      <w:pPr>
        <w:spacing w:before="120" w:after="0" w:line="240" w:lineRule="auto"/>
        <w:jc w:val="both"/>
        <w:rPr>
          <w:rFonts w:ascii="Arial" w:hAnsi="Arial" w:cs="KFGQPC Uthman Taha Naskh"/>
          <w:color w:val="1F3864" w:themeColor="accent5" w:themeShade="80"/>
          <w:rtl/>
          <w:lang w:val="vi-VN" w:bidi="ar-EG"/>
        </w:rPr>
      </w:pPr>
      <w:r w:rsidRPr="003511A6">
        <w:rPr>
          <w:rFonts w:ascii="KFGQPC Uthman Taha Naskh" w:hAnsi="KFGQPC Uthman Taha Naskh" w:cs="KFGQPC Uthman Taha Naskh" w:hint="cs"/>
          <w:b/>
          <w:bCs/>
          <w:color w:val="1F3864" w:themeColor="accent5" w:themeShade="80"/>
          <w:sz w:val="32"/>
          <w:szCs w:val="32"/>
          <w:rtl/>
        </w:rPr>
        <w:t>{</w:t>
      </w:r>
      <w:r w:rsidR="00A13751" w:rsidRPr="00706309">
        <w:rPr>
          <w:rFonts w:ascii="Traditional Arabic" w:cs="KFGQPC Uthman Taha Naskh" w:hint="cs"/>
          <w:b/>
          <w:bCs/>
          <w:color w:val="1F3864" w:themeColor="accent5" w:themeShade="80"/>
          <w:sz w:val="32"/>
          <w:szCs w:val="32"/>
          <w:rtl/>
        </w:rPr>
        <w:t>يَا</w:t>
      </w:r>
      <w:r w:rsidR="00A13751" w:rsidRPr="00706309">
        <w:rPr>
          <w:rFonts w:ascii="Traditional Arabic" w:cs="KFGQPC Uthman Taha Naskh"/>
          <w:b/>
          <w:bCs/>
          <w:color w:val="1F3864" w:themeColor="accent5" w:themeShade="80"/>
          <w:sz w:val="32"/>
          <w:szCs w:val="32"/>
          <w:rtl/>
        </w:rPr>
        <w:t xml:space="preserve"> </w:t>
      </w:r>
      <w:r w:rsidR="00A13751" w:rsidRPr="00706309">
        <w:rPr>
          <w:rFonts w:ascii="Traditional Arabic" w:cs="KFGQPC Uthman Taha Naskh" w:hint="cs"/>
          <w:b/>
          <w:bCs/>
          <w:color w:val="1F3864" w:themeColor="accent5" w:themeShade="80"/>
          <w:sz w:val="32"/>
          <w:szCs w:val="32"/>
          <w:rtl/>
        </w:rPr>
        <w:t>أَبَا</w:t>
      </w:r>
      <w:r w:rsidR="00A13751" w:rsidRPr="00706309">
        <w:rPr>
          <w:rFonts w:ascii="Traditional Arabic" w:cs="KFGQPC Uthman Taha Naskh"/>
          <w:b/>
          <w:bCs/>
          <w:color w:val="1F3864" w:themeColor="accent5" w:themeShade="80"/>
          <w:sz w:val="32"/>
          <w:szCs w:val="32"/>
          <w:rtl/>
        </w:rPr>
        <w:t xml:space="preserve"> </w:t>
      </w:r>
      <w:r w:rsidR="00A13751" w:rsidRPr="00706309">
        <w:rPr>
          <w:rFonts w:ascii="Traditional Arabic" w:cs="KFGQPC Uthman Taha Naskh" w:hint="cs"/>
          <w:b/>
          <w:bCs/>
          <w:color w:val="1F3864" w:themeColor="accent5" w:themeShade="80"/>
          <w:sz w:val="32"/>
          <w:szCs w:val="32"/>
          <w:rtl/>
        </w:rPr>
        <w:t>ذَرٍّ</w:t>
      </w:r>
      <w:r w:rsidR="00A13751" w:rsidRPr="00706309">
        <w:rPr>
          <w:rFonts w:ascii="Traditional Arabic" w:cs="KFGQPC Uthman Taha Naskh"/>
          <w:b/>
          <w:bCs/>
          <w:color w:val="1F3864" w:themeColor="accent5" w:themeShade="80"/>
          <w:sz w:val="32"/>
          <w:szCs w:val="32"/>
          <w:rtl/>
        </w:rPr>
        <w:t xml:space="preserve"> </w:t>
      </w:r>
      <w:r w:rsidR="00A13751" w:rsidRPr="00706309">
        <w:rPr>
          <w:rFonts w:ascii="Traditional Arabic" w:cs="KFGQPC Uthman Taha Naskh" w:hint="cs"/>
          <w:b/>
          <w:bCs/>
          <w:color w:val="1F3864" w:themeColor="accent5" w:themeShade="80"/>
          <w:sz w:val="32"/>
          <w:szCs w:val="32"/>
          <w:rtl/>
        </w:rPr>
        <w:t>إِنَّكَ</w:t>
      </w:r>
      <w:r w:rsidR="00A13751" w:rsidRPr="00706309">
        <w:rPr>
          <w:rFonts w:ascii="Traditional Arabic" w:cs="KFGQPC Uthman Taha Naskh"/>
          <w:b/>
          <w:bCs/>
          <w:color w:val="1F3864" w:themeColor="accent5" w:themeShade="80"/>
          <w:sz w:val="32"/>
          <w:szCs w:val="32"/>
          <w:rtl/>
        </w:rPr>
        <w:t xml:space="preserve"> </w:t>
      </w:r>
      <w:r w:rsidR="00A13751" w:rsidRPr="00706309">
        <w:rPr>
          <w:rFonts w:ascii="Traditional Arabic" w:cs="KFGQPC Uthman Taha Naskh" w:hint="cs"/>
          <w:b/>
          <w:bCs/>
          <w:color w:val="1F3864" w:themeColor="accent5" w:themeShade="80"/>
          <w:sz w:val="32"/>
          <w:szCs w:val="32"/>
          <w:rtl/>
        </w:rPr>
        <w:t>امْرُؤٌ</w:t>
      </w:r>
      <w:r w:rsidR="00A13751" w:rsidRPr="00706309">
        <w:rPr>
          <w:rFonts w:ascii="Traditional Arabic" w:cs="KFGQPC Uthman Taha Naskh"/>
          <w:b/>
          <w:bCs/>
          <w:color w:val="1F3864" w:themeColor="accent5" w:themeShade="80"/>
          <w:sz w:val="32"/>
          <w:szCs w:val="32"/>
          <w:rtl/>
        </w:rPr>
        <w:t xml:space="preserve"> </w:t>
      </w:r>
      <w:r w:rsidR="00A13751" w:rsidRPr="00706309">
        <w:rPr>
          <w:rFonts w:ascii="Traditional Arabic" w:cs="KFGQPC Uthman Taha Naskh" w:hint="cs"/>
          <w:b/>
          <w:bCs/>
          <w:color w:val="1F3864" w:themeColor="accent5" w:themeShade="80"/>
          <w:sz w:val="32"/>
          <w:szCs w:val="32"/>
          <w:rtl/>
        </w:rPr>
        <w:t>فِيكَ</w:t>
      </w:r>
      <w:r w:rsidR="00A13751" w:rsidRPr="00706309">
        <w:rPr>
          <w:rFonts w:ascii="Traditional Arabic" w:cs="KFGQPC Uthman Taha Naskh"/>
          <w:b/>
          <w:bCs/>
          <w:color w:val="1F3864" w:themeColor="accent5" w:themeShade="80"/>
          <w:sz w:val="32"/>
          <w:szCs w:val="32"/>
          <w:rtl/>
        </w:rPr>
        <w:t xml:space="preserve"> </w:t>
      </w:r>
      <w:r w:rsidR="00A13751" w:rsidRPr="00706309">
        <w:rPr>
          <w:rFonts w:ascii="Traditional Arabic" w:cs="KFGQPC Uthman Taha Naskh" w:hint="cs"/>
          <w:b/>
          <w:bCs/>
          <w:color w:val="1F3864" w:themeColor="accent5" w:themeShade="80"/>
          <w:sz w:val="32"/>
          <w:szCs w:val="32"/>
          <w:rtl/>
        </w:rPr>
        <w:t>جَاهِلِيَّةٌ</w:t>
      </w:r>
      <w:r w:rsidRPr="003511A6">
        <w:rPr>
          <w:rFonts w:ascii="KFGQPC Uthman Taha Naskh" w:hAnsi="KFGQPC Uthman Taha Naskh" w:cs="KFGQPC Uthman Taha Naskh" w:hint="cs"/>
          <w:b/>
          <w:bCs/>
          <w:color w:val="1F3864" w:themeColor="accent5" w:themeShade="80"/>
          <w:sz w:val="32"/>
          <w:szCs w:val="32"/>
          <w:rtl/>
        </w:rPr>
        <w:t>}</w:t>
      </w:r>
      <w:r w:rsidR="00A13751" w:rsidRPr="00706309">
        <w:rPr>
          <w:rFonts w:ascii="Arial" w:hAnsi="Arial" w:cs="KFGQPC Uthman Taha Naskh" w:hint="cs"/>
          <w:color w:val="1F3864" w:themeColor="accent5" w:themeShade="80"/>
          <w:sz w:val="32"/>
          <w:szCs w:val="32"/>
          <w:rtl/>
          <w:lang w:val="vi-VN" w:bidi="ar-EG"/>
        </w:rPr>
        <w:t xml:space="preserve"> </w:t>
      </w:r>
      <w:r w:rsidR="00A13751" w:rsidRPr="00706309">
        <w:rPr>
          <w:rFonts w:ascii="Arial" w:hAnsi="Arial" w:cs="KFGQPC Uthman Taha Naskh" w:hint="cs"/>
          <w:color w:val="1F3864" w:themeColor="accent5" w:themeShade="80"/>
          <w:sz w:val="24"/>
          <w:szCs w:val="24"/>
          <w:rtl/>
          <w:lang w:val="vi-VN" w:bidi="ar-EG"/>
        </w:rPr>
        <w:t>رواه البخاري ومسلم.</w:t>
      </w:r>
    </w:p>
    <w:p w:rsidR="00A13751" w:rsidRDefault="00A13751" w:rsidP="001853E1">
      <w:pPr>
        <w:bidi w:val="0"/>
        <w:spacing w:before="120" w:after="0" w:line="240" w:lineRule="auto"/>
        <w:jc w:val="both"/>
        <w:rPr>
          <w:color w:val="E36C0A"/>
          <w:sz w:val="20"/>
          <w:szCs w:val="20"/>
          <w:lang w:val="vi-VN"/>
        </w:rPr>
      </w:pPr>
      <w:r w:rsidRPr="001853E1">
        <w:rPr>
          <w:color w:val="1F3864" w:themeColor="accent5" w:themeShade="80"/>
          <w:lang w:val="vi-VN"/>
        </w:rPr>
        <w:t>“</w:t>
      </w:r>
      <w:r w:rsidRPr="001853E1">
        <w:rPr>
          <w:b/>
          <w:bCs/>
          <w:color w:val="1F3864" w:themeColor="accent5" w:themeShade="80"/>
          <w:lang w:val="vi-VN"/>
        </w:rPr>
        <w:t>Này Abu Zdar, quả thật, ngươi là một người còn</w:t>
      </w:r>
      <w:r w:rsidRPr="00913E25">
        <w:rPr>
          <w:b/>
          <w:bCs/>
          <w:color w:val="1F497D"/>
          <w:lang w:val="vi-VN"/>
        </w:rPr>
        <w:t xml:space="preserve"> </w:t>
      </w:r>
      <w:r w:rsidRPr="001853E1">
        <w:rPr>
          <w:b/>
          <w:bCs/>
          <w:color w:val="1F3864" w:themeColor="accent5" w:themeShade="80"/>
          <w:lang w:val="vi-VN"/>
        </w:rPr>
        <w:t>trong mình thói Jaahiliyah</w:t>
      </w:r>
      <w:r>
        <w:rPr>
          <w:color w:val="1F497D"/>
          <w:lang w:val="vi-VN"/>
        </w:rPr>
        <w:t>”</w:t>
      </w:r>
      <w:r w:rsidR="001853E1" w:rsidRPr="001853E1">
        <w:rPr>
          <w:color w:val="ED7D31" w:themeColor="accent2"/>
          <w:sz w:val="24"/>
          <w:szCs w:val="24"/>
          <w:vertAlign w:val="superscript"/>
          <w:lang w:val="vi-VN"/>
        </w:rPr>
        <w:t>(</w:t>
      </w:r>
      <w:r w:rsidRPr="001853E1">
        <w:rPr>
          <w:rStyle w:val="FootnoteReference"/>
          <w:color w:val="ED7D31" w:themeColor="accent2"/>
          <w:sz w:val="24"/>
          <w:szCs w:val="24"/>
          <w:lang w:val="vi-VN"/>
        </w:rPr>
        <w:footnoteReference w:id="9"/>
      </w:r>
      <w:r w:rsidR="001853E1" w:rsidRPr="001853E1">
        <w:rPr>
          <w:color w:val="ED7D31" w:themeColor="accent2"/>
          <w:sz w:val="24"/>
          <w:szCs w:val="24"/>
          <w:vertAlign w:val="superscript"/>
          <w:lang w:val="vi-VN"/>
        </w:rPr>
        <w:t>)</w:t>
      </w:r>
      <w:r>
        <w:rPr>
          <w:color w:val="1F497D"/>
          <w:lang w:val="vi-VN"/>
        </w:rPr>
        <w:t xml:space="preserve"> </w:t>
      </w:r>
      <w:r w:rsidRPr="001853E1">
        <w:rPr>
          <w:lang w:val="vi-VN"/>
        </w:rPr>
        <w:t>(</w:t>
      </w:r>
      <w:r w:rsidRPr="001853E1">
        <w:rPr>
          <w:i/>
          <w:iCs/>
          <w:lang w:val="vi-VN"/>
        </w:rPr>
        <w:t>Albukhari, Muslim</w:t>
      </w:r>
      <w:r w:rsidRPr="001853E1">
        <w:rPr>
          <w:lang w:val="vi-VN"/>
        </w:rPr>
        <w:t>)</w:t>
      </w:r>
      <w:r w:rsidRPr="00842AB6">
        <w:rPr>
          <w:rtl/>
          <w:lang w:bidi="ar-EG"/>
        </w:rPr>
        <w:t xml:space="preserve"> </w:t>
      </w:r>
      <w:r w:rsidRPr="001166AD">
        <w:rPr>
          <w:rtl/>
          <w:lang w:bidi="ar-EG"/>
        </w:rPr>
        <w:t>[</w:t>
      </w:r>
      <w:r w:rsidRPr="00913E25">
        <w:rPr>
          <w:color w:val="1F497D"/>
          <w:lang w:val="vi-VN"/>
        </w:rPr>
        <w:t>.</w:t>
      </w:r>
      <w:r w:rsidRPr="00842AB6">
        <w:rPr>
          <w:color w:val="E36C0A"/>
          <w:sz w:val="20"/>
          <w:szCs w:val="20"/>
          <w:vertAlign w:val="superscript"/>
          <w:lang w:val="vi-VN"/>
        </w:rPr>
        <w:t>(</w:t>
      </w:r>
      <w:r w:rsidRPr="00842AB6">
        <w:rPr>
          <w:rStyle w:val="FootnoteReference"/>
          <w:color w:val="E36C0A"/>
          <w:sz w:val="20"/>
          <w:szCs w:val="20"/>
          <w:lang w:val="vi-VN"/>
        </w:rPr>
        <w:footnoteReference w:id="10"/>
      </w:r>
      <w:r w:rsidRPr="00842AB6">
        <w:rPr>
          <w:color w:val="E36C0A"/>
          <w:sz w:val="20"/>
          <w:szCs w:val="20"/>
          <w:vertAlign w:val="superscript"/>
          <w:lang w:val="vi-VN"/>
        </w:rPr>
        <w:t>)</w:t>
      </w:r>
    </w:p>
    <w:p w:rsidR="00A13751" w:rsidRPr="00957E0B" w:rsidRDefault="00A13751" w:rsidP="00A13751">
      <w:pPr>
        <w:bidi w:val="0"/>
        <w:spacing w:before="120" w:after="0" w:line="240" w:lineRule="auto"/>
        <w:ind w:firstLine="720"/>
        <w:jc w:val="both"/>
        <w:rPr>
          <w:b/>
          <w:bCs/>
          <w:color w:val="205B83"/>
          <w:lang w:val="vi-VN"/>
        </w:rPr>
      </w:pPr>
      <w:r w:rsidRPr="00957E0B">
        <w:rPr>
          <w:b/>
          <w:bCs/>
          <w:color w:val="205B83"/>
          <w:lang w:val="vi-VN"/>
        </w:rPr>
        <w:lastRenderedPageBreak/>
        <w:t>Tóm lại: Jaahiliyah là biến thể của danh từ Jahl có nghĩa là không hiểu biết, nó được phân thành hai dạng:</w:t>
      </w:r>
    </w:p>
    <w:p w:rsidR="00A13751" w:rsidRDefault="00A13751" w:rsidP="00A13751">
      <w:pPr>
        <w:numPr>
          <w:ilvl w:val="0"/>
          <w:numId w:val="10"/>
        </w:numPr>
        <w:bidi w:val="0"/>
        <w:spacing w:before="120" w:after="0" w:line="240" w:lineRule="auto"/>
        <w:ind w:left="0" w:firstLine="360"/>
        <w:jc w:val="both"/>
        <w:rPr>
          <w:lang w:val="vi-VN"/>
        </w:rPr>
      </w:pPr>
      <w:r>
        <w:rPr>
          <w:lang w:val="vi-VN"/>
        </w:rPr>
        <w:t xml:space="preserve">Jaahiliyah nói chung là những gì ở thời trước khi Thiên sứ của Allah </w:t>
      </w:r>
      <w:r w:rsidRPr="00713ED3">
        <w:rPr>
          <w:color w:val="205B83"/>
        </w:rPr>
        <w:sym w:font="AGA Arabesque" w:char="0065"/>
      </w:r>
      <w:r>
        <w:rPr>
          <w:lang w:val="vi-VN"/>
        </w:rPr>
        <w:t xml:space="preserve"> được dựng lên, và nó đã chấm dứt khi Người Thiên sứ của Allah </w:t>
      </w:r>
      <w:r w:rsidRPr="00713ED3">
        <w:rPr>
          <w:color w:val="205B83"/>
        </w:rPr>
        <w:sym w:font="AGA Arabesque" w:char="0065"/>
      </w:r>
      <w:r>
        <w:rPr>
          <w:lang w:val="vi-VN"/>
        </w:rPr>
        <w:t xml:space="preserve"> được dựng lên.</w:t>
      </w:r>
    </w:p>
    <w:p w:rsidR="00A13751" w:rsidRPr="00882459" w:rsidRDefault="00A13751" w:rsidP="00A13751">
      <w:pPr>
        <w:numPr>
          <w:ilvl w:val="0"/>
          <w:numId w:val="10"/>
        </w:numPr>
        <w:bidi w:val="0"/>
        <w:spacing w:before="120" w:after="0" w:line="240" w:lineRule="auto"/>
        <w:ind w:left="0" w:firstLine="360"/>
        <w:jc w:val="both"/>
        <w:rPr>
          <w:lang w:val="vi-VN"/>
        </w:rPr>
      </w:pPr>
      <w:r>
        <w:rPr>
          <w:lang w:val="vi-VN"/>
        </w:rPr>
        <w:t xml:space="preserve">Jaahiliyah nói riêng đối với một số xứ sở, một số người, và nó vẫn còn tồn tại. Điều này làm rõ ra cái sai của những ai cho rằng Jaahiliyah của thế kỷ này. Câu nói đúng chính là Jaahiliyah của một số người trong thế kỷ này hoặc của đa số người trong thế kỷ này. Việc nói bao hàm tất cả là không đúng và không được phép, bởi vì Jaahiliyah tổng quát đã biến mất khi Thiên sứ của Allah, Muhammad </w:t>
      </w:r>
      <w:r w:rsidRPr="001A6DDA">
        <w:rPr>
          <w:color w:val="205B83"/>
        </w:rPr>
        <w:sym w:font="AGA Arabesque" w:char="0065"/>
      </w:r>
      <w:r>
        <w:rPr>
          <w:lang w:val="vi-VN"/>
        </w:rPr>
        <w:t>, được dựng lên.</w:t>
      </w:r>
    </w:p>
    <w:p w:rsidR="00A13751" w:rsidRPr="004050D5" w:rsidRDefault="00A13751" w:rsidP="00A13751">
      <w:pPr>
        <w:numPr>
          <w:ilvl w:val="0"/>
          <w:numId w:val="1"/>
        </w:numPr>
        <w:bidi w:val="0"/>
        <w:spacing w:before="120" w:after="0" w:line="240" w:lineRule="auto"/>
        <w:ind w:left="0" w:firstLine="360"/>
        <w:jc w:val="both"/>
        <w:rPr>
          <w:b/>
          <w:bCs/>
          <w:color w:val="205B83"/>
          <w:sz w:val="32"/>
          <w:szCs w:val="32"/>
          <w:lang w:val="vi-VN"/>
        </w:rPr>
      </w:pPr>
      <w:r w:rsidRPr="004050D5">
        <w:rPr>
          <w:b/>
          <w:bCs/>
          <w:color w:val="205B83"/>
          <w:sz w:val="32"/>
          <w:szCs w:val="32"/>
          <w:lang w:val="vi-VN"/>
        </w:rPr>
        <w:lastRenderedPageBreak/>
        <w:t>Fisq (nghịch đạo):</w:t>
      </w:r>
    </w:p>
    <w:p w:rsidR="00A13751" w:rsidRDefault="00A13751" w:rsidP="003675E8">
      <w:pPr>
        <w:bidi w:val="0"/>
        <w:spacing w:before="120" w:after="0" w:line="240" w:lineRule="auto"/>
        <w:ind w:firstLine="720"/>
        <w:jc w:val="both"/>
        <w:rPr>
          <w:lang w:val="vi-VN"/>
        </w:rPr>
      </w:pPr>
      <w:r w:rsidRPr="00681247">
        <w:rPr>
          <w:lang w:val="vi-VN"/>
        </w:rPr>
        <w:t>Fisq theo nghĩa của từ</w:t>
      </w:r>
      <w:r>
        <w:rPr>
          <w:lang w:val="vi-VN"/>
        </w:rPr>
        <w:t xml:space="preserve"> có nghĩa là ra khỏi; còn theo giáo lý Fisq được dùng để gọi sự rời bỏ </w:t>
      </w:r>
      <w:r w:rsidR="003675E8">
        <w:rPr>
          <w:lang w:val="vi-VN"/>
        </w:rPr>
        <w:t>việc</w:t>
      </w:r>
      <w:r>
        <w:rPr>
          <w:lang w:val="vi-VN"/>
        </w:rPr>
        <w:t xml:space="preserve"> tuân lệnh Allah </w:t>
      </w:r>
      <w:r w:rsidRPr="0077684E">
        <w:rPr>
          <w:color w:val="205B83"/>
        </w:rPr>
        <w:sym w:font="AGA Arabesque" w:char="0049"/>
      </w:r>
      <w:r>
        <w:rPr>
          <w:lang w:val="vi-VN"/>
        </w:rPr>
        <w:t xml:space="preserve"> và nó gồm sự rời bỏ hoàn toàn và sự rời bỏ một phần: sự rời bỏ hoàn toàn chẳng hạn như gọi người Kafir là kẻ nghịch đạo hay là kẻ phản nghịch; còn sự rời bỏ một phần chẳng hạn như gọi người có đức tin làm các đại trọng tội là kẻ nghịch đạo.</w:t>
      </w:r>
    </w:p>
    <w:p w:rsidR="00A13751" w:rsidRPr="00545B35" w:rsidRDefault="00A13751" w:rsidP="00A13751">
      <w:pPr>
        <w:bidi w:val="0"/>
        <w:spacing w:before="120" w:after="0" w:line="240" w:lineRule="auto"/>
        <w:ind w:firstLine="720"/>
        <w:jc w:val="both"/>
        <w:rPr>
          <w:b/>
          <w:bCs/>
          <w:color w:val="205B83"/>
          <w:lang w:val="vi-VN"/>
        </w:rPr>
      </w:pPr>
      <w:r w:rsidRPr="00545B35">
        <w:rPr>
          <w:b/>
          <w:bCs/>
          <w:color w:val="205B83"/>
          <w:lang w:val="vi-VN"/>
        </w:rPr>
        <w:t>Fisq được phân thành hai dạng</w:t>
      </w:r>
    </w:p>
    <w:p w:rsidR="00A13751" w:rsidRDefault="00A13751" w:rsidP="00A13751">
      <w:pPr>
        <w:bidi w:val="0"/>
        <w:spacing w:before="120" w:after="0" w:line="240" w:lineRule="auto"/>
        <w:ind w:firstLine="720"/>
        <w:jc w:val="both"/>
        <w:rPr>
          <w:lang w:val="vi-VN"/>
        </w:rPr>
      </w:pPr>
      <w:r w:rsidRPr="00545B35">
        <w:rPr>
          <w:b/>
          <w:bCs/>
          <w:color w:val="205B83"/>
          <w:lang w:val="vi-VN"/>
        </w:rPr>
        <w:t>Dạng thứ nhất:</w:t>
      </w:r>
      <w:r>
        <w:rPr>
          <w:b/>
          <w:bCs/>
          <w:lang w:val="vi-VN"/>
        </w:rPr>
        <w:t xml:space="preserve"> </w:t>
      </w:r>
      <w:r w:rsidRPr="00CB6571">
        <w:rPr>
          <w:lang w:val="vi-VN"/>
        </w:rPr>
        <w:t>Fisq</w:t>
      </w:r>
      <w:r>
        <w:rPr>
          <w:lang w:val="vi-VN"/>
        </w:rPr>
        <w:t xml:space="preserve"> mang nghĩa Kufr tức sự vô đức tin là sự phản nghịch. Người vô đức tin được gọi là kẻ phản nghịch. Allah, Đấng Tối Cao nói về Iblis trong lời phán của Ngài:</w:t>
      </w:r>
    </w:p>
    <w:p w:rsidR="00A13751" w:rsidRPr="004166B9" w:rsidRDefault="00A13751" w:rsidP="00A13751">
      <w:pPr>
        <w:spacing w:before="120" w:after="0" w:line="240" w:lineRule="auto"/>
        <w:jc w:val="both"/>
        <w:rPr>
          <w:rFonts w:ascii="KFGQPC Uthman Taha Naskh" w:cs="KFGQPC Uthman Taha Naskh"/>
          <w:color w:val="385623"/>
          <w:sz w:val="20"/>
          <w:szCs w:val="20"/>
          <w:rtl/>
          <w:lang w:bidi="ar-EG"/>
        </w:rPr>
      </w:pPr>
      <w:r w:rsidRPr="004166B9">
        <w:rPr>
          <w:rFonts w:ascii="KFGQPC Uthman Taha Naskh" w:cs="KFGQPC Uthman Taha Naskh" w:hint="cs"/>
          <w:b/>
          <w:bCs/>
          <w:color w:val="385623"/>
          <w:sz w:val="32"/>
          <w:szCs w:val="32"/>
          <w:rtl/>
          <w:lang w:bidi="ar-EG"/>
        </w:rPr>
        <w:t>﴿</w:t>
      </w:r>
      <w:r w:rsidRPr="004166B9">
        <w:rPr>
          <w:rFonts w:cs="KFGQPC Uthmanic Script HAFS"/>
          <w:b/>
          <w:bCs/>
          <w:color w:val="385623"/>
          <w:sz w:val="32"/>
          <w:szCs w:val="32"/>
          <w:rtl/>
        </w:rPr>
        <w:t>فَفَسَقَ عَنۡ أَمۡرِ رَبِّهِۦٓۗ</w:t>
      </w:r>
      <w:r w:rsidRPr="004166B9">
        <w:rPr>
          <w:rFonts w:ascii="KFGQPC Uthman Taha Naskh" w:cs="KFGQPC Uthman Taha Naskh" w:hint="cs"/>
          <w:b/>
          <w:bCs/>
          <w:color w:val="385623"/>
          <w:sz w:val="32"/>
          <w:szCs w:val="32"/>
          <w:rtl/>
          <w:lang w:bidi="ar-EG"/>
        </w:rPr>
        <w:t>﴾</w:t>
      </w:r>
      <w:r w:rsidRPr="004166B9">
        <w:rPr>
          <w:rFonts w:ascii="Arial" w:hAnsi="Arial" w:cs="KFGQPC Uthman Taha Naskh"/>
          <w:color w:val="385623"/>
          <w:lang w:val="vi-VN" w:bidi="ar-EG"/>
        </w:rPr>
        <w:t xml:space="preserve"> </w:t>
      </w:r>
      <w:r w:rsidRPr="004166B9">
        <w:rPr>
          <w:rFonts w:ascii="KFGQPC Uthman Taha Naskh" w:cs="KFGQPC Uthman Taha Naskh"/>
          <w:color w:val="385623"/>
          <w:sz w:val="24"/>
          <w:szCs w:val="24"/>
          <w:rtl/>
          <w:lang w:bidi="ar-EG"/>
        </w:rPr>
        <w:t>[</w:t>
      </w:r>
      <w:r w:rsidRPr="004166B9">
        <w:rPr>
          <w:rFonts w:cs="KFGQPC Uthman Taha Naskh" w:hint="cs"/>
          <w:color w:val="385623"/>
          <w:sz w:val="24"/>
          <w:szCs w:val="24"/>
          <w:rtl/>
        </w:rPr>
        <w:t xml:space="preserve">سورة الكهف: </w:t>
      </w:r>
      <w:r w:rsidRPr="004166B9">
        <w:rPr>
          <w:color w:val="385623"/>
          <w:sz w:val="24"/>
          <w:szCs w:val="24"/>
          <w:rtl/>
        </w:rPr>
        <w:t>50</w:t>
      </w:r>
      <w:r w:rsidRPr="004166B9">
        <w:rPr>
          <w:rFonts w:ascii="KFGQPC Uthman Taha Naskh" w:cs="KFGQPC Uthman Taha Naskh"/>
          <w:color w:val="385623"/>
          <w:sz w:val="24"/>
          <w:szCs w:val="24"/>
          <w:rtl/>
          <w:lang w:bidi="ar-EG"/>
        </w:rPr>
        <w:t>]</w:t>
      </w:r>
    </w:p>
    <w:p w:rsidR="00A13751" w:rsidRPr="00FC6736" w:rsidRDefault="00A13751" w:rsidP="00A13751">
      <w:pPr>
        <w:bidi w:val="0"/>
        <w:spacing w:before="120" w:after="0" w:line="240" w:lineRule="auto"/>
        <w:jc w:val="both"/>
        <w:rPr>
          <w:color w:val="006600"/>
          <w:lang w:val="vi-VN"/>
        </w:rPr>
      </w:pPr>
      <w:r w:rsidRPr="004166B9">
        <w:rPr>
          <w:b/>
          <w:bCs/>
        </w:rPr>
        <w:sym w:font="AGA Arabesque" w:char="007B"/>
      </w:r>
      <w:r w:rsidRPr="004166B9">
        <w:rPr>
          <w:b/>
          <w:bCs/>
          <w:color w:val="385623"/>
          <w:lang w:val="vi-VN"/>
        </w:rPr>
        <w:t>Hắn đã nghịch lại mệnh lệnh Thượng Đế của hắn.</w:t>
      </w:r>
      <w:r w:rsidRPr="004166B9">
        <w:rPr>
          <w:b/>
          <w:bCs/>
        </w:rPr>
        <w:sym w:font="AGA Arabesque" w:char="007D"/>
      </w:r>
      <w:r>
        <w:rPr>
          <w:color w:val="006600"/>
          <w:lang w:val="vi-VN"/>
        </w:rPr>
        <w:t xml:space="preserve"> </w:t>
      </w:r>
      <w:r w:rsidRPr="00BE2C50">
        <w:rPr>
          <w:lang w:val="vi-VN"/>
        </w:rPr>
        <w:t>(</w:t>
      </w:r>
      <w:r w:rsidRPr="00BE2C50">
        <w:rPr>
          <w:i/>
          <w:iCs/>
          <w:lang w:val="vi-VN"/>
        </w:rPr>
        <w:t>Chương 18 – Al-Kahl, câu 50</w:t>
      </w:r>
      <w:r w:rsidRPr="00BE2C50">
        <w:rPr>
          <w:lang w:val="vi-VN"/>
        </w:rPr>
        <w:t>).</w:t>
      </w:r>
    </w:p>
    <w:p w:rsidR="00A13751" w:rsidRDefault="00A13751" w:rsidP="00A13751">
      <w:pPr>
        <w:bidi w:val="0"/>
        <w:spacing w:before="120" w:after="0" w:line="240" w:lineRule="auto"/>
        <w:ind w:firstLine="720"/>
        <w:jc w:val="both"/>
        <w:rPr>
          <w:lang w:val="vi-VN"/>
        </w:rPr>
      </w:pPr>
      <w:r>
        <w:rPr>
          <w:lang w:val="vi-VN"/>
        </w:rPr>
        <w:t xml:space="preserve">Trong câu Kinh khác Allah </w:t>
      </w:r>
      <w:r w:rsidRPr="00B47D70">
        <w:rPr>
          <w:color w:val="205B83"/>
        </w:rPr>
        <w:sym w:font="AGA Arabesque" w:char="0049"/>
      </w:r>
      <w:r>
        <w:rPr>
          <w:lang w:val="vi-VN"/>
        </w:rPr>
        <w:t xml:space="preserve"> phán:</w:t>
      </w:r>
    </w:p>
    <w:p w:rsidR="00A13751" w:rsidRPr="00961477" w:rsidRDefault="00A13751" w:rsidP="00A13751">
      <w:pPr>
        <w:spacing w:before="120" w:after="0" w:line="240" w:lineRule="auto"/>
        <w:jc w:val="both"/>
        <w:rPr>
          <w:rFonts w:ascii="KFGQPC Uthman Taha Naskh" w:cs="KFGQPC Uthman Taha Naskh"/>
          <w:color w:val="385623"/>
          <w:sz w:val="20"/>
          <w:szCs w:val="20"/>
          <w:rtl/>
          <w:lang w:bidi="ar-EG"/>
        </w:rPr>
      </w:pPr>
      <w:r w:rsidRPr="00961477">
        <w:rPr>
          <w:rFonts w:ascii="KFGQPC Uthman Taha Naskh" w:cs="KFGQPC Uthman Taha Naskh" w:hint="cs"/>
          <w:b/>
          <w:bCs/>
          <w:color w:val="385623"/>
          <w:sz w:val="32"/>
          <w:szCs w:val="32"/>
          <w:rtl/>
          <w:lang w:bidi="ar-EG"/>
        </w:rPr>
        <w:t>﴿</w:t>
      </w:r>
      <w:r w:rsidRPr="00961477">
        <w:rPr>
          <w:rFonts w:cs="KFGQPC Uthmanic Script HAFS"/>
          <w:b/>
          <w:bCs/>
          <w:color w:val="385623"/>
          <w:sz w:val="32"/>
          <w:szCs w:val="32"/>
          <w:rtl/>
        </w:rPr>
        <w:t>وَأَمَّا ٱلَّذِينَ فَسَقُواْ فَمَأۡوَىٰهُمُ ٱلنَّارُۖ كُلَّمَآ أَرَادُوٓاْ أَن يَخۡرُجُواْ مِنۡهَآ أُعِيدُواْ فِيهَا وَقِيلَ لَهُمۡ ذُوقُواْ عَذَابَ ٱلنَّارِ ٱلَّذِي كُنتُم بِهِۦ تُكَذِّبُونَ ٢٠</w:t>
      </w:r>
      <w:r w:rsidRPr="00961477">
        <w:rPr>
          <w:rFonts w:ascii="KFGQPC Uthman Taha Naskh" w:cs="KFGQPC Uthman Taha Naskh" w:hint="cs"/>
          <w:b/>
          <w:bCs/>
          <w:color w:val="385623"/>
          <w:sz w:val="32"/>
          <w:szCs w:val="32"/>
          <w:rtl/>
          <w:lang w:bidi="ar-EG"/>
        </w:rPr>
        <w:t>﴾</w:t>
      </w:r>
      <w:r w:rsidRPr="00961477">
        <w:rPr>
          <w:rFonts w:ascii="Arial" w:hAnsi="Arial" w:cs="KFGQPC Uthman Taha Naskh"/>
          <w:color w:val="385623"/>
          <w:sz w:val="32"/>
          <w:szCs w:val="32"/>
          <w:lang w:val="vi-VN" w:bidi="ar-EG"/>
        </w:rPr>
        <w:t xml:space="preserve"> </w:t>
      </w:r>
      <w:r w:rsidRPr="00961477">
        <w:rPr>
          <w:rFonts w:ascii="KFGQPC Uthman Taha Naskh" w:cs="KFGQPC Uthman Taha Naskh"/>
          <w:color w:val="385623"/>
          <w:sz w:val="24"/>
          <w:szCs w:val="24"/>
          <w:rtl/>
          <w:lang w:bidi="ar-EG"/>
        </w:rPr>
        <w:t>[</w:t>
      </w:r>
      <w:r w:rsidRPr="00961477">
        <w:rPr>
          <w:rFonts w:cs="KFGQPC Uthman Taha Naskh" w:hint="cs"/>
          <w:color w:val="385623"/>
          <w:sz w:val="24"/>
          <w:szCs w:val="24"/>
          <w:rtl/>
        </w:rPr>
        <w:t xml:space="preserve">سورة السجدة: </w:t>
      </w:r>
      <w:r w:rsidRPr="00961477">
        <w:rPr>
          <w:rFonts w:hint="cs"/>
          <w:color w:val="385623"/>
          <w:sz w:val="24"/>
          <w:szCs w:val="24"/>
          <w:rtl/>
        </w:rPr>
        <w:t>20</w:t>
      </w:r>
      <w:r w:rsidRPr="00961477">
        <w:rPr>
          <w:rFonts w:ascii="KFGQPC Uthman Taha Naskh" w:cs="KFGQPC Uthman Taha Naskh"/>
          <w:color w:val="385623"/>
          <w:sz w:val="24"/>
          <w:szCs w:val="24"/>
          <w:rtl/>
          <w:lang w:bidi="ar-EG"/>
        </w:rPr>
        <w:t>]</w:t>
      </w:r>
    </w:p>
    <w:p w:rsidR="00A13751" w:rsidRDefault="00A13751" w:rsidP="00A13751">
      <w:pPr>
        <w:bidi w:val="0"/>
        <w:spacing w:before="120" w:after="0" w:line="240" w:lineRule="auto"/>
        <w:jc w:val="both"/>
        <w:rPr>
          <w:lang w:val="vi-VN"/>
        </w:rPr>
      </w:pPr>
      <w:r w:rsidRPr="00961477">
        <w:rPr>
          <w:b/>
          <w:bCs/>
        </w:rPr>
        <w:sym w:font="AGA Arabesque" w:char="007B"/>
      </w:r>
      <w:r w:rsidRPr="00961477">
        <w:rPr>
          <w:b/>
          <w:bCs/>
          <w:color w:val="385623"/>
          <w:lang w:val="vi-VN"/>
        </w:rPr>
        <w:t xml:space="preserve">Còn đối với những ai nghịch đạo thì chỗ ở của chúng sẽ là Hỏa Ngục. Mỗi lần chúng muốn thoát ra khỏi đó, chúng sẽ bị đẩy vào trong trở lại và có lời bảo chúng: “Các ngươi hãy nếm hình phạt của Hỏa Ngục, điều </w:t>
      </w:r>
      <w:r w:rsidRPr="00961477">
        <w:rPr>
          <w:b/>
          <w:bCs/>
          <w:color w:val="385623"/>
          <w:lang w:val="vi-VN"/>
        </w:rPr>
        <w:lastRenderedPageBreak/>
        <w:t>mà các ngươi đã từng phủ nhận”.</w:t>
      </w:r>
      <w:r w:rsidRPr="00961477">
        <w:rPr>
          <w:b/>
          <w:bCs/>
        </w:rPr>
        <w:sym w:font="AGA Arabesque" w:char="007D"/>
      </w:r>
      <w:r>
        <w:rPr>
          <w:color w:val="006600"/>
          <w:lang w:val="vi-VN"/>
        </w:rPr>
        <w:t xml:space="preserve"> </w:t>
      </w:r>
      <w:r w:rsidRPr="001579F2">
        <w:rPr>
          <w:lang w:val="vi-VN"/>
        </w:rPr>
        <w:t>(Chương 32 – As-Sajdah, câu 20).</w:t>
      </w:r>
    </w:p>
    <w:p w:rsidR="00A13751" w:rsidRDefault="00A13751" w:rsidP="00A13751">
      <w:pPr>
        <w:bidi w:val="0"/>
        <w:spacing w:before="120" w:after="0" w:line="240" w:lineRule="auto"/>
        <w:ind w:firstLine="720"/>
        <w:jc w:val="both"/>
        <w:rPr>
          <w:lang w:val="vi-VN"/>
        </w:rPr>
      </w:pPr>
      <w:r w:rsidRPr="00B17712">
        <w:rPr>
          <w:b/>
          <w:bCs/>
          <w:color w:val="205B83"/>
          <w:lang w:val="vi-VN"/>
        </w:rPr>
        <w:t>Dạng thứ hai:</w:t>
      </w:r>
      <w:r>
        <w:rPr>
          <w:lang w:val="vi-VN"/>
        </w:rPr>
        <w:t xml:space="preserve"> Người Muslim làm điều tội lỗi được gọi là người làm điều Fisq tức là người nghịch đạo (người Faasiq) nhưng sự nghịch đạo này không trục xuất y khỏi Islam. Allah, Đấng Tối Cao phán:</w:t>
      </w:r>
    </w:p>
    <w:p w:rsidR="00A13751" w:rsidRPr="005E6709" w:rsidRDefault="00A13751" w:rsidP="00A13751">
      <w:pPr>
        <w:spacing w:before="120" w:after="0" w:line="240" w:lineRule="auto"/>
        <w:jc w:val="both"/>
        <w:rPr>
          <w:rFonts w:ascii="KFGQPC Uthman Taha Naskh" w:cs="KFGQPC Uthman Taha Naskh"/>
          <w:color w:val="385623"/>
          <w:sz w:val="20"/>
          <w:szCs w:val="20"/>
          <w:rtl/>
          <w:lang w:bidi="ar-EG"/>
        </w:rPr>
      </w:pPr>
      <w:r w:rsidRPr="00AA13CC">
        <w:rPr>
          <w:rFonts w:ascii="KFGQPC Uthman Taha Naskh" w:cs="KFGQPC Uthman Taha Naskh" w:hint="cs"/>
          <w:b/>
          <w:bCs/>
          <w:color w:val="385623"/>
          <w:sz w:val="32"/>
          <w:szCs w:val="32"/>
          <w:rtl/>
          <w:lang w:bidi="ar-EG"/>
        </w:rPr>
        <w:t>﴿</w:t>
      </w:r>
      <w:r w:rsidRPr="00AA13CC">
        <w:rPr>
          <w:rFonts w:cs="KFGQPC Uthmanic Script HAFS"/>
          <w:b/>
          <w:bCs/>
          <w:color w:val="385623"/>
          <w:sz w:val="32"/>
          <w:szCs w:val="32"/>
          <w:rtl/>
        </w:rPr>
        <w:t>وَٱلَّذِينَ يَرۡمُونَ ٱلۡمُحۡصَنَٰتِ ثُمَّ لَمۡ يَأۡتُواْ بِأَرۡبَعَةِ شُهَدَآءَ فَٱجۡلِدُوهُمۡ ثَمَٰنِينَ جَلۡدَة</w:t>
      </w:r>
      <w:r w:rsidRPr="00AA13CC">
        <w:rPr>
          <w:rFonts w:ascii="Jameel Noori Nastaleeq" w:hAnsi="Jameel Noori Nastaleeq" w:cs="KFGQPC Uthmanic Script HAFS" w:hint="cs"/>
          <w:b/>
          <w:bCs/>
          <w:color w:val="385623"/>
          <w:sz w:val="32"/>
          <w:szCs w:val="32"/>
          <w:rtl/>
        </w:rPr>
        <w:t>ٗ</w:t>
      </w:r>
      <w:r w:rsidRPr="00AA13CC">
        <w:rPr>
          <w:rFonts w:cs="KFGQPC Uthmanic Script HAFS" w:hint="cs"/>
          <w:b/>
          <w:bCs/>
          <w:color w:val="385623"/>
          <w:sz w:val="32"/>
          <w:szCs w:val="32"/>
          <w:rtl/>
        </w:rPr>
        <w:t xml:space="preserve"> وَلَا تَقۡبَلُواْ لَهُمۡ شَهَٰدَةً أَبَد</w:t>
      </w:r>
      <w:r w:rsidRPr="00AA13CC">
        <w:rPr>
          <w:rFonts w:ascii="Jameel Noori Nastaleeq" w:hAnsi="Jameel Noori Nastaleeq" w:cs="KFGQPC Uthmanic Script HAFS" w:hint="cs"/>
          <w:b/>
          <w:bCs/>
          <w:color w:val="385623"/>
          <w:sz w:val="32"/>
          <w:szCs w:val="32"/>
          <w:rtl/>
        </w:rPr>
        <w:t>ٗ</w:t>
      </w:r>
      <w:r w:rsidRPr="00AA13CC">
        <w:rPr>
          <w:rFonts w:cs="KFGQPC Uthmanic Script HAFS" w:hint="cs"/>
          <w:b/>
          <w:bCs/>
          <w:color w:val="385623"/>
          <w:sz w:val="32"/>
          <w:szCs w:val="32"/>
          <w:rtl/>
        </w:rPr>
        <w:t>اۚ</w:t>
      </w:r>
      <w:r w:rsidRPr="00AA13CC">
        <w:rPr>
          <w:rFonts w:cs="KFGQPC Uthmanic Script HAFS"/>
          <w:b/>
          <w:bCs/>
          <w:color w:val="385623"/>
          <w:sz w:val="32"/>
          <w:szCs w:val="32"/>
          <w:rtl/>
        </w:rPr>
        <w:t xml:space="preserve"> وَأُوْلَٰٓئِكَ هُمُ ٱلۡفَٰسِقُونَ ٤</w:t>
      </w:r>
      <w:r w:rsidRPr="00AA13CC">
        <w:rPr>
          <w:rFonts w:ascii="KFGQPC Uthman Taha Naskh" w:cs="KFGQPC Uthman Taha Naskh" w:hint="cs"/>
          <w:b/>
          <w:bCs/>
          <w:color w:val="385623"/>
          <w:sz w:val="32"/>
          <w:szCs w:val="32"/>
          <w:rtl/>
          <w:lang w:bidi="ar-EG"/>
        </w:rPr>
        <w:t>﴾</w:t>
      </w:r>
      <w:r w:rsidRPr="005E6709">
        <w:rPr>
          <w:rFonts w:ascii="Arial" w:hAnsi="Arial" w:cs="KFGQPC Uthman Taha Naskh"/>
          <w:color w:val="385623"/>
          <w:sz w:val="32"/>
          <w:szCs w:val="32"/>
          <w:lang w:val="vi-VN" w:bidi="ar-EG"/>
        </w:rPr>
        <w:t xml:space="preserve"> </w:t>
      </w:r>
      <w:r w:rsidRPr="005E6709">
        <w:rPr>
          <w:rFonts w:ascii="KFGQPC Uthman Taha Naskh" w:cs="KFGQPC Uthman Taha Naskh"/>
          <w:color w:val="385623"/>
          <w:sz w:val="24"/>
          <w:szCs w:val="24"/>
          <w:rtl/>
          <w:lang w:bidi="ar-EG"/>
        </w:rPr>
        <w:t>[</w:t>
      </w:r>
      <w:r w:rsidRPr="005E6709">
        <w:rPr>
          <w:rFonts w:cs="KFGQPC Uthman Taha Naskh" w:hint="cs"/>
          <w:color w:val="385623"/>
          <w:sz w:val="24"/>
          <w:szCs w:val="24"/>
          <w:rtl/>
        </w:rPr>
        <w:t xml:space="preserve">سورة النور: </w:t>
      </w:r>
      <w:r w:rsidRPr="005E6709">
        <w:rPr>
          <w:color w:val="385623"/>
          <w:sz w:val="24"/>
          <w:szCs w:val="24"/>
          <w:rtl/>
        </w:rPr>
        <w:t>4</w:t>
      </w:r>
      <w:r w:rsidRPr="005E6709">
        <w:rPr>
          <w:rFonts w:ascii="KFGQPC Uthman Taha Naskh" w:cs="KFGQPC Uthman Taha Naskh"/>
          <w:color w:val="385623"/>
          <w:sz w:val="24"/>
          <w:szCs w:val="24"/>
          <w:rtl/>
          <w:lang w:bidi="ar-EG"/>
        </w:rPr>
        <w:t>]</w:t>
      </w:r>
    </w:p>
    <w:p w:rsidR="00A13751" w:rsidRPr="00655538" w:rsidRDefault="00A13751" w:rsidP="00A13751">
      <w:pPr>
        <w:bidi w:val="0"/>
        <w:spacing w:before="120" w:after="0" w:line="240" w:lineRule="auto"/>
        <w:jc w:val="both"/>
        <w:rPr>
          <w:color w:val="006600"/>
          <w:lang w:val="vi-VN"/>
        </w:rPr>
      </w:pPr>
      <w:r w:rsidRPr="005E6709">
        <w:rPr>
          <w:b/>
          <w:bCs/>
        </w:rPr>
        <w:sym w:font="AGA Arabesque" w:char="007B"/>
      </w:r>
      <w:r w:rsidRPr="005E6709">
        <w:rPr>
          <w:b/>
          <w:bCs/>
          <w:color w:val="385623"/>
          <w:lang w:val="vi-VN"/>
        </w:rPr>
        <w:t>Và những ai buôc tội những người phụ nữ trinh thụ</w:t>
      </w:r>
      <w:r w:rsidR="00E55719">
        <w:rPr>
          <w:b/>
          <w:bCs/>
          <w:color w:val="385623"/>
          <w:lang w:val="vi-VN"/>
        </w:rPr>
        <w:t>c nhưng không đưa ra đ</w:t>
      </w:r>
      <w:r w:rsidRPr="005E6709">
        <w:rPr>
          <w:b/>
          <w:bCs/>
          <w:color w:val="385623"/>
          <w:lang w:val="vi-VN"/>
        </w:rPr>
        <w:t>ủ bốn nhân chứng thì hãy đánh chúng tám mươi roi và sau đó chớ bao giờ nhận lời chứng nhận từ chúng nữa bởi vì chúng là những kẻ nghịch đạo.</w:t>
      </w:r>
      <w:r w:rsidRPr="00371DAA">
        <w:rPr>
          <w:b/>
          <w:bCs/>
        </w:rPr>
        <w:sym w:font="AGA Arabesque" w:char="007D"/>
      </w:r>
      <w:r>
        <w:rPr>
          <w:color w:val="006600"/>
          <w:lang w:val="vi-VN"/>
        </w:rPr>
        <w:t xml:space="preserve"> </w:t>
      </w:r>
      <w:r w:rsidRPr="002F3E9C">
        <w:rPr>
          <w:lang w:val="vi-VN"/>
        </w:rPr>
        <w:t>(Chương 24 – Annur, câu 4).</w:t>
      </w:r>
    </w:p>
    <w:p w:rsidR="00A13751" w:rsidRDefault="00A13751" w:rsidP="00A13751">
      <w:pPr>
        <w:bidi w:val="0"/>
        <w:spacing w:before="120" w:after="0" w:line="240" w:lineRule="auto"/>
        <w:ind w:firstLine="720"/>
        <w:jc w:val="both"/>
        <w:rPr>
          <w:lang w:val="vi-VN"/>
        </w:rPr>
      </w:pPr>
      <w:r>
        <w:rPr>
          <w:lang w:val="vi-VN"/>
        </w:rPr>
        <w:t>Các học giả Tafseer từ Fisq trong câu Kinh này có nghĩa là sự bất tuân và nghịch lại mệnh lệnh của Allah</w:t>
      </w:r>
      <w:r w:rsidRPr="00AA30E9">
        <w:rPr>
          <w:color w:val="E36C0A"/>
          <w:sz w:val="20"/>
          <w:szCs w:val="20"/>
          <w:vertAlign w:val="superscript"/>
          <w:lang w:val="vi-VN"/>
        </w:rPr>
        <w:t>(</w:t>
      </w:r>
      <w:r w:rsidRPr="00AA30E9">
        <w:rPr>
          <w:rStyle w:val="FootnoteReference"/>
          <w:color w:val="E36C0A"/>
          <w:sz w:val="20"/>
          <w:szCs w:val="20"/>
          <w:lang w:val="vi-VN"/>
        </w:rPr>
        <w:footnoteReference w:id="11"/>
      </w:r>
      <w:r w:rsidRPr="00AA30E9">
        <w:rPr>
          <w:color w:val="E36C0A"/>
          <w:sz w:val="20"/>
          <w:szCs w:val="20"/>
          <w:vertAlign w:val="superscript"/>
          <w:lang w:val="vi-VN"/>
        </w:rPr>
        <w:t>)</w:t>
      </w:r>
      <w:r>
        <w:rPr>
          <w:lang w:val="vi-VN"/>
        </w:rPr>
        <w:t>.</w:t>
      </w:r>
    </w:p>
    <w:p w:rsidR="00A13751" w:rsidRPr="00443900" w:rsidRDefault="00A13751" w:rsidP="00A13751">
      <w:pPr>
        <w:numPr>
          <w:ilvl w:val="0"/>
          <w:numId w:val="1"/>
        </w:numPr>
        <w:bidi w:val="0"/>
        <w:spacing w:before="120" w:after="0" w:line="240" w:lineRule="auto"/>
        <w:ind w:left="0" w:firstLine="360"/>
        <w:jc w:val="both"/>
        <w:rPr>
          <w:b/>
          <w:bCs/>
          <w:color w:val="205B83"/>
          <w:sz w:val="32"/>
          <w:szCs w:val="32"/>
          <w:lang w:val="vi-VN"/>
        </w:rPr>
      </w:pPr>
      <w:r w:rsidRPr="00443900">
        <w:rPr>
          <w:b/>
          <w:bCs/>
          <w:color w:val="205B83"/>
          <w:sz w:val="32"/>
          <w:szCs w:val="32"/>
          <w:lang w:val="vi-VN"/>
        </w:rPr>
        <w:t>Dhalaal (sự lệch lạc):</w:t>
      </w:r>
    </w:p>
    <w:p w:rsidR="00A13751" w:rsidRDefault="00A13751" w:rsidP="00A13751">
      <w:pPr>
        <w:bidi w:val="0"/>
        <w:spacing w:before="120" w:after="0" w:line="240" w:lineRule="auto"/>
        <w:ind w:firstLine="720"/>
        <w:jc w:val="both"/>
        <w:rPr>
          <w:lang w:val="vi-VN"/>
        </w:rPr>
      </w:pPr>
      <w:r>
        <w:rPr>
          <w:lang w:val="vi-VN"/>
        </w:rPr>
        <w:t>Dhalaal có nghĩa là trệch khỏi con đường ngay thẳng, nó trái nghĩa với sự hướng dẫn. Allah, Đấng Tối Cao phán:</w:t>
      </w:r>
    </w:p>
    <w:p w:rsidR="00A13751" w:rsidRPr="00E05977" w:rsidRDefault="00A13751" w:rsidP="00A13751">
      <w:pPr>
        <w:spacing w:before="120" w:after="0" w:line="240" w:lineRule="auto"/>
        <w:jc w:val="both"/>
        <w:rPr>
          <w:rFonts w:ascii="KFGQPC Uthman Taha Naskh" w:cs="KFGQPC Uthman Taha Naskh"/>
          <w:color w:val="385623"/>
          <w:sz w:val="20"/>
          <w:szCs w:val="20"/>
          <w:rtl/>
          <w:lang w:bidi="ar-EG"/>
        </w:rPr>
      </w:pPr>
      <w:r w:rsidRPr="00E05977">
        <w:rPr>
          <w:rFonts w:ascii="KFGQPC Uthman Taha Naskh" w:cs="KFGQPC Uthman Taha Naskh" w:hint="cs"/>
          <w:b/>
          <w:bCs/>
          <w:color w:val="385623"/>
          <w:sz w:val="32"/>
          <w:szCs w:val="32"/>
          <w:rtl/>
          <w:lang w:bidi="ar-EG"/>
        </w:rPr>
        <w:t>﴿</w:t>
      </w:r>
      <w:r w:rsidRPr="00E05977">
        <w:rPr>
          <w:rFonts w:cs="KFGQPC Uthmanic Script HAFS"/>
          <w:b/>
          <w:bCs/>
          <w:color w:val="385623"/>
          <w:sz w:val="32"/>
          <w:szCs w:val="32"/>
          <w:rtl/>
        </w:rPr>
        <w:t>مَّنِ ٱهۡتَدَىٰ فَإِنَّمَا يَهۡتَدِي لِنَفۡسِهِۦۖ وَمَن ضَلَّ فَإِنَّمَا يَضِلُّ عَلَيۡهَاۚ</w:t>
      </w:r>
      <w:r w:rsidRPr="00E05977">
        <w:rPr>
          <w:rFonts w:ascii="KFGQPC Uthman Taha Naskh" w:cs="KFGQPC Uthman Taha Naskh" w:hint="cs"/>
          <w:b/>
          <w:bCs/>
          <w:color w:val="385623"/>
          <w:sz w:val="32"/>
          <w:szCs w:val="32"/>
          <w:rtl/>
          <w:lang w:bidi="ar-EG"/>
        </w:rPr>
        <w:t>﴾</w:t>
      </w:r>
      <w:r w:rsidRPr="00E05977">
        <w:rPr>
          <w:rFonts w:ascii="Arial" w:hAnsi="Arial" w:cs="KFGQPC Uthman Taha Naskh"/>
          <w:color w:val="385623"/>
          <w:sz w:val="32"/>
          <w:szCs w:val="32"/>
          <w:lang w:val="vi-VN" w:bidi="ar-EG"/>
        </w:rPr>
        <w:t xml:space="preserve"> </w:t>
      </w:r>
      <w:r w:rsidRPr="00E05977">
        <w:rPr>
          <w:rFonts w:ascii="KFGQPC Uthman Taha Naskh" w:cs="KFGQPC Uthman Taha Naskh"/>
          <w:color w:val="385623"/>
          <w:sz w:val="24"/>
          <w:szCs w:val="24"/>
          <w:rtl/>
          <w:lang w:bidi="ar-EG"/>
        </w:rPr>
        <w:t>[</w:t>
      </w:r>
      <w:r w:rsidRPr="00E05977">
        <w:rPr>
          <w:rFonts w:cs="KFGQPC Uthman Taha Naskh" w:hint="cs"/>
          <w:color w:val="385623"/>
          <w:sz w:val="24"/>
          <w:szCs w:val="24"/>
          <w:rtl/>
        </w:rPr>
        <w:t xml:space="preserve">سورة الإسراء: </w:t>
      </w:r>
      <w:r w:rsidRPr="00E05977">
        <w:rPr>
          <w:color w:val="385623"/>
          <w:sz w:val="24"/>
          <w:szCs w:val="24"/>
          <w:rtl/>
        </w:rPr>
        <w:t>15</w:t>
      </w:r>
      <w:r w:rsidRPr="00E05977">
        <w:rPr>
          <w:rFonts w:ascii="KFGQPC Uthman Taha Naskh" w:cs="KFGQPC Uthman Taha Naskh"/>
          <w:color w:val="385623"/>
          <w:sz w:val="24"/>
          <w:szCs w:val="24"/>
          <w:rtl/>
          <w:lang w:bidi="ar-EG"/>
        </w:rPr>
        <w:t>]</w:t>
      </w:r>
    </w:p>
    <w:p w:rsidR="00A13751" w:rsidRDefault="00A13751" w:rsidP="00A13751">
      <w:pPr>
        <w:bidi w:val="0"/>
        <w:spacing w:before="120" w:after="0" w:line="240" w:lineRule="auto"/>
        <w:jc w:val="both"/>
        <w:rPr>
          <w:lang w:val="vi-VN"/>
        </w:rPr>
      </w:pPr>
      <w:r w:rsidRPr="00E05977">
        <w:rPr>
          <w:b/>
          <w:bCs/>
        </w:rPr>
        <w:lastRenderedPageBreak/>
        <w:sym w:font="AGA Arabesque" w:char="007B"/>
      </w:r>
      <w:r w:rsidRPr="00E05977">
        <w:rPr>
          <w:b/>
          <w:bCs/>
          <w:color w:val="385623"/>
          <w:lang w:val="vi-VN"/>
        </w:rPr>
        <w:t>Ai theo Chỉ đạo thì việc theo đó chỉ có lợi cho bản thân y còn ai lạc đạo thì</w:t>
      </w:r>
      <w:r w:rsidR="00F11C2C">
        <w:rPr>
          <w:b/>
          <w:bCs/>
          <w:color w:val="385623"/>
          <w:lang w:val="vi-VN"/>
        </w:rPr>
        <w:t xml:space="preserve"> việc lạc đạo đó</w:t>
      </w:r>
      <w:r w:rsidRPr="00E05977">
        <w:rPr>
          <w:b/>
          <w:bCs/>
          <w:color w:val="385623"/>
          <w:lang w:val="vi-VN"/>
        </w:rPr>
        <w:t xml:space="preserve"> chỉ bất lợi cho chính bản thân y.</w:t>
      </w:r>
      <w:r w:rsidRPr="00E05977">
        <w:rPr>
          <w:b/>
          <w:bCs/>
        </w:rPr>
        <w:sym w:font="AGA Arabesque" w:char="007D"/>
      </w:r>
      <w:r>
        <w:rPr>
          <w:color w:val="006600"/>
          <w:lang w:val="vi-VN"/>
        </w:rPr>
        <w:t xml:space="preserve"> </w:t>
      </w:r>
      <w:r w:rsidRPr="00B04716">
        <w:rPr>
          <w:lang w:val="vi-VN"/>
        </w:rPr>
        <w:t>(Chương 17 – Al-Isra’, câu 15).</w:t>
      </w:r>
    </w:p>
    <w:p w:rsidR="00A13751" w:rsidRPr="00C00FB4" w:rsidRDefault="00A13751" w:rsidP="00A13751">
      <w:pPr>
        <w:bidi w:val="0"/>
        <w:spacing w:before="120" w:after="0" w:line="240" w:lineRule="auto"/>
        <w:ind w:firstLine="720"/>
        <w:jc w:val="both"/>
        <w:rPr>
          <w:b/>
          <w:bCs/>
          <w:color w:val="205B83"/>
          <w:lang w:val="vi-VN"/>
        </w:rPr>
      </w:pPr>
      <w:r w:rsidRPr="00C00FB4">
        <w:rPr>
          <w:b/>
          <w:bCs/>
          <w:color w:val="205B83"/>
          <w:lang w:val="vi-VN"/>
        </w:rPr>
        <w:t>Dhalaah được dùng cho nhiều ý nghĩa:</w:t>
      </w:r>
    </w:p>
    <w:p w:rsidR="00A13751" w:rsidRDefault="00A13751" w:rsidP="00A13751">
      <w:pPr>
        <w:numPr>
          <w:ilvl w:val="0"/>
          <w:numId w:val="11"/>
        </w:numPr>
        <w:bidi w:val="0"/>
        <w:spacing w:before="120" w:after="0" w:line="240" w:lineRule="auto"/>
        <w:ind w:left="0" w:firstLine="360"/>
        <w:jc w:val="both"/>
        <w:rPr>
          <w:lang w:val="vi-VN"/>
        </w:rPr>
      </w:pPr>
      <w:r>
        <w:rPr>
          <w:lang w:val="vi-VN"/>
        </w:rPr>
        <w:t>Nó được dùng để chỉ sự Kufr, Allah Tối Cao phán:</w:t>
      </w:r>
    </w:p>
    <w:p w:rsidR="00A13751" w:rsidRPr="00CE2E2E" w:rsidRDefault="00A13751" w:rsidP="00A13751">
      <w:pPr>
        <w:spacing w:before="120" w:after="0" w:line="240" w:lineRule="auto"/>
        <w:jc w:val="both"/>
        <w:rPr>
          <w:rFonts w:cs="KFGQPC Uthman Taha Naskh"/>
          <w:color w:val="385623"/>
          <w:sz w:val="20"/>
          <w:szCs w:val="20"/>
          <w:rtl/>
        </w:rPr>
      </w:pPr>
      <w:r w:rsidRPr="00CE2E2E">
        <w:rPr>
          <w:rFonts w:ascii="KFGQPC Uthman Taha Naskh" w:cs="KFGQPC Uthman Taha Naskh" w:hint="cs"/>
          <w:b/>
          <w:bCs/>
          <w:color w:val="385623"/>
          <w:sz w:val="32"/>
          <w:szCs w:val="32"/>
          <w:rtl/>
          <w:lang w:bidi="ar-EG"/>
        </w:rPr>
        <w:t>﴿</w:t>
      </w:r>
      <w:r w:rsidRPr="00CE2E2E">
        <w:rPr>
          <w:rFonts w:cs="KFGQPC Uthmanic Script HAFS"/>
          <w:b/>
          <w:bCs/>
          <w:color w:val="385623"/>
          <w:sz w:val="32"/>
          <w:szCs w:val="32"/>
          <w:rtl/>
        </w:rPr>
        <w:t>وَمَن يَكۡفُرۡ بِٱللَّهِ وَمَلَٰٓئِكَتِهِۦ وَكُتُبِهِۦ وَرُسُلِهِۦ وَٱلۡيَوۡمِ ٱلۡأٓخِرِ فَقَدۡ ضَلَّ ضَلَٰلَۢا بَعِيدًا ١٣٦</w:t>
      </w:r>
      <w:r w:rsidRPr="00CE2E2E">
        <w:rPr>
          <w:rFonts w:ascii="QCF_BSML" w:hAnsi="QCF_BSML" w:cs="QCF_BSML"/>
          <w:b/>
          <w:bCs/>
          <w:color w:val="385623"/>
          <w:sz w:val="32"/>
          <w:szCs w:val="32"/>
          <w:rtl/>
        </w:rPr>
        <w:t xml:space="preserve"> </w:t>
      </w:r>
      <w:r w:rsidRPr="00CE2E2E">
        <w:rPr>
          <w:rFonts w:ascii="KFGQPC Uthman Taha Naskh" w:cs="KFGQPC Uthman Taha Naskh" w:hint="cs"/>
          <w:b/>
          <w:bCs/>
          <w:color w:val="385623"/>
          <w:sz w:val="32"/>
          <w:szCs w:val="32"/>
          <w:rtl/>
          <w:lang w:bidi="ar-EG"/>
        </w:rPr>
        <w:t>﴾</w:t>
      </w:r>
      <w:r w:rsidRPr="00CE2E2E">
        <w:rPr>
          <w:rFonts w:cs="QCF_BSML"/>
          <w:color w:val="385623"/>
          <w:sz w:val="36"/>
          <w:szCs w:val="36"/>
          <w:lang w:val="vi-VN"/>
        </w:rPr>
        <w:t xml:space="preserve"> </w:t>
      </w:r>
      <w:r w:rsidRPr="00CE2E2E">
        <w:rPr>
          <w:rFonts w:ascii="KFGQPC Uthman Taha Naskh" w:cs="KFGQPC Uthman Taha Naskh"/>
          <w:color w:val="385623"/>
          <w:sz w:val="24"/>
          <w:szCs w:val="24"/>
          <w:rtl/>
          <w:lang w:bidi="ar-EG"/>
        </w:rPr>
        <w:t>[</w:t>
      </w:r>
      <w:r w:rsidRPr="00CE2E2E">
        <w:rPr>
          <w:rFonts w:cs="KFGQPC Uthman Taha Naskh" w:hint="cs"/>
          <w:color w:val="385623"/>
          <w:sz w:val="24"/>
          <w:szCs w:val="24"/>
          <w:rtl/>
        </w:rPr>
        <w:t xml:space="preserve">سورة النساء: </w:t>
      </w:r>
      <w:r w:rsidRPr="00CE2E2E">
        <w:rPr>
          <w:rFonts w:cs="KFGQPC Uthman Taha Naskh" w:hint="cs"/>
          <w:color w:val="385623"/>
          <w:sz w:val="24"/>
          <w:szCs w:val="24"/>
          <w:rtl/>
          <w:lang w:val="vi-VN"/>
        </w:rPr>
        <w:t>136</w:t>
      </w:r>
      <w:r w:rsidRPr="00CE2E2E">
        <w:rPr>
          <w:rFonts w:ascii="KFGQPC Uthman Taha Naskh" w:cs="KFGQPC Uthman Taha Naskh"/>
          <w:color w:val="385623"/>
          <w:sz w:val="24"/>
          <w:szCs w:val="24"/>
          <w:rtl/>
          <w:lang w:bidi="ar-EG"/>
        </w:rPr>
        <w:t>]</w:t>
      </w:r>
    </w:p>
    <w:p w:rsidR="00A13751" w:rsidRPr="00140530" w:rsidRDefault="00A13751" w:rsidP="00A13751">
      <w:pPr>
        <w:bidi w:val="0"/>
        <w:spacing w:before="120" w:after="0" w:line="240" w:lineRule="auto"/>
        <w:jc w:val="both"/>
        <w:rPr>
          <w:color w:val="006600"/>
          <w:rtl/>
          <w:lang w:val="vi-VN"/>
        </w:rPr>
      </w:pPr>
      <w:r w:rsidRPr="00CE2E2E">
        <w:rPr>
          <w:b/>
          <w:bCs/>
        </w:rPr>
        <w:sym w:font="AGA Arabesque" w:char="007B"/>
      </w:r>
      <w:r w:rsidRPr="00CE2E2E">
        <w:rPr>
          <w:b/>
          <w:bCs/>
          <w:color w:val="385623"/>
          <w:lang w:val="vi-VN"/>
        </w:rPr>
        <w:t>Và người nào phủ nhận Allah, phủ nhận các thiên thần của Ngài, các kinh sách của Ngài, các Sứ giả của Ngài và Ngày Tận thế thì quả thật y đã lầm lạc rất xa.</w:t>
      </w:r>
      <w:r w:rsidRPr="00CE2E2E">
        <w:rPr>
          <w:b/>
          <w:bCs/>
        </w:rPr>
        <w:sym w:font="AGA Arabesque" w:char="007D"/>
      </w:r>
      <w:r w:rsidRPr="00140530">
        <w:rPr>
          <w:color w:val="006600"/>
          <w:lang w:val="vi-VN"/>
        </w:rPr>
        <w:t xml:space="preserve"> (Chương 4 – Annisa’, câu 136).</w:t>
      </w:r>
    </w:p>
    <w:p w:rsidR="00A13751" w:rsidRDefault="00A13751" w:rsidP="00A13751">
      <w:pPr>
        <w:numPr>
          <w:ilvl w:val="0"/>
          <w:numId w:val="11"/>
        </w:numPr>
        <w:bidi w:val="0"/>
        <w:spacing w:before="120" w:after="0" w:line="240" w:lineRule="auto"/>
        <w:ind w:left="0" w:firstLine="360"/>
        <w:jc w:val="both"/>
        <w:rPr>
          <w:lang w:val="vi-VN"/>
        </w:rPr>
      </w:pPr>
      <w:r>
        <w:rPr>
          <w:lang w:val="vi-VN"/>
        </w:rPr>
        <w:t>Nó được dùng để chỉ tội Shirk, Allah Tối Cao phán:</w:t>
      </w:r>
    </w:p>
    <w:p w:rsidR="00A13751" w:rsidRPr="007E26B7" w:rsidRDefault="00A13751" w:rsidP="00A13751">
      <w:pPr>
        <w:spacing w:before="120" w:after="0" w:line="240" w:lineRule="auto"/>
        <w:jc w:val="both"/>
        <w:rPr>
          <w:rFonts w:ascii="KFGQPC Uthman Taha Naskh" w:cs="KFGQPC Uthman Taha Naskh"/>
          <w:color w:val="385623"/>
          <w:sz w:val="24"/>
          <w:szCs w:val="24"/>
          <w:rtl/>
          <w:lang w:bidi="ar-EG"/>
        </w:rPr>
      </w:pPr>
      <w:r w:rsidRPr="007E26B7">
        <w:rPr>
          <w:rFonts w:ascii="KFGQPC Uthman Taha Naskh" w:cs="KFGQPC Uthman Taha Naskh" w:hint="cs"/>
          <w:b/>
          <w:bCs/>
          <w:color w:val="385623"/>
          <w:sz w:val="32"/>
          <w:szCs w:val="32"/>
          <w:rtl/>
          <w:lang w:bidi="ar-EG"/>
        </w:rPr>
        <w:t>﴿</w:t>
      </w:r>
      <w:r w:rsidRPr="007E26B7">
        <w:rPr>
          <w:rFonts w:cs="KFGQPC Uthmanic Script HAFS"/>
          <w:b/>
          <w:bCs/>
          <w:color w:val="385623"/>
          <w:sz w:val="32"/>
          <w:szCs w:val="32"/>
          <w:rtl/>
        </w:rPr>
        <w:t>وَمَن يُشۡرِكۡ بِٱللَّهِ فَقَدۡ ضَلَّ ضَلَٰلَۢا بَعِيدًا ١١٦</w:t>
      </w:r>
      <w:r w:rsidRPr="007E26B7">
        <w:rPr>
          <w:rFonts w:ascii="KFGQPC Uthman Taha Naskh" w:cs="KFGQPC Uthman Taha Naskh" w:hint="cs"/>
          <w:b/>
          <w:bCs/>
          <w:color w:val="385623"/>
          <w:sz w:val="32"/>
          <w:szCs w:val="32"/>
          <w:rtl/>
          <w:lang w:bidi="ar-EG"/>
        </w:rPr>
        <w:t>﴾</w:t>
      </w:r>
      <w:r w:rsidRPr="007E26B7">
        <w:rPr>
          <w:rFonts w:cs="KFGQPC Uthman Taha Naskh"/>
          <w:color w:val="385623"/>
          <w:sz w:val="32"/>
          <w:szCs w:val="32"/>
          <w:lang w:val="vi-VN" w:bidi="ar-EG"/>
        </w:rPr>
        <w:t xml:space="preserve"> </w:t>
      </w:r>
      <w:r w:rsidRPr="007E26B7">
        <w:rPr>
          <w:rFonts w:ascii="KFGQPC Uthman Taha Naskh" w:cs="KFGQPC Uthman Taha Naskh"/>
          <w:color w:val="385623"/>
          <w:sz w:val="24"/>
          <w:szCs w:val="24"/>
          <w:rtl/>
          <w:lang w:bidi="ar-EG"/>
        </w:rPr>
        <w:t>[</w:t>
      </w:r>
      <w:r w:rsidRPr="007E26B7">
        <w:rPr>
          <w:rFonts w:ascii="KFGQPC Uthman Taha Naskh" w:cs="KFGQPC Uthman Taha Naskh" w:hint="cs"/>
          <w:color w:val="385623"/>
          <w:sz w:val="24"/>
          <w:szCs w:val="24"/>
          <w:rtl/>
          <w:lang w:bidi="ar-EG"/>
        </w:rPr>
        <w:t xml:space="preserve">سورة النساء: </w:t>
      </w:r>
      <w:r w:rsidRPr="007E26B7">
        <w:rPr>
          <w:color w:val="385623"/>
          <w:sz w:val="24"/>
          <w:szCs w:val="24"/>
          <w:rtl/>
          <w:lang w:bidi="ar-EG"/>
        </w:rPr>
        <w:t>116</w:t>
      </w:r>
      <w:r w:rsidRPr="007E26B7">
        <w:rPr>
          <w:rFonts w:ascii="KFGQPC Uthman Taha Naskh" w:cs="KFGQPC Uthman Taha Naskh"/>
          <w:color w:val="385623"/>
          <w:sz w:val="24"/>
          <w:szCs w:val="24"/>
          <w:rtl/>
          <w:lang w:bidi="ar-EG"/>
        </w:rPr>
        <w:t>]</w:t>
      </w:r>
    </w:p>
    <w:p w:rsidR="00A13751" w:rsidRDefault="00A13751" w:rsidP="00A13751">
      <w:pPr>
        <w:bidi w:val="0"/>
        <w:spacing w:before="120" w:after="0" w:line="240" w:lineRule="auto"/>
        <w:jc w:val="both"/>
        <w:rPr>
          <w:color w:val="006600"/>
        </w:rPr>
      </w:pPr>
      <w:r w:rsidRPr="007E26B7">
        <w:rPr>
          <w:b/>
          <w:bCs/>
        </w:rPr>
        <w:sym w:font="AGA Arabesque" w:char="007B"/>
      </w:r>
      <w:r w:rsidRPr="007E26B7">
        <w:rPr>
          <w:b/>
          <w:bCs/>
          <w:color w:val="385623"/>
          <w:lang w:val="vi-VN"/>
        </w:rPr>
        <w:t>Và người nào Shirk với Allah thì quả thật y đã quá lầm lạc.</w:t>
      </w:r>
      <w:r w:rsidRPr="007E26B7">
        <w:rPr>
          <w:b/>
          <w:bCs/>
        </w:rPr>
        <w:sym w:font="AGA Arabesque" w:char="007D"/>
      </w:r>
      <w:r w:rsidRPr="00F52DCE">
        <w:rPr>
          <w:lang w:val="vi-VN"/>
        </w:rPr>
        <w:t xml:space="preserve"> (Chương 4 – Annisa’, câu 116).</w:t>
      </w:r>
    </w:p>
    <w:p w:rsidR="00A13751" w:rsidRDefault="00A13751" w:rsidP="00A13751">
      <w:pPr>
        <w:numPr>
          <w:ilvl w:val="0"/>
          <w:numId w:val="11"/>
        </w:numPr>
        <w:bidi w:val="0"/>
        <w:spacing w:before="120" w:after="0" w:line="240" w:lineRule="auto"/>
        <w:ind w:left="0" w:firstLine="360"/>
        <w:jc w:val="both"/>
        <w:rPr>
          <w:lang w:val="vi-VN"/>
        </w:rPr>
      </w:pPr>
      <w:r>
        <w:rPr>
          <w:lang w:val="vi-VN"/>
        </w:rPr>
        <w:t>Nó được dùng để chỉ sự trái đạo nhưng chưa đến mức Kufr chẳng hạn như người ta nói: những nhóm lệch lạc ý nói những nhóm làm trái đạo.</w:t>
      </w:r>
    </w:p>
    <w:p w:rsidR="00A13751" w:rsidRDefault="00A13751" w:rsidP="00A13751">
      <w:pPr>
        <w:numPr>
          <w:ilvl w:val="0"/>
          <w:numId w:val="11"/>
        </w:numPr>
        <w:bidi w:val="0"/>
        <w:spacing w:before="120" w:after="0" w:line="240" w:lineRule="auto"/>
        <w:ind w:left="0" w:firstLine="360"/>
        <w:jc w:val="both"/>
        <w:rPr>
          <w:lang w:val="vi-VN"/>
        </w:rPr>
      </w:pPr>
      <w:r>
        <w:rPr>
          <w:lang w:val="vi-VN"/>
        </w:rPr>
        <w:t xml:space="preserve">Nó được dùng để chỉ sự nhầm lẫn, như lời nói của Nabi Musa </w:t>
      </w:r>
      <w:r w:rsidRPr="008C024E">
        <w:rPr>
          <w:color w:val="205B83"/>
        </w:rPr>
        <w:sym w:font="AGA Arabesque" w:char="0075"/>
      </w:r>
      <w:r>
        <w:rPr>
          <w:lang w:val="vi-VN"/>
        </w:rPr>
        <w:t>:</w:t>
      </w:r>
    </w:p>
    <w:p w:rsidR="00A13751" w:rsidRPr="000C6FC2" w:rsidRDefault="00A13751" w:rsidP="00A13751">
      <w:pPr>
        <w:spacing w:before="120" w:after="0" w:line="240" w:lineRule="auto"/>
        <w:jc w:val="both"/>
        <w:rPr>
          <w:rFonts w:ascii="KFGQPC Uthman Taha Naskh" w:cs="KFGQPC Uthman Taha Naskh"/>
          <w:color w:val="385623"/>
          <w:sz w:val="20"/>
          <w:szCs w:val="20"/>
          <w:rtl/>
          <w:lang w:bidi="ar-EG"/>
        </w:rPr>
      </w:pPr>
      <w:r w:rsidRPr="000C6FC2">
        <w:rPr>
          <w:rFonts w:ascii="KFGQPC Uthman Taha Naskh" w:cs="KFGQPC Uthman Taha Naskh" w:hint="cs"/>
          <w:b/>
          <w:bCs/>
          <w:color w:val="385623"/>
          <w:sz w:val="32"/>
          <w:szCs w:val="32"/>
          <w:rtl/>
          <w:lang w:bidi="ar-EG"/>
        </w:rPr>
        <w:t>﴿</w:t>
      </w:r>
      <w:r w:rsidRPr="000C6FC2">
        <w:rPr>
          <w:rFonts w:cs="KFGQPC Uthmanic Script HAFS"/>
          <w:b/>
          <w:bCs/>
          <w:color w:val="385623"/>
          <w:sz w:val="32"/>
          <w:szCs w:val="32"/>
          <w:rtl/>
        </w:rPr>
        <w:t>قَالَ فَعَلۡتُهَآ إِذ</w:t>
      </w:r>
      <w:r w:rsidRPr="000C6FC2">
        <w:rPr>
          <w:rFonts w:ascii="Jameel Noori Nastaleeq" w:hAnsi="Jameel Noori Nastaleeq" w:cs="KFGQPC Uthmanic Script HAFS" w:hint="cs"/>
          <w:b/>
          <w:bCs/>
          <w:color w:val="385623"/>
          <w:sz w:val="32"/>
          <w:szCs w:val="32"/>
          <w:rtl/>
        </w:rPr>
        <w:t>ٗ</w:t>
      </w:r>
      <w:r w:rsidRPr="000C6FC2">
        <w:rPr>
          <w:rFonts w:cs="KFGQPC Uthmanic Script HAFS" w:hint="cs"/>
          <w:b/>
          <w:bCs/>
          <w:color w:val="385623"/>
          <w:sz w:val="32"/>
          <w:szCs w:val="32"/>
          <w:rtl/>
        </w:rPr>
        <w:t>ا وَأَنَا۠ مِنَ ٱلضَّآلِّينَ ٢٠</w:t>
      </w:r>
      <w:r w:rsidRPr="000C6FC2">
        <w:rPr>
          <w:rFonts w:ascii="KFGQPC Uthman Taha Naskh" w:cs="KFGQPC Uthman Taha Naskh" w:hint="cs"/>
          <w:b/>
          <w:bCs/>
          <w:color w:val="385623"/>
          <w:sz w:val="32"/>
          <w:szCs w:val="32"/>
          <w:rtl/>
          <w:lang w:bidi="ar-EG"/>
        </w:rPr>
        <w:t>﴾</w:t>
      </w:r>
      <w:r w:rsidRPr="000C6FC2">
        <w:rPr>
          <w:rFonts w:ascii="Arial" w:hAnsi="Arial" w:cs="KFGQPC Uthman Taha Naskh"/>
          <w:color w:val="385623"/>
          <w:sz w:val="32"/>
          <w:szCs w:val="32"/>
          <w:lang w:val="vi-VN" w:bidi="ar-EG"/>
        </w:rPr>
        <w:t xml:space="preserve"> </w:t>
      </w:r>
      <w:r w:rsidRPr="000C6FC2">
        <w:rPr>
          <w:rFonts w:ascii="KFGQPC Uthman Taha Naskh" w:cs="KFGQPC Uthman Taha Naskh"/>
          <w:color w:val="385623"/>
          <w:sz w:val="24"/>
          <w:szCs w:val="24"/>
          <w:rtl/>
          <w:lang w:bidi="ar-EG"/>
        </w:rPr>
        <w:t>[</w:t>
      </w:r>
      <w:r w:rsidRPr="000C6FC2">
        <w:rPr>
          <w:rFonts w:cs="KFGQPC Uthman Taha Naskh" w:hint="cs"/>
          <w:color w:val="385623"/>
          <w:sz w:val="24"/>
          <w:szCs w:val="24"/>
          <w:rtl/>
        </w:rPr>
        <w:t xml:space="preserve">سورة الشعراء: </w:t>
      </w:r>
      <w:r w:rsidRPr="000C6FC2">
        <w:rPr>
          <w:color w:val="385623"/>
          <w:sz w:val="24"/>
          <w:szCs w:val="24"/>
          <w:rtl/>
        </w:rPr>
        <w:t>20</w:t>
      </w:r>
      <w:r w:rsidRPr="000C6FC2">
        <w:rPr>
          <w:rFonts w:ascii="KFGQPC Uthman Taha Naskh" w:cs="KFGQPC Uthman Taha Naskh"/>
          <w:color w:val="385623"/>
          <w:sz w:val="24"/>
          <w:szCs w:val="24"/>
          <w:rtl/>
          <w:lang w:bidi="ar-EG"/>
        </w:rPr>
        <w:t>]</w:t>
      </w:r>
    </w:p>
    <w:p w:rsidR="00A13751" w:rsidRPr="004D11B7" w:rsidRDefault="00A13751" w:rsidP="000C6FC2">
      <w:pPr>
        <w:bidi w:val="0"/>
        <w:spacing w:before="120" w:after="0" w:line="240" w:lineRule="auto"/>
        <w:jc w:val="both"/>
        <w:rPr>
          <w:color w:val="006600"/>
          <w:lang w:val="vi-VN"/>
        </w:rPr>
      </w:pPr>
      <w:r w:rsidRPr="000C6FC2">
        <w:rPr>
          <w:b/>
          <w:bCs/>
        </w:rPr>
        <w:sym w:font="AGA Arabesque" w:char="007B"/>
      </w:r>
      <w:r w:rsidRPr="000C6FC2">
        <w:rPr>
          <w:b/>
          <w:bCs/>
          <w:color w:val="385623"/>
          <w:lang w:val="vi-VN"/>
        </w:rPr>
        <w:t>(Musa) đáp: “Qur thật, tôi đã nhầm lẫn khi tôi làm điều đó”.</w:t>
      </w:r>
      <w:r w:rsidRPr="000C6FC2">
        <w:rPr>
          <w:b/>
          <w:bCs/>
        </w:rPr>
        <w:sym w:font="AGA Arabesque" w:char="007D"/>
      </w:r>
      <w:r>
        <w:rPr>
          <w:color w:val="006600"/>
          <w:lang w:val="vi-VN"/>
        </w:rPr>
        <w:t xml:space="preserve"> </w:t>
      </w:r>
      <w:r w:rsidRPr="00030175">
        <w:rPr>
          <w:lang w:val="vi-VN"/>
        </w:rPr>
        <w:t>(Chương 26 – Ash-Shu’ara’, câu 20).</w:t>
      </w:r>
    </w:p>
    <w:p w:rsidR="00A13751" w:rsidRDefault="00A13751" w:rsidP="00A13751">
      <w:pPr>
        <w:numPr>
          <w:ilvl w:val="0"/>
          <w:numId w:val="11"/>
        </w:numPr>
        <w:bidi w:val="0"/>
        <w:spacing w:before="120" w:after="0" w:line="240" w:lineRule="auto"/>
        <w:ind w:left="0" w:firstLine="360"/>
        <w:jc w:val="both"/>
        <w:rPr>
          <w:lang w:val="vi-VN"/>
        </w:rPr>
      </w:pPr>
      <w:r>
        <w:rPr>
          <w:lang w:val="vi-VN"/>
        </w:rPr>
        <w:lastRenderedPageBreak/>
        <w:t>Nó được dùng để chỉ sự quên và đãng trí, Allah, Đấng Tối Cao phán:</w:t>
      </w:r>
    </w:p>
    <w:p w:rsidR="00A13751" w:rsidRPr="00A0253A" w:rsidRDefault="00A13751" w:rsidP="00A13751">
      <w:pPr>
        <w:spacing w:before="120" w:after="0" w:line="240" w:lineRule="auto"/>
        <w:jc w:val="both"/>
        <w:rPr>
          <w:rFonts w:ascii="KFGQPC Uthman Taha Naskh" w:cs="KFGQPC Uthman Taha Naskh"/>
          <w:color w:val="385623"/>
          <w:sz w:val="20"/>
          <w:szCs w:val="20"/>
          <w:rtl/>
          <w:lang w:bidi="ar-EG"/>
        </w:rPr>
      </w:pPr>
      <w:r w:rsidRPr="00A0253A">
        <w:rPr>
          <w:rFonts w:ascii="KFGQPC Uthman Taha Naskh" w:cs="KFGQPC Uthman Taha Naskh" w:hint="cs"/>
          <w:b/>
          <w:bCs/>
          <w:color w:val="385623"/>
          <w:sz w:val="32"/>
          <w:szCs w:val="32"/>
          <w:rtl/>
          <w:lang w:bidi="ar-EG"/>
        </w:rPr>
        <w:t>﴿</w:t>
      </w:r>
      <w:r w:rsidRPr="00A0253A">
        <w:rPr>
          <w:rFonts w:cs="KFGQPC Uthmanic Script HAFS"/>
          <w:b/>
          <w:bCs/>
          <w:color w:val="385623"/>
          <w:sz w:val="32"/>
          <w:szCs w:val="32"/>
          <w:rtl/>
        </w:rPr>
        <w:t>أَن تَضِلَّ إِحۡدَىٰهُمَا فَتُذَكِّرَ إِحۡدَىٰهُمَا ٱلۡأُخۡرَىٰۚ</w:t>
      </w:r>
      <w:r w:rsidRPr="00A0253A">
        <w:rPr>
          <w:rFonts w:ascii="KFGQPC Uthman Taha Naskh" w:cs="KFGQPC Uthman Taha Naskh" w:hint="cs"/>
          <w:b/>
          <w:bCs/>
          <w:color w:val="385623"/>
          <w:sz w:val="32"/>
          <w:szCs w:val="32"/>
          <w:rtl/>
          <w:lang w:bidi="ar-EG"/>
        </w:rPr>
        <w:t>﴾</w:t>
      </w:r>
      <w:r w:rsidRPr="00A0253A">
        <w:rPr>
          <w:rFonts w:ascii="Arial" w:hAnsi="Arial" w:cs="KFGQPC Uthman Taha Naskh"/>
          <w:color w:val="385623"/>
          <w:sz w:val="36"/>
          <w:szCs w:val="36"/>
          <w:lang w:val="vi-VN" w:bidi="ar-EG"/>
        </w:rPr>
        <w:t xml:space="preserve"> </w:t>
      </w:r>
      <w:r w:rsidRPr="00A0253A">
        <w:rPr>
          <w:rFonts w:ascii="KFGQPC Uthman Taha Naskh" w:cs="KFGQPC Uthman Taha Naskh"/>
          <w:color w:val="385623"/>
          <w:sz w:val="24"/>
          <w:szCs w:val="24"/>
          <w:rtl/>
          <w:lang w:bidi="ar-EG"/>
        </w:rPr>
        <w:t>[</w:t>
      </w:r>
      <w:r w:rsidRPr="00A0253A">
        <w:rPr>
          <w:rFonts w:cs="KFGQPC Uthman Taha Naskh" w:hint="cs"/>
          <w:color w:val="385623"/>
          <w:sz w:val="24"/>
          <w:szCs w:val="24"/>
          <w:rtl/>
        </w:rPr>
        <w:t xml:space="preserve">سورة البقرة: </w:t>
      </w:r>
      <w:r w:rsidRPr="00A0253A">
        <w:rPr>
          <w:color w:val="385623"/>
          <w:sz w:val="24"/>
          <w:szCs w:val="24"/>
          <w:rtl/>
        </w:rPr>
        <w:t>282</w:t>
      </w:r>
      <w:r w:rsidRPr="00A0253A">
        <w:rPr>
          <w:rFonts w:ascii="KFGQPC Uthman Taha Naskh" w:cs="KFGQPC Uthman Taha Naskh"/>
          <w:color w:val="385623"/>
          <w:sz w:val="24"/>
          <w:szCs w:val="24"/>
          <w:rtl/>
          <w:lang w:bidi="ar-EG"/>
        </w:rPr>
        <w:t>]</w:t>
      </w:r>
    </w:p>
    <w:p w:rsidR="00A13751" w:rsidRPr="00DE4BF0" w:rsidRDefault="00A13751" w:rsidP="00A13751">
      <w:pPr>
        <w:bidi w:val="0"/>
        <w:spacing w:before="120" w:after="0" w:line="240" w:lineRule="auto"/>
        <w:jc w:val="both"/>
        <w:rPr>
          <w:color w:val="006600"/>
          <w:lang w:val="vi-VN"/>
        </w:rPr>
      </w:pPr>
      <w:r w:rsidRPr="00A0253A">
        <w:rPr>
          <w:b/>
          <w:bCs/>
        </w:rPr>
        <w:sym w:font="AGA Arabesque" w:char="007B"/>
      </w:r>
      <w:r w:rsidRPr="00A0253A">
        <w:rPr>
          <w:b/>
          <w:bCs/>
          <w:color w:val="385623"/>
          <w:lang w:val="vi-VN"/>
        </w:rPr>
        <w:t>Mục đích là nếu một trong người nữ nhân chứng đó quên thì người này sẽ nhắc người kia.</w:t>
      </w:r>
      <w:r w:rsidRPr="00A0253A">
        <w:rPr>
          <w:b/>
          <w:bCs/>
        </w:rPr>
        <w:sym w:font="AGA Arabesque" w:char="007D"/>
      </w:r>
      <w:r w:rsidRPr="00DE4BF0">
        <w:rPr>
          <w:color w:val="006600"/>
          <w:lang w:val="vi-VN"/>
        </w:rPr>
        <w:t xml:space="preserve"> </w:t>
      </w:r>
      <w:r w:rsidRPr="00DE4BF0">
        <w:rPr>
          <w:lang w:val="vi-VN"/>
        </w:rPr>
        <w:t>(Chương 2 – Al-Baqarah, câu 282).</w:t>
      </w:r>
    </w:p>
    <w:p w:rsidR="00A13751" w:rsidRDefault="00A13751" w:rsidP="00A13751">
      <w:pPr>
        <w:numPr>
          <w:ilvl w:val="0"/>
          <w:numId w:val="11"/>
        </w:numPr>
        <w:bidi w:val="0"/>
        <w:spacing w:before="120" w:after="0" w:line="240" w:lineRule="auto"/>
        <w:ind w:left="0" w:firstLine="360"/>
        <w:jc w:val="both"/>
        <w:rPr>
          <w:lang w:val="vi-VN"/>
        </w:rPr>
      </w:pPr>
      <w:r w:rsidRPr="00BC4056">
        <w:rPr>
          <w:lang w:val="vi-VN"/>
        </w:rPr>
        <w:t>N</w:t>
      </w:r>
      <w:r>
        <w:rPr>
          <w:lang w:val="vi-VN"/>
        </w:rPr>
        <w:t>ó được dùng để chỉ sự lạc mất, chẳng hạn như nói con lạc đà đã lạc mất.</w:t>
      </w:r>
    </w:p>
    <w:p w:rsidR="00A13751" w:rsidRPr="00C803C3" w:rsidRDefault="00A13751" w:rsidP="00A13751">
      <w:pPr>
        <w:numPr>
          <w:ilvl w:val="0"/>
          <w:numId w:val="1"/>
        </w:numPr>
        <w:bidi w:val="0"/>
        <w:spacing w:before="120" w:after="0" w:line="240" w:lineRule="auto"/>
        <w:ind w:left="0" w:firstLine="360"/>
        <w:jc w:val="both"/>
        <w:rPr>
          <w:b/>
          <w:bCs/>
          <w:color w:val="205B83"/>
          <w:sz w:val="36"/>
          <w:szCs w:val="36"/>
          <w:lang w:val="vi-VN"/>
        </w:rPr>
      </w:pPr>
      <w:r w:rsidRPr="00C803C3">
        <w:rPr>
          <w:b/>
          <w:bCs/>
          <w:color w:val="205B83"/>
          <w:sz w:val="32"/>
          <w:szCs w:val="32"/>
          <w:lang w:val="vi-VN"/>
        </w:rPr>
        <w:t>Riddah (sự bỏ đạo)</w:t>
      </w:r>
    </w:p>
    <w:p w:rsidR="00A13751" w:rsidRPr="00097F40" w:rsidRDefault="00A13751" w:rsidP="00A13751">
      <w:pPr>
        <w:bidi w:val="0"/>
        <w:spacing w:before="120" w:after="0" w:line="240" w:lineRule="auto"/>
        <w:ind w:firstLine="720"/>
        <w:jc w:val="both"/>
        <w:rPr>
          <w:b/>
          <w:bCs/>
          <w:color w:val="205B83"/>
          <w:lang w:val="vi-VN"/>
        </w:rPr>
      </w:pPr>
      <w:r w:rsidRPr="00097F40">
        <w:rPr>
          <w:b/>
          <w:bCs/>
          <w:color w:val="205B83"/>
          <w:lang w:val="vi-VN"/>
        </w:rPr>
        <w:t>Khái niệm</w:t>
      </w:r>
    </w:p>
    <w:p w:rsidR="00A13751" w:rsidRDefault="00A13751" w:rsidP="00A13751">
      <w:pPr>
        <w:bidi w:val="0"/>
        <w:spacing w:before="120" w:after="0" w:line="240" w:lineRule="auto"/>
        <w:ind w:firstLine="720"/>
        <w:jc w:val="both"/>
        <w:rPr>
          <w:lang w:val="vi-VN"/>
        </w:rPr>
      </w:pPr>
      <w:r>
        <w:rPr>
          <w:lang w:val="vi-VN"/>
        </w:rPr>
        <w:t>- Theo nghĩa của từ Riddah là sự trở lại. Allah, Đấng Tối Cao phán:</w:t>
      </w:r>
    </w:p>
    <w:p w:rsidR="00A13751" w:rsidRPr="00A851A1" w:rsidRDefault="00A13751" w:rsidP="00A13751">
      <w:pPr>
        <w:spacing w:before="120" w:after="0" w:line="240" w:lineRule="auto"/>
        <w:jc w:val="both"/>
        <w:rPr>
          <w:rFonts w:ascii="KFGQPC Uthman Taha Naskh" w:cs="KFGQPC Uthman Taha Naskh"/>
          <w:color w:val="385623"/>
          <w:sz w:val="20"/>
          <w:szCs w:val="20"/>
          <w:rtl/>
          <w:lang w:bidi="ar-EG"/>
        </w:rPr>
      </w:pPr>
      <w:r w:rsidRPr="00A851A1">
        <w:rPr>
          <w:rFonts w:ascii="KFGQPC Uthman Taha Naskh" w:cs="KFGQPC Uthman Taha Naskh" w:hint="cs"/>
          <w:b/>
          <w:bCs/>
          <w:color w:val="385623"/>
          <w:sz w:val="32"/>
          <w:szCs w:val="32"/>
          <w:rtl/>
          <w:lang w:bidi="ar-EG"/>
        </w:rPr>
        <w:t>﴿</w:t>
      </w:r>
      <w:r w:rsidRPr="00A851A1">
        <w:rPr>
          <w:rFonts w:cs="KFGQPC Uthmanic Script HAFS"/>
          <w:b/>
          <w:bCs/>
          <w:color w:val="385623"/>
          <w:sz w:val="32"/>
          <w:szCs w:val="32"/>
          <w:rtl/>
        </w:rPr>
        <w:t>وَلَا تَرۡتَدُّواْ عَلَىٰٓ أَدۡبَارِكُمۡ</w:t>
      </w:r>
      <w:r w:rsidRPr="00A851A1">
        <w:rPr>
          <w:rFonts w:ascii="KFGQPC Uthman Taha Naskh" w:cs="KFGQPC Uthman Taha Naskh" w:hint="cs"/>
          <w:b/>
          <w:bCs/>
          <w:color w:val="385623"/>
          <w:sz w:val="32"/>
          <w:szCs w:val="32"/>
          <w:rtl/>
          <w:lang w:bidi="ar-EG"/>
        </w:rPr>
        <w:t>﴾</w:t>
      </w:r>
      <w:r w:rsidRPr="00A851A1">
        <w:rPr>
          <w:rFonts w:ascii="Arial" w:hAnsi="Arial" w:cs="KFGQPC Uthman Taha Naskh"/>
          <w:color w:val="385623"/>
          <w:sz w:val="32"/>
          <w:szCs w:val="32"/>
          <w:lang w:val="vi-VN" w:bidi="ar-EG"/>
        </w:rPr>
        <w:t xml:space="preserve"> </w:t>
      </w:r>
      <w:r w:rsidRPr="00A851A1">
        <w:rPr>
          <w:rFonts w:ascii="KFGQPC Uthman Taha Naskh" w:cs="KFGQPC Uthman Taha Naskh"/>
          <w:color w:val="385623"/>
          <w:sz w:val="24"/>
          <w:szCs w:val="24"/>
          <w:rtl/>
          <w:lang w:bidi="ar-EG"/>
        </w:rPr>
        <w:t>[</w:t>
      </w:r>
      <w:r w:rsidRPr="00A851A1">
        <w:rPr>
          <w:rFonts w:ascii="KFGQPC Uthman Taha Naskh" w:cs="KFGQPC Uthman Taha Naskh" w:hint="cs"/>
          <w:color w:val="385623"/>
          <w:sz w:val="24"/>
          <w:szCs w:val="24"/>
          <w:rtl/>
          <w:lang w:bidi="ar-EG"/>
        </w:rPr>
        <w:t xml:space="preserve">سورة المائدة: </w:t>
      </w:r>
      <w:r w:rsidRPr="00A851A1">
        <w:rPr>
          <w:rFonts w:asciiTheme="majorBidi" w:hAnsiTheme="majorBidi" w:cstheme="majorBidi"/>
          <w:color w:val="385623"/>
          <w:sz w:val="24"/>
          <w:szCs w:val="24"/>
          <w:rtl/>
          <w:lang w:bidi="ar-EG"/>
        </w:rPr>
        <w:t>21</w:t>
      </w:r>
      <w:r w:rsidRPr="00A851A1">
        <w:rPr>
          <w:rFonts w:ascii="KFGQPC Uthman Taha Naskh" w:cs="KFGQPC Uthman Taha Naskh"/>
          <w:color w:val="385623"/>
          <w:sz w:val="24"/>
          <w:szCs w:val="24"/>
          <w:rtl/>
          <w:lang w:bidi="ar-EG"/>
        </w:rPr>
        <w:t>]</w:t>
      </w:r>
    </w:p>
    <w:p w:rsidR="00A13751" w:rsidRDefault="00A13751" w:rsidP="00A13751">
      <w:pPr>
        <w:bidi w:val="0"/>
        <w:spacing w:before="120" w:after="0" w:line="240" w:lineRule="auto"/>
        <w:jc w:val="both"/>
        <w:rPr>
          <w:rFonts w:asciiTheme="majorBidi" w:hAnsiTheme="majorBidi" w:cstheme="majorBidi"/>
          <w:lang w:val="vi-VN"/>
        </w:rPr>
      </w:pPr>
      <w:r w:rsidRPr="00A851A1">
        <w:rPr>
          <w:b/>
          <w:bCs/>
        </w:rPr>
        <w:sym w:font="AGA Arabesque" w:char="007B"/>
      </w:r>
      <w:r w:rsidRPr="00A851A1">
        <w:rPr>
          <w:rFonts w:asciiTheme="majorBidi" w:hAnsiTheme="majorBidi" w:cstheme="majorBidi"/>
          <w:b/>
          <w:bCs/>
          <w:color w:val="385623"/>
          <w:lang w:val="vi-VN"/>
        </w:rPr>
        <w:t>Và các ngươi chớ lui về phía sau của các ngươi.</w:t>
      </w:r>
      <w:r w:rsidRPr="00A851A1">
        <w:rPr>
          <w:b/>
          <w:bCs/>
        </w:rPr>
        <w:sym w:font="AGA Arabesque" w:char="007D"/>
      </w:r>
      <w:r>
        <w:rPr>
          <w:rFonts w:asciiTheme="majorBidi" w:hAnsiTheme="majorBidi" w:cstheme="majorBidi"/>
          <w:color w:val="006600"/>
          <w:lang w:val="vi-VN"/>
        </w:rPr>
        <w:t xml:space="preserve"> </w:t>
      </w:r>
      <w:r w:rsidRPr="00B43191">
        <w:rPr>
          <w:rFonts w:asciiTheme="majorBidi" w:hAnsiTheme="majorBidi" w:cstheme="majorBidi"/>
          <w:lang w:val="vi-VN"/>
        </w:rPr>
        <w:t>(Chương 5 – Al-Ma-idah, câu 21).</w:t>
      </w:r>
    </w:p>
    <w:p w:rsidR="00A13751" w:rsidRDefault="00A13751" w:rsidP="00A1375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Có nghĩa là các ngươi chớ đừng quay trở lại.</w:t>
      </w:r>
    </w:p>
    <w:p w:rsidR="00A13751" w:rsidRDefault="00A13751" w:rsidP="00A13751">
      <w:pPr>
        <w:bidi w:val="0"/>
        <w:spacing w:before="120" w:after="0" w:line="240" w:lineRule="auto"/>
        <w:ind w:firstLine="720"/>
        <w:jc w:val="both"/>
        <w:rPr>
          <w:rFonts w:asciiTheme="majorBidi" w:hAnsiTheme="majorBidi" w:cstheme="majorBidi"/>
          <w:lang w:val="vi-VN"/>
        </w:rPr>
      </w:pPr>
      <w:r w:rsidRPr="006D4428">
        <w:rPr>
          <w:rFonts w:asciiTheme="majorBidi" w:hAnsiTheme="majorBidi" w:cstheme="majorBidi"/>
          <w:lang w:val="vi-VN"/>
        </w:rPr>
        <w:t xml:space="preserve">- </w:t>
      </w:r>
      <w:r>
        <w:rPr>
          <w:rFonts w:asciiTheme="majorBidi" w:hAnsiTheme="majorBidi" w:cstheme="majorBidi"/>
          <w:lang w:val="vi-VN"/>
        </w:rPr>
        <w:t>Theo thuật ngữ giáo lý, Riddah được dùng để chỉ sự vô đức tin sau Islam. Allah, Đấng Tối Cao phán:</w:t>
      </w:r>
    </w:p>
    <w:p w:rsidR="00A13751" w:rsidRPr="00B01209" w:rsidRDefault="00A13751" w:rsidP="00A13751">
      <w:pPr>
        <w:spacing w:before="120" w:after="0" w:line="240" w:lineRule="auto"/>
        <w:jc w:val="both"/>
        <w:rPr>
          <w:rFonts w:ascii="Arial" w:hAnsi="Arial" w:cs="KFGQPC Uthman Taha Naskh"/>
          <w:color w:val="385623"/>
          <w:sz w:val="20"/>
          <w:szCs w:val="20"/>
          <w:lang w:val="vi-VN" w:bidi="ar-EG"/>
        </w:rPr>
      </w:pPr>
      <w:r w:rsidRPr="00B01209">
        <w:rPr>
          <w:rFonts w:ascii="KFGQPC Uthman Taha Naskh" w:cs="KFGQPC Uthman Taha Naskh" w:hint="cs"/>
          <w:b/>
          <w:bCs/>
          <w:color w:val="385623"/>
          <w:sz w:val="32"/>
          <w:szCs w:val="32"/>
          <w:rtl/>
          <w:lang w:bidi="ar-EG"/>
        </w:rPr>
        <w:t>﴿</w:t>
      </w:r>
      <w:r w:rsidRPr="00B01209">
        <w:rPr>
          <w:rFonts w:cs="KFGQPC Uthmanic Script HAFS"/>
          <w:b/>
          <w:bCs/>
          <w:color w:val="385623"/>
          <w:sz w:val="32"/>
          <w:szCs w:val="32"/>
          <w:rtl/>
        </w:rPr>
        <w:t>وَمَن يَرۡتَدِدۡ مِنكُمۡ عَن دِينِهِۦ فَيَمُتۡ وَهُوَ كَافِر</w:t>
      </w:r>
      <w:r w:rsidRPr="00B01209">
        <w:rPr>
          <w:rFonts w:cs="KFGQPC Uthmanic Script HAFS" w:hint="cs"/>
          <w:b/>
          <w:bCs/>
          <w:color w:val="385623"/>
          <w:sz w:val="32"/>
          <w:szCs w:val="32"/>
          <w:rtl/>
        </w:rPr>
        <w:t xml:space="preserve">ٞ فَأُوْلَٰٓئِكَ </w:t>
      </w:r>
      <w:r w:rsidRPr="00B01209">
        <w:rPr>
          <w:rFonts w:cs="KFGQPC Uthmanic Script HAFS"/>
          <w:b/>
          <w:bCs/>
          <w:color w:val="385623"/>
          <w:sz w:val="32"/>
          <w:szCs w:val="32"/>
          <w:rtl/>
        </w:rPr>
        <w:t>حَبِطَتۡ أَعۡمَٰلُهُمۡ فِي ٱلدُّنۡيَا وَٱلۡأٓخِرَةِۖ وَأُوْلَٰٓئِكَ أَصۡحَٰبُ ٱلنَّارِۖ هُمۡ فِيهَا خَٰلِدُونَ ٢١٧</w:t>
      </w:r>
      <w:r w:rsidRPr="00B01209">
        <w:rPr>
          <w:rFonts w:ascii="KFGQPC Uthman Taha Naskh" w:cs="KFGQPC Uthman Taha Naskh" w:hint="cs"/>
          <w:b/>
          <w:bCs/>
          <w:color w:val="385623"/>
          <w:sz w:val="32"/>
          <w:szCs w:val="32"/>
          <w:rtl/>
          <w:lang w:bidi="ar-EG"/>
        </w:rPr>
        <w:t>﴾</w:t>
      </w:r>
      <w:r w:rsidRPr="00B01209">
        <w:rPr>
          <w:rFonts w:ascii="Arial" w:hAnsi="Arial" w:cs="KFGQPC Uthman Taha Naskh"/>
          <w:color w:val="385623"/>
          <w:sz w:val="32"/>
          <w:szCs w:val="32"/>
          <w:lang w:val="vi-VN" w:bidi="ar-EG"/>
        </w:rPr>
        <w:t xml:space="preserve"> </w:t>
      </w:r>
      <w:r w:rsidRPr="00B01209">
        <w:rPr>
          <w:rFonts w:ascii="KFGQPC Uthman Taha Naskh" w:cs="KFGQPC Uthman Taha Naskh"/>
          <w:color w:val="385623"/>
          <w:sz w:val="24"/>
          <w:szCs w:val="24"/>
          <w:rtl/>
          <w:lang w:bidi="ar-EG"/>
        </w:rPr>
        <w:t>[</w:t>
      </w:r>
      <w:r w:rsidRPr="00B01209">
        <w:rPr>
          <w:rFonts w:ascii="KFGQPC Uthman Taha Naskh" w:cs="KFGQPC Uthman Taha Naskh" w:hint="cs"/>
          <w:color w:val="385623"/>
          <w:sz w:val="24"/>
          <w:szCs w:val="24"/>
          <w:rtl/>
          <w:lang w:bidi="ar-EG"/>
        </w:rPr>
        <w:t xml:space="preserve">سورة البقرة: </w:t>
      </w:r>
      <w:r w:rsidRPr="00B01209">
        <w:rPr>
          <w:rFonts w:asciiTheme="majorBidi" w:hAnsiTheme="majorBidi" w:cstheme="majorBidi" w:hint="cs"/>
          <w:color w:val="385623"/>
          <w:sz w:val="24"/>
          <w:szCs w:val="24"/>
          <w:rtl/>
          <w:lang w:bidi="ar-EG"/>
        </w:rPr>
        <w:t>217</w:t>
      </w:r>
      <w:r w:rsidRPr="00B01209">
        <w:rPr>
          <w:rFonts w:ascii="KFGQPC Uthman Taha Naskh" w:cs="KFGQPC Uthman Taha Naskh"/>
          <w:color w:val="385623"/>
          <w:sz w:val="24"/>
          <w:szCs w:val="24"/>
          <w:rtl/>
          <w:lang w:bidi="ar-EG"/>
        </w:rPr>
        <w:t>]</w:t>
      </w:r>
    </w:p>
    <w:p w:rsidR="00A13751" w:rsidRPr="00E81488" w:rsidRDefault="00A13751" w:rsidP="00B01209">
      <w:pPr>
        <w:bidi w:val="0"/>
        <w:spacing w:before="120" w:after="0" w:line="240" w:lineRule="auto"/>
        <w:jc w:val="both"/>
        <w:rPr>
          <w:rFonts w:asciiTheme="majorBidi" w:hAnsiTheme="majorBidi" w:cstheme="majorBidi"/>
          <w:rtl/>
          <w:lang w:val="vi-VN" w:bidi="ar-EG"/>
        </w:rPr>
      </w:pPr>
      <w:r w:rsidRPr="00B01209">
        <w:rPr>
          <w:b/>
          <w:bCs/>
        </w:rPr>
        <w:lastRenderedPageBreak/>
        <w:sym w:font="AGA Arabesque" w:char="007B"/>
      </w:r>
      <w:r w:rsidRPr="00B01209">
        <w:rPr>
          <w:rFonts w:asciiTheme="majorBidi" w:hAnsiTheme="majorBidi" w:cstheme="majorBidi"/>
          <w:b/>
          <w:bCs/>
          <w:color w:val="385623"/>
          <w:lang w:val="vi-VN" w:bidi="ar-EG"/>
        </w:rPr>
        <w:t>Và ai trong các ngươi bỏ đạo và chết trong tình trạng vô đức tin thì là những người mà việc làm sẽ trở nên vô nghĩa ở đời này và ở cõi Đời Sau. Những kẻ đó sẽ làm bạn với Hỏa Ngục, chúng sẽ ở trong đó đời đời kiếp kiếp.</w:t>
      </w:r>
      <w:r w:rsidRPr="00DC1EBC">
        <w:rPr>
          <w:b/>
          <w:bCs/>
        </w:rPr>
        <w:sym w:font="AGA Arabesque" w:char="007D"/>
      </w:r>
      <w:r>
        <w:rPr>
          <w:rFonts w:asciiTheme="majorBidi" w:hAnsiTheme="majorBidi" w:cstheme="majorBidi"/>
          <w:lang w:val="vi-VN" w:bidi="ar-EG"/>
        </w:rPr>
        <w:t xml:space="preserve"> (Chương 2 – Albaqarah, câu 217).</w:t>
      </w:r>
    </w:p>
    <w:p w:rsidR="00A13751" w:rsidRPr="00D776A2" w:rsidRDefault="00A13751" w:rsidP="00A13751">
      <w:pPr>
        <w:bidi w:val="0"/>
        <w:spacing w:before="120" w:after="0" w:line="240" w:lineRule="auto"/>
        <w:ind w:firstLine="720"/>
        <w:jc w:val="both"/>
        <w:rPr>
          <w:rFonts w:asciiTheme="majorBidi" w:hAnsiTheme="majorBidi" w:cstheme="majorBidi"/>
          <w:b/>
          <w:bCs/>
          <w:color w:val="205B83"/>
          <w:lang w:val="vi-VN"/>
        </w:rPr>
      </w:pPr>
      <w:r w:rsidRPr="00D776A2">
        <w:rPr>
          <w:rFonts w:asciiTheme="majorBidi" w:hAnsiTheme="majorBidi" w:cstheme="majorBidi"/>
          <w:b/>
          <w:bCs/>
          <w:color w:val="205B83"/>
          <w:lang w:val="vi-VN"/>
        </w:rPr>
        <w:t>Các dạng Riddah:</w:t>
      </w:r>
    </w:p>
    <w:p w:rsidR="00A13751" w:rsidRDefault="00A13751" w:rsidP="00A13751">
      <w:pPr>
        <w:bidi w:val="0"/>
        <w:spacing w:before="120" w:after="0" w:line="240" w:lineRule="auto"/>
        <w:ind w:firstLine="720"/>
        <w:jc w:val="both"/>
        <w:rPr>
          <w:rFonts w:asciiTheme="majorBidi" w:hAnsiTheme="majorBidi" w:cstheme="majorBidi"/>
          <w:lang w:val="vi-VN"/>
        </w:rPr>
      </w:pPr>
      <w:r w:rsidRPr="00A347E3">
        <w:rPr>
          <w:rFonts w:asciiTheme="majorBidi" w:hAnsiTheme="majorBidi" w:cstheme="majorBidi"/>
          <w:lang w:val="vi-VN"/>
        </w:rPr>
        <w:t>Riddah</w:t>
      </w:r>
      <w:r>
        <w:rPr>
          <w:rFonts w:asciiTheme="majorBidi" w:hAnsiTheme="majorBidi" w:cstheme="majorBidi"/>
          <w:lang w:val="vi-VN"/>
        </w:rPr>
        <w:t xml:space="preserve"> diễn ra khi vi phạm một điều nào đó từ những điều làm hư Islam, và những điều làm hư Islam thì có rất nhiều được phân thành bốn dạng:</w:t>
      </w:r>
    </w:p>
    <w:p w:rsidR="00A13751" w:rsidRDefault="00A13751" w:rsidP="00A1375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1- </w:t>
      </w:r>
      <w:r w:rsidRPr="00D776A2">
        <w:rPr>
          <w:rFonts w:asciiTheme="majorBidi" w:hAnsiTheme="majorBidi" w:cstheme="majorBidi"/>
          <w:color w:val="205B83"/>
          <w:lang w:val="vi-VN"/>
        </w:rPr>
        <w:t>Riddah bằng lời nói:</w:t>
      </w:r>
      <w:r>
        <w:rPr>
          <w:rFonts w:asciiTheme="majorBidi" w:hAnsiTheme="majorBidi" w:cstheme="majorBidi"/>
          <w:lang w:val="vi-VN"/>
        </w:rPr>
        <w:t xml:space="preserve"> Chửi rủa, xúc phạm Allah </w:t>
      </w:r>
      <w:r w:rsidRPr="00D776A2">
        <w:rPr>
          <w:color w:val="205B83"/>
        </w:rPr>
        <w:sym w:font="AGA Arabesque" w:char="0049"/>
      </w:r>
      <w:r>
        <w:rPr>
          <w:rFonts w:asciiTheme="majorBidi" w:hAnsiTheme="majorBidi" w:cstheme="majorBidi"/>
          <w:lang w:val="vi-VN"/>
        </w:rPr>
        <w:t xml:space="preserve">, Thiên sứ của Ngài </w:t>
      </w:r>
      <w:r w:rsidRPr="00D776A2">
        <w:rPr>
          <w:color w:val="205B83"/>
        </w:rPr>
        <w:sym w:font="AGA Arabesque" w:char="0065"/>
      </w:r>
      <w:r>
        <w:rPr>
          <w:rFonts w:asciiTheme="majorBidi" w:hAnsiTheme="majorBidi" w:cstheme="majorBidi"/>
          <w:lang w:val="vi-VN"/>
        </w:rPr>
        <w:t xml:space="preserve">, các Thiên Thần của Ngài hoặc bất cứ ai trong các vị Thiên sứ, các vị Nabi của Ngài. Tự xưng biết điều vô hình hoặc tự nhận bản thân mang trọng trách sứ mạng tiên tri hoặc tin vào những lời kêu gọi này hoặc cầu xin khấn vái ai (vật) khác ngoài Allah </w:t>
      </w:r>
      <w:r w:rsidRPr="00527DB7">
        <w:rPr>
          <w:color w:val="205B83"/>
        </w:rPr>
        <w:sym w:font="AGA Arabesque" w:char="0049"/>
      </w:r>
      <w:r>
        <w:rPr>
          <w:rFonts w:asciiTheme="majorBidi" w:hAnsiTheme="majorBidi" w:cstheme="majorBidi"/>
          <w:lang w:val="vi-VN"/>
        </w:rPr>
        <w:t xml:space="preserve"> hoặc nhờ vả ai (vật) trong tạo vật của Allah</w:t>
      </w:r>
      <w:r w:rsidR="00227781">
        <w:rPr>
          <w:rFonts w:asciiTheme="majorBidi" w:hAnsiTheme="majorBidi" w:cstheme="majorBidi"/>
          <w:lang w:val="vi-VN"/>
        </w:rPr>
        <w:t xml:space="preserve"> </w:t>
      </w:r>
      <w:r w:rsidR="00227781" w:rsidRPr="00527DB7">
        <w:rPr>
          <w:color w:val="205B83"/>
        </w:rPr>
        <w:sym w:font="AGA Arabesque" w:char="0049"/>
      </w:r>
      <w:r>
        <w:rPr>
          <w:rFonts w:asciiTheme="majorBidi" w:hAnsiTheme="majorBidi" w:cstheme="majorBidi"/>
          <w:lang w:val="vi-VN"/>
        </w:rPr>
        <w:t xml:space="preserve"> về điều chỉ thuộc riêng quyền năng của Allah</w:t>
      </w:r>
      <w:r w:rsidR="00227781">
        <w:rPr>
          <w:rFonts w:asciiTheme="majorBidi" w:hAnsiTheme="majorBidi" w:cstheme="majorBidi"/>
          <w:lang w:val="vi-VN"/>
        </w:rPr>
        <w:t xml:space="preserve"> </w:t>
      </w:r>
      <w:r w:rsidR="00227781" w:rsidRPr="00527DB7">
        <w:rPr>
          <w:color w:val="205B83"/>
        </w:rPr>
        <w:sym w:font="AGA Arabesque" w:char="0049"/>
      </w:r>
      <w:r>
        <w:rPr>
          <w:rFonts w:asciiTheme="majorBidi" w:hAnsiTheme="majorBidi" w:cstheme="majorBidi"/>
          <w:lang w:val="vi-VN"/>
        </w:rPr>
        <w:t>, ...</w:t>
      </w:r>
    </w:p>
    <w:p w:rsidR="00A13751" w:rsidRDefault="00A13751" w:rsidP="00A1375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2- </w:t>
      </w:r>
      <w:r w:rsidRPr="00EB3B60">
        <w:rPr>
          <w:rFonts w:asciiTheme="majorBidi" w:hAnsiTheme="majorBidi" w:cstheme="majorBidi"/>
          <w:color w:val="205B83"/>
          <w:lang w:val="vi-VN"/>
        </w:rPr>
        <w:t>Riddah bằng hành động:</w:t>
      </w:r>
      <w:r>
        <w:rPr>
          <w:rFonts w:asciiTheme="majorBidi" w:hAnsiTheme="majorBidi" w:cstheme="majorBidi"/>
          <w:lang w:val="vi-VN"/>
        </w:rPr>
        <w:t xml:space="preserve"> Cúi đầu quỳ lạy </w:t>
      </w:r>
      <w:r w:rsidR="002712DD">
        <w:rPr>
          <w:rFonts w:asciiTheme="majorBidi" w:hAnsiTheme="majorBidi" w:cstheme="majorBidi"/>
          <w:lang w:val="vi-VN"/>
        </w:rPr>
        <w:t>bục tượng</w:t>
      </w:r>
      <w:r>
        <w:rPr>
          <w:rFonts w:asciiTheme="majorBidi" w:hAnsiTheme="majorBidi" w:cstheme="majorBidi"/>
          <w:lang w:val="vi-VN"/>
        </w:rPr>
        <w:t xml:space="preserve">, cây cối, đá, mồ mả hoặc giết tế dâng cúng đến chúng; vứt quyển Kinh Qur’an tại những nơi ô uế và dơ bẩn; học hỏi và sử dụng ma thuật bùa ngải; phân xử theo giới luật ngoài giáo luật của Allah </w:t>
      </w:r>
      <w:r w:rsidRPr="00447FB9">
        <w:rPr>
          <w:color w:val="205B83"/>
        </w:rPr>
        <w:sym w:font="AGA Arabesque" w:char="0049"/>
      </w:r>
      <w:r>
        <w:rPr>
          <w:rFonts w:asciiTheme="majorBidi" w:hAnsiTheme="majorBidi" w:cstheme="majorBidi"/>
          <w:lang w:val="vi-VN"/>
        </w:rPr>
        <w:t xml:space="preserve"> và cho rằng điều đó được phép.</w:t>
      </w:r>
    </w:p>
    <w:p w:rsidR="00A13751" w:rsidRDefault="00A13751" w:rsidP="00A1375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3- </w:t>
      </w:r>
      <w:r w:rsidRPr="00F00635">
        <w:rPr>
          <w:rFonts w:asciiTheme="majorBidi" w:hAnsiTheme="majorBidi" w:cstheme="majorBidi"/>
          <w:color w:val="205B83"/>
          <w:lang w:val="vi-VN"/>
        </w:rPr>
        <w:t>Riddah bằng tâm niệm:</w:t>
      </w:r>
      <w:r>
        <w:rPr>
          <w:rFonts w:asciiTheme="majorBidi" w:hAnsiTheme="majorBidi" w:cstheme="majorBidi"/>
          <w:lang w:val="vi-VN"/>
        </w:rPr>
        <w:t xml:space="preserve"> Quan niệm rằng việc Shirk với Allah </w:t>
      </w:r>
      <w:r w:rsidRPr="00F00635">
        <w:rPr>
          <w:color w:val="205B83"/>
        </w:rPr>
        <w:sym w:font="AGA Arabesque" w:char="0049"/>
      </w:r>
      <w:r>
        <w:rPr>
          <w:rFonts w:asciiTheme="majorBidi" w:hAnsiTheme="majorBidi" w:cstheme="majorBidi"/>
          <w:lang w:val="vi-VN"/>
        </w:rPr>
        <w:t>, việc Zina, uống rượu, cho vay lấy lãi là Halal; hoặc quan niệm rằng bánh mì là Haram; hoặc lễ nguyện Salah là không bắt buộc; ... tức quan niệm những điều Halal là Haram và ngược lại hoặc những điều bắt buộc thành không bắt buộc và ngược lại.</w:t>
      </w:r>
    </w:p>
    <w:p w:rsidR="00A13751" w:rsidRDefault="00A13751" w:rsidP="00A1375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4- </w:t>
      </w:r>
      <w:r w:rsidRPr="00D440B3">
        <w:rPr>
          <w:rFonts w:asciiTheme="majorBidi" w:hAnsiTheme="majorBidi" w:cstheme="majorBidi"/>
          <w:color w:val="205B83"/>
          <w:lang w:val="vi-VN"/>
        </w:rPr>
        <w:t>Riddah bằng sự ngờ vực về một điều nào đó trong giáo luật của Allah</w:t>
      </w:r>
      <w:r w:rsidR="009A3921">
        <w:rPr>
          <w:rFonts w:asciiTheme="majorBidi" w:hAnsiTheme="majorBidi" w:cstheme="majorBidi"/>
          <w:color w:val="205B83"/>
          <w:lang w:val="vi-VN"/>
        </w:rPr>
        <w:t xml:space="preserve"> </w:t>
      </w:r>
      <w:r w:rsidR="009A3921" w:rsidRPr="00D440B3">
        <w:rPr>
          <w:color w:val="205B83"/>
        </w:rPr>
        <w:sym w:font="AGA Arabesque" w:char="0049"/>
      </w:r>
      <w:r w:rsidRPr="00D440B3">
        <w:rPr>
          <w:rFonts w:asciiTheme="majorBidi" w:hAnsiTheme="majorBidi" w:cstheme="majorBidi"/>
          <w:color w:val="205B83"/>
          <w:lang w:val="vi-VN"/>
        </w:rPr>
        <w:t>:</w:t>
      </w:r>
      <w:r>
        <w:rPr>
          <w:rFonts w:asciiTheme="majorBidi" w:hAnsiTheme="majorBidi" w:cstheme="majorBidi"/>
          <w:lang w:val="vi-VN"/>
        </w:rPr>
        <w:t xml:space="preserve"> chẳng hạn như ngờ vực việc cấm Shirk hay cấm Zina, rượu hoặc ngờ vực về sự Halal của bánh mì; hoặc nghi ngờ về sứ mạng của Thiên sứ </w:t>
      </w:r>
      <w:r w:rsidRPr="00D440B3">
        <w:rPr>
          <w:color w:val="205B83"/>
        </w:rPr>
        <w:sym w:font="AGA Arabesque" w:char="0065"/>
      </w:r>
      <w:r>
        <w:rPr>
          <w:rFonts w:asciiTheme="majorBidi" w:hAnsiTheme="majorBidi" w:cstheme="majorBidi"/>
          <w:lang w:val="vi-VN"/>
        </w:rPr>
        <w:t xml:space="preserve"> hay bất cứ vị Thiên sứ nào khác trong các vị Thiên sứ của Allah </w:t>
      </w:r>
      <w:r w:rsidRPr="00D440B3">
        <w:rPr>
          <w:color w:val="205B83"/>
        </w:rPr>
        <w:sym w:font="AGA Arabesque" w:char="0049"/>
      </w:r>
      <w:r>
        <w:rPr>
          <w:rFonts w:asciiTheme="majorBidi" w:hAnsiTheme="majorBidi" w:cstheme="majorBidi"/>
          <w:lang w:val="vi-VN"/>
        </w:rPr>
        <w:t>.</w:t>
      </w:r>
    </w:p>
    <w:p w:rsidR="00A13751" w:rsidRPr="00B87927" w:rsidRDefault="00A13751" w:rsidP="004926CF">
      <w:pPr>
        <w:bidi w:val="0"/>
        <w:spacing w:before="120" w:after="0" w:line="240" w:lineRule="auto"/>
        <w:ind w:firstLine="720"/>
        <w:jc w:val="both"/>
        <w:rPr>
          <w:rFonts w:asciiTheme="majorBidi" w:hAnsiTheme="majorBidi" w:cstheme="majorBidi"/>
          <w:b/>
          <w:bCs/>
          <w:color w:val="205B83"/>
          <w:lang w:val="vi-VN"/>
        </w:rPr>
      </w:pPr>
      <w:r w:rsidRPr="00B87927">
        <w:rPr>
          <w:rFonts w:asciiTheme="majorBidi" w:hAnsiTheme="majorBidi" w:cstheme="majorBidi"/>
          <w:b/>
          <w:bCs/>
          <w:color w:val="205B83"/>
          <w:lang w:val="vi-VN"/>
        </w:rPr>
        <w:t xml:space="preserve">Giới luật đối với người Riddah khi đã </w:t>
      </w:r>
      <w:r w:rsidR="004926CF">
        <w:rPr>
          <w:rFonts w:asciiTheme="majorBidi" w:hAnsiTheme="majorBidi" w:cstheme="majorBidi"/>
          <w:b/>
          <w:bCs/>
          <w:color w:val="205B83"/>
          <w:lang w:val="vi-VN"/>
        </w:rPr>
        <w:t>được</w:t>
      </w:r>
      <w:r w:rsidRPr="00B87927">
        <w:rPr>
          <w:rFonts w:asciiTheme="majorBidi" w:hAnsiTheme="majorBidi" w:cstheme="majorBidi"/>
          <w:b/>
          <w:bCs/>
          <w:color w:val="205B83"/>
          <w:lang w:val="vi-VN"/>
        </w:rPr>
        <w:t xml:space="preserve"> xác định rõ ràng:</w:t>
      </w:r>
    </w:p>
    <w:p w:rsidR="00A13751" w:rsidRDefault="00A13751" w:rsidP="00A1375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1- Yêu cầu người Riddah sám hối: Nếu trong thời hạn ba ngày, người đó sám hối và trở lại với Islam thì Alhamdulillah.</w:t>
      </w:r>
    </w:p>
    <w:p w:rsidR="00A13751" w:rsidRDefault="00A13751" w:rsidP="00A1375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2- Nếu người Riddah từ chối việc sám hối thì bắt buộc phải lấy đi tính mạng của y bởi Thiên sứ của Allah </w:t>
      </w:r>
      <w:r w:rsidRPr="00964EDF">
        <w:rPr>
          <w:color w:val="205B83"/>
        </w:rPr>
        <w:sym w:font="AGA Arabesque" w:char="0065"/>
      </w:r>
      <w:r>
        <w:rPr>
          <w:rFonts w:asciiTheme="majorBidi" w:hAnsiTheme="majorBidi" w:cstheme="majorBidi"/>
          <w:lang w:val="vi-VN"/>
        </w:rPr>
        <w:t xml:space="preserve"> đã nói:</w:t>
      </w:r>
    </w:p>
    <w:p w:rsidR="00A13751" w:rsidRPr="00D14B21" w:rsidRDefault="00D14B21" w:rsidP="00D14B21">
      <w:pPr>
        <w:spacing w:before="120" w:after="0" w:line="240" w:lineRule="auto"/>
        <w:jc w:val="both"/>
        <w:rPr>
          <w:rFonts w:ascii="Traditional Arabic" w:cs="KFGQPC Uthman Taha Naskh"/>
          <w:color w:val="1F3864" w:themeColor="accent5" w:themeShade="80"/>
          <w:rtl/>
        </w:rPr>
      </w:pPr>
      <w:r w:rsidRPr="00D14B21">
        <w:rPr>
          <w:rFonts w:ascii="KFGQPC Uthman Taha Naskh" w:hAnsi="KFGQPC Uthman Taha Naskh" w:cs="KFGQPC Uthman Taha Naskh" w:hint="cs"/>
          <w:b/>
          <w:bCs/>
          <w:color w:val="1F3864" w:themeColor="accent5" w:themeShade="80"/>
          <w:sz w:val="32"/>
          <w:szCs w:val="32"/>
          <w:rtl/>
        </w:rPr>
        <w:t>{</w:t>
      </w:r>
      <w:r w:rsidR="00A13751" w:rsidRPr="00D14B21">
        <w:rPr>
          <w:rFonts w:ascii="Traditional Arabic" w:cs="KFGQPC Uthman Taha Naskh" w:hint="cs"/>
          <w:b/>
          <w:bCs/>
          <w:color w:val="1F3864" w:themeColor="accent5" w:themeShade="80"/>
          <w:sz w:val="32"/>
          <w:szCs w:val="32"/>
          <w:rtl/>
        </w:rPr>
        <w:t>مَنْ</w:t>
      </w:r>
      <w:r w:rsidR="00A13751" w:rsidRPr="00D14B21">
        <w:rPr>
          <w:rFonts w:ascii="Traditional Arabic" w:cs="KFGQPC Uthman Taha Naskh"/>
          <w:b/>
          <w:bCs/>
          <w:color w:val="1F3864" w:themeColor="accent5" w:themeShade="80"/>
          <w:sz w:val="32"/>
          <w:szCs w:val="32"/>
          <w:rtl/>
        </w:rPr>
        <w:t xml:space="preserve"> </w:t>
      </w:r>
      <w:r w:rsidR="00A13751" w:rsidRPr="00D14B21">
        <w:rPr>
          <w:rFonts w:ascii="Traditional Arabic" w:cs="KFGQPC Uthman Taha Naskh" w:hint="cs"/>
          <w:b/>
          <w:bCs/>
          <w:color w:val="1F3864" w:themeColor="accent5" w:themeShade="80"/>
          <w:sz w:val="32"/>
          <w:szCs w:val="32"/>
          <w:rtl/>
        </w:rPr>
        <w:t>بَدَّلَ</w:t>
      </w:r>
      <w:r w:rsidR="00A13751" w:rsidRPr="00D14B21">
        <w:rPr>
          <w:rFonts w:ascii="Traditional Arabic" w:cs="KFGQPC Uthman Taha Naskh"/>
          <w:b/>
          <w:bCs/>
          <w:color w:val="1F3864" w:themeColor="accent5" w:themeShade="80"/>
          <w:sz w:val="32"/>
          <w:szCs w:val="32"/>
          <w:rtl/>
        </w:rPr>
        <w:t xml:space="preserve"> </w:t>
      </w:r>
      <w:r w:rsidR="00A13751" w:rsidRPr="00D14B21">
        <w:rPr>
          <w:rFonts w:ascii="Traditional Arabic" w:cs="KFGQPC Uthman Taha Naskh" w:hint="cs"/>
          <w:b/>
          <w:bCs/>
          <w:color w:val="1F3864" w:themeColor="accent5" w:themeShade="80"/>
          <w:sz w:val="32"/>
          <w:szCs w:val="32"/>
          <w:rtl/>
        </w:rPr>
        <w:t>دِينَهُ</w:t>
      </w:r>
      <w:r w:rsidR="00A13751" w:rsidRPr="00D14B21">
        <w:rPr>
          <w:rFonts w:ascii="Traditional Arabic" w:cs="KFGQPC Uthman Taha Naskh"/>
          <w:b/>
          <w:bCs/>
          <w:color w:val="1F3864" w:themeColor="accent5" w:themeShade="80"/>
          <w:sz w:val="32"/>
          <w:szCs w:val="32"/>
          <w:rtl/>
        </w:rPr>
        <w:t xml:space="preserve"> </w:t>
      </w:r>
      <w:r w:rsidR="00A13751" w:rsidRPr="00D14B21">
        <w:rPr>
          <w:rFonts w:ascii="Traditional Arabic" w:cs="KFGQPC Uthman Taha Naskh" w:hint="cs"/>
          <w:b/>
          <w:bCs/>
          <w:color w:val="1F3864" w:themeColor="accent5" w:themeShade="80"/>
          <w:sz w:val="32"/>
          <w:szCs w:val="32"/>
          <w:rtl/>
        </w:rPr>
        <w:t>فَاقْتُلُوهُ</w:t>
      </w:r>
      <w:r w:rsidRPr="00D14B21">
        <w:rPr>
          <w:rFonts w:ascii="KFGQPC Uthman Taha Naskh" w:hAnsi="KFGQPC Uthman Taha Naskh" w:cs="KFGQPC Uthman Taha Naskh" w:hint="cs"/>
          <w:b/>
          <w:bCs/>
          <w:color w:val="1F3864" w:themeColor="accent5" w:themeShade="80"/>
          <w:sz w:val="32"/>
          <w:szCs w:val="32"/>
          <w:rtl/>
        </w:rPr>
        <w:t>}</w:t>
      </w:r>
      <w:r w:rsidR="00A13751" w:rsidRPr="00D14B21">
        <w:rPr>
          <w:rFonts w:ascii="Arial" w:hAnsi="Arial" w:cs="KFGQPC Uthman Taha Naskh" w:hint="cs"/>
          <w:color w:val="1F3864" w:themeColor="accent5" w:themeShade="80"/>
          <w:sz w:val="32"/>
          <w:szCs w:val="32"/>
          <w:rtl/>
          <w:lang w:val="vi-VN" w:bidi="ar-EG"/>
        </w:rPr>
        <w:t xml:space="preserve"> </w:t>
      </w:r>
      <w:r w:rsidR="00A13751" w:rsidRPr="00D14B21">
        <w:rPr>
          <w:rFonts w:ascii="Traditional Arabic" w:cs="KFGQPC Uthman Taha Naskh" w:hint="cs"/>
          <w:color w:val="1F3864" w:themeColor="accent5" w:themeShade="80"/>
          <w:sz w:val="24"/>
          <w:szCs w:val="24"/>
          <w:rtl/>
        </w:rPr>
        <w:t>رواه البخاري.</w:t>
      </w:r>
    </w:p>
    <w:p w:rsidR="00A13751" w:rsidRDefault="00A13751" w:rsidP="00A13751">
      <w:pPr>
        <w:bidi w:val="0"/>
        <w:spacing w:before="120" w:after="0" w:line="240" w:lineRule="auto"/>
        <w:jc w:val="both"/>
        <w:rPr>
          <w:rFonts w:asciiTheme="majorBidi" w:hAnsiTheme="majorBidi" w:cstheme="majorBidi"/>
          <w:lang w:val="vi-VN"/>
        </w:rPr>
      </w:pPr>
      <w:r>
        <w:rPr>
          <w:rFonts w:asciiTheme="majorBidi" w:hAnsiTheme="majorBidi" w:cstheme="majorBidi"/>
          <w:color w:val="1F497D"/>
          <w:lang w:val="vi-VN"/>
        </w:rPr>
        <w:t>“</w:t>
      </w:r>
      <w:r w:rsidRPr="00D14B21">
        <w:rPr>
          <w:rFonts w:asciiTheme="majorBidi" w:hAnsiTheme="majorBidi" w:cstheme="majorBidi"/>
          <w:b/>
          <w:bCs/>
          <w:color w:val="1F3864" w:themeColor="accent5" w:themeShade="80"/>
          <w:lang w:val="vi-VN"/>
        </w:rPr>
        <w:t>Ai thay đổi tôn giáo của mình thì hãy giết chết y</w:t>
      </w:r>
      <w:r>
        <w:rPr>
          <w:rFonts w:asciiTheme="majorBidi" w:hAnsiTheme="majorBidi" w:cstheme="majorBidi"/>
          <w:color w:val="1F497D"/>
          <w:lang w:val="vi-VN"/>
        </w:rPr>
        <w:t xml:space="preserve">” </w:t>
      </w:r>
      <w:r w:rsidRPr="00457DE7">
        <w:rPr>
          <w:rFonts w:asciiTheme="majorBidi" w:hAnsiTheme="majorBidi" w:cstheme="majorBidi"/>
          <w:lang w:val="vi-VN"/>
        </w:rPr>
        <w:t>(</w:t>
      </w:r>
      <w:r w:rsidRPr="00457DE7">
        <w:rPr>
          <w:rFonts w:asciiTheme="majorBidi" w:hAnsiTheme="majorBidi" w:cstheme="majorBidi"/>
          <w:i/>
          <w:iCs/>
          <w:lang w:val="vi-VN"/>
        </w:rPr>
        <w:t>Albukhari</w:t>
      </w:r>
      <w:r w:rsidRPr="00457DE7">
        <w:rPr>
          <w:rFonts w:asciiTheme="majorBidi" w:hAnsiTheme="majorBidi" w:cstheme="majorBidi"/>
          <w:lang w:val="vi-VN"/>
        </w:rPr>
        <w:t>).</w:t>
      </w:r>
    </w:p>
    <w:p w:rsidR="00A13751" w:rsidRDefault="00A13751" w:rsidP="00A1375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3- Niêm phong tài sản của người Riddah trong suốt thời gian yêu cầu sám hối, nếu y quay lại với Islam thì giao lại tài sản cho y còn không thì tài sản đó sẽ được sung vào công quỹ của Islam (khi bị giết hoặc do y chết trong tình trạng Riddah).</w:t>
      </w:r>
    </w:p>
    <w:p w:rsidR="00A13751" w:rsidRDefault="00A13751" w:rsidP="00A1375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4- Quyền thừa kế gia tài giữa người Riddah và dòng họ của y sẽ bị cắt đứt, y không có quyền thừa kế từ họ và họ cũng không thừa kế từ y.</w:t>
      </w:r>
    </w:p>
    <w:p w:rsidR="00A13751" w:rsidRDefault="00A13751" w:rsidP="00A1375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5- Nếu người Riddah chết hoặc bị giết trong tình trạng Riddah thì y sẽ không được tắm, không được dâng </w:t>
      </w:r>
      <w:r>
        <w:rPr>
          <w:rFonts w:asciiTheme="majorBidi" w:hAnsiTheme="majorBidi" w:cstheme="majorBidi"/>
          <w:lang w:val="vi-VN"/>
        </w:rPr>
        <w:lastRenderedPageBreak/>
        <w:t>lễ nguyện Salah và cũng không được chôn cất tại khu chôn cất của những người Muslim, mà y sẽ được chôn cất tại khu chôn cất của những người ngoại đạo.</w:t>
      </w:r>
    </w:p>
    <w:p w:rsidR="00067A48" w:rsidRDefault="00067A48" w:rsidP="00067A48">
      <w:pPr>
        <w:bidi w:val="0"/>
        <w:spacing w:before="120" w:after="0" w:line="240" w:lineRule="auto"/>
        <w:jc w:val="both"/>
        <w:rPr>
          <w:lang w:val="vi-VN"/>
        </w:rPr>
      </w:pPr>
    </w:p>
    <w:p w:rsidR="00020228" w:rsidRDefault="00020228" w:rsidP="00020228">
      <w:pPr>
        <w:bidi w:val="0"/>
        <w:spacing w:before="120" w:after="0" w:line="240" w:lineRule="auto"/>
        <w:jc w:val="both"/>
        <w:rPr>
          <w:lang w:val="vi-VN"/>
        </w:rPr>
      </w:pPr>
    </w:p>
    <w:p w:rsidR="00020228" w:rsidRDefault="00020228" w:rsidP="00020228">
      <w:pPr>
        <w:bidi w:val="0"/>
        <w:spacing w:before="120" w:after="0" w:line="240" w:lineRule="auto"/>
        <w:jc w:val="both"/>
        <w:rPr>
          <w:lang w:val="vi-VN"/>
        </w:rPr>
      </w:pPr>
    </w:p>
    <w:p w:rsidR="00020228" w:rsidRDefault="00020228" w:rsidP="00020228">
      <w:pPr>
        <w:bidi w:val="0"/>
        <w:spacing w:before="120" w:after="0" w:line="240" w:lineRule="auto"/>
        <w:jc w:val="both"/>
        <w:rPr>
          <w:lang w:val="vi-VN"/>
        </w:rPr>
      </w:pPr>
    </w:p>
    <w:p w:rsidR="00194FD0" w:rsidRPr="004F73F6" w:rsidRDefault="00194FD0" w:rsidP="00194FD0">
      <w:pPr>
        <w:spacing w:after="0" w:line="240" w:lineRule="auto"/>
        <w:jc w:val="center"/>
        <w:rPr>
          <w:rFonts w:asciiTheme="majorBidi" w:hAnsiTheme="majorBidi" w:cstheme="majorBidi"/>
          <w:b/>
          <w:bCs/>
          <w:color w:val="205B83"/>
          <w:lang w:val="vi-VN"/>
        </w:rPr>
      </w:pPr>
      <w:r w:rsidRPr="004F73F6">
        <w:rPr>
          <w:rFonts w:asciiTheme="majorBidi" w:hAnsiTheme="majorBidi" w:cstheme="majorBidi"/>
          <w:b/>
          <w:bCs/>
          <w:color w:val="205B83"/>
          <w:lang w:val="vi-VN"/>
        </w:rPr>
        <w:t>PHẦN HAI</w:t>
      </w:r>
    </w:p>
    <w:p w:rsidR="00194FD0" w:rsidRPr="00194FD0" w:rsidRDefault="00194FD0" w:rsidP="00194FD0">
      <w:pPr>
        <w:spacing w:after="0" w:line="240" w:lineRule="auto"/>
        <w:jc w:val="center"/>
        <w:rPr>
          <w:rFonts w:asciiTheme="majorBidi" w:hAnsiTheme="majorBidi" w:cstheme="majorBidi"/>
          <w:b/>
          <w:bCs/>
          <w:color w:val="205B83"/>
          <w:lang w:val="vi-VN"/>
        </w:rPr>
      </w:pPr>
      <w:r w:rsidRPr="00194FD0">
        <w:rPr>
          <w:rFonts w:asciiTheme="majorBidi" w:hAnsiTheme="majorBidi" w:cstheme="majorBidi"/>
          <w:b/>
          <w:bCs/>
          <w:color w:val="205B83"/>
          <w:lang w:val="vi-VN"/>
        </w:rPr>
        <w:t>Những lời nói và hành động phủ nhận Tawhid hoặc làm giảm Tawhid</w:t>
      </w:r>
    </w:p>
    <w:p w:rsidR="00194FD0" w:rsidRPr="00194FD0" w:rsidRDefault="00194FD0" w:rsidP="00194FD0">
      <w:pPr>
        <w:spacing w:after="0" w:line="240" w:lineRule="auto"/>
        <w:jc w:val="center"/>
        <w:rPr>
          <w:rFonts w:asciiTheme="majorBidi" w:hAnsiTheme="majorBidi" w:cstheme="majorBidi"/>
          <w:color w:val="205B83"/>
          <w:lang w:val="vi-VN"/>
        </w:rPr>
      </w:pPr>
      <w:r w:rsidRPr="00194FD0">
        <w:rPr>
          <w:rFonts w:asciiTheme="majorBidi" w:hAnsiTheme="majorBidi" w:cstheme="majorBidi"/>
          <w:color w:val="205B83"/>
          <w:lang w:val="vi-VN"/>
        </w:rPr>
        <w:t>Chương 1</w:t>
      </w:r>
    </w:p>
    <w:p w:rsidR="00194FD0" w:rsidRPr="00194FD0" w:rsidRDefault="00194FD0" w:rsidP="00194FD0">
      <w:pPr>
        <w:spacing w:after="0" w:line="240" w:lineRule="auto"/>
        <w:jc w:val="center"/>
        <w:rPr>
          <w:rFonts w:asciiTheme="majorBidi" w:hAnsiTheme="majorBidi" w:cstheme="majorBidi"/>
          <w:color w:val="205B83"/>
          <w:lang w:val="vi-VN"/>
        </w:rPr>
      </w:pPr>
      <w:r w:rsidRPr="00194FD0">
        <w:rPr>
          <w:rFonts w:asciiTheme="majorBidi" w:hAnsiTheme="majorBidi" w:cstheme="majorBidi"/>
          <w:color w:val="205B83"/>
          <w:lang w:val="vi-VN"/>
        </w:rPr>
        <w:t>Tự xưng biết điều của cõi vô hình qua việc xem vân tay, xem quẻ, thuật chiêm tinh, ...</w:t>
      </w:r>
    </w:p>
    <w:p w:rsidR="00194FD0" w:rsidRPr="00194FD0" w:rsidRDefault="00194FD0" w:rsidP="00194FD0">
      <w:pPr>
        <w:spacing w:after="0" w:line="240" w:lineRule="auto"/>
        <w:jc w:val="center"/>
        <w:rPr>
          <w:rFonts w:asciiTheme="majorBidi" w:hAnsiTheme="majorBidi" w:cstheme="majorBidi"/>
          <w:color w:val="205B83"/>
          <w:lang w:val="vi-VN"/>
        </w:rPr>
      </w:pPr>
      <w:r w:rsidRPr="00194FD0">
        <w:rPr>
          <w:rFonts w:asciiTheme="majorBidi" w:hAnsiTheme="majorBidi" w:cstheme="majorBidi"/>
          <w:color w:val="205B83"/>
          <w:lang w:val="vi-VN"/>
        </w:rPr>
        <w:t>Chương 2</w:t>
      </w:r>
    </w:p>
    <w:p w:rsidR="00194FD0" w:rsidRPr="00194FD0" w:rsidRDefault="00194FD0" w:rsidP="00194FD0">
      <w:pPr>
        <w:spacing w:after="0" w:line="240" w:lineRule="auto"/>
        <w:jc w:val="center"/>
        <w:rPr>
          <w:rFonts w:asciiTheme="majorBidi" w:hAnsiTheme="majorBidi" w:cstheme="majorBidi"/>
          <w:color w:val="205B83"/>
          <w:lang w:val="vi-VN"/>
        </w:rPr>
      </w:pPr>
      <w:r w:rsidRPr="00194FD0">
        <w:rPr>
          <w:rFonts w:asciiTheme="majorBidi" w:hAnsiTheme="majorBidi" w:cstheme="majorBidi"/>
          <w:color w:val="205B83"/>
          <w:lang w:val="vi-VN"/>
        </w:rPr>
        <w:t>Bùa thuật, bói toán và tướng số</w:t>
      </w:r>
    </w:p>
    <w:p w:rsidR="00194FD0" w:rsidRPr="00194FD0" w:rsidRDefault="00194FD0" w:rsidP="00194FD0">
      <w:pPr>
        <w:spacing w:after="0" w:line="240" w:lineRule="auto"/>
        <w:jc w:val="center"/>
        <w:rPr>
          <w:rFonts w:asciiTheme="majorBidi" w:hAnsiTheme="majorBidi" w:cstheme="majorBidi"/>
          <w:color w:val="205B83"/>
          <w:lang w:val="vi-VN"/>
        </w:rPr>
      </w:pPr>
      <w:r w:rsidRPr="00194FD0">
        <w:rPr>
          <w:rFonts w:asciiTheme="majorBidi" w:hAnsiTheme="majorBidi" w:cstheme="majorBidi"/>
          <w:color w:val="205B83"/>
          <w:lang w:val="vi-VN"/>
        </w:rPr>
        <w:t>Chương 3</w:t>
      </w:r>
    </w:p>
    <w:p w:rsidR="00194FD0" w:rsidRPr="00194FD0" w:rsidRDefault="00194FD0" w:rsidP="00194FD0">
      <w:pPr>
        <w:spacing w:after="0" w:line="240" w:lineRule="auto"/>
        <w:jc w:val="center"/>
        <w:rPr>
          <w:rFonts w:asciiTheme="majorBidi" w:hAnsiTheme="majorBidi" w:cstheme="majorBidi"/>
          <w:color w:val="205B83"/>
          <w:lang w:val="vi-VN"/>
        </w:rPr>
      </w:pPr>
      <w:r w:rsidRPr="00194FD0">
        <w:rPr>
          <w:rFonts w:asciiTheme="majorBidi" w:hAnsiTheme="majorBidi" w:cstheme="majorBidi"/>
          <w:color w:val="205B83"/>
          <w:lang w:val="vi-VN"/>
        </w:rPr>
        <w:t>Giết tế, dâng cúng, nguyện thề và tôn vinh các đền thờ và lăng mộ</w:t>
      </w:r>
    </w:p>
    <w:p w:rsidR="00194FD0" w:rsidRPr="00194FD0" w:rsidRDefault="00194FD0" w:rsidP="00194FD0">
      <w:pPr>
        <w:spacing w:after="0" w:line="240" w:lineRule="auto"/>
        <w:jc w:val="center"/>
        <w:rPr>
          <w:rFonts w:asciiTheme="majorBidi" w:hAnsiTheme="majorBidi" w:cstheme="majorBidi"/>
          <w:color w:val="205B83"/>
          <w:lang w:val="vi-VN"/>
        </w:rPr>
      </w:pPr>
      <w:r w:rsidRPr="00194FD0">
        <w:rPr>
          <w:rFonts w:asciiTheme="majorBidi" w:hAnsiTheme="majorBidi" w:cstheme="majorBidi"/>
          <w:color w:val="205B83"/>
          <w:lang w:val="vi-VN"/>
        </w:rPr>
        <w:t>Chương 4</w:t>
      </w:r>
    </w:p>
    <w:p w:rsidR="00194FD0" w:rsidRPr="00194FD0" w:rsidRDefault="00194FD0" w:rsidP="00194FD0">
      <w:pPr>
        <w:spacing w:after="0" w:line="240" w:lineRule="auto"/>
        <w:jc w:val="center"/>
        <w:rPr>
          <w:rFonts w:asciiTheme="majorBidi" w:hAnsiTheme="majorBidi" w:cstheme="majorBidi"/>
          <w:color w:val="205B83"/>
          <w:lang w:val="vi-VN"/>
        </w:rPr>
      </w:pPr>
      <w:r w:rsidRPr="00194FD0">
        <w:rPr>
          <w:rFonts w:asciiTheme="majorBidi" w:hAnsiTheme="majorBidi" w:cstheme="majorBidi"/>
          <w:color w:val="205B83"/>
          <w:lang w:val="vi-VN"/>
        </w:rPr>
        <w:t>Tôn vinh các bức tượng và các đài tưởng niệm</w:t>
      </w:r>
    </w:p>
    <w:p w:rsidR="00194FD0" w:rsidRPr="00194FD0" w:rsidRDefault="00194FD0" w:rsidP="00194FD0">
      <w:pPr>
        <w:spacing w:after="0" w:line="240" w:lineRule="auto"/>
        <w:jc w:val="center"/>
        <w:rPr>
          <w:rFonts w:asciiTheme="majorBidi" w:hAnsiTheme="majorBidi" w:cstheme="majorBidi"/>
          <w:color w:val="205B83"/>
          <w:lang w:val="vi-VN"/>
        </w:rPr>
      </w:pPr>
      <w:r w:rsidRPr="00194FD0">
        <w:rPr>
          <w:rFonts w:asciiTheme="majorBidi" w:hAnsiTheme="majorBidi" w:cstheme="majorBidi"/>
          <w:color w:val="205B83"/>
          <w:lang w:val="vi-VN"/>
        </w:rPr>
        <w:t>Chương 5</w:t>
      </w:r>
    </w:p>
    <w:p w:rsidR="00194FD0" w:rsidRPr="00194FD0" w:rsidRDefault="00194FD0" w:rsidP="00194FD0">
      <w:pPr>
        <w:spacing w:after="0" w:line="240" w:lineRule="auto"/>
        <w:jc w:val="center"/>
        <w:rPr>
          <w:rFonts w:asciiTheme="majorBidi" w:hAnsiTheme="majorBidi" w:cstheme="majorBidi"/>
          <w:color w:val="205B83"/>
          <w:lang w:val="vi-VN"/>
        </w:rPr>
      </w:pPr>
      <w:r w:rsidRPr="00194FD0">
        <w:rPr>
          <w:rFonts w:asciiTheme="majorBidi" w:hAnsiTheme="majorBidi" w:cstheme="majorBidi"/>
          <w:color w:val="205B83"/>
          <w:lang w:val="vi-VN"/>
        </w:rPr>
        <w:t>Giễu cợt, nhạo báng tôn giáo và xem thường sự tôn nghiêm</w:t>
      </w:r>
    </w:p>
    <w:p w:rsidR="00194FD0" w:rsidRPr="00194FD0" w:rsidRDefault="00194FD0" w:rsidP="00194FD0">
      <w:pPr>
        <w:spacing w:after="0" w:line="240" w:lineRule="auto"/>
        <w:jc w:val="center"/>
        <w:rPr>
          <w:rFonts w:asciiTheme="majorBidi" w:hAnsiTheme="majorBidi" w:cstheme="majorBidi"/>
          <w:color w:val="205B83"/>
          <w:lang w:val="vi-VN"/>
        </w:rPr>
      </w:pPr>
      <w:r w:rsidRPr="00194FD0">
        <w:rPr>
          <w:rFonts w:asciiTheme="majorBidi" w:hAnsiTheme="majorBidi" w:cstheme="majorBidi"/>
          <w:color w:val="205B83"/>
          <w:lang w:val="vi-VN"/>
        </w:rPr>
        <w:t>Chương 6</w:t>
      </w:r>
    </w:p>
    <w:p w:rsidR="00194FD0" w:rsidRPr="00194FD0" w:rsidRDefault="00194FD0" w:rsidP="00194FD0">
      <w:pPr>
        <w:spacing w:after="0" w:line="240" w:lineRule="auto"/>
        <w:jc w:val="center"/>
        <w:rPr>
          <w:rFonts w:asciiTheme="majorBidi" w:hAnsiTheme="majorBidi" w:cstheme="majorBidi"/>
          <w:color w:val="205B83"/>
          <w:lang w:val="vi-VN"/>
        </w:rPr>
      </w:pPr>
      <w:r w:rsidRPr="00194FD0">
        <w:rPr>
          <w:rFonts w:asciiTheme="majorBidi" w:hAnsiTheme="majorBidi" w:cstheme="majorBidi"/>
          <w:color w:val="205B83"/>
          <w:lang w:val="vi-VN"/>
        </w:rPr>
        <w:t>Thực thi giới luật ngoài giáo luật mà Allah ban xuống</w:t>
      </w:r>
    </w:p>
    <w:p w:rsidR="00194FD0" w:rsidRPr="00194FD0" w:rsidRDefault="00194FD0" w:rsidP="00194FD0">
      <w:pPr>
        <w:spacing w:after="0" w:line="240" w:lineRule="auto"/>
        <w:jc w:val="center"/>
        <w:rPr>
          <w:rFonts w:asciiTheme="majorBidi" w:hAnsiTheme="majorBidi" w:cstheme="majorBidi"/>
          <w:color w:val="205B83"/>
          <w:lang w:val="vi-VN"/>
        </w:rPr>
      </w:pPr>
      <w:r w:rsidRPr="00194FD0">
        <w:rPr>
          <w:rFonts w:asciiTheme="majorBidi" w:hAnsiTheme="majorBidi" w:cstheme="majorBidi"/>
          <w:color w:val="205B83"/>
          <w:lang w:val="vi-VN"/>
        </w:rPr>
        <w:t>Chương 7</w:t>
      </w:r>
    </w:p>
    <w:p w:rsidR="00194FD0" w:rsidRPr="00194FD0" w:rsidRDefault="00194FD0" w:rsidP="00194FD0">
      <w:pPr>
        <w:spacing w:after="0" w:line="240" w:lineRule="auto"/>
        <w:jc w:val="center"/>
        <w:rPr>
          <w:rFonts w:asciiTheme="majorBidi" w:hAnsiTheme="majorBidi" w:cstheme="majorBidi"/>
          <w:color w:val="205B83"/>
          <w:lang w:val="vi-VN"/>
        </w:rPr>
      </w:pPr>
      <w:r w:rsidRPr="00194FD0">
        <w:rPr>
          <w:rFonts w:asciiTheme="majorBidi" w:hAnsiTheme="majorBidi" w:cstheme="majorBidi"/>
          <w:color w:val="205B83"/>
          <w:lang w:val="vi-VN"/>
        </w:rPr>
        <w:t>Đòi quyền lập pháp và tự định đoạt Halal và Haram</w:t>
      </w:r>
    </w:p>
    <w:p w:rsidR="00194FD0" w:rsidRPr="00194FD0" w:rsidRDefault="00194FD0" w:rsidP="00194FD0">
      <w:pPr>
        <w:spacing w:after="0" w:line="240" w:lineRule="auto"/>
        <w:jc w:val="center"/>
        <w:rPr>
          <w:rFonts w:asciiTheme="majorBidi" w:hAnsiTheme="majorBidi" w:cstheme="majorBidi"/>
          <w:color w:val="205B83"/>
          <w:lang w:val="vi-VN"/>
        </w:rPr>
      </w:pPr>
      <w:r w:rsidRPr="00194FD0">
        <w:rPr>
          <w:rFonts w:asciiTheme="majorBidi" w:hAnsiTheme="majorBidi" w:cstheme="majorBidi"/>
          <w:color w:val="205B83"/>
          <w:lang w:val="vi-VN"/>
        </w:rPr>
        <w:t xml:space="preserve">Chương 8 </w:t>
      </w:r>
    </w:p>
    <w:p w:rsidR="00194FD0" w:rsidRPr="00194FD0" w:rsidRDefault="00194FD0" w:rsidP="00194FD0">
      <w:pPr>
        <w:spacing w:after="0" w:line="240" w:lineRule="auto"/>
        <w:jc w:val="center"/>
        <w:rPr>
          <w:rFonts w:asciiTheme="majorBidi" w:hAnsiTheme="majorBidi" w:cstheme="majorBidi"/>
          <w:color w:val="205B83"/>
          <w:lang w:val="vi-VN"/>
        </w:rPr>
      </w:pPr>
      <w:r w:rsidRPr="00194FD0">
        <w:rPr>
          <w:rFonts w:asciiTheme="majorBidi" w:hAnsiTheme="majorBidi" w:cstheme="majorBidi"/>
          <w:color w:val="205B83"/>
          <w:lang w:val="vi-VN"/>
        </w:rPr>
        <w:lastRenderedPageBreak/>
        <w:t>Đi theo chủ nghĩa vô thần và các trường phái Jaahiliyah</w:t>
      </w:r>
    </w:p>
    <w:p w:rsidR="00194FD0" w:rsidRPr="00194FD0" w:rsidRDefault="00194FD0" w:rsidP="00194FD0">
      <w:pPr>
        <w:spacing w:after="0" w:line="240" w:lineRule="auto"/>
        <w:jc w:val="center"/>
        <w:rPr>
          <w:rFonts w:asciiTheme="majorBidi" w:hAnsiTheme="majorBidi" w:cstheme="majorBidi"/>
          <w:color w:val="205B83"/>
          <w:lang w:val="vi-VN"/>
        </w:rPr>
      </w:pPr>
      <w:r w:rsidRPr="00194FD0">
        <w:rPr>
          <w:rFonts w:asciiTheme="majorBidi" w:hAnsiTheme="majorBidi" w:cstheme="majorBidi"/>
          <w:color w:val="205B83"/>
          <w:lang w:val="vi-VN"/>
        </w:rPr>
        <w:t>Chương 9</w:t>
      </w:r>
    </w:p>
    <w:p w:rsidR="00194FD0" w:rsidRPr="00194FD0" w:rsidRDefault="00194FD0" w:rsidP="00062DE4">
      <w:pPr>
        <w:spacing w:after="0" w:line="240" w:lineRule="auto"/>
        <w:jc w:val="center"/>
        <w:rPr>
          <w:rFonts w:asciiTheme="majorBidi" w:hAnsiTheme="majorBidi" w:cstheme="majorBidi"/>
          <w:color w:val="205B83"/>
          <w:lang w:val="vi-VN"/>
        </w:rPr>
      </w:pPr>
      <w:r w:rsidRPr="00194FD0">
        <w:rPr>
          <w:rFonts w:asciiTheme="majorBidi" w:hAnsiTheme="majorBidi" w:cstheme="majorBidi"/>
          <w:color w:val="205B83"/>
          <w:lang w:val="vi-VN"/>
        </w:rPr>
        <w:t>C</w:t>
      </w:r>
      <w:r w:rsidR="001B7F80">
        <w:rPr>
          <w:rFonts w:asciiTheme="majorBidi" w:hAnsiTheme="majorBidi" w:cstheme="majorBidi"/>
          <w:color w:val="205B83"/>
          <w:lang w:val="vi-VN"/>
        </w:rPr>
        <w:t>ái nhìn về</w:t>
      </w:r>
      <w:r w:rsidRPr="00194FD0">
        <w:rPr>
          <w:rFonts w:asciiTheme="majorBidi" w:hAnsiTheme="majorBidi" w:cstheme="majorBidi"/>
          <w:color w:val="205B83"/>
          <w:lang w:val="vi-VN"/>
        </w:rPr>
        <w:t xml:space="preserve"> vật chất</w:t>
      </w:r>
      <w:r w:rsidR="00062DE4">
        <w:rPr>
          <w:rFonts w:asciiTheme="majorBidi" w:hAnsiTheme="majorBidi" w:cstheme="majorBidi"/>
          <w:color w:val="205B83"/>
          <w:lang w:val="vi-VN"/>
        </w:rPr>
        <w:t xml:space="preserve"> của đời sống trần tục</w:t>
      </w:r>
    </w:p>
    <w:p w:rsidR="00194FD0" w:rsidRPr="00194FD0" w:rsidRDefault="00194FD0" w:rsidP="00194FD0">
      <w:pPr>
        <w:spacing w:after="0" w:line="240" w:lineRule="auto"/>
        <w:jc w:val="center"/>
        <w:rPr>
          <w:rFonts w:asciiTheme="majorBidi" w:hAnsiTheme="majorBidi" w:cstheme="majorBidi"/>
          <w:color w:val="205B83"/>
          <w:lang w:val="vi-VN"/>
        </w:rPr>
      </w:pPr>
      <w:r w:rsidRPr="00194FD0">
        <w:rPr>
          <w:rFonts w:asciiTheme="majorBidi" w:hAnsiTheme="majorBidi" w:cstheme="majorBidi"/>
          <w:color w:val="205B83"/>
          <w:lang w:val="vi-VN"/>
        </w:rPr>
        <w:t xml:space="preserve">Chương 10 </w:t>
      </w:r>
    </w:p>
    <w:p w:rsidR="00194FD0" w:rsidRPr="00194FD0" w:rsidRDefault="00194FD0" w:rsidP="00194FD0">
      <w:pPr>
        <w:spacing w:after="0" w:line="240" w:lineRule="auto"/>
        <w:jc w:val="center"/>
        <w:rPr>
          <w:rFonts w:asciiTheme="majorBidi" w:hAnsiTheme="majorBidi" w:cstheme="majorBidi"/>
          <w:color w:val="205B83"/>
          <w:lang w:val="vi-VN"/>
        </w:rPr>
      </w:pPr>
      <w:r w:rsidRPr="00194FD0">
        <w:rPr>
          <w:rFonts w:asciiTheme="majorBidi" w:hAnsiTheme="majorBidi" w:cstheme="majorBidi"/>
          <w:color w:val="205B83"/>
          <w:lang w:val="vi-VN"/>
        </w:rPr>
        <w:t>Bùa chú</w:t>
      </w:r>
    </w:p>
    <w:p w:rsidR="00194FD0" w:rsidRPr="00194FD0" w:rsidRDefault="00194FD0" w:rsidP="00194FD0">
      <w:pPr>
        <w:spacing w:after="0" w:line="240" w:lineRule="auto"/>
        <w:jc w:val="center"/>
        <w:rPr>
          <w:rFonts w:asciiTheme="majorBidi" w:hAnsiTheme="majorBidi" w:cstheme="majorBidi"/>
          <w:color w:val="205B83"/>
          <w:lang w:val="vi-VN"/>
        </w:rPr>
      </w:pPr>
      <w:r w:rsidRPr="00194FD0">
        <w:rPr>
          <w:rFonts w:asciiTheme="majorBidi" w:hAnsiTheme="majorBidi" w:cstheme="majorBidi"/>
          <w:color w:val="205B83"/>
          <w:lang w:val="vi-VN"/>
        </w:rPr>
        <w:t>Chương 11</w:t>
      </w:r>
    </w:p>
    <w:p w:rsidR="00194FD0" w:rsidRDefault="00194FD0" w:rsidP="00194FD0">
      <w:pPr>
        <w:bidi w:val="0"/>
        <w:spacing w:after="0" w:line="240" w:lineRule="auto"/>
        <w:jc w:val="center"/>
        <w:rPr>
          <w:rFonts w:asciiTheme="majorBidi" w:hAnsiTheme="majorBidi" w:cstheme="majorBidi"/>
          <w:color w:val="205B83"/>
          <w:lang w:val="vi-VN"/>
        </w:rPr>
      </w:pPr>
      <w:r w:rsidRPr="00194FD0">
        <w:rPr>
          <w:rFonts w:asciiTheme="majorBidi" w:hAnsiTheme="majorBidi" w:cstheme="majorBidi"/>
          <w:color w:val="205B83"/>
          <w:lang w:val="vi-VN"/>
        </w:rPr>
        <w:t>Thề thốt với ai (vật) khác Allah và sự nhờ vả, xin sự phù hộ từ tạo vật của Allah</w:t>
      </w:r>
    </w:p>
    <w:p w:rsidR="008B301E" w:rsidRDefault="008B301E" w:rsidP="008B301E">
      <w:pPr>
        <w:bidi w:val="0"/>
        <w:spacing w:after="0" w:line="240" w:lineRule="auto"/>
        <w:jc w:val="center"/>
        <w:rPr>
          <w:color w:val="205B83"/>
          <w:lang w:val="vi-VN"/>
        </w:rPr>
      </w:pPr>
    </w:p>
    <w:p w:rsidR="008B301E" w:rsidRPr="008B301E" w:rsidRDefault="008B301E" w:rsidP="008B301E">
      <w:pPr>
        <w:spacing w:after="0" w:line="240" w:lineRule="auto"/>
        <w:jc w:val="center"/>
        <w:rPr>
          <w:rFonts w:asciiTheme="majorBidi" w:hAnsiTheme="majorBidi" w:cstheme="majorBidi"/>
          <w:b/>
          <w:bCs/>
          <w:color w:val="205B83"/>
          <w:sz w:val="32"/>
          <w:szCs w:val="32"/>
          <w:lang w:val="vi-VN"/>
        </w:rPr>
      </w:pPr>
      <w:r w:rsidRPr="008B301E">
        <w:rPr>
          <w:rFonts w:asciiTheme="majorBidi" w:hAnsiTheme="majorBidi" w:cstheme="majorBidi"/>
          <w:b/>
          <w:bCs/>
          <w:color w:val="205B83"/>
          <w:sz w:val="32"/>
          <w:szCs w:val="32"/>
          <w:lang w:val="vi-VN"/>
        </w:rPr>
        <w:t>Chương 1</w:t>
      </w:r>
    </w:p>
    <w:p w:rsidR="008B301E" w:rsidRPr="00020228" w:rsidRDefault="00020228" w:rsidP="008B301E">
      <w:pPr>
        <w:spacing w:after="0" w:line="240" w:lineRule="auto"/>
        <w:jc w:val="center"/>
        <w:rPr>
          <w:rFonts w:asciiTheme="majorBidi" w:hAnsiTheme="majorBidi" w:cstheme="majorBidi"/>
          <w:b/>
          <w:bCs/>
          <w:color w:val="205B83"/>
          <w:sz w:val="40"/>
          <w:szCs w:val="40"/>
          <w:lang w:val="vi-VN"/>
        </w:rPr>
      </w:pPr>
      <w:r>
        <w:rPr>
          <w:rFonts w:asciiTheme="majorBidi" w:hAnsiTheme="majorBidi" w:cstheme="majorBidi"/>
          <w:b/>
          <w:bCs/>
          <w:noProof/>
          <w:color w:val="205B83"/>
          <w:sz w:val="40"/>
          <w:szCs w:val="40"/>
        </w:rPr>
        <w:drawing>
          <wp:anchor distT="0" distB="0" distL="114300" distR="114300" simplePos="0" relativeHeight="251696128" behindDoc="0" locked="0" layoutInCell="1" allowOverlap="1">
            <wp:simplePos x="0" y="0"/>
            <wp:positionH relativeFrom="margin">
              <wp:posOffset>761365</wp:posOffset>
            </wp:positionH>
            <wp:positionV relativeFrom="paragraph">
              <wp:posOffset>845185</wp:posOffset>
            </wp:positionV>
            <wp:extent cx="2362200" cy="336550"/>
            <wp:effectExtent l="0" t="0" r="0" b="0"/>
            <wp:wrapNone/>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62200" cy="336550"/>
                    </a:xfrm>
                    <a:prstGeom prst="rect">
                      <a:avLst/>
                    </a:prstGeom>
                  </pic:spPr>
                </pic:pic>
              </a:graphicData>
            </a:graphic>
          </wp:anchor>
        </w:drawing>
      </w:r>
      <w:r w:rsidR="008B301E" w:rsidRPr="00020228">
        <w:rPr>
          <w:rFonts w:asciiTheme="majorBidi" w:hAnsiTheme="majorBidi" w:cstheme="majorBidi"/>
          <w:b/>
          <w:bCs/>
          <w:color w:val="205B83"/>
          <w:sz w:val="40"/>
          <w:szCs w:val="40"/>
          <w:lang w:val="vi-VN"/>
        </w:rPr>
        <w:t>Tự xưng biết điều của cõi vô hình qua việc xem vân tay, xem quẻ, thuật chiêm tinh, ...</w:t>
      </w:r>
    </w:p>
    <w:p w:rsidR="00C505C1" w:rsidRDefault="00C505C1" w:rsidP="008B301E">
      <w:pPr>
        <w:bidi w:val="0"/>
        <w:spacing w:before="120" w:after="0" w:line="240" w:lineRule="auto"/>
        <w:jc w:val="center"/>
        <w:rPr>
          <w:lang w:val="vi-VN"/>
        </w:rPr>
      </w:pPr>
    </w:p>
    <w:p w:rsidR="00241191" w:rsidRPr="0058572A" w:rsidRDefault="00241191" w:rsidP="00241191">
      <w:pPr>
        <w:bidi w:val="0"/>
        <w:spacing w:before="120" w:after="0" w:line="240" w:lineRule="auto"/>
        <w:ind w:firstLine="720"/>
        <w:rPr>
          <w:rFonts w:asciiTheme="majorBidi" w:hAnsiTheme="majorBidi" w:cstheme="majorBidi"/>
          <w:b/>
          <w:bCs/>
          <w:color w:val="205B83"/>
          <w:sz w:val="32"/>
          <w:szCs w:val="32"/>
          <w:lang w:val="vi-VN"/>
        </w:rPr>
      </w:pPr>
      <w:r w:rsidRPr="0058572A">
        <w:rPr>
          <w:rFonts w:asciiTheme="majorBidi" w:hAnsiTheme="majorBidi" w:cstheme="majorBidi"/>
          <w:b/>
          <w:bCs/>
          <w:color w:val="205B83"/>
          <w:sz w:val="32"/>
          <w:szCs w:val="32"/>
          <w:lang w:val="vi-VN"/>
        </w:rPr>
        <w:t>Khái niệm điều vô hình</w:t>
      </w:r>
    </w:p>
    <w:p w:rsidR="00241191" w:rsidRDefault="00241191" w:rsidP="00241191">
      <w:pPr>
        <w:bidi w:val="0"/>
        <w:spacing w:before="120" w:after="0" w:line="240" w:lineRule="auto"/>
        <w:ind w:firstLine="720"/>
        <w:jc w:val="both"/>
        <w:rPr>
          <w:rFonts w:asciiTheme="majorBidi" w:hAnsiTheme="majorBidi" w:cstheme="majorBidi"/>
          <w:lang w:val="vi-VN"/>
        </w:rPr>
      </w:pPr>
      <w:r w:rsidRPr="00C57617">
        <w:rPr>
          <w:rFonts w:asciiTheme="majorBidi" w:hAnsiTheme="majorBidi" w:cstheme="majorBidi"/>
          <w:lang w:val="vi-VN"/>
        </w:rPr>
        <w:t>Điều</w:t>
      </w:r>
      <w:r>
        <w:rPr>
          <w:rFonts w:asciiTheme="majorBidi" w:hAnsiTheme="majorBidi" w:cstheme="majorBidi"/>
          <w:lang w:val="vi-VN"/>
        </w:rPr>
        <w:t xml:space="preserve"> vô hình là những điều, những sự việc, những sự vật, những hiện tượng mà con người không nhìn thấy dù ở tương lai hay ở trong quá khứ.</w:t>
      </w:r>
    </w:p>
    <w:p w:rsidR="00241191" w:rsidRDefault="00241191" w:rsidP="0024119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 Đấng Tối Cao khẳng định kiến thức về những điều vô hình này là chỉ</w:t>
      </w:r>
      <w:r w:rsidR="005C54F1">
        <w:rPr>
          <w:rFonts w:asciiTheme="majorBidi" w:hAnsiTheme="majorBidi" w:cstheme="majorBidi"/>
          <w:lang w:val="vi-VN"/>
        </w:rPr>
        <w:t xml:space="preserve"> d</w:t>
      </w:r>
      <w:r>
        <w:rPr>
          <w:rFonts w:asciiTheme="majorBidi" w:hAnsiTheme="majorBidi" w:cstheme="majorBidi"/>
          <w:lang w:val="vi-VN"/>
        </w:rPr>
        <w:t>ành riêng cho Ngài, chỉ một mình Ngài duy nhất mới biết rõ về chúng, Ngài phán:</w:t>
      </w:r>
    </w:p>
    <w:p w:rsidR="00241191" w:rsidRPr="00241191" w:rsidRDefault="00241191" w:rsidP="00241191">
      <w:pPr>
        <w:spacing w:before="120" w:after="0" w:line="240" w:lineRule="auto"/>
        <w:jc w:val="lowKashida"/>
        <w:rPr>
          <w:rFonts w:asciiTheme="majorBidi" w:hAnsiTheme="majorBidi" w:cs="KFGQPC Uthman Taha Naskh"/>
          <w:color w:val="385623"/>
          <w:sz w:val="24"/>
          <w:szCs w:val="24"/>
          <w:rtl/>
        </w:rPr>
      </w:pPr>
      <w:r w:rsidRPr="00241191">
        <w:rPr>
          <w:rFonts w:ascii="KFGQPC Uthman Taha Naskh" w:cs="KFGQPC Uthman Taha Naskh" w:hint="cs"/>
          <w:b/>
          <w:bCs/>
          <w:color w:val="385623"/>
          <w:sz w:val="32"/>
          <w:szCs w:val="32"/>
          <w:rtl/>
          <w:lang w:bidi="ar-EG"/>
        </w:rPr>
        <w:t>﴿</w:t>
      </w:r>
      <w:r w:rsidRPr="00241191">
        <w:rPr>
          <w:rFonts w:cs="KFGQPC Uthmanic Script HAFS"/>
          <w:b/>
          <w:bCs/>
          <w:color w:val="385623"/>
          <w:sz w:val="32"/>
          <w:szCs w:val="32"/>
          <w:rtl/>
        </w:rPr>
        <w:t>قُل لَّا يَعۡلَمُ مَن فِي ٱلسَّمَٰوَٰتِ وَٱلۡأَرۡضِ ٱلۡغَيۡبَ إِلَّا ٱللَّهُۚ</w:t>
      </w:r>
      <w:r w:rsidRPr="00241191">
        <w:rPr>
          <w:rFonts w:ascii="KFGQPC Uthman Taha Naskh" w:cs="KFGQPC Uthman Taha Naskh" w:hint="cs"/>
          <w:b/>
          <w:bCs/>
          <w:color w:val="385623"/>
          <w:sz w:val="32"/>
          <w:szCs w:val="32"/>
          <w:rtl/>
          <w:lang w:bidi="ar-EG"/>
        </w:rPr>
        <w:t>﴾</w:t>
      </w:r>
      <w:r w:rsidRPr="00241191">
        <w:rPr>
          <w:rFonts w:asciiTheme="majorBidi" w:hAnsiTheme="majorBidi" w:cstheme="majorBidi" w:hint="cs"/>
          <w:color w:val="385623"/>
          <w:sz w:val="32"/>
          <w:szCs w:val="32"/>
          <w:rtl/>
        </w:rPr>
        <w:t xml:space="preserve"> </w:t>
      </w:r>
      <w:r w:rsidRPr="00241191">
        <w:rPr>
          <w:rFonts w:ascii="KFGQPC Uthman Taha Naskh" w:cs="KFGQPC Uthman Taha Naskh"/>
          <w:color w:val="385623"/>
          <w:sz w:val="24"/>
          <w:szCs w:val="24"/>
          <w:rtl/>
          <w:lang w:bidi="ar-EG"/>
        </w:rPr>
        <w:t>[</w:t>
      </w:r>
      <w:r w:rsidRPr="00241191">
        <w:rPr>
          <w:rFonts w:asciiTheme="majorBidi" w:hAnsiTheme="majorBidi" w:cs="KFGQPC Uthman Taha Naskh" w:hint="cs"/>
          <w:color w:val="385623"/>
          <w:sz w:val="24"/>
          <w:szCs w:val="24"/>
          <w:rtl/>
        </w:rPr>
        <w:t>سورة النمل: 65</w:t>
      </w:r>
      <w:r w:rsidRPr="00241191">
        <w:rPr>
          <w:rFonts w:ascii="KFGQPC Uthman Taha Naskh" w:cs="KFGQPC Uthman Taha Naskh"/>
          <w:color w:val="385623"/>
          <w:sz w:val="24"/>
          <w:szCs w:val="24"/>
          <w:rtl/>
          <w:lang w:bidi="ar-EG"/>
        </w:rPr>
        <w:t>]</w:t>
      </w:r>
    </w:p>
    <w:p w:rsidR="00241191" w:rsidRDefault="00241191" w:rsidP="00241191">
      <w:pPr>
        <w:bidi w:val="0"/>
        <w:spacing w:before="120" w:after="0" w:line="240" w:lineRule="auto"/>
        <w:ind w:hanging="8"/>
        <w:jc w:val="both"/>
        <w:rPr>
          <w:rFonts w:asciiTheme="majorBidi" w:hAnsiTheme="majorBidi" w:cstheme="majorBidi"/>
          <w:color w:val="006600"/>
          <w:rtl/>
          <w:lang w:val="vi-VN"/>
        </w:rPr>
      </w:pPr>
      <w:r w:rsidRPr="00241191">
        <w:rPr>
          <w:b/>
          <w:bCs/>
        </w:rPr>
        <w:lastRenderedPageBreak/>
        <w:sym w:font="AGA Arabesque" w:char="007B"/>
      </w:r>
      <w:r w:rsidRPr="00241191">
        <w:rPr>
          <w:rFonts w:asciiTheme="majorBidi" w:hAnsiTheme="majorBidi" w:cstheme="majorBidi"/>
          <w:b/>
          <w:bCs/>
          <w:color w:val="385623"/>
          <w:lang w:val="vi-VN"/>
        </w:rPr>
        <w:t>Hãy bảo họ (Muhammad!): Không một ai trong các tầng trời và trái đất biết được điều vô hình ngoại trừ Allah</w:t>
      </w:r>
      <w:r w:rsidRPr="00241191">
        <w:rPr>
          <w:rFonts w:asciiTheme="majorBidi" w:hAnsiTheme="majorBidi" w:cstheme="majorBidi"/>
          <w:b/>
          <w:bCs/>
          <w:color w:val="385623"/>
        </w:rPr>
        <w:t>.</w:t>
      </w:r>
      <w:r w:rsidRPr="00241191">
        <w:rPr>
          <w:b/>
          <w:bCs/>
        </w:rPr>
        <w:sym w:font="AGA Arabesque" w:char="007D"/>
      </w:r>
      <w:r w:rsidRPr="001A1B29">
        <w:rPr>
          <w:rFonts w:asciiTheme="majorBidi" w:hAnsiTheme="majorBidi" w:cstheme="majorBidi"/>
          <w:lang w:val="vi-VN"/>
        </w:rPr>
        <w:t xml:space="preserve"> (Chương 27 – Annaml, câu 65).</w:t>
      </w:r>
    </w:p>
    <w:p w:rsidR="00241191" w:rsidRDefault="00241191" w:rsidP="00241191">
      <w:pPr>
        <w:bidi w:val="0"/>
        <w:spacing w:before="120" w:after="0" w:line="240" w:lineRule="auto"/>
        <w:ind w:firstLine="720"/>
        <w:jc w:val="both"/>
        <w:rPr>
          <w:rFonts w:asciiTheme="majorBidi" w:hAnsiTheme="majorBidi" w:cstheme="majorBidi"/>
          <w:lang w:val="vi-VN"/>
        </w:rPr>
      </w:pPr>
      <w:r w:rsidRPr="0095512E">
        <w:rPr>
          <w:rFonts w:asciiTheme="majorBidi" w:hAnsiTheme="majorBidi" w:cstheme="majorBidi"/>
          <w:lang w:val="vi-VN"/>
        </w:rPr>
        <w:t>Bởi thế, không một ai biết được điều vô hình ngoại trừ một mình Allah</w:t>
      </w:r>
      <w:r>
        <w:rPr>
          <w:rFonts w:asciiTheme="majorBidi" w:hAnsiTheme="majorBidi" w:cstheme="majorBidi"/>
          <w:lang w:val="vi-VN"/>
        </w:rPr>
        <w:t xml:space="preserve"> </w:t>
      </w:r>
      <w:r w:rsidRPr="00F87C72">
        <w:rPr>
          <w:color w:val="205B83"/>
        </w:rPr>
        <w:sym w:font="AGA Arabesque" w:char="0049"/>
      </w:r>
      <w:r w:rsidRPr="0095512E">
        <w:rPr>
          <w:rFonts w:asciiTheme="majorBidi" w:hAnsiTheme="majorBidi" w:cstheme="majorBidi"/>
          <w:lang w:val="vi-VN"/>
        </w:rPr>
        <w:t xml:space="preserve"> duy nhất.</w:t>
      </w:r>
      <w:r>
        <w:rPr>
          <w:rFonts w:asciiTheme="majorBidi" w:hAnsiTheme="majorBidi" w:cstheme="majorBidi"/>
          <w:lang w:val="vi-VN"/>
        </w:rPr>
        <w:t xml:space="preserve"> Có thể Ngài để cho các vị Thiên sứ của Ngài biết một số điều vô hình tùy theo ý muốn của Ngài và sự sáng suốt của Ngài, Ngài phán:</w:t>
      </w:r>
    </w:p>
    <w:p w:rsidR="00241191" w:rsidRPr="00B56096" w:rsidRDefault="00241191" w:rsidP="00241191">
      <w:pPr>
        <w:spacing w:before="120" w:after="0" w:line="240" w:lineRule="auto"/>
        <w:jc w:val="both"/>
        <w:rPr>
          <w:rFonts w:ascii="KFGQPC Uthman Taha Naskh" w:cs="KFGQPC Uthman Taha Naskh"/>
          <w:color w:val="385623"/>
          <w:sz w:val="20"/>
          <w:szCs w:val="20"/>
          <w:rtl/>
          <w:lang w:bidi="ar-EG"/>
        </w:rPr>
      </w:pPr>
      <w:r w:rsidRPr="00B56096">
        <w:rPr>
          <w:rFonts w:ascii="KFGQPC Uthman Taha Naskh" w:cs="KFGQPC Uthman Taha Naskh" w:hint="cs"/>
          <w:b/>
          <w:bCs/>
          <w:color w:val="385623"/>
          <w:sz w:val="32"/>
          <w:szCs w:val="32"/>
          <w:rtl/>
          <w:lang w:bidi="ar-EG"/>
        </w:rPr>
        <w:t>﴿</w:t>
      </w:r>
      <w:r w:rsidRPr="00B56096">
        <w:rPr>
          <w:rFonts w:cs="KFGQPC Uthmanic Script HAFS"/>
          <w:b/>
          <w:bCs/>
          <w:color w:val="385623"/>
          <w:sz w:val="32"/>
          <w:szCs w:val="32"/>
          <w:rtl/>
        </w:rPr>
        <w:t>عَٰلِمُ ٱلۡغَيۡبِ فَلَا يُظۡهِرُ عَلَىٰ غَيۡبِهِۦٓ أَحَدًا ٢٦ إِلَّا مَنِ ٱرۡتَضَىٰ مِن رَّسُولٖ</w:t>
      </w:r>
      <w:r w:rsidRPr="00B56096">
        <w:rPr>
          <w:rFonts w:ascii="KFGQPC Uthman Taha Naskh" w:cs="KFGQPC Uthman Taha Naskh" w:hint="cs"/>
          <w:b/>
          <w:bCs/>
          <w:color w:val="385623"/>
          <w:sz w:val="32"/>
          <w:szCs w:val="32"/>
          <w:rtl/>
          <w:lang w:bidi="ar-EG"/>
        </w:rPr>
        <w:t>﴾</w:t>
      </w:r>
      <w:r w:rsidRPr="00B56096">
        <w:rPr>
          <w:rFonts w:ascii="Arial" w:hAnsi="Arial" w:cs="KFGQPC Uthman Taha Naskh"/>
          <w:color w:val="385623"/>
          <w:sz w:val="32"/>
          <w:szCs w:val="32"/>
          <w:lang w:val="vi-VN" w:bidi="ar-EG"/>
        </w:rPr>
        <w:t xml:space="preserve"> </w:t>
      </w:r>
      <w:r w:rsidRPr="00B56096">
        <w:rPr>
          <w:rFonts w:ascii="KFGQPC Uthman Taha Naskh" w:cs="KFGQPC Uthman Taha Naskh"/>
          <w:color w:val="385623"/>
          <w:sz w:val="24"/>
          <w:szCs w:val="24"/>
          <w:rtl/>
          <w:lang w:bidi="ar-EG"/>
        </w:rPr>
        <w:t>[</w:t>
      </w:r>
      <w:r w:rsidRPr="00B56096">
        <w:rPr>
          <w:rFonts w:asciiTheme="minorHAnsi" w:hAnsiTheme="minorHAnsi" w:cs="KFGQPC Uthman Taha Naskh" w:hint="cs"/>
          <w:color w:val="385623"/>
          <w:sz w:val="24"/>
          <w:szCs w:val="24"/>
          <w:rtl/>
        </w:rPr>
        <w:t xml:space="preserve">سورة الجن: </w:t>
      </w:r>
      <w:r w:rsidRPr="00B56096">
        <w:rPr>
          <w:rFonts w:asciiTheme="majorBidi" w:hAnsiTheme="majorBidi" w:cstheme="majorBidi"/>
          <w:color w:val="385623"/>
          <w:sz w:val="24"/>
          <w:szCs w:val="24"/>
          <w:rtl/>
        </w:rPr>
        <w:t>26، 27</w:t>
      </w:r>
      <w:r w:rsidRPr="00B56096">
        <w:rPr>
          <w:rFonts w:ascii="KFGQPC Uthman Taha Naskh" w:cs="KFGQPC Uthman Taha Naskh"/>
          <w:color w:val="385623"/>
          <w:sz w:val="24"/>
          <w:szCs w:val="24"/>
          <w:rtl/>
          <w:lang w:bidi="ar-EG"/>
        </w:rPr>
        <w:t>]</w:t>
      </w:r>
    </w:p>
    <w:p w:rsidR="00241191" w:rsidRPr="002C32C2" w:rsidRDefault="00241191" w:rsidP="00241191">
      <w:pPr>
        <w:bidi w:val="0"/>
        <w:spacing w:before="120" w:after="0" w:line="240" w:lineRule="auto"/>
        <w:jc w:val="both"/>
        <w:rPr>
          <w:rFonts w:asciiTheme="majorBidi" w:hAnsiTheme="majorBidi" w:cstheme="majorBidi"/>
          <w:color w:val="006600"/>
          <w:lang w:val="vi-VN"/>
        </w:rPr>
      </w:pPr>
      <w:r w:rsidRPr="00062ACE">
        <w:rPr>
          <w:b/>
          <w:bCs/>
        </w:rPr>
        <w:sym w:font="AGA Arabesque" w:char="007B"/>
      </w:r>
      <w:r w:rsidRPr="00062ACE">
        <w:rPr>
          <w:rFonts w:asciiTheme="majorBidi" w:hAnsiTheme="majorBidi" w:cstheme="majorBidi"/>
          <w:b/>
          <w:bCs/>
          <w:color w:val="385623"/>
          <w:lang w:val="vi-VN"/>
        </w:rPr>
        <w:t>Chỉ riêng Ngài biết điều vô hình, bởi thế, Ngài không tiết lộ điều vô hình ở nơi Ngài cho bất kỳ ai trừ vị Sứ giả nào mà Ngài hài lòng.</w:t>
      </w:r>
      <w:r w:rsidRPr="00062ACE">
        <w:rPr>
          <w:b/>
          <w:bCs/>
        </w:rPr>
        <w:sym w:font="AGA Arabesque" w:char="007D"/>
      </w:r>
      <w:r>
        <w:rPr>
          <w:rFonts w:asciiTheme="majorBidi" w:hAnsiTheme="majorBidi" w:cstheme="majorBidi"/>
          <w:color w:val="006600"/>
          <w:lang w:val="vi-VN"/>
        </w:rPr>
        <w:t xml:space="preserve"> </w:t>
      </w:r>
      <w:r w:rsidRPr="008443AF">
        <w:rPr>
          <w:rFonts w:asciiTheme="majorBidi" w:hAnsiTheme="majorBidi" w:cstheme="majorBidi"/>
          <w:lang w:val="vi-VN"/>
        </w:rPr>
        <w:t>(Chương 72 – Al-Jinn, câu 26, 27).</w:t>
      </w:r>
    </w:p>
    <w:p w:rsidR="00241191" w:rsidRDefault="00241191" w:rsidP="00241191">
      <w:pPr>
        <w:bidi w:val="0"/>
        <w:spacing w:before="120" w:after="0" w:line="240" w:lineRule="auto"/>
        <w:ind w:firstLine="720"/>
        <w:jc w:val="both"/>
        <w:rPr>
          <w:rFonts w:asciiTheme="majorBidi" w:hAnsiTheme="majorBidi" w:cstheme="majorBidi"/>
          <w:lang w:val="vi-VN"/>
        </w:rPr>
      </w:pPr>
      <w:r w:rsidRPr="006C7013">
        <w:rPr>
          <w:rFonts w:asciiTheme="majorBidi" w:hAnsiTheme="majorBidi" w:cstheme="majorBidi"/>
          <w:lang w:val="vi-VN"/>
        </w:rPr>
        <w:t>Có nghĩa</w:t>
      </w:r>
      <w:r>
        <w:rPr>
          <w:rFonts w:asciiTheme="majorBidi" w:hAnsiTheme="majorBidi" w:cstheme="majorBidi"/>
          <w:lang w:val="vi-VN"/>
        </w:rPr>
        <w:t xml:space="preserve"> là Allah </w:t>
      </w:r>
      <w:r w:rsidRPr="00F20133">
        <w:rPr>
          <w:color w:val="205B83"/>
        </w:rPr>
        <w:sym w:font="AGA Arabesque" w:char="0049"/>
      </w:r>
      <w:r>
        <w:rPr>
          <w:rFonts w:asciiTheme="majorBidi" w:hAnsiTheme="majorBidi" w:cstheme="majorBidi"/>
          <w:lang w:val="vi-VN"/>
        </w:rPr>
        <w:t xml:space="preserve"> không phơi bày bất cứ điều vô hình nào cho bất kỳ ai trừ phi đó là người được Ngài lựa chọn mang Bức Thông Điệp của Ngài đến với nhân loại và Ngài chỉ tiết lộ theo ý muốn và sự chí minh của Ngài. Và sứ giả của Ngài bao hàm Thiên thần và người phàm, ngoài hai loài này không có bất kỳ loài nào khác được Ngài tiết lộ bởi lời phán của Ngài đã khẳng định điều đó.</w:t>
      </w:r>
    </w:p>
    <w:p w:rsidR="00241191" w:rsidRDefault="00241191" w:rsidP="008443D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Như vậy, ai tự xưng mình biết điều vô hình dưới bất kỳ hình thức nào – trừ những ai nằm trong trường hợp ngoại lệ được Ngài giao phó cho trọng trách sứ mạng Thiên sứ -  thì kẻ đó là tên dối trá vô đức tin, dù sự tự xưng đó dưới hình thức xem vân tay, xem quẻ, bói toán, bù</w:t>
      </w:r>
      <w:r w:rsidR="00C922A8">
        <w:rPr>
          <w:rFonts w:asciiTheme="majorBidi" w:hAnsiTheme="majorBidi" w:cstheme="majorBidi"/>
          <w:lang w:val="vi-VN"/>
        </w:rPr>
        <w:t>a</w:t>
      </w:r>
      <w:r>
        <w:rPr>
          <w:rFonts w:asciiTheme="majorBidi" w:hAnsiTheme="majorBidi" w:cstheme="majorBidi"/>
          <w:lang w:val="vi-VN"/>
        </w:rPr>
        <w:t xml:space="preserve"> thuật, thuật chiêm tinh hay những hình thức nào khác.</w:t>
      </w:r>
    </w:p>
    <w:p w:rsidR="00241191" w:rsidRDefault="00241191" w:rsidP="0024119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Một số căn bệnh mà họ nói do nguyên nhân này bởi nguyên nhân kia, tất cả đều chỉ dùng Jinn và Shaytan, họ thể hiện cho thiên hạ thấy các sự việc bằng sự lừa gạt và gian lận. Sheikh Islam Ibnu Taymiyah </w:t>
      </w:r>
      <w:r w:rsidRPr="002E0E35">
        <w:rPr>
          <w:rFonts w:ascii="KFGQPC Arabic Symbols 01" w:hAnsi="KFGQPC Arabic Symbols 01" w:cs="Traditional Arabic"/>
          <w:color w:val="205B83"/>
          <w:lang w:val="vi-VN"/>
        </w:rPr>
        <w:t></w:t>
      </w:r>
      <w:r>
        <w:rPr>
          <w:rFonts w:asciiTheme="majorBidi" w:hAnsiTheme="majorBidi" w:cstheme="majorBidi"/>
          <w:lang w:val="vi-VN"/>
        </w:rPr>
        <w:t xml:space="preserve"> nói: Những tên thầy bói như thể mỗi người trong bọn họ được tên Qareen Shaytan thông tin về nhiều điều vô hình mà hắn đã nghe trộm được từ trên trời, và tất cả chúng đều pha trộn giữa sự thật và giả dối .. và những người này (thầy bói) thường dâng cúng lên Shaytan thức ăn như trái cây, bánh kẹo ..</w:t>
      </w:r>
    </w:p>
    <w:p w:rsidR="00241191" w:rsidRDefault="00241191" w:rsidP="0024119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Có thể những tên thầy bói sẽ thông tin cho những người đến xem bằng thuật chiêm tinh – dùng vị trí cũng như hoạt cảnh của các sao để phỏng đoán về những</w:t>
      </w:r>
      <w:r w:rsidR="000F4F74">
        <w:rPr>
          <w:rFonts w:asciiTheme="majorBidi" w:hAnsiTheme="majorBidi" w:cstheme="majorBidi"/>
          <w:lang w:val="vi-VN"/>
        </w:rPr>
        <w:t xml:space="preserve"> sự</w:t>
      </w:r>
      <w:r>
        <w:rPr>
          <w:rFonts w:asciiTheme="majorBidi" w:hAnsiTheme="majorBidi" w:cstheme="majorBidi"/>
          <w:lang w:val="vi-VN"/>
        </w:rPr>
        <w:t xml:space="preserve"> kiện xảy ra trên trái đất chẳng hạn như phỏng đoán về thời điểm có gió đến, có mưa, giông bão và những thứ khác mà họ cho rằng nó xảy ra do các vị trí của tinh tú. Họ còn cho rằng mỗi một người có số mạng tùy theo một vì sao nhất định nào đó chẳng hạn như họ nói nếu người có số mạng ngôi sào này cưới người có số mang ngôi sao này thì sẽ như thế này, hoặc ai đi xa với ngôi sao này thì sẽ gặp phải chuyện thế này, hoặc ai sinh ra dưới sự chiếu mạng của vì sao này thì sẽ hạnh phúc thế này hay khổ đau thế kia. Một số tạp chí thường đăng</w:t>
      </w:r>
      <w:r w:rsidR="00472C13">
        <w:rPr>
          <w:rFonts w:asciiTheme="majorBidi" w:hAnsiTheme="majorBidi" w:cstheme="majorBidi"/>
          <w:lang w:val="vi-VN"/>
        </w:rPr>
        <w:t xml:space="preserve"> tải</w:t>
      </w:r>
      <w:r>
        <w:rPr>
          <w:rFonts w:asciiTheme="majorBidi" w:hAnsiTheme="majorBidi" w:cstheme="majorBidi"/>
          <w:lang w:val="vi-VN"/>
        </w:rPr>
        <w:t xml:space="preserve"> thông tin về thuật tử vi rằng nếu ngôi sao thế này thì người này sẽ xảy ra thế này.</w:t>
      </w:r>
    </w:p>
    <w:p w:rsidR="00241191" w:rsidRDefault="00241191" w:rsidP="0024119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Quả thật, một số người thiếu hiểu biết cũng như yếu đức tin Iman đã tìm đến những tên thầy bói và xem tướng số này để xem về tương lai của họ, cuộc sống mai sau của họ, về hôn nhân và gia cảnh của họ, ... Người nào cho rằng mình biết điều vô hình hoặc tin những ai tự </w:t>
      </w:r>
      <w:r>
        <w:rPr>
          <w:rFonts w:asciiTheme="majorBidi" w:hAnsiTheme="majorBidi" w:cstheme="majorBidi"/>
          <w:lang w:val="vi-VN"/>
        </w:rPr>
        <w:lastRenderedPageBreak/>
        <w:t>xưng biết điều vô hình thì người đó là kẻ thờ đa thần vô đức tin bởi vì y đã làm điều tổ hợp với Allah</w:t>
      </w:r>
      <w:r w:rsidR="0072386B">
        <w:rPr>
          <w:rFonts w:asciiTheme="majorBidi" w:hAnsiTheme="majorBidi" w:cstheme="majorBidi"/>
          <w:lang w:val="vi-VN"/>
        </w:rPr>
        <w:t xml:space="preserve"> </w:t>
      </w:r>
      <w:r w:rsidR="0072386B" w:rsidRPr="00D440B3">
        <w:rPr>
          <w:color w:val="205B83"/>
        </w:rPr>
        <w:sym w:font="AGA Arabesque" w:char="0049"/>
      </w:r>
      <w:r>
        <w:rPr>
          <w:rFonts w:asciiTheme="majorBidi" w:hAnsiTheme="majorBidi" w:cstheme="majorBidi"/>
          <w:lang w:val="vi-VN"/>
        </w:rPr>
        <w:t xml:space="preserve"> về những điều chỉ nằm trong quyền năng của riêng Ngài. Các ngôi sao di chuyển theo quĩ đạo của nó là được Allah</w:t>
      </w:r>
      <w:r w:rsidR="00600A46">
        <w:rPr>
          <w:rFonts w:asciiTheme="majorBidi" w:hAnsiTheme="majorBidi" w:cstheme="majorBidi"/>
          <w:lang w:val="vi-VN"/>
        </w:rPr>
        <w:t xml:space="preserve"> </w:t>
      </w:r>
      <w:r w:rsidR="00600A46" w:rsidRPr="00D440B3">
        <w:rPr>
          <w:color w:val="205B83"/>
        </w:rPr>
        <w:sym w:font="AGA Arabesque" w:char="0049"/>
      </w:r>
      <w:r>
        <w:rPr>
          <w:rFonts w:asciiTheme="majorBidi" w:hAnsiTheme="majorBidi" w:cstheme="majorBidi"/>
          <w:lang w:val="vi-VN"/>
        </w:rPr>
        <w:t xml:space="preserve"> sắp đặt cho chúng chứ chúng không có bất cứ một quyền năng nào để ban cho sự hạnh phúc, làm cho đau khổ, làm cho sống hay làm cho chết. Tất cả đều thuộc các việc làm của những tên Shaytan, những tên mà đã nghe trộm thông tin trừ trên trời.</w:t>
      </w:r>
    </w:p>
    <w:p w:rsidR="008B301E" w:rsidRDefault="008B301E" w:rsidP="008B301E">
      <w:pPr>
        <w:bidi w:val="0"/>
        <w:spacing w:before="120" w:after="0" w:line="240" w:lineRule="auto"/>
        <w:jc w:val="both"/>
        <w:rPr>
          <w:lang w:val="vi-VN"/>
        </w:rPr>
      </w:pPr>
    </w:p>
    <w:p w:rsidR="008B301E" w:rsidRDefault="008B301E" w:rsidP="008B301E">
      <w:pPr>
        <w:bidi w:val="0"/>
        <w:spacing w:before="120" w:after="0" w:line="240" w:lineRule="auto"/>
        <w:jc w:val="both"/>
        <w:rPr>
          <w:lang w:val="vi-VN"/>
        </w:rPr>
      </w:pPr>
    </w:p>
    <w:p w:rsidR="00920DC5" w:rsidRDefault="00920DC5" w:rsidP="00920DC5">
      <w:pPr>
        <w:bidi w:val="0"/>
        <w:spacing w:before="120" w:after="0" w:line="240" w:lineRule="auto"/>
        <w:jc w:val="both"/>
        <w:rPr>
          <w:lang w:val="vi-VN"/>
        </w:rPr>
      </w:pPr>
    </w:p>
    <w:p w:rsidR="00920DC5" w:rsidRDefault="00920DC5" w:rsidP="00920DC5">
      <w:pPr>
        <w:bidi w:val="0"/>
        <w:spacing w:before="120" w:after="0" w:line="240" w:lineRule="auto"/>
        <w:jc w:val="both"/>
        <w:rPr>
          <w:lang w:val="vi-VN"/>
        </w:rPr>
      </w:pPr>
    </w:p>
    <w:p w:rsidR="00920DC5" w:rsidRDefault="00920DC5" w:rsidP="00920DC5">
      <w:pPr>
        <w:bidi w:val="0"/>
        <w:spacing w:before="120" w:after="0" w:line="240" w:lineRule="auto"/>
        <w:jc w:val="both"/>
        <w:rPr>
          <w:lang w:val="vi-VN"/>
        </w:rPr>
      </w:pPr>
      <w:r>
        <w:rPr>
          <w:noProof/>
        </w:rPr>
        <w:drawing>
          <wp:anchor distT="0" distB="0" distL="114300" distR="114300" simplePos="0" relativeHeight="251698176" behindDoc="0" locked="0" layoutInCell="1" allowOverlap="1">
            <wp:simplePos x="0" y="0"/>
            <wp:positionH relativeFrom="column">
              <wp:posOffset>1580515</wp:posOffset>
            </wp:positionH>
            <wp:positionV relativeFrom="paragraph">
              <wp:posOffset>4445</wp:posOffset>
            </wp:positionV>
            <wp:extent cx="977900" cy="1054100"/>
            <wp:effectExtent l="19050" t="0" r="0" b="0"/>
            <wp:wrapSquare wrapText="bothSides"/>
            <wp:docPr id="7" name="Picture 25" descr="hhhhh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hhhhhh"/>
                    <pic:cNvPicPr>
                      <a:picLocks noChangeAspect="1" noChangeArrowheads="1"/>
                    </pic:cNvPicPr>
                  </pic:nvPicPr>
                  <pic:blipFill>
                    <a:blip r:embed="rId14"/>
                    <a:srcRect b="16765"/>
                    <a:stretch>
                      <a:fillRect/>
                    </a:stretch>
                  </pic:blipFill>
                  <pic:spPr bwMode="auto">
                    <a:xfrm>
                      <a:off x="0" y="0"/>
                      <a:ext cx="977900" cy="1054100"/>
                    </a:xfrm>
                    <a:prstGeom prst="rect">
                      <a:avLst/>
                    </a:prstGeom>
                    <a:noFill/>
                    <a:ln w="9525">
                      <a:noFill/>
                      <a:miter lim="800000"/>
                      <a:headEnd/>
                      <a:tailEnd/>
                    </a:ln>
                  </pic:spPr>
                </pic:pic>
              </a:graphicData>
            </a:graphic>
          </wp:anchor>
        </w:drawing>
      </w:r>
    </w:p>
    <w:p w:rsidR="00920DC5" w:rsidRDefault="00920DC5" w:rsidP="00920DC5">
      <w:pPr>
        <w:bidi w:val="0"/>
        <w:spacing w:before="120" w:after="0" w:line="240" w:lineRule="auto"/>
        <w:jc w:val="both"/>
        <w:rPr>
          <w:lang w:val="vi-VN"/>
        </w:rPr>
      </w:pPr>
    </w:p>
    <w:p w:rsidR="00920DC5" w:rsidRDefault="00920DC5" w:rsidP="00920DC5">
      <w:pPr>
        <w:bidi w:val="0"/>
        <w:spacing w:before="120" w:after="0" w:line="240" w:lineRule="auto"/>
        <w:jc w:val="both"/>
        <w:rPr>
          <w:lang w:val="vi-VN"/>
        </w:rPr>
      </w:pPr>
    </w:p>
    <w:p w:rsidR="00920DC5" w:rsidRDefault="00920DC5" w:rsidP="00920DC5">
      <w:pPr>
        <w:bidi w:val="0"/>
        <w:spacing w:before="120" w:after="0" w:line="240" w:lineRule="auto"/>
        <w:jc w:val="both"/>
        <w:rPr>
          <w:lang w:val="vi-VN"/>
        </w:rPr>
      </w:pPr>
    </w:p>
    <w:p w:rsidR="00920DC5" w:rsidRDefault="00920DC5" w:rsidP="00920DC5">
      <w:pPr>
        <w:bidi w:val="0"/>
        <w:spacing w:before="120" w:after="0" w:line="240" w:lineRule="auto"/>
        <w:jc w:val="both"/>
        <w:rPr>
          <w:lang w:val="vi-VN"/>
        </w:rPr>
      </w:pPr>
    </w:p>
    <w:p w:rsidR="00920DC5" w:rsidRDefault="00920DC5" w:rsidP="00920DC5">
      <w:pPr>
        <w:bidi w:val="0"/>
        <w:spacing w:before="120" w:after="0" w:line="240" w:lineRule="auto"/>
        <w:jc w:val="both"/>
        <w:rPr>
          <w:lang w:val="vi-VN"/>
        </w:rPr>
      </w:pPr>
    </w:p>
    <w:p w:rsidR="00920DC5" w:rsidRDefault="00920DC5" w:rsidP="00920DC5">
      <w:pPr>
        <w:bidi w:val="0"/>
        <w:spacing w:before="120" w:after="0" w:line="240" w:lineRule="auto"/>
        <w:jc w:val="both"/>
        <w:rPr>
          <w:lang w:val="vi-VN"/>
        </w:rPr>
      </w:pPr>
    </w:p>
    <w:p w:rsidR="00920DC5" w:rsidRDefault="00920DC5" w:rsidP="00920DC5">
      <w:pPr>
        <w:bidi w:val="0"/>
        <w:spacing w:before="120" w:after="0" w:line="240" w:lineRule="auto"/>
        <w:jc w:val="both"/>
        <w:rPr>
          <w:lang w:val="vi-VN"/>
        </w:rPr>
      </w:pPr>
    </w:p>
    <w:p w:rsidR="00920DC5" w:rsidRDefault="00920DC5" w:rsidP="00920DC5">
      <w:pPr>
        <w:bidi w:val="0"/>
        <w:spacing w:before="120" w:after="0" w:line="240" w:lineRule="auto"/>
        <w:jc w:val="both"/>
        <w:rPr>
          <w:lang w:val="vi-VN"/>
        </w:rPr>
      </w:pPr>
    </w:p>
    <w:p w:rsidR="00920DC5" w:rsidRDefault="00920DC5" w:rsidP="00920DC5">
      <w:pPr>
        <w:bidi w:val="0"/>
        <w:spacing w:before="120" w:after="0" w:line="240" w:lineRule="auto"/>
        <w:jc w:val="both"/>
        <w:rPr>
          <w:lang w:val="vi-VN"/>
        </w:rPr>
      </w:pPr>
    </w:p>
    <w:p w:rsidR="00920DC5" w:rsidRDefault="00920DC5" w:rsidP="00920DC5">
      <w:pPr>
        <w:bidi w:val="0"/>
        <w:spacing w:before="120" w:after="0" w:line="240" w:lineRule="auto"/>
        <w:jc w:val="both"/>
        <w:rPr>
          <w:lang w:val="vi-VN"/>
        </w:rPr>
      </w:pPr>
    </w:p>
    <w:p w:rsidR="00920DC5" w:rsidRDefault="00920DC5" w:rsidP="00920DC5">
      <w:pPr>
        <w:bidi w:val="0"/>
        <w:spacing w:before="120" w:after="0" w:line="240" w:lineRule="auto"/>
        <w:jc w:val="both"/>
        <w:rPr>
          <w:lang w:val="vi-VN"/>
        </w:rPr>
      </w:pPr>
    </w:p>
    <w:p w:rsidR="00920DC5" w:rsidRDefault="00920DC5" w:rsidP="00920DC5">
      <w:pPr>
        <w:bidi w:val="0"/>
        <w:spacing w:before="120" w:after="0" w:line="240" w:lineRule="auto"/>
        <w:jc w:val="both"/>
        <w:rPr>
          <w:lang w:val="vi-VN"/>
        </w:rPr>
      </w:pPr>
    </w:p>
    <w:p w:rsidR="00B91C34" w:rsidRDefault="00B91C34" w:rsidP="00B91C34">
      <w:pPr>
        <w:bidi w:val="0"/>
        <w:spacing w:before="120" w:after="0" w:line="240" w:lineRule="auto"/>
        <w:jc w:val="both"/>
        <w:rPr>
          <w:lang w:val="vi-VN"/>
        </w:rPr>
      </w:pPr>
    </w:p>
    <w:p w:rsidR="00B91C34" w:rsidRDefault="00B91C34" w:rsidP="00B91C34">
      <w:pPr>
        <w:bidi w:val="0"/>
        <w:spacing w:before="120" w:after="0" w:line="240" w:lineRule="auto"/>
        <w:jc w:val="both"/>
        <w:rPr>
          <w:lang w:val="vi-VN"/>
        </w:rPr>
      </w:pPr>
    </w:p>
    <w:p w:rsidR="00B91C34" w:rsidRDefault="00B91C34" w:rsidP="00B91C34">
      <w:pPr>
        <w:bidi w:val="0"/>
        <w:spacing w:before="120" w:after="0" w:line="240" w:lineRule="auto"/>
        <w:jc w:val="both"/>
        <w:rPr>
          <w:lang w:val="vi-VN"/>
        </w:rPr>
      </w:pPr>
    </w:p>
    <w:p w:rsidR="00B91C34" w:rsidRDefault="00B91C34" w:rsidP="00B91C34">
      <w:pPr>
        <w:bidi w:val="0"/>
        <w:spacing w:before="120" w:after="0" w:line="240" w:lineRule="auto"/>
        <w:jc w:val="both"/>
        <w:rPr>
          <w:lang w:val="vi-VN"/>
        </w:rPr>
      </w:pPr>
    </w:p>
    <w:p w:rsidR="00920DC5" w:rsidRPr="00920DC5" w:rsidRDefault="00920DC5" w:rsidP="00920DC5">
      <w:pPr>
        <w:spacing w:after="0" w:line="240" w:lineRule="auto"/>
        <w:jc w:val="center"/>
        <w:rPr>
          <w:rFonts w:asciiTheme="majorBidi" w:hAnsiTheme="majorBidi" w:cstheme="majorBidi"/>
          <w:b/>
          <w:bCs/>
          <w:color w:val="205B83"/>
          <w:sz w:val="32"/>
          <w:szCs w:val="32"/>
          <w:lang w:val="vi-VN"/>
        </w:rPr>
      </w:pPr>
      <w:r w:rsidRPr="00920DC5">
        <w:rPr>
          <w:rFonts w:asciiTheme="majorBidi" w:hAnsiTheme="majorBidi" w:cstheme="majorBidi"/>
          <w:b/>
          <w:bCs/>
          <w:color w:val="205B83"/>
          <w:sz w:val="32"/>
          <w:szCs w:val="32"/>
          <w:lang w:val="vi-VN"/>
        </w:rPr>
        <w:t>Chương 2</w:t>
      </w:r>
    </w:p>
    <w:p w:rsidR="00920DC5" w:rsidRPr="00020228" w:rsidRDefault="00920DC5" w:rsidP="00920DC5">
      <w:pPr>
        <w:spacing w:after="0" w:line="240" w:lineRule="auto"/>
        <w:jc w:val="center"/>
        <w:rPr>
          <w:rFonts w:asciiTheme="majorBidi" w:hAnsiTheme="majorBidi" w:cstheme="majorBidi"/>
          <w:b/>
          <w:bCs/>
          <w:color w:val="205B83"/>
          <w:sz w:val="38"/>
          <w:szCs w:val="38"/>
          <w:lang w:val="vi-VN"/>
        </w:rPr>
      </w:pPr>
      <w:r w:rsidRPr="00020228">
        <w:rPr>
          <w:rFonts w:asciiTheme="majorBidi" w:hAnsiTheme="majorBidi" w:cstheme="majorBidi"/>
          <w:b/>
          <w:bCs/>
          <w:color w:val="205B83"/>
          <w:sz w:val="38"/>
          <w:szCs w:val="38"/>
          <w:lang w:val="vi-VN"/>
        </w:rPr>
        <w:t>Sihr (bùa thuật), bói toán và tướng số</w:t>
      </w:r>
    </w:p>
    <w:p w:rsidR="00920DC5" w:rsidRDefault="00020228" w:rsidP="00920DC5">
      <w:pPr>
        <w:bidi w:val="0"/>
        <w:spacing w:before="120" w:after="0" w:line="240" w:lineRule="auto"/>
        <w:jc w:val="center"/>
        <w:rPr>
          <w:lang w:val="vi-VN"/>
        </w:rPr>
      </w:pPr>
      <w:r>
        <w:rPr>
          <w:noProof/>
        </w:rPr>
        <w:drawing>
          <wp:anchor distT="0" distB="0" distL="114300" distR="114300" simplePos="0" relativeHeight="251700224" behindDoc="0" locked="0" layoutInCell="1" allowOverlap="1">
            <wp:simplePos x="0" y="0"/>
            <wp:positionH relativeFrom="margin">
              <wp:posOffset>888365</wp:posOffset>
            </wp:positionH>
            <wp:positionV relativeFrom="paragraph">
              <wp:posOffset>8890</wp:posOffset>
            </wp:positionV>
            <wp:extent cx="2165350" cy="311150"/>
            <wp:effectExtent l="0" t="0" r="0" b="0"/>
            <wp:wrapNone/>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p>
    <w:p w:rsidR="00555FED" w:rsidRDefault="00555FED" w:rsidP="00555FE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Bùa thuật, bói toán và xem tướng số, tất cả đều là việc làm của Shaytan, không được phép trong Islam. </w:t>
      </w:r>
    </w:p>
    <w:p w:rsidR="00555FED" w:rsidRPr="00842770" w:rsidRDefault="00555FED" w:rsidP="00555FED">
      <w:pPr>
        <w:pStyle w:val="ListParagraph"/>
        <w:numPr>
          <w:ilvl w:val="0"/>
          <w:numId w:val="1"/>
        </w:numPr>
        <w:bidi w:val="0"/>
        <w:spacing w:before="120" w:after="0" w:line="240" w:lineRule="auto"/>
        <w:ind w:left="0" w:firstLine="360"/>
        <w:jc w:val="both"/>
        <w:rPr>
          <w:rFonts w:asciiTheme="majorBidi" w:hAnsiTheme="majorBidi" w:cstheme="majorBidi"/>
          <w:b/>
          <w:bCs/>
          <w:color w:val="205B83"/>
          <w:sz w:val="36"/>
          <w:szCs w:val="36"/>
          <w:lang w:val="vi-VN"/>
        </w:rPr>
      </w:pPr>
      <w:r w:rsidRPr="00842770">
        <w:rPr>
          <w:rFonts w:asciiTheme="majorBidi" w:hAnsiTheme="majorBidi" w:cstheme="majorBidi"/>
          <w:b/>
          <w:bCs/>
          <w:color w:val="205B83"/>
          <w:sz w:val="36"/>
          <w:szCs w:val="36"/>
          <w:lang w:val="vi-VN"/>
        </w:rPr>
        <w:t>Sihr (bùa thuật):</w:t>
      </w:r>
    </w:p>
    <w:p w:rsidR="00555FED" w:rsidRDefault="00555FED" w:rsidP="00FC128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Sihr là một khái niệm về những điều gây ảnh hưởng một cách thầm kín và bí ẩn.</w:t>
      </w:r>
    </w:p>
    <w:p w:rsidR="00555FED" w:rsidRDefault="00555FED" w:rsidP="00555FE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Bùa thuật, ma thuật hay bùa ngải được gọi là Sihr bởi vì nó là những thứ, những điều kín ẩn mà mắt thường khó quan sát thấy. Sihr thường ở dạng những lời thần chú, những nút thắt, những tờ giấy được ghi những kí hiệu kì quặc, những dòng chữ khó hiểu cùng với những phương thuốc quái lạ. Sihr là thật, nó thực sự gây ảnh hưởng đến tâm hồn và thể xác của con người, nó gây bệnh tật, gây tử vong và thường được dùng để chia cắt vợ chồng. </w:t>
      </w:r>
    </w:p>
    <w:p w:rsidR="00555FED" w:rsidRDefault="00555FED" w:rsidP="00555FE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Ảnh hưởng của Sihr có hiệu lực là do sự cho phép và quyền năng của Allah </w:t>
      </w:r>
      <w:r w:rsidRPr="00965826">
        <w:rPr>
          <w:color w:val="205B83"/>
        </w:rPr>
        <w:sym w:font="AGA Arabesque" w:char="0049"/>
      </w:r>
      <w:r>
        <w:rPr>
          <w:rFonts w:asciiTheme="majorBidi" w:hAnsiTheme="majorBidi" w:cstheme="majorBidi"/>
          <w:lang w:val="vi-VN"/>
        </w:rPr>
        <w:t xml:space="preserve"> và dĩ nhiên đó là việc làm của Shaytan. Mọi người chỉ đạt được năng lực Sihr khi nào đã làm điều Shirk với Allah </w:t>
      </w:r>
      <w:r w:rsidRPr="00965826">
        <w:rPr>
          <w:color w:val="205B83"/>
        </w:rPr>
        <w:sym w:font="AGA Arabesque" w:char="0049"/>
      </w:r>
      <w:r>
        <w:rPr>
          <w:rFonts w:asciiTheme="majorBidi" w:hAnsiTheme="majorBidi" w:cstheme="majorBidi"/>
          <w:lang w:val="vi-VN"/>
        </w:rPr>
        <w:t xml:space="preserve"> và dâng cúng đến các </w:t>
      </w:r>
      <w:r>
        <w:rPr>
          <w:rFonts w:asciiTheme="majorBidi" w:hAnsiTheme="majorBidi" w:cstheme="majorBidi"/>
          <w:lang w:val="vi-VN"/>
        </w:rPr>
        <w:lastRenderedPageBreak/>
        <w:t xml:space="preserve">linh hồn dơ bẩn. Chính vì lẽ này mà giáo lý đã liên kết nó với Shirk khi Thiên sứ của Allah </w:t>
      </w:r>
      <w:r w:rsidRPr="00965826">
        <w:rPr>
          <w:color w:val="205B83"/>
        </w:rPr>
        <w:sym w:font="AGA Arabesque" w:char="0065"/>
      </w:r>
      <w:r>
        <w:rPr>
          <w:rFonts w:asciiTheme="majorBidi" w:hAnsiTheme="majorBidi" w:cstheme="majorBidi"/>
          <w:lang w:val="vi-VN"/>
        </w:rPr>
        <w:t xml:space="preserve"> nói:</w:t>
      </w:r>
    </w:p>
    <w:p w:rsidR="00555FED" w:rsidRPr="008403E3" w:rsidRDefault="00D273F8" w:rsidP="00D273F8">
      <w:pPr>
        <w:spacing w:before="120" w:after="0" w:line="240" w:lineRule="auto"/>
        <w:jc w:val="center"/>
        <w:rPr>
          <w:rFonts w:ascii="Arial" w:hAnsi="Arial" w:cs="KFGQPC Uthman Taha Naskh"/>
          <w:b/>
          <w:bCs/>
          <w:color w:val="1F3864" w:themeColor="accent5" w:themeShade="80"/>
          <w:sz w:val="32"/>
          <w:szCs w:val="32"/>
          <w:lang w:val="vi-VN"/>
        </w:rPr>
      </w:pPr>
      <w:r w:rsidRPr="003511A6">
        <w:rPr>
          <w:rFonts w:ascii="KFGQPC Uthman Taha Naskh" w:hAnsi="KFGQPC Uthman Taha Naskh" w:cs="KFGQPC Uthman Taha Naskh" w:hint="cs"/>
          <w:b/>
          <w:bCs/>
          <w:color w:val="1F3864" w:themeColor="accent5" w:themeShade="80"/>
          <w:sz w:val="32"/>
          <w:szCs w:val="32"/>
          <w:rtl/>
        </w:rPr>
        <w:t>{</w:t>
      </w:r>
      <w:r w:rsidR="00555FED" w:rsidRPr="008403E3">
        <w:rPr>
          <w:rFonts w:ascii="Traditional Arabic" w:cs="KFGQPC Uthman Taha Naskh" w:hint="cs"/>
          <w:b/>
          <w:bCs/>
          <w:color w:val="1F3864" w:themeColor="accent5" w:themeShade="80"/>
          <w:sz w:val="32"/>
          <w:szCs w:val="32"/>
          <w:rtl/>
        </w:rPr>
        <w:t>اجْتَنِبُوا</w:t>
      </w:r>
      <w:r w:rsidR="00555FED" w:rsidRPr="008403E3">
        <w:rPr>
          <w:rFonts w:ascii="Traditional Arabic" w:cs="KFGQPC Uthman Taha Naskh"/>
          <w:b/>
          <w:bCs/>
          <w:color w:val="1F3864" w:themeColor="accent5" w:themeShade="80"/>
          <w:sz w:val="32"/>
          <w:szCs w:val="32"/>
          <w:rtl/>
        </w:rPr>
        <w:t xml:space="preserve"> </w:t>
      </w:r>
      <w:r w:rsidR="00555FED" w:rsidRPr="008403E3">
        <w:rPr>
          <w:rFonts w:ascii="Traditional Arabic" w:cs="KFGQPC Uthman Taha Naskh" w:hint="cs"/>
          <w:b/>
          <w:bCs/>
          <w:color w:val="1F3864" w:themeColor="accent5" w:themeShade="80"/>
          <w:sz w:val="32"/>
          <w:szCs w:val="32"/>
          <w:rtl/>
        </w:rPr>
        <w:t>السَّبْعَ</w:t>
      </w:r>
      <w:r w:rsidR="00555FED" w:rsidRPr="008403E3">
        <w:rPr>
          <w:rFonts w:ascii="Traditional Arabic" w:cs="KFGQPC Uthman Taha Naskh"/>
          <w:b/>
          <w:bCs/>
          <w:color w:val="1F3864" w:themeColor="accent5" w:themeShade="80"/>
          <w:sz w:val="32"/>
          <w:szCs w:val="32"/>
          <w:rtl/>
        </w:rPr>
        <w:t xml:space="preserve"> </w:t>
      </w:r>
      <w:r w:rsidR="00555FED" w:rsidRPr="008403E3">
        <w:rPr>
          <w:rFonts w:ascii="Traditional Arabic" w:cs="KFGQPC Uthman Taha Naskh" w:hint="cs"/>
          <w:b/>
          <w:bCs/>
          <w:color w:val="1F3864" w:themeColor="accent5" w:themeShade="80"/>
          <w:sz w:val="32"/>
          <w:szCs w:val="32"/>
          <w:rtl/>
        </w:rPr>
        <w:t>الْمُوبِقَاتِ</w:t>
      </w:r>
      <w:r w:rsidRPr="003511A6">
        <w:rPr>
          <w:rFonts w:ascii="KFGQPC Uthman Taha Naskh" w:hAnsi="KFGQPC Uthman Taha Naskh" w:cs="KFGQPC Uthman Taha Naskh" w:hint="cs"/>
          <w:b/>
          <w:bCs/>
          <w:color w:val="1F3864" w:themeColor="accent5" w:themeShade="80"/>
          <w:sz w:val="32"/>
          <w:szCs w:val="32"/>
          <w:rtl/>
        </w:rPr>
        <w:t>}</w:t>
      </w:r>
    </w:p>
    <w:p w:rsidR="00555FED" w:rsidRPr="008403E3" w:rsidRDefault="00555FED" w:rsidP="00555FED">
      <w:pPr>
        <w:bidi w:val="0"/>
        <w:spacing w:before="120" w:after="0" w:line="240" w:lineRule="auto"/>
        <w:jc w:val="center"/>
        <w:rPr>
          <w:rFonts w:asciiTheme="majorBidi" w:hAnsiTheme="majorBidi" w:cstheme="majorBidi"/>
          <w:color w:val="1F3864" w:themeColor="accent5" w:themeShade="80"/>
          <w:lang w:val="vi-VN"/>
        </w:rPr>
      </w:pPr>
      <w:r w:rsidRPr="008403E3">
        <w:rPr>
          <w:rFonts w:asciiTheme="majorBidi" w:hAnsiTheme="majorBidi" w:cstheme="majorBidi"/>
          <w:color w:val="1F3864" w:themeColor="accent5" w:themeShade="80"/>
          <w:lang w:val="vi-VN"/>
        </w:rPr>
        <w:t>“</w:t>
      </w:r>
      <w:r w:rsidRPr="008403E3">
        <w:rPr>
          <w:rFonts w:asciiTheme="majorBidi" w:hAnsiTheme="majorBidi" w:cstheme="majorBidi"/>
          <w:b/>
          <w:bCs/>
          <w:color w:val="1F3864" w:themeColor="accent5" w:themeShade="80"/>
          <w:lang w:val="vi-VN"/>
        </w:rPr>
        <w:t>Các ngươi hãy tránh xa bảy điều hủy diệt</w:t>
      </w:r>
      <w:r w:rsidRPr="008403E3">
        <w:rPr>
          <w:rFonts w:asciiTheme="majorBidi" w:hAnsiTheme="majorBidi" w:cstheme="majorBidi"/>
          <w:color w:val="1F3864" w:themeColor="accent5" w:themeShade="80"/>
          <w:lang w:val="vi-VN"/>
        </w:rPr>
        <w:t>”</w:t>
      </w:r>
    </w:p>
    <w:p w:rsidR="00555FED" w:rsidRPr="00D273F8" w:rsidRDefault="00555FED" w:rsidP="00555FED">
      <w:pPr>
        <w:bidi w:val="0"/>
        <w:spacing w:before="120" w:after="0" w:line="240" w:lineRule="auto"/>
        <w:ind w:firstLine="720"/>
        <w:jc w:val="both"/>
        <w:rPr>
          <w:rFonts w:asciiTheme="majorBidi" w:hAnsiTheme="majorBidi" w:cstheme="majorBidi"/>
          <w:color w:val="1F3864" w:themeColor="accent5" w:themeShade="80"/>
          <w:lang w:val="vi-VN"/>
        </w:rPr>
      </w:pPr>
      <w:r w:rsidRPr="00D273F8">
        <w:rPr>
          <w:rFonts w:asciiTheme="majorBidi" w:hAnsiTheme="majorBidi" w:cstheme="majorBidi"/>
          <w:color w:val="1F3864" w:themeColor="accent5" w:themeShade="80"/>
          <w:lang w:val="vi-VN"/>
        </w:rPr>
        <w:t>Các vị Sahabah hỏi: Thưa Thiên sứ của Allah, những điều hủy diệt đó là gì thì Người nói:</w:t>
      </w:r>
    </w:p>
    <w:p w:rsidR="00555FED" w:rsidRDefault="00D273F8" w:rsidP="00D273F8">
      <w:pPr>
        <w:spacing w:before="120" w:after="0" w:line="240" w:lineRule="auto"/>
        <w:jc w:val="center"/>
        <w:rPr>
          <w:rFonts w:ascii="Arial" w:hAnsi="Arial" w:cs="KFGQPC Uthman Taha Naskh"/>
          <w:rtl/>
          <w:lang w:val="vi-VN" w:bidi="ar-EG"/>
        </w:rPr>
      </w:pPr>
      <w:r w:rsidRPr="003511A6">
        <w:rPr>
          <w:rFonts w:ascii="KFGQPC Uthman Taha Naskh" w:hAnsi="KFGQPC Uthman Taha Naskh" w:cs="KFGQPC Uthman Taha Naskh" w:hint="cs"/>
          <w:b/>
          <w:bCs/>
          <w:color w:val="1F3864" w:themeColor="accent5" w:themeShade="80"/>
          <w:sz w:val="32"/>
          <w:szCs w:val="32"/>
          <w:rtl/>
        </w:rPr>
        <w:t>{</w:t>
      </w:r>
      <w:r w:rsidR="00555FED" w:rsidRPr="00D273F8">
        <w:rPr>
          <w:rFonts w:ascii="Traditional Arabic" w:cs="KFGQPC Uthman Taha Naskh" w:hint="cs"/>
          <w:b/>
          <w:bCs/>
          <w:color w:val="1F497D"/>
          <w:sz w:val="32"/>
          <w:szCs w:val="32"/>
          <w:rtl/>
        </w:rPr>
        <w:t>الشِّرْكُ</w:t>
      </w:r>
      <w:r w:rsidR="00555FED" w:rsidRPr="00D273F8">
        <w:rPr>
          <w:rFonts w:ascii="Traditional Arabic" w:cs="KFGQPC Uthman Taha Naskh"/>
          <w:b/>
          <w:bCs/>
          <w:color w:val="1F497D"/>
          <w:sz w:val="32"/>
          <w:szCs w:val="32"/>
          <w:rtl/>
        </w:rPr>
        <w:t xml:space="preserve"> </w:t>
      </w:r>
      <w:r w:rsidR="00555FED" w:rsidRPr="00D273F8">
        <w:rPr>
          <w:rFonts w:ascii="Traditional Arabic" w:cs="KFGQPC Uthman Taha Naskh" w:hint="cs"/>
          <w:b/>
          <w:bCs/>
          <w:color w:val="1F497D"/>
          <w:sz w:val="32"/>
          <w:szCs w:val="32"/>
          <w:rtl/>
        </w:rPr>
        <w:t>بِاللهِ</w:t>
      </w:r>
      <w:r w:rsidR="00555FED" w:rsidRPr="00D273F8">
        <w:rPr>
          <w:rFonts w:ascii="Traditional Arabic" w:cs="KFGQPC Uthman Taha Naskh"/>
          <w:b/>
          <w:bCs/>
          <w:color w:val="1F497D"/>
          <w:sz w:val="32"/>
          <w:szCs w:val="32"/>
          <w:rtl/>
        </w:rPr>
        <w:t xml:space="preserve"> </w:t>
      </w:r>
      <w:r w:rsidR="00555FED" w:rsidRPr="00D273F8">
        <w:rPr>
          <w:rFonts w:ascii="Traditional Arabic" w:cs="KFGQPC Uthman Taha Naskh" w:hint="cs"/>
          <w:b/>
          <w:bCs/>
          <w:color w:val="1F497D"/>
          <w:sz w:val="32"/>
          <w:szCs w:val="32"/>
          <w:rtl/>
        </w:rPr>
        <w:t>،</w:t>
      </w:r>
      <w:r w:rsidR="00555FED" w:rsidRPr="00D273F8">
        <w:rPr>
          <w:rFonts w:ascii="Traditional Arabic" w:cs="KFGQPC Uthman Taha Naskh"/>
          <w:b/>
          <w:bCs/>
          <w:color w:val="1F497D"/>
          <w:sz w:val="32"/>
          <w:szCs w:val="32"/>
          <w:rtl/>
        </w:rPr>
        <w:t xml:space="preserve"> </w:t>
      </w:r>
      <w:r w:rsidR="00555FED" w:rsidRPr="00D273F8">
        <w:rPr>
          <w:rFonts w:ascii="Traditional Arabic" w:cs="KFGQPC Uthman Taha Naskh" w:hint="cs"/>
          <w:b/>
          <w:bCs/>
          <w:color w:val="1F497D"/>
          <w:sz w:val="32"/>
          <w:szCs w:val="32"/>
          <w:rtl/>
        </w:rPr>
        <w:t>وَالسِّحْرُ ...</w:t>
      </w:r>
      <w:r w:rsidRPr="00D273F8">
        <w:rPr>
          <w:rFonts w:ascii="KFGQPC Uthman Taha Naskh" w:hAnsi="KFGQPC Uthman Taha Naskh" w:cs="KFGQPC Uthman Taha Naskh" w:hint="cs"/>
          <w:b/>
          <w:bCs/>
          <w:color w:val="1F3864" w:themeColor="accent5" w:themeShade="80"/>
          <w:sz w:val="32"/>
          <w:szCs w:val="32"/>
          <w:rtl/>
        </w:rPr>
        <w:t xml:space="preserve"> </w:t>
      </w:r>
      <w:r w:rsidRPr="003511A6">
        <w:rPr>
          <w:rFonts w:ascii="KFGQPC Uthman Taha Naskh" w:hAnsi="KFGQPC Uthman Taha Naskh" w:cs="KFGQPC Uthman Taha Naskh" w:hint="cs"/>
          <w:b/>
          <w:bCs/>
          <w:color w:val="1F3864" w:themeColor="accent5" w:themeShade="80"/>
          <w:sz w:val="32"/>
          <w:szCs w:val="32"/>
          <w:rtl/>
        </w:rPr>
        <w:t>}</w:t>
      </w:r>
      <w:r w:rsidR="00555FED" w:rsidRPr="00D273F8">
        <w:rPr>
          <w:rFonts w:ascii="Arial" w:hAnsi="Arial" w:cs="KFGQPC Uthman Taha Naskh" w:hint="cs"/>
          <w:sz w:val="32"/>
          <w:szCs w:val="32"/>
          <w:rtl/>
        </w:rPr>
        <w:t xml:space="preserve"> </w:t>
      </w:r>
      <w:r w:rsidR="00555FED" w:rsidRPr="00D273F8">
        <w:rPr>
          <w:rFonts w:ascii="Arial" w:hAnsi="Arial" w:cs="KFGQPC Uthman Taha Naskh" w:hint="cs"/>
          <w:color w:val="1F3864" w:themeColor="accent5" w:themeShade="80"/>
          <w:sz w:val="24"/>
          <w:szCs w:val="24"/>
          <w:rtl/>
          <w:lang w:val="vi-VN" w:bidi="ar-EG"/>
        </w:rPr>
        <w:t>رواه البخاري ومسلم.</w:t>
      </w:r>
    </w:p>
    <w:p w:rsidR="00555FED" w:rsidRDefault="00555FED" w:rsidP="00555FED">
      <w:pPr>
        <w:bidi w:val="0"/>
        <w:spacing w:before="120" w:after="0" w:line="240" w:lineRule="auto"/>
        <w:jc w:val="center"/>
        <w:rPr>
          <w:rFonts w:asciiTheme="majorBidi" w:hAnsiTheme="majorBidi" w:cstheme="majorBidi"/>
          <w:lang w:val="vi-VN"/>
        </w:rPr>
      </w:pPr>
      <w:r w:rsidRPr="00D273F8">
        <w:rPr>
          <w:rFonts w:asciiTheme="majorBidi" w:hAnsiTheme="majorBidi" w:cstheme="majorBidi"/>
          <w:color w:val="1F3864" w:themeColor="accent5" w:themeShade="80"/>
          <w:lang w:val="vi-VN"/>
        </w:rPr>
        <w:t>“</w:t>
      </w:r>
      <w:r w:rsidRPr="00D273F8">
        <w:rPr>
          <w:rFonts w:asciiTheme="majorBidi" w:hAnsiTheme="majorBidi" w:cstheme="majorBidi"/>
          <w:b/>
          <w:bCs/>
          <w:color w:val="1F3864" w:themeColor="accent5" w:themeShade="80"/>
          <w:lang w:val="vi-VN"/>
        </w:rPr>
        <w:t>Shirk với Allah và Sihr ...</w:t>
      </w:r>
      <w:r w:rsidRPr="00D273F8">
        <w:rPr>
          <w:rFonts w:asciiTheme="majorBidi" w:hAnsiTheme="majorBidi" w:cstheme="majorBidi"/>
          <w:color w:val="1F3864" w:themeColor="accent5" w:themeShade="80"/>
          <w:lang w:val="vi-VN"/>
        </w:rPr>
        <w:t>”</w:t>
      </w:r>
      <w:r>
        <w:rPr>
          <w:rFonts w:asciiTheme="majorBidi" w:hAnsiTheme="majorBidi" w:cstheme="majorBidi"/>
          <w:color w:val="1F497D"/>
          <w:lang w:val="vi-VN"/>
        </w:rPr>
        <w:t xml:space="preserve"> </w:t>
      </w:r>
      <w:r w:rsidRPr="00FD4AAF">
        <w:rPr>
          <w:rFonts w:asciiTheme="majorBidi" w:hAnsiTheme="majorBidi" w:cstheme="majorBidi"/>
          <w:lang w:val="vi-VN"/>
        </w:rPr>
        <w:t>(</w:t>
      </w:r>
      <w:r w:rsidRPr="00FD4AAF">
        <w:rPr>
          <w:rFonts w:asciiTheme="majorBidi" w:hAnsiTheme="majorBidi" w:cstheme="majorBidi"/>
          <w:i/>
          <w:iCs/>
          <w:lang w:val="vi-VN"/>
        </w:rPr>
        <w:t>Albukhari, Muslim</w:t>
      </w:r>
      <w:r w:rsidRPr="00FD4AAF">
        <w:rPr>
          <w:rFonts w:asciiTheme="majorBidi" w:hAnsiTheme="majorBidi" w:cstheme="majorBidi"/>
          <w:lang w:val="vi-VN"/>
        </w:rPr>
        <w:t>).</w:t>
      </w:r>
    </w:p>
    <w:p w:rsidR="00555FED" w:rsidRPr="00C758C1" w:rsidRDefault="00555FED" w:rsidP="00555FED">
      <w:pPr>
        <w:bidi w:val="0"/>
        <w:spacing w:before="120" w:after="0" w:line="240" w:lineRule="auto"/>
        <w:ind w:firstLine="720"/>
        <w:jc w:val="both"/>
        <w:rPr>
          <w:rFonts w:asciiTheme="majorBidi" w:hAnsiTheme="majorBidi" w:cstheme="majorBidi"/>
          <w:b/>
          <w:bCs/>
          <w:color w:val="205B83"/>
          <w:sz w:val="32"/>
          <w:szCs w:val="32"/>
          <w:lang w:val="vi-VN"/>
        </w:rPr>
      </w:pPr>
      <w:r w:rsidRPr="00C758C1">
        <w:rPr>
          <w:rFonts w:asciiTheme="majorBidi" w:hAnsiTheme="majorBidi" w:cstheme="majorBidi"/>
          <w:b/>
          <w:bCs/>
          <w:color w:val="205B83"/>
          <w:sz w:val="32"/>
          <w:szCs w:val="32"/>
          <w:lang w:val="vi-VN"/>
        </w:rPr>
        <w:t>Sihr nằm trong việc làm Shirk từ hai phương diện:</w:t>
      </w:r>
    </w:p>
    <w:p w:rsidR="00555FED" w:rsidRDefault="00555FED" w:rsidP="00555FED">
      <w:pPr>
        <w:bidi w:val="0"/>
        <w:spacing w:before="120" w:after="0" w:line="240" w:lineRule="auto"/>
        <w:ind w:firstLine="720"/>
        <w:jc w:val="both"/>
        <w:rPr>
          <w:rFonts w:asciiTheme="majorBidi" w:hAnsiTheme="majorBidi" w:cstheme="majorBidi"/>
          <w:lang w:val="vi-VN"/>
        </w:rPr>
      </w:pPr>
      <w:r w:rsidRPr="00C758C1">
        <w:rPr>
          <w:rFonts w:asciiTheme="majorBidi" w:hAnsiTheme="majorBidi" w:cstheme="majorBidi"/>
          <w:b/>
          <w:bCs/>
          <w:color w:val="205B83"/>
          <w:lang w:val="vi-VN"/>
        </w:rPr>
        <w:t>Phương diện thứ nhất:</w:t>
      </w:r>
      <w:r>
        <w:rPr>
          <w:rFonts w:asciiTheme="majorBidi" w:hAnsiTheme="majorBidi" w:cstheme="majorBidi"/>
          <w:lang w:val="vi-VN"/>
        </w:rPr>
        <w:t xml:space="preserve"> Trong Sihr có nhờ vả </w:t>
      </w:r>
      <w:r w:rsidR="004D16A2">
        <w:rPr>
          <w:rFonts w:asciiTheme="majorBidi" w:hAnsiTheme="majorBidi" w:cstheme="majorBidi"/>
          <w:lang w:val="vi-VN"/>
        </w:rPr>
        <w:t xml:space="preserve">đến </w:t>
      </w:r>
      <w:r>
        <w:rPr>
          <w:rFonts w:asciiTheme="majorBidi" w:hAnsiTheme="majorBidi" w:cstheme="majorBidi"/>
          <w:lang w:val="vi-VN"/>
        </w:rPr>
        <w:t xml:space="preserve">sự giúp đỡ của Shaytan, có sự dâng cúng đến chúng và tuân thủ theo những chỉ thị của chúng. Do đó, Sihr thuộc những điều chỉ dạy của Shaytan như Allah </w:t>
      </w:r>
      <w:r w:rsidRPr="001E05DF">
        <w:rPr>
          <w:color w:val="205B83"/>
        </w:rPr>
        <w:sym w:font="AGA Arabesque" w:char="0049"/>
      </w:r>
      <w:r>
        <w:rPr>
          <w:rFonts w:asciiTheme="majorBidi" w:hAnsiTheme="majorBidi" w:cstheme="majorBidi"/>
          <w:lang w:val="vi-VN"/>
        </w:rPr>
        <w:t xml:space="preserve"> đã phán:</w:t>
      </w:r>
    </w:p>
    <w:p w:rsidR="00555FED" w:rsidRPr="00C758C1" w:rsidRDefault="00555FED" w:rsidP="00555FED">
      <w:pPr>
        <w:spacing w:before="120" w:after="0" w:line="240" w:lineRule="auto"/>
        <w:ind w:hanging="8"/>
        <w:jc w:val="both"/>
        <w:rPr>
          <w:rFonts w:ascii="KFGQPC Uthman Taha Naskh" w:cs="KFGQPC Uthman Taha Naskh"/>
          <w:color w:val="385623"/>
          <w:sz w:val="24"/>
          <w:szCs w:val="24"/>
          <w:rtl/>
          <w:lang w:bidi="ar-EG"/>
        </w:rPr>
      </w:pPr>
      <w:r w:rsidRPr="00C758C1">
        <w:rPr>
          <w:rFonts w:ascii="KFGQPC Uthman Taha Naskh" w:cs="KFGQPC Uthman Taha Naskh" w:hint="cs"/>
          <w:b/>
          <w:bCs/>
          <w:color w:val="385623"/>
          <w:sz w:val="32"/>
          <w:szCs w:val="32"/>
          <w:rtl/>
          <w:lang w:bidi="ar-EG"/>
        </w:rPr>
        <w:t>﴿</w:t>
      </w:r>
      <w:r w:rsidRPr="00C758C1">
        <w:rPr>
          <w:rFonts w:cs="KFGQPC Uthmanic Script HAFS"/>
          <w:b/>
          <w:bCs/>
          <w:color w:val="385623"/>
          <w:sz w:val="32"/>
          <w:szCs w:val="32"/>
          <w:rtl/>
        </w:rPr>
        <w:t>وَمَا كَفَرَ سُلَيۡمَٰنُ وَلَٰكِنَّ ٱلشَّيَٰطِينَ كَفَرُواْ يُعَلِّمُونَ ٱلنَّاسَ ٱلسِّحۡرَ</w:t>
      </w:r>
      <w:r w:rsidRPr="00C758C1">
        <w:rPr>
          <w:rFonts w:ascii="KFGQPC Uthman Taha Naskh" w:cs="KFGQPC Uthman Taha Naskh" w:hint="cs"/>
          <w:b/>
          <w:bCs/>
          <w:color w:val="385623"/>
          <w:sz w:val="32"/>
          <w:szCs w:val="32"/>
          <w:rtl/>
          <w:lang w:bidi="ar-EG"/>
        </w:rPr>
        <w:t>﴾</w:t>
      </w:r>
      <w:r w:rsidRPr="00C758C1">
        <w:rPr>
          <w:rFonts w:asciiTheme="minorHAnsi" w:hAnsiTheme="minorHAnsi" w:cs="KFGQPC Uthman Taha Naskh"/>
          <w:color w:val="385623"/>
          <w:sz w:val="20"/>
          <w:szCs w:val="20"/>
          <w:lang w:val="vi-VN" w:bidi="ar-EG"/>
        </w:rPr>
        <w:t xml:space="preserve"> </w:t>
      </w:r>
      <w:r w:rsidRPr="00C758C1">
        <w:rPr>
          <w:rFonts w:ascii="KFGQPC Uthman Taha Naskh" w:cs="KFGQPC Uthman Taha Naskh"/>
          <w:color w:val="385623"/>
          <w:sz w:val="24"/>
          <w:szCs w:val="24"/>
          <w:rtl/>
          <w:lang w:bidi="ar-EG"/>
        </w:rPr>
        <w:t>[</w:t>
      </w:r>
      <w:r w:rsidRPr="00C758C1">
        <w:rPr>
          <w:rFonts w:ascii="KFGQPC Uthman Taha Naskh" w:cs="KFGQPC Uthman Taha Naskh" w:hint="cs"/>
          <w:color w:val="385623"/>
          <w:sz w:val="24"/>
          <w:szCs w:val="24"/>
          <w:rtl/>
          <w:lang w:bidi="ar-EG"/>
        </w:rPr>
        <w:t xml:space="preserve">سورة البقرة: </w:t>
      </w:r>
      <w:r w:rsidRPr="00C758C1">
        <w:rPr>
          <w:rFonts w:asciiTheme="majorBidi" w:hAnsiTheme="majorBidi" w:cstheme="majorBidi"/>
          <w:color w:val="385623"/>
          <w:sz w:val="24"/>
          <w:szCs w:val="24"/>
          <w:rtl/>
          <w:lang w:bidi="ar-EG"/>
        </w:rPr>
        <w:t>102</w:t>
      </w:r>
      <w:r w:rsidRPr="00C758C1">
        <w:rPr>
          <w:rFonts w:ascii="KFGQPC Uthman Taha Naskh" w:cs="KFGQPC Uthman Taha Naskh"/>
          <w:color w:val="385623"/>
          <w:sz w:val="24"/>
          <w:szCs w:val="24"/>
          <w:rtl/>
          <w:lang w:bidi="ar-EG"/>
        </w:rPr>
        <w:t>]</w:t>
      </w:r>
    </w:p>
    <w:p w:rsidR="00555FED" w:rsidRPr="00AA7438" w:rsidRDefault="00555FED" w:rsidP="00555FED">
      <w:pPr>
        <w:bidi w:val="0"/>
        <w:spacing w:before="120" w:after="0" w:line="240" w:lineRule="auto"/>
        <w:ind w:hanging="8"/>
        <w:jc w:val="both"/>
        <w:rPr>
          <w:rFonts w:asciiTheme="majorBidi" w:hAnsiTheme="majorBidi" w:cstheme="majorBidi"/>
          <w:color w:val="006600"/>
          <w:lang w:val="vi-VN"/>
        </w:rPr>
      </w:pPr>
      <w:r w:rsidRPr="00C758C1">
        <w:rPr>
          <w:b/>
          <w:bCs/>
        </w:rPr>
        <w:sym w:font="AGA Arabesque" w:char="007B"/>
      </w:r>
      <w:r w:rsidRPr="00C758C1">
        <w:rPr>
          <w:rFonts w:asciiTheme="majorBidi" w:hAnsiTheme="majorBidi" w:cstheme="majorBidi"/>
          <w:b/>
          <w:bCs/>
          <w:color w:val="385623"/>
          <w:lang w:val="vi-VN"/>
        </w:rPr>
        <w:t>Sulayman đã không phủ nhận đức tin mà chính những tên Shaytan đã phủ nhận đức tin, chúng chỉ dạy nhân loại phép thuật.</w:t>
      </w:r>
      <w:r w:rsidRPr="00C758C1">
        <w:rPr>
          <w:b/>
          <w:bCs/>
        </w:rPr>
        <w:sym w:font="AGA Arabesque" w:char="007D"/>
      </w:r>
      <w:r w:rsidRPr="006A03F2">
        <w:rPr>
          <w:rFonts w:asciiTheme="majorBidi" w:hAnsiTheme="majorBidi" w:cstheme="majorBidi"/>
          <w:lang w:val="vi-VN"/>
        </w:rPr>
        <w:t xml:space="preserve"> (Chương 2 – Albaqarah, câu 102).</w:t>
      </w:r>
    </w:p>
    <w:p w:rsidR="00555FED" w:rsidRDefault="00555FED" w:rsidP="00555FED">
      <w:pPr>
        <w:bidi w:val="0"/>
        <w:spacing w:before="120" w:after="0" w:line="240" w:lineRule="auto"/>
        <w:ind w:firstLine="720"/>
        <w:jc w:val="both"/>
        <w:rPr>
          <w:rFonts w:asciiTheme="majorBidi" w:hAnsiTheme="majorBidi" w:cstheme="majorBidi"/>
          <w:lang w:val="vi-VN"/>
        </w:rPr>
      </w:pPr>
      <w:r w:rsidRPr="001B1D64">
        <w:rPr>
          <w:rFonts w:asciiTheme="majorBidi" w:hAnsiTheme="majorBidi" w:cstheme="majorBidi"/>
          <w:b/>
          <w:bCs/>
          <w:color w:val="205B83"/>
          <w:lang w:val="vi-VN"/>
        </w:rPr>
        <w:t>Phương diện thứ hai:</w:t>
      </w:r>
      <w:r>
        <w:rPr>
          <w:rFonts w:asciiTheme="majorBidi" w:hAnsiTheme="majorBidi" w:cstheme="majorBidi"/>
          <w:lang w:val="vi-VN"/>
        </w:rPr>
        <w:t xml:space="preserve"> Trong đó có sự tự xưng biết về điều vô hình và tự xưng có quyền năng ngang vai với Allah </w:t>
      </w:r>
      <w:r w:rsidRPr="00B50230">
        <w:rPr>
          <w:color w:val="205B83"/>
        </w:rPr>
        <w:sym w:font="AGA Arabesque" w:char="0049"/>
      </w:r>
      <w:r>
        <w:rPr>
          <w:rFonts w:asciiTheme="majorBidi" w:hAnsiTheme="majorBidi" w:cstheme="majorBidi"/>
          <w:lang w:val="vi-VN"/>
        </w:rPr>
        <w:t>. Đó là sự vô đức và lệch lạc. Allah, Đấng Tối Cao và Toàn Năng phán:</w:t>
      </w:r>
    </w:p>
    <w:p w:rsidR="00555FED" w:rsidRPr="00DE551F" w:rsidRDefault="00555FED" w:rsidP="00555FED">
      <w:pPr>
        <w:spacing w:before="120" w:after="0" w:line="240" w:lineRule="auto"/>
        <w:ind w:hanging="8"/>
        <w:jc w:val="both"/>
        <w:rPr>
          <w:rFonts w:ascii="KFGQPC Uthman Taha Naskh" w:cs="KFGQPC Uthman Taha Naskh"/>
          <w:color w:val="385623"/>
          <w:sz w:val="24"/>
          <w:szCs w:val="24"/>
          <w:lang w:bidi="ar-EG"/>
        </w:rPr>
      </w:pPr>
      <w:r w:rsidRPr="00DE551F">
        <w:rPr>
          <w:rFonts w:ascii="KFGQPC Uthman Taha Naskh" w:cs="KFGQPC Uthman Taha Naskh" w:hint="cs"/>
          <w:b/>
          <w:bCs/>
          <w:color w:val="385623"/>
          <w:sz w:val="32"/>
          <w:szCs w:val="32"/>
          <w:rtl/>
          <w:lang w:bidi="ar-EG"/>
        </w:rPr>
        <w:lastRenderedPageBreak/>
        <w:t>﴿</w:t>
      </w:r>
      <w:r w:rsidRPr="00DE551F">
        <w:rPr>
          <w:rFonts w:cs="KFGQPC Uthmanic Script HAFS" w:hint="cs"/>
          <w:b/>
          <w:bCs/>
          <w:color w:val="385623"/>
          <w:sz w:val="32"/>
          <w:szCs w:val="32"/>
          <w:rtl/>
        </w:rPr>
        <w:t>وَلَقَدۡ عَلِمُواْ لَمَنِ ٱشۡتَرَىٰهُ مَا لَهُۥ فِي ٱلۡأٓخِرَةِ مِنۡ خَلَٰق</w:t>
      </w:r>
      <w:r w:rsidRPr="00DE551F">
        <w:rPr>
          <w:rFonts w:ascii="Jameel Noori Nastaleeq" w:hAnsi="Jameel Noori Nastaleeq" w:cs="KFGQPC Uthmanic Script HAFS" w:hint="cs"/>
          <w:b/>
          <w:bCs/>
          <w:color w:val="385623"/>
          <w:sz w:val="38"/>
          <w:szCs w:val="32"/>
          <w:rtl/>
        </w:rPr>
        <w:t>ٖ</w:t>
      </w:r>
      <w:r w:rsidRPr="00DE551F">
        <w:rPr>
          <w:rFonts w:cs="KFGQPC Uthmanic Script HAFS" w:hint="cs"/>
          <w:b/>
          <w:bCs/>
          <w:color w:val="385623"/>
          <w:sz w:val="32"/>
          <w:szCs w:val="32"/>
          <w:rtl/>
        </w:rPr>
        <w:t>ۚ</w:t>
      </w:r>
      <w:r w:rsidRPr="00DE551F">
        <w:rPr>
          <w:rFonts w:ascii="KFGQPC Uthman Taha Naskh" w:cs="KFGQPC Uthman Taha Naskh" w:hint="cs"/>
          <w:b/>
          <w:bCs/>
          <w:color w:val="385623"/>
          <w:sz w:val="32"/>
          <w:szCs w:val="32"/>
          <w:rtl/>
          <w:lang w:bidi="ar-EG"/>
        </w:rPr>
        <w:t>﴾</w:t>
      </w:r>
      <w:r w:rsidRPr="00DE551F">
        <w:rPr>
          <w:rFonts w:asciiTheme="minorHAnsi" w:hAnsiTheme="minorHAnsi" w:cs="KFGQPC Uthman Taha Naskh" w:hint="cs"/>
          <w:color w:val="385623"/>
          <w:lang w:val="vi-VN" w:bidi="ar-EG"/>
        </w:rPr>
        <w:t xml:space="preserve"> </w:t>
      </w:r>
      <w:r w:rsidRPr="00DE551F">
        <w:rPr>
          <w:rFonts w:ascii="KFGQPC Uthman Taha Naskh" w:cs="KFGQPC Uthman Taha Naskh" w:hint="cs"/>
          <w:color w:val="385623"/>
          <w:sz w:val="24"/>
          <w:szCs w:val="24"/>
          <w:rtl/>
          <w:lang w:bidi="ar-EG"/>
        </w:rPr>
        <w:t xml:space="preserve">[سورة البقرة: </w:t>
      </w:r>
      <w:r w:rsidRPr="00DE551F">
        <w:rPr>
          <w:rFonts w:asciiTheme="majorBidi" w:hAnsiTheme="majorBidi" w:cstheme="majorBidi"/>
          <w:color w:val="385623"/>
          <w:sz w:val="24"/>
          <w:szCs w:val="24"/>
          <w:rtl/>
          <w:lang w:bidi="ar-EG"/>
        </w:rPr>
        <w:t>102</w:t>
      </w:r>
      <w:r w:rsidRPr="00DE551F">
        <w:rPr>
          <w:rFonts w:ascii="KFGQPC Uthman Taha Naskh" w:cs="KFGQPC Uthman Taha Naskh" w:hint="cs"/>
          <w:color w:val="385623"/>
          <w:sz w:val="24"/>
          <w:szCs w:val="24"/>
          <w:rtl/>
          <w:lang w:bidi="ar-EG"/>
        </w:rPr>
        <w:t>]</w:t>
      </w:r>
    </w:p>
    <w:p w:rsidR="00555FED" w:rsidRDefault="00555FED" w:rsidP="00555FED">
      <w:pPr>
        <w:bidi w:val="0"/>
        <w:spacing w:before="120" w:after="0" w:line="240" w:lineRule="auto"/>
        <w:ind w:hanging="8"/>
        <w:jc w:val="both"/>
        <w:rPr>
          <w:rFonts w:asciiTheme="majorBidi" w:hAnsiTheme="majorBidi" w:cstheme="majorBidi"/>
          <w:color w:val="006600"/>
          <w:lang w:val="vi-VN"/>
        </w:rPr>
      </w:pPr>
      <w:r w:rsidRPr="00CE1F02">
        <w:rPr>
          <w:b/>
          <w:bCs/>
        </w:rPr>
        <w:sym w:font="AGA Arabesque" w:char="007B"/>
      </w:r>
      <w:r w:rsidRPr="00CE1F02">
        <w:rPr>
          <w:rFonts w:asciiTheme="majorBidi" w:hAnsiTheme="majorBidi" w:cstheme="majorBidi"/>
          <w:b/>
          <w:bCs/>
          <w:color w:val="385623"/>
          <w:lang w:val="vi-VN"/>
        </w:rPr>
        <w:t>Và quả thật, họ biết rằng ai mua bán phép thuật thì sẽ không được hưởng bất cứ phần tốt đẹp nào ở Đời Sau.</w:t>
      </w:r>
      <w:r w:rsidRPr="00CE1F02">
        <w:rPr>
          <w:b/>
          <w:bCs/>
        </w:rPr>
        <w:sym w:font="AGA Arabesque" w:char="007D"/>
      </w:r>
      <w:r w:rsidRPr="00550B0F">
        <w:rPr>
          <w:rFonts w:asciiTheme="majorBidi" w:hAnsiTheme="majorBidi" w:cstheme="majorBidi"/>
          <w:lang w:val="vi-VN"/>
        </w:rPr>
        <w:t xml:space="preserve"> (Chương 2 – Albaqarah, câu 102).</w:t>
      </w:r>
    </w:p>
    <w:p w:rsidR="00555FED" w:rsidRDefault="00555FED" w:rsidP="00555FE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Quả thật, nhiều người đã lơ là với sự nghiêm trọng của Sihr. Không những vậy, họ còn xem Sihr là một lĩnh vực học thuật cần phải tự hào và hãnh diện, họ khen tặng và tuyên dương những người làm Sihr với các món quà nhằm khích lệ những người đó; họ tổ chức các câu lạc bộ, các bữa tiệc và các cuộc thi dành cho thuật Sihr và mời gọi hàng ngàn người tham dự và cổ vũ. Đây thật là một sự thiếu hiểu biết về giáo lý cũng như lơ là trong tín ngưỡng.</w:t>
      </w:r>
    </w:p>
    <w:p w:rsidR="00555FED" w:rsidRPr="007E138D" w:rsidRDefault="00555FED" w:rsidP="00555FED">
      <w:pPr>
        <w:pStyle w:val="ListParagraph"/>
        <w:numPr>
          <w:ilvl w:val="0"/>
          <w:numId w:val="1"/>
        </w:numPr>
        <w:bidi w:val="0"/>
        <w:spacing w:before="120" w:after="0" w:line="240" w:lineRule="auto"/>
        <w:ind w:left="0" w:firstLine="360"/>
        <w:jc w:val="both"/>
        <w:rPr>
          <w:rFonts w:asciiTheme="majorBidi" w:hAnsiTheme="majorBidi" w:cstheme="majorBidi"/>
          <w:b/>
          <w:bCs/>
          <w:color w:val="205B83"/>
          <w:sz w:val="32"/>
          <w:szCs w:val="32"/>
          <w:lang w:val="vi-VN"/>
        </w:rPr>
      </w:pPr>
      <w:r w:rsidRPr="007E138D">
        <w:rPr>
          <w:rFonts w:asciiTheme="majorBidi" w:hAnsiTheme="majorBidi" w:cstheme="majorBidi"/>
          <w:b/>
          <w:bCs/>
          <w:color w:val="205B83"/>
          <w:sz w:val="32"/>
          <w:szCs w:val="32"/>
          <w:lang w:val="vi-VN"/>
        </w:rPr>
        <w:t>Bói toán và xem tướng số:</w:t>
      </w:r>
    </w:p>
    <w:p w:rsidR="00555FED" w:rsidRDefault="00555FED" w:rsidP="00555FED">
      <w:pPr>
        <w:bidi w:val="0"/>
        <w:spacing w:before="120" w:after="0" w:line="240" w:lineRule="auto"/>
        <w:ind w:firstLine="720"/>
        <w:jc w:val="both"/>
        <w:rPr>
          <w:rFonts w:asciiTheme="majorBidi" w:hAnsiTheme="majorBidi" w:cstheme="majorBidi"/>
        </w:rPr>
      </w:pPr>
      <w:r>
        <w:rPr>
          <w:rFonts w:asciiTheme="majorBidi" w:hAnsiTheme="majorBidi" w:cstheme="majorBidi"/>
          <w:lang w:val="vi-VN"/>
        </w:rPr>
        <w:t>Tất cả hai dạng này đều thuộc hình thức tự xưng biết được điều vô hình. Hai dạng này thường thông tin những điều sẽ xảy trong tương lai ở trên trái đất hoặc thông tin về vật bị mất</w:t>
      </w:r>
      <w:r w:rsidR="00C15439">
        <w:rPr>
          <w:rFonts w:asciiTheme="majorBidi" w:hAnsiTheme="majorBidi" w:cstheme="majorBidi"/>
          <w:lang w:val="vi-VN"/>
        </w:rPr>
        <w:t xml:space="preserve"> hay thất lạc</w:t>
      </w:r>
      <w:r>
        <w:rPr>
          <w:rFonts w:asciiTheme="majorBidi" w:hAnsiTheme="majorBidi" w:cstheme="majorBidi"/>
          <w:lang w:val="vi-VN"/>
        </w:rPr>
        <w:t>. Cả hai đều nhờ vả đến những tên Shaytan chuyên đi nghe trộm</w:t>
      </w:r>
      <w:r w:rsidR="00F26F76" w:rsidRPr="00F26F76">
        <w:rPr>
          <w:rFonts w:asciiTheme="majorBidi" w:hAnsiTheme="majorBidi" w:cstheme="majorBidi"/>
          <w:lang w:val="vi-VN"/>
        </w:rPr>
        <w:t xml:space="preserve"> tin tức từ trên trời. </w:t>
      </w:r>
      <w:r w:rsidR="00F26F76">
        <w:rPr>
          <w:rFonts w:asciiTheme="majorBidi" w:hAnsiTheme="majorBidi" w:cstheme="majorBidi"/>
        </w:rPr>
        <w:t>Allah, Đấng Tối Cao phán:</w:t>
      </w:r>
    </w:p>
    <w:p w:rsidR="00F26F76" w:rsidRDefault="00183E12" w:rsidP="000D22A0">
      <w:pPr>
        <w:spacing w:before="120" w:after="0" w:line="240" w:lineRule="auto"/>
        <w:jc w:val="both"/>
        <w:rPr>
          <w:color w:val="385623"/>
          <w:sz w:val="24"/>
          <w:szCs w:val="24"/>
          <w:rtl/>
          <w:lang w:bidi="ar-EG"/>
        </w:rPr>
      </w:pPr>
      <w:r w:rsidRPr="00C758C1">
        <w:rPr>
          <w:rFonts w:ascii="KFGQPC Uthman Taha Naskh" w:cs="KFGQPC Uthman Taha Naskh" w:hint="cs"/>
          <w:b/>
          <w:bCs/>
          <w:color w:val="385623"/>
          <w:sz w:val="32"/>
          <w:szCs w:val="32"/>
          <w:rtl/>
          <w:lang w:bidi="ar-EG"/>
        </w:rPr>
        <w:t>﴿</w:t>
      </w:r>
      <w:r w:rsidRPr="00183E12">
        <w:rPr>
          <w:rFonts w:cs="KFGQPC Uthmanic Script HAFS"/>
          <w:b/>
          <w:bCs/>
          <w:color w:val="385623"/>
          <w:sz w:val="32"/>
          <w:szCs w:val="32"/>
          <w:rtl/>
        </w:rPr>
        <w:t>هَلۡ أُنَبِّئُكُمۡ عَلَىٰ مَن تَنَزَّلُ ٱلشَّيَٰطِينُ ٢٢١ تَنَزَّلُ عَلَىٰ كُلِّ أَفَّاكٍ أَثِيم</w:t>
      </w:r>
      <w:r w:rsidRPr="00183E12">
        <w:rPr>
          <w:rFonts w:ascii="Jameel Noori Nastaleeq" w:hAnsi="Jameel Noori Nastaleeq" w:cs="KFGQPC Uthmanic Script HAFS" w:hint="cs"/>
          <w:b/>
          <w:bCs/>
          <w:color w:val="385623"/>
          <w:sz w:val="38"/>
          <w:szCs w:val="32"/>
          <w:rtl/>
        </w:rPr>
        <w:t>ٖ</w:t>
      </w:r>
      <w:r w:rsidRPr="00183E12">
        <w:rPr>
          <w:rFonts w:cs="KFGQPC Uthmanic Script HAFS" w:hint="cs"/>
          <w:b/>
          <w:bCs/>
          <w:color w:val="385623"/>
          <w:sz w:val="32"/>
          <w:szCs w:val="32"/>
          <w:rtl/>
        </w:rPr>
        <w:t xml:space="preserve"> ٢٢٢ يُلۡقُونَ ٱلس</w:t>
      </w:r>
      <w:r w:rsidRPr="00183E12">
        <w:rPr>
          <w:rFonts w:cs="KFGQPC Uthmanic Script HAFS"/>
          <w:b/>
          <w:bCs/>
          <w:color w:val="385623"/>
          <w:sz w:val="32"/>
          <w:szCs w:val="32"/>
          <w:rtl/>
        </w:rPr>
        <w:t>َّمۡعَ وَأَكۡثَرُهُمۡ كَٰذِبُونَ ٢٢٣</w:t>
      </w:r>
      <w:r w:rsidRPr="00C758C1">
        <w:rPr>
          <w:rFonts w:ascii="KFGQPC Uthman Taha Naskh" w:cs="KFGQPC Uthman Taha Naskh" w:hint="cs"/>
          <w:b/>
          <w:bCs/>
          <w:color w:val="385623"/>
          <w:sz w:val="32"/>
          <w:szCs w:val="32"/>
          <w:rtl/>
          <w:lang w:bidi="ar-EG"/>
        </w:rPr>
        <w:t>﴾</w:t>
      </w:r>
      <w:r>
        <w:rPr>
          <w:rFonts w:ascii="Arial" w:hAnsi="Arial" w:cs="KFGQPC Uthman Taha Naskh"/>
          <w:color w:val="1F497D"/>
          <w:sz w:val="32"/>
          <w:szCs w:val="32"/>
          <w:lang w:val="vi-VN" w:bidi="ar-EG"/>
        </w:rPr>
        <w:t xml:space="preserve"> </w:t>
      </w:r>
      <w:r w:rsidR="000D22A0" w:rsidRPr="000D22A0">
        <w:rPr>
          <w:rFonts w:ascii="KFGQPC Uthman Taha Naskh" w:cs="KFGQPC Uthman Taha Naskh"/>
          <w:color w:val="385623"/>
          <w:sz w:val="24"/>
          <w:szCs w:val="24"/>
          <w:rtl/>
          <w:lang w:bidi="ar-EG"/>
        </w:rPr>
        <w:t>[</w:t>
      </w:r>
      <w:r>
        <w:rPr>
          <w:rFonts w:cs="KFGQPC Uthman Taha Naskh" w:hint="cs"/>
          <w:color w:val="385623"/>
          <w:sz w:val="24"/>
          <w:szCs w:val="24"/>
          <w:rtl/>
          <w:lang w:bidi="ar-EG"/>
        </w:rPr>
        <w:t>سورة الشعراء: 221 - 223</w:t>
      </w:r>
      <w:r w:rsidR="000D22A0" w:rsidRPr="000D22A0">
        <w:rPr>
          <w:rFonts w:ascii="KFGQPC Uthman Taha Naskh" w:cs="KFGQPC Uthman Taha Naskh"/>
          <w:color w:val="385623"/>
          <w:sz w:val="24"/>
          <w:szCs w:val="24"/>
          <w:rtl/>
          <w:lang w:bidi="ar-EG"/>
        </w:rPr>
        <w:t>]</w:t>
      </w:r>
    </w:p>
    <w:p w:rsidR="00183E12" w:rsidRDefault="00B91B2E" w:rsidP="00B91B2E">
      <w:pPr>
        <w:bidi w:val="0"/>
        <w:spacing w:before="120" w:after="0" w:line="240" w:lineRule="auto"/>
        <w:jc w:val="both"/>
        <w:rPr>
          <w:lang w:val="vi-VN" w:bidi="ar-EG"/>
        </w:rPr>
      </w:pPr>
      <w:r w:rsidRPr="00F26F76">
        <w:rPr>
          <w:b/>
          <w:bCs/>
        </w:rPr>
        <w:sym w:font="AGA Arabesque" w:char="007B"/>
      </w:r>
      <w:r w:rsidR="00804BA3" w:rsidRPr="00B91B2E">
        <w:rPr>
          <w:b/>
          <w:bCs/>
          <w:color w:val="385623"/>
          <w:lang w:val="vi-VN" w:bidi="ar-EG"/>
        </w:rPr>
        <w:t xml:space="preserve">Há TA (Allah) sẽ phải báo cho các ngươi biết rằng ai là kẻ mà những tên Shaytan thường xuống gặp ư? Chúng (những tên Shaytan) thường xuống nhập với </w:t>
      </w:r>
      <w:r w:rsidR="00804BA3" w:rsidRPr="00B91B2E">
        <w:rPr>
          <w:b/>
          <w:bCs/>
          <w:color w:val="385623"/>
          <w:lang w:val="vi-VN" w:bidi="ar-EG"/>
        </w:rPr>
        <w:lastRenderedPageBreak/>
        <w:t>từng kẻ tội lỗi dối trá. Chúng kể lại về những điều nghe được nhưng đa số bọn chúng thường nói dối.</w:t>
      </w:r>
      <w:r w:rsidRPr="00F26F76">
        <w:rPr>
          <w:b/>
          <w:bCs/>
        </w:rPr>
        <w:sym w:font="AGA Arabesque" w:char="007D"/>
      </w:r>
      <w:r w:rsidR="00804BA3">
        <w:rPr>
          <w:color w:val="385623"/>
          <w:lang w:val="vi-VN" w:bidi="ar-EG"/>
        </w:rPr>
        <w:t xml:space="preserve"> </w:t>
      </w:r>
      <w:r w:rsidR="00804BA3" w:rsidRPr="00B91B2E">
        <w:rPr>
          <w:lang w:val="vi-VN" w:bidi="ar-EG"/>
        </w:rPr>
        <w:t>(Chương 26 – Ash-Shu’ara’, câu 221 – 223).</w:t>
      </w:r>
    </w:p>
    <w:p w:rsidR="00F220E9" w:rsidRDefault="005A26E2" w:rsidP="00F220E9">
      <w:pPr>
        <w:bidi w:val="0"/>
        <w:spacing w:before="120" w:after="0" w:line="240" w:lineRule="auto"/>
        <w:ind w:firstLine="720"/>
        <w:jc w:val="both"/>
        <w:rPr>
          <w:lang w:val="vi-VN" w:bidi="ar-EG"/>
        </w:rPr>
      </w:pPr>
      <w:r>
        <w:rPr>
          <w:lang w:val="vi-VN" w:bidi="ar-EG"/>
        </w:rPr>
        <w:t xml:space="preserve">Shaytan </w:t>
      </w:r>
      <w:r w:rsidR="007E5048">
        <w:rPr>
          <w:lang w:val="vi-VN" w:bidi="ar-EG"/>
        </w:rPr>
        <w:t>nghe trộm những lời đàm thoại của các vị Thiên Thần ở trên trời rồi mách lại vào tai của những tên thầy bói với những điều thật lẫn những điều nói dối, sau đó, những tên thầy bói dùng những lời được mách và dối thêm cả trăm điều nữa</w:t>
      </w:r>
      <w:r w:rsidR="00C669C3">
        <w:rPr>
          <w:lang w:val="vi-VN" w:bidi="ar-EG"/>
        </w:rPr>
        <w:t>. Thiên hạ thiếu hiểu biết cứ tin vào những lời của thầy bói</w:t>
      </w:r>
      <w:r w:rsidR="001C090D">
        <w:rPr>
          <w:lang w:val="vi-VN" w:bidi="ar-EG"/>
        </w:rPr>
        <w:t xml:space="preserve"> trong khi Allah</w:t>
      </w:r>
      <w:r w:rsidR="00532608">
        <w:rPr>
          <w:lang w:val="vi-VN" w:bidi="ar-EG"/>
        </w:rPr>
        <w:t xml:space="preserve"> </w:t>
      </w:r>
      <w:r w:rsidR="00532608" w:rsidRPr="00532608">
        <w:rPr>
          <w:color w:val="205B83"/>
        </w:rPr>
        <w:sym w:font="AGA Arabesque" w:char="0049"/>
      </w:r>
      <w:r w:rsidR="001C090D">
        <w:rPr>
          <w:lang w:val="vi-VN" w:bidi="ar-EG"/>
        </w:rPr>
        <w:t xml:space="preserve"> là Đấng duy nhất biết được điều vô hình. </w:t>
      </w:r>
    </w:p>
    <w:p w:rsidR="00135090" w:rsidRDefault="00EE3189" w:rsidP="00135090">
      <w:pPr>
        <w:bidi w:val="0"/>
        <w:spacing w:before="120" w:after="0" w:line="240" w:lineRule="auto"/>
        <w:ind w:firstLine="720"/>
        <w:jc w:val="both"/>
        <w:rPr>
          <w:rFonts w:asciiTheme="majorBidi" w:hAnsiTheme="majorBidi" w:cstheme="majorBidi"/>
          <w:lang w:val="vi-VN"/>
        </w:rPr>
      </w:pPr>
      <w:r w:rsidRPr="00EE3189">
        <w:rPr>
          <w:rFonts w:asciiTheme="majorBidi" w:hAnsiTheme="majorBidi" w:cstheme="majorBidi"/>
          <w:lang w:val="vi-VN"/>
        </w:rPr>
        <w:t>Bởi thế</w:t>
      </w:r>
      <w:r>
        <w:rPr>
          <w:rFonts w:asciiTheme="majorBidi" w:hAnsiTheme="majorBidi" w:cstheme="majorBidi"/>
          <w:lang w:val="vi-VN"/>
        </w:rPr>
        <w:t>, ai tự nhận mình có quyền năng chia sẻ cùng với Allah</w:t>
      </w:r>
      <w:r w:rsidR="00571978">
        <w:rPr>
          <w:rFonts w:asciiTheme="majorBidi" w:hAnsiTheme="majorBidi" w:cstheme="majorBidi"/>
          <w:lang w:val="vi-VN"/>
        </w:rPr>
        <w:t xml:space="preserve"> </w:t>
      </w:r>
      <w:r w:rsidR="00571978" w:rsidRPr="00532608">
        <w:rPr>
          <w:color w:val="205B83"/>
        </w:rPr>
        <w:sym w:font="AGA Arabesque" w:char="0049"/>
      </w:r>
      <w:r w:rsidR="007E45D9">
        <w:rPr>
          <w:rFonts w:asciiTheme="majorBidi" w:hAnsiTheme="majorBidi" w:cstheme="majorBidi"/>
          <w:lang w:val="vi-VN"/>
        </w:rPr>
        <w:t xml:space="preserve"> về bất cứ điều vô hình nào bằng sự bói toán hay hình thức nào khác hoặc ai đó tin vào sự mạo nhận đó thì người đó đã Shirk với Allah</w:t>
      </w:r>
      <w:r w:rsidR="00571978">
        <w:rPr>
          <w:rFonts w:asciiTheme="majorBidi" w:hAnsiTheme="majorBidi" w:cstheme="majorBidi"/>
          <w:lang w:val="vi-VN"/>
        </w:rPr>
        <w:t xml:space="preserve"> </w:t>
      </w:r>
      <w:r w:rsidR="00571978" w:rsidRPr="00532608">
        <w:rPr>
          <w:color w:val="205B83"/>
        </w:rPr>
        <w:sym w:font="AGA Arabesque" w:char="0049"/>
      </w:r>
      <w:r w:rsidR="007E45D9">
        <w:rPr>
          <w:rFonts w:asciiTheme="majorBidi" w:hAnsiTheme="majorBidi" w:cstheme="majorBidi"/>
          <w:lang w:val="vi-VN"/>
        </w:rPr>
        <w:t xml:space="preserve"> về những điều chỉ nằm trong quyền năng siêu việt của Ngài.</w:t>
      </w:r>
      <w:r w:rsidR="005C1633">
        <w:rPr>
          <w:rFonts w:asciiTheme="majorBidi" w:hAnsiTheme="majorBidi" w:cstheme="majorBidi"/>
          <w:lang w:val="vi-VN"/>
        </w:rPr>
        <w:t xml:space="preserve"> </w:t>
      </w:r>
    </w:p>
    <w:p w:rsidR="008A1532" w:rsidRDefault="008A1532" w:rsidP="008A153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Sự bói toán và xem tướng số không nằm ngoài phạm vi Shirk bởi vì nó dâng cúng những tên Shaytan với những điều chúng yêu thích. </w:t>
      </w:r>
    </w:p>
    <w:p w:rsidR="00ED4B9B" w:rsidRDefault="00ED4B9B" w:rsidP="00ED4B9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Bói toán và xem tướng số </w:t>
      </w:r>
      <w:r w:rsidR="00150C1B">
        <w:rPr>
          <w:rFonts w:asciiTheme="majorBidi" w:hAnsiTheme="majorBidi" w:cstheme="majorBidi"/>
          <w:lang w:val="vi-VN"/>
        </w:rPr>
        <w:t>là Shirk cả trong Rububiyah và trong Uluhiyah của Allah</w:t>
      </w:r>
      <w:r w:rsidR="007125D5">
        <w:rPr>
          <w:rFonts w:asciiTheme="majorBidi" w:hAnsiTheme="majorBidi" w:cstheme="majorBidi"/>
          <w:lang w:val="vi-VN"/>
        </w:rPr>
        <w:t xml:space="preserve"> </w:t>
      </w:r>
      <w:r w:rsidR="007125D5" w:rsidRPr="00D440B3">
        <w:rPr>
          <w:color w:val="205B83"/>
        </w:rPr>
        <w:sym w:font="AGA Arabesque" w:char="0049"/>
      </w:r>
      <w:r w:rsidR="00150C1B">
        <w:rPr>
          <w:rFonts w:asciiTheme="majorBidi" w:hAnsiTheme="majorBidi" w:cstheme="majorBidi"/>
          <w:lang w:val="vi-VN"/>
        </w:rPr>
        <w:t>, trong Rububiyah vì nó đã tự nhận là đối tác chia sẻ với Allah</w:t>
      </w:r>
      <w:r w:rsidR="00FE2C7E">
        <w:rPr>
          <w:rFonts w:asciiTheme="majorBidi" w:hAnsiTheme="majorBidi" w:cstheme="majorBidi"/>
          <w:lang w:val="vi-VN"/>
        </w:rPr>
        <w:t xml:space="preserve"> </w:t>
      </w:r>
      <w:r w:rsidR="00FE2C7E" w:rsidRPr="00532608">
        <w:rPr>
          <w:color w:val="205B83"/>
        </w:rPr>
        <w:sym w:font="AGA Arabesque" w:char="0049"/>
      </w:r>
      <w:r w:rsidR="00150C1B">
        <w:rPr>
          <w:rFonts w:asciiTheme="majorBidi" w:hAnsiTheme="majorBidi" w:cstheme="majorBidi"/>
          <w:lang w:val="vi-VN"/>
        </w:rPr>
        <w:t xml:space="preserve"> trong việc làm của Ngài còn trong Uluhiyah vì nó đã hướng một điều gì đó của thờ phượng tới những ai (vật) khác ngoài Allah</w:t>
      </w:r>
      <w:r w:rsidR="00FE2C7E">
        <w:rPr>
          <w:rFonts w:asciiTheme="majorBidi" w:hAnsiTheme="majorBidi" w:cstheme="majorBidi"/>
          <w:lang w:val="vi-VN"/>
        </w:rPr>
        <w:t xml:space="preserve"> </w:t>
      </w:r>
      <w:r w:rsidR="00FE2C7E" w:rsidRPr="00532608">
        <w:rPr>
          <w:color w:val="205B83"/>
        </w:rPr>
        <w:sym w:font="AGA Arabesque" w:char="0049"/>
      </w:r>
      <w:r w:rsidR="00150C1B">
        <w:rPr>
          <w:rFonts w:asciiTheme="majorBidi" w:hAnsiTheme="majorBidi" w:cstheme="majorBidi"/>
          <w:lang w:val="vi-VN"/>
        </w:rPr>
        <w:t>.</w:t>
      </w:r>
      <w:r w:rsidR="001027AD">
        <w:rPr>
          <w:rFonts w:asciiTheme="majorBidi" w:hAnsiTheme="majorBidi" w:cstheme="majorBidi"/>
          <w:lang w:val="vi-VN"/>
        </w:rPr>
        <w:t xml:space="preserve"> Ông Abu Huroiroh</w:t>
      </w:r>
      <w:r w:rsidR="00FE2C7E">
        <w:rPr>
          <w:rFonts w:asciiTheme="majorBidi" w:hAnsiTheme="majorBidi" w:cstheme="majorBidi"/>
          <w:lang w:val="vi-VN"/>
        </w:rPr>
        <w:t xml:space="preserve"> </w:t>
      </w:r>
      <w:r w:rsidR="00FE2C7E" w:rsidRPr="00532608">
        <w:rPr>
          <w:color w:val="205B83"/>
        </w:rPr>
        <w:sym w:font="AGA Arabesque" w:char="0074"/>
      </w:r>
      <w:r w:rsidR="001027AD">
        <w:rPr>
          <w:rFonts w:asciiTheme="majorBidi" w:hAnsiTheme="majorBidi" w:cstheme="majorBidi"/>
          <w:lang w:val="vi-VN"/>
        </w:rPr>
        <w:t xml:space="preserve"> thuật lại lời của Thiên sứ</w:t>
      </w:r>
      <w:r w:rsidR="00117C59">
        <w:rPr>
          <w:rFonts w:asciiTheme="majorBidi" w:hAnsiTheme="majorBidi" w:cstheme="majorBidi"/>
          <w:lang w:val="vi-VN"/>
        </w:rPr>
        <w:t xml:space="preserve"> </w:t>
      </w:r>
      <w:r w:rsidR="00117C59" w:rsidRPr="00117C59">
        <w:rPr>
          <w:color w:val="205B83"/>
        </w:rPr>
        <w:sym w:font="AGA Arabesque" w:char="0065"/>
      </w:r>
      <w:r w:rsidR="001027AD">
        <w:rPr>
          <w:rFonts w:asciiTheme="majorBidi" w:hAnsiTheme="majorBidi" w:cstheme="majorBidi"/>
          <w:lang w:val="vi-VN"/>
        </w:rPr>
        <w:t>:</w:t>
      </w:r>
    </w:p>
    <w:p w:rsidR="001027AD" w:rsidRDefault="007823B6" w:rsidP="001267DB">
      <w:pPr>
        <w:spacing w:before="120" w:after="0" w:line="240" w:lineRule="auto"/>
        <w:jc w:val="both"/>
        <w:rPr>
          <w:rFonts w:ascii="KFGQPC Uthman Taha Naskh" w:hAnsi="KFGQPC Uthman Taha Naskh" w:cs="KFGQPC Uthman Taha Naskh"/>
          <w:color w:val="1F3864" w:themeColor="accent5" w:themeShade="80"/>
          <w:sz w:val="24"/>
          <w:szCs w:val="24"/>
          <w:rtl/>
        </w:rPr>
      </w:pPr>
      <w:r w:rsidRPr="003511A6">
        <w:rPr>
          <w:rFonts w:ascii="KFGQPC Uthman Taha Naskh" w:hAnsi="KFGQPC Uthman Taha Naskh" w:cs="KFGQPC Uthman Taha Naskh" w:hint="cs"/>
          <w:b/>
          <w:bCs/>
          <w:color w:val="1F3864" w:themeColor="accent5" w:themeShade="80"/>
          <w:sz w:val="32"/>
          <w:szCs w:val="32"/>
          <w:rtl/>
        </w:rPr>
        <w:t>{</w:t>
      </w:r>
      <w:r w:rsidRPr="007823B6">
        <w:rPr>
          <w:rFonts w:ascii="Traditional Arabic" w:cs="KFGQPC Uthman Taha Naskh" w:hint="cs"/>
          <w:b/>
          <w:bCs/>
          <w:color w:val="1F3864" w:themeColor="accent5" w:themeShade="80"/>
          <w:sz w:val="32"/>
          <w:szCs w:val="32"/>
          <w:rtl/>
        </w:rPr>
        <w:t>مَنْ</w:t>
      </w:r>
      <w:r w:rsidRPr="007823B6">
        <w:rPr>
          <w:rFonts w:ascii="Traditional Arabic" w:cs="KFGQPC Uthman Taha Naskh"/>
          <w:b/>
          <w:bCs/>
          <w:color w:val="1F3864" w:themeColor="accent5" w:themeShade="80"/>
          <w:sz w:val="32"/>
          <w:szCs w:val="32"/>
          <w:rtl/>
        </w:rPr>
        <w:t xml:space="preserve"> </w:t>
      </w:r>
      <w:r w:rsidRPr="007823B6">
        <w:rPr>
          <w:rFonts w:ascii="Traditional Arabic" w:cs="KFGQPC Uthman Taha Naskh" w:hint="cs"/>
          <w:b/>
          <w:bCs/>
          <w:color w:val="1F3864" w:themeColor="accent5" w:themeShade="80"/>
          <w:sz w:val="32"/>
          <w:szCs w:val="32"/>
          <w:rtl/>
        </w:rPr>
        <w:t>أَتَى</w:t>
      </w:r>
      <w:r w:rsidRPr="007823B6">
        <w:rPr>
          <w:rFonts w:ascii="Traditional Arabic" w:cs="KFGQPC Uthman Taha Naskh"/>
          <w:b/>
          <w:bCs/>
          <w:color w:val="1F3864" w:themeColor="accent5" w:themeShade="80"/>
          <w:sz w:val="32"/>
          <w:szCs w:val="32"/>
          <w:rtl/>
        </w:rPr>
        <w:t xml:space="preserve"> </w:t>
      </w:r>
      <w:r w:rsidRPr="007823B6">
        <w:rPr>
          <w:rFonts w:ascii="Traditional Arabic" w:cs="KFGQPC Uthman Taha Naskh" w:hint="cs"/>
          <w:b/>
          <w:bCs/>
          <w:color w:val="1F3864" w:themeColor="accent5" w:themeShade="80"/>
          <w:sz w:val="32"/>
          <w:szCs w:val="32"/>
          <w:rtl/>
        </w:rPr>
        <w:t>كَاهِناً</w:t>
      </w:r>
      <w:r w:rsidRPr="007823B6">
        <w:rPr>
          <w:rFonts w:ascii="Traditional Arabic" w:cs="KFGQPC Uthman Taha Naskh"/>
          <w:b/>
          <w:bCs/>
          <w:color w:val="1F3864" w:themeColor="accent5" w:themeShade="80"/>
          <w:sz w:val="32"/>
          <w:szCs w:val="32"/>
          <w:rtl/>
        </w:rPr>
        <w:t xml:space="preserve"> </w:t>
      </w:r>
      <w:r w:rsidRPr="007823B6">
        <w:rPr>
          <w:rFonts w:ascii="Traditional Arabic" w:cs="KFGQPC Uthman Taha Naskh" w:hint="cs"/>
          <w:b/>
          <w:bCs/>
          <w:color w:val="1F3864" w:themeColor="accent5" w:themeShade="80"/>
          <w:sz w:val="32"/>
          <w:szCs w:val="32"/>
          <w:rtl/>
        </w:rPr>
        <w:t>أَوْ</w:t>
      </w:r>
      <w:r w:rsidRPr="007823B6">
        <w:rPr>
          <w:rFonts w:ascii="Traditional Arabic" w:cs="KFGQPC Uthman Taha Naskh"/>
          <w:b/>
          <w:bCs/>
          <w:color w:val="1F3864" w:themeColor="accent5" w:themeShade="80"/>
          <w:sz w:val="32"/>
          <w:szCs w:val="32"/>
          <w:rtl/>
        </w:rPr>
        <w:t xml:space="preserve"> </w:t>
      </w:r>
      <w:r w:rsidRPr="007823B6">
        <w:rPr>
          <w:rFonts w:ascii="Traditional Arabic" w:cs="KFGQPC Uthman Taha Naskh" w:hint="cs"/>
          <w:b/>
          <w:bCs/>
          <w:color w:val="1F3864" w:themeColor="accent5" w:themeShade="80"/>
          <w:sz w:val="32"/>
          <w:szCs w:val="32"/>
          <w:rtl/>
        </w:rPr>
        <w:t>عَرَّافاً</w:t>
      </w:r>
      <w:r w:rsidRPr="007823B6">
        <w:rPr>
          <w:rFonts w:ascii="Traditional Arabic" w:cs="KFGQPC Uthman Taha Naskh"/>
          <w:b/>
          <w:bCs/>
          <w:color w:val="1F3864" w:themeColor="accent5" w:themeShade="80"/>
          <w:sz w:val="32"/>
          <w:szCs w:val="32"/>
          <w:rtl/>
        </w:rPr>
        <w:t xml:space="preserve"> </w:t>
      </w:r>
      <w:r w:rsidRPr="007823B6">
        <w:rPr>
          <w:rFonts w:ascii="Traditional Arabic" w:cs="KFGQPC Uthman Taha Naskh" w:hint="cs"/>
          <w:b/>
          <w:bCs/>
          <w:color w:val="1F3864" w:themeColor="accent5" w:themeShade="80"/>
          <w:sz w:val="32"/>
          <w:szCs w:val="32"/>
          <w:rtl/>
        </w:rPr>
        <w:t>فَصَدَّقَهُ</w:t>
      </w:r>
      <w:r w:rsidRPr="007823B6">
        <w:rPr>
          <w:rFonts w:ascii="Traditional Arabic" w:cs="KFGQPC Uthman Taha Naskh"/>
          <w:b/>
          <w:bCs/>
          <w:color w:val="1F3864" w:themeColor="accent5" w:themeShade="80"/>
          <w:sz w:val="32"/>
          <w:szCs w:val="32"/>
          <w:rtl/>
        </w:rPr>
        <w:t xml:space="preserve"> </w:t>
      </w:r>
      <w:r w:rsidRPr="007823B6">
        <w:rPr>
          <w:rFonts w:ascii="Traditional Arabic" w:cs="KFGQPC Uthman Taha Naskh" w:hint="cs"/>
          <w:b/>
          <w:bCs/>
          <w:color w:val="1F3864" w:themeColor="accent5" w:themeShade="80"/>
          <w:sz w:val="32"/>
          <w:szCs w:val="32"/>
          <w:rtl/>
        </w:rPr>
        <w:t>بِمَا</w:t>
      </w:r>
      <w:r w:rsidRPr="007823B6">
        <w:rPr>
          <w:rFonts w:ascii="Traditional Arabic" w:cs="KFGQPC Uthman Taha Naskh"/>
          <w:b/>
          <w:bCs/>
          <w:color w:val="1F3864" w:themeColor="accent5" w:themeShade="80"/>
          <w:sz w:val="32"/>
          <w:szCs w:val="32"/>
          <w:rtl/>
        </w:rPr>
        <w:t xml:space="preserve"> </w:t>
      </w:r>
      <w:r w:rsidRPr="007823B6">
        <w:rPr>
          <w:rFonts w:ascii="Traditional Arabic" w:cs="KFGQPC Uthman Taha Naskh" w:hint="cs"/>
          <w:b/>
          <w:bCs/>
          <w:color w:val="1F3864" w:themeColor="accent5" w:themeShade="80"/>
          <w:sz w:val="32"/>
          <w:szCs w:val="32"/>
          <w:rtl/>
        </w:rPr>
        <w:t>يَقُولُ</w:t>
      </w:r>
      <w:r w:rsidRPr="007823B6">
        <w:rPr>
          <w:rFonts w:ascii="Traditional Arabic" w:cs="KFGQPC Uthman Taha Naskh"/>
          <w:b/>
          <w:bCs/>
          <w:color w:val="1F3864" w:themeColor="accent5" w:themeShade="80"/>
          <w:sz w:val="32"/>
          <w:szCs w:val="32"/>
          <w:rtl/>
        </w:rPr>
        <w:t xml:space="preserve"> </w:t>
      </w:r>
      <w:r w:rsidRPr="007823B6">
        <w:rPr>
          <w:rFonts w:ascii="Traditional Arabic" w:cs="KFGQPC Uthman Taha Naskh" w:hint="cs"/>
          <w:b/>
          <w:bCs/>
          <w:color w:val="1F3864" w:themeColor="accent5" w:themeShade="80"/>
          <w:sz w:val="32"/>
          <w:szCs w:val="32"/>
          <w:rtl/>
        </w:rPr>
        <w:t>فَقَدْ</w:t>
      </w:r>
      <w:r w:rsidRPr="007823B6">
        <w:rPr>
          <w:rFonts w:ascii="Traditional Arabic" w:cs="KFGQPC Uthman Taha Naskh"/>
          <w:b/>
          <w:bCs/>
          <w:color w:val="1F3864" w:themeColor="accent5" w:themeShade="80"/>
          <w:sz w:val="32"/>
          <w:szCs w:val="32"/>
          <w:rtl/>
        </w:rPr>
        <w:t xml:space="preserve"> </w:t>
      </w:r>
      <w:r w:rsidRPr="007823B6">
        <w:rPr>
          <w:rFonts w:ascii="Traditional Arabic" w:cs="KFGQPC Uthman Taha Naskh" w:hint="cs"/>
          <w:b/>
          <w:bCs/>
          <w:color w:val="1F3864" w:themeColor="accent5" w:themeShade="80"/>
          <w:sz w:val="32"/>
          <w:szCs w:val="32"/>
          <w:rtl/>
        </w:rPr>
        <w:t>كَفَرَ</w:t>
      </w:r>
      <w:r w:rsidRPr="007823B6">
        <w:rPr>
          <w:rFonts w:ascii="Traditional Arabic" w:cs="KFGQPC Uthman Taha Naskh"/>
          <w:b/>
          <w:bCs/>
          <w:color w:val="1F3864" w:themeColor="accent5" w:themeShade="80"/>
          <w:sz w:val="32"/>
          <w:szCs w:val="32"/>
          <w:rtl/>
        </w:rPr>
        <w:t xml:space="preserve"> </w:t>
      </w:r>
      <w:r w:rsidRPr="007823B6">
        <w:rPr>
          <w:rFonts w:ascii="Traditional Arabic" w:cs="KFGQPC Uthman Taha Naskh" w:hint="cs"/>
          <w:b/>
          <w:bCs/>
          <w:color w:val="1F3864" w:themeColor="accent5" w:themeShade="80"/>
          <w:sz w:val="32"/>
          <w:szCs w:val="32"/>
          <w:rtl/>
        </w:rPr>
        <w:t>بِمَا</w:t>
      </w:r>
      <w:r w:rsidRPr="007823B6">
        <w:rPr>
          <w:rFonts w:ascii="Traditional Arabic" w:cs="KFGQPC Uthman Taha Naskh"/>
          <w:b/>
          <w:bCs/>
          <w:color w:val="1F3864" w:themeColor="accent5" w:themeShade="80"/>
          <w:sz w:val="32"/>
          <w:szCs w:val="32"/>
          <w:rtl/>
        </w:rPr>
        <w:t xml:space="preserve"> </w:t>
      </w:r>
      <w:r w:rsidRPr="007823B6">
        <w:rPr>
          <w:rFonts w:ascii="Traditional Arabic" w:cs="KFGQPC Uthman Taha Naskh" w:hint="cs"/>
          <w:b/>
          <w:bCs/>
          <w:color w:val="1F3864" w:themeColor="accent5" w:themeShade="80"/>
          <w:sz w:val="32"/>
          <w:szCs w:val="32"/>
          <w:rtl/>
        </w:rPr>
        <w:t>أُنْزِلَ</w:t>
      </w:r>
      <w:r w:rsidRPr="007823B6">
        <w:rPr>
          <w:rFonts w:ascii="Traditional Arabic" w:cs="KFGQPC Uthman Taha Naskh"/>
          <w:b/>
          <w:bCs/>
          <w:color w:val="1F3864" w:themeColor="accent5" w:themeShade="80"/>
          <w:sz w:val="32"/>
          <w:szCs w:val="32"/>
          <w:rtl/>
        </w:rPr>
        <w:t xml:space="preserve"> </w:t>
      </w:r>
      <w:r w:rsidRPr="007823B6">
        <w:rPr>
          <w:rFonts w:ascii="Traditional Arabic" w:cs="KFGQPC Uthman Taha Naskh" w:hint="cs"/>
          <w:b/>
          <w:bCs/>
          <w:color w:val="1F3864" w:themeColor="accent5" w:themeShade="80"/>
          <w:sz w:val="32"/>
          <w:szCs w:val="32"/>
          <w:rtl/>
        </w:rPr>
        <w:t>عَلَى</w:t>
      </w:r>
      <w:r w:rsidRPr="007823B6">
        <w:rPr>
          <w:rFonts w:ascii="Traditional Arabic" w:cs="KFGQPC Uthman Taha Naskh"/>
          <w:b/>
          <w:bCs/>
          <w:color w:val="1F3864" w:themeColor="accent5" w:themeShade="80"/>
          <w:sz w:val="32"/>
          <w:szCs w:val="32"/>
          <w:rtl/>
        </w:rPr>
        <w:t xml:space="preserve"> </w:t>
      </w:r>
      <w:r w:rsidRPr="007823B6">
        <w:rPr>
          <w:rFonts w:ascii="Traditional Arabic" w:cs="KFGQPC Uthman Taha Naskh" w:hint="cs"/>
          <w:b/>
          <w:bCs/>
          <w:color w:val="1F3864" w:themeColor="accent5" w:themeShade="80"/>
          <w:sz w:val="32"/>
          <w:szCs w:val="32"/>
          <w:rtl/>
        </w:rPr>
        <w:t>مُحَمَّدٍ</w:t>
      </w:r>
      <w:r w:rsidR="001267DB">
        <w:rPr>
          <w:rFonts w:ascii="Traditional Arabic" w:cs="KFGQPC Uthman Taha Naskh" w:hint="cs"/>
          <w:b/>
          <w:bCs/>
          <w:color w:val="1F3864" w:themeColor="accent5" w:themeShade="80"/>
          <w:sz w:val="32"/>
          <w:szCs w:val="32"/>
          <w:rtl/>
        </w:rPr>
        <w:t xml:space="preserve"> </w:t>
      </w:r>
      <w:r w:rsidRPr="001267DB">
        <w:rPr>
          <w:rFonts w:ascii="AGA Arabesque" w:hAnsi="AGA Arabesque" w:cs="AGA Arabesque"/>
          <w:b/>
          <w:bCs/>
          <w:color w:val="1F3864" w:themeColor="accent5" w:themeShade="80"/>
          <w:spacing w:val="6"/>
          <w:sz w:val="32"/>
          <w:szCs w:val="32"/>
        </w:rPr>
        <w:sym w:font="AGA Arabesque" w:char="F072"/>
      </w:r>
      <w:r w:rsidRPr="003511A6">
        <w:rPr>
          <w:rFonts w:ascii="KFGQPC Uthman Taha Naskh" w:hAnsi="KFGQPC Uthman Taha Naskh" w:cs="KFGQPC Uthman Taha Naskh" w:hint="cs"/>
          <w:b/>
          <w:bCs/>
          <w:color w:val="1F3864" w:themeColor="accent5" w:themeShade="80"/>
          <w:sz w:val="32"/>
          <w:szCs w:val="32"/>
          <w:rtl/>
        </w:rPr>
        <w:t>}</w:t>
      </w:r>
      <w:r w:rsidR="001267DB">
        <w:rPr>
          <w:rFonts w:ascii="KFGQPC Uthman Taha Naskh" w:hAnsi="KFGQPC Uthman Taha Naskh" w:cs="KFGQPC Uthman Taha Naskh" w:hint="cs"/>
          <w:b/>
          <w:bCs/>
          <w:color w:val="1F3864" w:themeColor="accent5" w:themeShade="80"/>
          <w:sz w:val="32"/>
          <w:szCs w:val="32"/>
          <w:rtl/>
        </w:rPr>
        <w:t xml:space="preserve"> </w:t>
      </w:r>
      <w:r w:rsidR="001267DB" w:rsidRPr="001267DB">
        <w:rPr>
          <w:rFonts w:ascii="KFGQPC Uthman Taha Naskh" w:hAnsi="KFGQPC Uthman Taha Naskh" w:cs="KFGQPC Uthman Taha Naskh" w:hint="cs"/>
          <w:color w:val="1F3864" w:themeColor="accent5" w:themeShade="80"/>
          <w:sz w:val="24"/>
          <w:szCs w:val="24"/>
          <w:rtl/>
        </w:rPr>
        <w:t>رواه أبو دواد والترمذي وأحمد.</w:t>
      </w:r>
    </w:p>
    <w:p w:rsidR="001267DB" w:rsidRDefault="001267DB" w:rsidP="001267DB">
      <w:pPr>
        <w:bidi w:val="0"/>
        <w:spacing w:before="120" w:after="0" w:line="240" w:lineRule="auto"/>
        <w:jc w:val="both"/>
        <w:rPr>
          <w:rFonts w:asciiTheme="majorBidi" w:hAnsiTheme="majorBidi" w:cstheme="majorBidi"/>
          <w:lang w:val="vi-VN"/>
        </w:rPr>
      </w:pPr>
      <w:r>
        <w:rPr>
          <w:rFonts w:asciiTheme="majorBidi" w:hAnsiTheme="majorBidi" w:cstheme="majorBidi"/>
          <w:b/>
          <w:bCs/>
          <w:color w:val="1F3864" w:themeColor="accent5" w:themeShade="80"/>
          <w:lang w:val="vi-VN"/>
        </w:rPr>
        <w:lastRenderedPageBreak/>
        <w:t>“</w:t>
      </w:r>
      <w:r w:rsidR="00934D4B">
        <w:rPr>
          <w:rFonts w:asciiTheme="majorBidi" w:hAnsiTheme="majorBidi" w:cstheme="majorBidi"/>
          <w:b/>
          <w:bCs/>
          <w:color w:val="1F3864" w:themeColor="accent5" w:themeShade="80"/>
          <w:lang w:val="vi-VN"/>
        </w:rPr>
        <w:t>Ai tìm đến thầy bói hoặc thầy tướng số rồi tin vào những điều y nói thì người đó đã vô đức tin với những điều được ban xuống cho Muhammad</w:t>
      </w:r>
      <w:r w:rsidR="001E0536">
        <w:rPr>
          <w:rFonts w:asciiTheme="majorBidi" w:hAnsiTheme="majorBidi" w:cstheme="majorBidi"/>
          <w:b/>
          <w:bCs/>
          <w:color w:val="1F3864" w:themeColor="accent5" w:themeShade="80"/>
          <w:lang w:val="vi-VN"/>
        </w:rPr>
        <w:t xml:space="preserve"> </w:t>
      </w:r>
      <w:r w:rsidR="001E0536" w:rsidRPr="001E0536">
        <w:rPr>
          <w:b/>
          <w:bCs/>
          <w:color w:val="205B83"/>
        </w:rPr>
        <w:sym w:font="AGA Arabesque" w:char="0065"/>
      </w:r>
      <w:r>
        <w:rPr>
          <w:rFonts w:asciiTheme="majorBidi" w:hAnsiTheme="majorBidi" w:cstheme="majorBidi"/>
          <w:b/>
          <w:bCs/>
          <w:color w:val="1F3864" w:themeColor="accent5" w:themeShade="80"/>
          <w:lang w:val="vi-VN"/>
        </w:rPr>
        <w:t>”</w:t>
      </w:r>
      <w:r w:rsidR="001E0536">
        <w:rPr>
          <w:rFonts w:asciiTheme="majorBidi" w:hAnsiTheme="majorBidi" w:cstheme="majorBidi"/>
          <w:b/>
          <w:bCs/>
          <w:color w:val="1F3864" w:themeColor="accent5" w:themeShade="80"/>
          <w:lang w:val="vi-VN"/>
        </w:rPr>
        <w:t xml:space="preserve"> </w:t>
      </w:r>
      <w:r w:rsidR="001E0536" w:rsidRPr="00222C44">
        <w:rPr>
          <w:rFonts w:asciiTheme="majorBidi" w:hAnsiTheme="majorBidi" w:cstheme="majorBidi"/>
          <w:lang w:val="vi-VN"/>
        </w:rPr>
        <w:t>(</w:t>
      </w:r>
      <w:r w:rsidR="001E0536" w:rsidRPr="00222C44">
        <w:rPr>
          <w:rFonts w:asciiTheme="majorBidi" w:hAnsiTheme="majorBidi" w:cstheme="majorBidi"/>
          <w:i/>
          <w:iCs/>
          <w:lang w:val="vi-VN"/>
        </w:rPr>
        <w:t>Abu Dawood, Tirmizdi và Ahmad</w:t>
      </w:r>
      <w:r w:rsidR="001E0536" w:rsidRPr="00222C44">
        <w:rPr>
          <w:rFonts w:asciiTheme="majorBidi" w:hAnsiTheme="majorBidi" w:cstheme="majorBidi"/>
          <w:lang w:val="vi-VN"/>
        </w:rPr>
        <w:t>).</w:t>
      </w:r>
    </w:p>
    <w:p w:rsidR="00222C44" w:rsidRDefault="001E47AD" w:rsidP="004C3C9A">
      <w:pPr>
        <w:bidi w:val="0"/>
        <w:spacing w:before="120" w:after="0" w:line="240" w:lineRule="auto"/>
        <w:ind w:firstLine="720"/>
        <w:jc w:val="both"/>
        <w:rPr>
          <w:rFonts w:asciiTheme="majorBidi" w:hAnsiTheme="majorBidi" w:cstheme="majorBidi"/>
          <w:lang w:val="vi-VN"/>
        </w:rPr>
      </w:pPr>
      <w:r w:rsidRPr="001E47AD">
        <w:rPr>
          <w:rFonts w:asciiTheme="majorBidi" w:hAnsiTheme="majorBidi" w:cstheme="majorBidi"/>
          <w:lang w:val="vi-VN"/>
        </w:rPr>
        <w:t>Một trong những điều</w:t>
      </w:r>
      <w:r>
        <w:rPr>
          <w:rFonts w:asciiTheme="majorBidi" w:hAnsiTheme="majorBidi" w:cstheme="majorBidi"/>
          <w:lang w:val="vi-VN"/>
        </w:rPr>
        <w:t xml:space="preserve"> cần phải lưu ý là những tên thầy bói, thầy tướng số hay thầy bùa đều quấy rối niềm tin của thiên hạ dưới vỏ bọc của những thầy thuốc chữa bệnh. Họ thường bảo người bệnh giết tế dâng cúng ai (vật) khác Allah</w:t>
      </w:r>
      <w:r w:rsidR="0061242B">
        <w:rPr>
          <w:rFonts w:asciiTheme="majorBidi" w:hAnsiTheme="majorBidi" w:cstheme="majorBidi"/>
          <w:lang w:val="vi-VN"/>
        </w:rPr>
        <w:t xml:space="preserve"> </w:t>
      </w:r>
      <w:r w:rsidR="0061242B" w:rsidRPr="00D440B3">
        <w:rPr>
          <w:color w:val="205B83"/>
        </w:rPr>
        <w:sym w:font="AGA Arabesque" w:char="0049"/>
      </w:r>
      <w:r w:rsidR="00FE6632">
        <w:rPr>
          <w:rFonts w:asciiTheme="majorBidi" w:hAnsiTheme="majorBidi" w:cstheme="majorBidi"/>
          <w:lang w:val="vi-VN"/>
        </w:rPr>
        <w:t>, có thể giết tế một con cừu dưới một hình thức thế này hay giết tế một con gà với hình thức thế nọ</w:t>
      </w:r>
      <w:r w:rsidR="00A07F8E">
        <w:rPr>
          <w:rFonts w:asciiTheme="majorBidi" w:hAnsiTheme="majorBidi" w:cstheme="majorBidi"/>
          <w:lang w:val="vi-VN"/>
        </w:rPr>
        <w:t>; hoặc họ</w:t>
      </w:r>
      <w:r w:rsidR="001859A7">
        <w:rPr>
          <w:rFonts w:asciiTheme="majorBidi" w:hAnsiTheme="majorBidi" w:cstheme="majorBidi"/>
          <w:lang w:val="vi-VN"/>
        </w:rPr>
        <w:t xml:space="preserve"> viết chữ tượng hình, những kí hiệu kì quặc và khấn vái Shaytan</w:t>
      </w:r>
      <w:r w:rsidR="00B80752">
        <w:rPr>
          <w:rFonts w:asciiTheme="majorBidi" w:hAnsiTheme="majorBidi" w:cstheme="majorBidi"/>
          <w:lang w:val="vi-VN"/>
        </w:rPr>
        <w:t xml:space="preserve"> rồi đeo nó vào cổ của người bệnh hay đặt nó trong hộp đựng hoặc trong nhà của người bệnh. Một số khác thì biểu hiện như những chuyên gia am hiểu về những điề</w:t>
      </w:r>
      <w:r w:rsidR="00C72D9E">
        <w:rPr>
          <w:rFonts w:asciiTheme="majorBidi" w:hAnsiTheme="majorBidi" w:cstheme="majorBidi"/>
          <w:lang w:val="vi-VN"/>
        </w:rPr>
        <w:t xml:space="preserve">u vô hình, họ sẽ mách bảo về những điều vô hình và cho biết địa điểm của các vật thất lạc và mất tích; những người thiếu hiểu biết đến tìm họ và hỏi họ về đồ vật bị mất thì họ sẽ nói cho những người đó biết qua trung gian Shaytan. Một số thầy bói, thầy bùa khác thì hiện thân thành </w:t>
      </w:r>
      <w:r w:rsidR="00397FEE">
        <w:rPr>
          <w:rFonts w:asciiTheme="majorBidi" w:hAnsiTheme="majorBidi" w:cstheme="majorBidi"/>
          <w:lang w:val="vi-VN"/>
        </w:rPr>
        <w:t>những người có những năng lực siêu thường như đi vào lửa mà không hề</w:t>
      </w:r>
      <w:r w:rsidR="00295E10">
        <w:rPr>
          <w:rFonts w:asciiTheme="majorBidi" w:hAnsiTheme="majorBidi" w:cstheme="majorBidi"/>
          <w:lang w:val="vi-VN"/>
        </w:rPr>
        <w:t xml:space="preserve"> hấn gì, hoặc dùng các khí cụ tự đánh đập cơ thể mà không có bất cứ sự tổn thương nào, hoặc nằm trên đường cho xe trọng tải nặng di chuyển qua người mà không gặp mối nguy hiểm nào, ... Tất  cả thực chất đều là bùa thuật từ Shaytan hoặc là những trò ảo thuật gây ảo giác cho người xem giống như những tên pháp sư của Fir’aun (Pharaon)</w:t>
      </w:r>
      <w:r w:rsidR="00534BFF">
        <w:rPr>
          <w:rFonts w:asciiTheme="majorBidi" w:hAnsiTheme="majorBidi" w:cstheme="majorBidi"/>
          <w:lang w:val="vi-VN"/>
        </w:rPr>
        <w:t xml:space="preserve">. </w:t>
      </w:r>
    </w:p>
    <w:p w:rsidR="00581D3C" w:rsidRDefault="00534BFF" w:rsidP="001F06D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Sheikh Islam Ibnu Taymiyah</w:t>
      </w:r>
      <w:r w:rsidR="0088707F">
        <w:rPr>
          <w:rFonts w:asciiTheme="majorBidi" w:hAnsiTheme="majorBidi" w:cstheme="majorBidi"/>
          <w:lang w:val="vi-VN"/>
        </w:rPr>
        <w:t xml:space="preserve"> </w:t>
      </w:r>
      <w:r w:rsidR="0088707F" w:rsidRPr="00532608">
        <w:rPr>
          <w:rFonts w:ascii="KFGQPC Arabic Symbols 01" w:hAnsi="KFGQPC Arabic Symbols 01" w:cs="Traditional Arabic"/>
          <w:color w:val="205B83"/>
          <w:lang w:val="vi-VN"/>
        </w:rPr>
        <w:t></w:t>
      </w:r>
      <w:r>
        <w:rPr>
          <w:rFonts w:asciiTheme="majorBidi" w:hAnsiTheme="majorBidi" w:cstheme="majorBidi"/>
          <w:lang w:val="vi-VN"/>
        </w:rPr>
        <w:t xml:space="preserve"> nói về cuộc tranh luận của </w:t>
      </w:r>
      <w:r w:rsidR="0017053A">
        <w:rPr>
          <w:rFonts w:asciiTheme="majorBidi" w:hAnsiTheme="majorBidi" w:cstheme="majorBidi"/>
          <w:lang w:val="vi-VN"/>
        </w:rPr>
        <w:t>ô</w:t>
      </w:r>
      <w:r>
        <w:rPr>
          <w:rFonts w:asciiTheme="majorBidi" w:hAnsiTheme="majorBidi" w:cstheme="majorBidi"/>
          <w:lang w:val="vi-VN"/>
        </w:rPr>
        <w:t xml:space="preserve">ng với </w:t>
      </w:r>
      <w:r w:rsidR="00402F1C">
        <w:rPr>
          <w:rFonts w:asciiTheme="majorBidi" w:hAnsiTheme="majorBidi" w:cstheme="majorBidi"/>
          <w:lang w:val="vi-VN"/>
        </w:rPr>
        <w:t>các thầy b</w:t>
      </w:r>
      <w:r w:rsidR="00FD5673">
        <w:rPr>
          <w:rFonts w:asciiTheme="majorBidi" w:hAnsiTheme="majorBidi" w:cstheme="majorBidi"/>
          <w:lang w:val="vi-VN"/>
        </w:rPr>
        <w:t xml:space="preserve">ùa Al-Bataa-ihiyah Al-Ahmadiyah. Một người thầy bùa Al-Bataa-hiyah nói một </w:t>
      </w:r>
      <w:r w:rsidR="00FD5673">
        <w:rPr>
          <w:rFonts w:asciiTheme="majorBidi" w:hAnsiTheme="majorBidi" w:cstheme="majorBidi"/>
          <w:lang w:val="vi-VN"/>
        </w:rPr>
        <w:lastRenderedPageBreak/>
        <w:t>cách cao giọng rằng chúng tôi có những năng lực thế này thế này và họ tự nhận có những thuộc tính siêu nhiên</w:t>
      </w:r>
      <w:r w:rsidR="001E3BBE">
        <w:rPr>
          <w:rFonts w:asciiTheme="majorBidi" w:hAnsiTheme="majorBidi" w:cstheme="majorBidi"/>
          <w:lang w:val="vi-VN"/>
        </w:rPr>
        <w:t xml:space="preserve"> và họ có thể an toàn từ lửa</w:t>
      </w:r>
      <w:r w:rsidR="00B42B63">
        <w:rPr>
          <w:rFonts w:asciiTheme="majorBidi" w:hAnsiTheme="majorBidi" w:cstheme="majorBidi"/>
          <w:lang w:val="vi-VN"/>
        </w:rPr>
        <w:t xml:space="preserve">. Sheikh Islam nói: </w:t>
      </w:r>
      <w:r w:rsidR="000D22A0" w:rsidRPr="000D22A0">
        <w:rPr>
          <w:rtl/>
          <w:lang w:bidi="ar-EG"/>
        </w:rPr>
        <w:t>]</w:t>
      </w:r>
      <w:r w:rsidR="00B42B63">
        <w:rPr>
          <w:rFonts w:asciiTheme="majorBidi" w:hAnsiTheme="majorBidi" w:cstheme="majorBidi"/>
          <w:lang w:val="vi-VN"/>
        </w:rPr>
        <w:t>Tôi đã lớn tiếng và tức giận, tôi nói: tôi</w:t>
      </w:r>
      <w:r w:rsidR="006233FD">
        <w:rPr>
          <w:rFonts w:asciiTheme="majorBidi" w:hAnsiTheme="majorBidi" w:cstheme="majorBidi"/>
          <w:lang w:val="vi-VN"/>
        </w:rPr>
        <w:t xml:space="preserve"> xin tuyên bố</w:t>
      </w:r>
      <w:r w:rsidR="00E73C26">
        <w:rPr>
          <w:rFonts w:asciiTheme="majorBidi" w:hAnsiTheme="majorBidi" w:cstheme="majorBidi"/>
          <w:lang w:val="vi-VN"/>
        </w:rPr>
        <w:t xml:space="preserve"> thách đấu </w:t>
      </w:r>
      <w:r w:rsidR="00F363A3">
        <w:rPr>
          <w:rFonts w:asciiTheme="majorBidi" w:hAnsiTheme="majorBidi" w:cstheme="majorBidi"/>
          <w:lang w:val="vi-VN"/>
        </w:rPr>
        <w:t xml:space="preserve">với tất cả những người Ahmadi </w:t>
      </w:r>
      <w:r w:rsidR="001D1261">
        <w:rPr>
          <w:rFonts w:asciiTheme="majorBidi" w:hAnsiTheme="majorBidi" w:cstheme="majorBidi"/>
          <w:lang w:val="vi-VN"/>
        </w:rPr>
        <w:t>từ đông sang tây</w:t>
      </w:r>
      <w:r w:rsidR="00E73C26">
        <w:rPr>
          <w:rFonts w:asciiTheme="majorBidi" w:hAnsiTheme="majorBidi" w:cstheme="majorBidi"/>
          <w:lang w:val="vi-VN"/>
        </w:rPr>
        <w:t xml:space="preserve"> tức về điều mà họ đã làm trong lửa rằng tôi sẽ làm giống như họ, nếu ai bị bỏng thì người đó thua cuộc, có lẽ tôi cũng đã nói: nếu ai bị bỏng thì người đó</w:t>
      </w:r>
      <w:r w:rsidR="001B224A">
        <w:rPr>
          <w:rFonts w:asciiTheme="majorBidi" w:hAnsiTheme="majorBidi" w:cstheme="majorBidi"/>
          <w:lang w:val="vi-VN"/>
        </w:rPr>
        <w:t xml:space="preserve"> sẽ bị Allah</w:t>
      </w:r>
      <w:r w:rsidR="00DA4C5C">
        <w:rPr>
          <w:rFonts w:asciiTheme="majorBidi" w:hAnsiTheme="majorBidi" w:cstheme="majorBidi"/>
          <w:lang w:val="vi-VN"/>
        </w:rPr>
        <w:t xml:space="preserve"> </w:t>
      </w:r>
      <w:r w:rsidR="00DA4C5C" w:rsidRPr="00D440B3">
        <w:rPr>
          <w:color w:val="205B83"/>
        </w:rPr>
        <w:sym w:font="AGA Arabesque" w:char="0049"/>
      </w:r>
      <w:r w:rsidR="001B224A">
        <w:rPr>
          <w:rFonts w:asciiTheme="majorBidi" w:hAnsiTheme="majorBidi" w:cstheme="majorBidi"/>
          <w:lang w:val="vi-VN"/>
        </w:rPr>
        <w:t xml:space="preserve"> nguyền rủa .. tuy nhiên, sau khi</w:t>
      </w:r>
      <w:r w:rsidR="009B7687">
        <w:rPr>
          <w:rFonts w:asciiTheme="majorBidi" w:hAnsiTheme="majorBidi" w:cstheme="majorBidi"/>
          <w:lang w:val="vi-VN"/>
        </w:rPr>
        <w:t xml:space="preserve"> chúng tôi tắm với giấm và nước nóng thì những người cầm quyền và người dân đã hỏi tôi về việc làm đó, tôi nói: </w:t>
      </w:r>
      <w:r w:rsidR="00DC7AC8">
        <w:rPr>
          <w:rFonts w:asciiTheme="majorBidi" w:hAnsiTheme="majorBidi" w:cstheme="majorBidi"/>
          <w:lang w:val="vi-VN"/>
        </w:rPr>
        <w:t>bởi vì họ đánh lừa mọi người trong việc tiếp xúc với lửa bằng cách dùng thủ thuật</w:t>
      </w:r>
      <w:r w:rsidR="002427A9">
        <w:rPr>
          <w:rFonts w:asciiTheme="majorBidi" w:hAnsiTheme="majorBidi" w:cstheme="majorBidi"/>
          <w:lang w:val="vi-VN"/>
        </w:rPr>
        <w:t>,</w:t>
      </w:r>
      <w:r w:rsidR="00EC48C5">
        <w:rPr>
          <w:rFonts w:asciiTheme="majorBidi" w:hAnsiTheme="majorBidi" w:cstheme="majorBidi"/>
          <w:lang w:val="vi-VN"/>
        </w:rPr>
        <w:t xml:space="preserve"> đó là họ dùng mở</w:t>
      </w:r>
      <w:r w:rsidR="00BC1DEF">
        <w:rPr>
          <w:rFonts w:asciiTheme="majorBidi" w:hAnsiTheme="majorBidi" w:cstheme="majorBidi"/>
          <w:lang w:val="vi-VN"/>
        </w:rPr>
        <w:t xml:space="preserve"> ếch</w:t>
      </w:r>
      <w:r w:rsidR="008D3AD0">
        <w:rPr>
          <w:rFonts w:asciiTheme="majorBidi" w:hAnsiTheme="majorBidi" w:cstheme="majorBidi"/>
          <w:lang w:val="vi-VN"/>
        </w:rPr>
        <w:t xml:space="preserve"> và </w:t>
      </w:r>
      <w:r w:rsidR="000A25E4">
        <w:rPr>
          <w:rFonts w:asciiTheme="majorBidi" w:hAnsiTheme="majorBidi" w:cstheme="majorBidi"/>
          <w:lang w:val="vi-VN"/>
        </w:rPr>
        <w:t>cây cam chanh</w:t>
      </w:r>
      <w:r w:rsidR="002427A9">
        <w:rPr>
          <w:rFonts w:asciiTheme="majorBidi" w:hAnsiTheme="majorBidi" w:cstheme="majorBidi"/>
          <w:lang w:val="vi-VN"/>
        </w:rPr>
        <w:t xml:space="preserve"> và đá để thể hiện rằng họ có khả năng chịu được lửa</w:t>
      </w:r>
      <w:r w:rsidR="007056E4" w:rsidRPr="007056E4">
        <w:rPr>
          <w:rFonts w:asciiTheme="majorBidi" w:hAnsiTheme="majorBidi" w:cstheme="majorBidi"/>
          <w:lang w:val="vi-VN"/>
        </w:rPr>
        <w:t>. T</w:t>
      </w:r>
      <w:r w:rsidR="007056E4">
        <w:rPr>
          <w:rFonts w:asciiTheme="majorBidi" w:hAnsiTheme="majorBidi" w:cstheme="majorBidi"/>
          <w:lang w:val="vi-VN"/>
        </w:rPr>
        <w:t>ôi nói với người Ahmadi đó: tôi và anh sẽ gởi thân mình cho Đấng Chủ Tể sau khi cơ thể chúng tôi đã phủ lên lớp lưu huỳnh. Tôi nói: nào hãy đứng dậy .. tôi đã nhiều lần bảo y đứng dậy, rồi y định lấy tay cởi áo ra .. tôi nói: không</w:t>
      </w:r>
      <w:r w:rsidR="00B41640">
        <w:rPr>
          <w:rFonts w:asciiTheme="majorBidi" w:hAnsiTheme="majorBidi" w:cstheme="majorBidi"/>
          <w:lang w:val="vi-VN"/>
        </w:rPr>
        <w:t>, kẻo anh có thể tắm bằng nước nóng và giấm .. th</w:t>
      </w:r>
      <w:r w:rsidR="00665248">
        <w:rPr>
          <w:rFonts w:asciiTheme="majorBidi" w:hAnsiTheme="majorBidi" w:cstheme="majorBidi"/>
          <w:lang w:val="vi-VN"/>
        </w:rPr>
        <w:t>ế</w:t>
      </w:r>
      <w:r w:rsidR="00B41640">
        <w:rPr>
          <w:rFonts w:asciiTheme="majorBidi" w:hAnsiTheme="majorBidi" w:cstheme="majorBidi"/>
          <w:lang w:val="vi-VN"/>
        </w:rPr>
        <w:t xml:space="preserve"> là sự lo lắng hiện rõ trên mặt của họ .. tôi nói: thôi, đốt lửa lên và để ngón tay vào nếu ngón tay của ai bị bỏng thì người đó sẽ bị Allah</w:t>
      </w:r>
      <w:r w:rsidR="0059333A">
        <w:rPr>
          <w:rFonts w:asciiTheme="majorBidi" w:hAnsiTheme="majorBidi" w:cstheme="majorBidi"/>
          <w:lang w:val="vi-VN"/>
        </w:rPr>
        <w:t xml:space="preserve"> </w:t>
      </w:r>
      <w:r w:rsidR="0059333A" w:rsidRPr="00D440B3">
        <w:rPr>
          <w:color w:val="205B83"/>
        </w:rPr>
        <w:sym w:font="AGA Arabesque" w:char="0049"/>
      </w:r>
      <w:r w:rsidR="00B41640">
        <w:rPr>
          <w:rFonts w:asciiTheme="majorBidi" w:hAnsiTheme="majorBidi" w:cstheme="majorBidi"/>
          <w:lang w:val="vi-VN"/>
        </w:rPr>
        <w:t xml:space="preserve"> nguyền rủa hoặc tôi nói thì người đó bị thua cuộ</w:t>
      </w:r>
      <w:r w:rsidR="006827AC">
        <w:rPr>
          <w:rFonts w:asciiTheme="majorBidi" w:hAnsiTheme="majorBidi" w:cstheme="majorBidi"/>
          <w:lang w:val="vi-VN"/>
        </w:rPr>
        <w:t xml:space="preserve">c .. khi tôi nói như thế thì y thay đổi sắc mặt </w:t>
      </w:r>
      <w:r w:rsidR="006E6154">
        <w:rPr>
          <w:rFonts w:asciiTheme="majorBidi" w:hAnsiTheme="majorBidi" w:cstheme="majorBidi"/>
          <w:lang w:val="vi-VN"/>
        </w:rPr>
        <w:t>và trở nên thấp hèn</w:t>
      </w:r>
      <w:r w:rsidR="00ED1CA3" w:rsidRPr="00ED1CA3">
        <w:rPr>
          <w:rFonts w:asciiTheme="majorBidi" w:hAnsiTheme="majorBidi" w:cstheme="majorBidi"/>
          <w:color w:val="C45911" w:themeColor="accent2" w:themeShade="BF"/>
          <w:sz w:val="24"/>
          <w:szCs w:val="24"/>
          <w:vertAlign w:val="superscript"/>
          <w:lang w:val="vi-VN"/>
        </w:rPr>
        <w:t>(</w:t>
      </w:r>
      <w:r w:rsidR="006E6154" w:rsidRPr="00ED1CA3">
        <w:rPr>
          <w:rStyle w:val="FootnoteReference"/>
          <w:rFonts w:asciiTheme="majorBidi" w:hAnsiTheme="majorBidi" w:cstheme="majorBidi"/>
          <w:color w:val="C45911" w:themeColor="accent2" w:themeShade="BF"/>
          <w:sz w:val="24"/>
          <w:szCs w:val="24"/>
          <w:lang w:val="vi-VN"/>
        </w:rPr>
        <w:footnoteReference w:id="12"/>
      </w:r>
      <w:r w:rsidR="00ED1CA3" w:rsidRPr="00ED1CA3">
        <w:rPr>
          <w:rFonts w:asciiTheme="majorBidi" w:hAnsiTheme="majorBidi" w:cstheme="majorBidi"/>
          <w:color w:val="C45911" w:themeColor="accent2" w:themeShade="BF"/>
          <w:sz w:val="24"/>
          <w:szCs w:val="24"/>
          <w:vertAlign w:val="superscript"/>
          <w:lang w:val="vi-VN"/>
        </w:rPr>
        <w:t>)</w:t>
      </w:r>
      <w:r w:rsidR="006E6154">
        <w:rPr>
          <w:rFonts w:asciiTheme="majorBidi" w:hAnsiTheme="majorBidi" w:cstheme="majorBidi"/>
          <w:lang w:val="vi-VN"/>
        </w:rPr>
        <w:t>.</w:t>
      </w:r>
      <w:r w:rsidR="00ED1CA3">
        <w:rPr>
          <w:rFonts w:asciiTheme="majorBidi" w:hAnsiTheme="majorBidi" w:cstheme="majorBidi"/>
          <w:lang w:val="vi-VN"/>
        </w:rPr>
        <w:t xml:space="preserve"> Ý nghĩa trong câu chuyện là muốn làm rõ rằng những người này là những tên đánh lừa và dối trá thiên hạ bằng những thủ thuật kín đáo để che mắt mọi người.</w:t>
      </w:r>
    </w:p>
    <w:p w:rsidR="00256536" w:rsidRDefault="00256536" w:rsidP="000344AE">
      <w:pPr>
        <w:spacing w:after="0" w:line="240" w:lineRule="auto"/>
        <w:jc w:val="center"/>
        <w:rPr>
          <w:rFonts w:asciiTheme="majorBidi" w:hAnsiTheme="majorBidi" w:cstheme="majorBidi"/>
          <w:b/>
          <w:bCs/>
          <w:color w:val="205B83"/>
          <w:sz w:val="32"/>
          <w:szCs w:val="32"/>
          <w:rtl/>
          <w:lang w:val="vi-VN"/>
        </w:rPr>
      </w:pPr>
    </w:p>
    <w:p w:rsidR="00256536" w:rsidRDefault="00256536" w:rsidP="000344AE">
      <w:pPr>
        <w:spacing w:after="0" w:line="240" w:lineRule="auto"/>
        <w:jc w:val="center"/>
        <w:rPr>
          <w:rFonts w:asciiTheme="majorBidi" w:hAnsiTheme="majorBidi" w:cstheme="majorBidi"/>
          <w:b/>
          <w:bCs/>
          <w:color w:val="205B83"/>
          <w:sz w:val="32"/>
          <w:szCs w:val="32"/>
          <w:rtl/>
          <w:lang w:val="vi-VN"/>
        </w:rPr>
      </w:pPr>
    </w:p>
    <w:p w:rsidR="000344AE" w:rsidRDefault="000344AE" w:rsidP="00256536">
      <w:pPr>
        <w:bidi w:val="0"/>
        <w:spacing w:after="0" w:line="240" w:lineRule="auto"/>
        <w:jc w:val="center"/>
        <w:rPr>
          <w:rFonts w:asciiTheme="majorBidi" w:hAnsiTheme="majorBidi" w:cstheme="majorBidi"/>
          <w:b/>
          <w:bCs/>
          <w:color w:val="205B83"/>
          <w:sz w:val="32"/>
          <w:szCs w:val="32"/>
          <w:rtl/>
          <w:lang w:val="vi-VN"/>
        </w:rPr>
      </w:pPr>
      <w:r w:rsidRPr="0004298D">
        <w:rPr>
          <w:rFonts w:asciiTheme="majorBidi" w:hAnsiTheme="majorBidi" w:cstheme="majorBidi"/>
          <w:b/>
          <w:bCs/>
          <w:color w:val="205B83"/>
          <w:sz w:val="32"/>
          <w:szCs w:val="32"/>
          <w:lang w:val="vi-VN"/>
        </w:rPr>
        <w:t>Chương 3</w:t>
      </w:r>
    </w:p>
    <w:p w:rsidR="000344AE" w:rsidRPr="0004298D" w:rsidRDefault="000344AE" w:rsidP="000344AE">
      <w:pPr>
        <w:spacing w:after="0" w:line="240" w:lineRule="auto"/>
        <w:jc w:val="center"/>
        <w:rPr>
          <w:rFonts w:asciiTheme="majorBidi" w:hAnsiTheme="majorBidi" w:cstheme="majorBidi"/>
          <w:b/>
          <w:bCs/>
          <w:color w:val="205B83"/>
          <w:sz w:val="40"/>
          <w:szCs w:val="40"/>
          <w:lang w:val="vi-VN"/>
        </w:rPr>
      </w:pPr>
      <w:r w:rsidRPr="0004298D">
        <w:rPr>
          <w:rFonts w:asciiTheme="majorBidi" w:hAnsiTheme="majorBidi" w:cstheme="majorBidi"/>
          <w:b/>
          <w:bCs/>
          <w:noProof/>
          <w:color w:val="205B83"/>
          <w:sz w:val="40"/>
          <w:szCs w:val="40"/>
        </w:rPr>
        <w:lastRenderedPageBreak/>
        <w:drawing>
          <wp:anchor distT="0" distB="0" distL="114300" distR="114300" simplePos="0" relativeHeight="251706368" behindDoc="0" locked="0" layoutInCell="1" allowOverlap="1">
            <wp:simplePos x="0" y="0"/>
            <wp:positionH relativeFrom="margin">
              <wp:posOffset>812165</wp:posOffset>
            </wp:positionH>
            <wp:positionV relativeFrom="paragraph">
              <wp:posOffset>553085</wp:posOffset>
            </wp:positionV>
            <wp:extent cx="2476500" cy="355600"/>
            <wp:effectExtent l="0" t="0" r="0" b="0"/>
            <wp:wrapNone/>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6500" cy="355600"/>
                    </a:xfrm>
                    <a:prstGeom prst="rect">
                      <a:avLst/>
                    </a:prstGeom>
                  </pic:spPr>
                </pic:pic>
              </a:graphicData>
            </a:graphic>
          </wp:anchor>
        </w:drawing>
      </w:r>
      <w:r w:rsidRPr="0004298D">
        <w:rPr>
          <w:rFonts w:asciiTheme="majorBidi" w:hAnsiTheme="majorBidi" w:cstheme="majorBidi"/>
          <w:b/>
          <w:bCs/>
          <w:color w:val="205B83"/>
          <w:sz w:val="40"/>
          <w:szCs w:val="40"/>
          <w:lang w:val="vi-VN"/>
        </w:rPr>
        <w:t>Giết tế, dâng cúng, nguyện thề và tôn vinh các đền thờ và lăng mộ</w:t>
      </w:r>
    </w:p>
    <w:p w:rsidR="000344AE" w:rsidRPr="00256536" w:rsidRDefault="000344AE" w:rsidP="000344AE">
      <w:pPr>
        <w:spacing w:after="0" w:line="240" w:lineRule="auto"/>
        <w:jc w:val="center"/>
        <w:rPr>
          <w:rFonts w:asciiTheme="majorBidi" w:hAnsiTheme="majorBidi" w:cstheme="majorBidi"/>
          <w:color w:val="205B83"/>
          <w:lang w:val="vi-VN"/>
        </w:rPr>
      </w:pPr>
    </w:p>
    <w:p w:rsidR="001C7CC6" w:rsidRPr="001C7CC6" w:rsidRDefault="001C7CC6" w:rsidP="0004298D">
      <w:pPr>
        <w:bidi w:val="0"/>
        <w:spacing w:after="0" w:line="240" w:lineRule="auto"/>
        <w:ind w:firstLine="720"/>
        <w:jc w:val="both"/>
        <w:rPr>
          <w:rFonts w:asciiTheme="majorBidi" w:hAnsiTheme="majorBidi" w:cstheme="majorBidi"/>
          <w:sz w:val="18"/>
          <w:szCs w:val="18"/>
          <w:lang w:val="vi-VN"/>
        </w:rPr>
      </w:pPr>
    </w:p>
    <w:p w:rsidR="002313C8" w:rsidRDefault="000344AE" w:rsidP="009D52E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Quả thật, Thiên sứ của Allah</w:t>
      </w:r>
      <w:r w:rsidR="001C7CC6">
        <w:rPr>
          <w:rFonts w:asciiTheme="majorBidi" w:hAnsiTheme="majorBidi" w:cstheme="majorBidi"/>
          <w:lang w:val="vi-VN"/>
        </w:rPr>
        <w:t xml:space="preserve"> </w:t>
      </w:r>
      <w:r w:rsidR="001C7CC6" w:rsidRPr="00532608">
        <w:rPr>
          <w:color w:val="205B83"/>
        </w:rPr>
        <w:sym w:font="AGA Arabesque" w:char="0065"/>
      </w:r>
      <w:r>
        <w:rPr>
          <w:rFonts w:asciiTheme="majorBidi" w:hAnsiTheme="majorBidi" w:cstheme="majorBidi"/>
          <w:lang w:val="vi-VN"/>
        </w:rPr>
        <w:t xml:space="preserve"> đã ngăn tất cả mọi con đường dẫn tới điều Shirk</w:t>
      </w:r>
      <w:r w:rsidR="00D154BF">
        <w:rPr>
          <w:rFonts w:asciiTheme="majorBidi" w:hAnsiTheme="majorBidi" w:cstheme="majorBidi"/>
          <w:lang w:val="vi-VN"/>
        </w:rPr>
        <w:t xml:space="preserve"> </w:t>
      </w:r>
      <w:r w:rsidR="001C7CC6">
        <w:rPr>
          <w:rFonts w:asciiTheme="majorBidi" w:hAnsiTheme="majorBidi" w:cstheme="majorBidi"/>
          <w:lang w:val="vi-VN"/>
        </w:rPr>
        <w:t>và cảnh báo các tín đồ tránh xa những con đườ</w:t>
      </w:r>
      <w:r w:rsidR="002313C8">
        <w:rPr>
          <w:rFonts w:asciiTheme="majorBidi" w:hAnsiTheme="majorBidi" w:cstheme="majorBidi"/>
          <w:lang w:val="vi-VN"/>
        </w:rPr>
        <w:t>ng đó. Một trong những điều mà Thiên sứ</w:t>
      </w:r>
      <w:r w:rsidR="00E508DE">
        <w:rPr>
          <w:rFonts w:asciiTheme="majorBidi" w:hAnsiTheme="majorBidi" w:cstheme="majorBidi"/>
          <w:lang w:val="vi-VN"/>
        </w:rPr>
        <w:t xml:space="preserve"> của Allah </w:t>
      </w:r>
      <w:r w:rsidR="00E508DE" w:rsidRPr="00532608">
        <w:rPr>
          <w:color w:val="205B83"/>
        </w:rPr>
        <w:sym w:font="AGA Arabesque" w:char="0065"/>
      </w:r>
      <w:r w:rsidR="002313C8">
        <w:rPr>
          <w:rFonts w:asciiTheme="majorBidi" w:hAnsiTheme="majorBidi" w:cstheme="majorBidi"/>
          <w:lang w:val="vi-VN"/>
        </w:rPr>
        <w:t xml:space="preserve"> cảnh</w:t>
      </w:r>
      <w:r w:rsidR="00E508DE">
        <w:rPr>
          <w:rFonts w:asciiTheme="majorBidi" w:hAnsiTheme="majorBidi" w:cstheme="majorBidi"/>
          <w:lang w:val="vi-VN"/>
        </w:rPr>
        <w:t xml:space="preserve"> </w:t>
      </w:r>
      <w:r w:rsidR="002313C8">
        <w:rPr>
          <w:rFonts w:asciiTheme="majorBidi" w:hAnsiTheme="majorBidi" w:cstheme="majorBidi"/>
          <w:lang w:val="vi-VN"/>
        </w:rPr>
        <w:t>báo là cầu xin mồ mả. Thiên sứ của Allah</w:t>
      </w:r>
      <w:r w:rsidR="002D449D">
        <w:rPr>
          <w:rFonts w:asciiTheme="majorBidi" w:hAnsiTheme="majorBidi" w:cstheme="majorBidi"/>
          <w:lang w:val="vi-VN"/>
        </w:rPr>
        <w:t xml:space="preserve"> </w:t>
      </w:r>
      <w:r w:rsidR="002D449D" w:rsidRPr="00532608">
        <w:rPr>
          <w:color w:val="205B83"/>
        </w:rPr>
        <w:sym w:font="AGA Arabesque" w:char="0065"/>
      </w:r>
      <w:r w:rsidR="002313C8">
        <w:rPr>
          <w:rFonts w:asciiTheme="majorBidi" w:hAnsiTheme="majorBidi" w:cstheme="majorBidi"/>
          <w:lang w:val="vi-VN"/>
        </w:rPr>
        <w:t xml:space="preserve"> đã </w:t>
      </w:r>
      <w:r w:rsidR="002D426D">
        <w:rPr>
          <w:rFonts w:asciiTheme="majorBidi" w:hAnsiTheme="majorBidi" w:cstheme="majorBidi"/>
          <w:lang w:val="vi-VN"/>
        </w:rPr>
        <w:t>đặt ra các quy chế</w:t>
      </w:r>
      <w:r w:rsidR="00314EA7">
        <w:rPr>
          <w:rFonts w:asciiTheme="majorBidi" w:hAnsiTheme="majorBidi" w:cstheme="majorBidi"/>
          <w:lang w:val="vi-VN"/>
        </w:rPr>
        <w:t xml:space="preserve"> trong thờ phượng</w:t>
      </w:r>
      <w:r w:rsidR="009D52E8">
        <w:rPr>
          <w:rFonts w:asciiTheme="majorBidi" w:hAnsiTheme="majorBidi" w:cstheme="majorBidi"/>
          <w:lang w:val="vi-VN"/>
        </w:rPr>
        <w:t>:</w:t>
      </w:r>
    </w:p>
    <w:p w:rsidR="009D52E8" w:rsidRDefault="00E0664A" w:rsidP="00E0664A">
      <w:pPr>
        <w:pStyle w:val="ListParagraph"/>
        <w:numPr>
          <w:ilvl w:val="0"/>
          <w:numId w:val="12"/>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 xml:space="preserve">Thiên sứ của Allah </w:t>
      </w:r>
      <w:r w:rsidRPr="00532608">
        <w:rPr>
          <w:color w:val="205B83"/>
        </w:rPr>
        <w:sym w:font="AGA Arabesque" w:char="0065"/>
      </w:r>
      <w:r>
        <w:rPr>
          <w:rFonts w:asciiTheme="majorBidi" w:hAnsiTheme="majorBidi" w:cstheme="majorBidi"/>
          <w:lang w:val="vi-VN"/>
        </w:rPr>
        <w:t xml:space="preserve"> cảnh báo việc ngưỡng mộ và kính trọng thái quá đối với những nhà lãnh đạo cũng như những người ngoan đạo; bởi vì điều đó</w:t>
      </w:r>
      <w:r w:rsidR="00D419AE">
        <w:rPr>
          <w:rFonts w:asciiTheme="majorBidi" w:hAnsiTheme="majorBidi" w:cstheme="majorBidi"/>
          <w:lang w:val="vi-VN"/>
        </w:rPr>
        <w:t xml:space="preserve"> dẫn đến việc tôn thờ họ, Người nói:</w:t>
      </w:r>
    </w:p>
    <w:p w:rsidR="00D419AE" w:rsidRDefault="005A0C86" w:rsidP="005A0C86">
      <w:pPr>
        <w:spacing w:before="120" w:after="0" w:line="240" w:lineRule="auto"/>
        <w:jc w:val="both"/>
        <w:rPr>
          <w:rFonts w:ascii="Arial" w:hAnsi="Arial" w:cs="KFGQPC Uthman Taha Naskh"/>
          <w:color w:val="1F3864" w:themeColor="accent5" w:themeShade="80"/>
          <w:sz w:val="24"/>
          <w:szCs w:val="24"/>
          <w:rtl/>
          <w:lang w:val="vi-VN"/>
        </w:rPr>
      </w:pPr>
      <w:r w:rsidRPr="003511A6">
        <w:rPr>
          <w:rFonts w:ascii="KFGQPC Uthman Taha Naskh" w:hAnsi="KFGQPC Uthman Taha Naskh" w:cs="KFGQPC Uthman Taha Naskh" w:hint="cs"/>
          <w:b/>
          <w:bCs/>
          <w:color w:val="1F3864" w:themeColor="accent5" w:themeShade="80"/>
          <w:sz w:val="32"/>
          <w:szCs w:val="32"/>
          <w:rtl/>
        </w:rPr>
        <w:t>{</w:t>
      </w:r>
      <w:r w:rsidRPr="005A0C86">
        <w:rPr>
          <w:rFonts w:ascii="Traditional Arabic" w:cs="KFGQPC Uthman Taha Naskh" w:hint="cs"/>
          <w:b/>
          <w:bCs/>
          <w:color w:val="1F3864" w:themeColor="accent5" w:themeShade="80"/>
          <w:sz w:val="32"/>
          <w:szCs w:val="32"/>
          <w:rtl/>
        </w:rPr>
        <w:t>يَا</w:t>
      </w:r>
      <w:r w:rsidRPr="005A0C86">
        <w:rPr>
          <w:rFonts w:ascii="Traditional Arabic" w:cs="KFGQPC Uthman Taha Naskh"/>
          <w:b/>
          <w:bCs/>
          <w:color w:val="1F3864" w:themeColor="accent5" w:themeShade="80"/>
          <w:sz w:val="32"/>
          <w:szCs w:val="32"/>
          <w:rtl/>
        </w:rPr>
        <w:t xml:space="preserve"> </w:t>
      </w:r>
      <w:r w:rsidRPr="005A0C86">
        <w:rPr>
          <w:rFonts w:ascii="Traditional Arabic" w:cs="KFGQPC Uthman Taha Naskh" w:hint="cs"/>
          <w:b/>
          <w:bCs/>
          <w:color w:val="1F3864" w:themeColor="accent5" w:themeShade="80"/>
          <w:sz w:val="32"/>
          <w:szCs w:val="32"/>
          <w:rtl/>
        </w:rPr>
        <w:t>أَيُّهَا</w:t>
      </w:r>
      <w:r w:rsidRPr="005A0C86">
        <w:rPr>
          <w:rFonts w:ascii="Traditional Arabic" w:cs="KFGQPC Uthman Taha Naskh"/>
          <w:b/>
          <w:bCs/>
          <w:color w:val="1F3864" w:themeColor="accent5" w:themeShade="80"/>
          <w:sz w:val="32"/>
          <w:szCs w:val="32"/>
          <w:rtl/>
        </w:rPr>
        <w:t xml:space="preserve"> </w:t>
      </w:r>
      <w:r w:rsidRPr="005A0C86">
        <w:rPr>
          <w:rFonts w:ascii="Traditional Arabic" w:cs="KFGQPC Uthman Taha Naskh" w:hint="cs"/>
          <w:b/>
          <w:bCs/>
          <w:color w:val="1F3864" w:themeColor="accent5" w:themeShade="80"/>
          <w:sz w:val="32"/>
          <w:szCs w:val="32"/>
          <w:rtl/>
        </w:rPr>
        <w:t>النَّاسُ</w:t>
      </w:r>
      <w:r w:rsidRPr="005A0C86">
        <w:rPr>
          <w:rFonts w:ascii="Traditional Arabic" w:cs="KFGQPC Uthman Taha Naskh"/>
          <w:b/>
          <w:bCs/>
          <w:color w:val="1F3864" w:themeColor="accent5" w:themeShade="80"/>
          <w:sz w:val="32"/>
          <w:szCs w:val="32"/>
          <w:rtl/>
        </w:rPr>
        <w:t xml:space="preserve"> </w:t>
      </w:r>
      <w:r w:rsidRPr="005A0C86">
        <w:rPr>
          <w:rFonts w:ascii="Traditional Arabic" w:cs="KFGQPC Uthman Taha Naskh" w:hint="cs"/>
          <w:b/>
          <w:bCs/>
          <w:color w:val="1F3864" w:themeColor="accent5" w:themeShade="80"/>
          <w:sz w:val="32"/>
          <w:szCs w:val="32"/>
          <w:rtl/>
        </w:rPr>
        <w:t>إِيَّاكُمْ</w:t>
      </w:r>
      <w:r w:rsidRPr="005A0C86">
        <w:rPr>
          <w:rFonts w:ascii="Traditional Arabic" w:cs="KFGQPC Uthman Taha Naskh"/>
          <w:b/>
          <w:bCs/>
          <w:color w:val="1F3864" w:themeColor="accent5" w:themeShade="80"/>
          <w:sz w:val="32"/>
          <w:szCs w:val="32"/>
          <w:rtl/>
        </w:rPr>
        <w:t xml:space="preserve"> </w:t>
      </w:r>
      <w:r w:rsidRPr="005A0C86">
        <w:rPr>
          <w:rFonts w:ascii="Traditional Arabic" w:cs="KFGQPC Uthman Taha Naskh" w:hint="cs"/>
          <w:b/>
          <w:bCs/>
          <w:color w:val="1F3864" w:themeColor="accent5" w:themeShade="80"/>
          <w:sz w:val="32"/>
          <w:szCs w:val="32"/>
          <w:rtl/>
        </w:rPr>
        <w:t>وَالْغُلُوَّ</w:t>
      </w:r>
      <w:r w:rsidRPr="005A0C86">
        <w:rPr>
          <w:rFonts w:ascii="Traditional Arabic" w:cs="KFGQPC Uthman Taha Naskh"/>
          <w:b/>
          <w:bCs/>
          <w:color w:val="1F3864" w:themeColor="accent5" w:themeShade="80"/>
          <w:sz w:val="32"/>
          <w:szCs w:val="32"/>
          <w:rtl/>
        </w:rPr>
        <w:t xml:space="preserve"> </w:t>
      </w:r>
      <w:r w:rsidRPr="005A0C86">
        <w:rPr>
          <w:rFonts w:ascii="Traditional Arabic" w:cs="KFGQPC Uthman Taha Naskh" w:hint="cs"/>
          <w:b/>
          <w:bCs/>
          <w:color w:val="1F3864" w:themeColor="accent5" w:themeShade="80"/>
          <w:sz w:val="32"/>
          <w:szCs w:val="32"/>
          <w:rtl/>
        </w:rPr>
        <w:t>فِى</w:t>
      </w:r>
      <w:r w:rsidRPr="005A0C86">
        <w:rPr>
          <w:rFonts w:ascii="Traditional Arabic" w:cs="KFGQPC Uthman Taha Naskh"/>
          <w:b/>
          <w:bCs/>
          <w:color w:val="1F3864" w:themeColor="accent5" w:themeShade="80"/>
          <w:sz w:val="32"/>
          <w:szCs w:val="32"/>
          <w:rtl/>
        </w:rPr>
        <w:t xml:space="preserve"> </w:t>
      </w:r>
      <w:r w:rsidRPr="005A0C86">
        <w:rPr>
          <w:rFonts w:ascii="Traditional Arabic" w:cs="KFGQPC Uthman Taha Naskh" w:hint="cs"/>
          <w:b/>
          <w:bCs/>
          <w:color w:val="1F3864" w:themeColor="accent5" w:themeShade="80"/>
          <w:sz w:val="32"/>
          <w:szCs w:val="32"/>
          <w:rtl/>
        </w:rPr>
        <w:t>الدِّينِ</w:t>
      </w:r>
      <w:r w:rsidRPr="005A0C86">
        <w:rPr>
          <w:rFonts w:ascii="Traditional Arabic" w:cs="KFGQPC Uthman Taha Naskh"/>
          <w:b/>
          <w:bCs/>
          <w:color w:val="1F3864" w:themeColor="accent5" w:themeShade="80"/>
          <w:sz w:val="32"/>
          <w:szCs w:val="32"/>
          <w:rtl/>
        </w:rPr>
        <w:t xml:space="preserve"> </w:t>
      </w:r>
      <w:r w:rsidRPr="005A0C86">
        <w:rPr>
          <w:rFonts w:ascii="Traditional Arabic" w:cs="KFGQPC Uthman Taha Naskh" w:hint="cs"/>
          <w:b/>
          <w:bCs/>
          <w:color w:val="1F3864" w:themeColor="accent5" w:themeShade="80"/>
          <w:sz w:val="32"/>
          <w:szCs w:val="32"/>
          <w:rtl/>
        </w:rPr>
        <w:t>فَإِنَّمَا</w:t>
      </w:r>
      <w:r w:rsidRPr="005A0C86">
        <w:rPr>
          <w:rFonts w:ascii="Traditional Arabic" w:cs="KFGQPC Uthman Taha Naskh"/>
          <w:b/>
          <w:bCs/>
          <w:color w:val="1F3864" w:themeColor="accent5" w:themeShade="80"/>
          <w:sz w:val="32"/>
          <w:szCs w:val="32"/>
          <w:rtl/>
        </w:rPr>
        <w:t xml:space="preserve"> </w:t>
      </w:r>
      <w:r w:rsidRPr="005A0C86">
        <w:rPr>
          <w:rFonts w:ascii="Traditional Arabic" w:cs="KFGQPC Uthman Taha Naskh" w:hint="cs"/>
          <w:b/>
          <w:bCs/>
          <w:color w:val="1F3864" w:themeColor="accent5" w:themeShade="80"/>
          <w:sz w:val="32"/>
          <w:szCs w:val="32"/>
          <w:rtl/>
        </w:rPr>
        <w:t>أَهْلَكَ</w:t>
      </w:r>
      <w:r w:rsidRPr="005A0C86">
        <w:rPr>
          <w:rFonts w:ascii="Traditional Arabic" w:cs="KFGQPC Uthman Taha Naskh"/>
          <w:b/>
          <w:bCs/>
          <w:color w:val="1F3864" w:themeColor="accent5" w:themeShade="80"/>
          <w:sz w:val="32"/>
          <w:szCs w:val="32"/>
          <w:rtl/>
        </w:rPr>
        <w:t xml:space="preserve"> </w:t>
      </w:r>
      <w:r w:rsidRPr="005A0C86">
        <w:rPr>
          <w:rFonts w:ascii="Traditional Arabic" w:cs="KFGQPC Uthman Taha Naskh" w:hint="cs"/>
          <w:b/>
          <w:bCs/>
          <w:color w:val="1F3864" w:themeColor="accent5" w:themeShade="80"/>
          <w:sz w:val="32"/>
          <w:szCs w:val="32"/>
          <w:rtl/>
        </w:rPr>
        <w:t>مَنْ</w:t>
      </w:r>
      <w:r w:rsidRPr="005A0C86">
        <w:rPr>
          <w:rFonts w:ascii="Traditional Arabic" w:cs="KFGQPC Uthman Taha Naskh"/>
          <w:b/>
          <w:bCs/>
          <w:color w:val="1F3864" w:themeColor="accent5" w:themeShade="80"/>
          <w:sz w:val="32"/>
          <w:szCs w:val="32"/>
          <w:rtl/>
        </w:rPr>
        <w:t xml:space="preserve"> </w:t>
      </w:r>
      <w:r w:rsidRPr="005A0C86">
        <w:rPr>
          <w:rFonts w:ascii="Traditional Arabic" w:cs="KFGQPC Uthman Taha Naskh" w:hint="cs"/>
          <w:b/>
          <w:bCs/>
          <w:color w:val="1F3864" w:themeColor="accent5" w:themeShade="80"/>
          <w:sz w:val="32"/>
          <w:szCs w:val="32"/>
          <w:rtl/>
        </w:rPr>
        <w:t>كَانَ</w:t>
      </w:r>
      <w:r w:rsidRPr="005A0C86">
        <w:rPr>
          <w:rFonts w:ascii="Traditional Arabic" w:cs="KFGQPC Uthman Taha Naskh"/>
          <w:b/>
          <w:bCs/>
          <w:color w:val="1F3864" w:themeColor="accent5" w:themeShade="80"/>
          <w:sz w:val="32"/>
          <w:szCs w:val="32"/>
          <w:rtl/>
        </w:rPr>
        <w:t xml:space="preserve"> </w:t>
      </w:r>
      <w:r w:rsidRPr="005A0C86">
        <w:rPr>
          <w:rFonts w:ascii="Traditional Arabic" w:cs="KFGQPC Uthman Taha Naskh" w:hint="cs"/>
          <w:b/>
          <w:bCs/>
          <w:color w:val="1F3864" w:themeColor="accent5" w:themeShade="80"/>
          <w:sz w:val="32"/>
          <w:szCs w:val="32"/>
          <w:rtl/>
        </w:rPr>
        <w:t>قَبْلَكُمُ</w:t>
      </w:r>
      <w:r w:rsidRPr="005A0C86">
        <w:rPr>
          <w:rFonts w:ascii="Traditional Arabic" w:cs="KFGQPC Uthman Taha Naskh"/>
          <w:b/>
          <w:bCs/>
          <w:color w:val="1F3864" w:themeColor="accent5" w:themeShade="80"/>
          <w:sz w:val="32"/>
          <w:szCs w:val="32"/>
          <w:rtl/>
        </w:rPr>
        <w:t xml:space="preserve"> </w:t>
      </w:r>
      <w:r w:rsidRPr="005A0C86">
        <w:rPr>
          <w:rFonts w:ascii="Traditional Arabic" w:cs="KFGQPC Uthman Taha Naskh" w:hint="cs"/>
          <w:b/>
          <w:bCs/>
          <w:color w:val="1F3864" w:themeColor="accent5" w:themeShade="80"/>
          <w:sz w:val="32"/>
          <w:szCs w:val="32"/>
          <w:rtl/>
        </w:rPr>
        <w:t>الْغُلُوُّ</w:t>
      </w:r>
      <w:r w:rsidRPr="005A0C86">
        <w:rPr>
          <w:rFonts w:ascii="Traditional Arabic" w:cs="KFGQPC Uthman Taha Naskh"/>
          <w:b/>
          <w:bCs/>
          <w:color w:val="1F3864" w:themeColor="accent5" w:themeShade="80"/>
          <w:sz w:val="32"/>
          <w:szCs w:val="32"/>
          <w:rtl/>
        </w:rPr>
        <w:t xml:space="preserve"> </w:t>
      </w:r>
      <w:r w:rsidRPr="005A0C86">
        <w:rPr>
          <w:rFonts w:ascii="Traditional Arabic" w:cs="KFGQPC Uthman Taha Naskh" w:hint="cs"/>
          <w:b/>
          <w:bCs/>
          <w:color w:val="1F3864" w:themeColor="accent5" w:themeShade="80"/>
          <w:sz w:val="32"/>
          <w:szCs w:val="32"/>
          <w:rtl/>
        </w:rPr>
        <w:t>فِى</w:t>
      </w:r>
      <w:r w:rsidRPr="005A0C86">
        <w:rPr>
          <w:rFonts w:ascii="Traditional Arabic" w:cs="KFGQPC Uthman Taha Naskh"/>
          <w:b/>
          <w:bCs/>
          <w:color w:val="1F3864" w:themeColor="accent5" w:themeShade="80"/>
          <w:sz w:val="32"/>
          <w:szCs w:val="32"/>
          <w:rtl/>
        </w:rPr>
        <w:t xml:space="preserve"> </w:t>
      </w:r>
      <w:r w:rsidRPr="005A0C86">
        <w:rPr>
          <w:rFonts w:ascii="Traditional Arabic" w:cs="KFGQPC Uthman Taha Naskh" w:hint="cs"/>
          <w:b/>
          <w:bCs/>
          <w:color w:val="1F3864" w:themeColor="accent5" w:themeShade="80"/>
          <w:sz w:val="32"/>
          <w:szCs w:val="32"/>
          <w:rtl/>
        </w:rPr>
        <w:t>الدِّينِ</w:t>
      </w:r>
      <w:r w:rsidRPr="003511A6">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5A0C86">
        <w:rPr>
          <w:rFonts w:ascii="Arial" w:hAnsi="Arial" w:cs="KFGQPC Uthman Taha Naskh" w:hint="cs"/>
          <w:color w:val="1F3864" w:themeColor="accent5" w:themeShade="80"/>
          <w:sz w:val="24"/>
          <w:szCs w:val="24"/>
          <w:rtl/>
          <w:lang w:val="vi-VN"/>
        </w:rPr>
        <w:t>رواه الترمذي وابن ماجه وأحمد.</w:t>
      </w:r>
    </w:p>
    <w:p w:rsidR="005A0C86" w:rsidRDefault="005A0C86" w:rsidP="005A0C86">
      <w:pPr>
        <w:bidi w:val="0"/>
        <w:spacing w:before="120" w:after="0" w:line="240" w:lineRule="auto"/>
        <w:jc w:val="both"/>
        <w:rPr>
          <w:rFonts w:asciiTheme="majorBidi" w:hAnsiTheme="majorBidi" w:cstheme="majorBidi"/>
          <w:lang w:val="vi-VN"/>
        </w:rPr>
      </w:pPr>
      <w:r w:rsidRPr="004446B3">
        <w:rPr>
          <w:rFonts w:asciiTheme="majorBidi" w:hAnsiTheme="majorBidi" w:cstheme="majorBidi"/>
          <w:b/>
          <w:bCs/>
          <w:color w:val="1F3864" w:themeColor="accent5" w:themeShade="80"/>
          <w:lang w:val="vi-VN"/>
        </w:rPr>
        <w:t>“</w:t>
      </w:r>
      <w:r w:rsidR="00DE0C25" w:rsidRPr="00645F9B">
        <w:rPr>
          <w:rFonts w:asciiTheme="majorBidi" w:hAnsiTheme="majorBidi" w:cstheme="majorBidi"/>
          <w:b/>
          <w:bCs/>
          <w:color w:val="1F3864" w:themeColor="accent5" w:themeShade="80"/>
          <w:lang w:val="vi-VN"/>
        </w:rPr>
        <w:t>Này hỡi người dân, các ngươi hãy tránh xa việc thái quá trong đạo bởi quả thật những người trước các ngươi đã bị hủy diệt do sự thái quá trọng đạo</w:t>
      </w:r>
      <w:r w:rsidRPr="004446B3">
        <w:rPr>
          <w:rFonts w:asciiTheme="majorBidi" w:hAnsiTheme="majorBidi" w:cstheme="majorBidi"/>
          <w:b/>
          <w:bCs/>
          <w:color w:val="1F3864" w:themeColor="accent5" w:themeShade="80"/>
          <w:lang w:val="vi-VN"/>
        </w:rPr>
        <w:t>”</w:t>
      </w:r>
      <w:r w:rsidR="00DE0C25">
        <w:rPr>
          <w:rFonts w:asciiTheme="majorBidi" w:hAnsiTheme="majorBidi" w:cstheme="majorBidi"/>
          <w:color w:val="1F3864" w:themeColor="accent5" w:themeShade="80"/>
          <w:lang w:val="vi-VN"/>
        </w:rPr>
        <w:t xml:space="preserve"> </w:t>
      </w:r>
      <w:r w:rsidR="00DE0C25" w:rsidRPr="00645F9B">
        <w:rPr>
          <w:rFonts w:asciiTheme="majorBidi" w:hAnsiTheme="majorBidi" w:cstheme="majorBidi"/>
          <w:lang w:val="vi-VN"/>
        </w:rPr>
        <w:t>(</w:t>
      </w:r>
      <w:r w:rsidR="00DE0C25" w:rsidRPr="00645F9B">
        <w:rPr>
          <w:rFonts w:asciiTheme="majorBidi" w:hAnsiTheme="majorBidi" w:cstheme="majorBidi"/>
          <w:i/>
          <w:iCs/>
          <w:lang w:val="vi-VN"/>
        </w:rPr>
        <w:t>Tirmizhi, Ibnu Ma-jah và Ahmad</w:t>
      </w:r>
      <w:r w:rsidR="00DE0C25" w:rsidRPr="00645F9B">
        <w:rPr>
          <w:rFonts w:asciiTheme="majorBidi" w:hAnsiTheme="majorBidi" w:cstheme="majorBidi"/>
          <w:lang w:val="vi-VN"/>
        </w:rPr>
        <w:t>).</w:t>
      </w:r>
    </w:p>
    <w:p w:rsidR="00645F9B" w:rsidRDefault="00572326" w:rsidP="004446B3">
      <w:pPr>
        <w:spacing w:before="120" w:after="0" w:line="240" w:lineRule="auto"/>
        <w:jc w:val="both"/>
        <w:rPr>
          <w:rFonts w:ascii="Arial" w:hAnsi="Arial" w:cs="KFGQPC Uthman Taha Naskh"/>
          <w:color w:val="1F3864" w:themeColor="accent5" w:themeShade="80"/>
          <w:sz w:val="24"/>
          <w:szCs w:val="24"/>
          <w:rtl/>
          <w:lang w:val="vi-VN"/>
        </w:rPr>
      </w:pPr>
      <w:r w:rsidRPr="003511A6">
        <w:rPr>
          <w:rFonts w:ascii="KFGQPC Uthman Taha Naskh" w:hAnsi="KFGQPC Uthman Taha Naskh" w:cs="KFGQPC Uthman Taha Naskh" w:hint="cs"/>
          <w:b/>
          <w:bCs/>
          <w:color w:val="1F3864" w:themeColor="accent5" w:themeShade="80"/>
          <w:sz w:val="32"/>
          <w:szCs w:val="32"/>
          <w:rtl/>
        </w:rPr>
        <w:t>{</w:t>
      </w:r>
      <w:r w:rsidRPr="00572326">
        <w:rPr>
          <w:rFonts w:ascii="Traditional Arabic" w:cs="KFGQPC Uthman Taha Naskh" w:hint="cs"/>
          <w:b/>
          <w:bCs/>
          <w:color w:val="1F3864" w:themeColor="accent5" w:themeShade="80"/>
          <w:sz w:val="32"/>
          <w:szCs w:val="32"/>
          <w:rtl/>
        </w:rPr>
        <w:t>لاَ</w:t>
      </w:r>
      <w:r w:rsidRPr="00572326">
        <w:rPr>
          <w:rFonts w:ascii="Traditional Arabic" w:cs="KFGQPC Uthman Taha Naskh"/>
          <w:b/>
          <w:bCs/>
          <w:color w:val="1F3864" w:themeColor="accent5" w:themeShade="80"/>
          <w:sz w:val="32"/>
          <w:szCs w:val="32"/>
          <w:rtl/>
        </w:rPr>
        <w:t xml:space="preserve"> </w:t>
      </w:r>
      <w:r w:rsidRPr="00572326">
        <w:rPr>
          <w:rFonts w:ascii="Traditional Arabic" w:cs="KFGQPC Uthman Taha Naskh" w:hint="cs"/>
          <w:b/>
          <w:bCs/>
          <w:color w:val="1F3864" w:themeColor="accent5" w:themeShade="80"/>
          <w:sz w:val="32"/>
          <w:szCs w:val="32"/>
          <w:rtl/>
        </w:rPr>
        <w:t>تُطْرُونِى</w:t>
      </w:r>
      <w:r w:rsidRPr="00572326">
        <w:rPr>
          <w:rFonts w:ascii="Traditional Arabic" w:cs="KFGQPC Uthman Taha Naskh"/>
          <w:b/>
          <w:bCs/>
          <w:color w:val="1F3864" w:themeColor="accent5" w:themeShade="80"/>
          <w:sz w:val="32"/>
          <w:szCs w:val="32"/>
          <w:rtl/>
        </w:rPr>
        <w:t xml:space="preserve"> </w:t>
      </w:r>
      <w:r w:rsidRPr="00572326">
        <w:rPr>
          <w:rFonts w:ascii="Traditional Arabic" w:cs="KFGQPC Uthman Taha Naskh" w:hint="cs"/>
          <w:b/>
          <w:bCs/>
          <w:color w:val="1F3864" w:themeColor="accent5" w:themeShade="80"/>
          <w:sz w:val="32"/>
          <w:szCs w:val="32"/>
          <w:rtl/>
        </w:rPr>
        <w:t>كَمَا</w:t>
      </w:r>
      <w:r w:rsidRPr="00572326">
        <w:rPr>
          <w:rFonts w:ascii="Traditional Arabic" w:cs="KFGQPC Uthman Taha Naskh"/>
          <w:b/>
          <w:bCs/>
          <w:color w:val="1F3864" w:themeColor="accent5" w:themeShade="80"/>
          <w:sz w:val="32"/>
          <w:szCs w:val="32"/>
          <w:rtl/>
        </w:rPr>
        <w:t xml:space="preserve"> </w:t>
      </w:r>
      <w:r w:rsidRPr="00572326">
        <w:rPr>
          <w:rFonts w:ascii="Traditional Arabic" w:cs="KFGQPC Uthman Taha Naskh" w:hint="cs"/>
          <w:b/>
          <w:bCs/>
          <w:color w:val="1F3864" w:themeColor="accent5" w:themeShade="80"/>
          <w:sz w:val="32"/>
          <w:szCs w:val="32"/>
          <w:rtl/>
        </w:rPr>
        <w:t>أَطْرَتِ</w:t>
      </w:r>
      <w:r w:rsidRPr="00572326">
        <w:rPr>
          <w:rFonts w:ascii="Traditional Arabic" w:cs="KFGQPC Uthman Taha Naskh"/>
          <w:b/>
          <w:bCs/>
          <w:color w:val="1F3864" w:themeColor="accent5" w:themeShade="80"/>
          <w:sz w:val="32"/>
          <w:szCs w:val="32"/>
          <w:rtl/>
        </w:rPr>
        <w:t xml:space="preserve"> </w:t>
      </w:r>
      <w:r w:rsidRPr="00572326">
        <w:rPr>
          <w:rFonts w:ascii="Traditional Arabic" w:cs="KFGQPC Uthman Taha Naskh" w:hint="cs"/>
          <w:b/>
          <w:bCs/>
          <w:color w:val="1F3864" w:themeColor="accent5" w:themeShade="80"/>
          <w:sz w:val="32"/>
          <w:szCs w:val="32"/>
          <w:rtl/>
        </w:rPr>
        <w:t>النَّصَارَى</w:t>
      </w:r>
      <w:r w:rsidRPr="00572326">
        <w:rPr>
          <w:rFonts w:ascii="Traditional Arabic" w:cs="KFGQPC Uthman Taha Naskh"/>
          <w:b/>
          <w:bCs/>
          <w:color w:val="1F3864" w:themeColor="accent5" w:themeShade="80"/>
          <w:sz w:val="32"/>
          <w:szCs w:val="32"/>
          <w:rtl/>
        </w:rPr>
        <w:t xml:space="preserve"> </w:t>
      </w:r>
      <w:r w:rsidRPr="00572326">
        <w:rPr>
          <w:rFonts w:ascii="Traditional Arabic" w:cs="KFGQPC Uthman Taha Naskh" w:hint="cs"/>
          <w:b/>
          <w:bCs/>
          <w:color w:val="1F3864" w:themeColor="accent5" w:themeShade="80"/>
          <w:sz w:val="32"/>
          <w:szCs w:val="32"/>
          <w:rtl/>
        </w:rPr>
        <w:t>ابْنَ</w:t>
      </w:r>
      <w:r w:rsidRPr="00572326">
        <w:rPr>
          <w:rFonts w:ascii="Traditional Arabic" w:cs="KFGQPC Uthman Taha Naskh"/>
          <w:b/>
          <w:bCs/>
          <w:color w:val="1F3864" w:themeColor="accent5" w:themeShade="80"/>
          <w:sz w:val="32"/>
          <w:szCs w:val="32"/>
          <w:rtl/>
        </w:rPr>
        <w:t xml:space="preserve"> </w:t>
      </w:r>
      <w:r w:rsidRPr="00572326">
        <w:rPr>
          <w:rFonts w:ascii="Traditional Arabic" w:cs="KFGQPC Uthman Taha Naskh" w:hint="cs"/>
          <w:b/>
          <w:bCs/>
          <w:color w:val="1F3864" w:themeColor="accent5" w:themeShade="80"/>
          <w:sz w:val="32"/>
          <w:szCs w:val="32"/>
          <w:rtl/>
        </w:rPr>
        <w:t>مَرْيَمَ،</w:t>
      </w:r>
      <w:r w:rsidRPr="00572326">
        <w:rPr>
          <w:rFonts w:ascii="Traditional Arabic" w:cs="KFGQPC Uthman Taha Naskh"/>
          <w:b/>
          <w:bCs/>
          <w:color w:val="1F3864" w:themeColor="accent5" w:themeShade="80"/>
          <w:sz w:val="32"/>
          <w:szCs w:val="32"/>
          <w:rtl/>
        </w:rPr>
        <w:t xml:space="preserve"> </w:t>
      </w:r>
      <w:r w:rsidRPr="00572326">
        <w:rPr>
          <w:rFonts w:ascii="Traditional Arabic" w:cs="KFGQPC Uthman Taha Naskh" w:hint="cs"/>
          <w:b/>
          <w:bCs/>
          <w:color w:val="1F3864" w:themeColor="accent5" w:themeShade="80"/>
          <w:sz w:val="32"/>
          <w:szCs w:val="32"/>
          <w:rtl/>
        </w:rPr>
        <w:t>فَإِنَّمَا</w:t>
      </w:r>
      <w:r w:rsidRPr="00572326">
        <w:rPr>
          <w:rFonts w:ascii="Traditional Arabic" w:cs="KFGQPC Uthman Taha Naskh"/>
          <w:b/>
          <w:bCs/>
          <w:color w:val="1F3864" w:themeColor="accent5" w:themeShade="80"/>
          <w:sz w:val="32"/>
          <w:szCs w:val="32"/>
          <w:rtl/>
        </w:rPr>
        <w:t xml:space="preserve"> </w:t>
      </w:r>
      <w:r w:rsidRPr="00572326">
        <w:rPr>
          <w:rFonts w:ascii="Traditional Arabic" w:cs="KFGQPC Uthman Taha Naskh" w:hint="cs"/>
          <w:b/>
          <w:bCs/>
          <w:color w:val="1F3864" w:themeColor="accent5" w:themeShade="80"/>
          <w:sz w:val="32"/>
          <w:szCs w:val="32"/>
          <w:rtl/>
        </w:rPr>
        <w:t>أَنَا</w:t>
      </w:r>
      <w:r w:rsidRPr="00572326">
        <w:rPr>
          <w:rFonts w:ascii="Traditional Arabic" w:cs="KFGQPC Uthman Taha Naskh"/>
          <w:b/>
          <w:bCs/>
          <w:color w:val="1F3864" w:themeColor="accent5" w:themeShade="80"/>
          <w:sz w:val="32"/>
          <w:szCs w:val="32"/>
          <w:rtl/>
        </w:rPr>
        <w:t xml:space="preserve"> </w:t>
      </w:r>
      <w:r w:rsidRPr="00572326">
        <w:rPr>
          <w:rFonts w:ascii="Traditional Arabic" w:cs="KFGQPC Uthman Taha Naskh" w:hint="cs"/>
          <w:b/>
          <w:bCs/>
          <w:color w:val="1F3864" w:themeColor="accent5" w:themeShade="80"/>
          <w:sz w:val="32"/>
          <w:szCs w:val="32"/>
          <w:rtl/>
        </w:rPr>
        <w:t>عَبْدُ،</w:t>
      </w:r>
      <w:r w:rsidRPr="00572326">
        <w:rPr>
          <w:rFonts w:ascii="Traditional Arabic" w:cs="KFGQPC Uthman Taha Naskh"/>
          <w:b/>
          <w:bCs/>
          <w:color w:val="1F3864" w:themeColor="accent5" w:themeShade="80"/>
          <w:sz w:val="32"/>
          <w:szCs w:val="32"/>
          <w:rtl/>
        </w:rPr>
        <w:t xml:space="preserve"> </w:t>
      </w:r>
      <w:r w:rsidRPr="00572326">
        <w:rPr>
          <w:rFonts w:ascii="Traditional Arabic" w:cs="KFGQPC Uthman Taha Naskh" w:hint="cs"/>
          <w:b/>
          <w:bCs/>
          <w:color w:val="1F3864" w:themeColor="accent5" w:themeShade="80"/>
          <w:sz w:val="32"/>
          <w:szCs w:val="32"/>
          <w:rtl/>
        </w:rPr>
        <w:t>فَقُولُوا</w:t>
      </w:r>
      <w:r w:rsidRPr="00572326">
        <w:rPr>
          <w:rFonts w:ascii="Traditional Arabic" w:cs="KFGQPC Uthman Taha Naskh"/>
          <w:b/>
          <w:bCs/>
          <w:color w:val="1F3864" w:themeColor="accent5" w:themeShade="80"/>
          <w:sz w:val="32"/>
          <w:szCs w:val="32"/>
          <w:rtl/>
        </w:rPr>
        <w:t xml:space="preserve"> </w:t>
      </w:r>
      <w:r w:rsidRPr="00572326">
        <w:rPr>
          <w:rFonts w:ascii="Traditional Arabic" w:cs="KFGQPC Uthman Taha Naskh" w:hint="cs"/>
          <w:b/>
          <w:bCs/>
          <w:color w:val="1F3864" w:themeColor="accent5" w:themeShade="80"/>
          <w:sz w:val="32"/>
          <w:szCs w:val="32"/>
          <w:rtl/>
        </w:rPr>
        <w:t>عَبْدُ</w:t>
      </w:r>
      <w:r w:rsidRPr="00572326">
        <w:rPr>
          <w:rFonts w:ascii="Traditional Arabic" w:cs="KFGQPC Uthman Taha Naskh"/>
          <w:b/>
          <w:bCs/>
          <w:color w:val="1F3864" w:themeColor="accent5" w:themeShade="80"/>
          <w:sz w:val="32"/>
          <w:szCs w:val="32"/>
          <w:rtl/>
        </w:rPr>
        <w:t xml:space="preserve"> </w:t>
      </w:r>
      <w:r w:rsidR="008579E0">
        <w:rPr>
          <w:rFonts w:ascii="Traditional Arabic" w:cs="KFGQPC Uthman Taha Naskh" w:hint="cs"/>
          <w:b/>
          <w:bCs/>
          <w:color w:val="1F3864" w:themeColor="accent5" w:themeShade="80"/>
          <w:sz w:val="32"/>
          <w:szCs w:val="32"/>
          <w:rtl/>
        </w:rPr>
        <w:t>اللهِ</w:t>
      </w:r>
      <w:r w:rsidRPr="00572326">
        <w:rPr>
          <w:rFonts w:ascii="Traditional Arabic" w:cs="KFGQPC Uthman Taha Naskh"/>
          <w:b/>
          <w:bCs/>
          <w:color w:val="1F3864" w:themeColor="accent5" w:themeShade="80"/>
          <w:sz w:val="32"/>
          <w:szCs w:val="32"/>
          <w:rtl/>
        </w:rPr>
        <w:t xml:space="preserve"> </w:t>
      </w:r>
      <w:r w:rsidRPr="00572326">
        <w:rPr>
          <w:rFonts w:ascii="Traditional Arabic" w:cs="KFGQPC Uthman Taha Naskh" w:hint="cs"/>
          <w:b/>
          <w:bCs/>
          <w:color w:val="1F3864" w:themeColor="accent5" w:themeShade="80"/>
          <w:sz w:val="32"/>
          <w:szCs w:val="32"/>
          <w:rtl/>
        </w:rPr>
        <w:t>وَرَسُولُهُ</w:t>
      </w:r>
      <w:r w:rsidRPr="003511A6">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Pr>
          <w:rFonts w:ascii="Arial" w:hAnsi="Arial" w:cs="KFGQPC Uthman Taha Naskh" w:hint="cs"/>
          <w:color w:val="1F3864" w:themeColor="accent5" w:themeShade="80"/>
          <w:sz w:val="24"/>
          <w:szCs w:val="24"/>
          <w:rtl/>
          <w:lang w:val="vi-VN"/>
        </w:rPr>
        <w:t>رواه البخاري</w:t>
      </w:r>
      <w:r w:rsidRPr="005A0C86">
        <w:rPr>
          <w:rFonts w:ascii="Arial" w:hAnsi="Arial" w:cs="KFGQPC Uthman Taha Naskh" w:hint="cs"/>
          <w:color w:val="1F3864" w:themeColor="accent5" w:themeShade="80"/>
          <w:sz w:val="24"/>
          <w:szCs w:val="24"/>
          <w:rtl/>
          <w:lang w:val="vi-VN"/>
        </w:rPr>
        <w:t>.</w:t>
      </w:r>
    </w:p>
    <w:p w:rsidR="008579E0" w:rsidRPr="004446B3" w:rsidRDefault="008579E0" w:rsidP="004446B3">
      <w:pPr>
        <w:bidi w:val="0"/>
        <w:spacing w:before="120" w:after="0" w:line="240" w:lineRule="auto"/>
        <w:jc w:val="both"/>
        <w:rPr>
          <w:rFonts w:asciiTheme="majorBidi" w:hAnsiTheme="majorBidi" w:cstheme="majorBidi"/>
          <w:color w:val="1F3864" w:themeColor="accent5" w:themeShade="80"/>
          <w:rtl/>
          <w:lang w:val="vi-VN"/>
        </w:rPr>
      </w:pPr>
      <w:r w:rsidRPr="004446B3">
        <w:rPr>
          <w:rFonts w:asciiTheme="majorBidi" w:hAnsiTheme="majorBidi" w:cstheme="majorBidi"/>
          <w:b/>
          <w:bCs/>
          <w:color w:val="1F3864" w:themeColor="accent5" w:themeShade="80"/>
          <w:lang w:val="vi-VN"/>
        </w:rPr>
        <w:t>“</w:t>
      </w:r>
      <w:r w:rsidR="004446B3">
        <w:rPr>
          <w:rFonts w:asciiTheme="majorBidi" w:hAnsiTheme="majorBidi" w:cstheme="majorBidi"/>
          <w:b/>
          <w:bCs/>
          <w:color w:val="1F3864" w:themeColor="accent5" w:themeShade="80"/>
          <w:lang w:val="vi-VN"/>
        </w:rPr>
        <w:t xml:space="preserve">Các ngươi đừng ca ngợi và ngưỡng mộ Ta giống như những người Thiên Chúa đã ca ngợi và ngưỡng mộ người con trai của Maryam (Nabi Ysa), quả thật Ta chỉ là một người bề tôi, bởi thế, các ngươi hãy nói: </w:t>
      </w:r>
      <w:r w:rsidR="004446B3">
        <w:rPr>
          <w:rFonts w:asciiTheme="majorBidi" w:hAnsiTheme="majorBidi" w:cstheme="majorBidi"/>
          <w:b/>
          <w:bCs/>
          <w:color w:val="1F3864" w:themeColor="accent5" w:themeShade="80"/>
          <w:lang w:val="vi-VN"/>
        </w:rPr>
        <w:lastRenderedPageBreak/>
        <w:t>người bề tôi của Allah và Thiên sứ của Ngài</w:t>
      </w:r>
      <w:r w:rsidRPr="004446B3">
        <w:rPr>
          <w:rFonts w:asciiTheme="majorBidi" w:hAnsiTheme="majorBidi" w:cstheme="majorBidi"/>
          <w:b/>
          <w:bCs/>
          <w:color w:val="1F3864" w:themeColor="accent5" w:themeShade="80"/>
          <w:lang w:val="vi-VN"/>
        </w:rPr>
        <w:t>”</w:t>
      </w:r>
      <w:r w:rsidR="004446B3">
        <w:rPr>
          <w:rFonts w:asciiTheme="majorBidi" w:hAnsiTheme="majorBidi" w:cstheme="majorBidi"/>
          <w:b/>
          <w:bCs/>
          <w:color w:val="1F3864" w:themeColor="accent5" w:themeShade="80"/>
          <w:lang w:val="vi-VN"/>
        </w:rPr>
        <w:t xml:space="preserve"> </w:t>
      </w:r>
      <w:r w:rsidR="004446B3" w:rsidRPr="004446B3">
        <w:rPr>
          <w:rFonts w:asciiTheme="majorBidi" w:hAnsiTheme="majorBidi" w:cstheme="majorBidi"/>
          <w:lang w:val="vi-VN"/>
        </w:rPr>
        <w:t>(</w:t>
      </w:r>
      <w:r w:rsidR="004446B3" w:rsidRPr="004446B3">
        <w:rPr>
          <w:rFonts w:asciiTheme="majorBidi" w:hAnsiTheme="majorBidi" w:cstheme="majorBidi"/>
          <w:i/>
          <w:iCs/>
          <w:lang w:val="vi-VN"/>
        </w:rPr>
        <w:t>Albukhari</w:t>
      </w:r>
      <w:r w:rsidR="004446B3" w:rsidRPr="004446B3">
        <w:rPr>
          <w:rFonts w:asciiTheme="majorBidi" w:hAnsiTheme="majorBidi" w:cstheme="majorBidi"/>
          <w:lang w:val="vi-VN"/>
        </w:rPr>
        <w:t>)</w:t>
      </w:r>
    </w:p>
    <w:p w:rsidR="00D419AE" w:rsidRDefault="00816871" w:rsidP="00C8184C">
      <w:pPr>
        <w:pStyle w:val="ListParagraph"/>
        <w:numPr>
          <w:ilvl w:val="0"/>
          <w:numId w:val="12"/>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Thiên sứ của Allah</w:t>
      </w:r>
      <w:r w:rsidR="00DD6FCF">
        <w:rPr>
          <w:rFonts w:asciiTheme="majorBidi" w:hAnsiTheme="majorBidi" w:cstheme="majorBidi"/>
          <w:lang w:val="vi-VN"/>
        </w:rPr>
        <w:t xml:space="preserve"> </w:t>
      </w:r>
      <w:r w:rsidR="00DD6FCF" w:rsidRPr="00532608">
        <w:rPr>
          <w:color w:val="205B83"/>
        </w:rPr>
        <w:sym w:font="AGA Arabesque" w:char="0065"/>
      </w:r>
      <w:r>
        <w:rPr>
          <w:rFonts w:asciiTheme="majorBidi" w:hAnsiTheme="majorBidi" w:cstheme="majorBidi"/>
          <w:lang w:val="vi-VN"/>
        </w:rPr>
        <w:t xml:space="preserve"> cảnh báo về việc xây </w:t>
      </w:r>
      <w:r w:rsidR="00C8184C">
        <w:rPr>
          <w:rFonts w:asciiTheme="majorBidi" w:hAnsiTheme="majorBidi" w:cstheme="majorBidi"/>
          <w:lang w:val="vi-VN"/>
        </w:rPr>
        <w:t>cất</w:t>
      </w:r>
      <w:r w:rsidR="00EB6CA9">
        <w:rPr>
          <w:rFonts w:asciiTheme="majorBidi" w:hAnsiTheme="majorBidi" w:cstheme="majorBidi"/>
          <w:lang w:val="vi-VN"/>
        </w:rPr>
        <w:t xml:space="preserve"> bên</w:t>
      </w:r>
      <w:r>
        <w:rPr>
          <w:rFonts w:asciiTheme="majorBidi" w:hAnsiTheme="majorBidi" w:cstheme="majorBidi"/>
          <w:lang w:val="vi-VN"/>
        </w:rPr>
        <w:t xml:space="preserve"> trên mồ mả;</w:t>
      </w:r>
      <w:r w:rsidR="00691B57">
        <w:rPr>
          <w:rFonts w:asciiTheme="majorBidi" w:hAnsiTheme="majorBidi" w:cstheme="majorBidi"/>
          <w:lang w:val="vi-VN"/>
        </w:rPr>
        <w:t xml:space="preserve"> ông Abu Al-Hiyaaj Al-Asadi nói: Ali bin Abu Talib</w:t>
      </w:r>
      <w:r w:rsidR="0047782F">
        <w:rPr>
          <w:rFonts w:asciiTheme="majorBidi" w:hAnsiTheme="majorBidi" w:cstheme="majorBidi"/>
          <w:lang w:val="vi-VN"/>
        </w:rPr>
        <w:t xml:space="preserve"> </w:t>
      </w:r>
      <w:r w:rsidR="0047782F" w:rsidRPr="00532608">
        <w:rPr>
          <w:color w:val="205B83"/>
        </w:rPr>
        <w:sym w:font="AGA Arabesque" w:char="0074"/>
      </w:r>
      <w:r w:rsidR="00691B57">
        <w:rPr>
          <w:rFonts w:asciiTheme="majorBidi" w:hAnsiTheme="majorBidi" w:cstheme="majorBidi"/>
          <w:lang w:val="vi-VN"/>
        </w:rPr>
        <w:t xml:space="preserve"> đã nói với tôi:</w:t>
      </w:r>
      <w:r w:rsidR="006E0E21">
        <w:rPr>
          <w:rFonts w:asciiTheme="majorBidi" w:hAnsiTheme="majorBidi" w:cstheme="majorBidi"/>
          <w:lang w:val="vi-VN"/>
        </w:rPr>
        <w:t xml:space="preserve"> </w:t>
      </w:r>
      <w:r w:rsidR="006E0E21" w:rsidRPr="00F442F9">
        <w:rPr>
          <w:rFonts w:asciiTheme="majorBidi" w:hAnsiTheme="majorBidi" w:cstheme="majorBidi"/>
          <w:b/>
          <w:bCs/>
          <w:color w:val="1F3864" w:themeColor="accent5" w:themeShade="80"/>
          <w:lang w:val="vi-VN"/>
        </w:rPr>
        <w:t xml:space="preserve">“Chẳng phải tôi cử anh đi với những điều mà Thiên sứ của Allah đã cử tôi đi, đó là hãy đập phá đừng chừa bất cứ </w:t>
      </w:r>
      <w:r w:rsidR="002712DD">
        <w:rPr>
          <w:rFonts w:asciiTheme="majorBidi" w:hAnsiTheme="majorBidi" w:cstheme="majorBidi"/>
          <w:b/>
          <w:bCs/>
          <w:color w:val="1F3864" w:themeColor="accent5" w:themeShade="80"/>
          <w:lang w:val="vi-VN"/>
        </w:rPr>
        <w:t>bục tượng</w:t>
      </w:r>
      <w:r w:rsidR="006E0E21" w:rsidRPr="00F442F9">
        <w:rPr>
          <w:rFonts w:asciiTheme="majorBidi" w:hAnsiTheme="majorBidi" w:cstheme="majorBidi"/>
          <w:b/>
          <w:bCs/>
          <w:color w:val="1F3864" w:themeColor="accent5" w:themeShade="80"/>
          <w:lang w:val="vi-VN"/>
        </w:rPr>
        <w:t xml:space="preserve"> nào và hãy làm cho bằng phẳng các ngôi mộ đừng để bất kỳ ngôi mộ nào nhô cao lên.” </w:t>
      </w:r>
      <w:r w:rsidR="006E0E21">
        <w:rPr>
          <w:rFonts w:asciiTheme="majorBidi" w:hAnsiTheme="majorBidi" w:cstheme="majorBidi"/>
          <w:lang w:val="vi-VN"/>
        </w:rPr>
        <w:t>(</w:t>
      </w:r>
      <w:r w:rsidR="006E0E21" w:rsidRPr="00F442F9">
        <w:rPr>
          <w:rFonts w:asciiTheme="majorBidi" w:hAnsiTheme="majorBidi" w:cstheme="majorBidi"/>
          <w:i/>
          <w:iCs/>
          <w:lang w:val="vi-VN"/>
        </w:rPr>
        <w:t>Muslim, Tirmizdi, Annasa-i, Abu Dawood và Ahmad</w:t>
      </w:r>
      <w:r w:rsidR="006E0E21">
        <w:rPr>
          <w:rFonts w:asciiTheme="majorBidi" w:hAnsiTheme="majorBidi" w:cstheme="majorBidi"/>
          <w:lang w:val="vi-VN"/>
        </w:rPr>
        <w:t>).</w:t>
      </w:r>
    </w:p>
    <w:p w:rsidR="00F442F9" w:rsidRPr="00F442F9" w:rsidRDefault="00C92B4A" w:rsidP="00F442F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E81E76">
        <w:rPr>
          <w:rFonts w:asciiTheme="majorBidi" w:hAnsiTheme="majorBidi" w:cstheme="majorBidi"/>
          <w:lang w:val="vi-VN"/>
        </w:rPr>
        <w:t xml:space="preserve"> </w:t>
      </w:r>
      <w:r w:rsidR="00E81E76" w:rsidRPr="00532608">
        <w:rPr>
          <w:color w:val="205B83"/>
        </w:rPr>
        <w:sym w:font="AGA Arabesque" w:char="0065"/>
      </w:r>
      <w:r>
        <w:rPr>
          <w:rFonts w:asciiTheme="majorBidi" w:hAnsiTheme="majorBidi" w:cstheme="majorBidi"/>
          <w:lang w:val="vi-VN"/>
        </w:rPr>
        <w:t xml:space="preserve"> cấm</w:t>
      </w:r>
      <w:r w:rsidR="00FB5BF4">
        <w:rPr>
          <w:rFonts w:asciiTheme="majorBidi" w:hAnsiTheme="majorBidi" w:cstheme="majorBidi"/>
          <w:lang w:val="vi-VN"/>
        </w:rPr>
        <w:t xml:space="preserve"> xây dựng lăng mộ và tô trát chúng. Ông Jabir</w:t>
      </w:r>
      <w:r w:rsidR="00E81E76">
        <w:rPr>
          <w:rFonts w:asciiTheme="majorBidi" w:hAnsiTheme="majorBidi" w:cstheme="majorBidi"/>
          <w:lang w:val="vi-VN"/>
        </w:rPr>
        <w:t xml:space="preserve"> </w:t>
      </w:r>
      <w:r w:rsidR="00E81E76" w:rsidRPr="00532608">
        <w:rPr>
          <w:color w:val="205B83"/>
        </w:rPr>
        <w:sym w:font="AGA Arabesque" w:char="0074"/>
      </w:r>
      <w:r w:rsidR="00FB5BF4">
        <w:rPr>
          <w:rFonts w:asciiTheme="majorBidi" w:hAnsiTheme="majorBidi" w:cstheme="majorBidi"/>
          <w:lang w:val="vi-VN"/>
        </w:rPr>
        <w:t xml:space="preserve"> nói:</w:t>
      </w:r>
      <w:r w:rsidR="00B44839">
        <w:rPr>
          <w:rFonts w:asciiTheme="majorBidi" w:hAnsiTheme="majorBidi" w:cstheme="majorBidi"/>
          <w:lang w:val="vi-VN"/>
        </w:rPr>
        <w:t xml:space="preserve"> </w:t>
      </w:r>
      <w:r w:rsidR="00620A74" w:rsidRPr="00D17D20">
        <w:rPr>
          <w:rFonts w:asciiTheme="majorBidi" w:hAnsiTheme="majorBidi" w:cstheme="majorBidi"/>
          <w:b/>
          <w:bCs/>
          <w:color w:val="1F3864" w:themeColor="accent5" w:themeShade="80"/>
          <w:lang w:val="vi-VN"/>
        </w:rPr>
        <w:t>“Thiên sứ của Allah cấm tô trát mộ, cấm ngồi lên mộ và cấm xây cất bên trên chúng”</w:t>
      </w:r>
      <w:r w:rsidR="00620A74">
        <w:rPr>
          <w:rFonts w:asciiTheme="majorBidi" w:hAnsiTheme="majorBidi" w:cstheme="majorBidi"/>
          <w:lang w:val="vi-VN"/>
        </w:rPr>
        <w:t xml:space="preserve"> </w:t>
      </w:r>
      <w:r w:rsidR="00620A74" w:rsidRPr="00D17D20">
        <w:rPr>
          <w:rFonts w:asciiTheme="majorBidi" w:hAnsiTheme="majorBidi" w:cstheme="majorBidi"/>
          <w:lang w:val="vi-VN"/>
        </w:rPr>
        <w:t>(</w:t>
      </w:r>
      <w:r w:rsidR="00620A74" w:rsidRPr="00D17D20">
        <w:rPr>
          <w:rFonts w:asciiTheme="majorBidi" w:hAnsiTheme="majorBidi" w:cstheme="majorBidi"/>
          <w:i/>
          <w:iCs/>
          <w:lang w:val="vi-VN"/>
        </w:rPr>
        <w:t>Muslim, Abu Dawood, Tirmizdi, Annasa-i và Ahmad</w:t>
      </w:r>
      <w:r w:rsidR="00620A74" w:rsidRPr="00D17D20">
        <w:rPr>
          <w:rFonts w:asciiTheme="majorBidi" w:hAnsiTheme="majorBidi" w:cstheme="majorBidi"/>
          <w:lang w:val="vi-VN"/>
        </w:rPr>
        <w:t>).</w:t>
      </w:r>
    </w:p>
    <w:p w:rsidR="00901A95" w:rsidRDefault="00050AE3" w:rsidP="00901A95">
      <w:pPr>
        <w:pStyle w:val="ListParagraph"/>
        <w:numPr>
          <w:ilvl w:val="0"/>
          <w:numId w:val="12"/>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Thiên sứ của Allah</w:t>
      </w:r>
      <w:r w:rsidR="005E3FD2">
        <w:rPr>
          <w:rFonts w:asciiTheme="majorBidi" w:hAnsiTheme="majorBidi" w:cstheme="majorBidi"/>
          <w:lang w:val="vi-VN"/>
        </w:rPr>
        <w:t xml:space="preserve"> </w:t>
      </w:r>
      <w:r w:rsidR="005E3FD2" w:rsidRPr="00532608">
        <w:rPr>
          <w:color w:val="205B83"/>
        </w:rPr>
        <w:sym w:font="AGA Arabesque" w:char="0065"/>
      </w:r>
      <w:r>
        <w:rPr>
          <w:rFonts w:asciiTheme="majorBidi" w:hAnsiTheme="majorBidi" w:cstheme="majorBidi"/>
          <w:lang w:val="vi-VN"/>
        </w:rPr>
        <w:t xml:space="preserve"> cảnh báo việc dâng lễ nguyện Salah tại khu chôn cất</w:t>
      </w:r>
      <w:r w:rsidR="005E3FD2">
        <w:rPr>
          <w:rFonts w:asciiTheme="majorBidi" w:hAnsiTheme="majorBidi" w:cstheme="majorBidi"/>
          <w:lang w:val="vi-VN"/>
        </w:rPr>
        <w:t>; bà A’ishah</w:t>
      </w:r>
      <w:r w:rsidR="003B52A2">
        <w:rPr>
          <w:rFonts w:asciiTheme="majorBidi" w:hAnsiTheme="majorBidi" w:cstheme="majorBidi"/>
          <w:lang w:val="vi-VN"/>
        </w:rPr>
        <w:t xml:space="preserve"> </w:t>
      </w:r>
      <w:r w:rsidR="003B52A2" w:rsidRPr="00532608">
        <w:rPr>
          <w:rFonts w:ascii="KFGQPC Arabic Symbols 01" w:hAnsi="KFGQPC Arabic Symbols 01" w:cs="Traditional Arabic"/>
          <w:color w:val="205B83"/>
          <w:lang w:val="vi-VN"/>
        </w:rPr>
        <w:t></w:t>
      </w:r>
      <w:r w:rsidR="00D64427">
        <w:rPr>
          <w:rFonts w:asciiTheme="majorBidi" w:hAnsiTheme="majorBidi" w:cstheme="majorBidi"/>
          <w:lang w:val="vi-VN"/>
        </w:rPr>
        <w:t xml:space="preserve"> thuật lại rằng Thiên sứ của Allah </w:t>
      </w:r>
      <w:r w:rsidR="00D64427" w:rsidRPr="00532608">
        <w:rPr>
          <w:color w:val="205B83"/>
        </w:rPr>
        <w:sym w:font="AGA Arabesque" w:char="0065"/>
      </w:r>
      <w:r w:rsidR="00D64427">
        <w:rPr>
          <w:rFonts w:asciiTheme="majorBidi" w:hAnsiTheme="majorBidi" w:cstheme="majorBidi"/>
          <w:lang w:val="vi-VN"/>
        </w:rPr>
        <w:t xml:space="preserve"> nói</w:t>
      </w:r>
      <w:r w:rsidR="005E3FD2">
        <w:rPr>
          <w:rFonts w:asciiTheme="majorBidi" w:hAnsiTheme="majorBidi" w:cstheme="majorBidi"/>
          <w:lang w:val="vi-VN"/>
        </w:rPr>
        <w:t xml:space="preserve">: </w:t>
      </w:r>
    </w:p>
    <w:p w:rsidR="00D64427" w:rsidRDefault="00D64427" w:rsidP="00D64427">
      <w:pPr>
        <w:spacing w:before="120" w:after="0" w:line="240" w:lineRule="auto"/>
        <w:jc w:val="both"/>
        <w:rPr>
          <w:rFonts w:ascii="KFGQPC Uthman Taha Naskh" w:hAnsi="KFGQPC Uthman Taha Naskh" w:cs="KFGQPC Uthman Taha Naskh"/>
          <w:color w:val="1F3864" w:themeColor="accent5" w:themeShade="80"/>
          <w:sz w:val="24"/>
          <w:szCs w:val="24"/>
          <w:rtl/>
        </w:rPr>
      </w:pPr>
      <w:r w:rsidRPr="003511A6">
        <w:rPr>
          <w:rFonts w:ascii="KFGQPC Uthman Taha Naskh" w:hAnsi="KFGQPC Uthman Taha Naskh" w:cs="KFGQPC Uthman Taha Naskh" w:hint="cs"/>
          <w:b/>
          <w:bCs/>
          <w:color w:val="1F3864" w:themeColor="accent5" w:themeShade="80"/>
          <w:sz w:val="32"/>
          <w:szCs w:val="32"/>
          <w:rtl/>
        </w:rPr>
        <w:t>{</w:t>
      </w:r>
      <w:r w:rsidRPr="00D64427">
        <w:rPr>
          <w:rFonts w:ascii="Traditional Arabic" w:cs="KFGQPC Uthman Taha Naskh" w:hint="cs"/>
          <w:b/>
          <w:bCs/>
          <w:color w:val="1F3864" w:themeColor="accent5" w:themeShade="80"/>
          <w:sz w:val="32"/>
          <w:szCs w:val="32"/>
          <w:rtl/>
        </w:rPr>
        <w:t>لَعْنَةُ</w:t>
      </w:r>
      <w:r w:rsidRPr="00D64427">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D64427">
        <w:rPr>
          <w:rFonts w:ascii="Traditional Arabic" w:cs="KFGQPC Uthman Taha Naskh"/>
          <w:b/>
          <w:bCs/>
          <w:color w:val="1F3864" w:themeColor="accent5" w:themeShade="80"/>
          <w:sz w:val="32"/>
          <w:szCs w:val="32"/>
          <w:rtl/>
        </w:rPr>
        <w:t xml:space="preserve"> </w:t>
      </w:r>
      <w:r w:rsidRPr="00D64427">
        <w:rPr>
          <w:rFonts w:ascii="Traditional Arabic" w:cs="KFGQPC Uthman Taha Naskh" w:hint="cs"/>
          <w:b/>
          <w:bCs/>
          <w:color w:val="1F3864" w:themeColor="accent5" w:themeShade="80"/>
          <w:sz w:val="32"/>
          <w:szCs w:val="32"/>
          <w:rtl/>
        </w:rPr>
        <w:t>عَلَى</w:t>
      </w:r>
      <w:r w:rsidRPr="00D64427">
        <w:rPr>
          <w:rFonts w:ascii="Traditional Arabic" w:cs="KFGQPC Uthman Taha Naskh"/>
          <w:b/>
          <w:bCs/>
          <w:color w:val="1F3864" w:themeColor="accent5" w:themeShade="80"/>
          <w:sz w:val="32"/>
          <w:szCs w:val="32"/>
          <w:rtl/>
        </w:rPr>
        <w:t xml:space="preserve"> </w:t>
      </w:r>
      <w:r w:rsidRPr="00D64427">
        <w:rPr>
          <w:rFonts w:ascii="Traditional Arabic" w:cs="KFGQPC Uthman Taha Naskh" w:hint="cs"/>
          <w:b/>
          <w:bCs/>
          <w:color w:val="1F3864" w:themeColor="accent5" w:themeShade="80"/>
          <w:sz w:val="32"/>
          <w:szCs w:val="32"/>
          <w:rtl/>
        </w:rPr>
        <w:t>الْيَهُودِ</w:t>
      </w:r>
      <w:r w:rsidRPr="00D64427">
        <w:rPr>
          <w:rFonts w:ascii="Traditional Arabic" w:cs="KFGQPC Uthman Taha Naskh"/>
          <w:b/>
          <w:bCs/>
          <w:color w:val="1F3864" w:themeColor="accent5" w:themeShade="80"/>
          <w:sz w:val="32"/>
          <w:szCs w:val="32"/>
          <w:rtl/>
        </w:rPr>
        <w:t xml:space="preserve"> </w:t>
      </w:r>
      <w:r w:rsidRPr="00D64427">
        <w:rPr>
          <w:rFonts w:ascii="Traditional Arabic" w:cs="KFGQPC Uthman Taha Naskh" w:hint="cs"/>
          <w:b/>
          <w:bCs/>
          <w:color w:val="1F3864" w:themeColor="accent5" w:themeShade="80"/>
          <w:sz w:val="32"/>
          <w:szCs w:val="32"/>
          <w:rtl/>
        </w:rPr>
        <w:t>وَالنَّصَارَى</w:t>
      </w:r>
      <w:r w:rsidRPr="00D64427">
        <w:rPr>
          <w:rFonts w:ascii="Traditional Arabic" w:cs="KFGQPC Uthman Taha Naskh"/>
          <w:b/>
          <w:bCs/>
          <w:color w:val="1F3864" w:themeColor="accent5" w:themeShade="80"/>
          <w:sz w:val="32"/>
          <w:szCs w:val="32"/>
          <w:rtl/>
        </w:rPr>
        <w:t xml:space="preserve"> </w:t>
      </w:r>
      <w:r w:rsidRPr="00D64427">
        <w:rPr>
          <w:rFonts w:ascii="Traditional Arabic" w:cs="KFGQPC Uthman Taha Naskh" w:hint="cs"/>
          <w:b/>
          <w:bCs/>
          <w:color w:val="1F3864" w:themeColor="accent5" w:themeShade="80"/>
          <w:sz w:val="32"/>
          <w:szCs w:val="32"/>
          <w:rtl/>
        </w:rPr>
        <w:t>اتَّخَذُوا</w:t>
      </w:r>
      <w:r w:rsidRPr="00D64427">
        <w:rPr>
          <w:rFonts w:ascii="Traditional Arabic" w:cs="KFGQPC Uthman Taha Naskh"/>
          <w:b/>
          <w:bCs/>
          <w:color w:val="1F3864" w:themeColor="accent5" w:themeShade="80"/>
          <w:sz w:val="32"/>
          <w:szCs w:val="32"/>
          <w:rtl/>
        </w:rPr>
        <w:t xml:space="preserve"> </w:t>
      </w:r>
      <w:r w:rsidRPr="00D64427">
        <w:rPr>
          <w:rFonts w:ascii="Traditional Arabic" w:cs="KFGQPC Uthman Taha Naskh" w:hint="cs"/>
          <w:b/>
          <w:bCs/>
          <w:color w:val="1F3864" w:themeColor="accent5" w:themeShade="80"/>
          <w:sz w:val="32"/>
          <w:szCs w:val="32"/>
          <w:rtl/>
        </w:rPr>
        <w:t>قُبُورَ</w:t>
      </w:r>
      <w:r w:rsidRPr="00D64427">
        <w:rPr>
          <w:rFonts w:ascii="Traditional Arabic" w:cs="KFGQPC Uthman Taha Naskh"/>
          <w:b/>
          <w:bCs/>
          <w:color w:val="1F3864" w:themeColor="accent5" w:themeShade="80"/>
          <w:sz w:val="32"/>
          <w:szCs w:val="32"/>
          <w:rtl/>
        </w:rPr>
        <w:t xml:space="preserve"> </w:t>
      </w:r>
      <w:r w:rsidRPr="00D64427">
        <w:rPr>
          <w:rFonts w:ascii="Traditional Arabic" w:cs="KFGQPC Uthman Taha Naskh" w:hint="cs"/>
          <w:b/>
          <w:bCs/>
          <w:color w:val="1F3864" w:themeColor="accent5" w:themeShade="80"/>
          <w:sz w:val="32"/>
          <w:szCs w:val="32"/>
          <w:rtl/>
        </w:rPr>
        <w:t>أَنْبِيَائِهِمْ</w:t>
      </w:r>
      <w:r w:rsidRPr="00D64427">
        <w:rPr>
          <w:rFonts w:ascii="Traditional Arabic" w:cs="KFGQPC Uthman Taha Naskh"/>
          <w:b/>
          <w:bCs/>
          <w:color w:val="1F3864" w:themeColor="accent5" w:themeShade="80"/>
          <w:sz w:val="32"/>
          <w:szCs w:val="32"/>
          <w:rtl/>
        </w:rPr>
        <w:t xml:space="preserve"> </w:t>
      </w:r>
      <w:r w:rsidRPr="00D64427">
        <w:rPr>
          <w:rFonts w:ascii="Traditional Arabic" w:cs="KFGQPC Uthman Taha Naskh" w:hint="cs"/>
          <w:b/>
          <w:bCs/>
          <w:color w:val="1F3864" w:themeColor="accent5" w:themeShade="80"/>
          <w:sz w:val="32"/>
          <w:szCs w:val="32"/>
          <w:rtl/>
        </w:rPr>
        <w:t>مَسَاجِدَ</w:t>
      </w:r>
      <w:r w:rsidRPr="003511A6">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D64427">
        <w:rPr>
          <w:rFonts w:ascii="KFGQPC Uthman Taha Naskh" w:hAnsi="KFGQPC Uthman Taha Naskh" w:cs="KFGQPC Uthman Taha Naskh" w:hint="cs"/>
          <w:color w:val="1F3864" w:themeColor="accent5" w:themeShade="80"/>
          <w:sz w:val="24"/>
          <w:szCs w:val="24"/>
          <w:rtl/>
        </w:rPr>
        <w:t>متفق عليه.</w:t>
      </w:r>
    </w:p>
    <w:p w:rsidR="00D64427" w:rsidRDefault="00D64427" w:rsidP="00D64427">
      <w:pPr>
        <w:bidi w:val="0"/>
        <w:spacing w:before="120" w:after="0" w:line="240" w:lineRule="auto"/>
        <w:jc w:val="both"/>
        <w:rPr>
          <w:rFonts w:asciiTheme="majorBidi" w:hAnsiTheme="majorBidi" w:cstheme="majorBidi"/>
          <w:lang w:val="vi-VN"/>
        </w:rPr>
      </w:pPr>
      <w:r w:rsidRPr="00D64427">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Allah nguyền rủa những người Do thái và những người Thiên Chúa về việc họ lấy mộ của các vị Nabi của họ làm các Masjid</w:t>
      </w:r>
      <w:r w:rsidRPr="00D64427">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 xml:space="preserve"> </w:t>
      </w:r>
      <w:r w:rsidRPr="005556EF">
        <w:rPr>
          <w:rFonts w:asciiTheme="majorBidi" w:hAnsiTheme="majorBidi" w:cstheme="majorBidi"/>
          <w:lang w:val="vi-VN"/>
        </w:rPr>
        <w:t>(</w:t>
      </w:r>
      <w:r w:rsidRPr="005556EF">
        <w:rPr>
          <w:rFonts w:asciiTheme="majorBidi" w:hAnsiTheme="majorBidi" w:cstheme="majorBidi"/>
          <w:i/>
          <w:iCs/>
          <w:lang w:val="vi-VN"/>
        </w:rPr>
        <w:t>Albukhari, Muslim</w:t>
      </w:r>
      <w:r w:rsidRPr="005556EF">
        <w:rPr>
          <w:rFonts w:asciiTheme="majorBidi" w:hAnsiTheme="majorBidi" w:cstheme="majorBidi"/>
          <w:lang w:val="vi-VN"/>
        </w:rPr>
        <w:t>).</w:t>
      </w:r>
    </w:p>
    <w:p w:rsidR="005556EF" w:rsidRDefault="00071CCB" w:rsidP="005556E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F22204">
        <w:rPr>
          <w:rFonts w:asciiTheme="majorBidi" w:hAnsiTheme="majorBidi" w:cstheme="majorBidi"/>
          <w:lang w:val="vi-VN"/>
        </w:rPr>
        <w:t xml:space="preserve"> </w:t>
      </w:r>
      <w:r w:rsidR="00F22204" w:rsidRPr="00532608">
        <w:rPr>
          <w:color w:val="205B83"/>
        </w:rPr>
        <w:sym w:font="AGA Arabesque" w:char="0065"/>
      </w:r>
      <w:r>
        <w:rPr>
          <w:rFonts w:asciiTheme="majorBidi" w:hAnsiTheme="majorBidi" w:cstheme="majorBidi"/>
          <w:lang w:val="vi-VN"/>
        </w:rPr>
        <w:t xml:space="preserve"> nói: </w:t>
      </w:r>
    </w:p>
    <w:p w:rsidR="00071CCB" w:rsidRDefault="00F22204" w:rsidP="00FC6DC4">
      <w:pPr>
        <w:spacing w:before="120" w:after="0" w:line="240" w:lineRule="auto"/>
        <w:jc w:val="both"/>
        <w:rPr>
          <w:rFonts w:ascii="Arial" w:hAnsi="Arial" w:cs="KFGQPC Uthman Taha Naskh"/>
          <w:color w:val="1F3864" w:themeColor="accent5" w:themeShade="80"/>
          <w:sz w:val="24"/>
          <w:szCs w:val="24"/>
          <w:rtl/>
        </w:rPr>
      </w:pPr>
      <w:r w:rsidRPr="003511A6">
        <w:rPr>
          <w:rFonts w:ascii="KFGQPC Uthman Taha Naskh" w:hAnsi="KFGQPC Uthman Taha Naskh" w:cs="KFGQPC Uthman Taha Naskh" w:hint="cs"/>
          <w:b/>
          <w:bCs/>
          <w:color w:val="1F3864" w:themeColor="accent5" w:themeShade="80"/>
          <w:sz w:val="32"/>
          <w:szCs w:val="32"/>
          <w:rtl/>
        </w:rPr>
        <w:lastRenderedPageBreak/>
        <w:t>{</w:t>
      </w:r>
      <w:r w:rsidRPr="00F22204">
        <w:rPr>
          <w:rFonts w:ascii="Traditional Arabic" w:cs="KFGQPC Uthman Taha Naskh" w:hint="cs"/>
          <w:b/>
          <w:bCs/>
          <w:color w:val="1F3864" w:themeColor="accent5" w:themeShade="80"/>
          <w:sz w:val="32"/>
          <w:szCs w:val="32"/>
          <w:rtl/>
        </w:rPr>
        <w:t>أَلاَ</w:t>
      </w:r>
      <w:r w:rsidRPr="00F22204">
        <w:rPr>
          <w:rFonts w:ascii="Traditional Arabic" w:cs="KFGQPC Uthman Taha Naskh"/>
          <w:b/>
          <w:bCs/>
          <w:color w:val="1F3864" w:themeColor="accent5" w:themeShade="80"/>
          <w:sz w:val="32"/>
          <w:szCs w:val="32"/>
          <w:rtl/>
        </w:rPr>
        <w:t xml:space="preserve"> </w:t>
      </w:r>
      <w:r w:rsidRPr="00F22204">
        <w:rPr>
          <w:rFonts w:ascii="Traditional Arabic" w:cs="KFGQPC Uthman Taha Naskh" w:hint="cs"/>
          <w:b/>
          <w:bCs/>
          <w:color w:val="1F3864" w:themeColor="accent5" w:themeShade="80"/>
          <w:sz w:val="32"/>
          <w:szCs w:val="32"/>
          <w:rtl/>
        </w:rPr>
        <w:t>وَإِنَّ</w:t>
      </w:r>
      <w:r w:rsidRPr="00F22204">
        <w:rPr>
          <w:rFonts w:ascii="Traditional Arabic" w:cs="KFGQPC Uthman Taha Naskh"/>
          <w:b/>
          <w:bCs/>
          <w:color w:val="1F3864" w:themeColor="accent5" w:themeShade="80"/>
          <w:sz w:val="32"/>
          <w:szCs w:val="32"/>
          <w:rtl/>
        </w:rPr>
        <w:t xml:space="preserve"> </w:t>
      </w:r>
      <w:r w:rsidRPr="00F22204">
        <w:rPr>
          <w:rFonts w:ascii="Traditional Arabic" w:cs="KFGQPC Uthman Taha Naskh" w:hint="cs"/>
          <w:b/>
          <w:bCs/>
          <w:color w:val="1F3864" w:themeColor="accent5" w:themeShade="80"/>
          <w:sz w:val="32"/>
          <w:szCs w:val="32"/>
          <w:rtl/>
        </w:rPr>
        <w:t>مَنْ</w:t>
      </w:r>
      <w:r w:rsidRPr="00F22204">
        <w:rPr>
          <w:rFonts w:ascii="Traditional Arabic" w:cs="KFGQPC Uthman Taha Naskh"/>
          <w:b/>
          <w:bCs/>
          <w:color w:val="1F3864" w:themeColor="accent5" w:themeShade="80"/>
          <w:sz w:val="32"/>
          <w:szCs w:val="32"/>
          <w:rtl/>
        </w:rPr>
        <w:t xml:space="preserve"> </w:t>
      </w:r>
      <w:r w:rsidRPr="00F22204">
        <w:rPr>
          <w:rFonts w:ascii="Traditional Arabic" w:cs="KFGQPC Uthman Taha Naskh" w:hint="cs"/>
          <w:b/>
          <w:bCs/>
          <w:color w:val="1F3864" w:themeColor="accent5" w:themeShade="80"/>
          <w:sz w:val="32"/>
          <w:szCs w:val="32"/>
          <w:rtl/>
        </w:rPr>
        <w:t>كَانَ</w:t>
      </w:r>
      <w:r w:rsidRPr="00F22204">
        <w:rPr>
          <w:rFonts w:ascii="Traditional Arabic" w:cs="KFGQPC Uthman Taha Naskh"/>
          <w:b/>
          <w:bCs/>
          <w:color w:val="1F3864" w:themeColor="accent5" w:themeShade="80"/>
          <w:sz w:val="32"/>
          <w:szCs w:val="32"/>
          <w:rtl/>
        </w:rPr>
        <w:t xml:space="preserve"> </w:t>
      </w:r>
      <w:r w:rsidRPr="00F22204">
        <w:rPr>
          <w:rFonts w:ascii="Traditional Arabic" w:cs="KFGQPC Uthman Taha Naskh" w:hint="cs"/>
          <w:b/>
          <w:bCs/>
          <w:color w:val="1F3864" w:themeColor="accent5" w:themeShade="80"/>
          <w:sz w:val="32"/>
          <w:szCs w:val="32"/>
          <w:rtl/>
        </w:rPr>
        <w:t>قَبْلَكُمْ</w:t>
      </w:r>
      <w:r w:rsidRPr="00F22204">
        <w:rPr>
          <w:rFonts w:ascii="Traditional Arabic" w:cs="KFGQPC Uthman Taha Naskh"/>
          <w:b/>
          <w:bCs/>
          <w:color w:val="1F3864" w:themeColor="accent5" w:themeShade="80"/>
          <w:sz w:val="32"/>
          <w:szCs w:val="32"/>
          <w:rtl/>
        </w:rPr>
        <w:t xml:space="preserve"> </w:t>
      </w:r>
      <w:r w:rsidRPr="00F22204">
        <w:rPr>
          <w:rFonts w:ascii="Traditional Arabic" w:cs="KFGQPC Uthman Taha Naskh" w:hint="cs"/>
          <w:b/>
          <w:bCs/>
          <w:color w:val="1F3864" w:themeColor="accent5" w:themeShade="80"/>
          <w:sz w:val="32"/>
          <w:szCs w:val="32"/>
          <w:rtl/>
        </w:rPr>
        <w:t>كَانُوا</w:t>
      </w:r>
      <w:r w:rsidRPr="00F22204">
        <w:rPr>
          <w:rFonts w:ascii="Traditional Arabic" w:cs="KFGQPC Uthman Taha Naskh"/>
          <w:b/>
          <w:bCs/>
          <w:color w:val="1F3864" w:themeColor="accent5" w:themeShade="80"/>
          <w:sz w:val="32"/>
          <w:szCs w:val="32"/>
          <w:rtl/>
        </w:rPr>
        <w:t xml:space="preserve"> </w:t>
      </w:r>
      <w:r w:rsidRPr="00F22204">
        <w:rPr>
          <w:rFonts w:ascii="Traditional Arabic" w:cs="KFGQPC Uthman Taha Naskh" w:hint="cs"/>
          <w:b/>
          <w:bCs/>
          <w:color w:val="1F3864" w:themeColor="accent5" w:themeShade="80"/>
          <w:sz w:val="32"/>
          <w:szCs w:val="32"/>
          <w:rtl/>
        </w:rPr>
        <w:t>يَتَّخِذُونَ</w:t>
      </w:r>
      <w:r w:rsidRPr="00F22204">
        <w:rPr>
          <w:rFonts w:ascii="Traditional Arabic" w:cs="KFGQPC Uthman Taha Naskh"/>
          <w:b/>
          <w:bCs/>
          <w:color w:val="1F3864" w:themeColor="accent5" w:themeShade="80"/>
          <w:sz w:val="32"/>
          <w:szCs w:val="32"/>
          <w:rtl/>
        </w:rPr>
        <w:t xml:space="preserve"> </w:t>
      </w:r>
      <w:r w:rsidRPr="00F22204">
        <w:rPr>
          <w:rFonts w:ascii="Traditional Arabic" w:cs="KFGQPC Uthman Taha Naskh" w:hint="cs"/>
          <w:b/>
          <w:bCs/>
          <w:color w:val="1F3864" w:themeColor="accent5" w:themeShade="80"/>
          <w:sz w:val="32"/>
          <w:szCs w:val="32"/>
          <w:rtl/>
        </w:rPr>
        <w:t>قُبُورَ</w:t>
      </w:r>
      <w:r w:rsidRPr="00F22204">
        <w:rPr>
          <w:rFonts w:ascii="Traditional Arabic" w:cs="KFGQPC Uthman Taha Naskh"/>
          <w:b/>
          <w:bCs/>
          <w:color w:val="1F3864" w:themeColor="accent5" w:themeShade="80"/>
          <w:sz w:val="32"/>
          <w:szCs w:val="32"/>
          <w:rtl/>
        </w:rPr>
        <w:t xml:space="preserve"> </w:t>
      </w:r>
      <w:r w:rsidRPr="00F22204">
        <w:rPr>
          <w:rFonts w:ascii="Traditional Arabic" w:cs="KFGQPC Uthman Taha Naskh" w:hint="cs"/>
          <w:b/>
          <w:bCs/>
          <w:color w:val="1F3864" w:themeColor="accent5" w:themeShade="80"/>
          <w:sz w:val="32"/>
          <w:szCs w:val="32"/>
          <w:rtl/>
        </w:rPr>
        <w:t>أَنْبِيَائِهِمْ</w:t>
      </w:r>
      <w:r w:rsidRPr="00F22204">
        <w:rPr>
          <w:rFonts w:ascii="Traditional Arabic" w:cs="KFGQPC Uthman Taha Naskh"/>
          <w:b/>
          <w:bCs/>
          <w:color w:val="1F3864" w:themeColor="accent5" w:themeShade="80"/>
          <w:sz w:val="32"/>
          <w:szCs w:val="32"/>
          <w:rtl/>
        </w:rPr>
        <w:t xml:space="preserve"> </w:t>
      </w:r>
      <w:r w:rsidRPr="00F22204">
        <w:rPr>
          <w:rFonts w:ascii="Traditional Arabic" w:cs="KFGQPC Uthman Taha Naskh" w:hint="cs"/>
          <w:b/>
          <w:bCs/>
          <w:color w:val="1F3864" w:themeColor="accent5" w:themeShade="80"/>
          <w:sz w:val="32"/>
          <w:szCs w:val="32"/>
          <w:rtl/>
        </w:rPr>
        <w:t>وَصَالِحِيهِمْ</w:t>
      </w:r>
      <w:r w:rsidRPr="00F22204">
        <w:rPr>
          <w:rFonts w:ascii="Traditional Arabic" w:cs="KFGQPC Uthman Taha Naskh"/>
          <w:b/>
          <w:bCs/>
          <w:color w:val="1F3864" w:themeColor="accent5" w:themeShade="80"/>
          <w:sz w:val="32"/>
          <w:szCs w:val="32"/>
          <w:rtl/>
        </w:rPr>
        <w:t xml:space="preserve"> </w:t>
      </w:r>
      <w:r w:rsidRPr="00F22204">
        <w:rPr>
          <w:rFonts w:ascii="Traditional Arabic" w:cs="KFGQPC Uthman Taha Naskh" w:hint="cs"/>
          <w:b/>
          <w:bCs/>
          <w:color w:val="1F3864" w:themeColor="accent5" w:themeShade="80"/>
          <w:sz w:val="32"/>
          <w:szCs w:val="32"/>
          <w:rtl/>
        </w:rPr>
        <w:t>مَسَاجِدَ</w:t>
      </w:r>
      <w:r w:rsidRPr="00F22204">
        <w:rPr>
          <w:rFonts w:ascii="Traditional Arabic" w:cs="KFGQPC Uthman Taha Naskh"/>
          <w:b/>
          <w:bCs/>
          <w:color w:val="1F3864" w:themeColor="accent5" w:themeShade="80"/>
          <w:sz w:val="32"/>
          <w:szCs w:val="32"/>
          <w:rtl/>
        </w:rPr>
        <w:t xml:space="preserve"> </w:t>
      </w:r>
      <w:r w:rsidRPr="00F22204">
        <w:rPr>
          <w:rFonts w:ascii="Traditional Arabic" w:cs="KFGQPC Uthman Taha Naskh" w:hint="cs"/>
          <w:b/>
          <w:bCs/>
          <w:color w:val="1F3864" w:themeColor="accent5" w:themeShade="80"/>
          <w:sz w:val="32"/>
          <w:szCs w:val="32"/>
          <w:rtl/>
        </w:rPr>
        <w:t>أَلاَ</w:t>
      </w:r>
      <w:r w:rsidRPr="00F22204">
        <w:rPr>
          <w:rFonts w:ascii="Traditional Arabic" w:cs="KFGQPC Uthman Taha Naskh"/>
          <w:b/>
          <w:bCs/>
          <w:color w:val="1F3864" w:themeColor="accent5" w:themeShade="80"/>
          <w:sz w:val="32"/>
          <w:szCs w:val="32"/>
          <w:rtl/>
        </w:rPr>
        <w:t xml:space="preserve"> </w:t>
      </w:r>
      <w:r w:rsidRPr="00F22204">
        <w:rPr>
          <w:rFonts w:ascii="Traditional Arabic" w:cs="KFGQPC Uthman Taha Naskh" w:hint="cs"/>
          <w:b/>
          <w:bCs/>
          <w:color w:val="1F3864" w:themeColor="accent5" w:themeShade="80"/>
          <w:sz w:val="32"/>
          <w:szCs w:val="32"/>
          <w:rtl/>
        </w:rPr>
        <w:t>فَلاَ</w:t>
      </w:r>
      <w:r w:rsidRPr="00F22204">
        <w:rPr>
          <w:rFonts w:ascii="Traditional Arabic" w:cs="KFGQPC Uthman Taha Naskh"/>
          <w:b/>
          <w:bCs/>
          <w:color w:val="1F3864" w:themeColor="accent5" w:themeShade="80"/>
          <w:sz w:val="32"/>
          <w:szCs w:val="32"/>
          <w:rtl/>
        </w:rPr>
        <w:t xml:space="preserve"> </w:t>
      </w:r>
      <w:r w:rsidRPr="00F22204">
        <w:rPr>
          <w:rFonts w:ascii="Traditional Arabic" w:cs="KFGQPC Uthman Taha Naskh" w:hint="cs"/>
          <w:b/>
          <w:bCs/>
          <w:color w:val="1F3864" w:themeColor="accent5" w:themeShade="80"/>
          <w:sz w:val="32"/>
          <w:szCs w:val="32"/>
          <w:rtl/>
        </w:rPr>
        <w:t>تَتَّخِذُوا</w:t>
      </w:r>
      <w:r w:rsidRPr="00F22204">
        <w:rPr>
          <w:rFonts w:ascii="Traditional Arabic" w:cs="KFGQPC Uthman Taha Naskh"/>
          <w:b/>
          <w:bCs/>
          <w:color w:val="1F3864" w:themeColor="accent5" w:themeShade="80"/>
          <w:sz w:val="32"/>
          <w:szCs w:val="32"/>
          <w:rtl/>
        </w:rPr>
        <w:t xml:space="preserve"> </w:t>
      </w:r>
      <w:r w:rsidRPr="00F22204">
        <w:rPr>
          <w:rFonts w:ascii="Traditional Arabic" w:cs="KFGQPC Uthman Taha Naskh" w:hint="cs"/>
          <w:b/>
          <w:bCs/>
          <w:color w:val="1F3864" w:themeColor="accent5" w:themeShade="80"/>
          <w:sz w:val="32"/>
          <w:szCs w:val="32"/>
          <w:rtl/>
        </w:rPr>
        <w:t>الْقُبُورَ</w:t>
      </w:r>
      <w:r w:rsidRPr="00F22204">
        <w:rPr>
          <w:rFonts w:ascii="Traditional Arabic" w:cs="KFGQPC Uthman Taha Naskh"/>
          <w:b/>
          <w:bCs/>
          <w:color w:val="1F3864" w:themeColor="accent5" w:themeShade="80"/>
          <w:sz w:val="32"/>
          <w:szCs w:val="32"/>
          <w:rtl/>
        </w:rPr>
        <w:t xml:space="preserve"> </w:t>
      </w:r>
      <w:r w:rsidRPr="00F22204">
        <w:rPr>
          <w:rFonts w:ascii="Traditional Arabic" w:cs="KFGQPC Uthman Taha Naskh" w:hint="cs"/>
          <w:b/>
          <w:bCs/>
          <w:color w:val="1F3864" w:themeColor="accent5" w:themeShade="80"/>
          <w:sz w:val="32"/>
          <w:szCs w:val="32"/>
          <w:rtl/>
        </w:rPr>
        <w:t>مَسَاجِدَ</w:t>
      </w:r>
      <w:r w:rsidRPr="00F22204">
        <w:rPr>
          <w:rFonts w:ascii="Traditional Arabic" w:cs="KFGQPC Uthman Taha Naskh"/>
          <w:b/>
          <w:bCs/>
          <w:color w:val="1F3864" w:themeColor="accent5" w:themeShade="80"/>
          <w:sz w:val="32"/>
          <w:szCs w:val="32"/>
          <w:rtl/>
        </w:rPr>
        <w:t xml:space="preserve"> </w:t>
      </w:r>
      <w:r w:rsidRPr="00F22204">
        <w:rPr>
          <w:rFonts w:ascii="Traditional Arabic" w:cs="KFGQPC Uthman Taha Naskh" w:hint="cs"/>
          <w:b/>
          <w:bCs/>
          <w:color w:val="1F3864" w:themeColor="accent5" w:themeShade="80"/>
          <w:sz w:val="32"/>
          <w:szCs w:val="32"/>
          <w:rtl/>
        </w:rPr>
        <w:t>إِنِّى</w:t>
      </w:r>
      <w:r w:rsidRPr="00F22204">
        <w:rPr>
          <w:rFonts w:ascii="Traditional Arabic" w:cs="KFGQPC Uthman Taha Naskh"/>
          <w:b/>
          <w:bCs/>
          <w:color w:val="1F3864" w:themeColor="accent5" w:themeShade="80"/>
          <w:sz w:val="32"/>
          <w:szCs w:val="32"/>
          <w:rtl/>
        </w:rPr>
        <w:t xml:space="preserve"> </w:t>
      </w:r>
      <w:r w:rsidRPr="00F22204">
        <w:rPr>
          <w:rFonts w:ascii="Traditional Arabic" w:cs="KFGQPC Uthman Taha Naskh" w:hint="cs"/>
          <w:b/>
          <w:bCs/>
          <w:color w:val="1F3864" w:themeColor="accent5" w:themeShade="80"/>
          <w:sz w:val="32"/>
          <w:szCs w:val="32"/>
          <w:rtl/>
        </w:rPr>
        <w:t>أَنْهَاكُمْ</w:t>
      </w:r>
      <w:r w:rsidRPr="00F22204">
        <w:rPr>
          <w:rFonts w:ascii="Traditional Arabic" w:cs="KFGQPC Uthman Taha Naskh"/>
          <w:b/>
          <w:bCs/>
          <w:color w:val="1F3864" w:themeColor="accent5" w:themeShade="80"/>
          <w:sz w:val="32"/>
          <w:szCs w:val="32"/>
          <w:rtl/>
        </w:rPr>
        <w:t xml:space="preserve"> </w:t>
      </w:r>
      <w:r w:rsidRPr="00F22204">
        <w:rPr>
          <w:rFonts w:ascii="Traditional Arabic" w:cs="KFGQPC Uthman Taha Naskh" w:hint="cs"/>
          <w:b/>
          <w:bCs/>
          <w:color w:val="1F3864" w:themeColor="accent5" w:themeShade="80"/>
          <w:sz w:val="32"/>
          <w:szCs w:val="32"/>
          <w:rtl/>
        </w:rPr>
        <w:t>عَنْ</w:t>
      </w:r>
      <w:r w:rsidRPr="00F22204">
        <w:rPr>
          <w:rFonts w:ascii="Traditional Arabic" w:cs="KFGQPC Uthman Taha Naskh"/>
          <w:b/>
          <w:bCs/>
          <w:color w:val="1F3864" w:themeColor="accent5" w:themeShade="80"/>
          <w:sz w:val="32"/>
          <w:szCs w:val="32"/>
          <w:rtl/>
        </w:rPr>
        <w:t xml:space="preserve"> </w:t>
      </w:r>
      <w:r w:rsidRPr="00F22204">
        <w:rPr>
          <w:rFonts w:ascii="Traditional Arabic" w:cs="KFGQPC Uthman Taha Naskh" w:hint="cs"/>
          <w:b/>
          <w:bCs/>
          <w:color w:val="1F3864" w:themeColor="accent5" w:themeShade="80"/>
          <w:sz w:val="32"/>
          <w:szCs w:val="32"/>
          <w:rtl/>
        </w:rPr>
        <w:t>ذَلِكَ</w:t>
      </w:r>
      <w:r w:rsidRPr="003511A6">
        <w:rPr>
          <w:rFonts w:ascii="KFGQPC Uthman Taha Naskh" w:hAnsi="KFGQPC Uthman Taha Naskh" w:cs="KFGQPC Uthman Taha Naskh" w:hint="cs"/>
          <w:b/>
          <w:bCs/>
          <w:color w:val="1F3864" w:themeColor="accent5" w:themeShade="80"/>
          <w:sz w:val="32"/>
          <w:szCs w:val="32"/>
          <w:rtl/>
        </w:rPr>
        <w:t>}</w:t>
      </w:r>
      <w:r w:rsidR="00FC6DC4">
        <w:rPr>
          <w:rFonts w:ascii="Arial" w:hAnsi="Arial" w:cs="KFGQPC Uthman Taha Naskh"/>
          <w:b/>
          <w:bCs/>
          <w:color w:val="1F3864" w:themeColor="accent5" w:themeShade="80"/>
          <w:sz w:val="32"/>
          <w:szCs w:val="32"/>
          <w:lang w:val="vi-VN"/>
        </w:rPr>
        <w:t xml:space="preserve"> </w:t>
      </w:r>
      <w:r w:rsidR="00FC6DC4" w:rsidRPr="00FC6DC4">
        <w:rPr>
          <w:rFonts w:ascii="Arial" w:hAnsi="Arial" w:cs="KFGQPC Uthman Taha Naskh" w:hint="cs"/>
          <w:color w:val="1F3864" w:themeColor="accent5" w:themeShade="80"/>
          <w:sz w:val="24"/>
          <w:szCs w:val="24"/>
          <w:rtl/>
        </w:rPr>
        <w:t>رواه مسلم.</w:t>
      </w:r>
    </w:p>
    <w:p w:rsidR="00FC6DC4" w:rsidRDefault="00FC6DC4" w:rsidP="00FC6DC4">
      <w:pPr>
        <w:bidi w:val="0"/>
        <w:spacing w:before="120" w:after="0" w:line="240" w:lineRule="auto"/>
        <w:jc w:val="both"/>
        <w:rPr>
          <w:rFonts w:asciiTheme="majorBidi" w:hAnsiTheme="majorBidi" w:cstheme="majorBidi"/>
          <w:lang w:val="vi-VN"/>
        </w:rPr>
      </w:pPr>
      <w:r>
        <w:rPr>
          <w:rFonts w:asciiTheme="majorBidi" w:hAnsiTheme="majorBidi" w:cstheme="majorBidi"/>
          <w:b/>
          <w:bCs/>
          <w:color w:val="1F3864" w:themeColor="accent5" w:themeShade="80"/>
          <w:lang w:val="vi-VN"/>
        </w:rPr>
        <w:t>“</w:t>
      </w:r>
      <w:r w:rsidR="00D91E65">
        <w:rPr>
          <w:rFonts w:asciiTheme="majorBidi" w:hAnsiTheme="majorBidi" w:cstheme="majorBidi"/>
          <w:b/>
          <w:bCs/>
          <w:color w:val="1F3864" w:themeColor="accent5" w:themeShade="80"/>
          <w:lang w:val="vi-VN"/>
        </w:rPr>
        <w:t>Chẳng phải là những người trước các ngươi đã lấy mộ các vị Nabi của họ và mộ những vị ngoan đạo của họ làm các Masjid, bởi thế, các ngươi chớ lấy mồ mả làm Masjid quả thật Ta cấm các ngươi việc làm đó</w:t>
      </w:r>
      <w:r>
        <w:rPr>
          <w:rFonts w:asciiTheme="majorBidi" w:hAnsiTheme="majorBidi" w:cstheme="majorBidi"/>
          <w:b/>
          <w:bCs/>
          <w:color w:val="1F3864" w:themeColor="accent5" w:themeShade="80"/>
          <w:lang w:val="vi-VN"/>
        </w:rPr>
        <w:t>”</w:t>
      </w:r>
      <w:r w:rsidR="00DA714C">
        <w:rPr>
          <w:rFonts w:asciiTheme="majorBidi" w:hAnsiTheme="majorBidi" w:cstheme="majorBidi"/>
          <w:b/>
          <w:bCs/>
          <w:color w:val="1F3864" w:themeColor="accent5" w:themeShade="80"/>
          <w:lang w:val="vi-VN"/>
        </w:rPr>
        <w:t xml:space="preserve"> </w:t>
      </w:r>
      <w:r w:rsidR="00DA714C" w:rsidRPr="00272753">
        <w:rPr>
          <w:rFonts w:asciiTheme="majorBidi" w:hAnsiTheme="majorBidi" w:cstheme="majorBidi"/>
          <w:lang w:val="vi-VN"/>
        </w:rPr>
        <w:t>(</w:t>
      </w:r>
      <w:r w:rsidR="00DA714C" w:rsidRPr="00272753">
        <w:rPr>
          <w:rFonts w:asciiTheme="majorBidi" w:hAnsiTheme="majorBidi" w:cstheme="majorBidi"/>
          <w:i/>
          <w:iCs/>
          <w:lang w:val="vi-VN"/>
        </w:rPr>
        <w:t>Muslim</w:t>
      </w:r>
      <w:r w:rsidR="00DA714C" w:rsidRPr="00272753">
        <w:rPr>
          <w:rFonts w:asciiTheme="majorBidi" w:hAnsiTheme="majorBidi" w:cstheme="majorBidi"/>
          <w:lang w:val="vi-VN"/>
        </w:rPr>
        <w:t>).</w:t>
      </w:r>
    </w:p>
    <w:p w:rsidR="00272753" w:rsidRDefault="00903A61" w:rsidP="00F96CE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lấy mộ làm Masjid có nghĩa là dâng lễ nguyện Salah tại đó cho dù không xây cất</w:t>
      </w:r>
      <w:r w:rsidR="007D2450">
        <w:rPr>
          <w:rFonts w:asciiTheme="majorBidi" w:hAnsiTheme="majorBidi" w:cstheme="majorBidi"/>
          <w:lang w:val="vi-VN"/>
        </w:rPr>
        <w:t xml:space="preserve"> Masjid</w:t>
      </w:r>
      <w:r>
        <w:rPr>
          <w:rFonts w:asciiTheme="majorBidi" w:hAnsiTheme="majorBidi" w:cstheme="majorBidi"/>
          <w:lang w:val="vi-VN"/>
        </w:rPr>
        <w:t xml:space="preserve"> bên trên nó đi chăng nữ</w:t>
      </w:r>
      <w:r w:rsidR="00F96CE5">
        <w:rPr>
          <w:rFonts w:asciiTheme="majorBidi" w:hAnsiTheme="majorBidi" w:cstheme="majorBidi"/>
          <w:lang w:val="vi-VN"/>
        </w:rPr>
        <w:t>a. D</w:t>
      </w:r>
      <w:r w:rsidR="007D2450">
        <w:rPr>
          <w:rFonts w:asciiTheme="majorBidi" w:hAnsiTheme="majorBidi" w:cstheme="majorBidi"/>
          <w:lang w:val="vi-VN"/>
        </w:rPr>
        <w:t>âng lễ nguyện Salah tại</w:t>
      </w:r>
      <w:r w:rsidR="00F96CE5">
        <w:rPr>
          <w:rFonts w:asciiTheme="majorBidi" w:hAnsiTheme="majorBidi" w:cstheme="majorBidi"/>
          <w:lang w:val="vi-VN"/>
        </w:rPr>
        <w:t xml:space="preserve"> bất kỳ</w:t>
      </w:r>
      <w:r w:rsidR="007D2450">
        <w:rPr>
          <w:rFonts w:asciiTheme="majorBidi" w:hAnsiTheme="majorBidi" w:cstheme="majorBidi"/>
          <w:lang w:val="vi-VN"/>
        </w:rPr>
        <w:t xml:space="preserve"> chỗ nào trong khu mộ</w:t>
      </w:r>
      <w:r w:rsidR="00F96CE5">
        <w:rPr>
          <w:rFonts w:asciiTheme="majorBidi" w:hAnsiTheme="majorBidi" w:cstheme="majorBidi"/>
          <w:lang w:val="vi-VN"/>
        </w:rPr>
        <w:t xml:space="preserve"> đều</w:t>
      </w:r>
      <w:r w:rsidR="007D2450">
        <w:rPr>
          <w:rFonts w:asciiTheme="majorBidi" w:hAnsiTheme="majorBidi" w:cstheme="majorBidi"/>
          <w:lang w:val="vi-VN"/>
        </w:rPr>
        <w:t xml:space="preserve"> được coi là việc lấy mộ làm Masjid</w:t>
      </w:r>
      <w:r w:rsidR="00697AAC">
        <w:rPr>
          <w:rFonts w:asciiTheme="majorBidi" w:hAnsiTheme="majorBidi" w:cstheme="majorBidi"/>
          <w:lang w:val="vi-VN"/>
        </w:rPr>
        <w:t xml:space="preserve"> bởi vì Thiên sứ của Allah</w:t>
      </w:r>
      <w:r w:rsidR="005302CE">
        <w:rPr>
          <w:rFonts w:asciiTheme="majorBidi" w:hAnsiTheme="majorBidi" w:cstheme="majorBidi"/>
          <w:lang w:val="vi-VN"/>
        </w:rPr>
        <w:t xml:space="preserve"> </w:t>
      </w:r>
      <w:r w:rsidR="005302CE" w:rsidRPr="00532608">
        <w:rPr>
          <w:color w:val="205B83"/>
        </w:rPr>
        <w:sym w:font="AGA Arabesque" w:char="0065"/>
      </w:r>
      <w:r w:rsidR="00697AAC">
        <w:rPr>
          <w:rFonts w:asciiTheme="majorBidi" w:hAnsiTheme="majorBidi" w:cstheme="majorBidi"/>
          <w:lang w:val="vi-VN"/>
        </w:rPr>
        <w:t xml:space="preserve"> đã nói:</w:t>
      </w:r>
    </w:p>
    <w:p w:rsidR="00697AAC" w:rsidRDefault="00016BA1" w:rsidP="00016BA1">
      <w:pPr>
        <w:spacing w:before="120" w:after="0" w:line="240" w:lineRule="auto"/>
        <w:jc w:val="both"/>
        <w:rPr>
          <w:rFonts w:asciiTheme="minorHAnsi" w:hAnsiTheme="minorHAnsi" w:cs="KFGQPC Uthman Taha Naskh"/>
          <w:sz w:val="24"/>
          <w:szCs w:val="24"/>
          <w:rtl/>
        </w:rPr>
      </w:pPr>
      <w:r w:rsidRPr="003511A6">
        <w:rPr>
          <w:rFonts w:ascii="KFGQPC Uthman Taha Naskh" w:hAnsi="KFGQPC Uthman Taha Naskh" w:cs="KFGQPC Uthman Taha Naskh" w:hint="cs"/>
          <w:b/>
          <w:bCs/>
          <w:color w:val="1F3864" w:themeColor="accent5" w:themeShade="80"/>
          <w:sz w:val="32"/>
          <w:szCs w:val="32"/>
          <w:rtl/>
        </w:rPr>
        <w:t>{</w:t>
      </w:r>
      <w:r w:rsidRPr="00016BA1">
        <w:rPr>
          <w:rFonts w:ascii="Traditional Arabic" w:cs="KFGQPC Uthman Taha Naskh" w:hint="cs"/>
          <w:b/>
          <w:bCs/>
          <w:color w:val="1F3864" w:themeColor="accent5" w:themeShade="80"/>
          <w:sz w:val="32"/>
          <w:szCs w:val="32"/>
          <w:rtl/>
        </w:rPr>
        <w:t>جُعِلَتْ</w:t>
      </w:r>
      <w:r w:rsidRPr="00016BA1">
        <w:rPr>
          <w:rFonts w:ascii="Traditional Arabic" w:cs="KFGQPC Uthman Taha Naskh"/>
          <w:b/>
          <w:bCs/>
          <w:color w:val="1F3864" w:themeColor="accent5" w:themeShade="80"/>
          <w:sz w:val="32"/>
          <w:szCs w:val="32"/>
          <w:rtl/>
        </w:rPr>
        <w:t xml:space="preserve"> </w:t>
      </w:r>
      <w:r w:rsidRPr="00016BA1">
        <w:rPr>
          <w:rFonts w:ascii="Traditional Arabic" w:cs="KFGQPC Uthman Taha Naskh" w:hint="cs"/>
          <w:b/>
          <w:bCs/>
          <w:color w:val="1F3864" w:themeColor="accent5" w:themeShade="80"/>
          <w:sz w:val="32"/>
          <w:szCs w:val="32"/>
          <w:rtl/>
        </w:rPr>
        <w:t>لِىَ</w:t>
      </w:r>
      <w:r w:rsidRPr="00016BA1">
        <w:rPr>
          <w:rFonts w:ascii="Traditional Arabic" w:cs="KFGQPC Uthman Taha Naskh"/>
          <w:b/>
          <w:bCs/>
          <w:color w:val="1F3864" w:themeColor="accent5" w:themeShade="80"/>
          <w:sz w:val="32"/>
          <w:szCs w:val="32"/>
          <w:rtl/>
        </w:rPr>
        <w:t xml:space="preserve"> </w:t>
      </w:r>
      <w:r w:rsidRPr="00016BA1">
        <w:rPr>
          <w:rFonts w:ascii="Traditional Arabic" w:cs="KFGQPC Uthman Taha Naskh" w:hint="cs"/>
          <w:b/>
          <w:bCs/>
          <w:color w:val="1F3864" w:themeColor="accent5" w:themeShade="80"/>
          <w:sz w:val="32"/>
          <w:szCs w:val="32"/>
          <w:rtl/>
        </w:rPr>
        <w:t>الأَرْضُ</w:t>
      </w:r>
      <w:r w:rsidRPr="00016BA1">
        <w:rPr>
          <w:rFonts w:ascii="Traditional Arabic" w:cs="KFGQPC Uthman Taha Naskh"/>
          <w:b/>
          <w:bCs/>
          <w:color w:val="1F3864" w:themeColor="accent5" w:themeShade="80"/>
          <w:sz w:val="32"/>
          <w:szCs w:val="32"/>
          <w:rtl/>
        </w:rPr>
        <w:t xml:space="preserve"> </w:t>
      </w:r>
      <w:r w:rsidRPr="00016BA1">
        <w:rPr>
          <w:rFonts w:ascii="Traditional Arabic" w:cs="KFGQPC Uthman Taha Naskh" w:hint="cs"/>
          <w:b/>
          <w:bCs/>
          <w:color w:val="1F3864" w:themeColor="accent5" w:themeShade="80"/>
          <w:sz w:val="32"/>
          <w:szCs w:val="32"/>
          <w:rtl/>
        </w:rPr>
        <w:t>مَسْجِدًا</w:t>
      </w:r>
      <w:r w:rsidRPr="00016BA1">
        <w:rPr>
          <w:rFonts w:ascii="Traditional Arabic" w:cs="KFGQPC Uthman Taha Naskh"/>
          <w:b/>
          <w:bCs/>
          <w:color w:val="1F3864" w:themeColor="accent5" w:themeShade="80"/>
          <w:sz w:val="32"/>
          <w:szCs w:val="32"/>
          <w:rtl/>
        </w:rPr>
        <w:t xml:space="preserve"> </w:t>
      </w:r>
      <w:r w:rsidRPr="00016BA1">
        <w:rPr>
          <w:rFonts w:ascii="Traditional Arabic" w:cs="KFGQPC Uthman Taha Naskh" w:hint="cs"/>
          <w:b/>
          <w:bCs/>
          <w:color w:val="1F3864" w:themeColor="accent5" w:themeShade="80"/>
          <w:sz w:val="32"/>
          <w:szCs w:val="32"/>
          <w:rtl/>
        </w:rPr>
        <w:t>وَطَهُورًا</w:t>
      </w:r>
      <w:r w:rsidRPr="003511A6">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016BA1">
        <w:rPr>
          <w:rFonts w:asciiTheme="minorHAnsi" w:hAnsiTheme="minorHAnsi" w:cs="KFGQPC Uthman Taha Naskh" w:hint="cs"/>
          <w:sz w:val="24"/>
          <w:szCs w:val="24"/>
          <w:rtl/>
        </w:rPr>
        <w:t>رواه البخاري ومسلم.</w:t>
      </w:r>
    </w:p>
    <w:p w:rsidR="00016BA1" w:rsidRDefault="00016BA1" w:rsidP="005B1BC1">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784F47">
        <w:rPr>
          <w:rFonts w:asciiTheme="majorBidi" w:hAnsiTheme="majorBidi" w:cstheme="majorBidi"/>
          <w:b/>
          <w:bCs/>
          <w:color w:val="1F3864" w:themeColor="accent5" w:themeShade="80"/>
          <w:lang w:val="vi-VN"/>
        </w:rPr>
        <w:t xml:space="preserve">Ta được ban cho </w:t>
      </w:r>
      <w:r w:rsidR="00D455B0">
        <w:rPr>
          <w:rFonts w:asciiTheme="majorBidi" w:hAnsiTheme="majorBidi" w:cstheme="majorBidi"/>
          <w:b/>
          <w:bCs/>
          <w:color w:val="1F3864" w:themeColor="accent5" w:themeShade="80"/>
          <w:lang w:val="vi-VN"/>
        </w:rPr>
        <w:t xml:space="preserve">mặt đất </w:t>
      </w:r>
      <w:r w:rsidR="005B1BC1">
        <w:rPr>
          <w:rFonts w:asciiTheme="majorBidi" w:hAnsiTheme="majorBidi" w:cstheme="majorBidi"/>
          <w:b/>
          <w:bCs/>
          <w:color w:val="1F3864" w:themeColor="accent5" w:themeShade="80"/>
          <w:lang w:val="vi-VN"/>
        </w:rPr>
        <w:t>như là</w:t>
      </w:r>
      <w:r w:rsidR="006F528D">
        <w:rPr>
          <w:rFonts w:asciiTheme="majorBidi" w:hAnsiTheme="majorBidi" w:cstheme="majorBidi"/>
          <w:b/>
          <w:bCs/>
          <w:color w:val="1F3864" w:themeColor="accent5" w:themeShade="80"/>
          <w:lang w:val="vi-VN"/>
        </w:rPr>
        <w:t xml:space="preserve"> Masjid và </w:t>
      </w:r>
      <w:r w:rsidR="001C67F9">
        <w:rPr>
          <w:rFonts w:asciiTheme="majorBidi" w:hAnsiTheme="majorBidi" w:cstheme="majorBidi"/>
          <w:b/>
          <w:bCs/>
          <w:color w:val="1F3864" w:themeColor="accent5" w:themeShade="80"/>
          <w:lang w:val="vi-VN"/>
        </w:rPr>
        <w:t>để tẩy sạch</w:t>
      </w:r>
      <w:r>
        <w:rPr>
          <w:rFonts w:asciiTheme="majorBidi" w:hAnsiTheme="majorBidi" w:cstheme="majorBidi"/>
          <w:b/>
          <w:bCs/>
          <w:color w:val="1F3864" w:themeColor="accent5" w:themeShade="80"/>
          <w:lang w:val="vi-VN"/>
        </w:rPr>
        <w:t>”</w:t>
      </w:r>
      <w:r w:rsidR="001C67F9">
        <w:rPr>
          <w:rFonts w:asciiTheme="majorBidi" w:hAnsiTheme="majorBidi" w:cstheme="majorBidi"/>
          <w:b/>
          <w:bCs/>
          <w:color w:val="1F3864" w:themeColor="accent5" w:themeShade="80"/>
          <w:lang w:val="vi-VN"/>
        </w:rPr>
        <w:t xml:space="preserve"> </w:t>
      </w:r>
      <w:r w:rsidR="001C67F9" w:rsidRPr="001C67F9">
        <w:rPr>
          <w:rFonts w:asciiTheme="majorBidi" w:hAnsiTheme="majorBidi" w:cstheme="majorBidi"/>
          <w:color w:val="1F3864" w:themeColor="accent5" w:themeShade="80"/>
          <w:lang w:val="vi-VN"/>
        </w:rPr>
        <w:t>(</w:t>
      </w:r>
      <w:r w:rsidR="001C67F9" w:rsidRPr="001C67F9">
        <w:rPr>
          <w:rFonts w:asciiTheme="majorBidi" w:hAnsiTheme="majorBidi" w:cstheme="majorBidi"/>
          <w:i/>
          <w:iCs/>
          <w:color w:val="1F3864" w:themeColor="accent5" w:themeShade="80"/>
          <w:lang w:val="vi-VN"/>
        </w:rPr>
        <w:t>Albukhari, Muslim</w:t>
      </w:r>
      <w:r w:rsidR="001C67F9" w:rsidRPr="001C67F9">
        <w:rPr>
          <w:rFonts w:asciiTheme="majorBidi" w:hAnsiTheme="majorBidi" w:cstheme="majorBidi"/>
          <w:color w:val="1F3864" w:themeColor="accent5" w:themeShade="80"/>
          <w:lang w:val="vi-VN"/>
        </w:rPr>
        <w:t>).</w:t>
      </w:r>
    </w:p>
    <w:p w:rsidR="00D64427" w:rsidRDefault="00C67BF6" w:rsidP="008C638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Quả thậ</w:t>
      </w:r>
      <w:r w:rsidR="00E43850">
        <w:rPr>
          <w:rFonts w:asciiTheme="majorBidi" w:hAnsiTheme="majorBidi" w:cstheme="majorBidi"/>
          <w:lang w:val="vi-VN"/>
        </w:rPr>
        <w:t>t</w:t>
      </w:r>
      <w:r>
        <w:rPr>
          <w:rFonts w:asciiTheme="majorBidi" w:hAnsiTheme="majorBidi" w:cstheme="majorBidi"/>
          <w:lang w:val="vi-VN"/>
        </w:rPr>
        <w:t xml:space="preserve"> có không ít người đã đi ngược lại với sự cấm đoán này</w:t>
      </w:r>
      <w:r w:rsidR="00C805AB">
        <w:rPr>
          <w:rFonts w:asciiTheme="majorBidi" w:hAnsiTheme="majorBidi" w:cstheme="majorBidi"/>
          <w:lang w:val="vi-VN"/>
        </w:rPr>
        <w:t>, họ đã phạm vào những điều mà Thiên sứ của Allah</w:t>
      </w:r>
      <w:r w:rsidR="008B15CD">
        <w:rPr>
          <w:rFonts w:asciiTheme="majorBidi" w:hAnsiTheme="majorBidi" w:cstheme="majorBidi"/>
          <w:lang w:val="vi-VN"/>
        </w:rPr>
        <w:t xml:space="preserve"> </w:t>
      </w:r>
      <w:r w:rsidR="008B15CD" w:rsidRPr="00532608">
        <w:rPr>
          <w:color w:val="205B83"/>
        </w:rPr>
        <w:sym w:font="AGA Arabesque" w:char="0065"/>
      </w:r>
      <w:r w:rsidR="00C805AB">
        <w:rPr>
          <w:rFonts w:asciiTheme="majorBidi" w:hAnsiTheme="majorBidi" w:cstheme="majorBidi"/>
          <w:lang w:val="vi-VN"/>
        </w:rPr>
        <w:t xml:space="preserve"> cảnh báo để rồi họ đã rơi vào đại Shirk</w:t>
      </w:r>
      <w:r w:rsidR="00776DD3" w:rsidRPr="00776DD3">
        <w:rPr>
          <w:rFonts w:asciiTheme="majorBidi" w:hAnsiTheme="majorBidi" w:cstheme="majorBidi"/>
          <w:lang w:val="vi-VN"/>
        </w:rPr>
        <w:t>.</w:t>
      </w:r>
      <w:r w:rsidR="00776DD3">
        <w:rPr>
          <w:rFonts w:asciiTheme="majorBidi" w:hAnsiTheme="majorBidi" w:cstheme="majorBidi"/>
          <w:lang w:val="vi-VN"/>
        </w:rPr>
        <w:t xml:space="preserve"> </w:t>
      </w:r>
      <w:r w:rsidR="00E95F58">
        <w:rPr>
          <w:rFonts w:asciiTheme="majorBidi" w:hAnsiTheme="majorBidi" w:cstheme="majorBidi"/>
          <w:lang w:val="vi-VN"/>
        </w:rPr>
        <w:t>Họ xây bên trên mồ mả các Masjid, các tượng đ</w:t>
      </w:r>
      <w:r w:rsidR="00F934CD">
        <w:rPr>
          <w:rFonts w:asciiTheme="majorBidi" w:hAnsiTheme="majorBidi" w:cstheme="majorBidi"/>
          <w:lang w:val="vi-VN"/>
        </w:rPr>
        <w:t>à</w:t>
      </w:r>
      <w:r w:rsidR="00E95F58">
        <w:rPr>
          <w:rFonts w:asciiTheme="majorBidi" w:hAnsiTheme="majorBidi" w:cstheme="majorBidi"/>
          <w:lang w:val="vi-VN"/>
        </w:rPr>
        <w:t>i, lăng mộ và biến chúng thành nơi thăm viếng mang tất cả mọi hình thức Shirk như giết tế dâng cúng, cầu xin khấn vái, thề nguyện, ...</w:t>
      </w:r>
    </w:p>
    <w:p w:rsidR="00E95F58" w:rsidRDefault="00DB73A0" w:rsidP="00E95F5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Học giả Ibnu Al-Qayyim</w:t>
      </w:r>
      <w:r w:rsidR="00672C95">
        <w:rPr>
          <w:rFonts w:asciiTheme="majorBidi" w:hAnsiTheme="majorBidi" w:cstheme="majorBidi"/>
          <w:lang w:val="vi-VN"/>
        </w:rPr>
        <w:t xml:space="preserve"> </w:t>
      </w:r>
      <w:r w:rsidR="00672C95" w:rsidRPr="00532608">
        <w:rPr>
          <w:rFonts w:ascii="KFGQPC Arabic Symbols 01" w:hAnsi="KFGQPC Arabic Symbols 01" w:cs="Traditional Arabic"/>
          <w:color w:val="205B83"/>
          <w:lang w:val="vi-VN"/>
        </w:rPr>
        <w:t></w:t>
      </w:r>
      <w:r>
        <w:rPr>
          <w:rFonts w:asciiTheme="majorBidi" w:hAnsiTheme="majorBidi" w:cstheme="majorBidi"/>
          <w:lang w:val="vi-VN"/>
        </w:rPr>
        <w:t xml:space="preserve"> nói: </w:t>
      </w:r>
      <w:r w:rsidR="006D6412" w:rsidRPr="000D22A0">
        <w:rPr>
          <w:rtl/>
          <w:lang w:bidi="ar-EG"/>
        </w:rPr>
        <w:t>]</w:t>
      </w:r>
      <w:r w:rsidR="00675E6A">
        <w:rPr>
          <w:rFonts w:asciiTheme="majorBidi" w:hAnsiTheme="majorBidi" w:cstheme="majorBidi"/>
          <w:lang w:val="vi-VN"/>
        </w:rPr>
        <w:t xml:space="preserve">Ai tập hợp giữa Sunnah của Thiên sứ về vấn đề mồ mả, vấn đề Người ra lệnh và nghiêm cấm cũng như những gì mà các Sahabah </w:t>
      </w:r>
      <w:r w:rsidR="00675E6A">
        <w:rPr>
          <w:rFonts w:asciiTheme="majorBidi" w:hAnsiTheme="majorBidi" w:cstheme="majorBidi"/>
          <w:lang w:val="vi-VN"/>
        </w:rPr>
        <w:lastRenderedPageBreak/>
        <w:t>của Người</w:t>
      </w:r>
      <w:r w:rsidR="00045E93">
        <w:rPr>
          <w:rFonts w:asciiTheme="majorBidi" w:hAnsiTheme="majorBidi" w:cstheme="majorBidi"/>
          <w:lang w:val="vi-VN"/>
        </w:rPr>
        <w:t xml:space="preserve"> đã đi qua với những gì mà đa số người đang làm trong thời đại ngày nay thì sẽ thấy cả hai có sự mâu thuẫn và không thể hòa hợp được.</w:t>
      </w:r>
    </w:p>
    <w:p w:rsidR="003265EA" w:rsidRDefault="00D23500" w:rsidP="006604B5">
      <w:pPr>
        <w:bidi w:val="0"/>
        <w:spacing w:before="120" w:after="0" w:line="240" w:lineRule="auto"/>
        <w:ind w:firstLine="720"/>
        <w:jc w:val="both"/>
        <w:rPr>
          <w:rFonts w:asciiTheme="majorBidi" w:hAnsiTheme="majorBidi" w:cstheme="majorBidi"/>
          <w:lang w:val="vi-VN"/>
        </w:rPr>
      </w:pPr>
      <w:r w:rsidRPr="006604B5">
        <w:rPr>
          <w:rFonts w:asciiTheme="majorBidi" w:hAnsiTheme="majorBidi" w:cstheme="majorBidi"/>
          <w:lang w:val="vi-VN"/>
        </w:rPr>
        <w:t xml:space="preserve">Thiên sứ của Allah </w:t>
      </w:r>
      <w:r w:rsidRPr="00532608">
        <w:rPr>
          <w:color w:val="205B83"/>
        </w:rPr>
        <w:sym w:font="AGA Arabesque" w:char="0065"/>
      </w:r>
      <w:r w:rsidRPr="006604B5">
        <w:rPr>
          <w:rFonts w:asciiTheme="majorBidi" w:hAnsiTheme="majorBidi" w:cstheme="majorBidi"/>
          <w:lang w:val="vi-VN"/>
        </w:rPr>
        <w:t xml:space="preserve"> cấm dâng lễ nguyện Salah hướng đến mồ mả thì những người </w:t>
      </w:r>
      <w:r w:rsidR="009A3D1B">
        <w:rPr>
          <w:rFonts w:asciiTheme="majorBidi" w:hAnsiTheme="majorBidi" w:cstheme="majorBidi"/>
          <w:lang w:val="vi-VN"/>
        </w:rPr>
        <w:t>đó lại</w:t>
      </w:r>
      <w:r w:rsidR="00756C48" w:rsidRPr="006604B5">
        <w:rPr>
          <w:rFonts w:asciiTheme="majorBidi" w:hAnsiTheme="majorBidi" w:cstheme="majorBidi"/>
          <w:lang w:val="vi-VN"/>
        </w:rPr>
        <w:t xml:space="preserve"> dâng lễ nguyện ngay tại mồ mả; </w:t>
      </w:r>
      <w:r w:rsidR="004B7E45" w:rsidRPr="006604B5">
        <w:rPr>
          <w:rFonts w:asciiTheme="majorBidi" w:hAnsiTheme="majorBidi" w:cstheme="majorBidi"/>
          <w:lang w:val="vi-VN"/>
        </w:rPr>
        <w:t xml:space="preserve">Thiên sứ của Allah </w:t>
      </w:r>
      <w:r w:rsidR="004B7E45" w:rsidRPr="00532608">
        <w:rPr>
          <w:color w:val="205B83"/>
        </w:rPr>
        <w:sym w:font="AGA Arabesque" w:char="0065"/>
      </w:r>
      <w:r w:rsidR="004B7E45" w:rsidRPr="006604B5">
        <w:rPr>
          <w:rFonts w:asciiTheme="majorBidi" w:hAnsiTheme="majorBidi" w:cstheme="majorBidi"/>
          <w:lang w:val="vi-VN"/>
        </w:rPr>
        <w:t xml:space="preserve"> </w:t>
      </w:r>
      <w:r w:rsidR="00756C48" w:rsidRPr="006604B5">
        <w:rPr>
          <w:rFonts w:asciiTheme="majorBidi" w:hAnsiTheme="majorBidi" w:cstheme="majorBidi"/>
          <w:lang w:val="vi-VN"/>
        </w:rPr>
        <w:t xml:space="preserve"> cấm </w:t>
      </w:r>
      <w:r w:rsidR="007057F3" w:rsidRPr="006604B5">
        <w:rPr>
          <w:rFonts w:asciiTheme="majorBidi" w:hAnsiTheme="majorBidi" w:cstheme="majorBidi"/>
          <w:lang w:val="vi-VN"/>
        </w:rPr>
        <w:t>lấy mồ mả làm Masjid thì những người đó lại xây Masjid bên trên mồ mả</w:t>
      </w:r>
      <w:r w:rsidR="004B7E45" w:rsidRPr="006604B5">
        <w:rPr>
          <w:rFonts w:asciiTheme="majorBidi" w:hAnsiTheme="majorBidi" w:cstheme="majorBidi"/>
          <w:lang w:val="vi-VN"/>
        </w:rPr>
        <w:t xml:space="preserve">; Thiên sứ của Allah </w:t>
      </w:r>
      <w:r w:rsidR="004B7E45" w:rsidRPr="00532608">
        <w:rPr>
          <w:color w:val="205B83"/>
        </w:rPr>
        <w:sym w:font="AGA Arabesque" w:char="0065"/>
      </w:r>
      <w:r w:rsidR="004B7E45" w:rsidRPr="006604B5">
        <w:rPr>
          <w:rFonts w:asciiTheme="majorBidi" w:hAnsiTheme="majorBidi" w:cstheme="majorBidi"/>
          <w:lang w:val="vi-VN"/>
        </w:rPr>
        <w:t xml:space="preserve"> cấm</w:t>
      </w:r>
      <w:r w:rsidR="0082746F" w:rsidRPr="006604B5">
        <w:rPr>
          <w:rFonts w:asciiTheme="majorBidi" w:hAnsiTheme="majorBidi" w:cstheme="majorBidi"/>
          <w:lang w:val="vi-VN"/>
        </w:rPr>
        <w:t xml:space="preserve"> đốt nến ở mồ mả </w:t>
      </w:r>
      <w:r w:rsidR="00625A05" w:rsidRPr="006604B5">
        <w:rPr>
          <w:rFonts w:asciiTheme="majorBidi" w:hAnsiTheme="majorBidi" w:cstheme="majorBidi"/>
          <w:lang w:val="vi-VN"/>
        </w:rPr>
        <w:t>thì</w:t>
      </w:r>
      <w:r w:rsidR="00815844" w:rsidRPr="006604B5">
        <w:rPr>
          <w:rFonts w:asciiTheme="majorBidi" w:hAnsiTheme="majorBidi" w:cstheme="majorBidi"/>
          <w:lang w:val="vi-VN"/>
        </w:rPr>
        <w:t xml:space="preserve"> những người đó</w:t>
      </w:r>
      <w:r w:rsidR="00564B43" w:rsidRPr="006604B5">
        <w:rPr>
          <w:rFonts w:asciiTheme="majorBidi" w:hAnsiTheme="majorBidi" w:cstheme="majorBidi"/>
          <w:lang w:val="vi-VN"/>
        </w:rPr>
        <w:t xml:space="preserve"> lại thắp đèn lên ở đó; </w:t>
      </w:r>
      <w:r w:rsidR="00F35E4E" w:rsidRPr="006604B5">
        <w:rPr>
          <w:rFonts w:asciiTheme="majorBidi" w:hAnsiTheme="majorBidi" w:cstheme="majorBidi"/>
          <w:lang w:val="vi-VN"/>
        </w:rPr>
        <w:t xml:space="preserve">Thiên sứ của Allah </w:t>
      </w:r>
      <w:r w:rsidR="00F35E4E" w:rsidRPr="00532608">
        <w:rPr>
          <w:color w:val="205B83"/>
        </w:rPr>
        <w:sym w:font="AGA Arabesque" w:char="0065"/>
      </w:r>
      <w:r w:rsidR="00F35E4E" w:rsidRPr="006604B5">
        <w:rPr>
          <w:rFonts w:asciiTheme="majorBidi" w:hAnsiTheme="majorBidi" w:cstheme="majorBidi"/>
          <w:lang w:val="vi-VN"/>
        </w:rPr>
        <w:t xml:space="preserve"> </w:t>
      </w:r>
      <w:r w:rsidR="00564B43" w:rsidRPr="006604B5">
        <w:rPr>
          <w:rFonts w:asciiTheme="majorBidi" w:hAnsiTheme="majorBidi" w:cstheme="majorBidi"/>
          <w:lang w:val="vi-VN"/>
        </w:rPr>
        <w:t xml:space="preserve">cấm </w:t>
      </w:r>
      <w:r w:rsidR="00625A05" w:rsidRPr="006604B5">
        <w:rPr>
          <w:rFonts w:asciiTheme="majorBidi" w:hAnsiTheme="majorBidi" w:cstheme="majorBidi"/>
          <w:lang w:val="vi-VN"/>
        </w:rPr>
        <w:t>lấy khu mồ mả làm nơi tụ tập lễ hội thì những người</w:t>
      </w:r>
      <w:r w:rsidR="001219CD" w:rsidRPr="006604B5">
        <w:rPr>
          <w:rFonts w:asciiTheme="majorBidi" w:hAnsiTheme="majorBidi" w:cstheme="majorBidi"/>
          <w:lang w:val="vi-VN"/>
        </w:rPr>
        <w:t xml:space="preserve"> đó </w:t>
      </w:r>
      <w:r w:rsidR="005162E5" w:rsidRPr="006604B5">
        <w:rPr>
          <w:rFonts w:asciiTheme="majorBidi" w:hAnsiTheme="majorBidi" w:cstheme="majorBidi"/>
          <w:lang w:val="vi-VN"/>
        </w:rPr>
        <w:t xml:space="preserve">lại lấy </w:t>
      </w:r>
      <w:r w:rsidR="00401AC1" w:rsidRPr="006604B5">
        <w:rPr>
          <w:rFonts w:asciiTheme="majorBidi" w:hAnsiTheme="majorBidi" w:cstheme="majorBidi"/>
          <w:lang w:val="vi-VN"/>
        </w:rPr>
        <w:t>khu mồ mả làm nơi tu tập lễ hội và nghi thức thờ phượng</w:t>
      </w:r>
      <w:r w:rsidR="00696D16" w:rsidRPr="006604B5">
        <w:rPr>
          <w:rFonts w:asciiTheme="majorBidi" w:hAnsiTheme="majorBidi" w:cstheme="majorBidi"/>
          <w:lang w:val="vi-VN"/>
        </w:rPr>
        <w:t xml:space="preserve">; Thiên sứ của Allah </w:t>
      </w:r>
      <w:r w:rsidR="00696D16" w:rsidRPr="00532608">
        <w:rPr>
          <w:color w:val="205B83"/>
        </w:rPr>
        <w:sym w:font="AGA Arabesque" w:char="0065"/>
      </w:r>
      <w:r w:rsidR="00696D16" w:rsidRPr="006604B5">
        <w:rPr>
          <w:rFonts w:asciiTheme="majorBidi" w:hAnsiTheme="majorBidi" w:cstheme="majorBidi"/>
          <w:lang w:val="vi-VN"/>
        </w:rPr>
        <w:t xml:space="preserve"> ra lệnh bảo </w:t>
      </w:r>
      <w:r w:rsidR="00247EFA" w:rsidRPr="006604B5">
        <w:rPr>
          <w:rFonts w:asciiTheme="majorBidi" w:hAnsiTheme="majorBidi" w:cstheme="majorBidi"/>
          <w:lang w:val="vi-VN"/>
        </w:rPr>
        <w:t xml:space="preserve">làm bằng phẳng phần mộ </w:t>
      </w:r>
      <w:r w:rsidR="003E0964" w:rsidRPr="006604B5">
        <w:rPr>
          <w:rFonts w:asciiTheme="majorBidi" w:hAnsiTheme="majorBidi" w:cstheme="majorBidi"/>
          <w:color w:val="1F3864" w:themeColor="accent5" w:themeShade="80"/>
          <w:lang w:val="vi-VN"/>
        </w:rPr>
        <w:t>–</w:t>
      </w:r>
      <w:r w:rsidR="00247EFA" w:rsidRPr="006604B5">
        <w:rPr>
          <w:rFonts w:asciiTheme="majorBidi" w:hAnsiTheme="majorBidi" w:cstheme="majorBidi"/>
          <w:lang w:val="vi-VN"/>
        </w:rPr>
        <w:t xml:space="preserve"> </w:t>
      </w:r>
      <w:r w:rsidR="003265EA" w:rsidRPr="006604B5">
        <w:rPr>
          <w:rFonts w:asciiTheme="majorBidi" w:hAnsiTheme="majorBidi" w:cstheme="majorBidi"/>
          <w:lang w:val="vi-VN"/>
        </w:rPr>
        <w:t xml:space="preserve">ông Abu Al-Hiyaaj Al-Asadi nói: Ali bin Abu Talib </w:t>
      </w:r>
      <w:r w:rsidR="003265EA" w:rsidRPr="00532608">
        <w:rPr>
          <w:color w:val="205B83"/>
        </w:rPr>
        <w:sym w:font="AGA Arabesque" w:char="0074"/>
      </w:r>
      <w:r w:rsidR="003265EA" w:rsidRPr="006604B5">
        <w:rPr>
          <w:rFonts w:asciiTheme="majorBidi" w:hAnsiTheme="majorBidi" w:cstheme="majorBidi"/>
          <w:lang w:val="vi-VN"/>
        </w:rPr>
        <w:t xml:space="preserve"> đã nói với tôi: </w:t>
      </w:r>
      <w:r w:rsidR="003265EA" w:rsidRPr="006604B5">
        <w:rPr>
          <w:rFonts w:asciiTheme="majorBidi" w:hAnsiTheme="majorBidi" w:cstheme="majorBidi"/>
          <w:b/>
          <w:bCs/>
          <w:color w:val="1F3864" w:themeColor="accent5" w:themeShade="80"/>
          <w:lang w:val="vi-VN"/>
        </w:rPr>
        <w:t xml:space="preserve">“Chẳng phải tôi cử anh đi với những điều mà Thiên sứ của Allah đã cử tôi đi, đó là hãy đập phá đừng chừa bất cứ </w:t>
      </w:r>
      <w:r w:rsidR="002712DD">
        <w:rPr>
          <w:rFonts w:asciiTheme="majorBidi" w:hAnsiTheme="majorBidi" w:cstheme="majorBidi"/>
          <w:b/>
          <w:bCs/>
          <w:color w:val="1F3864" w:themeColor="accent5" w:themeShade="80"/>
          <w:lang w:val="vi-VN"/>
        </w:rPr>
        <w:t>bục tượng</w:t>
      </w:r>
      <w:r w:rsidR="003265EA" w:rsidRPr="006604B5">
        <w:rPr>
          <w:rFonts w:asciiTheme="majorBidi" w:hAnsiTheme="majorBidi" w:cstheme="majorBidi"/>
          <w:b/>
          <w:bCs/>
          <w:color w:val="1F3864" w:themeColor="accent5" w:themeShade="80"/>
          <w:lang w:val="vi-VN"/>
        </w:rPr>
        <w:t xml:space="preserve"> nào và hãy làm cho bằng phẳng các ngôi mộ đừng để bất kỳ ngôi mộ nào nhô cao lên.” </w:t>
      </w:r>
      <w:r w:rsidR="003265EA" w:rsidRPr="006604B5">
        <w:rPr>
          <w:rFonts w:asciiTheme="majorBidi" w:hAnsiTheme="majorBidi" w:cstheme="majorBidi"/>
          <w:lang w:val="vi-VN"/>
        </w:rPr>
        <w:t>(</w:t>
      </w:r>
      <w:r w:rsidR="003265EA" w:rsidRPr="006604B5">
        <w:rPr>
          <w:rFonts w:asciiTheme="majorBidi" w:hAnsiTheme="majorBidi" w:cstheme="majorBidi"/>
          <w:i/>
          <w:iCs/>
          <w:lang w:val="vi-VN"/>
        </w:rPr>
        <w:t>Muslim, Tirmizdi, Annasa-i, Abu Dawood và Ahmad</w:t>
      </w:r>
      <w:r w:rsidR="003265EA" w:rsidRPr="006604B5">
        <w:rPr>
          <w:rFonts w:asciiTheme="majorBidi" w:hAnsiTheme="majorBidi" w:cstheme="majorBidi"/>
          <w:lang w:val="vi-VN"/>
        </w:rPr>
        <w:t>). Và một Hadith khác trong Sahih Muslim, ông Thamaamah bin</w:t>
      </w:r>
      <w:r w:rsidR="00B37624" w:rsidRPr="006604B5">
        <w:rPr>
          <w:rFonts w:asciiTheme="majorBidi" w:hAnsiTheme="majorBidi" w:cstheme="majorBidi"/>
          <w:lang w:val="vi-VN"/>
        </w:rPr>
        <w:t xml:space="preserve"> </w:t>
      </w:r>
      <w:r w:rsidR="00E353D4" w:rsidRPr="006604B5">
        <w:rPr>
          <w:rFonts w:asciiTheme="majorBidi" w:hAnsiTheme="majorBidi" w:cstheme="majorBidi"/>
          <w:lang w:val="vi-VN"/>
        </w:rPr>
        <w:t xml:space="preserve">Shufai nói: </w:t>
      </w:r>
      <w:r w:rsidR="00E353D4" w:rsidRPr="006604B5">
        <w:rPr>
          <w:rFonts w:asciiTheme="majorBidi" w:hAnsiTheme="majorBidi" w:cstheme="majorBidi"/>
          <w:b/>
          <w:bCs/>
          <w:color w:val="1F3864" w:themeColor="accent5" w:themeShade="80"/>
          <w:lang w:val="vi-VN"/>
        </w:rPr>
        <w:t>“</w:t>
      </w:r>
      <w:r w:rsidR="00243219" w:rsidRPr="006604B5">
        <w:rPr>
          <w:rFonts w:asciiTheme="majorBidi" w:hAnsiTheme="majorBidi" w:cstheme="majorBidi"/>
          <w:b/>
          <w:bCs/>
          <w:color w:val="1F3864" w:themeColor="accent5" w:themeShade="80"/>
          <w:lang w:val="vi-VN"/>
        </w:rPr>
        <w:t xml:space="preserve">Lúc chúng tôi cùng với Fadha-lah bin Ubaid ở xứ Rome tại </w:t>
      </w:r>
      <w:r w:rsidR="001A7A1B" w:rsidRPr="006604B5">
        <w:rPr>
          <w:rFonts w:asciiTheme="majorBidi" w:hAnsiTheme="majorBidi" w:cstheme="majorBidi"/>
          <w:b/>
          <w:bCs/>
          <w:color w:val="1F3864" w:themeColor="accent5" w:themeShade="80"/>
          <w:lang w:val="vi-VN"/>
        </w:rPr>
        <w:t>Rhodes, có một người trong chúng tôi qua đời, Fadha-lah đã ra lệnh làm bằng phẳng ngôi mộ của người đó rồi ông nói: tôi đã nghe Thiên sứ của Allah</w:t>
      </w:r>
      <w:r w:rsidR="007D068C" w:rsidRPr="006604B5">
        <w:rPr>
          <w:rFonts w:asciiTheme="majorBidi" w:hAnsiTheme="majorBidi" w:cstheme="majorBidi"/>
          <w:b/>
          <w:bCs/>
          <w:color w:val="1F3864" w:themeColor="accent5" w:themeShade="80"/>
          <w:lang w:val="vi-VN"/>
        </w:rPr>
        <w:t xml:space="preserve"> bảo </w:t>
      </w:r>
      <w:r w:rsidR="00ED42EE" w:rsidRPr="006604B5">
        <w:rPr>
          <w:rFonts w:asciiTheme="majorBidi" w:hAnsiTheme="majorBidi" w:cstheme="majorBidi"/>
          <w:b/>
          <w:bCs/>
          <w:color w:val="1F3864" w:themeColor="accent5" w:themeShade="80"/>
          <w:lang w:val="vi-VN"/>
        </w:rPr>
        <w:t>phải làm bằng phẳng ngôi mộ</w:t>
      </w:r>
      <w:r w:rsidR="00E353D4" w:rsidRPr="006604B5">
        <w:rPr>
          <w:rFonts w:asciiTheme="majorBidi" w:hAnsiTheme="majorBidi" w:cstheme="majorBidi"/>
          <w:b/>
          <w:bCs/>
          <w:color w:val="1F3864" w:themeColor="accent5" w:themeShade="80"/>
          <w:lang w:val="vi-VN"/>
        </w:rPr>
        <w:t>”</w:t>
      </w:r>
      <w:r w:rsidR="003E0964" w:rsidRPr="006604B5">
        <w:rPr>
          <w:rFonts w:asciiTheme="majorBidi" w:hAnsiTheme="majorBidi" w:cstheme="majorBidi"/>
          <w:color w:val="1F3864" w:themeColor="accent5" w:themeShade="80"/>
          <w:lang w:val="vi-VN"/>
        </w:rPr>
        <w:t xml:space="preserve"> – </w:t>
      </w:r>
      <w:r w:rsidR="003E0964" w:rsidRPr="006604B5">
        <w:rPr>
          <w:rFonts w:asciiTheme="majorBidi" w:hAnsiTheme="majorBidi" w:cstheme="majorBidi"/>
          <w:lang w:val="vi-VN"/>
        </w:rPr>
        <w:t>thì những</w:t>
      </w:r>
      <w:r w:rsidR="003265EA" w:rsidRPr="006604B5">
        <w:rPr>
          <w:rFonts w:asciiTheme="majorBidi" w:hAnsiTheme="majorBidi" w:cstheme="majorBidi"/>
          <w:b/>
          <w:bCs/>
          <w:lang w:val="vi-VN"/>
        </w:rPr>
        <w:t xml:space="preserve"> </w:t>
      </w:r>
      <w:r w:rsidR="00B035B9" w:rsidRPr="006604B5">
        <w:rPr>
          <w:rFonts w:asciiTheme="majorBidi" w:hAnsiTheme="majorBidi" w:cstheme="majorBidi"/>
          <w:lang w:val="vi-VN"/>
        </w:rPr>
        <w:t>người đó lại quyết liệt làm trái vớ</w:t>
      </w:r>
      <w:r w:rsidR="00A00A53" w:rsidRPr="006604B5">
        <w:rPr>
          <w:rFonts w:asciiTheme="majorBidi" w:hAnsiTheme="majorBidi" w:cstheme="majorBidi"/>
          <w:lang w:val="vi-VN"/>
        </w:rPr>
        <w:t>i hai Hadith này, họ vô tư đ</w:t>
      </w:r>
      <w:r w:rsidR="001D4A99" w:rsidRPr="006604B5">
        <w:rPr>
          <w:rFonts w:asciiTheme="majorBidi" w:hAnsiTheme="majorBidi" w:cstheme="majorBidi"/>
          <w:lang w:val="vi-VN"/>
        </w:rPr>
        <w:t>ắ</w:t>
      </w:r>
      <w:r w:rsidR="00A00A53" w:rsidRPr="006604B5">
        <w:rPr>
          <w:rFonts w:asciiTheme="majorBidi" w:hAnsiTheme="majorBidi" w:cstheme="majorBidi"/>
          <w:lang w:val="vi-VN"/>
        </w:rPr>
        <w:t>p mộ nhô lên khỏi mặt đất</w:t>
      </w:r>
      <w:r w:rsidR="001D4A99" w:rsidRPr="006604B5">
        <w:rPr>
          <w:rFonts w:asciiTheme="majorBidi" w:hAnsiTheme="majorBidi" w:cstheme="majorBidi"/>
          <w:lang w:val="vi-VN"/>
        </w:rPr>
        <w:t xml:space="preserve"> và xây thành lăng mộ bên trên</w:t>
      </w:r>
      <w:r w:rsidR="004D4912">
        <w:rPr>
          <w:rFonts w:asciiTheme="majorBidi" w:hAnsiTheme="majorBidi" w:cstheme="majorBidi"/>
          <w:lang w:val="vi-VN"/>
        </w:rPr>
        <w:t xml:space="preserve"> ...</w:t>
      </w:r>
    </w:p>
    <w:p w:rsidR="004D4912" w:rsidRDefault="004D4912" w:rsidP="0022139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Bởi thế, hãy nhìn vào sự khác biệt giữa hệ thống giáo lý của Thiên sứ</w:t>
      </w:r>
      <w:r w:rsidR="0074010C">
        <w:rPr>
          <w:rFonts w:asciiTheme="majorBidi" w:hAnsiTheme="majorBidi" w:cstheme="majorBidi"/>
          <w:lang w:val="vi-VN"/>
        </w:rPr>
        <w:t xml:space="preserve"> </w:t>
      </w:r>
      <w:r w:rsidR="0074010C" w:rsidRPr="00532608">
        <w:rPr>
          <w:color w:val="205B83"/>
        </w:rPr>
        <w:sym w:font="AGA Arabesque" w:char="0065"/>
      </w:r>
      <w:r w:rsidR="00835057">
        <w:rPr>
          <w:rFonts w:asciiTheme="majorBidi" w:hAnsiTheme="majorBidi" w:cstheme="majorBidi"/>
          <w:lang w:val="vi-VN"/>
        </w:rPr>
        <w:t xml:space="preserve"> và những gì mà những người đó </w:t>
      </w:r>
      <w:r w:rsidR="00835057">
        <w:rPr>
          <w:rFonts w:asciiTheme="majorBidi" w:hAnsiTheme="majorBidi" w:cstheme="majorBidi"/>
          <w:lang w:val="vi-VN"/>
        </w:rPr>
        <w:lastRenderedPageBreak/>
        <w:t>đã và đang làm</w:t>
      </w:r>
      <w:r w:rsidR="00815B21">
        <w:rPr>
          <w:rFonts w:asciiTheme="majorBidi" w:hAnsiTheme="majorBidi" w:cstheme="majorBidi"/>
          <w:lang w:val="vi-VN"/>
        </w:rPr>
        <w:t xml:space="preserve">, chẳng phải nghi ngờ gì nữa </w:t>
      </w:r>
      <w:r w:rsidR="00221392">
        <w:rPr>
          <w:rFonts w:asciiTheme="majorBidi" w:hAnsiTheme="majorBidi" w:cstheme="majorBidi"/>
          <w:lang w:val="vi-VN"/>
        </w:rPr>
        <w:t>rằng sự việc đó là điều nghịch đạo và tội lỗi ...</w:t>
      </w:r>
    </w:p>
    <w:p w:rsidR="00221392" w:rsidRDefault="00312969" w:rsidP="00F1518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C47A4D">
        <w:rPr>
          <w:rFonts w:asciiTheme="majorBidi" w:hAnsiTheme="majorBidi" w:cstheme="majorBidi"/>
          <w:lang w:val="vi-VN"/>
        </w:rPr>
        <w:t xml:space="preserve"> </w:t>
      </w:r>
      <w:r w:rsidR="00C47A4D" w:rsidRPr="00532608">
        <w:rPr>
          <w:color w:val="205B83"/>
        </w:rPr>
        <w:sym w:font="AGA Arabesque" w:char="0065"/>
      </w:r>
      <w:r>
        <w:rPr>
          <w:rFonts w:asciiTheme="majorBidi" w:hAnsiTheme="majorBidi" w:cstheme="majorBidi"/>
          <w:lang w:val="vi-VN"/>
        </w:rPr>
        <w:t xml:space="preserve"> </w:t>
      </w:r>
      <w:r w:rsidR="00C47A4D">
        <w:rPr>
          <w:rFonts w:asciiTheme="majorBidi" w:hAnsiTheme="majorBidi" w:cstheme="majorBidi"/>
          <w:lang w:val="vi-VN"/>
        </w:rPr>
        <w:t>qui định việc đi viếng mộ là chỉ nhằm mục đích để các tín đồ lưu tâm và nghĩ đến cuộc sống Đời Sau và để các tín đồ thể hiện sự tử tế đối với những người đã khuất bằng sự cầu nguyện Allah</w:t>
      </w:r>
      <w:r w:rsidR="002322A6">
        <w:rPr>
          <w:rFonts w:asciiTheme="majorBidi" w:hAnsiTheme="majorBidi" w:cstheme="majorBidi"/>
          <w:lang w:val="vi-VN"/>
        </w:rPr>
        <w:t xml:space="preserve"> </w:t>
      </w:r>
      <w:r w:rsidR="002322A6" w:rsidRPr="00532608">
        <w:rPr>
          <w:color w:val="205B83"/>
        </w:rPr>
        <w:sym w:font="AGA Arabesque" w:char="0049"/>
      </w:r>
      <w:r w:rsidR="00C47A4D">
        <w:rPr>
          <w:rFonts w:asciiTheme="majorBidi" w:hAnsiTheme="majorBidi" w:cstheme="majorBidi"/>
          <w:lang w:val="vi-VN"/>
        </w:rPr>
        <w:t xml:space="preserve"> điều phúc lành và sự tha thứ cho họ</w:t>
      </w:r>
      <w:r w:rsidR="009F1809">
        <w:rPr>
          <w:rFonts w:asciiTheme="majorBidi" w:hAnsiTheme="majorBidi" w:cstheme="majorBidi"/>
          <w:lang w:val="vi-VN"/>
        </w:rPr>
        <w:t>, và đây không những là việc làm tử tế đối với người đã chết mà còn là việc làm tử tế</w:t>
      </w:r>
      <w:r w:rsidR="002322A6">
        <w:rPr>
          <w:rFonts w:asciiTheme="majorBidi" w:hAnsiTheme="majorBidi" w:cstheme="majorBidi"/>
          <w:lang w:val="vi-VN"/>
        </w:rPr>
        <w:t xml:space="preserve"> đối với chính bản thân của người đi viếng. </w:t>
      </w:r>
      <w:r w:rsidR="00CD13BE">
        <w:rPr>
          <w:rFonts w:asciiTheme="majorBidi" w:hAnsiTheme="majorBidi" w:cstheme="majorBidi"/>
          <w:lang w:val="vi-VN"/>
        </w:rPr>
        <w:t>Tuy nhiên, những người đó lại lật ngược mục đích của giáo lý, họ đã biến sự việc thành điều Shirk, họ đi ngược lại hoàn toàn với ý nghĩa và mục đích của Thiên sứ</w:t>
      </w:r>
      <w:r w:rsidR="00611FBF">
        <w:rPr>
          <w:rFonts w:asciiTheme="majorBidi" w:hAnsiTheme="majorBidi" w:cstheme="majorBidi"/>
          <w:lang w:val="vi-VN"/>
        </w:rPr>
        <w:t xml:space="preserve"> </w:t>
      </w:r>
      <w:r w:rsidR="00611FBF" w:rsidRPr="00532608">
        <w:rPr>
          <w:color w:val="205B83"/>
        </w:rPr>
        <w:sym w:font="AGA Arabesque" w:char="0065"/>
      </w:r>
      <w:r w:rsidR="00CD13BE">
        <w:rPr>
          <w:rFonts w:asciiTheme="majorBidi" w:hAnsiTheme="majorBidi" w:cstheme="majorBidi"/>
          <w:lang w:val="vi-VN"/>
        </w:rPr>
        <w:t>; họ lấy việc đi viếng mộ</w:t>
      </w:r>
      <w:r w:rsidR="00127F09">
        <w:rPr>
          <w:rFonts w:asciiTheme="majorBidi" w:hAnsiTheme="majorBidi" w:cstheme="majorBidi"/>
          <w:lang w:val="vi-VN"/>
        </w:rPr>
        <w:t xml:space="preserve"> </w:t>
      </w:r>
      <w:r w:rsidR="00D74ECF">
        <w:rPr>
          <w:rFonts w:asciiTheme="majorBidi" w:hAnsiTheme="majorBidi" w:cstheme="majorBidi"/>
          <w:lang w:val="vi-VN"/>
        </w:rPr>
        <w:t>làm phương tiện cho điều Shirk, họ đi viếng mộ không phải để cầu xin Allah</w:t>
      </w:r>
      <w:r w:rsidR="0092655A">
        <w:rPr>
          <w:rFonts w:asciiTheme="majorBidi" w:hAnsiTheme="majorBidi" w:cstheme="majorBidi"/>
          <w:lang w:val="vi-VN"/>
        </w:rPr>
        <w:t xml:space="preserve"> </w:t>
      </w:r>
      <w:r w:rsidR="0092655A" w:rsidRPr="00D440B3">
        <w:rPr>
          <w:color w:val="205B83"/>
        </w:rPr>
        <w:sym w:font="AGA Arabesque" w:char="0049"/>
      </w:r>
      <w:r w:rsidR="00D74ECF">
        <w:rPr>
          <w:rFonts w:asciiTheme="majorBidi" w:hAnsiTheme="majorBidi" w:cstheme="majorBidi"/>
          <w:lang w:val="vi-VN"/>
        </w:rPr>
        <w:t xml:space="preserve"> tha thứ và ban phúc lành cho người chết trong mộ mà là để cầu xin người trong mộ</w:t>
      </w:r>
      <w:r w:rsidR="00F1518A">
        <w:rPr>
          <w:rFonts w:asciiTheme="majorBidi" w:hAnsiTheme="majorBidi" w:cstheme="majorBidi"/>
          <w:lang w:val="vi-VN"/>
        </w:rPr>
        <w:t xml:space="preserve"> điều</w:t>
      </w:r>
      <w:r w:rsidR="00D74ECF">
        <w:rPr>
          <w:rFonts w:asciiTheme="majorBidi" w:hAnsiTheme="majorBidi" w:cstheme="majorBidi"/>
          <w:lang w:val="vi-VN"/>
        </w:rPr>
        <w:t xml:space="preserve"> phúc lành,</w:t>
      </w:r>
      <w:r w:rsidR="00F1518A">
        <w:rPr>
          <w:rFonts w:asciiTheme="majorBidi" w:hAnsiTheme="majorBidi" w:cstheme="majorBidi"/>
          <w:lang w:val="vi-VN"/>
        </w:rPr>
        <w:t xml:space="preserve"> cầu xin sự</w:t>
      </w:r>
      <w:r w:rsidR="00D74ECF">
        <w:rPr>
          <w:rFonts w:asciiTheme="majorBidi" w:hAnsiTheme="majorBidi" w:cstheme="majorBidi"/>
          <w:lang w:val="vi-VN"/>
        </w:rPr>
        <w:t xml:space="preserve"> phù hộ và che chở</w:t>
      </w:r>
      <w:r w:rsidR="00DC38D7">
        <w:rPr>
          <w:rFonts w:asciiTheme="majorBidi" w:hAnsiTheme="majorBidi" w:cstheme="majorBidi"/>
          <w:lang w:val="vi-VN"/>
        </w:rPr>
        <w:t xml:space="preserve"> từ người trong mộ</w:t>
      </w:r>
      <w:r w:rsidR="00433DBE">
        <w:rPr>
          <w:rFonts w:asciiTheme="majorBidi" w:hAnsiTheme="majorBidi" w:cstheme="majorBidi"/>
          <w:lang w:val="vi-VN"/>
        </w:rPr>
        <w:t xml:space="preserve"> ..</w:t>
      </w:r>
      <w:r w:rsidR="00455274" w:rsidRPr="000D22A0">
        <w:rPr>
          <w:rtl/>
          <w:lang w:bidi="ar-EG"/>
        </w:rPr>
        <w:t>[</w:t>
      </w:r>
      <w:r w:rsidR="00455274" w:rsidRPr="00E069B4">
        <w:rPr>
          <w:rFonts w:asciiTheme="majorBidi" w:hAnsiTheme="majorBidi" w:cstheme="majorBidi"/>
          <w:color w:val="C45911" w:themeColor="accent2" w:themeShade="BF"/>
          <w:sz w:val="24"/>
          <w:szCs w:val="24"/>
          <w:vertAlign w:val="superscript"/>
          <w:lang w:val="vi-VN"/>
        </w:rPr>
        <w:t xml:space="preserve"> </w:t>
      </w:r>
      <w:r w:rsidR="00E069B4" w:rsidRPr="00E069B4">
        <w:rPr>
          <w:rFonts w:asciiTheme="majorBidi" w:hAnsiTheme="majorBidi" w:cstheme="majorBidi"/>
          <w:color w:val="C45911" w:themeColor="accent2" w:themeShade="BF"/>
          <w:sz w:val="24"/>
          <w:szCs w:val="24"/>
          <w:vertAlign w:val="superscript"/>
          <w:lang w:val="vi-VN"/>
        </w:rPr>
        <w:t>(</w:t>
      </w:r>
      <w:r w:rsidR="00433DBE" w:rsidRPr="00E069B4">
        <w:rPr>
          <w:rStyle w:val="FootnoteReference"/>
          <w:rFonts w:asciiTheme="majorBidi" w:hAnsiTheme="majorBidi" w:cstheme="majorBidi"/>
          <w:color w:val="C45911" w:themeColor="accent2" w:themeShade="BF"/>
          <w:sz w:val="24"/>
          <w:szCs w:val="24"/>
          <w:lang w:val="vi-VN"/>
        </w:rPr>
        <w:footnoteReference w:id="13"/>
      </w:r>
      <w:r w:rsidR="00E069B4" w:rsidRPr="00E069B4">
        <w:rPr>
          <w:rFonts w:asciiTheme="majorBidi" w:hAnsiTheme="majorBidi" w:cstheme="majorBidi"/>
          <w:color w:val="C45911" w:themeColor="accent2" w:themeShade="BF"/>
          <w:sz w:val="24"/>
          <w:szCs w:val="24"/>
          <w:vertAlign w:val="superscript"/>
          <w:lang w:val="vi-VN"/>
        </w:rPr>
        <w:t>)</w:t>
      </w:r>
      <w:r w:rsidR="00E069B4">
        <w:rPr>
          <w:rFonts w:asciiTheme="majorBidi" w:hAnsiTheme="majorBidi" w:cstheme="majorBidi"/>
          <w:lang w:val="vi-VN"/>
        </w:rPr>
        <w:t>.</w:t>
      </w:r>
    </w:p>
    <w:p w:rsidR="00E069B4" w:rsidRDefault="008A3672" w:rsidP="00E069B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Với những lời trên đã cho thấy rõ rằng việc nguyện thề, dâng cúng đến những nơi thăm viếng là đại Shirk; bởi vì việc làm đó đã trái với sự hướng dẫn và chỉ đạo </w:t>
      </w:r>
      <w:r w:rsidR="00EA0FEF">
        <w:rPr>
          <w:rFonts w:asciiTheme="majorBidi" w:hAnsiTheme="majorBidi" w:cstheme="majorBidi"/>
          <w:lang w:val="vi-VN"/>
        </w:rPr>
        <w:t>của Thiên sứ</w:t>
      </w:r>
      <w:r w:rsidR="000A429A">
        <w:rPr>
          <w:rFonts w:asciiTheme="majorBidi" w:hAnsiTheme="majorBidi" w:cstheme="majorBidi"/>
          <w:lang w:val="vi-VN"/>
        </w:rPr>
        <w:t xml:space="preserve"> </w:t>
      </w:r>
      <w:r w:rsidR="000A429A" w:rsidRPr="00532608">
        <w:rPr>
          <w:color w:val="205B83"/>
        </w:rPr>
        <w:sym w:font="AGA Arabesque" w:char="0065"/>
      </w:r>
      <w:r w:rsidR="00EA0FEF">
        <w:rPr>
          <w:rFonts w:asciiTheme="majorBidi" w:hAnsiTheme="majorBidi" w:cstheme="majorBidi"/>
          <w:lang w:val="vi-VN"/>
        </w:rPr>
        <w:t xml:space="preserve"> khi Người cấm xây cất bên trên các mộ, cấm lấy mồ mả làm Masjid</w:t>
      </w:r>
      <w:r w:rsidR="00C62B79">
        <w:rPr>
          <w:rFonts w:asciiTheme="majorBidi" w:hAnsiTheme="majorBidi" w:cstheme="majorBidi"/>
          <w:lang w:val="vi-VN"/>
        </w:rPr>
        <w:t>; bởi vì Thiên sứ</w:t>
      </w:r>
      <w:r w:rsidR="00480ED4">
        <w:rPr>
          <w:rFonts w:asciiTheme="majorBidi" w:hAnsiTheme="majorBidi" w:cstheme="majorBidi"/>
          <w:lang w:val="vi-VN"/>
        </w:rPr>
        <w:t xml:space="preserve"> </w:t>
      </w:r>
      <w:r w:rsidR="00480ED4" w:rsidRPr="00532608">
        <w:rPr>
          <w:color w:val="205B83"/>
        </w:rPr>
        <w:sym w:font="AGA Arabesque" w:char="0065"/>
      </w:r>
      <w:r w:rsidR="00C62B79">
        <w:rPr>
          <w:rFonts w:asciiTheme="majorBidi" w:hAnsiTheme="majorBidi" w:cstheme="majorBidi"/>
          <w:lang w:val="vi-VN"/>
        </w:rPr>
        <w:t xml:space="preserve"> bảo người đi viếng mộ cầu xin Allah</w:t>
      </w:r>
      <w:r w:rsidR="00480ED4">
        <w:rPr>
          <w:rFonts w:asciiTheme="majorBidi" w:hAnsiTheme="majorBidi" w:cstheme="majorBidi"/>
          <w:lang w:val="vi-VN"/>
        </w:rPr>
        <w:t xml:space="preserve"> </w:t>
      </w:r>
      <w:r w:rsidR="00480ED4" w:rsidRPr="00D440B3">
        <w:rPr>
          <w:color w:val="205B83"/>
        </w:rPr>
        <w:sym w:font="AGA Arabesque" w:char="0049"/>
      </w:r>
      <w:r w:rsidR="00C62B79">
        <w:rPr>
          <w:rFonts w:asciiTheme="majorBidi" w:hAnsiTheme="majorBidi" w:cstheme="majorBidi"/>
          <w:lang w:val="vi-VN"/>
        </w:rPr>
        <w:t xml:space="preserve"> tha thứ và ban điều phúc lành cho người chết thì họ lại cầu xin người chết ban điều phúc lành và che chở cho họ</w:t>
      </w:r>
      <w:r w:rsidR="00721BB0">
        <w:rPr>
          <w:rFonts w:asciiTheme="majorBidi" w:hAnsiTheme="majorBidi" w:cstheme="majorBidi"/>
          <w:lang w:val="vi-VN"/>
        </w:rPr>
        <w:t>, nguyện thề và dâng cúng đến người chết trong mộ; những ngôi mộ trở thành những thần linh được thờ phượng cùng với Allah</w:t>
      </w:r>
      <w:r w:rsidR="00CF59F1">
        <w:rPr>
          <w:rFonts w:asciiTheme="majorBidi" w:hAnsiTheme="majorBidi" w:cstheme="majorBidi"/>
          <w:lang w:val="vi-VN"/>
        </w:rPr>
        <w:t xml:space="preserve"> </w:t>
      </w:r>
      <w:r w:rsidR="00CF59F1" w:rsidRPr="00532608">
        <w:rPr>
          <w:color w:val="205B83"/>
        </w:rPr>
        <w:sym w:font="AGA Arabesque" w:char="0049"/>
      </w:r>
      <w:r w:rsidR="00721BB0">
        <w:rPr>
          <w:rFonts w:asciiTheme="majorBidi" w:hAnsiTheme="majorBidi" w:cstheme="majorBidi"/>
          <w:lang w:val="vi-VN"/>
        </w:rPr>
        <w:t xml:space="preserve"> hoặc được thờ phượng ngoài Allah</w:t>
      </w:r>
      <w:r w:rsidR="00CF59F1">
        <w:rPr>
          <w:rFonts w:asciiTheme="majorBidi" w:hAnsiTheme="majorBidi" w:cstheme="majorBidi"/>
          <w:lang w:val="vi-VN"/>
        </w:rPr>
        <w:t xml:space="preserve"> </w:t>
      </w:r>
      <w:r w:rsidR="00CF59F1" w:rsidRPr="00532608">
        <w:rPr>
          <w:color w:val="205B83"/>
        </w:rPr>
        <w:sym w:font="AGA Arabesque" w:char="0049"/>
      </w:r>
      <w:r w:rsidR="00721BB0">
        <w:rPr>
          <w:rFonts w:asciiTheme="majorBidi" w:hAnsiTheme="majorBidi" w:cstheme="majorBidi"/>
          <w:lang w:val="vi-VN"/>
        </w:rPr>
        <w:t>. Thiên sứ của Allah</w:t>
      </w:r>
      <w:r w:rsidR="00CF59F1">
        <w:rPr>
          <w:rFonts w:asciiTheme="majorBidi" w:hAnsiTheme="majorBidi" w:cstheme="majorBidi"/>
          <w:lang w:val="vi-VN"/>
        </w:rPr>
        <w:t xml:space="preserve"> </w:t>
      </w:r>
      <w:r w:rsidR="00CF59F1" w:rsidRPr="00532608">
        <w:rPr>
          <w:color w:val="205B83"/>
        </w:rPr>
        <w:sym w:font="AGA Arabesque" w:char="0065"/>
      </w:r>
      <w:r w:rsidR="00721BB0">
        <w:rPr>
          <w:rFonts w:asciiTheme="majorBidi" w:hAnsiTheme="majorBidi" w:cstheme="majorBidi"/>
          <w:lang w:val="vi-VN"/>
        </w:rPr>
        <w:t xml:space="preserve"> nói:</w:t>
      </w:r>
    </w:p>
    <w:p w:rsidR="00721BB0" w:rsidRDefault="00531D0D" w:rsidP="00D20858">
      <w:pPr>
        <w:spacing w:before="120" w:after="0" w:line="240" w:lineRule="auto"/>
        <w:jc w:val="both"/>
        <w:rPr>
          <w:rFonts w:ascii="KFGQPC Uthman Taha Naskh" w:hAnsi="KFGQPC Uthman Taha Naskh" w:cs="KFGQPC Uthman Taha Naskh"/>
          <w:color w:val="1F3864" w:themeColor="accent5" w:themeShade="80"/>
          <w:sz w:val="24"/>
          <w:szCs w:val="24"/>
          <w:rtl/>
        </w:rPr>
      </w:pPr>
      <w:r w:rsidRPr="003511A6">
        <w:rPr>
          <w:rFonts w:ascii="KFGQPC Uthman Taha Naskh" w:hAnsi="KFGQPC Uthman Taha Naskh" w:cs="KFGQPC Uthman Taha Naskh" w:hint="cs"/>
          <w:b/>
          <w:bCs/>
          <w:color w:val="1F3864" w:themeColor="accent5" w:themeShade="80"/>
          <w:sz w:val="32"/>
          <w:szCs w:val="32"/>
          <w:rtl/>
        </w:rPr>
        <w:lastRenderedPageBreak/>
        <w:t>{</w:t>
      </w:r>
      <w:r w:rsidRPr="00531D0D">
        <w:rPr>
          <w:rFonts w:ascii="Traditional Arabic" w:cs="KFGQPC Uthman Taha Naskh" w:hint="cs"/>
          <w:b/>
          <w:bCs/>
          <w:color w:val="1F3864" w:themeColor="accent5" w:themeShade="80"/>
          <w:sz w:val="32"/>
          <w:szCs w:val="32"/>
          <w:rtl/>
        </w:rPr>
        <w:t>اللَّهُمَّ</w:t>
      </w:r>
      <w:r w:rsidRPr="00531D0D">
        <w:rPr>
          <w:rFonts w:ascii="Traditional Arabic" w:cs="KFGQPC Uthman Taha Naskh"/>
          <w:b/>
          <w:bCs/>
          <w:color w:val="1F3864" w:themeColor="accent5" w:themeShade="80"/>
          <w:sz w:val="32"/>
          <w:szCs w:val="32"/>
          <w:rtl/>
        </w:rPr>
        <w:t xml:space="preserve"> </w:t>
      </w:r>
      <w:r w:rsidRPr="00531D0D">
        <w:rPr>
          <w:rFonts w:ascii="Traditional Arabic" w:cs="KFGQPC Uthman Taha Naskh" w:hint="cs"/>
          <w:b/>
          <w:bCs/>
          <w:color w:val="1F3864" w:themeColor="accent5" w:themeShade="80"/>
          <w:sz w:val="32"/>
          <w:szCs w:val="32"/>
          <w:rtl/>
        </w:rPr>
        <w:t>لاَ</w:t>
      </w:r>
      <w:r w:rsidRPr="00531D0D">
        <w:rPr>
          <w:rFonts w:ascii="Traditional Arabic" w:cs="KFGQPC Uthman Taha Naskh"/>
          <w:b/>
          <w:bCs/>
          <w:color w:val="1F3864" w:themeColor="accent5" w:themeShade="80"/>
          <w:sz w:val="32"/>
          <w:szCs w:val="32"/>
          <w:rtl/>
        </w:rPr>
        <w:t xml:space="preserve"> </w:t>
      </w:r>
      <w:r w:rsidRPr="00531D0D">
        <w:rPr>
          <w:rFonts w:ascii="Traditional Arabic" w:cs="KFGQPC Uthman Taha Naskh" w:hint="cs"/>
          <w:b/>
          <w:bCs/>
          <w:color w:val="1F3864" w:themeColor="accent5" w:themeShade="80"/>
          <w:sz w:val="32"/>
          <w:szCs w:val="32"/>
          <w:rtl/>
        </w:rPr>
        <w:t>تَجْعَلْ</w:t>
      </w:r>
      <w:r w:rsidRPr="00531D0D">
        <w:rPr>
          <w:rFonts w:ascii="Traditional Arabic" w:cs="KFGQPC Uthman Taha Naskh"/>
          <w:b/>
          <w:bCs/>
          <w:color w:val="1F3864" w:themeColor="accent5" w:themeShade="80"/>
          <w:sz w:val="32"/>
          <w:szCs w:val="32"/>
          <w:rtl/>
        </w:rPr>
        <w:t xml:space="preserve"> </w:t>
      </w:r>
      <w:r w:rsidRPr="00531D0D">
        <w:rPr>
          <w:rFonts w:ascii="Traditional Arabic" w:cs="KFGQPC Uthman Taha Naskh" w:hint="cs"/>
          <w:b/>
          <w:bCs/>
          <w:color w:val="1F3864" w:themeColor="accent5" w:themeShade="80"/>
          <w:sz w:val="32"/>
          <w:szCs w:val="32"/>
          <w:rtl/>
        </w:rPr>
        <w:t>قَبْرِى</w:t>
      </w:r>
      <w:r w:rsidRPr="00531D0D">
        <w:rPr>
          <w:rFonts w:ascii="Traditional Arabic" w:cs="KFGQPC Uthman Taha Naskh"/>
          <w:b/>
          <w:bCs/>
          <w:color w:val="1F3864" w:themeColor="accent5" w:themeShade="80"/>
          <w:sz w:val="32"/>
          <w:szCs w:val="32"/>
          <w:rtl/>
        </w:rPr>
        <w:t xml:space="preserve"> </w:t>
      </w:r>
      <w:r w:rsidRPr="00531D0D">
        <w:rPr>
          <w:rFonts w:ascii="Traditional Arabic" w:cs="KFGQPC Uthman Taha Naskh" w:hint="cs"/>
          <w:b/>
          <w:bCs/>
          <w:color w:val="1F3864" w:themeColor="accent5" w:themeShade="80"/>
          <w:sz w:val="32"/>
          <w:szCs w:val="32"/>
          <w:rtl/>
        </w:rPr>
        <w:t>وَثَناً</w:t>
      </w:r>
      <w:r w:rsidRPr="00531D0D">
        <w:rPr>
          <w:rFonts w:ascii="Traditional Arabic" w:cs="KFGQPC Uthman Taha Naskh"/>
          <w:b/>
          <w:bCs/>
          <w:color w:val="1F3864" w:themeColor="accent5" w:themeShade="80"/>
          <w:sz w:val="32"/>
          <w:szCs w:val="32"/>
          <w:rtl/>
        </w:rPr>
        <w:t xml:space="preserve"> </w:t>
      </w:r>
      <w:r w:rsidR="00D20858">
        <w:rPr>
          <w:rFonts w:asciiTheme="minorHAnsi" w:hAnsiTheme="minorHAnsi" w:cs="KFGQPC Uthman Taha Naskh" w:hint="cs"/>
          <w:b/>
          <w:bCs/>
          <w:color w:val="1F3864" w:themeColor="accent5" w:themeShade="80"/>
          <w:sz w:val="32"/>
          <w:szCs w:val="32"/>
          <w:rtl/>
        </w:rPr>
        <w:t>يُعْبَدُ</w:t>
      </w:r>
      <w:r w:rsidRPr="003511A6">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531D0D">
        <w:rPr>
          <w:rFonts w:ascii="KFGQPC Uthman Taha Naskh" w:hAnsi="KFGQPC Uthman Taha Naskh" w:cs="KFGQPC Uthman Taha Naskh" w:hint="cs"/>
          <w:color w:val="1F3864" w:themeColor="accent5" w:themeShade="80"/>
          <w:sz w:val="24"/>
          <w:szCs w:val="24"/>
          <w:rtl/>
        </w:rPr>
        <w:t>رواه أحمد.</w:t>
      </w:r>
    </w:p>
    <w:p w:rsidR="00531D0D" w:rsidRDefault="00531D0D" w:rsidP="00531D0D">
      <w:pPr>
        <w:bidi w:val="0"/>
        <w:spacing w:before="120" w:after="0" w:line="240" w:lineRule="auto"/>
        <w:jc w:val="both"/>
        <w:rPr>
          <w:rFonts w:asciiTheme="majorBidi" w:hAnsiTheme="majorBidi" w:cstheme="majorBidi"/>
          <w:lang w:val="vi-VN"/>
        </w:rPr>
      </w:pPr>
      <w:r w:rsidRPr="00D20858">
        <w:rPr>
          <w:rFonts w:asciiTheme="majorBidi" w:hAnsiTheme="majorBidi" w:cstheme="majorBidi"/>
          <w:b/>
          <w:bCs/>
          <w:color w:val="1F3864" w:themeColor="accent5" w:themeShade="80"/>
          <w:lang w:val="vi-VN"/>
        </w:rPr>
        <w:t>“</w:t>
      </w:r>
      <w:r w:rsidR="00D20858">
        <w:rPr>
          <w:rFonts w:asciiTheme="majorBidi" w:hAnsiTheme="majorBidi" w:cstheme="majorBidi"/>
          <w:b/>
          <w:bCs/>
          <w:color w:val="1F3864" w:themeColor="accent5" w:themeShade="80"/>
          <w:lang w:val="vi-VN"/>
        </w:rPr>
        <w:t xml:space="preserve">Lạy Allah, xin Ngài đừng làm cho ngôi mộ của bề tôi thành </w:t>
      </w:r>
      <w:r w:rsidR="002712DD">
        <w:rPr>
          <w:rFonts w:asciiTheme="majorBidi" w:hAnsiTheme="majorBidi" w:cstheme="majorBidi"/>
          <w:b/>
          <w:bCs/>
          <w:color w:val="1F3864" w:themeColor="accent5" w:themeShade="80"/>
          <w:lang w:val="vi-VN"/>
        </w:rPr>
        <w:t>bục tượng</w:t>
      </w:r>
      <w:r w:rsidR="00D20858">
        <w:rPr>
          <w:rFonts w:asciiTheme="majorBidi" w:hAnsiTheme="majorBidi" w:cstheme="majorBidi"/>
          <w:b/>
          <w:bCs/>
          <w:color w:val="1F3864" w:themeColor="accent5" w:themeShade="80"/>
          <w:lang w:val="vi-VN"/>
        </w:rPr>
        <w:t xml:space="preserve"> được thờ phượng</w:t>
      </w:r>
      <w:r w:rsidRPr="00D20858">
        <w:rPr>
          <w:rFonts w:asciiTheme="majorBidi" w:hAnsiTheme="majorBidi" w:cstheme="majorBidi"/>
          <w:b/>
          <w:bCs/>
          <w:color w:val="1F3864" w:themeColor="accent5" w:themeShade="80"/>
          <w:lang w:val="vi-VN"/>
        </w:rPr>
        <w:t>”</w:t>
      </w:r>
      <w:r w:rsidR="009B7757">
        <w:rPr>
          <w:rFonts w:asciiTheme="majorBidi" w:hAnsiTheme="majorBidi" w:cstheme="majorBidi"/>
          <w:b/>
          <w:bCs/>
          <w:color w:val="1F3864" w:themeColor="accent5" w:themeShade="80"/>
          <w:lang w:val="vi-VN"/>
        </w:rPr>
        <w:t xml:space="preserve"> </w:t>
      </w:r>
      <w:r w:rsidR="009B7757" w:rsidRPr="00225B60">
        <w:rPr>
          <w:rFonts w:asciiTheme="majorBidi" w:hAnsiTheme="majorBidi" w:cstheme="majorBidi"/>
          <w:lang w:val="vi-VN"/>
        </w:rPr>
        <w:t>(</w:t>
      </w:r>
      <w:r w:rsidR="009B7757" w:rsidRPr="00225B60">
        <w:rPr>
          <w:rFonts w:asciiTheme="majorBidi" w:hAnsiTheme="majorBidi" w:cstheme="majorBidi"/>
          <w:i/>
          <w:iCs/>
          <w:lang w:val="vi-VN"/>
        </w:rPr>
        <w:t>Ahmad</w:t>
      </w:r>
      <w:r w:rsidR="009B7757" w:rsidRPr="00225B60">
        <w:rPr>
          <w:rFonts w:asciiTheme="majorBidi" w:hAnsiTheme="majorBidi" w:cstheme="majorBidi"/>
          <w:lang w:val="vi-VN"/>
        </w:rPr>
        <w:t>).</w:t>
      </w:r>
    </w:p>
    <w:p w:rsidR="00AA21BD" w:rsidRDefault="00F840CE" w:rsidP="001675B1">
      <w:pPr>
        <w:bidi w:val="0"/>
        <w:spacing w:before="120" w:after="0" w:line="240" w:lineRule="auto"/>
        <w:ind w:firstLine="720"/>
        <w:jc w:val="both"/>
        <w:rPr>
          <w:rFonts w:asciiTheme="majorBidi" w:hAnsiTheme="majorBidi" w:cstheme="majorBidi"/>
          <w:lang w:val="vi-VN"/>
        </w:rPr>
      </w:pPr>
      <w:r w:rsidRPr="00F840CE">
        <w:rPr>
          <w:rFonts w:asciiTheme="majorBidi" w:hAnsiTheme="majorBidi" w:cstheme="majorBidi"/>
          <w:lang w:val="vi-VN"/>
        </w:rPr>
        <w:t>Lời</w:t>
      </w:r>
      <w:r>
        <w:rPr>
          <w:rFonts w:asciiTheme="majorBidi" w:hAnsiTheme="majorBidi" w:cstheme="majorBidi"/>
          <w:lang w:val="vi-VN"/>
        </w:rPr>
        <w:t xml:space="preserve"> </w:t>
      </w:r>
      <w:r w:rsidR="00ED6A05">
        <w:rPr>
          <w:rFonts w:asciiTheme="majorBidi" w:hAnsiTheme="majorBidi" w:cstheme="majorBidi"/>
          <w:lang w:val="vi-VN"/>
        </w:rPr>
        <w:t xml:space="preserve">cầu nguyện </w:t>
      </w:r>
      <w:r w:rsidR="00B33C06">
        <w:rPr>
          <w:rFonts w:asciiTheme="majorBidi" w:hAnsiTheme="majorBidi" w:cstheme="majorBidi"/>
          <w:lang w:val="vi-VN"/>
        </w:rPr>
        <w:t>này có nghĩa là sau này sẽ xuất hiện một điều gì đó trong vấn đề này đối với những mồ mả</w:t>
      </w:r>
      <w:r w:rsidR="008053EF">
        <w:rPr>
          <w:rFonts w:asciiTheme="majorBidi" w:hAnsiTheme="majorBidi" w:cstheme="majorBidi"/>
          <w:lang w:val="vi-VN"/>
        </w:rPr>
        <w:t xml:space="preserve"> ngoài ngôi mộ của Thiên sứ</w:t>
      </w:r>
      <w:r w:rsidR="00B10063">
        <w:rPr>
          <w:rFonts w:asciiTheme="majorBidi" w:hAnsiTheme="majorBidi" w:cstheme="majorBidi"/>
          <w:lang w:val="vi-VN"/>
        </w:rPr>
        <w:t xml:space="preserve"> </w:t>
      </w:r>
      <w:r w:rsidR="00B10063" w:rsidRPr="00532608">
        <w:rPr>
          <w:color w:val="205B83"/>
        </w:rPr>
        <w:sym w:font="AGA Arabesque" w:char="0065"/>
      </w:r>
      <w:r w:rsidR="008053EF">
        <w:rPr>
          <w:rFonts w:asciiTheme="majorBidi" w:hAnsiTheme="majorBidi" w:cstheme="majorBidi"/>
          <w:lang w:val="vi-VN"/>
        </w:rPr>
        <w:t xml:space="preserve"> </w:t>
      </w:r>
      <w:r w:rsidR="00650A33">
        <w:rPr>
          <w:rFonts w:asciiTheme="majorBidi" w:hAnsiTheme="majorBidi" w:cstheme="majorBidi"/>
          <w:lang w:val="vi-VN"/>
        </w:rPr>
        <w:t xml:space="preserve">và điều đó thực sự đã xảy ra ở </w:t>
      </w:r>
      <w:r w:rsidR="0011528F">
        <w:rPr>
          <w:rFonts w:asciiTheme="majorBidi" w:hAnsiTheme="majorBidi" w:cstheme="majorBidi"/>
          <w:lang w:val="vi-VN"/>
        </w:rPr>
        <w:t xml:space="preserve">nhiều </w:t>
      </w:r>
      <w:r w:rsidR="00540721">
        <w:rPr>
          <w:rFonts w:asciiTheme="majorBidi" w:hAnsiTheme="majorBidi" w:cstheme="majorBidi"/>
          <w:lang w:val="vi-VN"/>
        </w:rPr>
        <w:t xml:space="preserve">quốc gia Islam. Riêng ngôi mộ của Thiên sứ </w:t>
      </w:r>
      <w:r w:rsidR="00540721" w:rsidRPr="00532608">
        <w:rPr>
          <w:color w:val="205B83"/>
        </w:rPr>
        <w:sym w:font="AGA Arabesque" w:char="0065"/>
      </w:r>
      <w:r w:rsidR="00540721">
        <w:rPr>
          <w:rFonts w:asciiTheme="majorBidi" w:hAnsiTheme="majorBidi" w:cstheme="majorBidi"/>
          <w:lang w:val="vi-VN"/>
        </w:rPr>
        <w:t xml:space="preserve"> thì đã được Allah</w:t>
      </w:r>
      <w:r w:rsidR="001A4985">
        <w:rPr>
          <w:rFonts w:asciiTheme="majorBidi" w:hAnsiTheme="majorBidi" w:cstheme="majorBidi"/>
          <w:lang w:val="vi-VN"/>
        </w:rPr>
        <w:t xml:space="preserve"> </w:t>
      </w:r>
      <w:r w:rsidR="001A4985" w:rsidRPr="00532608">
        <w:rPr>
          <w:color w:val="205B83"/>
        </w:rPr>
        <w:sym w:font="AGA Arabesque" w:char="0049"/>
      </w:r>
      <w:r w:rsidR="00540721">
        <w:rPr>
          <w:rFonts w:asciiTheme="majorBidi" w:hAnsiTheme="majorBidi" w:cstheme="majorBidi"/>
          <w:lang w:val="vi-VN"/>
        </w:rPr>
        <w:t xml:space="preserve"> bảo vệ bởi lời cầu nguyện của Ngườ</w:t>
      </w:r>
      <w:r w:rsidR="001675B1">
        <w:rPr>
          <w:rFonts w:asciiTheme="majorBidi" w:hAnsiTheme="majorBidi" w:cstheme="majorBidi"/>
          <w:lang w:val="vi-VN"/>
        </w:rPr>
        <w:t>i. Mặc dù đã có nhiều sự việc trái nghịch với giáo lý xảy ra trong Masjid của Người</w:t>
      </w:r>
      <w:r w:rsidR="008C716F">
        <w:rPr>
          <w:rFonts w:asciiTheme="majorBidi" w:hAnsiTheme="majorBidi" w:cstheme="majorBidi"/>
          <w:lang w:val="vi-VN"/>
        </w:rPr>
        <w:t xml:space="preserve"> từ một số người thiếu hiểu biết và mê tín dị đoạn</w:t>
      </w:r>
      <w:r w:rsidR="0033075A">
        <w:rPr>
          <w:rFonts w:asciiTheme="majorBidi" w:hAnsiTheme="majorBidi" w:cstheme="majorBidi"/>
          <w:lang w:val="vi-VN"/>
        </w:rPr>
        <w:t>, tuy nhiên, họ không có khả năng chạm đến ngôi mộ của Người</w:t>
      </w:r>
      <w:r w:rsidR="004D2678">
        <w:rPr>
          <w:rFonts w:asciiTheme="majorBidi" w:hAnsiTheme="majorBidi" w:cstheme="majorBidi"/>
          <w:lang w:val="vi-VN"/>
        </w:rPr>
        <w:t xml:space="preserve"> </w:t>
      </w:r>
      <w:r w:rsidR="004D2678" w:rsidRPr="00532608">
        <w:rPr>
          <w:color w:val="205B83"/>
        </w:rPr>
        <w:sym w:font="AGA Arabesque" w:char="0065"/>
      </w:r>
      <w:r w:rsidR="009D3793">
        <w:rPr>
          <w:rFonts w:asciiTheme="majorBidi" w:hAnsiTheme="majorBidi" w:cstheme="majorBidi"/>
          <w:lang w:val="vi-VN"/>
        </w:rPr>
        <w:t xml:space="preserve"> bởi vì ngôi mộ của Người</w:t>
      </w:r>
      <w:r w:rsidR="004D2678">
        <w:rPr>
          <w:rFonts w:asciiTheme="majorBidi" w:hAnsiTheme="majorBidi" w:cstheme="majorBidi"/>
          <w:lang w:val="vi-VN"/>
        </w:rPr>
        <w:t xml:space="preserve"> </w:t>
      </w:r>
      <w:r w:rsidR="004D2678" w:rsidRPr="00532608">
        <w:rPr>
          <w:color w:val="205B83"/>
        </w:rPr>
        <w:sym w:font="AGA Arabesque" w:char="0065"/>
      </w:r>
      <w:r w:rsidR="009D3793">
        <w:rPr>
          <w:rFonts w:asciiTheme="majorBidi" w:hAnsiTheme="majorBidi" w:cstheme="majorBidi"/>
          <w:lang w:val="vi-VN"/>
        </w:rPr>
        <w:t xml:space="preserve"> nằm trong nhà của Người </w:t>
      </w:r>
      <w:r w:rsidR="00BD79EF">
        <w:rPr>
          <w:rFonts w:asciiTheme="majorBidi" w:hAnsiTheme="majorBidi" w:cstheme="majorBidi"/>
          <w:lang w:val="vi-VN"/>
        </w:rPr>
        <w:t>chứ không phải nằm trong Masjid</w:t>
      </w:r>
      <w:r w:rsidR="00041518">
        <w:rPr>
          <w:rFonts w:asciiTheme="majorBidi" w:hAnsiTheme="majorBidi" w:cstheme="majorBidi"/>
          <w:lang w:val="vi-VN"/>
        </w:rPr>
        <w:t>, hơn nữa nó được</w:t>
      </w:r>
      <w:r w:rsidR="00D42864">
        <w:rPr>
          <w:rFonts w:asciiTheme="majorBidi" w:hAnsiTheme="majorBidi" w:cstheme="majorBidi"/>
          <w:lang w:val="vi-VN"/>
        </w:rPr>
        <w:t xml:space="preserve"> rào</w:t>
      </w:r>
      <w:r w:rsidR="00041518">
        <w:rPr>
          <w:rFonts w:asciiTheme="majorBidi" w:hAnsiTheme="majorBidi" w:cstheme="majorBidi"/>
          <w:lang w:val="vi-VN"/>
        </w:rPr>
        <w:t xml:space="preserve"> bao quanh bởi những lớp tường thành.</w:t>
      </w:r>
    </w:p>
    <w:p w:rsidR="0049041A" w:rsidRDefault="0049041A" w:rsidP="0049041A">
      <w:pPr>
        <w:bidi w:val="0"/>
        <w:spacing w:before="120" w:after="0" w:line="240" w:lineRule="auto"/>
        <w:ind w:firstLine="720"/>
        <w:jc w:val="both"/>
        <w:rPr>
          <w:rFonts w:asciiTheme="majorBidi" w:hAnsiTheme="majorBidi" w:cstheme="majorBidi"/>
          <w:lang w:val="vi-VN"/>
        </w:rPr>
      </w:pPr>
    </w:p>
    <w:p w:rsidR="0049041A" w:rsidRDefault="0049041A" w:rsidP="0049041A">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08416" behindDoc="0" locked="0" layoutInCell="1" allowOverlap="1">
            <wp:simplePos x="0" y="0"/>
            <wp:positionH relativeFrom="column">
              <wp:posOffset>1555115</wp:posOffset>
            </wp:positionH>
            <wp:positionV relativeFrom="paragraph">
              <wp:posOffset>193040</wp:posOffset>
            </wp:positionV>
            <wp:extent cx="946150" cy="1022350"/>
            <wp:effectExtent l="19050" t="0" r="6350" b="0"/>
            <wp:wrapSquare wrapText="bothSides"/>
            <wp:docPr id="16" name="Picture 25" descr="hhhhh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hhhhhh"/>
                    <pic:cNvPicPr>
                      <a:picLocks noChangeAspect="1" noChangeArrowheads="1"/>
                    </pic:cNvPicPr>
                  </pic:nvPicPr>
                  <pic:blipFill>
                    <a:blip r:embed="rId14"/>
                    <a:srcRect b="16765"/>
                    <a:stretch>
                      <a:fillRect/>
                    </a:stretch>
                  </pic:blipFill>
                  <pic:spPr bwMode="auto">
                    <a:xfrm>
                      <a:off x="0" y="0"/>
                      <a:ext cx="946150" cy="1022350"/>
                    </a:xfrm>
                    <a:prstGeom prst="rect">
                      <a:avLst/>
                    </a:prstGeom>
                    <a:noFill/>
                    <a:ln w="9525">
                      <a:noFill/>
                      <a:miter lim="800000"/>
                      <a:headEnd/>
                      <a:tailEnd/>
                    </a:ln>
                  </pic:spPr>
                </pic:pic>
              </a:graphicData>
            </a:graphic>
          </wp:anchor>
        </w:drawing>
      </w:r>
    </w:p>
    <w:p w:rsidR="0049041A" w:rsidRDefault="0049041A" w:rsidP="0049041A">
      <w:pPr>
        <w:bidi w:val="0"/>
        <w:spacing w:before="120" w:after="0" w:line="240" w:lineRule="auto"/>
        <w:ind w:firstLine="720"/>
        <w:jc w:val="both"/>
        <w:rPr>
          <w:rFonts w:asciiTheme="majorBidi" w:hAnsiTheme="majorBidi" w:cstheme="majorBidi"/>
          <w:lang w:val="vi-VN"/>
        </w:rPr>
      </w:pPr>
    </w:p>
    <w:p w:rsidR="0049041A" w:rsidRDefault="0049041A" w:rsidP="0049041A">
      <w:pPr>
        <w:bidi w:val="0"/>
        <w:spacing w:before="120" w:after="0" w:line="240" w:lineRule="auto"/>
        <w:ind w:firstLine="720"/>
        <w:jc w:val="both"/>
        <w:rPr>
          <w:rFonts w:asciiTheme="majorBidi" w:hAnsiTheme="majorBidi" w:cstheme="majorBidi"/>
          <w:lang w:val="vi-VN"/>
        </w:rPr>
      </w:pPr>
    </w:p>
    <w:p w:rsidR="0049041A" w:rsidRDefault="0049041A" w:rsidP="0049041A">
      <w:pPr>
        <w:bidi w:val="0"/>
        <w:spacing w:before="120" w:after="0" w:line="240" w:lineRule="auto"/>
        <w:ind w:firstLine="720"/>
        <w:jc w:val="both"/>
        <w:rPr>
          <w:rFonts w:asciiTheme="majorBidi" w:hAnsiTheme="majorBidi" w:cstheme="majorBidi"/>
          <w:lang w:val="vi-VN"/>
        </w:rPr>
      </w:pPr>
    </w:p>
    <w:p w:rsidR="0049041A" w:rsidRDefault="0049041A" w:rsidP="0049041A">
      <w:pPr>
        <w:bidi w:val="0"/>
        <w:spacing w:before="120" w:after="0" w:line="240" w:lineRule="auto"/>
        <w:ind w:firstLine="720"/>
        <w:jc w:val="both"/>
        <w:rPr>
          <w:rFonts w:asciiTheme="majorBidi" w:hAnsiTheme="majorBidi" w:cstheme="majorBidi"/>
          <w:lang w:val="vi-VN"/>
        </w:rPr>
      </w:pPr>
    </w:p>
    <w:p w:rsidR="0049041A" w:rsidRDefault="0049041A" w:rsidP="0049041A">
      <w:pPr>
        <w:bidi w:val="0"/>
        <w:spacing w:before="120" w:after="0" w:line="240" w:lineRule="auto"/>
        <w:ind w:firstLine="720"/>
        <w:jc w:val="both"/>
        <w:rPr>
          <w:rFonts w:asciiTheme="majorBidi" w:hAnsiTheme="majorBidi" w:cstheme="majorBidi"/>
          <w:lang w:val="vi-VN"/>
        </w:rPr>
      </w:pPr>
    </w:p>
    <w:p w:rsidR="0049041A" w:rsidRDefault="0049041A" w:rsidP="0049041A">
      <w:pPr>
        <w:bidi w:val="0"/>
        <w:spacing w:before="120" w:after="0" w:line="240" w:lineRule="auto"/>
        <w:ind w:firstLine="720"/>
        <w:jc w:val="both"/>
        <w:rPr>
          <w:rFonts w:asciiTheme="majorBidi" w:hAnsiTheme="majorBidi" w:cstheme="majorBidi"/>
          <w:lang w:val="vi-VN"/>
        </w:rPr>
      </w:pPr>
    </w:p>
    <w:p w:rsidR="00756ED5" w:rsidRPr="00756ED5" w:rsidRDefault="00756ED5" w:rsidP="00756ED5">
      <w:pPr>
        <w:spacing w:after="0" w:line="240" w:lineRule="auto"/>
        <w:jc w:val="center"/>
        <w:rPr>
          <w:rFonts w:asciiTheme="majorBidi" w:hAnsiTheme="majorBidi" w:cstheme="majorBidi"/>
          <w:b/>
          <w:bCs/>
          <w:color w:val="205B83"/>
          <w:sz w:val="32"/>
          <w:szCs w:val="32"/>
          <w:lang w:val="vi-VN"/>
        </w:rPr>
      </w:pPr>
      <w:r w:rsidRPr="00756ED5">
        <w:rPr>
          <w:rFonts w:asciiTheme="majorBidi" w:hAnsiTheme="majorBidi" w:cstheme="majorBidi"/>
          <w:b/>
          <w:bCs/>
          <w:color w:val="205B83"/>
          <w:sz w:val="32"/>
          <w:szCs w:val="32"/>
          <w:lang w:val="vi-VN"/>
        </w:rPr>
        <w:t>Chương 4</w:t>
      </w:r>
    </w:p>
    <w:p w:rsidR="00756ED5" w:rsidRPr="00756ED5" w:rsidRDefault="00FE7341" w:rsidP="00756ED5">
      <w:pPr>
        <w:spacing w:after="0" w:line="240" w:lineRule="auto"/>
        <w:jc w:val="center"/>
        <w:rPr>
          <w:rFonts w:asciiTheme="majorBidi" w:hAnsiTheme="majorBidi" w:cstheme="majorBidi"/>
          <w:b/>
          <w:bCs/>
          <w:color w:val="205B83"/>
          <w:sz w:val="40"/>
          <w:szCs w:val="40"/>
          <w:lang w:val="vi-VN"/>
        </w:rPr>
      </w:pPr>
      <w:r>
        <w:rPr>
          <w:rFonts w:asciiTheme="majorBidi" w:hAnsiTheme="majorBidi" w:cstheme="majorBidi"/>
          <w:b/>
          <w:bCs/>
          <w:noProof/>
          <w:color w:val="205B83"/>
          <w:sz w:val="40"/>
          <w:szCs w:val="40"/>
        </w:rPr>
        <w:lastRenderedPageBreak/>
        <w:drawing>
          <wp:anchor distT="0" distB="0" distL="114300" distR="114300" simplePos="0" relativeHeight="251710464" behindDoc="0" locked="0" layoutInCell="1" allowOverlap="1">
            <wp:simplePos x="0" y="0"/>
            <wp:positionH relativeFrom="margin">
              <wp:posOffset>926465</wp:posOffset>
            </wp:positionH>
            <wp:positionV relativeFrom="paragraph">
              <wp:posOffset>508635</wp:posOffset>
            </wp:positionV>
            <wp:extent cx="2165350" cy="311150"/>
            <wp:effectExtent l="0" t="0" r="0" b="0"/>
            <wp:wrapNone/>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00756ED5" w:rsidRPr="00756ED5">
        <w:rPr>
          <w:rFonts w:asciiTheme="majorBidi" w:hAnsiTheme="majorBidi" w:cstheme="majorBidi"/>
          <w:b/>
          <w:bCs/>
          <w:color w:val="205B83"/>
          <w:sz w:val="40"/>
          <w:szCs w:val="40"/>
          <w:lang w:val="vi-VN"/>
        </w:rPr>
        <w:t>Tôn vinh các bức tượng và các đài tưởng niệm</w:t>
      </w:r>
    </w:p>
    <w:p w:rsidR="0049041A" w:rsidRDefault="0049041A" w:rsidP="00756ED5">
      <w:pPr>
        <w:bidi w:val="0"/>
        <w:spacing w:before="120" w:after="0" w:line="240" w:lineRule="auto"/>
        <w:jc w:val="center"/>
        <w:rPr>
          <w:rFonts w:asciiTheme="majorBidi" w:hAnsiTheme="majorBidi" w:cstheme="majorBidi"/>
          <w:lang w:val="vi-VN"/>
        </w:rPr>
      </w:pPr>
    </w:p>
    <w:p w:rsidR="00756ED5" w:rsidRDefault="00E03AA1" w:rsidP="006C1C2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Bức tượng</w:t>
      </w:r>
      <w:r w:rsidR="000D16AA">
        <w:rPr>
          <w:rFonts w:asciiTheme="majorBidi" w:hAnsiTheme="majorBidi" w:cstheme="majorBidi"/>
          <w:lang w:val="vi-VN"/>
        </w:rPr>
        <w:t xml:space="preserve"> là những hình tượng của con người hay của</w:t>
      </w:r>
      <w:r w:rsidR="00950E25">
        <w:rPr>
          <w:rFonts w:asciiTheme="majorBidi" w:hAnsiTheme="majorBidi" w:cstheme="majorBidi"/>
          <w:lang w:val="vi-VN"/>
        </w:rPr>
        <w:t xml:space="preserve"> </w:t>
      </w:r>
      <w:r w:rsidR="004D2490">
        <w:rPr>
          <w:rFonts w:asciiTheme="majorBidi" w:hAnsiTheme="majorBidi" w:cstheme="majorBidi"/>
          <w:lang w:val="vi-VN"/>
        </w:rPr>
        <w:t>động vật hoặc những gì có linh hồn</w:t>
      </w:r>
      <w:r w:rsidR="00144EF8">
        <w:rPr>
          <w:rFonts w:asciiTheme="majorBidi" w:hAnsiTheme="majorBidi" w:cstheme="majorBidi"/>
          <w:lang w:val="vi-VN"/>
        </w:rPr>
        <w:t>; còn tượng đ</w:t>
      </w:r>
      <w:r w:rsidR="00A01A1C">
        <w:rPr>
          <w:rFonts w:asciiTheme="majorBidi" w:hAnsiTheme="majorBidi" w:cstheme="majorBidi"/>
          <w:lang w:val="vi-VN"/>
        </w:rPr>
        <w:t>à</w:t>
      </w:r>
      <w:r w:rsidR="00144EF8">
        <w:rPr>
          <w:rFonts w:asciiTheme="majorBidi" w:hAnsiTheme="majorBidi" w:cstheme="majorBidi"/>
          <w:lang w:val="vi-VN"/>
        </w:rPr>
        <w:t>i là những biểu tượng đặc trưng cho một sự kiện lịch sử nào đó hay một nhân vật nào</w:t>
      </w:r>
      <w:r w:rsidR="007E6622">
        <w:rPr>
          <w:rFonts w:asciiTheme="majorBidi" w:hAnsiTheme="majorBidi" w:cstheme="majorBidi"/>
          <w:lang w:val="vi-VN"/>
        </w:rPr>
        <w:t>, có thể là một công trình kiến trúc hay chỉ là một khối đá,</w:t>
      </w:r>
      <w:r w:rsidR="00144EF8">
        <w:rPr>
          <w:rFonts w:asciiTheme="majorBidi" w:hAnsiTheme="majorBidi" w:cstheme="majorBidi"/>
          <w:lang w:val="vi-VN"/>
        </w:rPr>
        <w:t xml:space="preserve"> để nhằm tưởng nhớ công lao hay ghi nhớ đến </w:t>
      </w:r>
      <w:r w:rsidR="006C1C25">
        <w:rPr>
          <w:rFonts w:asciiTheme="majorBidi" w:hAnsiTheme="majorBidi" w:cstheme="majorBidi"/>
          <w:lang w:val="vi-VN"/>
        </w:rPr>
        <w:t>một sự kiện nào đó</w:t>
      </w:r>
      <w:r w:rsidR="00144EF8">
        <w:rPr>
          <w:rFonts w:asciiTheme="majorBidi" w:hAnsiTheme="majorBidi" w:cstheme="majorBidi"/>
          <w:lang w:val="vi-VN"/>
        </w:rPr>
        <w:t>.</w:t>
      </w:r>
    </w:p>
    <w:p w:rsidR="006C1C25" w:rsidRDefault="00BB70CA" w:rsidP="006C1C2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Quả thật, Thiên sứ của Allah</w:t>
      </w:r>
      <w:r w:rsidR="00896263">
        <w:rPr>
          <w:rFonts w:asciiTheme="majorBidi" w:hAnsiTheme="majorBidi" w:cstheme="majorBidi"/>
          <w:lang w:val="vi-VN"/>
        </w:rPr>
        <w:t xml:space="preserve"> </w:t>
      </w:r>
      <w:r w:rsidR="00896263" w:rsidRPr="00532608">
        <w:rPr>
          <w:color w:val="205B83"/>
        </w:rPr>
        <w:sym w:font="AGA Arabesque" w:char="0065"/>
      </w:r>
      <w:r>
        <w:rPr>
          <w:rFonts w:asciiTheme="majorBidi" w:hAnsiTheme="majorBidi" w:cstheme="majorBidi"/>
          <w:lang w:val="vi-VN"/>
        </w:rPr>
        <w:t xml:space="preserve"> đã cảnh báo về những hình ảnh của những sự vật có linh hồn, đặc biệt</w:t>
      </w:r>
      <w:r w:rsidR="00AC421C">
        <w:rPr>
          <w:rFonts w:asciiTheme="majorBidi" w:hAnsiTheme="majorBidi" w:cstheme="majorBidi" w:hint="cs"/>
          <w:rtl/>
          <w:lang w:val="vi-VN"/>
        </w:rPr>
        <w:t xml:space="preserve"> </w:t>
      </w:r>
      <w:r w:rsidR="00AC421C">
        <w:rPr>
          <w:rFonts w:asciiTheme="majorBidi" w:hAnsiTheme="majorBidi" w:cstheme="majorBidi"/>
          <w:lang w:val="vi-VN"/>
        </w:rPr>
        <w:t xml:space="preserve"> đối với các hình tượng được tôn vinh về con người như các hình tượng của các vị học giả, các vị vua chúa, các vị tu hành, các nhà lãnh đạo, ...</w:t>
      </w:r>
    </w:p>
    <w:p w:rsidR="00AC421C" w:rsidRDefault="00A14C58" w:rsidP="00E31F7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Các hình ảnh này dù được vẽ trên bảng, trên giấy, trên bức tườn</w:t>
      </w:r>
      <w:r w:rsidR="00E31F7D">
        <w:rPr>
          <w:rFonts w:asciiTheme="majorBidi" w:hAnsiTheme="majorBidi" w:cstheme="majorBidi"/>
          <w:lang w:val="vi-VN"/>
        </w:rPr>
        <w:t>g,</w:t>
      </w:r>
      <w:r>
        <w:rPr>
          <w:rFonts w:asciiTheme="majorBidi" w:hAnsiTheme="majorBidi" w:cstheme="majorBidi"/>
          <w:lang w:val="vi-VN"/>
        </w:rPr>
        <w:t xml:space="preserve"> trên quần áo </w:t>
      </w:r>
      <w:r w:rsidR="00E31F7D">
        <w:rPr>
          <w:rFonts w:asciiTheme="majorBidi" w:hAnsiTheme="majorBidi" w:cstheme="majorBidi"/>
          <w:lang w:val="vi-VN"/>
        </w:rPr>
        <w:t>hay được vẽ bằng máy tải quang</w:t>
      </w:r>
      <w:r w:rsidR="00925DE1">
        <w:rPr>
          <w:rFonts w:asciiTheme="majorBidi" w:hAnsiTheme="majorBidi" w:cstheme="majorBidi"/>
          <w:lang w:val="vi-VN"/>
        </w:rPr>
        <w:t xml:space="preserve"> </w:t>
      </w:r>
      <w:r w:rsidR="00DB0F01">
        <w:rPr>
          <w:rFonts w:asciiTheme="majorBidi" w:hAnsiTheme="majorBidi" w:cstheme="majorBidi"/>
          <w:lang w:val="vi-VN"/>
        </w:rPr>
        <w:t>phổ biến của thời đại nay; hoặc</w:t>
      </w:r>
      <w:r w:rsidR="00B50BA7">
        <w:rPr>
          <w:rFonts w:asciiTheme="majorBidi" w:hAnsiTheme="majorBidi" w:cstheme="majorBidi"/>
          <w:lang w:val="vi-VN"/>
        </w:rPr>
        <w:t xml:space="preserve"> được điêu khắc và nắn tạc</w:t>
      </w:r>
      <w:r w:rsidR="005B63D5">
        <w:rPr>
          <w:rFonts w:asciiTheme="majorBidi" w:hAnsiTheme="majorBidi" w:cstheme="majorBidi"/>
          <w:lang w:val="vi-VN"/>
        </w:rPr>
        <w:t xml:space="preserve"> thành các bức tượng.</w:t>
      </w:r>
    </w:p>
    <w:p w:rsidR="005B63D5" w:rsidRDefault="000C4DDB" w:rsidP="0003157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884D0B">
        <w:rPr>
          <w:rFonts w:asciiTheme="majorBidi" w:hAnsiTheme="majorBidi" w:cstheme="majorBidi"/>
          <w:lang w:val="vi-VN"/>
        </w:rPr>
        <w:t xml:space="preserve"> </w:t>
      </w:r>
      <w:r w:rsidR="00884D0B" w:rsidRPr="00532608">
        <w:rPr>
          <w:color w:val="205B83"/>
        </w:rPr>
        <w:sym w:font="AGA Arabesque" w:char="0065"/>
      </w:r>
      <w:r>
        <w:rPr>
          <w:rFonts w:asciiTheme="majorBidi" w:hAnsiTheme="majorBidi" w:cstheme="majorBidi"/>
          <w:lang w:val="vi-VN"/>
        </w:rPr>
        <w:t xml:space="preserve"> cấm treo các hình ảnh lên tường hay những gì khác và Người cấm </w:t>
      </w:r>
      <w:r w:rsidR="00884D0B">
        <w:rPr>
          <w:rFonts w:asciiTheme="majorBidi" w:hAnsiTheme="majorBidi" w:cstheme="majorBidi"/>
          <w:lang w:val="vi-VN"/>
        </w:rPr>
        <w:t xml:space="preserve">dựng lên các bức tượng dù chỉ với mục đích tưởng nhớ hay lưu niệm bởi vì đó là phương tiện dẫn đến Shirk. Quả thật, Shirk đầu tiên xảy ra trên trái đất bắt nguồn </w:t>
      </w:r>
      <w:r w:rsidR="00ED332F">
        <w:rPr>
          <w:rFonts w:asciiTheme="majorBidi" w:hAnsiTheme="majorBidi" w:cstheme="majorBidi"/>
          <w:lang w:val="vi-VN"/>
        </w:rPr>
        <w:t>từ các tranh ảnh, và việc treo, dựng lên các hình ảnh. Sự việc này xảy ra trong cộng đồng của Nabi Nuh (Noah)</w:t>
      </w:r>
      <w:r w:rsidR="0088202E">
        <w:rPr>
          <w:rFonts w:asciiTheme="majorBidi" w:hAnsiTheme="majorBidi" w:cstheme="majorBidi"/>
          <w:lang w:val="vi-VN"/>
        </w:rPr>
        <w:t xml:space="preserve"> </w:t>
      </w:r>
      <w:r w:rsidR="0088202E" w:rsidRPr="00532608">
        <w:rPr>
          <w:color w:val="205B83"/>
        </w:rPr>
        <w:sym w:font="AGA Arabesque" w:char="0075"/>
      </w:r>
      <w:r w:rsidR="00A538C1">
        <w:rPr>
          <w:rFonts w:asciiTheme="majorBidi" w:hAnsiTheme="majorBidi" w:cstheme="majorBidi"/>
          <w:lang w:val="vi-VN"/>
        </w:rPr>
        <w:t>. T</w:t>
      </w:r>
      <w:r w:rsidR="0071477B">
        <w:rPr>
          <w:rFonts w:asciiTheme="majorBidi" w:hAnsiTheme="majorBidi" w:cstheme="majorBidi"/>
          <w:lang w:val="vi-VN"/>
        </w:rPr>
        <w:t>rong cộng đồng</w:t>
      </w:r>
      <w:r w:rsidR="00ED332F">
        <w:rPr>
          <w:rFonts w:asciiTheme="majorBidi" w:hAnsiTheme="majorBidi" w:cstheme="majorBidi"/>
          <w:lang w:val="vi-VN"/>
        </w:rPr>
        <w:t xml:space="preserve"> của N</w:t>
      </w:r>
      <w:r w:rsidR="0071477B">
        <w:rPr>
          <w:rFonts w:asciiTheme="majorBidi" w:hAnsiTheme="majorBidi" w:cstheme="majorBidi"/>
          <w:lang w:val="vi-VN"/>
        </w:rPr>
        <w:t>uh</w:t>
      </w:r>
      <w:r w:rsidR="00170408">
        <w:rPr>
          <w:rFonts w:asciiTheme="majorBidi" w:hAnsiTheme="majorBidi" w:cstheme="majorBidi"/>
          <w:lang w:val="vi-VN"/>
        </w:rPr>
        <w:t xml:space="preserve"> </w:t>
      </w:r>
      <w:r w:rsidR="00170408" w:rsidRPr="00532608">
        <w:rPr>
          <w:color w:val="205B83"/>
        </w:rPr>
        <w:sym w:font="AGA Arabesque" w:char="0075"/>
      </w:r>
      <w:r w:rsidR="0071477B">
        <w:rPr>
          <w:rFonts w:asciiTheme="majorBidi" w:hAnsiTheme="majorBidi" w:cstheme="majorBidi"/>
          <w:lang w:val="vi-VN"/>
        </w:rPr>
        <w:t xml:space="preserve"> có những người đàn ông ngoan đạo và hiền lương, khi họ chết đi thì cả cộng đồng đều đau buồn và thương tiếc</w:t>
      </w:r>
      <w:r w:rsidR="003D6C85">
        <w:rPr>
          <w:rFonts w:asciiTheme="majorBidi" w:hAnsiTheme="majorBidi" w:cstheme="majorBidi"/>
          <w:lang w:val="vi-VN"/>
        </w:rPr>
        <w:t xml:space="preserve"> cho họ, thế là Shaytan đã thì thào vào tai </w:t>
      </w:r>
      <w:r w:rsidR="003D6C85">
        <w:rPr>
          <w:rFonts w:asciiTheme="majorBidi" w:hAnsiTheme="majorBidi" w:cstheme="majorBidi"/>
          <w:lang w:val="vi-VN"/>
        </w:rPr>
        <w:lastRenderedPageBreak/>
        <w:t>người dân của Nuh</w:t>
      </w:r>
      <w:r w:rsidR="00170408">
        <w:rPr>
          <w:rFonts w:asciiTheme="majorBidi" w:hAnsiTheme="majorBidi" w:cstheme="majorBidi"/>
          <w:lang w:val="vi-VN"/>
        </w:rPr>
        <w:t xml:space="preserve"> </w:t>
      </w:r>
      <w:r w:rsidR="00170408" w:rsidRPr="00532608">
        <w:rPr>
          <w:color w:val="205B83"/>
        </w:rPr>
        <w:sym w:font="AGA Arabesque" w:char="0075"/>
      </w:r>
      <w:r w:rsidR="003D6C85">
        <w:rPr>
          <w:rFonts w:asciiTheme="majorBidi" w:hAnsiTheme="majorBidi" w:cstheme="majorBidi"/>
          <w:lang w:val="vi-VN"/>
        </w:rPr>
        <w:t xml:space="preserve"> và xúi họ dựng lên các hình tượng của những người</w:t>
      </w:r>
      <w:r w:rsidR="00170408">
        <w:rPr>
          <w:rFonts w:asciiTheme="majorBidi" w:hAnsiTheme="majorBidi" w:cstheme="majorBidi"/>
          <w:lang w:val="vi-VN"/>
        </w:rPr>
        <w:t xml:space="preserve"> ngoan đạo và hiền lương đó tại nơi mà họ thường ngồi và đặt tên cho mỗi hình tượng theo tên của những người ngoan đạo và hiền lương đã chế</w:t>
      </w:r>
      <w:r w:rsidR="00264D62">
        <w:rPr>
          <w:rFonts w:asciiTheme="majorBidi" w:hAnsiTheme="majorBidi" w:cstheme="majorBidi"/>
          <w:lang w:val="vi-VN"/>
        </w:rPr>
        <w:t>t. T</w:t>
      </w:r>
      <w:r w:rsidR="00170408">
        <w:rPr>
          <w:rFonts w:asciiTheme="majorBidi" w:hAnsiTheme="majorBidi" w:cstheme="majorBidi"/>
          <w:lang w:val="vi-VN"/>
        </w:rPr>
        <w:t>uy nhiên, người dân của Nuh</w:t>
      </w:r>
      <w:r w:rsidR="00264D62">
        <w:rPr>
          <w:rFonts w:asciiTheme="majorBidi" w:hAnsiTheme="majorBidi" w:cstheme="majorBidi"/>
          <w:lang w:val="vi-VN"/>
        </w:rPr>
        <w:t xml:space="preserve"> </w:t>
      </w:r>
      <w:r w:rsidR="00264D62" w:rsidRPr="00532608">
        <w:rPr>
          <w:color w:val="205B83"/>
        </w:rPr>
        <w:sym w:font="AGA Arabesque" w:char="0075"/>
      </w:r>
      <w:r w:rsidR="00170408">
        <w:rPr>
          <w:rFonts w:asciiTheme="majorBidi" w:hAnsiTheme="majorBidi" w:cstheme="majorBidi"/>
          <w:lang w:val="vi-VN"/>
        </w:rPr>
        <w:t xml:space="preserve"> làm điều này chỉ nhằm mục đích tưởng nhớ đến những người đã khuất chớ chưa có thờ phượng họ</w:t>
      </w:r>
      <w:r w:rsidR="00264D62">
        <w:rPr>
          <w:rFonts w:asciiTheme="majorBidi" w:hAnsiTheme="majorBidi" w:cstheme="majorBidi"/>
          <w:lang w:val="vi-VN"/>
        </w:rPr>
        <w:t>, cho đến khi thế hệ này chết đi thì thế hệ con cháu sau này của họ mới dần dần thờ phượng các hình tượng đó</w:t>
      </w:r>
      <w:r w:rsidR="00A86478">
        <w:rPr>
          <w:rFonts w:asciiTheme="majorBidi" w:hAnsiTheme="majorBidi" w:cstheme="majorBidi"/>
          <w:lang w:val="vi-VN"/>
        </w:rPr>
        <w:t xml:space="preserve">. </w:t>
      </w:r>
      <w:r w:rsidR="0058242D">
        <w:rPr>
          <w:rFonts w:asciiTheme="majorBidi" w:hAnsiTheme="majorBidi" w:cstheme="majorBidi"/>
          <w:lang w:val="vi-VN"/>
        </w:rPr>
        <w:t>Vì lẽ đó, Allah</w:t>
      </w:r>
      <w:r w:rsidR="00CE571C">
        <w:rPr>
          <w:rFonts w:asciiTheme="majorBidi" w:hAnsiTheme="majorBidi" w:cstheme="majorBidi"/>
          <w:lang w:val="vi-VN"/>
        </w:rPr>
        <w:t xml:space="preserve"> </w:t>
      </w:r>
      <w:r w:rsidR="00CE571C" w:rsidRPr="00532608">
        <w:rPr>
          <w:color w:val="205B83"/>
        </w:rPr>
        <w:sym w:font="AGA Arabesque" w:char="0049"/>
      </w:r>
      <w:r w:rsidR="0058242D">
        <w:rPr>
          <w:rFonts w:asciiTheme="majorBidi" w:hAnsiTheme="majorBidi" w:cstheme="majorBidi"/>
          <w:lang w:val="vi-VN"/>
        </w:rPr>
        <w:t xml:space="preserve"> mới lựa chọn Nuh</w:t>
      </w:r>
      <w:r w:rsidR="009263A6">
        <w:rPr>
          <w:rFonts w:asciiTheme="majorBidi" w:hAnsiTheme="majorBidi" w:cstheme="majorBidi"/>
          <w:lang w:val="vi-VN"/>
        </w:rPr>
        <w:t xml:space="preserve"> </w:t>
      </w:r>
      <w:r w:rsidR="009263A6" w:rsidRPr="00532608">
        <w:rPr>
          <w:color w:val="205B83"/>
        </w:rPr>
        <w:sym w:font="AGA Arabesque" w:char="0075"/>
      </w:r>
      <w:r w:rsidR="0058242D">
        <w:rPr>
          <w:rFonts w:asciiTheme="majorBidi" w:hAnsiTheme="majorBidi" w:cstheme="majorBidi"/>
          <w:lang w:val="vi-VN"/>
        </w:rPr>
        <w:t xml:space="preserve"> làm Thiên sứ của Ngài</w:t>
      </w:r>
      <w:r w:rsidR="00CE571C">
        <w:rPr>
          <w:rFonts w:asciiTheme="majorBidi" w:hAnsiTheme="majorBidi" w:cstheme="majorBidi"/>
          <w:lang w:val="vi-VN"/>
        </w:rPr>
        <w:t xml:space="preserve"> </w:t>
      </w:r>
      <w:r w:rsidR="00CE571C" w:rsidRPr="00532608">
        <w:rPr>
          <w:color w:val="205B83"/>
        </w:rPr>
        <w:sym w:font="AGA Arabesque" w:char="0065"/>
      </w:r>
      <w:r w:rsidR="0058242D">
        <w:rPr>
          <w:rFonts w:asciiTheme="majorBidi" w:hAnsiTheme="majorBidi" w:cstheme="majorBidi"/>
          <w:lang w:val="vi-VN"/>
        </w:rPr>
        <w:t xml:space="preserve"> ngăn cấm họ điều Shirk mà họ đã làm với các hình tượng</w:t>
      </w:r>
      <w:r w:rsidR="009263A6">
        <w:rPr>
          <w:rFonts w:asciiTheme="majorBidi" w:hAnsiTheme="majorBidi" w:cstheme="majorBidi"/>
          <w:lang w:val="vi-VN"/>
        </w:rPr>
        <w:t xml:space="preserve"> </w:t>
      </w:r>
      <w:r w:rsidR="0021054A">
        <w:rPr>
          <w:rFonts w:asciiTheme="majorBidi" w:hAnsiTheme="majorBidi" w:cstheme="majorBidi"/>
          <w:lang w:val="vi-VN"/>
        </w:rPr>
        <w:t>nhưng người dân của Nuh</w:t>
      </w:r>
      <w:r w:rsidR="00031578">
        <w:rPr>
          <w:rFonts w:asciiTheme="majorBidi" w:hAnsiTheme="majorBidi" w:cstheme="majorBidi"/>
          <w:lang w:val="vi-VN"/>
        </w:rPr>
        <w:t xml:space="preserve"> </w:t>
      </w:r>
      <w:r w:rsidR="00031578" w:rsidRPr="00532608">
        <w:rPr>
          <w:color w:val="205B83"/>
        </w:rPr>
        <w:sym w:font="AGA Arabesque" w:char="0075"/>
      </w:r>
      <w:r w:rsidR="0021054A">
        <w:rPr>
          <w:rFonts w:asciiTheme="majorBidi" w:hAnsiTheme="majorBidi" w:cstheme="majorBidi"/>
          <w:lang w:val="vi-VN"/>
        </w:rPr>
        <w:t xml:space="preserve"> đã không chấp nhận lời kêu gọi của Người</w:t>
      </w:r>
      <w:r w:rsidR="00031578">
        <w:rPr>
          <w:rFonts w:asciiTheme="majorBidi" w:hAnsiTheme="majorBidi" w:cstheme="majorBidi"/>
          <w:lang w:val="vi-VN"/>
        </w:rPr>
        <w:t xml:space="preserve"> mà vẫn ngoan cố thờ phượng các hình tượng đó, không những vậy, họ còn biến các hình tượng thành các thần linh ngoài Allah</w:t>
      </w:r>
      <w:r w:rsidR="00646823">
        <w:rPr>
          <w:rFonts w:asciiTheme="majorBidi" w:hAnsiTheme="majorBidi" w:cstheme="majorBidi"/>
          <w:lang w:val="vi-VN"/>
        </w:rPr>
        <w:t xml:space="preserve"> </w:t>
      </w:r>
      <w:r w:rsidR="00646823" w:rsidRPr="00532608">
        <w:rPr>
          <w:color w:val="205B83"/>
        </w:rPr>
        <w:sym w:font="AGA Arabesque" w:char="0049"/>
      </w:r>
      <w:r w:rsidR="00031578">
        <w:rPr>
          <w:rFonts w:asciiTheme="majorBidi" w:hAnsiTheme="majorBidi" w:cstheme="majorBidi"/>
          <w:lang w:val="vi-VN"/>
        </w:rPr>
        <w:t>. Allah Tối Cao phán về họ:</w:t>
      </w:r>
    </w:p>
    <w:p w:rsidR="00165EE0" w:rsidRPr="001D2EFF" w:rsidRDefault="00165EE0" w:rsidP="00165EE0">
      <w:pPr>
        <w:autoSpaceDE w:val="0"/>
        <w:autoSpaceDN w:val="0"/>
        <w:adjustRightInd w:val="0"/>
        <w:spacing w:before="120" w:after="0" w:line="240" w:lineRule="auto"/>
        <w:ind w:hanging="8"/>
        <w:jc w:val="both"/>
        <w:rPr>
          <w:rFonts w:ascii="KFGQPC Uthman Taha Naskh" w:cs="KFGQPC Uthman Taha Naskh"/>
          <w:color w:val="385623"/>
          <w:sz w:val="24"/>
          <w:szCs w:val="24"/>
          <w:rtl/>
          <w:lang w:bidi="ar-EG"/>
        </w:rPr>
      </w:pPr>
      <w:r w:rsidRPr="001D2EFF">
        <w:rPr>
          <w:rFonts w:ascii="KFGQPC Uthman Taha Naskh" w:cs="KFGQPC Uthman Taha Naskh" w:hint="cs"/>
          <w:b/>
          <w:bCs/>
          <w:color w:val="385623"/>
          <w:sz w:val="32"/>
          <w:szCs w:val="32"/>
          <w:rtl/>
          <w:lang w:bidi="ar-EG"/>
        </w:rPr>
        <w:t>﴿</w:t>
      </w:r>
      <w:r w:rsidRPr="001D2EFF">
        <w:rPr>
          <w:rFonts w:cs="KFGQPC Uthmanic Script HAFS"/>
          <w:b/>
          <w:bCs/>
          <w:color w:val="385623"/>
          <w:sz w:val="32"/>
          <w:szCs w:val="32"/>
          <w:rtl/>
        </w:rPr>
        <w:t>وَقَالُواْ لَا تَذَرُنَّ ءَالِهَتَكُمۡ وَلَا تَذَرُنَّ وَدّٗا وَلَا سُوَاعٗا وَلَا يَغُوثَ وَيَعُوقَ وَنَسۡرٗا ٢٣</w:t>
      </w:r>
      <w:r w:rsidRPr="001D2EFF">
        <w:rPr>
          <w:rFonts w:cs="KFGQPC Uthmanic Script HAFS"/>
          <w:b/>
          <w:bCs/>
          <w:color w:val="385623"/>
          <w:sz w:val="32"/>
          <w:szCs w:val="32"/>
          <w:lang w:val="vi-VN"/>
        </w:rPr>
        <w:t xml:space="preserve"> </w:t>
      </w:r>
      <w:r w:rsidRPr="001D2EFF">
        <w:rPr>
          <w:rFonts w:ascii="KFGQPC Uthman Taha Naskh" w:cs="KFGQPC Uthman Taha Naskh" w:hint="cs"/>
          <w:b/>
          <w:bCs/>
          <w:color w:val="385623"/>
          <w:sz w:val="32"/>
          <w:szCs w:val="32"/>
          <w:rtl/>
          <w:lang w:bidi="ar-EG"/>
        </w:rPr>
        <w:t>﴾</w:t>
      </w:r>
      <w:r w:rsidRPr="001D2EFF">
        <w:rPr>
          <w:rFonts w:asciiTheme="minorHAnsi" w:hAnsiTheme="minorHAnsi" w:cs="KFGQPC Uthman Taha Naskh"/>
          <w:color w:val="385623"/>
          <w:sz w:val="32"/>
          <w:szCs w:val="32"/>
          <w:lang w:val="vi-VN" w:bidi="ar-EG"/>
        </w:rPr>
        <w:t xml:space="preserve"> </w:t>
      </w:r>
      <w:r w:rsidRPr="001D2EFF">
        <w:rPr>
          <w:rFonts w:ascii="KFGQPC Uthman Taha Naskh" w:cs="KFGQPC Uthman Taha Naskh"/>
          <w:color w:val="385623"/>
          <w:sz w:val="24"/>
          <w:szCs w:val="24"/>
          <w:rtl/>
          <w:lang w:bidi="ar-EG"/>
        </w:rPr>
        <w:t>[</w:t>
      </w:r>
      <w:r w:rsidRPr="001D2EFF">
        <w:rPr>
          <w:rFonts w:ascii="KFGQPC Uthman Taha Naskh" w:cs="KFGQPC Uthman Taha Naskh" w:hint="cs"/>
          <w:color w:val="385623"/>
          <w:sz w:val="24"/>
          <w:szCs w:val="24"/>
          <w:rtl/>
          <w:lang w:bidi="ar-EG"/>
        </w:rPr>
        <w:t xml:space="preserve">سورة نوح: </w:t>
      </w:r>
      <w:r w:rsidRPr="001D2EFF">
        <w:rPr>
          <w:rFonts w:asciiTheme="majorBidi" w:hAnsiTheme="majorBidi" w:cstheme="majorBidi"/>
          <w:color w:val="385623"/>
          <w:sz w:val="24"/>
          <w:szCs w:val="24"/>
          <w:rtl/>
          <w:lang w:bidi="ar-EG"/>
        </w:rPr>
        <w:t>23</w:t>
      </w:r>
      <w:r w:rsidRPr="001D2EFF">
        <w:rPr>
          <w:rFonts w:ascii="KFGQPC Uthman Taha Naskh" w:cs="KFGQPC Uthman Taha Naskh"/>
          <w:color w:val="385623"/>
          <w:sz w:val="24"/>
          <w:szCs w:val="24"/>
          <w:rtl/>
          <w:lang w:bidi="ar-EG"/>
        </w:rPr>
        <w:t>]</w:t>
      </w:r>
    </w:p>
    <w:p w:rsidR="00165EE0" w:rsidRDefault="00165EE0" w:rsidP="00165EE0">
      <w:pPr>
        <w:autoSpaceDE w:val="0"/>
        <w:autoSpaceDN w:val="0"/>
        <w:bidi w:val="0"/>
        <w:adjustRightInd w:val="0"/>
        <w:spacing w:before="120" w:after="0" w:line="240" w:lineRule="auto"/>
        <w:ind w:hanging="8"/>
        <w:jc w:val="both"/>
        <w:rPr>
          <w:rFonts w:asciiTheme="majorBidi" w:hAnsiTheme="majorBidi" w:cstheme="majorBidi"/>
          <w:lang w:val="vi-VN"/>
        </w:rPr>
      </w:pPr>
      <w:r w:rsidRPr="001D2EFF">
        <w:rPr>
          <w:b/>
          <w:bCs/>
        </w:rPr>
        <w:sym w:font="AGA Arabesque" w:char="007B"/>
      </w:r>
      <w:r w:rsidRPr="001D2EFF">
        <w:rPr>
          <w:rFonts w:asciiTheme="majorBidi" w:hAnsiTheme="majorBidi" w:cstheme="majorBidi"/>
          <w:b/>
          <w:bCs/>
          <w:color w:val="385623"/>
          <w:lang w:val="vi-VN"/>
        </w:rPr>
        <w:t>Và họ bảo: “Chớ từ bỏ các thần linh của các người và chớ bỏ các thần: Wadd, Suwa, Yaghut, Ya’uq, và Nasr.</w:t>
      </w:r>
      <w:r w:rsidRPr="001D2EFF">
        <w:rPr>
          <w:b/>
          <w:bCs/>
        </w:rPr>
        <w:sym w:font="AGA Arabesque" w:char="007D"/>
      </w:r>
      <w:r w:rsidRPr="001D2EFF">
        <w:rPr>
          <w:rFonts w:asciiTheme="majorBidi" w:hAnsiTheme="majorBidi" w:cstheme="majorBidi"/>
          <w:color w:val="385623"/>
          <w:lang w:val="vi-VN"/>
        </w:rPr>
        <w:t xml:space="preserve"> </w:t>
      </w:r>
      <w:r w:rsidRPr="001D2EFF">
        <w:rPr>
          <w:rFonts w:asciiTheme="majorBidi" w:hAnsiTheme="majorBidi" w:cstheme="majorBidi"/>
          <w:lang w:val="vi-VN"/>
        </w:rPr>
        <w:t>(Chương 71 – Nuh, câu 23).</w:t>
      </w:r>
    </w:p>
    <w:p w:rsidR="00E33FBC" w:rsidRDefault="004E7BD5" w:rsidP="004E7BD5">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Đây là tên</w:t>
      </w:r>
      <w:r w:rsidR="0040104F">
        <w:rPr>
          <w:rFonts w:asciiTheme="majorBidi" w:hAnsiTheme="majorBidi" w:cstheme="majorBidi"/>
          <w:lang w:val="vi-VN"/>
        </w:rPr>
        <w:t xml:space="preserve"> gọi</w:t>
      </w:r>
      <w:r>
        <w:rPr>
          <w:rFonts w:asciiTheme="majorBidi" w:hAnsiTheme="majorBidi" w:cstheme="majorBidi"/>
          <w:lang w:val="vi-VN"/>
        </w:rPr>
        <w:t xml:space="preserve"> của những người ngoan đạo và hiền lương đã qua đời mà người dân của Nuh</w:t>
      </w:r>
      <w:r w:rsidR="00385354">
        <w:rPr>
          <w:rFonts w:asciiTheme="majorBidi" w:hAnsiTheme="majorBidi" w:cstheme="majorBidi"/>
          <w:lang w:val="vi-VN"/>
        </w:rPr>
        <w:t xml:space="preserve"> </w:t>
      </w:r>
      <w:r w:rsidR="00385354" w:rsidRPr="00532608">
        <w:rPr>
          <w:color w:val="205B83"/>
        </w:rPr>
        <w:sym w:font="AGA Arabesque" w:char="0075"/>
      </w:r>
      <w:r>
        <w:rPr>
          <w:rFonts w:asciiTheme="majorBidi" w:hAnsiTheme="majorBidi" w:cstheme="majorBidi"/>
          <w:lang w:val="vi-VN"/>
        </w:rPr>
        <w:t xml:space="preserve"> đã nắn tạc thành các bức tượng để tưởng nhớ và tôn vinh họ</w:t>
      </w:r>
      <w:r w:rsidR="002072BC">
        <w:rPr>
          <w:rFonts w:asciiTheme="majorBidi" w:hAnsiTheme="majorBidi" w:cstheme="majorBidi"/>
          <w:lang w:val="vi-VN"/>
        </w:rPr>
        <w:t>.</w:t>
      </w:r>
    </w:p>
    <w:p w:rsidR="009A376D" w:rsidRDefault="002508A1" w:rsidP="00481710">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tưởng nhớ và lưu niệm của họ trở thành việc làm Shirk với Allah</w:t>
      </w:r>
      <w:r w:rsidR="00673A63">
        <w:rPr>
          <w:rFonts w:asciiTheme="majorBidi" w:hAnsiTheme="majorBidi" w:cstheme="majorBidi"/>
          <w:lang w:val="vi-VN"/>
        </w:rPr>
        <w:t xml:space="preserve"> </w:t>
      </w:r>
      <w:r w:rsidR="00673A63" w:rsidRPr="00532608">
        <w:rPr>
          <w:color w:val="205B83"/>
        </w:rPr>
        <w:sym w:font="AGA Arabesque" w:char="0049"/>
      </w:r>
      <w:r>
        <w:rPr>
          <w:rFonts w:asciiTheme="majorBidi" w:hAnsiTheme="majorBidi" w:cstheme="majorBidi"/>
          <w:lang w:val="vi-VN"/>
        </w:rPr>
        <w:t xml:space="preserve"> và nghịch lại với vị Thiên sứ của Ngài. Nó </w:t>
      </w:r>
      <w:r w:rsidR="00673A63">
        <w:rPr>
          <w:rFonts w:asciiTheme="majorBidi" w:hAnsiTheme="majorBidi" w:cstheme="majorBidi"/>
          <w:lang w:val="vi-VN"/>
        </w:rPr>
        <w:t>là nguyên nhân mà Allah</w:t>
      </w:r>
      <w:r w:rsidR="00061EBA">
        <w:rPr>
          <w:rFonts w:asciiTheme="majorBidi" w:hAnsiTheme="majorBidi" w:cstheme="majorBidi"/>
          <w:lang w:val="vi-VN"/>
        </w:rPr>
        <w:t xml:space="preserve"> </w:t>
      </w:r>
      <w:r w:rsidR="00061EBA" w:rsidRPr="00532608">
        <w:rPr>
          <w:color w:val="205B83"/>
        </w:rPr>
        <w:sym w:font="AGA Arabesque" w:char="0049"/>
      </w:r>
      <w:r w:rsidR="00673A63">
        <w:rPr>
          <w:rFonts w:asciiTheme="majorBidi" w:hAnsiTheme="majorBidi" w:cstheme="majorBidi"/>
          <w:lang w:val="vi-VN"/>
        </w:rPr>
        <w:t xml:space="preserve"> đã hủy diệt họ bằng trận lụt kinh hoàng</w:t>
      </w:r>
      <w:r w:rsidR="00012083">
        <w:rPr>
          <w:rFonts w:asciiTheme="majorBidi" w:hAnsiTheme="majorBidi" w:cstheme="majorBidi"/>
          <w:lang w:val="vi-VN"/>
        </w:rPr>
        <w:t>, một sự trừng phạt nghiêm khắc của Allah</w:t>
      </w:r>
      <w:r w:rsidR="00061EBA">
        <w:rPr>
          <w:rFonts w:asciiTheme="majorBidi" w:hAnsiTheme="majorBidi" w:cstheme="majorBidi"/>
          <w:lang w:val="vi-VN"/>
        </w:rPr>
        <w:t xml:space="preserve"> </w:t>
      </w:r>
      <w:r w:rsidR="00061EBA" w:rsidRPr="00532608">
        <w:rPr>
          <w:color w:val="205B83"/>
        </w:rPr>
        <w:sym w:font="AGA Arabesque" w:char="0049"/>
      </w:r>
      <w:r w:rsidR="00012083">
        <w:rPr>
          <w:rFonts w:asciiTheme="majorBidi" w:hAnsiTheme="majorBidi" w:cstheme="majorBidi"/>
          <w:lang w:val="vi-VN"/>
        </w:rPr>
        <w:t xml:space="preserve"> và là một bài học để đời cho tạo vật của </w:t>
      </w:r>
      <w:r w:rsidR="00012083">
        <w:rPr>
          <w:rFonts w:asciiTheme="majorBidi" w:hAnsiTheme="majorBidi" w:cstheme="majorBidi"/>
          <w:lang w:val="vi-VN"/>
        </w:rPr>
        <w:lastRenderedPageBreak/>
        <w:t>Ngài</w:t>
      </w:r>
      <w:r w:rsidR="00E06D2F">
        <w:rPr>
          <w:rFonts w:asciiTheme="majorBidi" w:hAnsiTheme="majorBidi" w:cstheme="majorBidi"/>
          <w:lang w:val="vi-VN"/>
        </w:rPr>
        <w:t xml:space="preserve">. </w:t>
      </w:r>
      <w:r w:rsidR="00E35409">
        <w:rPr>
          <w:rFonts w:asciiTheme="majorBidi" w:hAnsiTheme="majorBidi" w:cstheme="majorBidi"/>
          <w:lang w:val="vi-VN"/>
        </w:rPr>
        <w:t>Đây là bằng chứng cho sự nguy hiểm của việc vẽ tranh ảnh và nắn tạc</w:t>
      </w:r>
      <w:r w:rsidR="00D219FC">
        <w:rPr>
          <w:rFonts w:asciiTheme="majorBidi" w:hAnsiTheme="majorBidi" w:cstheme="majorBidi"/>
          <w:lang w:val="vi-VN"/>
        </w:rPr>
        <w:t xml:space="preserve"> hình tượng. Chính vì vậy Thiên sứ của Allah</w:t>
      </w:r>
      <w:r w:rsidR="008A7D86">
        <w:rPr>
          <w:rFonts w:asciiTheme="majorBidi" w:hAnsiTheme="majorBidi" w:cstheme="majorBidi"/>
          <w:lang w:val="vi-VN"/>
        </w:rPr>
        <w:t xml:space="preserve"> </w:t>
      </w:r>
      <w:r w:rsidR="008A7D86" w:rsidRPr="00532608">
        <w:rPr>
          <w:color w:val="205B83"/>
        </w:rPr>
        <w:sym w:font="AGA Arabesque" w:char="0065"/>
      </w:r>
      <w:r w:rsidR="00D219FC">
        <w:rPr>
          <w:rFonts w:asciiTheme="majorBidi" w:hAnsiTheme="majorBidi" w:cstheme="majorBidi"/>
          <w:lang w:val="vi-VN"/>
        </w:rPr>
        <w:t xml:space="preserve"> đã </w:t>
      </w:r>
      <w:r w:rsidR="004236BB">
        <w:rPr>
          <w:rFonts w:asciiTheme="majorBidi" w:hAnsiTheme="majorBidi" w:cstheme="majorBidi"/>
          <w:lang w:val="vi-VN"/>
        </w:rPr>
        <w:t>nguyền rủa những người vẽ tranh ảnh (về sự vật có linh hồ</w:t>
      </w:r>
      <w:r w:rsidR="00FA49C3">
        <w:rPr>
          <w:rFonts w:asciiTheme="majorBidi" w:hAnsiTheme="majorBidi" w:cstheme="majorBidi"/>
          <w:lang w:val="vi-VN"/>
        </w:rPr>
        <w:t>n);</w:t>
      </w:r>
      <w:r w:rsidR="004236BB">
        <w:rPr>
          <w:rFonts w:asciiTheme="majorBidi" w:hAnsiTheme="majorBidi" w:cstheme="majorBidi"/>
          <w:lang w:val="vi-VN"/>
        </w:rPr>
        <w:t xml:space="preserve"> Người cho biết rằng những</w:t>
      </w:r>
      <w:r w:rsidR="00FA49C3">
        <w:rPr>
          <w:rFonts w:asciiTheme="majorBidi" w:hAnsiTheme="majorBidi" w:cstheme="majorBidi"/>
          <w:lang w:val="vi-VN"/>
        </w:rPr>
        <w:t xml:space="preserve"> người</w:t>
      </w:r>
      <w:r w:rsidR="004236BB">
        <w:rPr>
          <w:rFonts w:asciiTheme="majorBidi" w:hAnsiTheme="majorBidi" w:cstheme="majorBidi"/>
          <w:lang w:val="vi-VN"/>
        </w:rPr>
        <w:t xml:space="preserve"> </w:t>
      </w:r>
      <w:r w:rsidR="00E33FB4">
        <w:rPr>
          <w:rFonts w:asciiTheme="majorBidi" w:hAnsiTheme="majorBidi" w:cstheme="majorBidi"/>
          <w:lang w:val="vi-VN"/>
        </w:rPr>
        <w:t>đó là những người bị trừng phạt nặng nhất trong nhân loại vào Ngày Phục Sin</w:t>
      </w:r>
      <w:r w:rsidR="00F21371">
        <w:rPr>
          <w:rFonts w:asciiTheme="majorBidi" w:hAnsiTheme="majorBidi" w:cstheme="majorBidi"/>
          <w:lang w:val="vi-VN"/>
        </w:rPr>
        <w:t>h; Người ra lệnh bảo phải đập phá hết các bức tượng và tranh ảnh; và Người cho biết rằng các Thiên Thần không vào bất kỳ ngôi nhà nào có treo hình ảnh.</w:t>
      </w:r>
      <w:r w:rsidR="00EA2524">
        <w:rPr>
          <w:rFonts w:asciiTheme="majorBidi" w:hAnsiTheme="majorBidi" w:cstheme="majorBidi"/>
          <w:lang w:val="vi-VN"/>
        </w:rPr>
        <w:t xml:space="preserve"> </w:t>
      </w:r>
      <w:r w:rsidR="006C0128">
        <w:rPr>
          <w:rFonts w:asciiTheme="majorBidi" w:hAnsiTheme="majorBidi" w:cstheme="majorBidi"/>
          <w:lang w:val="vi-VN"/>
        </w:rPr>
        <w:t>Tất cả</w:t>
      </w:r>
      <w:r w:rsidR="00481710">
        <w:rPr>
          <w:rFonts w:asciiTheme="majorBidi" w:hAnsiTheme="majorBidi" w:cstheme="majorBidi"/>
          <w:lang w:val="vi-VN"/>
        </w:rPr>
        <w:t xml:space="preserve"> những điều này</w:t>
      </w:r>
      <w:r w:rsidR="00EA2524">
        <w:rPr>
          <w:rFonts w:asciiTheme="majorBidi" w:hAnsiTheme="majorBidi" w:cstheme="majorBidi"/>
          <w:lang w:val="vi-VN"/>
        </w:rPr>
        <w:t xml:space="preserve"> đều chỉ vì hình ảnh là thứ nguy </w:t>
      </w:r>
      <w:r w:rsidR="00B17C4E">
        <w:rPr>
          <w:rFonts w:asciiTheme="majorBidi" w:hAnsiTheme="majorBidi" w:cstheme="majorBidi"/>
          <w:lang w:val="vi-VN"/>
        </w:rPr>
        <w:t xml:space="preserve">hiểm khôn lường </w:t>
      </w:r>
      <w:r w:rsidR="00481710">
        <w:rPr>
          <w:rFonts w:asciiTheme="majorBidi" w:hAnsiTheme="majorBidi" w:cstheme="majorBidi"/>
          <w:lang w:val="vi-VN"/>
        </w:rPr>
        <w:t>ảnh hưởng đến tín ngưỡng của</w:t>
      </w:r>
      <w:r w:rsidR="00B17C4E">
        <w:rPr>
          <w:rFonts w:asciiTheme="majorBidi" w:hAnsiTheme="majorBidi" w:cstheme="majorBidi"/>
          <w:lang w:val="vi-VN"/>
        </w:rPr>
        <w:t xml:space="preserve"> cộng đồng tín đồ</w:t>
      </w:r>
      <w:r w:rsidR="00481710">
        <w:rPr>
          <w:rFonts w:asciiTheme="majorBidi" w:hAnsiTheme="majorBidi" w:cstheme="majorBidi"/>
          <w:lang w:val="vi-VN"/>
        </w:rPr>
        <w:t xml:space="preserve">. </w:t>
      </w:r>
    </w:p>
    <w:p w:rsidR="000325CF" w:rsidRDefault="000325CF" w:rsidP="000325CF">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Như vậy, </w:t>
      </w:r>
      <w:r w:rsidR="006425E6">
        <w:rPr>
          <w:rFonts w:asciiTheme="majorBidi" w:hAnsiTheme="majorBidi" w:cstheme="majorBidi"/>
          <w:lang w:val="vi-VN"/>
        </w:rPr>
        <w:t xml:space="preserve">Shirk xảy ra đầu tiên trên trái đất </w:t>
      </w:r>
      <w:r w:rsidR="00AE7C4F">
        <w:rPr>
          <w:rFonts w:asciiTheme="majorBidi" w:hAnsiTheme="majorBidi" w:cstheme="majorBidi"/>
          <w:lang w:val="vi-VN"/>
        </w:rPr>
        <w:t>bắt nguồn từ việc dựng lên các hình ảnh. Dù hình ảnh, bức tượng, các tượng đài được dựng lên</w:t>
      </w:r>
      <w:r w:rsidR="001435AA">
        <w:rPr>
          <w:rFonts w:asciiTheme="majorBidi" w:hAnsiTheme="majorBidi" w:cstheme="majorBidi"/>
          <w:lang w:val="vi-VN"/>
        </w:rPr>
        <w:t xml:space="preserve"> tại các phòng hội họp, các quảng trường, các công viên thì tất cả đều Haram theo qui định của giáo lý bởi vì tất cả đều là phương tiện dẫn đến Shirk và </w:t>
      </w:r>
      <w:r w:rsidR="00356D20">
        <w:rPr>
          <w:rFonts w:asciiTheme="majorBidi" w:hAnsiTheme="majorBidi" w:cstheme="majorBidi"/>
          <w:lang w:val="vi-VN"/>
        </w:rPr>
        <w:t xml:space="preserve">sự hư hại đức tin. </w:t>
      </w:r>
    </w:p>
    <w:p w:rsidR="00212C43" w:rsidRDefault="0087242D" w:rsidP="00212C43">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Ngày nay, nếu những người ngoại đạo làm những điều này bởi vì họ không có đức tin để lưu giữ và bảo tồn thì những người Muslim</w:t>
      </w:r>
      <w:r w:rsidR="003A061C">
        <w:rPr>
          <w:rFonts w:asciiTheme="majorBidi" w:hAnsiTheme="majorBidi" w:cstheme="majorBidi"/>
          <w:lang w:val="vi-VN"/>
        </w:rPr>
        <w:t xml:space="preserve"> không được bắt chước theo họ và tham gia cùng với họ trong việc làm này vì những người Muslim phải lưu giữ và bảo tồn đức tin của mình, cái mà nó là nguồn gốc của sức mạnh và hạnh phúc.</w:t>
      </w:r>
    </w:p>
    <w:p w:rsidR="007A3118" w:rsidRDefault="007A3118" w:rsidP="007A3118">
      <w:pPr>
        <w:autoSpaceDE w:val="0"/>
        <w:autoSpaceDN w:val="0"/>
        <w:bidi w:val="0"/>
        <w:adjustRightInd w:val="0"/>
        <w:spacing w:before="120" w:after="0" w:line="240" w:lineRule="auto"/>
        <w:ind w:firstLine="720"/>
        <w:jc w:val="both"/>
        <w:rPr>
          <w:rFonts w:asciiTheme="majorBidi" w:hAnsiTheme="majorBidi" w:cstheme="majorBidi"/>
          <w:lang w:val="vi-VN"/>
        </w:rPr>
      </w:pPr>
    </w:p>
    <w:p w:rsidR="007A3118" w:rsidRDefault="007A3118" w:rsidP="007A3118">
      <w:pPr>
        <w:autoSpaceDE w:val="0"/>
        <w:autoSpaceDN w:val="0"/>
        <w:bidi w:val="0"/>
        <w:adjustRightInd w:val="0"/>
        <w:spacing w:before="120" w:after="0" w:line="240" w:lineRule="auto"/>
        <w:ind w:firstLine="720"/>
        <w:jc w:val="both"/>
        <w:rPr>
          <w:rFonts w:asciiTheme="majorBidi" w:hAnsiTheme="majorBidi" w:cstheme="majorBidi"/>
          <w:lang w:val="vi-VN"/>
        </w:rPr>
      </w:pPr>
    </w:p>
    <w:p w:rsidR="00D65BEF" w:rsidRPr="00D65BEF" w:rsidRDefault="00D65BEF" w:rsidP="00D65BEF">
      <w:pPr>
        <w:bidi w:val="0"/>
        <w:spacing w:after="0" w:line="240" w:lineRule="auto"/>
        <w:jc w:val="center"/>
        <w:rPr>
          <w:rFonts w:asciiTheme="majorBidi" w:hAnsiTheme="majorBidi" w:cstheme="majorBidi"/>
          <w:b/>
          <w:bCs/>
          <w:color w:val="205B83"/>
          <w:sz w:val="32"/>
          <w:szCs w:val="32"/>
          <w:lang w:val="vi-VN"/>
        </w:rPr>
      </w:pPr>
      <w:r w:rsidRPr="00D65BEF">
        <w:rPr>
          <w:rFonts w:asciiTheme="majorBidi" w:hAnsiTheme="majorBidi" w:cstheme="majorBidi"/>
          <w:b/>
          <w:bCs/>
          <w:color w:val="205B83"/>
          <w:sz w:val="32"/>
          <w:szCs w:val="32"/>
          <w:lang w:val="vi-VN"/>
        </w:rPr>
        <w:t>Chương 5</w:t>
      </w:r>
    </w:p>
    <w:p w:rsidR="00D65BEF" w:rsidRPr="00BA5748" w:rsidRDefault="00C359E3" w:rsidP="00D65BEF">
      <w:pPr>
        <w:bidi w:val="0"/>
        <w:spacing w:after="0" w:line="240" w:lineRule="auto"/>
        <w:jc w:val="center"/>
        <w:rPr>
          <w:rFonts w:asciiTheme="majorBidi" w:hAnsiTheme="majorBidi" w:cstheme="majorBidi"/>
          <w:b/>
          <w:bCs/>
          <w:color w:val="205B83"/>
          <w:sz w:val="36"/>
          <w:szCs w:val="36"/>
          <w:lang w:val="vi-VN"/>
        </w:rPr>
      </w:pPr>
      <w:r w:rsidRPr="00BA5748">
        <w:rPr>
          <w:rFonts w:asciiTheme="majorBidi" w:hAnsiTheme="majorBidi" w:cstheme="majorBidi"/>
          <w:b/>
          <w:bCs/>
          <w:noProof/>
          <w:color w:val="205B83"/>
          <w:sz w:val="36"/>
          <w:szCs w:val="36"/>
        </w:rPr>
        <w:drawing>
          <wp:anchor distT="0" distB="0" distL="114300" distR="114300" simplePos="0" relativeHeight="251712512" behindDoc="0" locked="0" layoutInCell="1" allowOverlap="1">
            <wp:simplePos x="0" y="0"/>
            <wp:positionH relativeFrom="margin">
              <wp:posOffset>723265</wp:posOffset>
            </wp:positionH>
            <wp:positionV relativeFrom="paragraph">
              <wp:posOffset>540385</wp:posOffset>
            </wp:positionV>
            <wp:extent cx="2476500" cy="355600"/>
            <wp:effectExtent l="0" t="0" r="0" b="0"/>
            <wp:wrapNone/>
            <wp:docPr id="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6500" cy="355600"/>
                    </a:xfrm>
                    <a:prstGeom prst="rect">
                      <a:avLst/>
                    </a:prstGeom>
                  </pic:spPr>
                </pic:pic>
              </a:graphicData>
            </a:graphic>
          </wp:anchor>
        </w:drawing>
      </w:r>
      <w:r w:rsidR="00D65BEF" w:rsidRPr="00BA5748">
        <w:rPr>
          <w:rFonts w:asciiTheme="majorBidi" w:hAnsiTheme="majorBidi" w:cstheme="majorBidi"/>
          <w:b/>
          <w:bCs/>
          <w:color w:val="205B83"/>
          <w:sz w:val="36"/>
          <w:szCs w:val="36"/>
          <w:lang w:val="vi-VN"/>
        </w:rPr>
        <w:t>Giễu cợt, nhạo báng tôn giáo và xem thường sự tôn nghiêm của tôn giáo</w:t>
      </w:r>
    </w:p>
    <w:p w:rsidR="007A3118" w:rsidRDefault="007A3118" w:rsidP="007A3118">
      <w:pPr>
        <w:autoSpaceDE w:val="0"/>
        <w:autoSpaceDN w:val="0"/>
        <w:bidi w:val="0"/>
        <w:adjustRightInd w:val="0"/>
        <w:spacing w:before="120" w:after="0" w:line="240" w:lineRule="auto"/>
        <w:ind w:firstLine="720"/>
        <w:jc w:val="both"/>
        <w:rPr>
          <w:rFonts w:asciiTheme="majorBidi" w:hAnsiTheme="majorBidi" w:cstheme="majorBidi"/>
          <w:lang w:val="vi-VN"/>
        </w:rPr>
      </w:pPr>
    </w:p>
    <w:p w:rsidR="00231DDD" w:rsidRDefault="00231DDD" w:rsidP="00D65BEF">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Giễu cợ</w:t>
      </w:r>
      <w:r w:rsidR="005E5221">
        <w:rPr>
          <w:rFonts w:asciiTheme="majorBidi" w:hAnsiTheme="majorBidi" w:cstheme="majorBidi"/>
          <w:lang w:val="vi-VN"/>
        </w:rPr>
        <w:t>t, nhạ</w:t>
      </w:r>
      <w:r>
        <w:rPr>
          <w:rFonts w:asciiTheme="majorBidi" w:hAnsiTheme="majorBidi" w:cstheme="majorBidi"/>
          <w:lang w:val="vi-VN"/>
        </w:rPr>
        <w:t>o báng tôn giáo là Riddah</w:t>
      </w:r>
      <w:r w:rsidR="003D2AF8">
        <w:rPr>
          <w:rFonts w:asciiTheme="majorBidi" w:hAnsiTheme="majorBidi" w:cstheme="majorBidi"/>
          <w:lang w:val="vi-VN"/>
        </w:rPr>
        <w:t xml:space="preserve"> (chối bỏ Islam)</w:t>
      </w:r>
      <w:r>
        <w:rPr>
          <w:rFonts w:asciiTheme="majorBidi" w:hAnsiTheme="majorBidi" w:cstheme="majorBidi"/>
          <w:lang w:val="vi-VN"/>
        </w:rPr>
        <w:t>, là điều bị trục xuất khỏi Islam một cách hoàn toàn. Allah, Đấng Tối Cao và Toàn Năng phán:</w:t>
      </w:r>
    </w:p>
    <w:p w:rsidR="00F95F7F" w:rsidRPr="00D43BFC" w:rsidRDefault="00F95F7F" w:rsidP="00F95F7F">
      <w:pPr>
        <w:spacing w:before="120" w:after="0" w:line="240" w:lineRule="auto"/>
        <w:jc w:val="both"/>
        <w:rPr>
          <w:rFonts w:asciiTheme="majorBidi" w:hAnsiTheme="majorBidi" w:cs="KFGQPC Uthman Taha Naskh"/>
          <w:color w:val="385623"/>
          <w:sz w:val="24"/>
          <w:szCs w:val="24"/>
        </w:rPr>
      </w:pPr>
      <w:r w:rsidRPr="00D43BFC">
        <w:rPr>
          <w:rFonts w:ascii="KFGQPC Uthman Taha Naskh" w:cs="KFGQPC Uthman Taha Naskh" w:hint="cs"/>
          <w:b/>
          <w:bCs/>
          <w:color w:val="385623"/>
          <w:sz w:val="32"/>
          <w:szCs w:val="32"/>
          <w:rtl/>
          <w:lang w:bidi="ar-EG"/>
        </w:rPr>
        <w:t>﴿</w:t>
      </w:r>
      <w:r w:rsidRPr="00D43BFC">
        <w:rPr>
          <w:rFonts w:asciiTheme="minorHAnsi" w:hAnsiTheme="minorHAnsi" w:cs="KFGQPC Uthman Taha Naskh" w:hint="cs"/>
          <w:b/>
          <w:bCs/>
          <w:color w:val="385623"/>
          <w:sz w:val="32"/>
          <w:szCs w:val="32"/>
          <w:lang w:val="vi-VN" w:bidi="ar-EG"/>
        </w:rPr>
        <w:t xml:space="preserve"> </w:t>
      </w:r>
      <w:r w:rsidRPr="00D43BFC">
        <w:rPr>
          <w:rFonts w:cs="KFGQPC Uthmanic Script HAFS" w:hint="cs"/>
          <w:b/>
          <w:bCs/>
          <w:color w:val="385623"/>
          <w:sz w:val="32"/>
          <w:szCs w:val="32"/>
          <w:rtl/>
        </w:rPr>
        <w:t>قُلۡ أَبِٱللَّهِ وَءَايَٰتِهِۦ وَرَسُولِهِۦ كُنتُمۡ تَسۡتَهۡزِءُونَ ٦٥ لَا تَعۡتَذِرُواْ قَدۡ كَفَرۡتُم بَعۡدَ إِيمَٰنِكُمۡۚ</w:t>
      </w:r>
      <w:r w:rsidRPr="00D43BFC">
        <w:rPr>
          <w:rFonts w:ascii="QCF_BSML" w:hAnsi="QCF_BSML" w:cs="QCF_BSML"/>
          <w:b/>
          <w:bCs/>
          <w:color w:val="385623"/>
          <w:sz w:val="32"/>
          <w:szCs w:val="32"/>
          <w:rtl/>
        </w:rPr>
        <w:t xml:space="preserve"> </w:t>
      </w:r>
      <w:r w:rsidRPr="00D43BFC">
        <w:rPr>
          <w:rFonts w:asciiTheme="minorHAnsi" w:hAnsiTheme="minorHAnsi" w:cs="QCF_BSML" w:hint="cs"/>
          <w:b/>
          <w:bCs/>
          <w:color w:val="385623"/>
          <w:sz w:val="32"/>
          <w:szCs w:val="32"/>
          <w:lang w:val="vi-VN"/>
        </w:rPr>
        <w:t xml:space="preserve"> </w:t>
      </w:r>
      <w:r w:rsidRPr="00D43BFC">
        <w:rPr>
          <w:rFonts w:ascii="KFGQPC Uthman Taha Naskh" w:cs="KFGQPC Uthman Taha Naskh" w:hint="cs"/>
          <w:b/>
          <w:bCs/>
          <w:color w:val="385623"/>
          <w:sz w:val="32"/>
          <w:szCs w:val="32"/>
          <w:rtl/>
          <w:lang w:bidi="ar-EG"/>
        </w:rPr>
        <w:t>﴾</w:t>
      </w:r>
      <w:r w:rsidRPr="00D43BFC">
        <w:rPr>
          <w:rFonts w:ascii="QCF_BSML" w:hAnsi="QCF_BSML" w:cs="QCF_BSML"/>
          <w:color w:val="385623"/>
          <w:sz w:val="32"/>
          <w:szCs w:val="32"/>
          <w:rtl/>
          <w:lang w:bidi="ar-EG"/>
        </w:rPr>
        <w:t xml:space="preserve"> </w:t>
      </w:r>
      <w:r w:rsidRPr="00D43BFC">
        <w:rPr>
          <w:rFonts w:asciiTheme="majorBidi" w:hAnsiTheme="majorBidi" w:cstheme="majorBidi"/>
          <w:color w:val="385623"/>
          <w:sz w:val="32"/>
          <w:szCs w:val="32"/>
          <w:rtl/>
          <w:lang w:bidi="ar-EG"/>
        </w:rPr>
        <w:t xml:space="preserve"> </w:t>
      </w:r>
      <w:r w:rsidRPr="00D43BFC">
        <w:rPr>
          <w:rFonts w:ascii="KFGQPC Uthman Taha Naskh" w:cs="KFGQPC Uthman Taha Naskh" w:hint="cs"/>
          <w:color w:val="385623"/>
          <w:sz w:val="24"/>
          <w:szCs w:val="24"/>
          <w:rtl/>
          <w:lang w:bidi="ar-EG"/>
        </w:rPr>
        <w:t>[</w:t>
      </w:r>
      <w:r w:rsidRPr="00D43BFC">
        <w:rPr>
          <w:rFonts w:asciiTheme="majorBidi" w:hAnsiTheme="majorBidi" w:cs="KFGQPC Uthman Taha Naskh" w:hint="cs"/>
          <w:color w:val="385623"/>
          <w:sz w:val="24"/>
          <w:szCs w:val="24"/>
          <w:rtl/>
        </w:rPr>
        <w:t>سورة التوبة: 65، 66</w:t>
      </w:r>
      <w:r w:rsidRPr="00D43BFC">
        <w:rPr>
          <w:rFonts w:ascii="KFGQPC Uthman Taha Naskh" w:cs="KFGQPC Uthman Taha Naskh" w:hint="cs"/>
          <w:color w:val="385623"/>
          <w:sz w:val="24"/>
          <w:szCs w:val="24"/>
          <w:rtl/>
          <w:lang w:bidi="ar-EG"/>
        </w:rPr>
        <w:t>]</w:t>
      </w:r>
    </w:p>
    <w:p w:rsidR="00F95F7F" w:rsidRDefault="00F95F7F" w:rsidP="00F95F7F">
      <w:pPr>
        <w:bidi w:val="0"/>
        <w:spacing w:before="120" w:after="0" w:line="240" w:lineRule="auto"/>
        <w:ind w:hanging="8"/>
        <w:jc w:val="both"/>
        <w:rPr>
          <w:rFonts w:asciiTheme="majorBidi" w:hAnsiTheme="majorBidi" w:cstheme="majorBidi"/>
          <w:lang w:val="vi-VN"/>
        </w:rPr>
      </w:pPr>
      <w:r w:rsidRPr="00D43BFC">
        <w:rPr>
          <w:b/>
          <w:bCs/>
        </w:rPr>
        <w:sym w:font="AGA Arabesque" w:char="007B"/>
      </w:r>
      <w:r w:rsidRPr="00D43BFC">
        <w:rPr>
          <w:rFonts w:asciiTheme="majorBidi" w:hAnsiTheme="majorBidi" w:cstheme="majorBidi"/>
          <w:b/>
          <w:bCs/>
          <w:color w:val="385623"/>
          <w:lang w:val="vi-VN"/>
        </w:rPr>
        <w:t>Hãy bảo chúng (Muhammad!): “Chẳng lẽ với Allah, với các lời mặc khải của Ngài và với thiên sứ của Ngài các người dám buông lời giễu cợt ư?” Các ngươi chớ biện minh, quả thật các ngươi đã chối bỏ đức tin sau khi các ngươi đã tin tưởng</w:t>
      </w:r>
      <w:r>
        <w:rPr>
          <w:rFonts w:asciiTheme="majorBidi" w:hAnsiTheme="majorBidi" w:cstheme="majorBidi"/>
          <w:b/>
          <w:bCs/>
          <w:color w:val="385623"/>
          <w:lang w:val="vi-VN"/>
        </w:rPr>
        <w:t>.</w:t>
      </w:r>
      <w:r w:rsidRPr="00D43BFC">
        <w:rPr>
          <w:b/>
          <w:bCs/>
        </w:rPr>
        <w:sym w:font="AGA Arabesque" w:char="007D"/>
      </w:r>
      <w:r w:rsidRPr="00D43BFC">
        <w:rPr>
          <w:rFonts w:asciiTheme="majorBidi" w:hAnsiTheme="majorBidi" w:cstheme="majorBidi"/>
          <w:lang w:val="vi-VN"/>
        </w:rPr>
        <w:t xml:space="preserve"> (Chương 9 – Attawbah, câu 65, 66).</w:t>
      </w:r>
    </w:p>
    <w:p w:rsidR="00124DEA" w:rsidRDefault="00794574" w:rsidP="001701B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Câu Kinh này</w:t>
      </w:r>
      <w:r w:rsidR="00E0753A">
        <w:rPr>
          <w:rFonts w:asciiTheme="majorBidi" w:hAnsiTheme="majorBidi" w:cstheme="majorBidi"/>
          <w:lang w:val="vi-VN"/>
        </w:rPr>
        <w:t xml:space="preserve"> </w:t>
      </w:r>
      <w:r w:rsidR="003736A7">
        <w:rPr>
          <w:rFonts w:asciiTheme="majorBidi" w:hAnsiTheme="majorBidi" w:cstheme="majorBidi"/>
          <w:lang w:val="vi-VN"/>
        </w:rPr>
        <w:t>chỉ ra rằng giễu cợt và nhạo báng Allah</w:t>
      </w:r>
      <w:r w:rsidR="00805DB6">
        <w:rPr>
          <w:rFonts w:asciiTheme="majorBidi" w:hAnsiTheme="majorBidi" w:cstheme="majorBidi"/>
          <w:lang w:val="vi-VN"/>
        </w:rPr>
        <w:t xml:space="preserve"> </w:t>
      </w:r>
      <w:r w:rsidR="00805DB6" w:rsidRPr="00532608">
        <w:rPr>
          <w:color w:val="205B83"/>
        </w:rPr>
        <w:sym w:font="AGA Arabesque" w:char="0049"/>
      </w:r>
      <w:r w:rsidR="003736A7">
        <w:rPr>
          <w:rFonts w:asciiTheme="majorBidi" w:hAnsiTheme="majorBidi" w:cstheme="majorBidi"/>
          <w:lang w:val="vi-VN"/>
        </w:rPr>
        <w:t xml:space="preserve"> là sự vô đứ</w:t>
      </w:r>
      <w:r w:rsidR="00146F7F">
        <w:rPr>
          <w:rFonts w:asciiTheme="majorBidi" w:hAnsiTheme="majorBidi" w:cstheme="majorBidi"/>
          <w:lang w:val="vi-VN"/>
        </w:rPr>
        <w:t>c tin, giễu cợt và nhạo báng Thiên sứ của Ngài</w:t>
      </w:r>
      <w:r w:rsidR="00B07D03">
        <w:rPr>
          <w:rFonts w:asciiTheme="majorBidi" w:hAnsiTheme="majorBidi" w:cstheme="majorBidi"/>
          <w:lang w:val="vi-VN"/>
        </w:rPr>
        <w:t xml:space="preserve"> </w:t>
      </w:r>
      <w:r w:rsidR="00B07D03" w:rsidRPr="00532608">
        <w:rPr>
          <w:color w:val="205B83"/>
        </w:rPr>
        <w:sym w:font="AGA Arabesque" w:char="0065"/>
      </w:r>
      <w:r w:rsidR="00146F7F">
        <w:rPr>
          <w:rFonts w:asciiTheme="majorBidi" w:hAnsiTheme="majorBidi" w:cstheme="majorBidi"/>
          <w:lang w:val="vi-VN"/>
        </w:rPr>
        <w:t xml:space="preserve"> là sự vô đức tin, giễu cợt và nhạo báng các lời phán của Allah</w:t>
      </w:r>
      <w:r w:rsidR="00B07D03">
        <w:rPr>
          <w:rFonts w:asciiTheme="majorBidi" w:hAnsiTheme="majorBidi" w:cstheme="majorBidi"/>
          <w:lang w:val="vi-VN"/>
        </w:rPr>
        <w:t xml:space="preserve"> </w:t>
      </w:r>
      <w:r w:rsidR="00B07D03" w:rsidRPr="00532608">
        <w:rPr>
          <w:color w:val="205B83"/>
        </w:rPr>
        <w:sym w:font="AGA Arabesque" w:char="0049"/>
      </w:r>
      <w:r w:rsidR="00146F7F">
        <w:rPr>
          <w:rFonts w:asciiTheme="majorBidi" w:hAnsiTheme="majorBidi" w:cstheme="majorBidi"/>
          <w:lang w:val="vi-VN"/>
        </w:rPr>
        <w:t xml:space="preserve"> là sự vô đức tin. </w:t>
      </w:r>
      <w:r w:rsidR="001701BD">
        <w:rPr>
          <w:rFonts w:asciiTheme="majorBidi" w:hAnsiTheme="majorBidi" w:cstheme="majorBidi"/>
          <w:lang w:val="vi-VN"/>
        </w:rPr>
        <w:t>Bởi thế, ai giễu cợt và nhạo báng một trong ba điều này có nghĩa là y đã giễu cợt và nhạo báng với cả ba điều.</w:t>
      </w:r>
      <w:r w:rsidR="001B2BEE">
        <w:rPr>
          <w:rFonts w:asciiTheme="majorBidi" w:hAnsiTheme="majorBidi" w:cstheme="majorBidi"/>
          <w:lang w:val="vi-VN"/>
        </w:rPr>
        <w:t xml:space="preserve"> </w:t>
      </w:r>
    </w:p>
    <w:p w:rsidR="00F645F9" w:rsidRDefault="00F645F9" w:rsidP="00F645F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người Muna-fiq (giả tạo đức tin) đã giễu cợt và chế nhạo Thiên sứ của Allah</w:t>
      </w:r>
      <w:r w:rsidR="00C01A4E">
        <w:rPr>
          <w:rFonts w:asciiTheme="majorBidi" w:hAnsiTheme="majorBidi" w:cstheme="majorBidi"/>
          <w:lang w:val="vi-VN"/>
        </w:rPr>
        <w:t xml:space="preserve"> </w:t>
      </w:r>
      <w:r w:rsidR="00C01A4E" w:rsidRPr="00532608">
        <w:rPr>
          <w:color w:val="205B83"/>
        </w:rPr>
        <w:sym w:font="AGA Arabesque" w:char="0065"/>
      </w:r>
      <w:r>
        <w:rPr>
          <w:rFonts w:asciiTheme="majorBidi" w:hAnsiTheme="majorBidi" w:cstheme="majorBidi"/>
          <w:lang w:val="vi-VN"/>
        </w:rPr>
        <w:t xml:space="preserve"> và các bạn đạo của Người nên câu Kinh này được mặc khải xuống.</w:t>
      </w:r>
    </w:p>
    <w:p w:rsidR="00D946E9" w:rsidRDefault="00892339" w:rsidP="00D946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ngườ</w:t>
      </w:r>
      <w:r w:rsidR="0014090B">
        <w:rPr>
          <w:rFonts w:asciiTheme="majorBidi" w:hAnsiTheme="majorBidi" w:cstheme="majorBidi"/>
          <w:lang w:val="vi-VN"/>
        </w:rPr>
        <w:t>i xem thườ</w:t>
      </w:r>
      <w:r>
        <w:rPr>
          <w:rFonts w:asciiTheme="majorBidi" w:hAnsiTheme="majorBidi" w:cstheme="majorBidi"/>
          <w:lang w:val="vi-VN"/>
        </w:rPr>
        <w:t>ng Tawhid đối với Allah</w:t>
      </w:r>
      <w:r w:rsidR="00630FC6">
        <w:rPr>
          <w:rFonts w:asciiTheme="majorBidi" w:hAnsiTheme="majorBidi" w:cstheme="majorBidi"/>
          <w:lang w:val="vi-VN"/>
        </w:rPr>
        <w:t xml:space="preserve"> </w:t>
      </w:r>
      <w:r w:rsidR="00630FC6" w:rsidRPr="00D440B3">
        <w:rPr>
          <w:color w:val="205B83"/>
        </w:rPr>
        <w:sym w:font="AGA Arabesque" w:char="0049"/>
      </w:r>
      <w:r>
        <w:rPr>
          <w:rFonts w:asciiTheme="majorBidi" w:hAnsiTheme="majorBidi" w:cstheme="majorBidi"/>
          <w:lang w:val="vi-VN"/>
        </w:rPr>
        <w:t xml:space="preserve"> và luôn xem trọng việc cầu xin khấn vái đến ai (vật) khác ngoài Allah</w:t>
      </w:r>
      <w:r w:rsidR="00230335">
        <w:rPr>
          <w:rFonts w:asciiTheme="majorBidi" w:hAnsiTheme="majorBidi" w:cstheme="majorBidi"/>
          <w:lang w:val="vi-VN"/>
        </w:rPr>
        <w:t xml:space="preserve"> </w:t>
      </w:r>
      <w:r w:rsidR="00230335" w:rsidRPr="00532608">
        <w:rPr>
          <w:color w:val="205B83"/>
        </w:rPr>
        <w:sym w:font="AGA Arabesque" w:char="0049"/>
      </w:r>
      <w:r>
        <w:rPr>
          <w:rFonts w:asciiTheme="majorBidi" w:hAnsiTheme="majorBidi" w:cstheme="majorBidi"/>
          <w:lang w:val="vi-VN"/>
        </w:rPr>
        <w:t xml:space="preserve"> khi được bảo đến với Tawhid và từ bỏ điều Shirk thì họ luôn xem thường điều đó, như Allah</w:t>
      </w:r>
      <w:r w:rsidR="00230335">
        <w:rPr>
          <w:rFonts w:asciiTheme="majorBidi" w:hAnsiTheme="majorBidi" w:cstheme="majorBidi"/>
          <w:lang w:val="vi-VN"/>
        </w:rPr>
        <w:t xml:space="preserve"> </w:t>
      </w:r>
      <w:r w:rsidR="00230335" w:rsidRPr="00532608">
        <w:rPr>
          <w:color w:val="205B83"/>
        </w:rPr>
        <w:sym w:font="AGA Arabesque" w:char="0049"/>
      </w:r>
      <w:r>
        <w:rPr>
          <w:rFonts w:asciiTheme="majorBidi" w:hAnsiTheme="majorBidi" w:cstheme="majorBidi"/>
          <w:lang w:val="vi-VN"/>
        </w:rPr>
        <w:t xml:space="preserve"> đã phán:</w:t>
      </w:r>
    </w:p>
    <w:p w:rsidR="001B76F6" w:rsidRPr="00360D9C" w:rsidRDefault="001B76F6" w:rsidP="001B76F6">
      <w:pPr>
        <w:spacing w:before="120" w:after="0" w:line="240" w:lineRule="auto"/>
        <w:ind w:hanging="8"/>
        <w:jc w:val="both"/>
        <w:rPr>
          <w:rFonts w:ascii="KFGQPC Uthman Taha Naskh" w:cs="KFGQPC Uthman Taha Naskh"/>
          <w:color w:val="385623"/>
          <w:sz w:val="24"/>
          <w:szCs w:val="24"/>
          <w:lang w:bidi="ar-EG"/>
        </w:rPr>
      </w:pPr>
      <w:r w:rsidRPr="00360D9C">
        <w:rPr>
          <w:rFonts w:ascii="KFGQPC Uthman Taha Naskh" w:cs="KFGQPC Uthman Taha Naskh" w:hint="cs"/>
          <w:b/>
          <w:bCs/>
          <w:color w:val="385623"/>
          <w:sz w:val="32"/>
          <w:szCs w:val="32"/>
          <w:rtl/>
          <w:lang w:bidi="ar-EG"/>
        </w:rPr>
        <w:lastRenderedPageBreak/>
        <w:t>﴿</w:t>
      </w:r>
      <w:r w:rsidRPr="00360D9C">
        <w:rPr>
          <w:rFonts w:cs="KFGQPC Uthmanic Script HAFS" w:hint="cs"/>
          <w:b/>
          <w:bCs/>
          <w:color w:val="385623"/>
          <w:sz w:val="32"/>
          <w:szCs w:val="32"/>
          <w:rtl/>
        </w:rPr>
        <w:t>وَإِذَا رَأَوۡكَ إِن يَتَّخِذُونَكَ إِلَّا هُزُوًا أَهَٰذَا ٱلَّذِي بَعَثَ ٱللَّهُ رَسُولًا ٤١</w:t>
      </w:r>
      <w:r w:rsidRPr="00360D9C">
        <w:rPr>
          <w:rFonts w:cs="KFGQPC Uthmanic Script HAFS" w:hint="cs"/>
          <w:b/>
          <w:bCs/>
          <w:color w:val="385623"/>
          <w:sz w:val="32"/>
          <w:szCs w:val="32"/>
          <w:lang w:val="vi-VN"/>
        </w:rPr>
        <w:t xml:space="preserve"> </w:t>
      </w:r>
      <w:r w:rsidRPr="00360D9C">
        <w:rPr>
          <w:rFonts w:cs="KFGQPC Uthmanic Script HAFS"/>
          <w:b/>
          <w:bCs/>
          <w:color w:val="385623"/>
          <w:sz w:val="32"/>
          <w:szCs w:val="32"/>
          <w:rtl/>
        </w:rPr>
        <w:t xml:space="preserve">إِن كَادَ لَيُضِلُّنَا عَنۡ ءَالِهَتِنَا لَوۡلَآ أَن صَبَرۡنَا عَلَيۡهَاۚ </w:t>
      </w:r>
      <w:r w:rsidRPr="00360D9C">
        <w:rPr>
          <w:rFonts w:ascii="KFGQPC Uthman Taha Naskh" w:cs="KFGQPC Uthman Taha Naskh" w:hint="cs"/>
          <w:b/>
          <w:bCs/>
          <w:color w:val="385623"/>
          <w:sz w:val="32"/>
          <w:szCs w:val="32"/>
          <w:rtl/>
          <w:lang w:bidi="ar-EG"/>
        </w:rPr>
        <w:t>﴾</w:t>
      </w:r>
      <w:r w:rsidRPr="00360D9C">
        <w:rPr>
          <w:rFonts w:asciiTheme="minorHAnsi" w:hAnsiTheme="minorHAnsi" w:cs="KFGQPC Uthman Taha Naskh" w:hint="cs"/>
          <w:color w:val="385623"/>
          <w:sz w:val="24"/>
          <w:szCs w:val="24"/>
          <w:lang w:val="vi-VN" w:bidi="ar-EG"/>
        </w:rPr>
        <w:t xml:space="preserve"> </w:t>
      </w:r>
      <w:r w:rsidRPr="00360D9C">
        <w:rPr>
          <w:rFonts w:ascii="KFGQPC Uthman Taha Naskh" w:cs="KFGQPC Uthman Taha Naskh" w:hint="cs"/>
          <w:color w:val="385623"/>
          <w:sz w:val="24"/>
          <w:szCs w:val="24"/>
          <w:rtl/>
          <w:lang w:bidi="ar-EG"/>
        </w:rPr>
        <w:t xml:space="preserve">[سورة الفرقان: </w:t>
      </w:r>
      <w:r w:rsidRPr="00360D9C">
        <w:rPr>
          <w:rFonts w:asciiTheme="majorBidi" w:hAnsiTheme="majorBidi" w:cstheme="majorBidi"/>
          <w:color w:val="385623"/>
          <w:sz w:val="24"/>
          <w:szCs w:val="24"/>
          <w:rtl/>
          <w:lang w:bidi="ar-EG"/>
        </w:rPr>
        <w:t>41</w:t>
      </w:r>
      <w:r w:rsidRPr="00360D9C">
        <w:rPr>
          <w:rFonts w:ascii="KFGQPC Uthman Taha Naskh" w:cs="KFGQPC Uthman Taha Naskh" w:hint="cs"/>
          <w:color w:val="385623"/>
          <w:sz w:val="24"/>
          <w:szCs w:val="24"/>
          <w:rtl/>
          <w:lang w:bidi="ar-EG"/>
        </w:rPr>
        <w:t>]</w:t>
      </w:r>
    </w:p>
    <w:p w:rsidR="001B76F6" w:rsidRDefault="001B76F6" w:rsidP="001B76F6">
      <w:pPr>
        <w:bidi w:val="0"/>
        <w:spacing w:before="120" w:after="0" w:line="240" w:lineRule="auto"/>
        <w:ind w:hanging="8"/>
        <w:jc w:val="both"/>
        <w:rPr>
          <w:rFonts w:asciiTheme="majorBidi" w:hAnsiTheme="majorBidi" w:cstheme="majorBidi"/>
          <w:lang w:val="vi-VN"/>
        </w:rPr>
      </w:pPr>
      <w:r w:rsidRPr="006E0825">
        <w:rPr>
          <w:rFonts w:asciiTheme="majorBidi" w:hAnsiTheme="majorBidi" w:cstheme="majorBidi"/>
          <w:b/>
          <w:bCs/>
        </w:rPr>
        <w:sym w:font="AGA Arabesque" w:char="007B"/>
      </w:r>
      <w:r w:rsidRPr="006E0825">
        <w:rPr>
          <w:rFonts w:asciiTheme="majorBidi" w:hAnsiTheme="majorBidi" w:cstheme="majorBidi"/>
          <w:b/>
          <w:bCs/>
          <w:color w:val="385623"/>
          <w:lang w:val="vi-VN"/>
        </w:rPr>
        <w:t>Và khi thấy Ngươi (Muhammad), chúng chỉ muốn chế nhạo Ngươi (bảo): “Phải chăng đây là kẻ mà Allah cử đến làm Sứ giả (cho bòn mình)? Quả thật, chỉ còn tí nữa là Y đã làm cho bọn mình từ bỏ những thần linh của bọn mình nếu bọn mình không kiên trì với các đấng ấy”.</w:t>
      </w:r>
      <w:r w:rsidRPr="006E0825">
        <w:rPr>
          <w:rFonts w:asciiTheme="majorBidi" w:hAnsiTheme="majorBidi" w:cstheme="majorBidi"/>
          <w:b/>
          <w:bCs/>
        </w:rPr>
        <w:sym w:font="AGA Arabesque" w:char="007D"/>
      </w:r>
      <w:r w:rsidRPr="006E0825">
        <w:rPr>
          <w:rFonts w:asciiTheme="majorBidi" w:hAnsiTheme="majorBidi" w:cstheme="majorBidi"/>
          <w:color w:val="385623"/>
          <w:lang w:val="vi-VN"/>
        </w:rPr>
        <w:t xml:space="preserve"> </w:t>
      </w:r>
      <w:r w:rsidRPr="00A72AD9">
        <w:rPr>
          <w:rFonts w:asciiTheme="majorBidi" w:hAnsiTheme="majorBidi" w:cstheme="majorBidi"/>
          <w:lang w:val="vi-VN"/>
        </w:rPr>
        <w:t>(Chương 25 – Al-Furqan, câu 41).</w:t>
      </w:r>
    </w:p>
    <w:p w:rsidR="00311E7B" w:rsidRDefault="00834AC5" w:rsidP="0049739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người thờ</w:t>
      </w:r>
      <w:r w:rsidR="00EB70EF">
        <w:rPr>
          <w:rFonts w:asciiTheme="majorBidi" w:hAnsiTheme="majorBidi" w:cstheme="majorBidi"/>
          <w:lang w:val="vi-VN"/>
        </w:rPr>
        <w:t xml:space="preserve"> đa thầ</w:t>
      </w:r>
      <w:r>
        <w:rPr>
          <w:rFonts w:asciiTheme="majorBidi" w:hAnsiTheme="majorBidi" w:cstheme="majorBidi"/>
          <w:lang w:val="vi-VN"/>
        </w:rPr>
        <w:t>n đã chế nhạo Thiên sứ của Allah</w:t>
      </w:r>
      <w:r w:rsidR="002F2F3E">
        <w:rPr>
          <w:rFonts w:asciiTheme="majorBidi" w:hAnsiTheme="majorBidi" w:cstheme="majorBidi"/>
          <w:lang w:val="vi-VN"/>
        </w:rPr>
        <w:t xml:space="preserve"> </w:t>
      </w:r>
      <w:r w:rsidR="002F2F3E" w:rsidRPr="00532608">
        <w:rPr>
          <w:color w:val="205B83"/>
        </w:rPr>
        <w:sym w:font="AGA Arabesque" w:char="0065"/>
      </w:r>
      <w:r>
        <w:rPr>
          <w:rFonts w:asciiTheme="majorBidi" w:hAnsiTheme="majorBidi" w:cstheme="majorBidi"/>
          <w:lang w:val="vi-VN"/>
        </w:rPr>
        <w:t xml:space="preserve"> khi Người ngăn cản họ làm điề</w:t>
      </w:r>
      <w:r w:rsidR="00CC2E12">
        <w:rPr>
          <w:rFonts w:asciiTheme="majorBidi" w:hAnsiTheme="majorBidi" w:cstheme="majorBidi"/>
          <w:lang w:val="vi-VN"/>
        </w:rPr>
        <w:t>u Shirk;</w:t>
      </w:r>
      <w:r>
        <w:rPr>
          <w:rFonts w:asciiTheme="majorBidi" w:hAnsiTheme="majorBidi" w:cstheme="majorBidi"/>
          <w:lang w:val="vi-VN"/>
        </w:rPr>
        <w:t xml:space="preserve"> và từ nào đến giờ </w:t>
      </w:r>
      <w:r w:rsidR="00102C2D">
        <w:rPr>
          <w:rFonts w:asciiTheme="majorBidi" w:hAnsiTheme="majorBidi" w:cstheme="majorBidi"/>
          <w:lang w:val="vi-VN"/>
        </w:rPr>
        <w:t>họ vẫn</w:t>
      </w:r>
      <w:r>
        <w:rPr>
          <w:rFonts w:asciiTheme="majorBidi" w:hAnsiTheme="majorBidi" w:cstheme="majorBidi"/>
          <w:lang w:val="vi-VN"/>
        </w:rPr>
        <w:t xml:space="preserve"> luôn chế nhạo các vị Thiên sứ</w:t>
      </w:r>
      <w:r w:rsidR="007301EF">
        <w:rPr>
          <w:rFonts w:asciiTheme="majorBidi" w:hAnsiTheme="majorBidi" w:cstheme="majorBidi"/>
          <w:lang w:val="vi-VN"/>
        </w:rPr>
        <w:t xml:space="preserve"> của Allah</w:t>
      </w:r>
      <w:r>
        <w:rPr>
          <w:rFonts w:asciiTheme="majorBidi" w:hAnsiTheme="majorBidi" w:cstheme="majorBidi"/>
          <w:lang w:val="vi-VN"/>
        </w:rPr>
        <w:t xml:space="preserve"> bằng cách cho rằng các vị Thiên sứ của Allah là những kẻ điên, những kẻ lầm lạc, những kẻ đần độn mỗi khi các vị Thiên sứ kêu gọi họ đến với Tawhid</w:t>
      </w:r>
      <w:r w:rsidR="00552917">
        <w:rPr>
          <w:rFonts w:asciiTheme="majorBidi" w:hAnsiTheme="majorBidi" w:cstheme="majorBidi"/>
          <w:lang w:val="vi-VN"/>
        </w:rPr>
        <w:t xml:space="preserve"> bởi vì trong bản thân họ luôn yêu thích và tôn vinh việc Shirk.</w:t>
      </w:r>
      <w:r w:rsidR="0046132A">
        <w:rPr>
          <w:rFonts w:asciiTheme="majorBidi" w:hAnsiTheme="majorBidi" w:cstheme="majorBidi"/>
          <w:lang w:val="vi-VN"/>
        </w:rPr>
        <w:t xml:space="preserve"> </w:t>
      </w:r>
      <w:r w:rsidR="001314F9">
        <w:rPr>
          <w:rFonts w:asciiTheme="majorBidi" w:hAnsiTheme="majorBidi" w:cstheme="majorBidi"/>
          <w:lang w:val="vi-VN"/>
        </w:rPr>
        <w:t xml:space="preserve">Tương tự như thế, </w:t>
      </w:r>
      <w:r w:rsidR="0049739C">
        <w:rPr>
          <w:rFonts w:asciiTheme="majorBidi" w:hAnsiTheme="majorBidi" w:cstheme="majorBidi"/>
          <w:lang w:val="vi-VN"/>
        </w:rPr>
        <w:t xml:space="preserve">những người có tâm giống họ </w:t>
      </w:r>
      <w:r w:rsidR="007A4758">
        <w:rPr>
          <w:rFonts w:asciiTheme="majorBidi" w:hAnsiTheme="majorBidi" w:cstheme="majorBidi"/>
          <w:lang w:val="vi-VN"/>
        </w:rPr>
        <w:t>khi thấy ai đó kêu gọi đến với Tawhid thì những người đó</w:t>
      </w:r>
      <w:r w:rsidR="006D364D">
        <w:rPr>
          <w:rFonts w:asciiTheme="majorBidi" w:hAnsiTheme="majorBidi" w:cstheme="majorBidi"/>
          <w:lang w:val="vi-VN"/>
        </w:rPr>
        <w:t xml:space="preserve"> </w:t>
      </w:r>
      <w:r w:rsidR="00FB274F">
        <w:rPr>
          <w:rFonts w:asciiTheme="majorBidi" w:hAnsiTheme="majorBidi" w:cstheme="majorBidi"/>
          <w:lang w:val="vi-VN"/>
        </w:rPr>
        <w:t>sẽ có hành vi, lời nói hoặc thái độ chế giễu vì trong lòng họ đang tồn tại điều Shirk. Allah, Đấng Tối Cao phán:</w:t>
      </w:r>
    </w:p>
    <w:p w:rsidR="008566D4" w:rsidRPr="00AB00E5" w:rsidRDefault="008566D4" w:rsidP="00855EB0">
      <w:pPr>
        <w:spacing w:before="120" w:after="0" w:line="240" w:lineRule="auto"/>
        <w:jc w:val="both"/>
        <w:rPr>
          <w:rFonts w:asciiTheme="majorBidi" w:hAnsiTheme="majorBidi" w:cs="KFGQPC Uthman Taha Naskh"/>
          <w:color w:val="385623"/>
          <w:rtl/>
        </w:rPr>
      </w:pPr>
      <w:r w:rsidRPr="00AB00E5">
        <w:rPr>
          <w:rFonts w:ascii="KFGQPC Uthman Taha Naskh" w:cs="KFGQPC Uthman Taha Naskh" w:hint="cs"/>
          <w:b/>
          <w:bCs/>
          <w:color w:val="385623"/>
          <w:sz w:val="32"/>
          <w:szCs w:val="32"/>
          <w:rtl/>
          <w:lang w:bidi="ar-EG"/>
        </w:rPr>
        <w:t>﴿</w:t>
      </w:r>
      <w:r w:rsidRPr="00AB00E5">
        <w:rPr>
          <w:rFonts w:cs="KFGQPC Uthmanic Script HAFS" w:hint="cs"/>
          <w:b/>
          <w:bCs/>
          <w:color w:val="385623"/>
          <w:sz w:val="32"/>
          <w:szCs w:val="32"/>
          <w:rtl/>
        </w:rPr>
        <w:t xml:space="preserve">وَمِنَ ٱلنَّاسِ </w:t>
      </w:r>
      <w:r w:rsidRPr="00AB00E5">
        <w:rPr>
          <w:rFonts w:cs="KFGQPC Uthmanic Script HAFS"/>
          <w:b/>
          <w:bCs/>
          <w:color w:val="385623"/>
          <w:sz w:val="32"/>
          <w:szCs w:val="32"/>
          <w:rtl/>
        </w:rPr>
        <w:t>مَن يَتَّخِذُ مِن دُونِ ٱللَّهِ أَندَاد</w:t>
      </w:r>
      <w:r w:rsidRPr="00AB00E5">
        <w:rPr>
          <w:rFonts w:ascii="Jameel Noori Nastaleeq" w:hAnsi="Jameel Noori Nastaleeq" w:cs="KFGQPC Uthmanic Script HAFS" w:hint="cs"/>
          <w:b/>
          <w:bCs/>
          <w:color w:val="385623"/>
          <w:sz w:val="38"/>
          <w:szCs w:val="32"/>
          <w:rtl/>
        </w:rPr>
        <w:t>ٗ</w:t>
      </w:r>
      <w:r w:rsidRPr="00AB00E5">
        <w:rPr>
          <w:rFonts w:cs="KFGQPC Uthmanic Script HAFS" w:hint="cs"/>
          <w:b/>
          <w:bCs/>
          <w:color w:val="385623"/>
          <w:sz w:val="32"/>
          <w:szCs w:val="32"/>
          <w:rtl/>
        </w:rPr>
        <w:t>ا يُحِبُّونَهُمۡ كَحُبِّ ٱ</w:t>
      </w:r>
      <w:r w:rsidRPr="00AB00E5">
        <w:rPr>
          <w:rFonts w:cs="KFGQPC Uthmanic Script HAFS"/>
          <w:b/>
          <w:bCs/>
          <w:color w:val="385623"/>
          <w:sz w:val="32"/>
          <w:szCs w:val="32"/>
          <w:rtl/>
        </w:rPr>
        <w:t>للَّهِۖ</w:t>
      </w:r>
      <w:r w:rsidRPr="00AB00E5">
        <w:rPr>
          <w:rFonts w:ascii="KFGQPC Uthman Taha Naskh" w:cs="KFGQPC Uthman Taha Naskh" w:hint="cs"/>
          <w:b/>
          <w:bCs/>
          <w:color w:val="385623"/>
          <w:sz w:val="32"/>
          <w:szCs w:val="32"/>
          <w:rtl/>
          <w:lang w:bidi="ar-EG"/>
        </w:rPr>
        <w:t>﴾</w:t>
      </w:r>
      <w:r w:rsidRPr="00AB00E5">
        <w:rPr>
          <w:rFonts w:asciiTheme="minorHAnsi" w:hAnsiTheme="minorHAnsi" w:cs="QCF_BSML"/>
          <w:color w:val="385623"/>
          <w:sz w:val="24"/>
          <w:szCs w:val="24"/>
          <w:lang w:val="vi-VN"/>
        </w:rPr>
        <w:t xml:space="preserve"> </w:t>
      </w:r>
      <w:r w:rsidRPr="00AB00E5">
        <w:rPr>
          <w:rFonts w:ascii="KFGQPC Uthman Taha Naskh" w:cs="KFGQPC Uthman Taha Naskh"/>
          <w:color w:val="385623"/>
          <w:sz w:val="24"/>
          <w:szCs w:val="24"/>
          <w:rtl/>
          <w:lang w:bidi="ar-EG"/>
        </w:rPr>
        <w:t>[</w:t>
      </w:r>
      <w:r w:rsidRPr="00AB00E5">
        <w:rPr>
          <w:rFonts w:asciiTheme="majorBidi" w:hAnsiTheme="majorBidi" w:cs="KFGQPC Uthman Taha Naskh" w:hint="cs"/>
          <w:color w:val="385623"/>
          <w:rtl/>
        </w:rPr>
        <w:t>سورة</w:t>
      </w:r>
      <w:r w:rsidRPr="00AB00E5">
        <w:rPr>
          <w:rFonts w:asciiTheme="majorBidi" w:hAnsiTheme="majorBidi" w:cs="KFGQPC Uthman Taha Naskh"/>
          <w:color w:val="385623"/>
          <w:lang w:val="vi-VN"/>
        </w:rPr>
        <w:t xml:space="preserve"> </w:t>
      </w:r>
      <w:r w:rsidRPr="00AB00E5">
        <w:rPr>
          <w:rFonts w:asciiTheme="majorBidi" w:hAnsiTheme="majorBidi" w:cs="KFGQPC Uthman Taha Naskh" w:hint="cs"/>
          <w:color w:val="385623"/>
          <w:rtl/>
        </w:rPr>
        <w:t xml:space="preserve">البقرة : </w:t>
      </w:r>
      <w:r w:rsidRPr="00AB00E5">
        <w:rPr>
          <w:rFonts w:asciiTheme="majorBidi" w:hAnsiTheme="majorBidi" w:cs="KFGQPC Uthman Taha Naskh" w:hint="cs"/>
          <w:color w:val="385623"/>
          <w:rtl/>
          <w:lang w:val="vi-VN"/>
        </w:rPr>
        <w:t>165</w:t>
      </w:r>
      <w:r w:rsidRPr="00AB00E5">
        <w:rPr>
          <w:rFonts w:ascii="KFGQPC Uthman Taha Naskh" w:cs="KFGQPC Uthman Taha Naskh"/>
          <w:color w:val="385623"/>
          <w:sz w:val="24"/>
          <w:szCs w:val="24"/>
          <w:rtl/>
          <w:lang w:bidi="ar-EG"/>
        </w:rPr>
        <w:t>]</w:t>
      </w:r>
    </w:p>
    <w:p w:rsidR="008566D4" w:rsidRPr="00AB00E5" w:rsidRDefault="008566D4" w:rsidP="00855EB0">
      <w:pPr>
        <w:bidi w:val="0"/>
        <w:spacing w:before="120" w:after="0" w:line="240" w:lineRule="auto"/>
        <w:jc w:val="both"/>
        <w:rPr>
          <w:rFonts w:asciiTheme="majorBidi" w:hAnsiTheme="majorBidi" w:cstheme="majorBidi"/>
          <w:color w:val="006600"/>
          <w:lang w:val="vi-VN"/>
        </w:rPr>
      </w:pPr>
      <w:r w:rsidRPr="00AB00E5">
        <w:rPr>
          <w:b/>
          <w:bCs/>
        </w:rPr>
        <w:sym w:font="AGA Arabesque" w:char="007B"/>
      </w:r>
      <w:r w:rsidRPr="00AB00E5">
        <w:rPr>
          <w:rFonts w:asciiTheme="majorBidi" w:hAnsiTheme="majorBidi" w:cstheme="majorBidi"/>
          <w:b/>
          <w:bCs/>
          <w:color w:val="385623"/>
          <w:lang w:val="vi-VN"/>
        </w:rPr>
        <w:t>Và trong nhân loại, có những kẻ đã dựng lên những thần linh ngang hàng cùng với Allah. Họ yêu thương chúng giống như tình yêu họ dành cho Allah. Còn những người có đức tin thì một lòng yêu thương Allah.</w:t>
      </w:r>
      <w:r w:rsidRPr="00AB00E5">
        <w:rPr>
          <w:b/>
          <w:bCs/>
        </w:rPr>
        <w:sym w:font="AGA Arabesque" w:char="007D"/>
      </w:r>
      <w:r w:rsidRPr="00AB00E5">
        <w:rPr>
          <w:rFonts w:asciiTheme="majorBidi" w:hAnsiTheme="majorBidi" w:cstheme="majorBidi"/>
          <w:color w:val="006600"/>
          <w:lang w:val="vi-VN"/>
        </w:rPr>
        <w:t xml:space="preserve"> </w:t>
      </w:r>
      <w:r w:rsidRPr="00AB00E5">
        <w:rPr>
          <w:rFonts w:asciiTheme="majorBidi" w:hAnsiTheme="majorBidi" w:cstheme="majorBidi"/>
          <w:lang w:val="vi-VN"/>
        </w:rPr>
        <w:t>(Chương 2 – Albaqarah, câu 165).</w:t>
      </w:r>
    </w:p>
    <w:p w:rsidR="00FB274F" w:rsidRDefault="004F2110" w:rsidP="00FC19B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Ai yêu thương một tạo vật nào đó giống như tình yêu thương dành cho Allah</w:t>
      </w:r>
      <w:r w:rsidR="0015557B">
        <w:rPr>
          <w:rFonts w:asciiTheme="majorBidi" w:hAnsiTheme="majorBidi" w:cstheme="majorBidi"/>
          <w:lang w:val="vi-VN"/>
        </w:rPr>
        <w:t xml:space="preserve"> </w:t>
      </w:r>
      <w:r w:rsidR="0015557B" w:rsidRPr="00532608">
        <w:rPr>
          <w:color w:val="205B83"/>
        </w:rPr>
        <w:sym w:font="AGA Arabesque" w:char="0049"/>
      </w:r>
      <w:r>
        <w:rPr>
          <w:rFonts w:asciiTheme="majorBidi" w:hAnsiTheme="majorBidi" w:cstheme="majorBidi"/>
          <w:lang w:val="vi-VN"/>
        </w:rPr>
        <w:t xml:space="preserve"> thì người đó là kẻ đa thần. </w:t>
      </w:r>
      <w:r w:rsidR="00AE349C">
        <w:rPr>
          <w:rFonts w:asciiTheme="majorBidi" w:hAnsiTheme="majorBidi" w:cstheme="majorBidi"/>
          <w:lang w:val="vi-VN"/>
        </w:rPr>
        <w:t>Bắt buộc phải có sự phân biệt giữa tình yêu vì Allah</w:t>
      </w:r>
      <w:r w:rsidR="00952952">
        <w:rPr>
          <w:rFonts w:asciiTheme="majorBidi" w:hAnsiTheme="majorBidi" w:cstheme="majorBidi"/>
          <w:lang w:val="vi-VN"/>
        </w:rPr>
        <w:t xml:space="preserve"> </w:t>
      </w:r>
      <w:r w:rsidR="00952952" w:rsidRPr="00D440B3">
        <w:rPr>
          <w:color w:val="205B83"/>
        </w:rPr>
        <w:sym w:font="AGA Arabesque" w:char="0049"/>
      </w:r>
      <w:r w:rsidR="00AE349C">
        <w:rPr>
          <w:rFonts w:asciiTheme="majorBidi" w:hAnsiTheme="majorBidi" w:cstheme="majorBidi"/>
          <w:lang w:val="vi-VN"/>
        </w:rPr>
        <w:t xml:space="preserve"> và tình yêu cùng</w:t>
      </w:r>
      <w:r w:rsidR="00273F85">
        <w:rPr>
          <w:rFonts w:asciiTheme="majorBidi" w:hAnsiTheme="majorBidi" w:cstheme="majorBidi"/>
          <w:lang w:val="vi-VN"/>
        </w:rPr>
        <w:t xml:space="preserve"> với</w:t>
      </w:r>
      <w:r w:rsidR="00AE349C">
        <w:rPr>
          <w:rFonts w:asciiTheme="majorBidi" w:hAnsiTheme="majorBidi" w:cstheme="majorBidi"/>
          <w:lang w:val="vi-VN"/>
        </w:rPr>
        <w:t xml:space="preserve"> Allah</w:t>
      </w:r>
      <w:r w:rsidR="00952952">
        <w:rPr>
          <w:rFonts w:asciiTheme="majorBidi" w:hAnsiTheme="majorBidi" w:cstheme="majorBidi"/>
          <w:lang w:val="vi-VN"/>
        </w:rPr>
        <w:t xml:space="preserve"> </w:t>
      </w:r>
      <w:r w:rsidR="00952952" w:rsidRPr="00D440B3">
        <w:rPr>
          <w:color w:val="205B83"/>
        </w:rPr>
        <w:sym w:font="AGA Arabesque" w:char="0049"/>
      </w:r>
      <w:r w:rsidR="00A322CC">
        <w:rPr>
          <w:rFonts w:asciiTheme="majorBidi" w:hAnsiTheme="majorBidi" w:cstheme="majorBidi"/>
          <w:lang w:val="vi-VN"/>
        </w:rPr>
        <w:t>. Những người yêu thương tạo vật cùng với Allah</w:t>
      </w:r>
      <w:r w:rsidR="008D4189">
        <w:rPr>
          <w:rFonts w:asciiTheme="majorBidi" w:hAnsiTheme="majorBidi" w:cstheme="majorBidi"/>
          <w:lang w:val="vi-VN"/>
        </w:rPr>
        <w:t xml:space="preserve"> </w:t>
      </w:r>
      <w:r w:rsidR="008D4189" w:rsidRPr="00D440B3">
        <w:rPr>
          <w:color w:val="205B83"/>
        </w:rPr>
        <w:sym w:font="AGA Arabesque" w:char="0049"/>
      </w:r>
      <w:r w:rsidR="00A322CC">
        <w:rPr>
          <w:rFonts w:asciiTheme="majorBidi" w:hAnsiTheme="majorBidi" w:cstheme="majorBidi"/>
          <w:lang w:val="vi-VN"/>
        </w:rPr>
        <w:t xml:space="preserve"> là những người lấy mồ mả làm thần linh, chúng ta thấy họ thường chế nhạo những gì thuộc Tawhid và thờ phượng Allah</w:t>
      </w:r>
      <w:r w:rsidR="004C7640">
        <w:rPr>
          <w:rFonts w:asciiTheme="majorBidi" w:hAnsiTheme="majorBidi" w:cstheme="majorBidi"/>
          <w:lang w:val="vi-VN"/>
        </w:rPr>
        <w:t xml:space="preserve"> </w:t>
      </w:r>
      <w:r w:rsidR="004C7640" w:rsidRPr="00D440B3">
        <w:rPr>
          <w:color w:val="205B83"/>
        </w:rPr>
        <w:sym w:font="AGA Arabesque" w:char="0049"/>
      </w:r>
      <w:r w:rsidR="00A322CC">
        <w:rPr>
          <w:rFonts w:asciiTheme="majorBidi" w:hAnsiTheme="majorBidi" w:cstheme="majorBidi"/>
          <w:lang w:val="vi-VN"/>
        </w:rPr>
        <w:t xml:space="preserve"> và tôn vinh các thần linh của họ, họ thề thốt với chúng, cầu xin chúng phù hộ che chở</w:t>
      </w:r>
      <w:r w:rsidR="005367C1">
        <w:rPr>
          <w:rFonts w:asciiTheme="majorBidi" w:hAnsiTheme="majorBidi" w:cstheme="majorBidi"/>
          <w:lang w:val="vi-VN"/>
        </w:rPr>
        <w:t>. Điều này được thấy rất rõ ở những nhóm người</w:t>
      </w:r>
      <w:r w:rsidR="00976242">
        <w:rPr>
          <w:rFonts w:asciiTheme="majorBidi" w:hAnsiTheme="majorBidi" w:cstheme="majorBidi"/>
          <w:lang w:val="vi-VN"/>
        </w:rPr>
        <w:t xml:space="preserve"> rằng họ thường xem việc cầu xin khấn vái một vị Sheikh nào đó trong mộ còn quan trọng hơn việc cầu xin khấn vái Allah</w:t>
      </w:r>
      <w:r w:rsidR="00FC19B0">
        <w:rPr>
          <w:rFonts w:asciiTheme="majorBidi" w:hAnsiTheme="majorBidi" w:cstheme="majorBidi"/>
          <w:lang w:val="vi-VN"/>
        </w:rPr>
        <w:t xml:space="preserve"> </w:t>
      </w:r>
      <w:r w:rsidR="00FC19B0" w:rsidRPr="00532608">
        <w:rPr>
          <w:color w:val="205B83"/>
        </w:rPr>
        <w:sym w:font="AGA Arabesque" w:char="0049"/>
      </w:r>
      <w:r w:rsidR="00976242">
        <w:rPr>
          <w:rFonts w:asciiTheme="majorBidi" w:hAnsiTheme="majorBidi" w:cstheme="majorBidi"/>
          <w:lang w:val="vi-VN"/>
        </w:rPr>
        <w:t xml:space="preserve"> trong Masjid khi bị</w:t>
      </w:r>
      <w:r w:rsidR="00511472">
        <w:rPr>
          <w:rFonts w:asciiTheme="majorBidi" w:hAnsiTheme="majorBidi" w:cstheme="majorBidi"/>
          <w:lang w:val="vi-VN"/>
        </w:rPr>
        <w:t xml:space="preserve"> ế</w:t>
      </w:r>
      <w:r w:rsidR="00976242">
        <w:rPr>
          <w:rFonts w:asciiTheme="majorBidi" w:hAnsiTheme="majorBidi" w:cstheme="majorBidi"/>
          <w:lang w:val="vi-VN"/>
        </w:rPr>
        <w:t>m bùa chú.</w:t>
      </w:r>
      <w:r w:rsidR="00A322CC">
        <w:rPr>
          <w:rFonts w:asciiTheme="majorBidi" w:hAnsiTheme="majorBidi" w:cstheme="majorBidi"/>
          <w:lang w:val="vi-VN"/>
        </w:rPr>
        <w:t xml:space="preserve"> </w:t>
      </w:r>
      <w:r w:rsidR="00FC19B0">
        <w:rPr>
          <w:rFonts w:asciiTheme="majorBidi" w:hAnsiTheme="majorBidi" w:cstheme="majorBidi"/>
          <w:lang w:val="vi-VN"/>
        </w:rPr>
        <w:t>Họ giễu cợt và xem thường những ai kêu gọi và hướng dẫn họ con đường của Tawhid. Đây là sự xem thường Allah</w:t>
      </w:r>
      <w:r w:rsidR="00860FC0">
        <w:rPr>
          <w:rFonts w:asciiTheme="majorBidi" w:hAnsiTheme="majorBidi" w:cstheme="majorBidi"/>
          <w:lang w:val="vi-VN"/>
        </w:rPr>
        <w:t xml:space="preserve"> </w:t>
      </w:r>
      <w:r w:rsidR="00860FC0" w:rsidRPr="00D440B3">
        <w:rPr>
          <w:color w:val="205B83"/>
        </w:rPr>
        <w:sym w:font="AGA Arabesque" w:char="0049"/>
      </w:r>
      <w:r w:rsidR="00FC19B0">
        <w:rPr>
          <w:rFonts w:asciiTheme="majorBidi" w:hAnsiTheme="majorBidi" w:cstheme="majorBidi"/>
          <w:lang w:val="vi-VN"/>
        </w:rPr>
        <w:t>, xem thường các lời phán của Ngài, xem thường vị Thiên sứ của Ngài và tôn vinh Shirk. Đây là điều mà nhiều Muslim đã vấp phải trong thời đại ngày nay.</w:t>
      </w:r>
    </w:p>
    <w:p w:rsidR="00A17474" w:rsidRPr="00BF6142" w:rsidRDefault="00433707" w:rsidP="00A17474">
      <w:pPr>
        <w:bidi w:val="0"/>
        <w:spacing w:before="120" w:after="0" w:line="240" w:lineRule="auto"/>
        <w:ind w:firstLine="720"/>
        <w:jc w:val="both"/>
        <w:rPr>
          <w:rFonts w:asciiTheme="majorBidi" w:hAnsiTheme="majorBidi" w:cstheme="majorBidi"/>
          <w:b/>
          <w:bCs/>
          <w:color w:val="205B83"/>
          <w:sz w:val="32"/>
          <w:szCs w:val="32"/>
          <w:lang w:val="vi-VN"/>
        </w:rPr>
      </w:pPr>
      <w:r w:rsidRPr="00BF6142">
        <w:rPr>
          <w:rFonts w:asciiTheme="majorBidi" w:hAnsiTheme="majorBidi" w:cstheme="majorBidi"/>
          <w:b/>
          <w:bCs/>
          <w:color w:val="205B83"/>
          <w:sz w:val="32"/>
          <w:szCs w:val="32"/>
          <w:lang w:val="vi-VN"/>
        </w:rPr>
        <w:t>Sự chế giễu và nhạo báng được phân thành hai loại:</w:t>
      </w:r>
    </w:p>
    <w:p w:rsidR="00433707" w:rsidRDefault="005F2D32" w:rsidP="00433707">
      <w:pPr>
        <w:bidi w:val="0"/>
        <w:spacing w:before="120" w:after="0" w:line="240" w:lineRule="auto"/>
        <w:ind w:firstLine="720"/>
        <w:jc w:val="both"/>
        <w:rPr>
          <w:rFonts w:asciiTheme="majorBidi" w:hAnsiTheme="majorBidi" w:cstheme="majorBidi"/>
          <w:lang w:val="vi-VN"/>
        </w:rPr>
      </w:pPr>
      <w:r w:rsidRPr="00EC665C">
        <w:rPr>
          <w:rFonts w:asciiTheme="majorBidi" w:hAnsiTheme="majorBidi" w:cstheme="majorBidi"/>
          <w:b/>
          <w:bCs/>
          <w:color w:val="205B83"/>
          <w:lang w:val="vi-VN"/>
        </w:rPr>
        <w:t>Loại thứ nhất:</w:t>
      </w:r>
      <w:r>
        <w:rPr>
          <w:rFonts w:asciiTheme="majorBidi" w:hAnsiTheme="majorBidi" w:cstheme="majorBidi"/>
          <w:lang w:val="vi-VN"/>
        </w:rPr>
        <w:t xml:space="preserve"> </w:t>
      </w:r>
      <w:r w:rsidR="0090167F">
        <w:rPr>
          <w:rFonts w:asciiTheme="majorBidi" w:hAnsiTheme="majorBidi" w:cstheme="majorBidi"/>
          <w:lang w:val="vi-VN"/>
        </w:rPr>
        <w:t xml:space="preserve">Sự chế giễu và nhạo báng dưới hình thưc rõ rệt chẳng </w:t>
      </w:r>
      <w:r w:rsidR="00EC665C">
        <w:rPr>
          <w:rFonts w:asciiTheme="majorBidi" w:hAnsiTheme="majorBidi" w:cstheme="majorBidi"/>
          <w:lang w:val="vi-VN"/>
        </w:rPr>
        <w:t>hạn như khi lời phán của Allah</w:t>
      </w:r>
      <w:r w:rsidR="00AD5377">
        <w:rPr>
          <w:rFonts w:asciiTheme="majorBidi" w:hAnsiTheme="majorBidi" w:cstheme="majorBidi"/>
          <w:lang w:val="vi-VN"/>
        </w:rPr>
        <w:t xml:space="preserve"> </w:t>
      </w:r>
      <w:r w:rsidR="00AD5377" w:rsidRPr="00532608">
        <w:rPr>
          <w:color w:val="205B83"/>
        </w:rPr>
        <w:sym w:font="AGA Arabesque" w:char="0049"/>
      </w:r>
      <w:r w:rsidR="00EC665C">
        <w:rPr>
          <w:rFonts w:asciiTheme="majorBidi" w:hAnsiTheme="majorBidi" w:cstheme="majorBidi"/>
          <w:lang w:val="vi-VN"/>
        </w:rPr>
        <w:t xml:space="preserve"> được mặc khải xuống thì lời của họ: </w:t>
      </w:r>
      <w:r w:rsidR="00C24BF8">
        <w:rPr>
          <w:rFonts w:asciiTheme="majorBidi" w:hAnsiTheme="majorBidi" w:cstheme="majorBidi"/>
          <w:lang w:val="vi-VN"/>
        </w:rPr>
        <w:t>chúng ta chưa từng thấy lời Kinh nào dí dỏm và hóm hỉnh thế này, tôn giáo của các người là tôn giáo</w:t>
      </w:r>
      <w:r w:rsidR="00C14E62">
        <w:rPr>
          <w:rFonts w:asciiTheme="majorBidi" w:hAnsiTheme="majorBidi" w:cstheme="majorBidi"/>
          <w:lang w:val="vi-VN"/>
        </w:rPr>
        <w:t xml:space="preserve"> vụng về, hoặc khi họ nhìn thấy những người duy trì trật tự giáo lý Islam thì họ nói: người của đạo đến rồi đây (với ý nghĩa giễu cợt)</w:t>
      </w:r>
      <w:r w:rsidR="00D0317D">
        <w:rPr>
          <w:rFonts w:asciiTheme="majorBidi" w:hAnsiTheme="majorBidi" w:cstheme="majorBidi"/>
          <w:lang w:val="vi-VN"/>
        </w:rPr>
        <w:t>, ...</w:t>
      </w:r>
    </w:p>
    <w:p w:rsidR="00D0317D" w:rsidRDefault="00D0317D" w:rsidP="00735CDD">
      <w:pPr>
        <w:bidi w:val="0"/>
        <w:spacing w:before="120" w:after="0" w:line="240" w:lineRule="auto"/>
        <w:ind w:firstLine="720"/>
        <w:jc w:val="both"/>
        <w:rPr>
          <w:rFonts w:asciiTheme="majorBidi" w:hAnsiTheme="majorBidi" w:cstheme="majorBidi"/>
          <w:lang w:val="vi-VN"/>
        </w:rPr>
      </w:pPr>
      <w:r w:rsidRPr="000C3E1B">
        <w:rPr>
          <w:rFonts w:asciiTheme="majorBidi" w:hAnsiTheme="majorBidi" w:cstheme="majorBidi"/>
          <w:b/>
          <w:bCs/>
          <w:color w:val="205B83"/>
          <w:lang w:val="vi-VN"/>
        </w:rPr>
        <w:t>Loại thứ hai:</w:t>
      </w:r>
      <w:r>
        <w:rPr>
          <w:rFonts w:asciiTheme="majorBidi" w:hAnsiTheme="majorBidi" w:cstheme="majorBidi"/>
          <w:lang w:val="vi-VN"/>
        </w:rPr>
        <w:t xml:space="preserve"> Sự chế giễu và nhạo báng</w:t>
      </w:r>
      <w:r w:rsidR="004A5B84">
        <w:rPr>
          <w:rFonts w:asciiTheme="majorBidi" w:hAnsiTheme="majorBidi" w:cstheme="majorBidi"/>
          <w:lang w:val="vi-VN"/>
        </w:rPr>
        <w:t xml:space="preserve"> không lộ diện một cách rõ rệt</w:t>
      </w:r>
      <w:r w:rsidR="0056138E">
        <w:rPr>
          <w:rFonts w:asciiTheme="majorBidi" w:hAnsiTheme="majorBidi" w:cstheme="majorBidi"/>
          <w:lang w:val="vi-VN"/>
        </w:rPr>
        <w:t xml:space="preserve">, sự chế giễu và nhạo báng ở dạng này thì mênh mông và bao la chẳng hạn như một cái </w:t>
      </w:r>
      <w:r w:rsidR="0056138E">
        <w:rPr>
          <w:rFonts w:asciiTheme="majorBidi" w:hAnsiTheme="majorBidi" w:cstheme="majorBidi"/>
          <w:lang w:val="vi-VN"/>
        </w:rPr>
        <w:lastRenderedPageBreak/>
        <w:t>nháy mắt, lè lưỡi, chề môi</w:t>
      </w:r>
      <w:r w:rsidR="00BB7943">
        <w:rPr>
          <w:rFonts w:asciiTheme="majorBidi" w:hAnsiTheme="majorBidi" w:cstheme="majorBidi"/>
          <w:lang w:val="vi-VN"/>
        </w:rPr>
        <w:t>, hoặc dùng tay ra dấu khi đọc Qur’an hoăc khi nói đến Sunnah của Thiên sứ; hoặc khi nói đến vấn đề duy tr</w:t>
      </w:r>
      <w:r w:rsidR="00EA4F76">
        <w:rPr>
          <w:rFonts w:asciiTheme="majorBidi" w:hAnsiTheme="majorBidi" w:cstheme="majorBidi"/>
          <w:lang w:val="vi-VN"/>
        </w:rPr>
        <w:t>ì</w:t>
      </w:r>
      <w:r w:rsidR="00BB7943">
        <w:rPr>
          <w:rFonts w:asciiTheme="majorBidi" w:hAnsiTheme="majorBidi" w:cstheme="majorBidi"/>
          <w:lang w:val="vi-VN"/>
        </w:rPr>
        <w:t xml:space="preserve"> trật tự theo giáo lý thì một số người nói: Islam không phù hợp cho thế kỷ 20 mà chỉ phù hợ</w:t>
      </w:r>
      <w:r w:rsidR="00700080">
        <w:rPr>
          <w:rFonts w:asciiTheme="majorBidi" w:hAnsiTheme="majorBidi" w:cstheme="majorBidi"/>
          <w:lang w:val="vi-VN"/>
        </w:rPr>
        <w:t>p cho thời trung cổ,</w:t>
      </w:r>
      <w:r w:rsidR="0011389A">
        <w:rPr>
          <w:rFonts w:asciiTheme="majorBidi" w:hAnsiTheme="majorBidi" w:cstheme="majorBidi"/>
          <w:lang w:val="vi-VN"/>
        </w:rPr>
        <w:t xml:space="preserve"> Islam nghiêm khắc quá trong sự trừng phạt, Islam bất công với phụ nữ khi cho phép ly dị và đa thê, hoặc lời của họ: hệ thống luật quốc gia tốt cho nhân loại hơn giáo luật của Islam</w:t>
      </w:r>
      <w:r w:rsidR="00D74BFD">
        <w:rPr>
          <w:rFonts w:asciiTheme="majorBidi" w:hAnsiTheme="majorBidi" w:cstheme="majorBidi"/>
          <w:lang w:val="vi-VN"/>
        </w:rPr>
        <w:t xml:space="preserve">; hoặc họ nói với những người kêu gọi tuyền truyền đến với Tawhid và ngăn cản thờ phượng mồ mả: </w:t>
      </w:r>
      <w:r w:rsidR="00735CDD">
        <w:rPr>
          <w:rFonts w:asciiTheme="majorBidi" w:hAnsiTheme="majorBidi" w:cstheme="majorBidi"/>
          <w:lang w:val="vi-VN"/>
        </w:rPr>
        <w:t xml:space="preserve">đây là cực đoan, hay đây là Wahabi; hoặc khi gặp những người tuân thủ theo Sunnah của Thiên sứ thì nói: đạo đâu phải ở bộ râu, </w:t>
      </w:r>
      <w:r w:rsidR="00700080">
        <w:rPr>
          <w:rFonts w:asciiTheme="majorBidi" w:hAnsiTheme="majorBidi" w:cstheme="majorBidi"/>
          <w:lang w:val="vi-VN"/>
        </w:rPr>
        <w:t>...</w:t>
      </w:r>
    </w:p>
    <w:p w:rsidR="00A01895" w:rsidRDefault="00500094" w:rsidP="00A01895">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14560" behindDoc="0" locked="0" layoutInCell="1" allowOverlap="1">
            <wp:simplePos x="0" y="0"/>
            <wp:positionH relativeFrom="column">
              <wp:posOffset>1745615</wp:posOffset>
            </wp:positionH>
            <wp:positionV relativeFrom="paragraph">
              <wp:posOffset>109220</wp:posOffset>
            </wp:positionV>
            <wp:extent cx="488950" cy="527050"/>
            <wp:effectExtent l="19050" t="0" r="6350" b="0"/>
            <wp:wrapSquare wrapText="bothSides"/>
            <wp:docPr id="22" name="Picture 25" descr="hhhhh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hhhhhh"/>
                    <pic:cNvPicPr>
                      <a:picLocks noChangeAspect="1" noChangeArrowheads="1"/>
                    </pic:cNvPicPr>
                  </pic:nvPicPr>
                  <pic:blipFill>
                    <a:blip r:embed="rId14"/>
                    <a:srcRect b="16765"/>
                    <a:stretch>
                      <a:fillRect/>
                    </a:stretch>
                  </pic:blipFill>
                  <pic:spPr bwMode="auto">
                    <a:xfrm>
                      <a:off x="0" y="0"/>
                      <a:ext cx="488950" cy="527050"/>
                    </a:xfrm>
                    <a:prstGeom prst="rect">
                      <a:avLst/>
                    </a:prstGeom>
                    <a:noFill/>
                    <a:ln w="9525">
                      <a:noFill/>
                      <a:miter lim="800000"/>
                      <a:headEnd/>
                      <a:tailEnd/>
                    </a:ln>
                  </pic:spPr>
                </pic:pic>
              </a:graphicData>
            </a:graphic>
          </wp:anchor>
        </w:drawing>
      </w:r>
    </w:p>
    <w:p w:rsidR="003C5C86" w:rsidRDefault="003C5C86" w:rsidP="003C5C86">
      <w:pPr>
        <w:bidi w:val="0"/>
        <w:spacing w:before="120" w:after="0" w:line="240" w:lineRule="auto"/>
        <w:ind w:firstLine="720"/>
        <w:jc w:val="both"/>
        <w:rPr>
          <w:rFonts w:asciiTheme="majorBidi" w:hAnsiTheme="majorBidi" w:cstheme="majorBidi"/>
          <w:lang w:val="vi-VN"/>
        </w:rPr>
      </w:pPr>
    </w:p>
    <w:p w:rsidR="00541740" w:rsidRDefault="00541740" w:rsidP="00541740">
      <w:pPr>
        <w:bidi w:val="0"/>
        <w:spacing w:before="120" w:after="0" w:line="240" w:lineRule="auto"/>
        <w:ind w:firstLine="720"/>
        <w:jc w:val="both"/>
        <w:rPr>
          <w:rFonts w:asciiTheme="majorBidi" w:hAnsiTheme="majorBidi" w:cstheme="majorBidi"/>
          <w:lang w:val="vi-VN"/>
        </w:rPr>
      </w:pPr>
    </w:p>
    <w:p w:rsidR="00541740" w:rsidRDefault="00541740" w:rsidP="00541740">
      <w:pPr>
        <w:bidi w:val="0"/>
        <w:spacing w:before="120" w:after="0" w:line="240" w:lineRule="auto"/>
        <w:ind w:firstLine="720"/>
        <w:jc w:val="both"/>
        <w:rPr>
          <w:rFonts w:asciiTheme="majorBidi" w:hAnsiTheme="majorBidi" w:cstheme="majorBidi"/>
          <w:lang w:val="vi-VN"/>
        </w:rPr>
      </w:pPr>
    </w:p>
    <w:p w:rsidR="00541740" w:rsidRDefault="00541740" w:rsidP="00541740">
      <w:pPr>
        <w:bidi w:val="0"/>
        <w:spacing w:before="120" w:after="0" w:line="240" w:lineRule="auto"/>
        <w:ind w:firstLine="720"/>
        <w:jc w:val="both"/>
        <w:rPr>
          <w:rFonts w:asciiTheme="majorBidi" w:hAnsiTheme="majorBidi" w:cstheme="majorBidi"/>
          <w:lang w:val="vi-VN"/>
        </w:rPr>
      </w:pPr>
    </w:p>
    <w:p w:rsidR="00176689" w:rsidRPr="00176689" w:rsidRDefault="00176689" w:rsidP="00176689">
      <w:pPr>
        <w:spacing w:after="0" w:line="240" w:lineRule="auto"/>
        <w:jc w:val="center"/>
        <w:rPr>
          <w:rFonts w:asciiTheme="majorBidi" w:hAnsiTheme="majorBidi" w:cstheme="majorBidi"/>
          <w:b/>
          <w:bCs/>
          <w:color w:val="205B83"/>
          <w:sz w:val="32"/>
          <w:szCs w:val="32"/>
          <w:lang w:val="vi-VN"/>
        </w:rPr>
      </w:pPr>
      <w:r w:rsidRPr="00176689">
        <w:rPr>
          <w:rFonts w:asciiTheme="majorBidi" w:hAnsiTheme="majorBidi" w:cstheme="majorBidi"/>
          <w:b/>
          <w:bCs/>
          <w:color w:val="205B83"/>
          <w:sz w:val="32"/>
          <w:szCs w:val="32"/>
          <w:lang w:val="vi-VN"/>
        </w:rPr>
        <w:t>Chương 6</w:t>
      </w:r>
    </w:p>
    <w:p w:rsidR="00176689" w:rsidRPr="00C36EE2" w:rsidRDefault="00176689" w:rsidP="00176689">
      <w:pPr>
        <w:spacing w:after="0" w:line="240" w:lineRule="auto"/>
        <w:jc w:val="center"/>
        <w:rPr>
          <w:rFonts w:asciiTheme="majorBidi" w:hAnsiTheme="majorBidi" w:cstheme="majorBidi"/>
          <w:b/>
          <w:bCs/>
          <w:color w:val="205B83"/>
          <w:sz w:val="36"/>
          <w:szCs w:val="36"/>
          <w:lang w:val="vi-VN"/>
        </w:rPr>
      </w:pPr>
      <w:r w:rsidRPr="00C36EE2">
        <w:rPr>
          <w:rFonts w:asciiTheme="majorBidi" w:hAnsiTheme="majorBidi" w:cstheme="majorBidi"/>
          <w:b/>
          <w:bCs/>
          <w:noProof/>
          <w:color w:val="205B83"/>
          <w:sz w:val="36"/>
          <w:szCs w:val="36"/>
        </w:rPr>
        <w:drawing>
          <wp:anchor distT="0" distB="0" distL="114300" distR="114300" simplePos="0" relativeHeight="251716608" behindDoc="0" locked="0" layoutInCell="1" allowOverlap="1">
            <wp:simplePos x="0" y="0"/>
            <wp:positionH relativeFrom="margin">
              <wp:posOffset>697865</wp:posOffset>
            </wp:positionH>
            <wp:positionV relativeFrom="paragraph">
              <wp:posOffset>438785</wp:posOffset>
            </wp:positionV>
            <wp:extent cx="2578100" cy="368300"/>
            <wp:effectExtent l="0" t="0" r="0" b="0"/>
            <wp:wrapNone/>
            <wp:docPr id="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78100" cy="368300"/>
                    </a:xfrm>
                    <a:prstGeom prst="rect">
                      <a:avLst/>
                    </a:prstGeom>
                  </pic:spPr>
                </pic:pic>
              </a:graphicData>
            </a:graphic>
          </wp:anchor>
        </w:drawing>
      </w:r>
      <w:r w:rsidRPr="00C36EE2">
        <w:rPr>
          <w:rFonts w:asciiTheme="majorBidi" w:hAnsiTheme="majorBidi" w:cstheme="majorBidi"/>
          <w:b/>
          <w:bCs/>
          <w:color w:val="205B83"/>
          <w:sz w:val="36"/>
          <w:szCs w:val="36"/>
          <w:lang w:val="vi-VN"/>
        </w:rPr>
        <w:t>Thực thi giới luật ngoài giáo luật mà Allah ban xuống</w:t>
      </w:r>
    </w:p>
    <w:p w:rsidR="00541740" w:rsidRDefault="00541740" w:rsidP="00176689">
      <w:pPr>
        <w:bidi w:val="0"/>
        <w:spacing w:before="120" w:after="0" w:line="240" w:lineRule="auto"/>
        <w:jc w:val="both"/>
        <w:rPr>
          <w:rFonts w:asciiTheme="majorBidi" w:hAnsiTheme="majorBidi" w:cstheme="majorBidi"/>
          <w:lang w:val="vi-VN"/>
        </w:rPr>
      </w:pPr>
    </w:p>
    <w:p w:rsidR="00176689" w:rsidRDefault="0067312E" w:rsidP="00D62ED6">
      <w:pPr>
        <w:bidi w:val="0"/>
        <w:spacing w:before="120" w:after="0" w:line="240" w:lineRule="auto"/>
        <w:ind w:firstLine="810"/>
        <w:jc w:val="both"/>
        <w:rPr>
          <w:rFonts w:asciiTheme="majorBidi" w:hAnsiTheme="majorBidi" w:cstheme="majorBidi"/>
          <w:lang w:val="vi-VN"/>
        </w:rPr>
      </w:pPr>
      <w:r>
        <w:rPr>
          <w:rFonts w:asciiTheme="majorBidi" w:hAnsiTheme="majorBidi" w:cstheme="majorBidi"/>
          <w:lang w:val="vi-VN"/>
        </w:rPr>
        <w:t>Một trong những biểu hiện đức tin Iman n</w:t>
      </w:r>
      <w:r w:rsidR="009A065E">
        <w:rPr>
          <w:rFonts w:asciiTheme="majorBidi" w:hAnsiTheme="majorBidi" w:cstheme="majorBidi"/>
          <w:lang w:val="vi-VN"/>
        </w:rPr>
        <w:t>ơ</w:t>
      </w:r>
      <w:r>
        <w:rPr>
          <w:rFonts w:asciiTheme="majorBidi" w:hAnsiTheme="majorBidi" w:cstheme="majorBidi"/>
          <w:lang w:val="vi-VN"/>
        </w:rPr>
        <w:t xml:space="preserve">i Allah Tối Cao </w:t>
      </w:r>
      <w:r w:rsidR="00560DCF">
        <w:rPr>
          <w:rFonts w:asciiTheme="majorBidi" w:hAnsiTheme="majorBidi" w:cstheme="majorBidi"/>
          <w:lang w:val="vi-VN"/>
        </w:rPr>
        <w:t>và thờ phượng Ngài là hạ mình qui phục</w:t>
      </w:r>
      <w:r w:rsidR="00AF05EF">
        <w:rPr>
          <w:rFonts w:asciiTheme="majorBidi" w:hAnsiTheme="majorBidi" w:cstheme="majorBidi"/>
          <w:lang w:val="vi-VN"/>
        </w:rPr>
        <w:t xml:space="preserve"> tuân thủ</w:t>
      </w:r>
      <w:r w:rsidR="00560DCF">
        <w:rPr>
          <w:rFonts w:asciiTheme="majorBidi" w:hAnsiTheme="majorBidi" w:cstheme="majorBidi"/>
          <w:lang w:val="vi-VN"/>
        </w:rPr>
        <w:t xml:space="preserve"> theo </w:t>
      </w:r>
      <w:r w:rsidR="00C16897">
        <w:rPr>
          <w:rFonts w:asciiTheme="majorBidi" w:hAnsiTheme="majorBidi" w:cstheme="majorBidi"/>
          <w:lang w:val="vi-VN"/>
        </w:rPr>
        <w:t>hệ thống giáo luật của Ngài một cách hài lòng</w:t>
      </w:r>
      <w:r w:rsidR="00D62ED6">
        <w:rPr>
          <w:rFonts w:asciiTheme="majorBidi" w:hAnsiTheme="majorBidi" w:cstheme="majorBidi"/>
          <w:lang w:val="vi-VN"/>
        </w:rPr>
        <w:t>, là phải quay trở về với Kinh sách của Ngài và Sunnah vị Thiên sứ của Ngài</w:t>
      </w:r>
      <w:r w:rsidR="00236961">
        <w:rPr>
          <w:rFonts w:asciiTheme="majorBidi" w:hAnsiTheme="majorBidi" w:cstheme="majorBidi"/>
          <w:lang w:val="vi-VN"/>
        </w:rPr>
        <w:t xml:space="preserve"> </w:t>
      </w:r>
      <w:r w:rsidR="00236961" w:rsidRPr="00532608">
        <w:rPr>
          <w:color w:val="205B83"/>
        </w:rPr>
        <w:sym w:font="AGA Arabesque" w:char="0065"/>
      </w:r>
      <w:r w:rsidR="00D62ED6">
        <w:rPr>
          <w:rFonts w:asciiTheme="majorBidi" w:hAnsiTheme="majorBidi" w:cstheme="majorBidi"/>
          <w:lang w:val="vi-VN"/>
        </w:rPr>
        <w:t xml:space="preserve"> mỗi khi có sự bất đồng quan điểm và suy nghĩ</w:t>
      </w:r>
      <w:r w:rsidR="00824767">
        <w:rPr>
          <w:rFonts w:asciiTheme="majorBidi" w:hAnsiTheme="majorBidi" w:cstheme="majorBidi"/>
          <w:lang w:val="vi-VN"/>
        </w:rPr>
        <w:t xml:space="preserve"> trong tranh chấp dân sự hay hình sự và trong mọi vụ việc của cuộc sống. </w:t>
      </w:r>
    </w:p>
    <w:p w:rsidR="005D044A" w:rsidRDefault="00B30306" w:rsidP="005D044A">
      <w:pPr>
        <w:bidi w:val="0"/>
        <w:spacing w:before="120" w:after="0" w:line="240" w:lineRule="auto"/>
        <w:ind w:firstLine="810"/>
        <w:jc w:val="both"/>
        <w:rPr>
          <w:rFonts w:asciiTheme="majorBidi" w:hAnsiTheme="majorBidi" w:cstheme="majorBidi"/>
          <w:lang w:val="vi-VN"/>
        </w:rPr>
      </w:pPr>
      <w:r>
        <w:rPr>
          <w:rFonts w:asciiTheme="majorBidi" w:hAnsiTheme="majorBidi" w:cstheme="majorBidi"/>
          <w:lang w:val="vi-VN"/>
        </w:rPr>
        <w:lastRenderedPageBreak/>
        <w:t>Quả thật, Allah</w:t>
      </w:r>
      <w:r w:rsidR="00594F91">
        <w:rPr>
          <w:rFonts w:asciiTheme="majorBidi" w:hAnsiTheme="majorBidi" w:cstheme="majorBidi"/>
          <w:lang w:val="vi-VN"/>
        </w:rPr>
        <w:t xml:space="preserve"> </w:t>
      </w:r>
      <w:r w:rsidR="00594F91" w:rsidRPr="00532608">
        <w:rPr>
          <w:color w:val="205B83"/>
        </w:rPr>
        <w:sym w:font="AGA Arabesque" w:char="0049"/>
      </w:r>
      <w:r>
        <w:rPr>
          <w:rFonts w:asciiTheme="majorBidi" w:hAnsiTheme="majorBidi" w:cstheme="majorBidi"/>
          <w:lang w:val="vi-VN"/>
        </w:rPr>
        <w:t xml:space="preserve"> là Đấng Chí Minh và Sáng Suốt, mọi sự khôn ngoan và anh minh đều ở nơi Ngài.</w:t>
      </w:r>
      <w:r w:rsidR="002E29D6">
        <w:rPr>
          <w:rFonts w:asciiTheme="majorBidi" w:hAnsiTheme="majorBidi" w:cstheme="majorBidi"/>
          <w:lang w:val="vi-VN"/>
        </w:rPr>
        <w:t xml:space="preserve"> Bởi thế, bắt buộc tất cả những người thẩm phán, những người được giao cho quyền phân xử và phán xét phải phân xử và phán xét theo giáo luật mà Allah</w:t>
      </w:r>
      <w:r w:rsidR="008317BF">
        <w:rPr>
          <w:rFonts w:asciiTheme="majorBidi" w:hAnsiTheme="majorBidi" w:cstheme="majorBidi"/>
          <w:lang w:val="vi-VN"/>
        </w:rPr>
        <w:t xml:space="preserve"> </w:t>
      </w:r>
      <w:r w:rsidR="008317BF" w:rsidRPr="00532608">
        <w:rPr>
          <w:color w:val="205B83"/>
        </w:rPr>
        <w:sym w:font="AGA Arabesque" w:char="0049"/>
      </w:r>
      <w:r w:rsidR="002E29D6">
        <w:rPr>
          <w:rFonts w:asciiTheme="majorBidi" w:hAnsiTheme="majorBidi" w:cstheme="majorBidi"/>
          <w:lang w:val="vi-VN"/>
        </w:rPr>
        <w:t xml:space="preserve"> đã ban xuống</w:t>
      </w:r>
      <w:r>
        <w:rPr>
          <w:rFonts w:asciiTheme="majorBidi" w:hAnsiTheme="majorBidi" w:cstheme="majorBidi"/>
          <w:lang w:val="vi-VN"/>
        </w:rPr>
        <w:t xml:space="preserve"> </w:t>
      </w:r>
      <w:r w:rsidR="001B7F74">
        <w:rPr>
          <w:rFonts w:asciiTheme="majorBidi" w:hAnsiTheme="majorBidi" w:cstheme="majorBidi"/>
          <w:lang w:val="vi-VN"/>
        </w:rPr>
        <w:t>và bắt buộc tất cả các công dân Islam phải chấp hành và thực thi theo những gì Allah</w:t>
      </w:r>
      <w:r w:rsidR="00454CC6">
        <w:rPr>
          <w:rFonts w:asciiTheme="majorBidi" w:hAnsiTheme="majorBidi" w:cstheme="majorBidi"/>
          <w:lang w:val="vi-VN"/>
        </w:rPr>
        <w:t xml:space="preserve"> </w:t>
      </w:r>
      <w:r w:rsidR="00454CC6" w:rsidRPr="00532608">
        <w:rPr>
          <w:color w:val="205B83"/>
        </w:rPr>
        <w:sym w:font="AGA Arabesque" w:char="0049"/>
      </w:r>
      <w:r w:rsidR="001B7F74">
        <w:rPr>
          <w:rFonts w:asciiTheme="majorBidi" w:hAnsiTheme="majorBidi" w:cstheme="majorBidi"/>
          <w:lang w:val="vi-VN"/>
        </w:rPr>
        <w:t xml:space="preserve"> đã ban xuống trong Kinh Qur’an của Ngài và trong Sunnah của vị Thiên sứ của Ngài</w:t>
      </w:r>
      <w:r w:rsidR="00454CC6">
        <w:rPr>
          <w:rFonts w:asciiTheme="majorBidi" w:hAnsiTheme="majorBidi" w:cstheme="majorBidi"/>
          <w:lang w:val="vi-VN"/>
        </w:rPr>
        <w:t xml:space="preserve"> </w:t>
      </w:r>
      <w:r w:rsidR="00454CC6" w:rsidRPr="00532608">
        <w:rPr>
          <w:color w:val="205B83"/>
        </w:rPr>
        <w:sym w:font="AGA Arabesque" w:char="0065"/>
      </w:r>
      <w:r w:rsidR="001B7F74">
        <w:rPr>
          <w:rFonts w:asciiTheme="majorBidi" w:hAnsiTheme="majorBidi" w:cstheme="majorBidi"/>
          <w:lang w:val="vi-VN"/>
        </w:rPr>
        <w:t>. Allah, Đấng Tối Cao phán:</w:t>
      </w:r>
    </w:p>
    <w:p w:rsidR="00DF3296" w:rsidRPr="008E61EA" w:rsidRDefault="00DF3296" w:rsidP="00DF3296">
      <w:pPr>
        <w:spacing w:before="120" w:after="0" w:line="240" w:lineRule="auto"/>
        <w:jc w:val="both"/>
        <w:rPr>
          <w:rFonts w:asciiTheme="majorBidi" w:hAnsiTheme="majorBidi" w:cs="KFGQPC Uthman Taha Naskh"/>
          <w:color w:val="385623"/>
          <w:sz w:val="24"/>
          <w:szCs w:val="24"/>
          <w:rtl/>
        </w:rPr>
      </w:pPr>
      <w:r w:rsidRPr="008E61EA">
        <w:rPr>
          <w:rFonts w:ascii="KFGQPC Uthman Taha Naskh" w:cs="KFGQPC Uthman Taha Naskh" w:hint="cs"/>
          <w:b/>
          <w:bCs/>
          <w:color w:val="385623"/>
          <w:sz w:val="32"/>
          <w:szCs w:val="32"/>
          <w:rtl/>
          <w:lang w:bidi="ar-EG"/>
        </w:rPr>
        <w:t>﴿</w:t>
      </w:r>
      <w:r w:rsidRPr="008E61EA">
        <w:rPr>
          <w:rFonts w:cs="KFGQPC Uthmanic Script HAFS"/>
          <w:b/>
          <w:bCs/>
          <w:color w:val="385623"/>
          <w:sz w:val="32"/>
          <w:szCs w:val="32"/>
          <w:rtl/>
        </w:rPr>
        <w:t>إِنَّ ٱللَّهَ يَأۡمُرُكُمۡ أَن تُؤَدُّواْ ٱلۡأَمَٰنَٰتِ إِلَىٰٓ أَهۡلِهَا وَإِذَا حَكَمۡتُم بَيۡنَ ٱلنَّاسِ أَن تَحۡكُمُواْ بِٱلۡعَدۡلِۚ إِنَّ ٱللَّهَ نِعِمَّا يَعِظُكُم بِهِۦٓۗ إِنَّ ٱللَّهَ كَانَ سَمِيعَۢا بَصِير</w:t>
      </w:r>
      <w:r w:rsidRPr="008E61EA">
        <w:rPr>
          <w:rFonts w:ascii="Jameel Noori Nastaleeq" w:hAnsi="Jameel Noori Nastaleeq" w:cs="KFGQPC Uthmanic Script HAFS" w:hint="cs"/>
          <w:b/>
          <w:bCs/>
          <w:color w:val="385623"/>
          <w:sz w:val="38"/>
          <w:szCs w:val="32"/>
          <w:rtl/>
        </w:rPr>
        <w:t>ٗ</w:t>
      </w:r>
      <w:r w:rsidRPr="008E61EA">
        <w:rPr>
          <w:rFonts w:cs="KFGQPC Uthmanic Script HAFS" w:hint="cs"/>
          <w:b/>
          <w:bCs/>
          <w:color w:val="385623"/>
          <w:sz w:val="32"/>
          <w:szCs w:val="32"/>
          <w:rtl/>
        </w:rPr>
        <w:t>ا ٥٨</w:t>
      </w:r>
      <w:r w:rsidRPr="008E61EA">
        <w:rPr>
          <w:rFonts w:ascii="QCF_BSML" w:hAnsi="QCF_BSML" w:cs="QCF_BSML"/>
          <w:b/>
          <w:bCs/>
          <w:color w:val="385623"/>
          <w:sz w:val="32"/>
          <w:szCs w:val="32"/>
          <w:rtl/>
        </w:rPr>
        <w:t xml:space="preserve"> </w:t>
      </w:r>
      <w:r w:rsidRPr="008E61EA">
        <w:rPr>
          <w:rFonts w:ascii="KFGQPC Uthman Taha Naskh" w:cs="KFGQPC Uthman Taha Naskh" w:hint="cs"/>
          <w:b/>
          <w:bCs/>
          <w:color w:val="385623"/>
          <w:sz w:val="32"/>
          <w:szCs w:val="32"/>
          <w:rtl/>
          <w:lang w:bidi="ar-EG"/>
        </w:rPr>
        <w:t>﴾</w:t>
      </w:r>
      <w:r w:rsidRPr="008E61EA">
        <w:rPr>
          <w:rFonts w:asciiTheme="majorBidi" w:hAnsiTheme="majorBidi" w:cstheme="majorBidi" w:hint="cs"/>
          <w:color w:val="385623"/>
          <w:sz w:val="32"/>
          <w:szCs w:val="32"/>
          <w:rtl/>
        </w:rPr>
        <w:t xml:space="preserve"> </w:t>
      </w:r>
      <w:r w:rsidRPr="008E61EA">
        <w:rPr>
          <w:rFonts w:ascii="KFGQPC Uthman Taha Naskh" w:cs="KFGQPC Uthman Taha Naskh"/>
          <w:color w:val="385623"/>
          <w:sz w:val="24"/>
          <w:szCs w:val="24"/>
          <w:rtl/>
          <w:lang w:bidi="ar-EG"/>
        </w:rPr>
        <w:t>[</w:t>
      </w:r>
      <w:r w:rsidRPr="008E61EA">
        <w:rPr>
          <w:rFonts w:asciiTheme="majorBidi" w:hAnsiTheme="majorBidi" w:cs="KFGQPC Uthman Taha Naskh" w:hint="cs"/>
          <w:color w:val="385623"/>
          <w:sz w:val="24"/>
          <w:szCs w:val="24"/>
          <w:rtl/>
        </w:rPr>
        <w:t xml:space="preserve">سورة النساء : </w:t>
      </w:r>
      <w:r w:rsidRPr="008E61EA">
        <w:rPr>
          <w:rFonts w:asciiTheme="majorBidi" w:hAnsiTheme="majorBidi" w:cs="KFGQPC Uthman Taha Naskh" w:hint="cs"/>
          <w:color w:val="385623"/>
          <w:sz w:val="24"/>
          <w:szCs w:val="24"/>
          <w:rtl/>
          <w:lang w:val="vi-VN"/>
        </w:rPr>
        <w:t xml:space="preserve">58 </w:t>
      </w:r>
      <w:r w:rsidRPr="008E61EA">
        <w:rPr>
          <w:rFonts w:ascii="KFGQPC Uthman Taha Naskh" w:cs="KFGQPC Uthman Taha Naskh"/>
          <w:color w:val="385623"/>
          <w:sz w:val="24"/>
          <w:szCs w:val="24"/>
          <w:rtl/>
          <w:lang w:bidi="ar-EG"/>
        </w:rPr>
        <w:t>]</w:t>
      </w:r>
    </w:p>
    <w:p w:rsidR="00DF3296" w:rsidRDefault="00DF3296" w:rsidP="00DF3296">
      <w:pPr>
        <w:bidi w:val="0"/>
        <w:spacing w:before="120" w:after="0" w:line="240" w:lineRule="auto"/>
        <w:jc w:val="both"/>
        <w:rPr>
          <w:rFonts w:asciiTheme="majorBidi" w:hAnsiTheme="majorBidi" w:cstheme="majorBidi"/>
          <w:lang w:val="vi-VN"/>
        </w:rPr>
      </w:pPr>
      <w:r w:rsidRPr="008E61EA">
        <w:rPr>
          <w:b/>
          <w:bCs/>
        </w:rPr>
        <w:sym w:font="AGA Arabesque" w:char="007B"/>
      </w:r>
      <w:r w:rsidRPr="008E61EA">
        <w:rPr>
          <w:rFonts w:asciiTheme="majorBidi" w:hAnsiTheme="majorBidi" w:cstheme="majorBidi"/>
          <w:b/>
          <w:bCs/>
          <w:color w:val="385623"/>
          <w:lang w:val="vi-VN"/>
        </w:rPr>
        <w:t>Quả thật, Allah ra lệnh bảo các ngươi phải giao hoàn tín vật về lại cho chú nhân của nó, và khi các ngươi phân xử thiên hạ thì hãy phân xử một cách công bằng. Quả thật, Allah là Đấng ân phúc khi Ngài đã dạy bảo các ngươi về điều đó, quả thật Allah là Đấng Hằng Nghe và Hằng Thấy</w:t>
      </w:r>
      <w:r w:rsidRPr="008E61EA">
        <w:rPr>
          <w:rFonts w:asciiTheme="majorBidi" w:hAnsiTheme="majorBidi" w:cstheme="majorBidi"/>
          <w:b/>
          <w:bCs/>
          <w:lang w:val="vi-VN"/>
        </w:rPr>
        <w:t>.</w:t>
      </w:r>
      <w:r w:rsidRPr="008E61EA">
        <w:rPr>
          <w:b/>
          <w:bCs/>
        </w:rPr>
        <w:sym w:font="AGA Arabesque" w:char="007D"/>
      </w:r>
      <w:r w:rsidRPr="008E61EA">
        <w:rPr>
          <w:rFonts w:asciiTheme="majorBidi" w:hAnsiTheme="majorBidi" w:cstheme="majorBidi"/>
          <w:lang w:val="vi-VN"/>
        </w:rPr>
        <w:t xml:space="preserve"> (Chương 4 – Annisa’, câu 58).</w:t>
      </w:r>
    </w:p>
    <w:p w:rsidR="006A17D2" w:rsidRDefault="006A17D2" w:rsidP="003F3C0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w:t>
      </w:r>
      <w:r w:rsidR="00DD1EA4">
        <w:rPr>
          <w:rFonts w:asciiTheme="majorBidi" w:hAnsiTheme="majorBidi" w:cstheme="majorBidi"/>
          <w:lang w:val="vi-VN"/>
        </w:rPr>
        <w:t xml:space="preserve"> </w:t>
      </w:r>
      <w:r w:rsidR="00DD1EA4" w:rsidRPr="00532608">
        <w:rPr>
          <w:color w:val="205B83"/>
        </w:rPr>
        <w:sym w:font="AGA Arabesque" w:char="0049"/>
      </w:r>
      <w:r>
        <w:rPr>
          <w:rFonts w:asciiTheme="majorBidi" w:hAnsiTheme="majorBidi" w:cstheme="majorBidi"/>
          <w:lang w:val="vi-VN"/>
        </w:rPr>
        <w:t xml:space="preserve"> phán về nghĩa vụ của người </w:t>
      </w:r>
      <w:r w:rsidR="003F3C02">
        <w:rPr>
          <w:rFonts w:asciiTheme="majorBidi" w:hAnsiTheme="majorBidi" w:cstheme="majorBidi"/>
          <w:lang w:val="vi-VN"/>
        </w:rPr>
        <w:t>có đức tin</w:t>
      </w:r>
      <w:r>
        <w:rPr>
          <w:rFonts w:asciiTheme="majorBidi" w:hAnsiTheme="majorBidi" w:cstheme="majorBidi"/>
          <w:lang w:val="vi-VN"/>
        </w:rPr>
        <w:t>:</w:t>
      </w:r>
    </w:p>
    <w:p w:rsidR="00E83CA1" w:rsidRPr="00BC6EA0" w:rsidRDefault="00E83CA1" w:rsidP="00E83CA1">
      <w:pPr>
        <w:spacing w:before="120" w:after="0" w:line="240" w:lineRule="auto"/>
        <w:jc w:val="both"/>
        <w:rPr>
          <w:rFonts w:cs="KFGQPC Uthman Taha Naskh"/>
          <w:color w:val="385623"/>
          <w:rtl/>
        </w:rPr>
      </w:pPr>
      <w:r w:rsidRPr="00BC6EA0">
        <w:rPr>
          <w:rFonts w:ascii="KFGQPC Uthman Taha Naskh" w:cs="KFGQPC Uthman Taha Naskh" w:hint="cs"/>
          <w:b/>
          <w:bCs/>
          <w:color w:val="385623"/>
          <w:sz w:val="32"/>
          <w:szCs w:val="32"/>
          <w:rtl/>
          <w:lang w:bidi="ar-EG"/>
        </w:rPr>
        <w:t>﴿</w:t>
      </w:r>
      <w:r w:rsidRPr="00BC6EA0">
        <w:rPr>
          <w:rFonts w:cs="KFGQPC Uthmanic Script HAFS" w:hint="cs"/>
          <w:b/>
          <w:bCs/>
          <w:color w:val="385623"/>
          <w:sz w:val="32"/>
          <w:szCs w:val="32"/>
          <w:rtl/>
        </w:rPr>
        <w:t>يَٰٓأَيُّهَا ٱلَّذِينَ ءَامَنُوٓاْ أَطِي</w:t>
      </w:r>
      <w:r w:rsidRPr="00BC6EA0">
        <w:rPr>
          <w:rFonts w:cs="KFGQPC Uthmanic Script HAFS"/>
          <w:b/>
          <w:bCs/>
          <w:color w:val="385623"/>
          <w:sz w:val="32"/>
          <w:szCs w:val="32"/>
          <w:rtl/>
        </w:rPr>
        <w:t>عُواْ ٱللَّهَ وَأَطِيعُواْ ٱلرَّسُولَ وَأُوْلِي ٱلۡأَمۡرِ مِنكُمۡۖ فَإِن تَنَٰزَعۡتُمۡ فِي شَيۡء</w:t>
      </w:r>
      <w:r w:rsidRPr="00BC6EA0">
        <w:rPr>
          <w:rFonts w:ascii="Jameel Noori Nastaleeq" w:hAnsi="Jameel Noori Nastaleeq" w:cs="KFGQPC Uthmanic Script HAFS" w:hint="cs"/>
          <w:b/>
          <w:bCs/>
          <w:color w:val="385623"/>
          <w:sz w:val="38"/>
          <w:szCs w:val="32"/>
          <w:rtl/>
        </w:rPr>
        <w:t>ٖ</w:t>
      </w:r>
      <w:r w:rsidRPr="00BC6EA0">
        <w:rPr>
          <w:rFonts w:cs="KFGQPC Uthmanic Script HAFS" w:hint="cs"/>
          <w:b/>
          <w:bCs/>
          <w:color w:val="385623"/>
          <w:sz w:val="32"/>
          <w:szCs w:val="32"/>
          <w:rtl/>
        </w:rPr>
        <w:t xml:space="preserve"> فَرُدُّوهُ إِلَى ٱ</w:t>
      </w:r>
      <w:r w:rsidRPr="00BC6EA0">
        <w:rPr>
          <w:rFonts w:cs="KFGQPC Uthmanic Script HAFS"/>
          <w:b/>
          <w:bCs/>
          <w:color w:val="385623"/>
          <w:sz w:val="32"/>
          <w:szCs w:val="32"/>
          <w:rtl/>
        </w:rPr>
        <w:t>للَّهِ وَٱلرَّسُولِ إِن كُنتُمۡ تُؤۡمِنُونَ بِٱللَّهِ وَٱلۡيَوۡمِ ٱلۡأٓخِرِۚ ذَٰلِكَ خَيۡر</w:t>
      </w:r>
      <w:r w:rsidRPr="00BC6EA0">
        <w:rPr>
          <w:rFonts w:cs="KFGQPC Uthmanic Script HAFS" w:hint="cs"/>
          <w:b/>
          <w:bCs/>
          <w:color w:val="385623"/>
          <w:sz w:val="32"/>
          <w:szCs w:val="32"/>
          <w:rtl/>
        </w:rPr>
        <w:t>ٞ وَأَحۡسَنُ تَأۡوِيلًا ٥٩</w:t>
      </w:r>
      <w:r w:rsidRPr="00BC6EA0">
        <w:rPr>
          <w:rFonts w:ascii="KFGQPC Uthman Taha Naskh" w:cs="KFGQPC Uthman Taha Naskh" w:hint="cs"/>
          <w:b/>
          <w:bCs/>
          <w:color w:val="385623"/>
          <w:sz w:val="32"/>
          <w:szCs w:val="32"/>
          <w:rtl/>
          <w:lang w:bidi="ar-EG"/>
        </w:rPr>
        <w:t>﴾</w:t>
      </w:r>
      <w:r w:rsidRPr="00BC6EA0">
        <w:rPr>
          <w:rFonts w:cs="KFGQPC Uthmanic Script HAFS" w:hint="cs"/>
          <w:color w:val="385623"/>
          <w:rtl/>
        </w:rPr>
        <w:t xml:space="preserve"> </w:t>
      </w:r>
      <w:r w:rsidRPr="00BC6EA0">
        <w:rPr>
          <w:rFonts w:ascii="KFGQPC Uthman Taha Naskh" w:cs="KFGQPC Uthman Taha Naskh"/>
          <w:color w:val="385623"/>
          <w:sz w:val="24"/>
          <w:szCs w:val="24"/>
          <w:rtl/>
          <w:lang w:bidi="ar-EG"/>
        </w:rPr>
        <w:t>[</w:t>
      </w:r>
      <w:r w:rsidRPr="00BC6EA0">
        <w:rPr>
          <w:rFonts w:cs="KFGQPC Uthman Taha Naskh" w:hint="cs"/>
          <w:color w:val="385623"/>
          <w:sz w:val="24"/>
          <w:szCs w:val="24"/>
          <w:rtl/>
        </w:rPr>
        <w:t xml:space="preserve">سورة النساء: </w:t>
      </w:r>
      <w:r w:rsidRPr="00BC6EA0">
        <w:rPr>
          <w:rFonts w:asciiTheme="majorBidi" w:hAnsiTheme="majorBidi" w:cstheme="majorBidi"/>
          <w:color w:val="385623"/>
          <w:sz w:val="24"/>
          <w:szCs w:val="24"/>
          <w:rtl/>
        </w:rPr>
        <w:t>59</w:t>
      </w:r>
      <w:r w:rsidRPr="00BC6EA0">
        <w:rPr>
          <w:rFonts w:ascii="KFGQPC Uthman Taha Naskh" w:cs="KFGQPC Uthman Taha Naskh"/>
          <w:color w:val="385623"/>
          <w:sz w:val="24"/>
          <w:szCs w:val="24"/>
          <w:rtl/>
          <w:lang w:bidi="ar-EG"/>
        </w:rPr>
        <w:t>]</w:t>
      </w:r>
    </w:p>
    <w:p w:rsidR="00E83CA1" w:rsidRDefault="00E83CA1" w:rsidP="00E83CA1">
      <w:pPr>
        <w:bidi w:val="0"/>
        <w:spacing w:before="120" w:after="0" w:line="240" w:lineRule="auto"/>
        <w:jc w:val="both"/>
        <w:rPr>
          <w:rFonts w:asciiTheme="majorBidi" w:hAnsiTheme="majorBidi" w:cstheme="majorBidi"/>
          <w:lang w:val="vi-VN"/>
        </w:rPr>
      </w:pPr>
      <w:r w:rsidRPr="002D1C8B">
        <w:rPr>
          <w:b/>
          <w:bCs/>
          <w:sz w:val="30"/>
          <w:szCs w:val="30"/>
        </w:rPr>
        <w:lastRenderedPageBreak/>
        <w:sym w:font="AGA Arabesque" w:char="007B"/>
      </w:r>
      <w:r w:rsidRPr="002D1C8B">
        <w:rPr>
          <w:rFonts w:asciiTheme="majorBidi" w:hAnsiTheme="majorBidi" w:cstheme="majorBidi"/>
          <w:b/>
          <w:bCs/>
          <w:color w:val="385623"/>
          <w:lang w:val="vi-VN"/>
        </w:rPr>
        <w:t xml:space="preserve">Hỡi những người có đức tin! Hãy tuân lệnh Allah và tuân lệnh Thiên sứ cũng như hãy tuân lệnh vị lãnh đạo trong số các ngươi. Nhưng nếu các ngươi có bất đồng và tranh cãi với nhau về một vấn đề nào đó thì các ngươi hãy đem vấn đề đó trở về với Allah (Qur’an) và Thiên sứ (Sunnah của Nabi Muhammad </w:t>
      </w:r>
      <w:r w:rsidRPr="002D1C8B">
        <w:rPr>
          <w:b/>
          <w:bCs/>
          <w:color w:val="385623"/>
        </w:rPr>
        <w:sym w:font="AGA Arabesque" w:char="0065"/>
      </w:r>
      <w:r w:rsidRPr="002D1C8B">
        <w:rPr>
          <w:rFonts w:asciiTheme="majorBidi" w:hAnsiTheme="majorBidi" w:cstheme="majorBidi"/>
          <w:b/>
          <w:bCs/>
          <w:color w:val="385623"/>
          <w:lang w:val="vi-VN"/>
        </w:rPr>
        <w:t>) nếu các ngươi thực sự có đức tin nơi Allah và Đời Sau. Đó là cách giải trình tốt nhất</w:t>
      </w:r>
      <w:r>
        <w:rPr>
          <w:rFonts w:asciiTheme="majorBidi" w:hAnsiTheme="majorBidi" w:cstheme="majorBidi"/>
          <w:b/>
          <w:bCs/>
          <w:color w:val="385623"/>
          <w:lang w:val="vi-VN"/>
        </w:rPr>
        <w:t>.</w:t>
      </w:r>
      <w:r w:rsidRPr="002D1C8B">
        <w:rPr>
          <w:b/>
          <w:bCs/>
        </w:rPr>
        <w:sym w:font="AGA Arabesque" w:char="007D"/>
      </w:r>
      <w:r w:rsidRPr="002D1C8B">
        <w:rPr>
          <w:rFonts w:asciiTheme="majorBidi" w:hAnsiTheme="majorBidi" w:cstheme="majorBidi"/>
          <w:color w:val="385623"/>
          <w:lang w:val="vi-VN"/>
        </w:rPr>
        <w:t xml:space="preserve"> </w:t>
      </w:r>
      <w:r w:rsidRPr="002D1C8B">
        <w:rPr>
          <w:rFonts w:asciiTheme="majorBidi" w:hAnsiTheme="majorBidi" w:cstheme="majorBidi"/>
          <w:lang w:val="vi-VN"/>
        </w:rPr>
        <w:t>(Chương 4 – An-Nisa, câu 59).</w:t>
      </w:r>
    </w:p>
    <w:p w:rsidR="000F53EA" w:rsidRDefault="00F51B1F" w:rsidP="000F53E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đó, Allah</w:t>
      </w:r>
      <w:r w:rsidR="00907672">
        <w:rPr>
          <w:rFonts w:asciiTheme="majorBidi" w:hAnsiTheme="majorBidi" w:cstheme="majorBidi"/>
          <w:lang w:val="vi-VN"/>
        </w:rPr>
        <w:t xml:space="preserve"> </w:t>
      </w:r>
      <w:r w:rsidR="00907672" w:rsidRPr="00532608">
        <w:rPr>
          <w:color w:val="205B83"/>
        </w:rPr>
        <w:sym w:font="AGA Arabesque" w:char="0049"/>
      </w:r>
      <w:r>
        <w:rPr>
          <w:rFonts w:asciiTheme="majorBidi" w:hAnsiTheme="majorBidi" w:cstheme="majorBidi"/>
          <w:lang w:val="vi-VN"/>
        </w:rPr>
        <w:t xml:space="preserve"> phán trình bày rõ rằng đức tin không thể đi cùng với sự phân xử và thực thi theo hệ thống luật ngoài những gì Ngài đã ban xuống:</w:t>
      </w:r>
    </w:p>
    <w:p w:rsidR="00977114" w:rsidRPr="00372AA6" w:rsidRDefault="00977114" w:rsidP="00977114">
      <w:pPr>
        <w:spacing w:before="120" w:after="0" w:line="240" w:lineRule="auto"/>
        <w:ind w:hanging="8"/>
        <w:jc w:val="both"/>
        <w:rPr>
          <w:rFonts w:cs="KFGQPC Uthman Taha Naskh"/>
          <w:b/>
          <w:bCs/>
          <w:color w:val="385623"/>
          <w:sz w:val="24"/>
          <w:szCs w:val="24"/>
          <w:lang w:val="vi-VN" w:bidi="ar-EG"/>
        </w:rPr>
      </w:pPr>
      <w:r w:rsidRPr="00372AA6">
        <w:rPr>
          <w:rFonts w:ascii="KFGQPC Uthman Taha Naskh" w:cs="KFGQPC Uthman Taha Naskh" w:hint="cs"/>
          <w:b/>
          <w:bCs/>
          <w:color w:val="385623"/>
          <w:sz w:val="32"/>
          <w:szCs w:val="32"/>
          <w:rtl/>
          <w:lang w:bidi="ar-EG"/>
        </w:rPr>
        <w:t>﴿</w:t>
      </w:r>
      <w:r w:rsidRPr="00372AA6">
        <w:rPr>
          <w:rFonts w:cs="KFGQPC Uthmanic Script HAFS" w:hint="cs"/>
          <w:b/>
          <w:bCs/>
          <w:color w:val="385623"/>
          <w:sz w:val="32"/>
          <w:szCs w:val="32"/>
          <w:rtl/>
        </w:rPr>
        <w:t>أَلَمۡ تَرَ إِلَى ٱلَّذِينَ يَزۡعُمُونَ أَنَّهُمۡ ءَامَنُواْ بِمَآ أُنزِلَ إِلَيۡكَ وَمَآ أُنزِلَ مِن قَبۡلِكَ يُرِيدُونَ أَن يَتَحَاكَمُوٓاْ إِلَى ٱلطَّٰغُوتِ وَقَدۡ أُمِرُوٓاْ أَن يَكۡفُرُواْ بِهِۦۖ وَيُرِيدُ ٱلشَّيۡطَٰنُ أَن يُضِلَّهُمۡ ضَلَٰلَۢا بَعِيد</w:t>
      </w:r>
      <w:r w:rsidRPr="00372AA6">
        <w:rPr>
          <w:rFonts w:ascii="Jameel Noori Nastaleeq" w:hAnsi="Jameel Noori Nastaleeq" w:cs="KFGQPC Uthmanic Script HAFS" w:hint="cs"/>
          <w:b/>
          <w:bCs/>
          <w:color w:val="385623"/>
          <w:sz w:val="38"/>
          <w:szCs w:val="32"/>
          <w:rtl/>
        </w:rPr>
        <w:t>ٗ</w:t>
      </w:r>
      <w:r w:rsidRPr="00372AA6">
        <w:rPr>
          <w:rFonts w:cs="KFGQPC Uthmanic Script HAFS" w:hint="cs"/>
          <w:b/>
          <w:bCs/>
          <w:color w:val="385623"/>
          <w:sz w:val="32"/>
          <w:szCs w:val="32"/>
          <w:rtl/>
        </w:rPr>
        <w:t>ا ٦٠</w:t>
      </w:r>
      <w:r w:rsidRPr="00372AA6">
        <w:rPr>
          <w:rFonts w:ascii="KFGQPC Uthman Taha Naskh" w:cs="KFGQPC Uthman Taha Naskh" w:hint="cs"/>
          <w:b/>
          <w:bCs/>
          <w:color w:val="385623"/>
          <w:sz w:val="32"/>
          <w:szCs w:val="32"/>
          <w:rtl/>
          <w:lang w:bidi="ar-EG"/>
        </w:rPr>
        <w:t>﴾</w:t>
      </w:r>
      <w:r w:rsidRPr="00372AA6">
        <w:rPr>
          <w:rFonts w:cs="KFGQPC Uthman Taha Naskh" w:hint="cs"/>
          <w:b/>
          <w:bCs/>
          <w:color w:val="385623"/>
          <w:sz w:val="24"/>
          <w:szCs w:val="24"/>
          <w:lang w:val="vi-VN" w:bidi="ar-EG"/>
        </w:rPr>
        <w:t xml:space="preserve"> </w:t>
      </w:r>
      <w:r w:rsidRPr="00372AA6">
        <w:rPr>
          <w:rFonts w:cs="KFGQPC Uthmanic Script HAFS" w:hint="cs"/>
          <w:b/>
          <w:bCs/>
          <w:color w:val="385623"/>
          <w:sz w:val="24"/>
          <w:szCs w:val="24"/>
          <w:rtl/>
          <w:lang w:bidi="ar-EG"/>
        </w:rPr>
        <w:t xml:space="preserve"> </w:t>
      </w:r>
      <w:r w:rsidRPr="00372AA6">
        <w:rPr>
          <w:rFonts w:ascii="KFGQPC Uthman Taha Naskh" w:cs="KFGQPC Uthman Taha Naskh" w:hint="cs"/>
          <w:color w:val="385623"/>
          <w:sz w:val="24"/>
          <w:szCs w:val="24"/>
          <w:rtl/>
          <w:lang w:bidi="ar-EG"/>
        </w:rPr>
        <w:t>[</w:t>
      </w:r>
      <w:r w:rsidRPr="00372AA6">
        <w:rPr>
          <w:rFonts w:cs="KFGQPC Uthman Taha Naskh" w:hint="cs"/>
          <w:color w:val="385623"/>
          <w:sz w:val="24"/>
          <w:szCs w:val="24"/>
          <w:rtl/>
        </w:rPr>
        <w:t xml:space="preserve">سورة النساء: </w:t>
      </w:r>
      <w:r w:rsidRPr="00372AA6">
        <w:rPr>
          <w:color w:val="385623"/>
          <w:sz w:val="24"/>
          <w:szCs w:val="24"/>
          <w:lang w:val="vi-VN"/>
        </w:rPr>
        <w:t>60</w:t>
      </w:r>
      <w:r w:rsidRPr="00372AA6">
        <w:rPr>
          <w:rFonts w:ascii="KFGQPC Uthman Taha Naskh" w:cs="KFGQPC Uthman Taha Naskh" w:hint="cs"/>
          <w:color w:val="385623"/>
          <w:sz w:val="24"/>
          <w:szCs w:val="24"/>
          <w:rtl/>
          <w:lang w:bidi="ar-EG"/>
        </w:rPr>
        <w:t>]</w:t>
      </w:r>
    </w:p>
    <w:p w:rsidR="00977114" w:rsidRDefault="00977114" w:rsidP="00977114">
      <w:pPr>
        <w:bidi w:val="0"/>
        <w:spacing w:before="120" w:after="0" w:line="240" w:lineRule="auto"/>
        <w:ind w:hanging="8"/>
        <w:jc w:val="both"/>
        <w:rPr>
          <w:lang w:val="vi-VN"/>
        </w:rPr>
      </w:pPr>
      <w:r w:rsidRPr="00B467F5">
        <w:rPr>
          <w:b/>
          <w:bCs/>
        </w:rPr>
        <w:sym w:font="AGA Arabesque" w:char="007B"/>
      </w:r>
      <w:r w:rsidRPr="00693EB3">
        <w:rPr>
          <w:b/>
          <w:bCs/>
          <w:color w:val="385623"/>
          <w:lang w:val="vi-VN"/>
        </w:rPr>
        <w:t>Há Ngươi (Muhammad!) không lưu ý đến những kẻ đã xác nhận việc chúng tin nơi điều (mặc khải) đã được ban xuống cho Ngươi và nơi điều đã được xuống vào thời trước Ngươi hay sao? Chúng muốn nhờ Tà thần xét xử công việc của chúng trong lúc chúng được lệnh phải tẩy chay Tà thầ</w:t>
      </w:r>
      <w:r>
        <w:rPr>
          <w:b/>
          <w:bCs/>
          <w:color w:val="385623"/>
          <w:lang w:val="vi-VN"/>
        </w:rPr>
        <w:t>n. Và Shaytan muố</w:t>
      </w:r>
      <w:r w:rsidRPr="00693EB3">
        <w:rPr>
          <w:b/>
          <w:bCs/>
          <w:color w:val="385623"/>
          <w:lang w:val="vi-VN"/>
        </w:rPr>
        <w:t>n dắt chúng lạc xa khỏi đạo.</w:t>
      </w:r>
      <w:r w:rsidRPr="00B467F5">
        <w:rPr>
          <w:b/>
          <w:bCs/>
        </w:rPr>
        <w:sym w:font="AGA Arabesque" w:char="007D"/>
      </w:r>
      <w:r w:rsidRPr="00B467F5">
        <w:rPr>
          <w:color w:val="006600"/>
          <w:lang w:val="vi-VN"/>
        </w:rPr>
        <w:t xml:space="preserve"> </w:t>
      </w:r>
      <w:r w:rsidRPr="00B467F5">
        <w:rPr>
          <w:lang w:val="vi-VN"/>
        </w:rPr>
        <w:t>(Chương 4 – Annisa, câu 60).</w:t>
      </w:r>
    </w:p>
    <w:p w:rsidR="000A6C14" w:rsidRPr="004D22CA" w:rsidRDefault="000A6C14" w:rsidP="000A6C14">
      <w:pPr>
        <w:spacing w:before="120" w:after="0" w:line="240" w:lineRule="auto"/>
        <w:jc w:val="both"/>
        <w:rPr>
          <w:rFonts w:asciiTheme="majorBidi" w:hAnsiTheme="majorBidi" w:cs="KFGQPC Uthman Taha Naskh"/>
          <w:color w:val="385623"/>
          <w:sz w:val="20"/>
          <w:szCs w:val="20"/>
          <w:rtl/>
        </w:rPr>
      </w:pPr>
      <w:r w:rsidRPr="004D22CA">
        <w:rPr>
          <w:rFonts w:ascii="KFGQPC Uthman Taha Naskh" w:cs="KFGQPC Uthman Taha Naskh" w:hint="cs"/>
          <w:b/>
          <w:bCs/>
          <w:color w:val="385623"/>
          <w:sz w:val="32"/>
          <w:szCs w:val="32"/>
          <w:rtl/>
          <w:lang w:bidi="ar-EG"/>
        </w:rPr>
        <w:t>﴿</w:t>
      </w:r>
      <w:r w:rsidRPr="004D22CA">
        <w:rPr>
          <w:rFonts w:cs="KFGQPC Uthmanic Script HAFS" w:hint="cs"/>
          <w:b/>
          <w:bCs/>
          <w:color w:val="385623"/>
          <w:sz w:val="32"/>
          <w:szCs w:val="32"/>
          <w:rtl/>
        </w:rPr>
        <w:t>فَلَا وَرَبِّكَ لَا يُ</w:t>
      </w:r>
      <w:r w:rsidRPr="004D22CA">
        <w:rPr>
          <w:rFonts w:cs="KFGQPC Uthmanic Script HAFS"/>
          <w:b/>
          <w:bCs/>
          <w:color w:val="385623"/>
          <w:sz w:val="32"/>
          <w:szCs w:val="32"/>
          <w:rtl/>
        </w:rPr>
        <w:t>ؤۡمِنُونَ حَتَّىٰ يُحَكِّمُوكَ فِيمَا شَجَرَ بَيۡنَهُمۡ ثُمَّ لَا يَجِدُواْ فِيٓ أَنفُسِهِمۡ حَرَج</w:t>
      </w:r>
      <w:r w:rsidRPr="004D22CA">
        <w:rPr>
          <w:rFonts w:ascii="Jameel Noori Nastaleeq" w:hAnsi="Jameel Noori Nastaleeq" w:cs="KFGQPC Uthmanic Script HAFS" w:hint="cs"/>
          <w:b/>
          <w:bCs/>
          <w:color w:val="385623"/>
          <w:sz w:val="38"/>
          <w:szCs w:val="32"/>
          <w:rtl/>
        </w:rPr>
        <w:t>ٗ</w:t>
      </w:r>
      <w:r w:rsidRPr="004D22CA">
        <w:rPr>
          <w:rFonts w:cs="KFGQPC Uthmanic Script HAFS" w:hint="cs"/>
          <w:b/>
          <w:bCs/>
          <w:color w:val="385623"/>
          <w:sz w:val="32"/>
          <w:szCs w:val="32"/>
          <w:rtl/>
        </w:rPr>
        <w:t>ا مِّمَّا قَضَيۡتَ وَيُسَلِّمُواْ تَسۡلِيم</w:t>
      </w:r>
      <w:r w:rsidRPr="004D22CA">
        <w:rPr>
          <w:rFonts w:ascii="Jameel Noori Nastaleeq" w:hAnsi="Jameel Noori Nastaleeq" w:cs="KFGQPC Uthmanic Script HAFS" w:hint="cs"/>
          <w:b/>
          <w:bCs/>
          <w:color w:val="385623"/>
          <w:sz w:val="38"/>
          <w:szCs w:val="32"/>
          <w:rtl/>
        </w:rPr>
        <w:t>ٗ</w:t>
      </w:r>
      <w:r w:rsidRPr="004D22CA">
        <w:rPr>
          <w:rFonts w:cs="KFGQPC Uthmanic Script HAFS" w:hint="cs"/>
          <w:b/>
          <w:bCs/>
          <w:color w:val="385623"/>
          <w:sz w:val="32"/>
          <w:szCs w:val="32"/>
          <w:rtl/>
        </w:rPr>
        <w:t>ا ٦٥</w:t>
      </w:r>
      <w:r w:rsidRPr="004D22CA">
        <w:rPr>
          <w:rFonts w:ascii="QCF_BSML" w:hAnsi="QCF_BSML" w:cs="QCF_BSML"/>
          <w:b/>
          <w:bCs/>
          <w:color w:val="385623"/>
          <w:sz w:val="32"/>
          <w:szCs w:val="32"/>
          <w:rtl/>
        </w:rPr>
        <w:t xml:space="preserve"> </w:t>
      </w:r>
      <w:r w:rsidRPr="004D22CA">
        <w:rPr>
          <w:rFonts w:ascii="KFGQPC Uthman Taha Naskh" w:cs="KFGQPC Uthman Taha Naskh" w:hint="cs"/>
          <w:b/>
          <w:bCs/>
          <w:color w:val="385623"/>
          <w:sz w:val="32"/>
          <w:szCs w:val="32"/>
          <w:rtl/>
          <w:lang w:bidi="ar-EG"/>
        </w:rPr>
        <w:t>﴾</w:t>
      </w:r>
      <w:r w:rsidRPr="004D22CA">
        <w:rPr>
          <w:rFonts w:asciiTheme="majorBidi" w:hAnsiTheme="majorBidi" w:cstheme="majorBidi" w:hint="cs"/>
          <w:color w:val="385623"/>
          <w:sz w:val="32"/>
          <w:szCs w:val="32"/>
          <w:rtl/>
        </w:rPr>
        <w:t xml:space="preserve"> </w:t>
      </w:r>
      <w:r w:rsidRPr="004D22CA">
        <w:rPr>
          <w:rFonts w:ascii="KFGQPC Uthman Taha Naskh" w:cs="KFGQPC Uthman Taha Naskh"/>
          <w:color w:val="385623"/>
          <w:sz w:val="24"/>
          <w:szCs w:val="24"/>
          <w:rtl/>
          <w:lang w:bidi="ar-EG"/>
        </w:rPr>
        <w:t>[</w:t>
      </w:r>
      <w:r w:rsidRPr="004D22CA">
        <w:rPr>
          <w:rFonts w:asciiTheme="majorBidi" w:hAnsiTheme="majorBidi" w:cs="KFGQPC Uthman Taha Naskh" w:hint="cs"/>
          <w:color w:val="385623"/>
          <w:sz w:val="20"/>
          <w:szCs w:val="20"/>
          <w:rtl/>
        </w:rPr>
        <w:t>سورة النساء: 65</w:t>
      </w:r>
      <w:r w:rsidRPr="004D22CA">
        <w:rPr>
          <w:rFonts w:ascii="KFGQPC Uthman Taha Naskh" w:cs="KFGQPC Uthman Taha Naskh"/>
          <w:color w:val="385623"/>
          <w:sz w:val="24"/>
          <w:szCs w:val="24"/>
          <w:rtl/>
          <w:lang w:bidi="ar-EG"/>
        </w:rPr>
        <w:t>]</w:t>
      </w:r>
    </w:p>
    <w:p w:rsidR="000A6C14" w:rsidRPr="004D22CA" w:rsidRDefault="000A6C14" w:rsidP="000A6C14">
      <w:pPr>
        <w:bidi w:val="0"/>
        <w:spacing w:before="120" w:after="0" w:line="240" w:lineRule="auto"/>
        <w:jc w:val="both"/>
        <w:rPr>
          <w:rFonts w:asciiTheme="majorBidi" w:hAnsiTheme="majorBidi" w:cs="KFGQPC Uthman Taha Naskh"/>
          <w:color w:val="385623"/>
          <w:lang w:val="vi-VN"/>
        </w:rPr>
      </w:pPr>
      <w:r w:rsidRPr="004D22CA">
        <w:rPr>
          <w:b/>
          <w:bCs/>
        </w:rPr>
        <w:lastRenderedPageBreak/>
        <w:sym w:font="AGA Arabesque" w:char="007B"/>
      </w:r>
      <w:r w:rsidRPr="004D22CA">
        <w:rPr>
          <w:rFonts w:asciiTheme="majorBidi" w:hAnsiTheme="majorBidi" w:cs="KFGQPC Uthman Taha Naskh"/>
          <w:b/>
          <w:bCs/>
          <w:color w:val="385623"/>
          <w:lang w:val="vi-VN"/>
        </w:rPr>
        <w:t>Thề bởi Thượng Đế của Ngươi</w:t>
      </w:r>
      <w:r>
        <w:rPr>
          <w:rFonts w:asciiTheme="majorBidi" w:hAnsiTheme="majorBidi" w:cs="KFGQPC Uthman Taha Naskh"/>
          <w:b/>
          <w:bCs/>
          <w:color w:val="385623"/>
          <w:lang w:val="vi-VN"/>
        </w:rPr>
        <w:t xml:space="preserve"> (Muhammad)</w:t>
      </w:r>
      <w:r w:rsidRPr="004D22CA">
        <w:rPr>
          <w:rFonts w:asciiTheme="majorBidi" w:hAnsiTheme="majorBidi" w:cs="KFGQPC Uthman Taha Naskh"/>
          <w:b/>
          <w:bCs/>
          <w:color w:val="385623"/>
          <w:lang w:val="vi-VN"/>
        </w:rPr>
        <w:t xml:space="preserve"> rằng chúng sẽ không tin tưởng cho đến khi nào chúng đề cử Ngươi đứng ra phân xử về điều mà chúng tranh chấp rồi chúng cảm thấy không uất ức trong lòng về quyết định mà Ngươi đã đưa ra và chúng hoàn toàn quy phục</w:t>
      </w:r>
      <w:r w:rsidRPr="004D22CA">
        <w:rPr>
          <w:color w:val="385623"/>
          <w:lang w:val="vi-VN"/>
        </w:rPr>
        <w:t>.</w:t>
      </w:r>
      <w:r w:rsidRPr="004D22CA">
        <w:rPr>
          <w:b/>
          <w:bCs/>
        </w:rPr>
        <w:sym w:font="AGA Arabesque" w:char="007D"/>
      </w:r>
      <w:r w:rsidRPr="004D22CA">
        <w:rPr>
          <w:rFonts w:asciiTheme="majorBidi" w:hAnsiTheme="majorBidi" w:cs="KFGQPC Uthman Taha Naskh"/>
          <w:color w:val="385623"/>
          <w:lang w:val="vi-VN"/>
        </w:rPr>
        <w:t xml:space="preserve"> </w:t>
      </w:r>
      <w:r w:rsidRPr="004D22CA">
        <w:rPr>
          <w:rFonts w:asciiTheme="majorBidi" w:hAnsiTheme="majorBidi" w:cs="KFGQPC Uthman Taha Naskh"/>
          <w:lang w:val="vi-VN"/>
        </w:rPr>
        <w:t>(Chương 4 – Annisa, câu 65).</w:t>
      </w:r>
    </w:p>
    <w:p w:rsidR="00CF4D74" w:rsidRDefault="00DC6FEF" w:rsidP="00362597">
      <w:pPr>
        <w:bidi w:val="0"/>
        <w:spacing w:before="120" w:after="0" w:line="240" w:lineRule="auto"/>
        <w:ind w:firstLine="720"/>
        <w:jc w:val="both"/>
        <w:rPr>
          <w:lang w:val="vi-VN"/>
        </w:rPr>
      </w:pPr>
      <w:r>
        <w:rPr>
          <w:lang w:val="vi-VN"/>
        </w:rPr>
        <w:t>Allah</w:t>
      </w:r>
      <w:r w:rsidR="00BA50A6">
        <w:rPr>
          <w:lang w:val="vi-VN"/>
        </w:rPr>
        <w:t xml:space="preserve"> </w:t>
      </w:r>
      <w:r w:rsidR="00BA50A6" w:rsidRPr="00532608">
        <w:rPr>
          <w:color w:val="205B83"/>
        </w:rPr>
        <w:sym w:font="AGA Arabesque" w:char="0049"/>
      </w:r>
      <w:r>
        <w:rPr>
          <w:lang w:val="vi-VN"/>
        </w:rPr>
        <w:t xml:space="preserve"> đã phủ nhận đức tin Iman đối với ai không thực thi và chấp hành theo sự phân xử của Thiên sứ</w:t>
      </w:r>
      <w:r w:rsidR="002725C1">
        <w:rPr>
          <w:lang w:val="vi-VN"/>
        </w:rPr>
        <w:t xml:space="preserve"> </w:t>
      </w:r>
      <w:r w:rsidR="002725C1" w:rsidRPr="00532608">
        <w:rPr>
          <w:color w:val="205B83"/>
        </w:rPr>
        <w:sym w:font="AGA Arabesque" w:char="0065"/>
      </w:r>
      <w:r>
        <w:rPr>
          <w:lang w:val="vi-VN"/>
        </w:rPr>
        <w:t xml:space="preserve"> cũng như không hài lòng và không phục trước sự phân xử của Người. Và </w:t>
      </w:r>
      <w:r w:rsidR="00BA50A6">
        <w:rPr>
          <w:lang w:val="vi-VN"/>
        </w:rPr>
        <w:t>Ngài cũng khẳng định sự vô đức tin đối với ai phân xử theo giới luật khác với hệ thống giáo luật mà Ngài đã ban xuống, Ngài phán:</w:t>
      </w:r>
    </w:p>
    <w:p w:rsidR="007A71EE" w:rsidRPr="009F3263" w:rsidRDefault="007A71EE" w:rsidP="007A71EE">
      <w:pPr>
        <w:spacing w:before="120" w:after="0" w:line="240" w:lineRule="auto"/>
        <w:jc w:val="both"/>
        <w:rPr>
          <w:rFonts w:ascii="KFGQPC Uthman Taha Naskh" w:cs="KFGQPC Uthman Taha Naskh"/>
          <w:color w:val="385623"/>
          <w:sz w:val="24"/>
          <w:szCs w:val="24"/>
          <w:rtl/>
          <w:lang w:bidi="ar-EG"/>
        </w:rPr>
      </w:pPr>
      <w:r w:rsidRPr="009F3263">
        <w:rPr>
          <w:rFonts w:ascii="KFGQPC Uthman Taha Naskh" w:cs="KFGQPC Uthman Taha Naskh" w:hint="cs"/>
          <w:b/>
          <w:bCs/>
          <w:color w:val="385623"/>
          <w:sz w:val="32"/>
          <w:szCs w:val="32"/>
          <w:rtl/>
          <w:lang w:bidi="ar-EG"/>
        </w:rPr>
        <w:t>﴿</w:t>
      </w:r>
      <w:r w:rsidRPr="009F3263">
        <w:rPr>
          <w:rFonts w:cs="KFGQPC Uthmanic Script HAFS" w:hint="cs"/>
          <w:b/>
          <w:bCs/>
          <w:color w:val="385623"/>
          <w:sz w:val="32"/>
          <w:szCs w:val="32"/>
          <w:rtl/>
        </w:rPr>
        <w:t xml:space="preserve">وَمَن لَّمۡ يَحۡكُم </w:t>
      </w:r>
      <w:r w:rsidRPr="009F3263">
        <w:rPr>
          <w:rFonts w:cs="KFGQPC Uthmanic Script HAFS"/>
          <w:b/>
          <w:bCs/>
          <w:color w:val="385623"/>
          <w:sz w:val="32"/>
          <w:szCs w:val="32"/>
          <w:rtl/>
        </w:rPr>
        <w:t>بِمَآ أَنزَلَ ٱللَّهُ فَأُوْلَٰٓئِكَ هُمُ ٱلۡكَٰفِرُونَ ٤٤</w:t>
      </w:r>
      <w:r w:rsidRPr="009F3263">
        <w:rPr>
          <w:rFonts w:ascii="KFGQPC Uthman Taha Naskh" w:cs="KFGQPC Uthman Taha Naskh" w:hint="cs"/>
          <w:b/>
          <w:bCs/>
          <w:color w:val="385623"/>
          <w:sz w:val="32"/>
          <w:szCs w:val="32"/>
          <w:rtl/>
          <w:lang w:bidi="ar-EG"/>
        </w:rPr>
        <w:t>﴾</w:t>
      </w:r>
      <w:r w:rsidRPr="009F3263">
        <w:rPr>
          <w:rFonts w:asciiTheme="minorHAnsi" w:hAnsiTheme="minorHAnsi" w:cs="KFGQPC Uthman Taha Naskh"/>
          <w:color w:val="385623"/>
          <w:sz w:val="32"/>
          <w:szCs w:val="32"/>
          <w:lang w:val="vi-VN" w:bidi="ar-EG"/>
        </w:rPr>
        <w:t xml:space="preserve"> </w:t>
      </w:r>
      <w:r w:rsidRPr="009F3263">
        <w:rPr>
          <w:rFonts w:ascii="KFGQPC Uthman Taha Naskh" w:cs="KFGQPC Uthman Taha Naskh"/>
          <w:color w:val="385623"/>
          <w:sz w:val="24"/>
          <w:szCs w:val="24"/>
          <w:rtl/>
          <w:lang w:bidi="ar-EG"/>
        </w:rPr>
        <w:t>[</w:t>
      </w:r>
      <w:r w:rsidRPr="009F3263">
        <w:rPr>
          <w:rFonts w:ascii="KFGQPC Uthman Taha Naskh" w:cs="KFGQPC Uthman Taha Naskh" w:hint="cs"/>
          <w:color w:val="385623"/>
          <w:sz w:val="24"/>
          <w:szCs w:val="24"/>
          <w:rtl/>
          <w:lang w:bidi="ar-EG"/>
        </w:rPr>
        <w:t xml:space="preserve">سورة المائدة: </w:t>
      </w:r>
      <w:r w:rsidRPr="009F3263">
        <w:rPr>
          <w:rFonts w:asciiTheme="majorBidi" w:hAnsiTheme="majorBidi" w:cstheme="majorBidi"/>
          <w:color w:val="385623"/>
          <w:sz w:val="24"/>
          <w:szCs w:val="24"/>
          <w:rtl/>
          <w:lang w:bidi="ar-EG"/>
        </w:rPr>
        <w:t>44</w:t>
      </w:r>
      <w:r w:rsidRPr="009F3263">
        <w:rPr>
          <w:rFonts w:ascii="KFGQPC Uthman Taha Naskh" w:cs="KFGQPC Uthman Taha Naskh"/>
          <w:color w:val="385623"/>
          <w:sz w:val="24"/>
          <w:szCs w:val="24"/>
          <w:rtl/>
          <w:lang w:bidi="ar-EG"/>
        </w:rPr>
        <w:t>]</w:t>
      </w:r>
    </w:p>
    <w:p w:rsidR="00BA50A6" w:rsidRDefault="007A71EE" w:rsidP="007A71EE">
      <w:pPr>
        <w:bidi w:val="0"/>
        <w:spacing w:before="120" w:after="0" w:line="240" w:lineRule="auto"/>
        <w:jc w:val="both"/>
        <w:rPr>
          <w:rFonts w:asciiTheme="majorBidi" w:hAnsiTheme="majorBidi" w:cstheme="majorBidi"/>
          <w:lang w:val="vi-VN"/>
        </w:rPr>
      </w:pPr>
      <w:r w:rsidRPr="009F3263">
        <w:rPr>
          <w:b/>
          <w:bCs/>
        </w:rPr>
        <w:sym w:font="AGA Arabesque" w:char="007B"/>
      </w:r>
      <w:r w:rsidRPr="009F3263">
        <w:rPr>
          <w:rFonts w:asciiTheme="majorBidi" w:hAnsiTheme="majorBidi" w:cstheme="majorBidi"/>
          <w:b/>
          <w:bCs/>
          <w:color w:val="385623"/>
          <w:lang w:val="vi-VN"/>
        </w:rPr>
        <w:t>Và ai không xét xử theo điều Allah đã ban xuống thì đó là những kẻ không có đức tin.</w:t>
      </w:r>
      <w:r w:rsidRPr="009F3263">
        <w:rPr>
          <w:b/>
          <w:bCs/>
        </w:rPr>
        <w:sym w:font="AGA Arabesque" w:char="007D"/>
      </w:r>
      <w:r w:rsidRPr="009F3263">
        <w:rPr>
          <w:rFonts w:asciiTheme="majorBidi" w:hAnsiTheme="majorBidi" w:cstheme="majorBidi"/>
          <w:b/>
          <w:bCs/>
          <w:color w:val="385623"/>
          <w:lang w:val="vi-VN"/>
        </w:rPr>
        <w:t xml:space="preserve"> </w:t>
      </w:r>
      <w:r w:rsidRPr="009F3263">
        <w:rPr>
          <w:rFonts w:asciiTheme="majorBidi" w:hAnsiTheme="majorBidi" w:cstheme="majorBidi"/>
          <w:lang w:val="vi-VN"/>
        </w:rPr>
        <w:t>(Chương 5 – Al-Ma-idah, câu 44).</w:t>
      </w:r>
    </w:p>
    <w:p w:rsidR="00FE0ABB" w:rsidRPr="00F04049" w:rsidRDefault="00FE0ABB" w:rsidP="00FE0ABB">
      <w:pPr>
        <w:spacing w:before="120" w:after="0" w:line="240" w:lineRule="auto"/>
        <w:jc w:val="both"/>
        <w:rPr>
          <w:rFonts w:asciiTheme="minorHAnsi" w:hAnsiTheme="minorHAnsi" w:cs="KFGQPC Uthman Taha Naskh"/>
          <w:color w:val="385623"/>
          <w:sz w:val="24"/>
          <w:szCs w:val="24"/>
          <w:lang w:val="vi-VN" w:bidi="ar-EG"/>
        </w:rPr>
      </w:pPr>
      <w:r w:rsidRPr="00F04049">
        <w:rPr>
          <w:rFonts w:ascii="KFGQPC Uthman Taha Naskh" w:cs="KFGQPC Uthman Taha Naskh" w:hint="cs"/>
          <w:b/>
          <w:bCs/>
          <w:color w:val="385623"/>
          <w:sz w:val="32"/>
          <w:szCs w:val="32"/>
          <w:rtl/>
          <w:lang w:bidi="ar-EG"/>
        </w:rPr>
        <w:t>﴿</w:t>
      </w:r>
      <w:r w:rsidRPr="00F04049">
        <w:rPr>
          <w:rFonts w:cs="KFGQPC Uthmanic Script HAFS"/>
          <w:b/>
          <w:bCs/>
          <w:color w:val="385623"/>
          <w:sz w:val="32"/>
          <w:szCs w:val="32"/>
          <w:rtl/>
        </w:rPr>
        <w:t>وَكَتَبۡنَا عَلَيۡهِمۡ فِيهَآ أَنَّ ٱلنَّفۡسَ بِٱلنَّفۡسِ وَٱلۡعَيۡنَ بِٱلۡعَيۡنِ وَٱلۡأَنفَ بِٱلۡأَنفِ وَٱلۡأُذُنَ بِٱلۡأُذُنِ وَٱلسِّنَّ بِٱلسِّنِّ وَٱلۡجُرُوحَ قِصَاص</w:t>
      </w:r>
      <w:r w:rsidRPr="00F04049">
        <w:rPr>
          <w:rFonts w:cs="KFGQPC Uthmanic Script HAFS" w:hint="cs"/>
          <w:b/>
          <w:bCs/>
          <w:color w:val="385623"/>
          <w:sz w:val="32"/>
          <w:szCs w:val="32"/>
          <w:rtl/>
        </w:rPr>
        <w:t>ٞۚ فَمَن تَصَدَّقَ بِهِۦ فَهُوَ كَفَّارَةٞ لَّهُۥ</w:t>
      </w:r>
      <w:r w:rsidRPr="00F04049">
        <w:rPr>
          <w:rFonts w:asciiTheme="minorHAnsi" w:hAnsiTheme="minorHAnsi" w:cs="KFGQPC Uthman Taha Naskh"/>
          <w:b/>
          <w:bCs/>
          <w:color w:val="385623"/>
          <w:sz w:val="32"/>
          <w:szCs w:val="32"/>
          <w:lang w:val="vi-VN" w:bidi="ar-EG"/>
        </w:rPr>
        <w:t xml:space="preserve"> </w:t>
      </w:r>
      <w:r w:rsidRPr="00F04049">
        <w:rPr>
          <w:rFonts w:cs="KFGQPC Uthmanic Script HAFS" w:hint="cs"/>
          <w:b/>
          <w:bCs/>
          <w:color w:val="385623"/>
          <w:sz w:val="32"/>
          <w:szCs w:val="32"/>
          <w:rtl/>
        </w:rPr>
        <w:t xml:space="preserve">وَمَن </w:t>
      </w:r>
      <w:r w:rsidRPr="00F04049">
        <w:rPr>
          <w:rFonts w:cs="KFGQPC Uthmanic Script HAFS"/>
          <w:b/>
          <w:bCs/>
          <w:color w:val="385623"/>
          <w:sz w:val="32"/>
          <w:szCs w:val="32"/>
          <w:rtl/>
        </w:rPr>
        <w:t>لَّمۡ يَحۡكُم بِمَآ أَنزَلَ ٱللَّهُ فَأُوْلَٰٓئِكَ هُمُ ٱلظَّٰلِمُونَ ٤٥</w:t>
      </w:r>
      <w:r w:rsidRPr="00F04049">
        <w:rPr>
          <w:rFonts w:ascii="KFGQPC Uthman Taha Naskh" w:cs="KFGQPC Uthman Taha Naskh" w:hint="cs"/>
          <w:b/>
          <w:bCs/>
          <w:color w:val="385623"/>
          <w:sz w:val="32"/>
          <w:szCs w:val="32"/>
          <w:rtl/>
          <w:lang w:bidi="ar-EG"/>
        </w:rPr>
        <w:t>﴾</w:t>
      </w:r>
      <w:r w:rsidRPr="00F04049">
        <w:rPr>
          <w:rFonts w:asciiTheme="minorHAnsi" w:hAnsiTheme="minorHAnsi" w:cs="KFGQPC Uthman Taha Naskh"/>
          <w:color w:val="385623"/>
          <w:sz w:val="32"/>
          <w:szCs w:val="32"/>
          <w:lang w:val="vi-VN" w:bidi="ar-EG"/>
        </w:rPr>
        <w:t xml:space="preserve"> </w:t>
      </w:r>
      <w:r w:rsidRPr="00F04049">
        <w:rPr>
          <w:rFonts w:ascii="KFGQPC Uthman Taha Naskh" w:cs="KFGQPC Uthman Taha Naskh"/>
          <w:color w:val="385623"/>
          <w:sz w:val="24"/>
          <w:szCs w:val="24"/>
          <w:rtl/>
          <w:lang w:bidi="ar-EG"/>
        </w:rPr>
        <w:t>[</w:t>
      </w:r>
      <w:r w:rsidRPr="00F04049">
        <w:rPr>
          <w:rFonts w:ascii="KFGQPC Uthman Taha Naskh" w:cs="KFGQPC Uthman Taha Naskh" w:hint="cs"/>
          <w:color w:val="385623"/>
          <w:sz w:val="24"/>
          <w:szCs w:val="24"/>
          <w:rtl/>
          <w:lang w:bidi="ar-EG"/>
        </w:rPr>
        <w:t xml:space="preserve">سورة المائدة: </w:t>
      </w:r>
      <w:r w:rsidRPr="00F04049">
        <w:rPr>
          <w:rFonts w:asciiTheme="majorBidi" w:hAnsiTheme="majorBidi" w:cstheme="majorBidi"/>
          <w:color w:val="385623"/>
          <w:sz w:val="24"/>
          <w:szCs w:val="24"/>
          <w:lang w:val="vi-VN" w:bidi="ar-EG"/>
        </w:rPr>
        <w:t>45</w:t>
      </w:r>
      <w:r w:rsidRPr="00F04049">
        <w:rPr>
          <w:rFonts w:ascii="KFGQPC Uthman Taha Naskh" w:cs="KFGQPC Uthman Taha Naskh"/>
          <w:color w:val="385623"/>
          <w:sz w:val="24"/>
          <w:szCs w:val="24"/>
          <w:rtl/>
          <w:lang w:bidi="ar-EG"/>
        </w:rPr>
        <w:t>]</w:t>
      </w:r>
    </w:p>
    <w:p w:rsidR="00FE0ABB" w:rsidRPr="00F04049" w:rsidRDefault="00FE0ABB" w:rsidP="00FE0ABB">
      <w:pPr>
        <w:bidi w:val="0"/>
        <w:spacing w:before="120" w:after="0" w:line="240" w:lineRule="auto"/>
        <w:jc w:val="both"/>
        <w:rPr>
          <w:rFonts w:asciiTheme="majorBidi" w:hAnsiTheme="majorBidi" w:cstheme="majorBidi"/>
          <w:color w:val="385623"/>
          <w:lang w:val="vi-VN"/>
        </w:rPr>
      </w:pPr>
      <w:r w:rsidRPr="00F04049">
        <w:rPr>
          <w:b/>
          <w:bCs/>
        </w:rPr>
        <w:sym w:font="AGA Arabesque" w:char="007B"/>
      </w:r>
      <w:r w:rsidRPr="00F04049">
        <w:rPr>
          <w:rFonts w:asciiTheme="majorBidi" w:hAnsiTheme="majorBidi" w:cstheme="majorBidi"/>
          <w:b/>
          <w:bCs/>
          <w:color w:val="385623"/>
          <w:lang w:val="vi-VN"/>
        </w:rPr>
        <w:t>Và ai không xét xử theo điều Allah đã ban xuống thì đó là những kẻ làm điề</w:t>
      </w:r>
      <w:r>
        <w:rPr>
          <w:rFonts w:asciiTheme="majorBidi" w:hAnsiTheme="majorBidi" w:cstheme="majorBidi"/>
          <w:b/>
          <w:bCs/>
          <w:color w:val="385623"/>
          <w:lang w:val="vi-VN"/>
        </w:rPr>
        <w:t>u sai quấ</w:t>
      </w:r>
      <w:r w:rsidRPr="00F04049">
        <w:rPr>
          <w:rFonts w:asciiTheme="majorBidi" w:hAnsiTheme="majorBidi" w:cstheme="majorBidi"/>
          <w:b/>
          <w:bCs/>
          <w:color w:val="385623"/>
          <w:lang w:val="vi-VN"/>
        </w:rPr>
        <w:t>y.</w:t>
      </w:r>
      <w:r w:rsidRPr="00F04049">
        <w:rPr>
          <w:b/>
          <w:bCs/>
        </w:rPr>
        <w:sym w:font="AGA Arabesque" w:char="007D"/>
      </w:r>
      <w:r w:rsidRPr="00F04049">
        <w:rPr>
          <w:rFonts w:asciiTheme="majorBidi" w:hAnsiTheme="majorBidi" w:cstheme="majorBidi"/>
          <w:b/>
          <w:bCs/>
          <w:lang w:val="vi-VN"/>
        </w:rPr>
        <w:t xml:space="preserve"> </w:t>
      </w:r>
      <w:r w:rsidRPr="00F04049">
        <w:rPr>
          <w:rFonts w:asciiTheme="majorBidi" w:hAnsiTheme="majorBidi" w:cstheme="majorBidi"/>
          <w:lang w:val="vi-VN"/>
        </w:rPr>
        <w:t>(Chương 5 – Al-Ma-idah, câu 45).</w:t>
      </w:r>
    </w:p>
    <w:p w:rsidR="00F30595" w:rsidRPr="0078234D" w:rsidRDefault="00F30595" w:rsidP="00F30595">
      <w:pPr>
        <w:spacing w:before="120" w:after="0" w:line="240" w:lineRule="auto"/>
        <w:jc w:val="both"/>
        <w:rPr>
          <w:rFonts w:asciiTheme="minorHAnsi" w:hAnsiTheme="minorHAnsi" w:cs="KFGQPC Uthman Taha Naskh"/>
          <w:color w:val="385623"/>
          <w:sz w:val="24"/>
          <w:szCs w:val="24"/>
          <w:lang w:val="vi-VN" w:bidi="ar-EG"/>
        </w:rPr>
      </w:pPr>
      <w:r w:rsidRPr="0078234D">
        <w:rPr>
          <w:rFonts w:ascii="KFGQPC Uthman Taha Naskh" w:cs="KFGQPC Uthman Taha Naskh" w:hint="cs"/>
          <w:b/>
          <w:bCs/>
          <w:color w:val="385623"/>
          <w:sz w:val="32"/>
          <w:szCs w:val="32"/>
          <w:rtl/>
          <w:lang w:bidi="ar-EG"/>
        </w:rPr>
        <w:lastRenderedPageBreak/>
        <w:t>﴿</w:t>
      </w:r>
      <w:r w:rsidRPr="0078234D">
        <w:rPr>
          <w:rFonts w:cs="KFGQPC Uthmanic Script HAFS"/>
          <w:b/>
          <w:bCs/>
          <w:color w:val="385623"/>
          <w:sz w:val="32"/>
          <w:szCs w:val="32"/>
          <w:rtl/>
        </w:rPr>
        <w:t>وَمَن لَّمۡ يَحۡكُم بِمَآ أَنزَلَ ٱللَّهُ فَأُوْلَٰٓئِكَ هُمُ ٱلۡفَٰسِقُونَ ٤٧</w:t>
      </w:r>
      <w:r w:rsidRPr="0078234D">
        <w:rPr>
          <w:rFonts w:ascii="KFGQPC Uthman Taha Naskh" w:cs="KFGQPC Uthman Taha Naskh" w:hint="cs"/>
          <w:b/>
          <w:bCs/>
          <w:color w:val="385623"/>
          <w:sz w:val="32"/>
          <w:szCs w:val="32"/>
          <w:rtl/>
          <w:lang w:bidi="ar-EG"/>
        </w:rPr>
        <w:t>﴾</w:t>
      </w:r>
      <w:r w:rsidRPr="0078234D">
        <w:rPr>
          <w:rFonts w:asciiTheme="minorHAnsi" w:hAnsiTheme="minorHAnsi" w:cs="KFGQPC Uthman Taha Naskh"/>
          <w:color w:val="385623"/>
          <w:sz w:val="32"/>
          <w:szCs w:val="32"/>
          <w:lang w:val="vi-VN" w:bidi="ar-EG"/>
        </w:rPr>
        <w:t xml:space="preserve"> </w:t>
      </w:r>
      <w:r w:rsidRPr="0078234D">
        <w:rPr>
          <w:rFonts w:ascii="KFGQPC Uthman Taha Naskh" w:cs="KFGQPC Uthman Taha Naskh"/>
          <w:color w:val="385623"/>
          <w:sz w:val="24"/>
          <w:szCs w:val="24"/>
          <w:rtl/>
          <w:lang w:bidi="ar-EG"/>
        </w:rPr>
        <w:t>[</w:t>
      </w:r>
      <w:r w:rsidRPr="0078234D">
        <w:rPr>
          <w:rFonts w:ascii="KFGQPC Uthman Taha Naskh" w:cs="KFGQPC Uthman Taha Naskh" w:hint="cs"/>
          <w:color w:val="385623"/>
          <w:sz w:val="24"/>
          <w:szCs w:val="24"/>
          <w:rtl/>
          <w:lang w:bidi="ar-EG"/>
        </w:rPr>
        <w:t xml:space="preserve">سورة المائدة: </w:t>
      </w:r>
      <w:r w:rsidRPr="0078234D">
        <w:rPr>
          <w:rFonts w:asciiTheme="majorBidi" w:hAnsiTheme="majorBidi" w:cstheme="majorBidi"/>
          <w:color w:val="385623"/>
          <w:sz w:val="24"/>
          <w:szCs w:val="24"/>
          <w:lang w:val="vi-VN" w:bidi="ar-EG"/>
        </w:rPr>
        <w:t>47</w:t>
      </w:r>
      <w:r w:rsidRPr="0078234D">
        <w:rPr>
          <w:rFonts w:ascii="KFGQPC Uthman Taha Naskh" w:cs="KFGQPC Uthman Taha Naskh"/>
          <w:color w:val="385623"/>
          <w:sz w:val="24"/>
          <w:szCs w:val="24"/>
          <w:rtl/>
          <w:lang w:bidi="ar-EG"/>
        </w:rPr>
        <w:t>]</w:t>
      </w:r>
    </w:p>
    <w:p w:rsidR="00F30595" w:rsidRDefault="00F30595" w:rsidP="00F30595">
      <w:pPr>
        <w:bidi w:val="0"/>
        <w:spacing w:before="120" w:after="0" w:line="240" w:lineRule="auto"/>
        <w:jc w:val="both"/>
        <w:rPr>
          <w:rFonts w:asciiTheme="majorBidi" w:hAnsiTheme="majorBidi" w:cstheme="majorBidi"/>
          <w:lang w:val="vi-VN"/>
        </w:rPr>
      </w:pPr>
      <w:r w:rsidRPr="0078234D">
        <w:rPr>
          <w:b/>
          <w:bCs/>
        </w:rPr>
        <w:sym w:font="AGA Arabesque" w:char="007B"/>
      </w:r>
      <w:r w:rsidRPr="0078234D">
        <w:rPr>
          <w:rFonts w:asciiTheme="majorBidi" w:hAnsiTheme="majorBidi" w:cstheme="majorBidi"/>
          <w:b/>
          <w:bCs/>
          <w:color w:val="385623"/>
          <w:lang w:val="vi-VN"/>
        </w:rPr>
        <w:t>Và ai không xét xử theo điều Allah đã ban xuống thì đó là những kẻ dấy loạn.</w:t>
      </w:r>
      <w:r w:rsidRPr="0078234D">
        <w:rPr>
          <w:b/>
          <w:bCs/>
        </w:rPr>
        <w:sym w:font="AGA Arabesque" w:char="007D"/>
      </w:r>
      <w:r w:rsidRPr="0078234D">
        <w:rPr>
          <w:rFonts w:asciiTheme="majorBidi" w:hAnsiTheme="majorBidi" w:cstheme="majorBidi"/>
          <w:b/>
          <w:bCs/>
          <w:lang w:val="vi-VN"/>
        </w:rPr>
        <w:t xml:space="preserve"> </w:t>
      </w:r>
      <w:r w:rsidRPr="0078234D">
        <w:rPr>
          <w:rFonts w:asciiTheme="majorBidi" w:hAnsiTheme="majorBidi" w:cstheme="majorBidi"/>
          <w:lang w:val="vi-VN"/>
        </w:rPr>
        <w:t>(Chương 5 – Al-Ma-idah, câu 47).</w:t>
      </w:r>
    </w:p>
    <w:p w:rsidR="00226B14" w:rsidRPr="00E42B4B" w:rsidRDefault="00AD3711" w:rsidP="00E42B4B">
      <w:pPr>
        <w:bidi w:val="0"/>
        <w:spacing w:before="120" w:after="0" w:line="240" w:lineRule="auto"/>
        <w:ind w:firstLine="720"/>
        <w:jc w:val="both"/>
        <w:rPr>
          <w:rFonts w:asciiTheme="majorBidi" w:hAnsiTheme="majorBidi" w:cstheme="majorBidi"/>
          <w:lang w:val="vi-VN"/>
        </w:rPr>
      </w:pPr>
      <w:r w:rsidRPr="00BF7EBF">
        <w:rPr>
          <w:rFonts w:asciiTheme="majorBidi" w:hAnsiTheme="majorBidi" w:cstheme="majorBidi"/>
          <w:lang w:val="vi-VN"/>
        </w:rPr>
        <w:t>Bắt buộc phải phân xử và thực thi theo điều Allah</w:t>
      </w:r>
      <w:r w:rsidR="00BF7EBF" w:rsidRPr="00745F07">
        <w:rPr>
          <w:rFonts w:asciiTheme="majorBidi" w:hAnsiTheme="majorBidi" w:cstheme="majorBidi"/>
          <w:lang w:val="vi-VN"/>
        </w:rPr>
        <w:t xml:space="preserve"> </w:t>
      </w:r>
      <w:r w:rsidR="00BF7EBF" w:rsidRPr="00532608">
        <w:rPr>
          <w:color w:val="205B83"/>
        </w:rPr>
        <w:sym w:font="AGA Arabesque" w:char="0049"/>
      </w:r>
      <w:r w:rsidRPr="00BF7EBF">
        <w:rPr>
          <w:rFonts w:asciiTheme="majorBidi" w:hAnsiTheme="majorBidi" w:cstheme="majorBidi"/>
          <w:lang w:val="vi-VN"/>
        </w:rPr>
        <w:t xml:space="preserve"> đã ban xuống</w:t>
      </w:r>
      <w:r w:rsidR="00BF7EBF" w:rsidRPr="00745F07">
        <w:rPr>
          <w:rFonts w:asciiTheme="majorBidi" w:hAnsiTheme="majorBidi" w:cstheme="majorBidi"/>
          <w:lang w:val="vi-VN"/>
        </w:rPr>
        <w:t xml:space="preserve"> </w:t>
      </w:r>
      <w:r w:rsidR="00745F07" w:rsidRPr="008D6445">
        <w:rPr>
          <w:rFonts w:asciiTheme="majorBidi" w:hAnsiTheme="majorBidi" w:cstheme="majorBidi"/>
          <w:lang w:val="vi-VN"/>
        </w:rPr>
        <w:t>về tất cả mọi vấn đề</w:t>
      </w:r>
      <w:r w:rsidR="008D6445" w:rsidRPr="008D6445">
        <w:rPr>
          <w:rFonts w:asciiTheme="majorBidi" w:hAnsiTheme="majorBidi" w:cstheme="majorBidi"/>
          <w:lang w:val="vi-VN"/>
        </w:rPr>
        <w:t xml:space="preserve"> tranh chấp, và khi những nhà phân xử hay các học giả</w:t>
      </w:r>
      <w:r w:rsidR="00AE7F67">
        <w:rPr>
          <w:rFonts w:asciiTheme="majorBidi" w:hAnsiTheme="majorBidi" w:cstheme="majorBidi"/>
          <w:lang w:val="vi-VN"/>
        </w:rPr>
        <w:t xml:space="preserve"> nghiên cứu</w:t>
      </w:r>
      <w:r w:rsidR="008D6445" w:rsidRPr="008D6445">
        <w:rPr>
          <w:rFonts w:asciiTheme="majorBidi" w:hAnsiTheme="majorBidi" w:cstheme="majorBidi"/>
          <w:lang w:val="vi-VN"/>
        </w:rPr>
        <w:t xml:space="preserve"> có sự bất đồng quan điểm với nhau về bất cứ sự việc nào đó thì họ phải trở về với Ngài tứ</w:t>
      </w:r>
      <w:r w:rsidR="008D6445">
        <w:rPr>
          <w:rFonts w:asciiTheme="majorBidi" w:hAnsiTheme="majorBidi" w:cstheme="majorBidi"/>
          <w:lang w:val="vi-VN"/>
        </w:rPr>
        <w:t>c Kinh Qur</w:t>
      </w:r>
      <w:r w:rsidR="008D6445" w:rsidRPr="008D6445">
        <w:rPr>
          <w:rFonts w:asciiTheme="majorBidi" w:hAnsiTheme="majorBidi" w:cstheme="majorBidi"/>
          <w:lang w:val="vi-VN"/>
        </w:rPr>
        <w:t>’an và Sunnah của Thiên sứ</w:t>
      </w:r>
      <w:r w:rsidR="00A90E10" w:rsidRPr="00A90E10">
        <w:rPr>
          <w:rFonts w:asciiTheme="majorBidi" w:hAnsiTheme="majorBidi" w:cstheme="majorBidi"/>
          <w:lang w:val="vi-VN"/>
        </w:rPr>
        <w:t xml:space="preserve"> </w:t>
      </w:r>
      <w:r w:rsidR="00A90E10" w:rsidRPr="00532608">
        <w:rPr>
          <w:color w:val="205B83"/>
        </w:rPr>
        <w:sym w:font="AGA Arabesque" w:char="0065"/>
      </w:r>
      <w:r w:rsidR="008D6445" w:rsidRPr="008D6445">
        <w:rPr>
          <w:rFonts w:asciiTheme="majorBidi" w:hAnsiTheme="majorBidi" w:cstheme="majorBidi"/>
          <w:lang w:val="vi-VN"/>
        </w:rPr>
        <w:t>.</w:t>
      </w:r>
      <w:r w:rsidR="00F20046" w:rsidRPr="00E42B4B">
        <w:rPr>
          <w:rFonts w:asciiTheme="majorBidi" w:hAnsiTheme="majorBidi" w:cstheme="majorBidi"/>
          <w:lang w:val="vi-VN"/>
        </w:rPr>
        <w:t xml:space="preserve"> </w:t>
      </w:r>
      <w:r w:rsidR="00E42B4B" w:rsidRPr="00E42B4B">
        <w:rPr>
          <w:rFonts w:asciiTheme="majorBidi" w:hAnsiTheme="majorBidi" w:cstheme="majorBidi"/>
          <w:lang w:val="vi-VN"/>
        </w:rPr>
        <w:t>Bởi thế không chấp nhận bất cứ bằng chứng giáo luật nào ngoài Kinh Qur’an</w:t>
      </w:r>
      <w:r w:rsidR="008D6445" w:rsidRPr="00A90E10">
        <w:rPr>
          <w:rFonts w:asciiTheme="majorBidi" w:hAnsiTheme="majorBidi" w:cstheme="majorBidi"/>
          <w:lang w:val="vi-VN"/>
        </w:rPr>
        <w:t xml:space="preserve"> </w:t>
      </w:r>
      <w:r w:rsidR="00E42B4B" w:rsidRPr="00E42B4B">
        <w:rPr>
          <w:rFonts w:asciiTheme="majorBidi" w:hAnsiTheme="majorBidi" w:cstheme="majorBidi"/>
          <w:lang w:val="vi-VN"/>
        </w:rPr>
        <w:t>và Sunnah.</w:t>
      </w:r>
    </w:p>
    <w:p w:rsidR="00E42B4B" w:rsidRPr="0098019E" w:rsidRDefault="0063746D" w:rsidP="00E42B4B">
      <w:pPr>
        <w:bidi w:val="0"/>
        <w:spacing w:before="120" w:after="0" w:line="240" w:lineRule="auto"/>
        <w:ind w:firstLine="720"/>
        <w:jc w:val="both"/>
        <w:rPr>
          <w:rFonts w:asciiTheme="majorBidi" w:hAnsiTheme="majorBidi" w:cstheme="majorBidi"/>
          <w:lang w:val="vi-VN"/>
        </w:rPr>
      </w:pPr>
      <w:r w:rsidRPr="0098019E">
        <w:rPr>
          <w:rFonts w:asciiTheme="majorBidi" w:hAnsiTheme="majorBidi" w:cstheme="majorBidi"/>
          <w:lang w:val="vi-VN"/>
        </w:rPr>
        <w:t>Phải tuân thủ theo Kinh Qur’an và Sunnah một cách toàn bộ chứ không theo một phần lại bỏ một phần</w:t>
      </w:r>
      <w:r w:rsidR="0098019E" w:rsidRPr="0098019E">
        <w:rPr>
          <w:rFonts w:asciiTheme="majorBidi" w:hAnsiTheme="majorBidi" w:cstheme="majorBidi"/>
          <w:lang w:val="vi-VN"/>
        </w:rPr>
        <w:t xml:space="preserve"> như một số quốc gia mang danh nghĩa quốc gia Islam nhưng lại không thực thi theo toàn bộ giáo </w:t>
      </w:r>
      <w:r w:rsidR="0098019E">
        <w:rPr>
          <w:rFonts w:asciiTheme="majorBidi" w:hAnsiTheme="majorBidi" w:cstheme="majorBidi"/>
          <w:lang w:val="vi-VN"/>
        </w:rPr>
        <w:t>luật của Islam. Allah, Đấng Tối Cao phán:</w:t>
      </w:r>
    </w:p>
    <w:p w:rsidR="0063746D" w:rsidRPr="00614F64" w:rsidRDefault="0063746D" w:rsidP="001E5FCB">
      <w:pPr>
        <w:spacing w:before="120" w:after="0" w:line="240" w:lineRule="auto"/>
        <w:jc w:val="both"/>
        <w:rPr>
          <w:rFonts w:asciiTheme="majorBidi" w:hAnsiTheme="majorBidi" w:cs="KFGQPC Uthman Taha Naskh"/>
          <w:color w:val="385623"/>
          <w:sz w:val="24"/>
          <w:szCs w:val="24"/>
          <w:lang w:val="vi-VN"/>
        </w:rPr>
      </w:pPr>
      <w:r w:rsidRPr="00614F64">
        <w:rPr>
          <w:rFonts w:ascii="KFGQPC Uthman Taha Naskh" w:cs="KFGQPC Uthman Taha Naskh" w:hint="cs"/>
          <w:b/>
          <w:bCs/>
          <w:color w:val="385623"/>
          <w:sz w:val="32"/>
          <w:szCs w:val="32"/>
          <w:rtl/>
          <w:lang w:bidi="ar-EG"/>
        </w:rPr>
        <w:t>﴿</w:t>
      </w:r>
      <w:r w:rsidRPr="00614F64">
        <w:rPr>
          <w:rFonts w:cs="KFGQPC Uthmanic Script HAFS"/>
          <w:b/>
          <w:bCs/>
          <w:color w:val="385623"/>
          <w:sz w:val="32"/>
          <w:szCs w:val="32"/>
          <w:rtl/>
        </w:rPr>
        <w:t>يَٰٓأَيُّهَا ٱلَّذِينَ ءَامَنُواْ ٱدۡخُلُواْ فِي ٱلسِّلۡمِ كَآفَّة</w:t>
      </w:r>
      <w:r w:rsidRPr="00614F64">
        <w:rPr>
          <w:rFonts w:ascii="Jameel Noori Nastaleeq" w:hAnsi="Jameel Noori Nastaleeq" w:cs="KFGQPC Uthmanic Script HAFS" w:hint="cs"/>
          <w:b/>
          <w:bCs/>
          <w:color w:val="385623"/>
          <w:sz w:val="38"/>
          <w:szCs w:val="32"/>
          <w:rtl/>
        </w:rPr>
        <w:t>ٗ</w:t>
      </w:r>
      <w:r w:rsidRPr="00614F64">
        <w:rPr>
          <w:rFonts w:ascii="KFGQPC Uthman Taha Naskh" w:cs="KFGQPC Uthman Taha Naskh" w:hint="cs"/>
          <w:b/>
          <w:bCs/>
          <w:color w:val="385623"/>
          <w:sz w:val="32"/>
          <w:szCs w:val="32"/>
          <w:rtl/>
          <w:lang w:bidi="ar-EG"/>
        </w:rPr>
        <w:t>﴾</w:t>
      </w:r>
      <w:r w:rsidRPr="00614F64">
        <w:rPr>
          <w:rFonts w:asciiTheme="minorHAnsi" w:hAnsiTheme="minorHAnsi" w:cs="KFGQPC Uthman Taha Naskh" w:hint="cs"/>
          <w:color w:val="385623"/>
          <w:sz w:val="32"/>
          <w:szCs w:val="32"/>
          <w:lang w:val="vi-VN" w:bidi="ar-EG"/>
        </w:rPr>
        <w:t xml:space="preserve"> </w:t>
      </w:r>
      <w:r w:rsidRPr="00614F64">
        <w:rPr>
          <w:rFonts w:ascii="KFGQPC Uthman Taha Naskh" w:cs="KFGQPC Uthman Taha Naskh" w:hint="cs"/>
          <w:color w:val="385623"/>
          <w:sz w:val="24"/>
          <w:szCs w:val="24"/>
          <w:rtl/>
          <w:lang w:bidi="ar-EG"/>
        </w:rPr>
        <w:t>[</w:t>
      </w:r>
      <w:r w:rsidRPr="00614F64">
        <w:rPr>
          <w:rFonts w:asciiTheme="majorBidi" w:hAnsiTheme="majorBidi" w:cs="KFGQPC Uthman Taha Naskh" w:hint="cs"/>
          <w:color w:val="385623"/>
          <w:sz w:val="24"/>
          <w:szCs w:val="24"/>
          <w:rtl/>
        </w:rPr>
        <w:t xml:space="preserve">سورة البقرة: </w:t>
      </w:r>
      <w:r w:rsidRPr="00614F64">
        <w:rPr>
          <w:rFonts w:asciiTheme="majorBidi" w:hAnsiTheme="majorBidi" w:cs="KFGQPC Uthman Taha Naskh"/>
          <w:color w:val="385623"/>
          <w:sz w:val="24"/>
          <w:szCs w:val="24"/>
          <w:lang w:val="vi-VN"/>
        </w:rPr>
        <w:t>208</w:t>
      </w:r>
      <w:r w:rsidRPr="00614F64">
        <w:rPr>
          <w:rFonts w:ascii="KFGQPC Uthman Taha Naskh" w:cs="KFGQPC Uthman Taha Naskh" w:hint="cs"/>
          <w:color w:val="385623"/>
          <w:sz w:val="24"/>
          <w:szCs w:val="24"/>
          <w:rtl/>
          <w:lang w:bidi="ar-EG"/>
        </w:rPr>
        <w:t>]</w:t>
      </w:r>
    </w:p>
    <w:p w:rsidR="0063746D" w:rsidRDefault="0063746D" w:rsidP="001E5FCB">
      <w:pPr>
        <w:bidi w:val="0"/>
        <w:spacing w:before="120" w:after="0" w:line="240" w:lineRule="auto"/>
        <w:jc w:val="both"/>
        <w:rPr>
          <w:rFonts w:asciiTheme="majorBidi" w:hAnsiTheme="majorBidi" w:cs="KFGQPC Uthman Taha Naskh"/>
          <w:lang w:val="vi-VN"/>
        </w:rPr>
      </w:pPr>
      <w:r w:rsidRPr="00FE0F9A">
        <w:rPr>
          <w:b/>
          <w:bCs/>
        </w:rPr>
        <w:sym w:font="AGA Arabesque" w:char="007B"/>
      </w:r>
      <w:r w:rsidRPr="00614F64">
        <w:rPr>
          <w:rFonts w:asciiTheme="majorBidi" w:hAnsiTheme="majorBidi" w:cs="KFGQPC Uthman Taha Naskh"/>
          <w:b/>
          <w:bCs/>
          <w:color w:val="385623"/>
          <w:lang w:val="vi-VN"/>
        </w:rPr>
        <w:t>Hỡi những người có đức tin! Hãy gia nhập Islam một cách trọn vẹn.</w:t>
      </w:r>
      <w:r w:rsidRPr="00FE0F9A">
        <w:rPr>
          <w:b/>
          <w:bCs/>
        </w:rPr>
        <w:sym w:font="AGA Arabesque" w:char="007D"/>
      </w:r>
      <w:r w:rsidRPr="00FE0F9A">
        <w:rPr>
          <w:rFonts w:asciiTheme="majorBidi" w:hAnsiTheme="majorBidi" w:cs="KFGQPC Uthman Taha Naskh"/>
          <w:lang w:val="vi-VN"/>
        </w:rPr>
        <w:t xml:space="preserve"> (Chương 2 – Albaqarah, câu 208).</w:t>
      </w:r>
    </w:p>
    <w:p w:rsidR="000959C5" w:rsidRPr="000B0345" w:rsidRDefault="000959C5" w:rsidP="000959C5">
      <w:pPr>
        <w:spacing w:before="120" w:after="0" w:line="240" w:lineRule="auto"/>
        <w:jc w:val="both"/>
        <w:rPr>
          <w:rFonts w:asciiTheme="majorBidi" w:hAnsiTheme="majorBidi" w:cs="KFGQPC Uthman Taha Naskh"/>
          <w:color w:val="385623"/>
          <w:sz w:val="24"/>
          <w:szCs w:val="24"/>
          <w:rtl/>
        </w:rPr>
      </w:pPr>
      <w:r w:rsidRPr="000B0345">
        <w:rPr>
          <w:rFonts w:ascii="KFGQPC Uthman Taha Naskh" w:cs="KFGQPC Uthman Taha Naskh" w:hint="cs"/>
          <w:b/>
          <w:bCs/>
          <w:color w:val="385623"/>
          <w:sz w:val="32"/>
          <w:szCs w:val="32"/>
          <w:rtl/>
          <w:lang w:bidi="ar-EG"/>
        </w:rPr>
        <w:t>﴿</w:t>
      </w:r>
      <w:r w:rsidRPr="000B0345">
        <w:rPr>
          <w:rFonts w:cs="KFGQPC Uthmanic Script HAFS"/>
          <w:b/>
          <w:bCs/>
          <w:color w:val="385623"/>
          <w:sz w:val="32"/>
          <w:szCs w:val="32"/>
          <w:rtl/>
        </w:rPr>
        <w:t>أَفَتُؤۡمِنُونَ بِبَعۡضِ ٱلۡكِتَٰبِ وَتَكۡفُرُونَ بِبَعۡض</w:t>
      </w:r>
      <w:r w:rsidRPr="000B0345">
        <w:rPr>
          <w:rFonts w:ascii="Jameel Noori Nastaleeq" w:hAnsi="Jameel Noori Nastaleeq" w:cs="KFGQPC Uthmanic Script HAFS" w:hint="cs"/>
          <w:b/>
          <w:bCs/>
          <w:color w:val="385623"/>
          <w:sz w:val="38"/>
          <w:szCs w:val="32"/>
          <w:rtl/>
        </w:rPr>
        <w:t>ٖ</w:t>
      </w:r>
      <w:r>
        <w:rPr>
          <w:rFonts w:cs="KFGQPC Uthmanic Script HAFS"/>
          <w:b/>
          <w:bCs/>
          <w:color w:val="385623"/>
          <w:sz w:val="32"/>
          <w:szCs w:val="32"/>
          <w:rtl/>
        </w:rPr>
        <w:t>ۚ</w:t>
      </w:r>
      <w:r w:rsidRPr="000B0345">
        <w:rPr>
          <w:rFonts w:ascii="KFGQPC Uthman Taha Naskh" w:cs="KFGQPC Uthman Taha Naskh" w:hint="cs"/>
          <w:b/>
          <w:bCs/>
          <w:color w:val="385623"/>
          <w:sz w:val="32"/>
          <w:szCs w:val="32"/>
          <w:rtl/>
          <w:lang w:bidi="ar-EG"/>
        </w:rPr>
        <w:t>﴾</w:t>
      </w:r>
      <w:r w:rsidRPr="000B0345">
        <w:rPr>
          <w:rFonts w:asciiTheme="minorHAnsi" w:hAnsiTheme="minorHAnsi" w:cs="QCF_BSML"/>
          <w:color w:val="385623"/>
          <w:sz w:val="32"/>
          <w:szCs w:val="32"/>
          <w:lang w:val="vi-VN"/>
        </w:rPr>
        <w:t xml:space="preserve"> </w:t>
      </w:r>
      <w:r w:rsidRPr="000B0345">
        <w:rPr>
          <w:rFonts w:ascii="KFGQPC Uthman Taha Naskh" w:cs="KFGQPC Uthman Taha Naskh"/>
          <w:color w:val="385623"/>
          <w:sz w:val="24"/>
          <w:szCs w:val="24"/>
          <w:rtl/>
          <w:lang w:bidi="ar-EG"/>
        </w:rPr>
        <w:t>[</w:t>
      </w:r>
      <w:r w:rsidRPr="000B0345">
        <w:rPr>
          <w:rFonts w:asciiTheme="majorBidi" w:hAnsiTheme="majorBidi" w:cs="KFGQPC Uthman Taha Naskh" w:hint="cs"/>
          <w:color w:val="385623"/>
          <w:sz w:val="24"/>
          <w:szCs w:val="24"/>
          <w:rtl/>
        </w:rPr>
        <w:t>سورة البقرة: 85</w:t>
      </w:r>
      <w:r w:rsidRPr="000B0345">
        <w:rPr>
          <w:rFonts w:ascii="KFGQPC Uthman Taha Naskh" w:cs="KFGQPC Uthman Taha Naskh"/>
          <w:color w:val="385623"/>
          <w:sz w:val="24"/>
          <w:szCs w:val="24"/>
          <w:rtl/>
          <w:lang w:bidi="ar-EG"/>
        </w:rPr>
        <w:t>]</w:t>
      </w:r>
    </w:p>
    <w:p w:rsidR="000959C5" w:rsidRPr="000B0345" w:rsidRDefault="000959C5" w:rsidP="00400E08">
      <w:pPr>
        <w:bidi w:val="0"/>
        <w:spacing w:before="120" w:after="0" w:line="240" w:lineRule="auto"/>
        <w:jc w:val="both"/>
        <w:rPr>
          <w:rFonts w:asciiTheme="majorBidi" w:hAnsiTheme="majorBidi" w:cstheme="majorBidi"/>
          <w:color w:val="385623"/>
          <w:lang w:val="vi-VN"/>
        </w:rPr>
      </w:pPr>
      <w:r w:rsidRPr="000B0345">
        <w:rPr>
          <w:b/>
          <w:bCs/>
        </w:rPr>
        <w:sym w:font="AGA Arabesque" w:char="007B"/>
      </w:r>
      <w:r w:rsidRPr="000B0345">
        <w:rPr>
          <w:rFonts w:asciiTheme="majorBidi" w:hAnsiTheme="majorBidi" w:cstheme="majorBidi"/>
          <w:b/>
          <w:bCs/>
          <w:color w:val="385623"/>
          <w:lang w:val="vi-VN"/>
        </w:rPr>
        <w:t>Phải chăng các ngươi chỉ tin một phần củ</w:t>
      </w:r>
      <w:r>
        <w:rPr>
          <w:rFonts w:asciiTheme="majorBidi" w:hAnsiTheme="majorBidi" w:cstheme="majorBidi"/>
          <w:b/>
          <w:bCs/>
          <w:color w:val="385623"/>
          <w:lang w:val="vi-VN"/>
        </w:rPr>
        <w:t>a K</w:t>
      </w:r>
      <w:r w:rsidRPr="000B0345">
        <w:rPr>
          <w:rFonts w:asciiTheme="majorBidi" w:hAnsiTheme="majorBidi" w:cstheme="majorBidi"/>
          <w:b/>
          <w:bCs/>
          <w:color w:val="385623"/>
          <w:lang w:val="vi-VN"/>
        </w:rPr>
        <w:t>inh sách và phủ nhận phần còn lại</w:t>
      </w:r>
      <w:r>
        <w:rPr>
          <w:rFonts w:asciiTheme="majorBidi" w:hAnsiTheme="majorBidi" w:cstheme="majorBidi"/>
          <w:b/>
          <w:bCs/>
          <w:color w:val="385623"/>
          <w:lang w:val="vi-VN"/>
        </w:rPr>
        <w:t>.</w:t>
      </w:r>
      <w:r w:rsidRPr="000B0345">
        <w:rPr>
          <w:b/>
          <w:bCs/>
        </w:rPr>
        <w:sym w:font="AGA Arabesque" w:char="007D"/>
      </w:r>
      <w:r w:rsidRPr="000B0345">
        <w:rPr>
          <w:rFonts w:asciiTheme="majorBidi" w:hAnsiTheme="majorBidi" w:cstheme="majorBidi"/>
          <w:lang w:val="vi-VN"/>
        </w:rPr>
        <w:t xml:space="preserve"> (Chương 2 – Albaqarah, câu 85).</w:t>
      </w:r>
    </w:p>
    <w:p w:rsidR="001E5FCB" w:rsidRDefault="00F86BA6" w:rsidP="00F85865">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lastRenderedPageBreak/>
        <w:t xml:space="preserve">Tương tự, những người đi theo các trường phái cũng phải đối chiếu các lời nói của các vị Imam của họ với Kinh Qur’an và Sunnah, những gì tương đồng với hai nền tảng giáo lý này thì hãy nhận lấy chúng còn những gì trái với hai nền tảng giáo lý này thì hãy từ chối chúng, không được theo một cách mù quáng </w:t>
      </w:r>
      <w:r w:rsidR="00F85865">
        <w:rPr>
          <w:rFonts w:asciiTheme="majorBidi" w:hAnsiTheme="majorBidi" w:cs="KFGQPC Uthman Taha Naskh"/>
          <w:lang w:val="vi-VN"/>
        </w:rPr>
        <w:t xml:space="preserve">và </w:t>
      </w:r>
      <w:r>
        <w:rPr>
          <w:rFonts w:asciiTheme="majorBidi" w:hAnsiTheme="majorBidi" w:cs="KFGQPC Uthman Taha Naskh"/>
          <w:lang w:val="vi-VN"/>
        </w:rPr>
        <w:t>cảm tính, đặc biệt là</w:t>
      </w:r>
      <w:r w:rsidR="0071741E">
        <w:rPr>
          <w:rFonts w:asciiTheme="majorBidi" w:hAnsiTheme="majorBidi" w:cs="KFGQPC Uthman Taha Naskh"/>
          <w:lang w:val="vi-VN"/>
        </w:rPr>
        <w:t xml:space="preserve"> đối với</w:t>
      </w:r>
      <w:r>
        <w:rPr>
          <w:rFonts w:asciiTheme="majorBidi" w:hAnsiTheme="majorBidi" w:cs="KFGQPC Uthman Taha Naskh"/>
          <w:lang w:val="vi-VN"/>
        </w:rPr>
        <w:t xml:space="preserve"> các vấn đề tín ngưỡng thì các vị Imam đều </w:t>
      </w:r>
      <w:r w:rsidR="00F42D12">
        <w:rPr>
          <w:rFonts w:asciiTheme="majorBidi" w:hAnsiTheme="majorBidi" w:cs="KFGQPC Uthman Taha Naskh"/>
          <w:lang w:val="vi-VN"/>
        </w:rPr>
        <w:t xml:space="preserve">hết sức bảo vệ - đây là tất cả trường phái của họ - </w:t>
      </w:r>
      <w:r w:rsidR="000A1F2D">
        <w:rPr>
          <w:rFonts w:asciiTheme="majorBidi" w:hAnsiTheme="majorBidi" w:cs="KFGQPC Uthman Taha Naskh"/>
          <w:lang w:val="vi-VN"/>
        </w:rPr>
        <w:t>cho nên, ai làm khác họ là không phải những người đi theo họ cho dù có mang danh nghĩa của họ</w:t>
      </w:r>
      <w:r w:rsidR="00B42B98">
        <w:rPr>
          <w:rFonts w:asciiTheme="majorBidi" w:hAnsiTheme="majorBidi" w:cs="KFGQPC Uthman Taha Naskh"/>
          <w:lang w:val="vi-VN"/>
        </w:rPr>
        <w:t>.</w:t>
      </w:r>
    </w:p>
    <w:p w:rsidR="00B42B98" w:rsidRDefault="00B42B98" w:rsidP="00B42B98">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Allah, Đấng Tối Cao phán:</w:t>
      </w:r>
    </w:p>
    <w:p w:rsidR="00B64D55" w:rsidRPr="002F1966" w:rsidRDefault="00B64D55" w:rsidP="00C50B30">
      <w:pPr>
        <w:spacing w:before="120" w:after="0" w:line="240" w:lineRule="auto"/>
        <w:jc w:val="both"/>
        <w:rPr>
          <w:rFonts w:asciiTheme="majorBidi" w:hAnsiTheme="majorBidi" w:cs="KFGQPC Uthman Taha Naskh"/>
          <w:color w:val="385623"/>
          <w:sz w:val="24"/>
          <w:szCs w:val="24"/>
          <w:rtl/>
        </w:rPr>
      </w:pPr>
      <w:r w:rsidRPr="002F1966">
        <w:rPr>
          <w:rFonts w:ascii="KFGQPC Uthman Taha Naskh" w:cs="KFGQPC Uthman Taha Naskh" w:hint="cs"/>
          <w:b/>
          <w:bCs/>
          <w:color w:val="385623"/>
          <w:sz w:val="32"/>
          <w:szCs w:val="32"/>
          <w:rtl/>
          <w:lang w:bidi="ar-EG"/>
        </w:rPr>
        <w:t>﴿</w:t>
      </w:r>
      <w:r w:rsidRPr="002F1966">
        <w:rPr>
          <w:rFonts w:cs="KFGQPC Uthmanic Script HAFS"/>
          <w:b/>
          <w:bCs/>
          <w:color w:val="385623"/>
          <w:sz w:val="32"/>
          <w:szCs w:val="32"/>
          <w:rtl/>
        </w:rPr>
        <w:t>ٱتَّخَذُوٓاْ أَحۡبَارَهُمۡ وَرُهۡبَٰنَهُمۡ أَرۡبَاب</w:t>
      </w:r>
      <w:r w:rsidRPr="002F1966">
        <w:rPr>
          <w:rFonts w:ascii="Jameel Noori Nastaleeq" w:hAnsi="Jameel Noori Nastaleeq" w:cs="KFGQPC Uthmanic Script HAFS" w:hint="cs"/>
          <w:b/>
          <w:bCs/>
          <w:color w:val="385623"/>
          <w:sz w:val="38"/>
          <w:szCs w:val="32"/>
          <w:rtl/>
        </w:rPr>
        <w:t>ٗ</w:t>
      </w:r>
      <w:r w:rsidRPr="002F1966">
        <w:rPr>
          <w:rFonts w:cs="KFGQPC Uthmanic Script HAFS" w:hint="cs"/>
          <w:b/>
          <w:bCs/>
          <w:color w:val="385623"/>
          <w:sz w:val="32"/>
          <w:szCs w:val="32"/>
          <w:rtl/>
        </w:rPr>
        <w:t>ا مِّن دُونِ ٱ</w:t>
      </w:r>
      <w:r w:rsidRPr="002F1966">
        <w:rPr>
          <w:rFonts w:cs="KFGQPC Uthmanic Script HAFS"/>
          <w:b/>
          <w:bCs/>
          <w:color w:val="385623"/>
          <w:sz w:val="32"/>
          <w:szCs w:val="32"/>
          <w:rtl/>
        </w:rPr>
        <w:t>للَّهِ وَٱلۡمَسِيحَ ٱبۡنَ مَرۡيَمَ</w:t>
      </w:r>
      <w:r w:rsidRPr="002F1966">
        <w:rPr>
          <w:rFonts w:ascii="KFGQPC Uthman Taha Naskh" w:cs="KFGQPC Uthman Taha Naskh" w:hint="cs"/>
          <w:b/>
          <w:bCs/>
          <w:color w:val="385623"/>
          <w:sz w:val="32"/>
          <w:szCs w:val="32"/>
          <w:rtl/>
          <w:lang w:bidi="ar-EG"/>
        </w:rPr>
        <w:t>﴾</w:t>
      </w:r>
      <w:r w:rsidRPr="002F1966">
        <w:rPr>
          <w:rFonts w:asciiTheme="majorBidi" w:hAnsiTheme="majorBidi" w:cs="KFGQPC Uthman Taha Naskh" w:hint="cs"/>
          <w:color w:val="385623"/>
          <w:sz w:val="32"/>
          <w:szCs w:val="32"/>
          <w:rtl/>
        </w:rPr>
        <w:t xml:space="preserve"> </w:t>
      </w:r>
      <w:r w:rsidRPr="002F1966">
        <w:rPr>
          <w:rFonts w:ascii="KFGQPC Uthman Taha Naskh" w:cs="KFGQPC Uthman Taha Naskh"/>
          <w:color w:val="385623"/>
          <w:sz w:val="24"/>
          <w:szCs w:val="24"/>
          <w:rtl/>
          <w:lang w:bidi="ar-EG"/>
        </w:rPr>
        <w:t>[</w:t>
      </w:r>
      <w:r w:rsidRPr="002F1966">
        <w:rPr>
          <w:rFonts w:asciiTheme="majorBidi" w:hAnsiTheme="majorBidi" w:cs="KFGQPC Uthman Taha Naskh" w:hint="cs"/>
          <w:color w:val="385623"/>
          <w:sz w:val="24"/>
          <w:szCs w:val="24"/>
          <w:rtl/>
        </w:rPr>
        <w:t>سورة</w:t>
      </w:r>
      <w:r w:rsidRPr="002F1966">
        <w:rPr>
          <w:rFonts w:asciiTheme="majorBidi" w:hAnsiTheme="majorBidi" w:cs="KFGQPC Uthman Taha Naskh"/>
          <w:color w:val="385623"/>
          <w:sz w:val="24"/>
          <w:szCs w:val="24"/>
          <w:lang w:val="vi-VN"/>
        </w:rPr>
        <w:t xml:space="preserve"> </w:t>
      </w:r>
      <w:r w:rsidRPr="002F1966">
        <w:rPr>
          <w:rFonts w:asciiTheme="majorBidi" w:hAnsiTheme="majorBidi" w:cs="KFGQPC Uthman Taha Naskh" w:hint="cs"/>
          <w:color w:val="385623"/>
          <w:sz w:val="24"/>
          <w:szCs w:val="24"/>
          <w:rtl/>
        </w:rPr>
        <w:t xml:space="preserve">التوبة: </w:t>
      </w:r>
      <w:r w:rsidRPr="002F1966">
        <w:rPr>
          <w:rFonts w:asciiTheme="majorBidi" w:hAnsiTheme="majorBidi" w:cs="KFGQPC Uthman Taha Naskh" w:hint="cs"/>
          <w:color w:val="385623"/>
          <w:sz w:val="24"/>
          <w:szCs w:val="24"/>
          <w:rtl/>
          <w:lang w:val="vi-VN"/>
        </w:rPr>
        <w:t>31</w:t>
      </w:r>
      <w:r w:rsidRPr="002F1966">
        <w:rPr>
          <w:rFonts w:ascii="KFGQPC Uthman Taha Naskh" w:cs="KFGQPC Uthman Taha Naskh"/>
          <w:color w:val="385623"/>
          <w:sz w:val="24"/>
          <w:szCs w:val="24"/>
          <w:rtl/>
          <w:lang w:bidi="ar-EG"/>
        </w:rPr>
        <w:t>]</w:t>
      </w:r>
    </w:p>
    <w:p w:rsidR="00B64D55" w:rsidRPr="002F1966" w:rsidRDefault="00B64D55" w:rsidP="00C50B30">
      <w:pPr>
        <w:bidi w:val="0"/>
        <w:spacing w:before="120" w:after="0" w:line="240" w:lineRule="auto"/>
        <w:ind w:hanging="8"/>
        <w:jc w:val="both"/>
        <w:rPr>
          <w:rFonts w:asciiTheme="majorBidi" w:hAnsiTheme="majorBidi" w:cstheme="majorBidi"/>
          <w:sz w:val="24"/>
          <w:szCs w:val="24"/>
          <w:lang w:val="vi-VN"/>
        </w:rPr>
      </w:pPr>
      <w:r w:rsidRPr="002F1966">
        <w:rPr>
          <w:b/>
          <w:bCs/>
          <w:sz w:val="26"/>
          <w:szCs w:val="26"/>
        </w:rPr>
        <w:sym w:font="AGA Arabesque" w:char="007B"/>
      </w:r>
      <w:r w:rsidRPr="002F1966">
        <w:rPr>
          <w:rFonts w:asciiTheme="majorBidi" w:hAnsiTheme="majorBidi" w:cstheme="majorBidi"/>
          <w:b/>
          <w:bCs/>
          <w:color w:val="385623"/>
          <w:sz w:val="26"/>
          <w:szCs w:val="26"/>
          <w:lang w:val="vi-VN"/>
        </w:rPr>
        <w:t>Chúng đã nhận lấy tu sĩ Do thái và tu sĩ Công giáo làm Thượng Đế của chúng thay vì phải là Allah, và chúng nhận cả Nabi Ysa (Giê-su) con trai Maryam làm Thượng Đế của chúng.</w:t>
      </w:r>
      <w:r w:rsidRPr="002F1966">
        <w:rPr>
          <w:b/>
          <w:bCs/>
          <w:sz w:val="26"/>
          <w:szCs w:val="26"/>
        </w:rPr>
        <w:sym w:font="AGA Arabesque" w:char="007D"/>
      </w:r>
      <w:r w:rsidRPr="002F1966">
        <w:rPr>
          <w:rFonts w:asciiTheme="majorBidi" w:hAnsiTheme="majorBidi" w:cstheme="majorBidi"/>
          <w:sz w:val="26"/>
          <w:szCs w:val="26"/>
          <w:lang w:val="vi-VN"/>
        </w:rPr>
        <w:t xml:space="preserve"> (Chương 9 – Attawbah, câu 31).</w:t>
      </w:r>
    </w:p>
    <w:p w:rsidR="00B42B98" w:rsidRDefault="00C50B30" w:rsidP="00C50B3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Câu Kinh này không phải nói riêng về những người Thiên Chúa hay Do thái mà nó nói chung cho tất cả những ai có hành động giống như họ</w:t>
      </w:r>
      <w:r w:rsidR="0029749F">
        <w:rPr>
          <w:rFonts w:asciiTheme="majorBidi" w:hAnsiTheme="majorBidi" w:cstheme="majorBidi"/>
          <w:lang w:val="vi-VN"/>
        </w:rPr>
        <w:t>. Bởi thế, ai làm trái lệnh Allah</w:t>
      </w:r>
      <w:r w:rsidR="0008227E">
        <w:rPr>
          <w:rFonts w:asciiTheme="majorBidi" w:hAnsiTheme="majorBidi" w:cstheme="majorBidi"/>
          <w:lang w:val="vi-VN"/>
        </w:rPr>
        <w:t xml:space="preserve"> </w:t>
      </w:r>
      <w:r w:rsidR="0008227E" w:rsidRPr="00532608">
        <w:rPr>
          <w:color w:val="205B83"/>
        </w:rPr>
        <w:sym w:font="AGA Arabesque" w:char="0049"/>
      </w:r>
      <w:r w:rsidR="0029749F">
        <w:rPr>
          <w:rFonts w:asciiTheme="majorBidi" w:hAnsiTheme="majorBidi" w:cstheme="majorBidi"/>
          <w:lang w:val="vi-VN"/>
        </w:rPr>
        <w:t xml:space="preserve"> và trái với lệnh của Thiên sứ</w:t>
      </w:r>
      <w:r w:rsidR="0008227E">
        <w:rPr>
          <w:rFonts w:asciiTheme="majorBidi" w:hAnsiTheme="majorBidi" w:cstheme="majorBidi"/>
          <w:lang w:val="vi-VN"/>
        </w:rPr>
        <w:t xml:space="preserve"> </w:t>
      </w:r>
      <w:r w:rsidR="0008227E" w:rsidRPr="00532608">
        <w:rPr>
          <w:color w:val="205B83"/>
        </w:rPr>
        <w:sym w:font="AGA Arabesque" w:char="0065"/>
      </w:r>
      <w:r w:rsidR="0029749F">
        <w:rPr>
          <w:rFonts w:asciiTheme="majorBidi" w:hAnsiTheme="majorBidi" w:cstheme="majorBidi"/>
          <w:lang w:val="vi-VN"/>
        </w:rPr>
        <w:t xml:space="preserve"> thì y đã phân xử thiên hạ không theo điều Allah</w:t>
      </w:r>
      <w:r w:rsidR="00877873">
        <w:rPr>
          <w:rFonts w:asciiTheme="majorBidi" w:hAnsiTheme="majorBidi" w:cstheme="majorBidi"/>
          <w:lang w:val="vi-VN"/>
        </w:rPr>
        <w:t xml:space="preserve"> </w:t>
      </w:r>
      <w:r w:rsidR="00877873" w:rsidRPr="00532608">
        <w:rPr>
          <w:color w:val="205B83"/>
        </w:rPr>
        <w:sym w:font="AGA Arabesque" w:char="0049"/>
      </w:r>
      <w:r w:rsidR="0029749F">
        <w:rPr>
          <w:rFonts w:asciiTheme="majorBidi" w:hAnsiTheme="majorBidi" w:cstheme="majorBidi"/>
          <w:lang w:val="vi-VN"/>
        </w:rPr>
        <w:t xml:space="preserve"> </w:t>
      </w:r>
      <w:r w:rsidR="00877873">
        <w:rPr>
          <w:rFonts w:asciiTheme="majorBidi" w:hAnsiTheme="majorBidi" w:cstheme="majorBidi"/>
          <w:lang w:val="vi-VN"/>
        </w:rPr>
        <w:t xml:space="preserve">đã </w:t>
      </w:r>
      <w:r w:rsidR="0029749F">
        <w:rPr>
          <w:rFonts w:asciiTheme="majorBidi" w:hAnsiTheme="majorBidi" w:cstheme="majorBidi"/>
          <w:lang w:val="vi-VN"/>
        </w:rPr>
        <w:t>ban xuống</w:t>
      </w:r>
      <w:r w:rsidR="00323AB2">
        <w:rPr>
          <w:rFonts w:asciiTheme="majorBidi" w:hAnsiTheme="majorBidi" w:cstheme="majorBidi"/>
          <w:lang w:val="vi-VN"/>
        </w:rPr>
        <w:t xml:space="preserve">, hoặc nếu y yêu cầu điều đó để theo dục vọng của bản thân thì y </w:t>
      </w:r>
      <w:r w:rsidR="00C95B21">
        <w:rPr>
          <w:rFonts w:asciiTheme="majorBidi" w:hAnsiTheme="majorBidi" w:cstheme="majorBidi"/>
          <w:lang w:val="vi-VN"/>
        </w:rPr>
        <w:t xml:space="preserve">đã tháo Islam và Iman khỏi cổ của mình cho dù y có khẳng định rằng y là người có đức tin. </w:t>
      </w:r>
      <w:r w:rsidR="00A7706B">
        <w:rPr>
          <w:rFonts w:asciiTheme="majorBidi" w:hAnsiTheme="majorBidi" w:cstheme="majorBidi"/>
          <w:lang w:val="vi-VN"/>
        </w:rPr>
        <w:t>Quả thật, Allah Tối Cao đã chấp nhận những ai mong muốn điều đó và Ngài đã phủ nhận đức tin Iman của họ mặc dù họ cho rằng họ có đức tin</w:t>
      </w:r>
      <w:r w:rsidR="005E7FD1">
        <w:rPr>
          <w:rFonts w:asciiTheme="majorBidi" w:hAnsiTheme="majorBidi" w:cstheme="majorBidi"/>
          <w:lang w:val="vi-VN"/>
        </w:rPr>
        <w:t xml:space="preserve">. </w:t>
      </w:r>
    </w:p>
    <w:p w:rsidR="005E7FD1" w:rsidRDefault="005E7FD1" w:rsidP="005E7FD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Allah Tối Cao khẳng định:</w:t>
      </w:r>
    </w:p>
    <w:p w:rsidR="00302F59" w:rsidRPr="00372AA6" w:rsidRDefault="00302F59" w:rsidP="00302F59">
      <w:pPr>
        <w:spacing w:before="120" w:after="0" w:line="240" w:lineRule="auto"/>
        <w:ind w:hanging="8"/>
        <w:jc w:val="both"/>
        <w:rPr>
          <w:rFonts w:cs="KFGQPC Uthman Taha Naskh"/>
          <w:b/>
          <w:bCs/>
          <w:color w:val="385623"/>
          <w:sz w:val="24"/>
          <w:szCs w:val="24"/>
          <w:lang w:val="vi-VN" w:bidi="ar-EG"/>
        </w:rPr>
      </w:pPr>
      <w:r w:rsidRPr="00372AA6">
        <w:rPr>
          <w:rFonts w:ascii="KFGQPC Uthman Taha Naskh" w:cs="KFGQPC Uthman Taha Naskh" w:hint="cs"/>
          <w:b/>
          <w:bCs/>
          <w:color w:val="385623"/>
          <w:sz w:val="32"/>
          <w:szCs w:val="32"/>
          <w:rtl/>
          <w:lang w:bidi="ar-EG"/>
        </w:rPr>
        <w:t>﴿</w:t>
      </w:r>
      <w:r w:rsidRPr="00372AA6">
        <w:rPr>
          <w:rFonts w:cs="KFGQPC Uthmanic Script HAFS" w:hint="cs"/>
          <w:b/>
          <w:bCs/>
          <w:color w:val="385623"/>
          <w:sz w:val="32"/>
          <w:szCs w:val="32"/>
          <w:rtl/>
        </w:rPr>
        <w:t>أَلَمۡ تَرَ إِلَى ٱلَّذِينَ يَزۡعُمُونَ أَنَّهُمۡ ءَامَنُواْ بِمَآ أُنزِلَ إِلَيۡكَ وَمَآ أُنزِلَ مِن قَبۡلِكَ يُرِيدُونَ أَن يَتَحَاكَمُوٓاْ إِلَى ٱلطَّٰغُوتِ وَقَدۡ أُمِرُوٓاْ أَن يَكۡفُرُواْ بِهِۦۖ وَيُرِيدُ ٱلشَّيۡطَٰنُ أَن يُضِلَّهُمۡ ضَلَٰلَۢا بَعِيد</w:t>
      </w:r>
      <w:r w:rsidRPr="00372AA6">
        <w:rPr>
          <w:rFonts w:ascii="Jameel Noori Nastaleeq" w:hAnsi="Jameel Noori Nastaleeq" w:cs="KFGQPC Uthmanic Script HAFS" w:hint="cs"/>
          <w:b/>
          <w:bCs/>
          <w:color w:val="385623"/>
          <w:sz w:val="38"/>
          <w:szCs w:val="32"/>
          <w:rtl/>
        </w:rPr>
        <w:t>ٗ</w:t>
      </w:r>
      <w:r w:rsidRPr="00372AA6">
        <w:rPr>
          <w:rFonts w:cs="KFGQPC Uthmanic Script HAFS" w:hint="cs"/>
          <w:b/>
          <w:bCs/>
          <w:color w:val="385623"/>
          <w:sz w:val="32"/>
          <w:szCs w:val="32"/>
          <w:rtl/>
        </w:rPr>
        <w:t>ا ٦٠</w:t>
      </w:r>
      <w:r w:rsidRPr="00372AA6">
        <w:rPr>
          <w:rFonts w:ascii="KFGQPC Uthman Taha Naskh" w:cs="KFGQPC Uthman Taha Naskh" w:hint="cs"/>
          <w:b/>
          <w:bCs/>
          <w:color w:val="385623"/>
          <w:sz w:val="32"/>
          <w:szCs w:val="32"/>
          <w:rtl/>
          <w:lang w:bidi="ar-EG"/>
        </w:rPr>
        <w:t>﴾</w:t>
      </w:r>
      <w:r w:rsidRPr="00372AA6">
        <w:rPr>
          <w:rFonts w:cs="KFGQPC Uthman Taha Naskh" w:hint="cs"/>
          <w:b/>
          <w:bCs/>
          <w:color w:val="385623"/>
          <w:sz w:val="24"/>
          <w:szCs w:val="24"/>
          <w:lang w:val="vi-VN" w:bidi="ar-EG"/>
        </w:rPr>
        <w:t xml:space="preserve"> </w:t>
      </w:r>
      <w:r w:rsidRPr="00372AA6">
        <w:rPr>
          <w:rFonts w:cs="KFGQPC Uthmanic Script HAFS" w:hint="cs"/>
          <w:b/>
          <w:bCs/>
          <w:color w:val="385623"/>
          <w:sz w:val="24"/>
          <w:szCs w:val="24"/>
          <w:rtl/>
          <w:lang w:bidi="ar-EG"/>
        </w:rPr>
        <w:t xml:space="preserve"> </w:t>
      </w:r>
      <w:r w:rsidRPr="00372AA6">
        <w:rPr>
          <w:rFonts w:ascii="KFGQPC Uthman Taha Naskh" w:cs="KFGQPC Uthman Taha Naskh" w:hint="cs"/>
          <w:color w:val="385623"/>
          <w:sz w:val="24"/>
          <w:szCs w:val="24"/>
          <w:rtl/>
          <w:lang w:bidi="ar-EG"/>
        </w:rPr>
        <w:t>[</w:t>
      </w:r>
      <w:r w:rsidRPr="00372AA6">
        <w:rPr>
          <w:rFonts w:cs="KFGQPC Uthman Taha Naskh" w:hint="cs"/>
          <w:color w:val="385623"/>
          <w:sz w:val="24"/>
          <w:szCs w:val="24"/>
          <w:rtl/>
        </w:rPr>
        <w:t xml:space="preserve">سورة النساء: </w:t>
      </w:r>
      <w:r w:rsidRPr="00372AA6">
        <w:rPr>
          <w:color w:val="385623"/>
          <w:sz w:val="24"/>
          <w:szCs w:val="24"/>
          <w:lang w:val="vi-VN"/>
        </w:rPr>
        <w:t>60</w:t>
      </w:r>
      <w:r w:rsidRPr="00372AA6">
        <w:rPr>
          <w:rFonts w:ascii="KFGQPC Uthman Taha Naskh" w:cs="KFGQPC Uthman Taha Naskh" w:hint="cs"/>
          <w:color w:val="385623"/>
          <w:sz w:val="24"/>
          <w:szCs w:val="24"/>
          <w:rtl/>
          <w:lang w:bidi="ar-EG"/>
        </w:rPr>
        <w:t>]</w:t>
      </w:r>
    </w:p>
    <w:p w:rsidR="00302F59" w:rsidRDefault="00302F59" w:rsidP="00302F59">
      <w:pPr>
        <w:bidi w:val="0"/>
        <w:spacing w:before="120" w:after="0" w:line="240" w:lineRule="auto"/>
        <w:ind w:hanging="8"/>
        <w:jc w:val="both"/>
        <w:rPr>
          <w:lang w:val="vi-VN"/>
        </w:rPr>
      </w:pPr>
      <w:r w:rsidRPr="00B467F5">
        <w:rPr>
          <w:b/>
          <w:bCs/>
        </w:rPr>
        <w:sym w:font="AGA Arabesque" w:char="007B"/>
      </w:r>
      <w:r w:rsidRPr="00693EB3">
        <w:rPr>
          <w:b/>
          <w:bCs/>
          <w:color w:val="385623"/>
          <w:lang w:val="vi-VN"/>
        </w:rPr>
        <w:t>Há Ngươi (Muhammad!) không lưu ý đến những kẻ đã xác nhận việc chúng tin nơi điều (mặc khải) đã được ban xuống cho Ngươi và nơi điều đã được xuống vào thời trước Ngươi hay sao? Chúng muốn nhờ Tà thần xét xử công việc của chúng trong lúc chúng được lệnh phải tẩy chay Tà thầ</w:t>
      </w:r>
      <w:r>
        <w:rPr>
          <w:b/>
          <w:bCs/>
          <w:color w:val="385623"/>
          <w:lang w:val="vi-VN"/>
        </w:rPr>
        <w:t>n. Và Shaytan muố</w:t>
      </w:r>
      <w:r w:rsidRPr="00693EB3">
        <w:rPr>
          <w:b/>
          <w:bCs/>
          <w:color w:val="385623"/>
          <w:lang w:val="vi-VN"/>
        </w:rPr>
        <w:t>n dắt chúng lạc xa khỏi đạo.</w:t>
      </w:r>
      <w:r w:rsidRPr="00B467F5">
        <w:rPr>
          <w:b/>
          <w:bCs/>
        </w:rPr>
        <w:sym w:font="AGA Arabesque" w:char="007D"/>
      </w:r>
      <w:r w:rsidRPr="00B467F5">
        <w:rPr>
          <w:color w:val="006600"/>
          <w:lang w:val="vi-VN"/>
        </w:rPr>
        <w:t xml:space="preserve"> </w:t>
      </w:r>
      <w:r w:rsidRPr="00B467F5">
        <w:rPr>
          <w:lang w:val="vi-VN"/>
        </w:rPr>
        <w:t>(Chương 4 – Annisa, câu 60).</w:t>
      </w:r>
    </w:p>
    <w:p w:rsidR="003A218B" w:rsidRDefault="003A218B" w:rsidP="00D761C0">
      <w:pPr>
        <w:bidi w:val="0"/>
        <w:spacing w:before="120" w:after="0" w:line="240" w:lineRule="auto"/>
        <w:ind w:firstLine="720"/>
        <w:jc w:val="both"/>
        <w:rPr>
          <w:lang w:val="vi-VN"/>
        </w:rPr>
      </w:pPr>
      <w:r>
        <w:rPr>
          <w:lang w:val="vi-VN"/>
        </w:rPr>
        <w:t>Bởi vì phủ nhận tà thần là trụ cột của Tawhid, giống như trong câu Kinh</w:t>
      </w:r>
      <w:r w:rsidR="006D6060">
        <w:rPr>
          <w:lang w:val="vi-VN"/>
        </w:rPr>
        <w:t xml:space="preserve"> </w:t>
      </w:r>
      <w:r w:rsidR="00D761C0">
        <w:rPr>
          <w:lang w:val="vi-VN"/>
        </w:rPr>
        <w:t>của chương Al-Baqarah nếu không đạt được trụ cột này thì không đạt được Tawhid. Và Tawhid</w:t>
      </w:r>
      <w:r w:rsidR="00035B6F">
        <w:rPr>
          <w:lang w:val="vi-VN"/>
        </w:rPr>
        <w:t xml:space="preserve"> là nền tảng của đức tin Iman, cái mà với nó tất cả mọi việc làm thiện tốt mang lại giá trị còn nếu không có nó thì tất cả mọi việc làm thiện tốt đều trở nên vô giá trị.</w:t>
      </w:r>
    </w:p>
    <w:p w:rsidR="005E5811" w:rsidRPr="00933898" w:rsidRDefault="005E5811" w:rsidP="005E5811">
      <w:pPr>
        <w:spacing w:before="120" w:after="0" w:line="240" w:lineRule="auto"/>
        <w:jc w:val="both"/>
        <w:rPr>
          <w:rFonts w:asciiTheme="majorBidi" w:hAnsiTheme="majorBidi" w:cs="KFGQPC Uthman Taha Naskh"/>
          <w:color w:val="385623"/>
          <w:sz w:val="24"/>
          <w:szCs w:val="24"/>
          <w:rtl/>
        </w:rPr>
      </w:pPr>
      <w:r w:rsidRPr="00933898">
        <w:rPr>
          <w:rFonts w:ascii="KFGQPC Uthman Taha Naskh" w:cs="KFGQPC Uthman Taha Naskh" w:hint="cs"/>
          <w:b/>
          <w:bCs/>
          <w:color w:val="385623"/>
          <w:sz w:val="32"/>
          <w:szCs w:val="32"/>
          <w:rtl/>
          <w:lang w:bidi="ar-EG"/>
        </w:rPr>
        <w:t>﴿</w:t>
      </w:r>
      <w:r w:rsidRPr="00933898">
        <w:rPr>
          <w:rFonts w:cs="KFGQPC Uthmanic Script HAFS"/>
          <w:b/>
          <w:bCs/>
          <w:color w:val="385623"/>
          <w:sz w:val="32"/>
          <w:szCs w:val="32"/>
          <w:rtl/>
        </w:rPr>
        <w:t xml:space="preserve">فَمَن يَكۡفُرۡ بِٱلطَّٰغُوتِ وَيُؤۡمِنۢ بِٱللَّهِ فَقَدِ ٱسۡتَمۡسَكَ بِٱلۡعُرۡوَةِ ٱلۡوُثۡقَىٰ لَا ٱنفِصَامَ لَهَاۗ </w:t>
      </w:r>
      <w:r w:rsidRPr="00933898">
        <w:rPr>
          <w:rFonts w:ascii="KFGQPC Uthman Taha Naskh" w:cs="KFGQPC Uthman Taha Naskh" w:hint="cs"/>
          <w:b/>
          <w:bCs/>
          <w:color w:val="385623"/>
          <w:sz w:val="32"/>
          <w:szCs w:val="32"/>
          <w:rtl/>
          <w:lang w:bidi="ar-EG"/>
        </w:rPr>
        <w:t>﴾</w:t>
      </w:r>
      <w:r w:rsidRPr="00933898">
        <w:rPr>
          <w:rFonts w:asciiTheme="minorHAnsi" w:hAnsiTheme="minorHAnsi" w:cs="QCF_BSML"/>
          <w:color w:val="385623"/>
          <w:sz w:val="32"/>
          <w:szCs w:val="32"/>
          <w:lang w:val="vi-VN"/>
        </w:rPr>
        <w:t xml:space="preserve">  </w:t>
      </w:r>
      <w:r w:rsidRPr="00933898">
        <w:rPr>
          <w:rFonts w:ascii="KFGQPC Uthman Taha Naskh" w:cs="KFGQPC Uthman Taha Naskh"/>
          <w:color w:val="385623"/>
          <w:sz w:val="24"/>
          <w:szCs w:val="24"/>
          <w:rtl/>
          <w:lang w:bidi="ar-EG"/>
        </w:rPr>
        <w:t>[</w:t>
      </w:r>
      <w:r w:rsidRPr="00933898">
        <w:rPr>
          <w:rFonts w:asciiTheme="majorBidi" w:hAnsiTheme="majorBidi" w:cs="KFGQPC Uthman Taha Naskh" w:hint="cs"/>
          <w:color w:val="385623"/>
          <w:sz w:val="24"/>
          <w:szCs w:val="24"/>
          <w:rtl/>
        </w:rPr>
        <w:t>سورة</w:t>
      </w:r>
      <w:r w:rsidRPr="00933898">
        <w:rPr>
          <w:rFonts w:asciiTheme="majorBidi" w:hAnsiTheme="majorBidi" w:cs="KFGQPC Uthman Taha Naskh"/>
          <w:color w:val="385623"/>
          <w:sz w:val="24"/>
          <w:szCs w:val="24"/>
          <w:lang w:val="vi-VN"/>
        </w:rPr>
        <w:t xml:space="preserve"> </w:t>
      </w:r>
      <w:r w:rsidRPr="00933898">
        <w:rPr>
          <w:rFonts w:asciiTheme="majorBidi" w:hAnsiTheme="majorBidi" w:cs="KFGQPC Uthman Taha Naskh" w:hint="cs"/>
          <w:color w:val="385623"/>
          <w:sz w:val="24"/>
          <w:szCs w:val="24"/>
          <w:rtl/>
          <w:lang w:val="vi-VN"/>
        </w:rPr>
        <w:t>البقرة</w:t>
      </w:r>
      <w:r w:rsidRPr="00933898">
        <w:rPr>
          <w:rFonts w:asciiTheme="majorBidi" w:hAnsiTheme="majorBidi" w:cs="KFGQPC Uthman Taha Naskh" w:hint="cs"/>
          <w:color w:val="385623"/>
          <w:sz w:val="24"/>
          <w:szCs w:val="24"/>
          <w:rtl/>
        </w:rPr>
        <w:t xml:space="preserve"> : 256</w:t>
      </w:r>
      <w:r w:rsidRPr="00933898">
        <w:rPr>
          <w:rFonts w:ascii="KFGQPC Uthman Taha Naskh" w:cs="KFGQPC Uthman Taha Naskh"/>
          <w:color w:val="385623"/>
          <w:sz w:val="24"/>
          <w:szCs w:val="24"/>
          <w:rtl/>
          <w:lang w:bidi="ar-EG"/>
        </w:rPr>
        <w:t>]</w:t>
      </w:r>
    </w:p>
    <w:p w:rsidR="005E5811" w:rsidRDefault="005E5811" w:rsidP="005E5811">
      <w:pPr>
        <w:bidi w:val="0"/>
        <w:spacing w:before="120" w:after="0" w:line="240" w:lineRule="auto"/>
        <w:ind w:hanging="8"/>
        <w:jc w:val="both"/>
        <w:rPr>
          <w:rFonts w:asciiTheme="majorBidi" w:hAnsiTheme="majorBidi" w:cstheme="majorBidi"/>
          <w:lang w:val="vi-VN"/>
        </w:rPr>
      </w:pPr>
      <w:r w:rsidRPr="00933898">
        <w:rPr>
          <w:b/>
          <w:bCs/>
        </w:rPr>
        <w:sym w:font="AGA Arabesque" w:char="007B"/>
      </w:r>
      <w:r w:rsidRPr="00933898">
        <w:rPr>
          <w:rFonts w:asciiTheme="majorBidi" w:hAnsiTheme="majorBidi" w:cstheme="majorBidi"/>
          <w:b/>
          <w:bCs/>
          <w:color w:val="385623"/>
          <w:lang w:val="vi-VN"/>
        </w:rPr>
        <w:t>Do đó, người nào phủ nhận tà thần và tin tưởng nơi Allah thì quả thật y đã nắm chặt sơi dây cứu rỗi không bao giờ đứt.</w:t>
      </w:r>
      <w:r w:rsidRPr="00933898">
        <w:rPr>
          <w:b/>
          <w:bCs/>
        </w:rPr>
        <w:sym w:font="AGA Arabesque" w:char="007D"/>
      </w:r>
      <w:r w:rsidRPr="00933898">
        <w:rPr>
          <w:rFonts w:asciiTheme="majorBidi" w:hAnsiTheme="majorBidi" w:cstheme="majorBidi"/>
          <w:b/>
          <w:bCs/>
          <w:lang w:val="vi-VN"/>
        </w:rPr>
        <w:t xml:space="preserve"> </w:t>
      </w:r>
      <w:r w:rsidRPr="00933898">
        <w:rPr>
          <w:rFonts w:asciiTheme="majorBidi" w:hAnsiTheme="majorBidi" w:cstheme="majorBidi"/>
          <w:lang w:val="vi-VN"/>
        </w:rPr>
        <w:t>(Chương 2 – Albaqarah, câu 256).</w:t>
      </w:r>
    </w:p>
    <w:p w:rsidR="002F4328" w:rsidRDefault="002F4328" w:rsidP="002F432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Hiểu theo chiều ngược lại: ai phân xử và thực thi theo tà thần có nghĩa là người đó đã tin nơi chúng.</w:t>
      </w:r>
    </w:p>
    <w:p w:rsidR="00C77B1D" w:rsidRDefault="00D874CB" w:rsidP="00D326F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Và Allah</w:t>
      </w:r>
      <w:r w:rsidR="00C253C6">
        <w:rPr>
          <w:rFonts w:asciiTheme="majorBidi" w:hAnsiTheme="majorBidi" w:cstheme="majorBidi"/>
          <w:lang w:val="vi-VN"/>
        </w:rPr>
        <w:t xml:space="preserve"> </w:t>
      </w:r>
      <w:r w:rsidR="00C253C6" w:rsidRPr="00532608">
        <w:rPr>
          <w:color w:val="205B83"/>
        </w:rPr>
        <w:sym w:font="AGA Arabesque" w:char="0049"/>
      </w:r>
      <w:r>
        <w:rPr>
          <w:rFonts w:asciiTheme="majorBidi" w:hAnsiTheme="majorBidi" w:cstheme="majorBidi"/>
          <w:lang w:val="vi-VN"/>
        </w:rPr>
        <w:t xml:space="preserve"> trách cứ những ai </w:t>
      </w:r>
      <w:r w:rsidR="00D326F1">
        <w:rPr>
          <w:rFonts w:asciiTheme="majorBidi" w:hAnsiTheme="majorBidi" w:cstheme="majorBidi"/>
          <w:lang w:val="vi-VN"/>
        </w:rPr>
        <w:t>thực thi và chấp hành</w:t>
      </w:r>
      <w:r>
        <w:rPr>
          <w:rFonts w:asciiTheme="majorBidi" w:hAnsiTheme="majorBidi" w:cstheme="majorBidi"/>
          <w:lang w:val="vi-VN"/>
        </w:rPr>
        <w:t xml:space="preserve"> theo giáo luật của Allah</w:t>
      </w:r>
      <w:r w:rsidR="009B09A7">
        <w:rPr>
          <w:rFonts w:asciiTheme="majorBidi" w:hAnsiTheme="majorBidi" w:cstheme="majorBidi"/>
          <w:lang w:val="vi-VN"/>
        </w:rPr>
        <w:t xml:space="preserve"> </w:t>
      </w:r>
      <w:r w:rsidR="009B09A7" w:rsidRPr="00532608">
        <w:rPr>
          <w:color w:val="205B83"/>
        </w:rPr>
        <w:sym w:font="AGA Arabesque" w:char="0049"/>
      </w:r>
      <w:r>
        <w:rPr>
          <w:rFonts w:asciiTheme="majorBidi" w:hAnsiTheme="majorBidi" w:cstheme="majorBidi"/>
          <w:lang w:val="vi-VN"/>
        </w:rPr>
        <w:t xml:space="preserve"> nhằm mục đích có lợi cho bản thân chứ không vì mục đích thờ phượng Ngài. Allah</w:t>
      </w:r>
      <w:r w:rsidR="00FF54C4">
        <w:rPr>
          <w:rFonts w:asciiTheme="majorBidi" w:hAnsiTheme="majorBidi" w:cstheme="majorBidi"/>
          <w:lang w:val="vi-VN"/>
        </w:rPr>
        <w:t xml:space="preserve"> </w:t>
      </w:r>
      <w:r w:rsidR="00FF54C4" w:rsidRPr="00532608">
        <w:rPr>
          <w:color w:val="205B83"/>
        </w:rPr>
        <w:sym w:font="AGA Arabesque" w:char="0049"/>
      </w:r>
      <w:r>
        <w:rPr>
          <w:rFonts w:asciiTheme="majorBidi" w:hAnsiTheme="majorBidi" w:cstheme="majorBidi"/>
          <w:lang w:val="vi-VN"/>
        </w:rPr>
        <w:t xml:space="preserve"> phán:</w:t>
      </w:r>
    </w:p>
    <w:p w:rsidR="00C77B1D" w:rsidRPr="00207217" w:rsidRDefault="00C77B1D" w:rsidP="00C77B1D">
      <w:pPr>
        <w:spacing w:before="120" w:after="0" w:line="240" w:lineRule="auto"/>
        <w:ind w:hanging="8"/>
        <w:jc w:val="both"/>
        <w:rPr>
          <w:rFonts w:ascii="KFGQPC Uthman Taha Naskh" w:cs="KFGQPC Uthman Taha Naskh"/>
          <w:color w:val="385623"/>
          <w:sz w:val="24"/>
          <w:szCs w:val="24"/>
          <w:lang w:bidi="ar-EG"/>
        </w:rPr>
      </w:pPr>
      <w:r w:rsidRPr="00207217">
        <w:rPr>
          <w:rFonts w:ascii="KFGQPC Uthman Taha Naskh" w:cs="KFGQPC Uthman Taha Naskh" w:hint="cs"/>
          <w:b/>
          <w:bCs/>
          <w:color w:val="385623"/>
          <w:sz w:val="32"/>
          <w:szCs w:val="32"/>
          <w:rtl/>
          <w:lang w:bidi="ar-EG"/>
        </w:rPr>
        <w:t>﴿</w:t>
      </w:r>
      <w:r w:rsidRPr="00207217">
        <w:rPr>
          <w:rFonts w:cs="KFGQPC Uthmanic Script HAFS" w:hint="cs"/>
          <w:b/>
          <w:bCs/>
          <w:color w:val="385623"/>
          <w:sz w:val="32"/>
          <w:szCs w:val="32"/>
          <w:rtl/>
        </w:rPr>
        <w:t>وَإِذَا دُعُوٓاْ إِلَى ٱللَّهِ وَرَسُولِهِۦ لِيَحۡكُمَ بَيۡنَهُمۡ إِذَا فَرِيقٞ مِّنۡهُم مُّعۡرِضُونَ ٤٨ وَإِن يَكُن لَّهُمُ ٱلۡحَقُّ يَأۡتُوٓاْ إِلَيۡهِ مُذۡعِنِينَ ٤٩</w:t>
      </w:r>
      <w:r w:rsidRPr="00207217">
        <w:rPr>
          <w:rFonts w:ascii="KFGQPC Uthman Taha Naskh" w:cs="KFGQPC Uthman Taha Naskh" w:hint="cs"/>
          <w:b/>
          <w:bCs/>
          <w:color w:val="385623"/>
          <w:sz w:val="32"/>
          <w:szCs w:val="32"/>
          <w:rtl/>
          <w:lang w:bidi="ar-EG"/>
        </w:rPr>
        <w:t>﴾</w:t>
      </w:r>
      <w:r w:rsidRPr="00207217">
        <w:rPr>
          <w:rFonts w:asciiTheme="minorHAnsi" w:hAnsiTheme="minorHAnsi" w:cs="KFGQPC Uthman Taha Naskh" w:hint="cs"/>
          <w:color w:val="385623"/>
          <w:sz w:val="32"/>
          <w:szCs w:val="32"/>
          <w:lang w:val="vi-VN" w:bidi="ar-EG"/>
        </w:rPr>
        <w:t xml:space="preserve"> </w:t>
      </w:r>
      <w:r w:rsidRPr="00207217">
        <w:rPr>
          <w:rFonts w:ascii="KFGQPC Uthman Taha Naskh" w:cs="KFGQPC Uthman Taha Naskh" w:hint="cs"/>
          <w:color w:val="385623"/>
          <w:sz w:val="24"/>
          <w:szCs w:val="24"/>
          <w:rtl/>
          <w:lang w:bidi="ar-EG"/>
        </w:rPr>
        <w:t xml:space="preserve">[سورة النور: </w:t>
      </w:r>
      <w:r w:rsidRPr="00207217">
        <w:rPr>
          <w:rFonts w:asciiTheme="majorBidi" w:hAnsiTheme="majorBidi" w:cstheme="majorBidi"/>
          <w:color w:val="385623"/>
          <w:sz w:val="24"/>
          <w:szCs w:val="24"/>
          <w:rtl/>
          <w:lang w:bidi="ar-EG"/>
        </w:rPr>
        <w:t>47 - 52</w:t>
      </w:r>
      <w:r w:rsidRPr="00207217">
        <w:rPr>
          <w:rFonts w:ascii="KFGQPC Uthman Taha Naskh" w:cs="KFGQPC Uthman Taha Naskh" w:hint="cs"/>
          <w:color w:val="385623"/>
          <w:sz w:val="24"/>
          <w:szCs w:val="24"/>
          <w:rtl/>
          <w:lang w:bidi="ar-EG"/>
        </w:rPr>
        <w:t>]</w:t>
      </w:r>
    </w:p>
    <w:p w:rsidR="00C77B1D" w:rsidRDefault="00C77B1D" w:rsidP="00C77B1D">
      <w:pPr>
        <w:bidi w:val="0"/>
        <w:spacing w:before="120" w:after="0" w:line="240" w:lineRule="auto"/>
        <w:ind w:hanging="8"/>
        <w:jc w:val="both"/>
        <w:rPr>
          <w:rFonts w:asciiTheme="majorBidi" w:hAnsiTheme="majorBidi" w:cstheme="majorBidi"/>
          <w:szCs w:val="22"/>
          <w:lang w:val="vi-VN"/>
        </w:rPr>
      </w:pPr>
      <w:r w:rsidRPr="000146AD">
        <w:rPr>
          <w:b/>
          <w:bCs/>
        </w:rPr>
        <w:sym w:font="AGA Arabesque" w:char="007B"/>
      </w:r>
      <w:r w:rsidRPr="00207217">
        <w:rPr>
          <w:rFonts w:asciiTheme="majorBidi" w:hAnsiTheme="majorBidi" w:cstheme="majorBidi"/>
          <w:b/>
          <w:bCs/>
          <w:color w:val="385623"/>
          <w:szCs w:val="22"/>
          <w:lang w:val="vi-VN"/>
        </w:rPr>
        <w:t>Và khi chúng được gọi đến với Allah và Sứ giả của Ngài để Y phân xử giữa bọn chúng thì một phần tử trong bọn chúng lánh mặt bỏ đi. Nhưng nếu chúng nắm được phần phải thì chúng sẵn sàng đến gặp Sứ giả (Muhammad) ngay.</w:t>
      </w:r>
      <w:r w:rsidRPr="00207217">
        <w:rPr>
          <w:b/>
          <w:bCs/>
        </w:rPr>
        <w:sym w:font="AGA Arabesque" w:char="007D"/>
      </w:r>
      <w:r w:rsidRPr="00207217">
        <w:rPr>
          <w:rFonts w:asciiTheme="majorBidi" w:hAnsiTheme="majorBidi" w:cstheme="majorBidi"/>
          <w:szCs w:val="22"/>
          <w:lang w:val="vi-VN"/>
        </w:rPr>
        <w:t xml:space="preserve"> (Chương 24 – Annur, câu 47 – 52).</w:t>
      </w:r>
    </w:p>
    <w:p w:rsidR="003C0DF8" w:rsidRDefault="00D326F1" w:rsidP="00500F26">
      <w:pPr>
        <w:bidi w:val="0"/>
        <w:spacing w:before="120" w:after="0" w:line="240" w:lineRule="auto"/>
        <w:ind w:firstLine="720"/>
        <w:jc w:val="both"/>
        <w:rPr>
          <w:rFonts w:asciiTheme="majorBidi" w:hAnsiTheme="majorBidi" w:cstheme="majorBidi"/>
          <w:szCs w:val="22"/>
          <w:lang w:val="vi-VN"/>
        </w:rPr>
      </w:pPr>
      <w:r>
        <w:rPr>
          <w:rFonts w:asciiTheme="majorBidi" w:hAnsiTheme="majorBidi" w:cstheme="majorBidi"/>
          <w:szCs w:val="22"/>
          <w:lang w:val="vi-VN"/>
        </w:rPr>
        <w:t xml:space="preserve">Những kẻ đó chỉ quan tâm khi nào những điều đó đồng với ý thích của họ còn những gì không thuận với dục vọng của họ thì </w:t>
      </w:r>
      <w:r w:rsidR="00B758FB">
        <w:rPr>
          <w:rFonts w:asciiTheme="majorBidi" w:hAnsiTheme="majorBidi" w:cstheme="majorBidi"/>
          <w:szCs w:val="22"/>
          <w:lang w:val="vi-VN"/>
        </w:rPr>
        <w:t xml:space="preserve">họ </w:t>
      </w:r>
      <w:r>
        <w:rPr>
          <w:rFonts w:asciiTheme="majorBidi" w:hAnsiTheme="majorBidi" w:cstheme="majorBidi"/>
          <w:szCs w:val="22"/>
          <w:lang w:val="vi-VN"/>
        </w:rPr>
        <w:t>kịch liệt phản đối bởi vì họ không thờ phượng Allah</w:t>
      </w:r>
      <w:r w:rsidR="009D1077">
        <w:rPr>
          <w:rFonts w:asciiTheme="majorBidi" w:hAnsiTheme="majorBidi" w:cstheme="majorBidi"/>
          <w:szCs w:val="22"/>
          <w:lang w:val="vi-VN"/>
        </w:rPr>
        <w:t xml:space="preserve"> </w:t>
      </w:r>
      <w:r w:rsidR="009D1077" w:rsidRPr="00532608">
        <w:rPr>
          <w:color w:val="205B83"/>
        </w:rPr>
        <w:sym w:font="AGA Arabesque" w:char="0049"/>
      </w:r>
      <w:r>
        <w:rPr>
          <w:rFonts w:asciiTheme="majorBidi" w:hAnsiTheme="majorBidi" w:cstheme="majorBidi"/>
          <w:szCs w:val="22"/>
          <w:lang w:val="vi-VN"/>
        </w:rPr>
        <w:t xml:space="preserve"> bằng việc để cho Thiên sứ của Ngài phân xử các vụ việc của họ.</w:t>
      </w:r>
    </w:p>
    <w:p w:rsidR="00FD206E" w:rsidRPr="002A1826" w:rsidRDefault="00FD206E" w:rsidP="00FD206E">
      <w:pPr>
        <w:bidi w:val="0"/>
        <w:spacing w:before="120" w:after="0" w:line="240" w:lineRule="auto"/>
        <w:ind w:firstLine="720"/>
        <w:jc w:val="both"/>
        <w:rPr>
          <w:rFonts w:asciiTheme="majorBidi" w:hAnsiTheme="majorBidi" w:cstheme="majorBidi"/>
          <w:b/>
          <w:bCs/>
          <w:color w:val="205B83"/>
          <w:sz w:val="32"/>
          <w:szCs w:val="26"/>
          <w:lang w:val="vi-VN"/>
        </w:rPr>
      </w:pPr>
      <w:r w:rsidRPr="002A1826">
        <w:rPr>
          <w:rFonts w:asciiTheme="majorBidi" w:hAnsiTheme="majorBidi" w:cstheme="majorBidi"/>
          <w:b/>
          <w:bCs/>
          <w:color w:val="205B83"/>
          <w:sz w:val="32"/>
          <w:szCs w:val="26"/>
          <w:lang w:val="vi-VN"/>
        </w:rPr>
        <w:t xml:space="preserve">Giới luật về những ai phân xử và thực thi ngoài </w:t>
      </w:r>
      <w:r w:rsidR="002A1826" w:rsidRPr="002A1826">
        <w:rPr>
          <w:rFonts w:asciiTheme="majorBidi" w:hAnsiTheme="majorBidi" w:cstheme="majorBidi"/>
          <w:b/>
          <w:bCs/>
          <w:color w:val="205B83"/>
          <w:sz w:val="32"/>
          <w:szCs w:val="26"/>
          <w:lang w:val="vi-VN"/>
        </w:rPr>
        <w:t>những gì Allah</w:t>
      </w:r>
      <w:r w:rsidR="002A1826">
        <w:rPr>
          <w:rFonts w:asciiTheme="majorBidi" w:hAnsiTheme="majorBidi" w:cstheme="majorBidi"/>
          <w:b/>
          <w:bCs/>
          <w:color w:val="205B83"/>
          <w:sz w:val="32"/>
          <w:szCs w:val="26"/>
          <w:lang w:val="vi-VN"/>
        </w:rPr>
        <w:t xml:space="preserve"> </w:t>
      </w:r>
      <w:r w:rsidR="002A1826" w:rsidRPr="002A1826">
        <w:rPr>
          <w:color w:val="205B83"/>
          <w:sz w:val="32"/>
          <w:szCs w:val="32"/>
        </w:rPr>
        <w:sym w:font="AGA Arabesque" w:char="0049"/>
      </w:r>
      <w:r w:rsidR="002A1826" w:rsidRPr="002A1826">
        <w:rPr>
          <w:rFonts w:asciiTheme="majorBidi" w:hAnsiTheme="majorBidi" w:cstheme="majorBidi"/>
          <w:b/>
          <w:bCs/>
          <w:color w:val="205B83"/>
          <w:sz w:val="32"/>
          <w:szCs w:val="26"/>
          <w:lang w:val="vi-VN"/>
        </w:rPr>
        <w:t xml:space="preserve"> ban xuống:</w:t>
      </w:r>
    </w:p>
    <w:p w:rsidR="002A1826" w:rsidRDefault="002A1826" w:rsidP="002A1826">
      <w:pPr>
        <w:bidi w:val="0"/>
        <w:spacing w:before="120" w:after="0" w:line="240" w:lineRule="auto"/>
        <w:ind w:firstLine="720"/>
        <w:jc w:val="both"/>
        <w:rPr>
          <w:rFonts w:asciiTheme="majorBidi" w:hAnsiTheme="majorBidi" w:cstheme="majorBidi"/>
          <w:szCs w:val="22"/>
          <w:lang w:val="vi-VN"/>
        </w:rPr>
      </w:pPr>
      <w:r>
        <w:rPr>
          <w:rFonts w:asciiTheme="majorBidi" w:hAnsiTheme="majorBidi" w:cstheme="majorBidi"/>
          <w:szCs w:val="22"/>
          <w:lang w:val="vi-VN"/>
        </w:rPr>
        <w:t>Allah, Đấng Tối Cao phán:</w:t>
      </w:r>
    </w:p>
    <w:p w:rsidR="00167F6B" w:rsidRPr="009F3263" w:rsidRDefault="00167F6B" w:rsidP="00167F6B">
      <w:pPr>
        <w:spacing w:before="120" w:after="0" w:line="240" w:lineRule="auto"/>
        <w:jc w:val="both"/>
        <w:rPr>
          <w:rFonts w:ascii="KFGQPC Uthman Taha Naskh" w:cs="KFGQPC Uthman Taha Naskh"/>
          <w:color w:val="385623"/>
          <w:sz w:val="24"/>
          <w:szCs w:val="24"/>
          <w:rtl/>
          <w:lang w:bidi="ar-EG"/>
        </w:rPr>
      </w:pPr>
      <w:r w:rsidRPr="009F3263">
        <w:rPr>
          <w:rFonts w:ascii="KFGQPC Uthman Taha Naskh" w:cs="KFGQPC Uthman Taha Naskh" w:hint="cs"/>
          <w:b/>
          <w:bCs/>
          <w:color w:val="385623"/>
          <w:sz w:val="32"/>
          <w:szCs w:val="32"/>
          <w:rtl/>
          <w:lang w:bidi="ar-EG"/>
        </w:rPr>
        <w:t>﴿</w:t>
      </w:r>
      <w:r w:rsidRPr="009F3263">
        <w:rPr>
          <w:rFonts w:cs="KFGQPC Uthmanic Script HAFS" w:hint="cs"/>
          <w:b/>
          <w:bCs/>
          <w:color w:val="385623"/>
          <w:sz w:val="32"/>
          <w:szCs w:val="32"/>
          <w:rtl/>
        </w:rPr>
        <w:t xml:space="preserve">وَمَن لَّمۡ يَحۡكُم </w:t>
      </w:r>
      <w:r w:rsidRPr="009F3263">
        <w:rPr>
          <w:rFonts w:cs="KFGQPC Uthmanic Script HAFS"/>
          <w:b/>
          <w:bCs/>
          <w:color w:val="385623"/>
          <w:sz w:val="32"/>
          <w:szCs w:val="32"/>
          <w:rtl/>
        </w:rPr>
        <w:t>بِمَآ أَنزَلَ ٱللَّهُ فَأُوْلَٰٓئِكَ هُمُ ٱلۡكَٰفِرُونَ ٤٤</w:t>
      </w:r>
      <w:r w:rsidRPr="009F3263">
        <w:rPr>
          <w:rFonts w:ascii="KFGQPC Uthman Taha Naskh" w:cs="KFGQPC Uthman Taha Naskh" w:hint="cs"/>
          <w:b/>
          <w:bCs/>
          <w:color w:val="385623"/>
          <w:sz w:val="32"/>
          <w:szCs w:val="32"/>
          <w:rtl/>
          <w:lang w:bidi="ar-EG"/>
        </w:rPr>
        <w:t>﴾</w:t>
      </w:r>
      <w:r w:rsidRPr="009F3263">
        <w:rPr>
          <w:rFonts w:asciiTheme="minorHAnsi" w:hAnsiTheme="minorHAnsi" w:cs="KFGQPC Uthman Taha Naskh"/>
          <w:color w:val="385623"/>
          <w:sz w:val="32"/>
          <w:szCs w:val="32"/>
          <w:lang w:val="vi-VN" w:bidi="ar-EG"/>
        </w:rPr>
        <w:t xml:space="preserve"> </w:t>
      </w:r>
      <w:r w:rsidRPr="009F3263">
        <w:rPr>
          <w:rFonts w:ascii="KFGQPC Uthman Taha Naskh" w:cs="KFGQPC Uthman Taha Naskh"/>
          <w:color w:val="385623"/>
          <w:sz w:val="24"/>
          <w:szCs w:val="24"/>
          <w:rtl/>
          <w:lang w:bidi="ar-EG"/>
        </w:rPr>
        <w:t>[</w:t>
      </w:r>
      <w:r w:rsidRPr="009F3263">
        <w:rPr>
          <w:rFonts w:ascii="KFGQPC Uthman Taha Naskh" w:cs="KFGQPC Uthman Taha Naskh" w:hint="cs"/>
          <w:color w:val="385623"/>
          <w:sz w:val="24"/>
          <w:szCs w:val="24"/>
          <w:rtl/>
          <w:lang w:bidi="ar-EG"/>
        </w:rPr>
        <w:t xml:space="preserve">سورة المائدة: </w:t>
      </w:r>
      <w:r w:rsidRPr="009F3263">
        <w:rPr>
          <w:rFonts w:asciiTheme="majorBidi" w:hAnsiTheme="majorBidi" w:cstheme="majorBidi"/>
          <w:color w:val="385623"/>
          <w:sz w:val="24"/>
          <w:szCs w:val="24"/>
          <w:rtl/>
          <w:lang w:bidi="ar-EG"/>
        </w:rPr>
        <w:t>44</w:t>
      </w:r>
      <w:r w:rsidRPr="009F3263">
        <w:rPr>
          <w:rFonts w:ascii="KFGQPC Uthman Taha Naskh" w:cs="KFGQPC Uthman Taha Naskh"/>
          <w:color w:val="385623"/>
          <w:sz w:val="24"/>
          <w:szCs w:val="24"/>
          <w:rtl/>
          <w:lang w:bidi="ar-EG"/>
        </w:rPr>
        <w:t>]</w:t>
      </w:r>
    </w:p>
    <w:p w:rsidR="00167F6B" w:rsidRPr="009F3263" w:rsidRDefault="00167F6B" w:rsidP="00167F6B">
      <w:pPr>
        <w:bidi w:val="0"/>
        <w:spacing w:before="120" w:after="0" w:line="240" w:lineRule="auto"/>
        <w:jc w:val="both"/>
        <w:rPr>
          <w:rFonts w:asciiTheme="majorBidi" w:hAnsiTheme="majorBidi" w:cstheme="majorBidi"/>
          <w:color w:val="385623"/>
          <w:lang w:val="vi-VN"/>
        </w:rPr>
      </w:pPr>
      <w:r w:rsidRPr="009F3263">
        <w:rPr>
          <w:b/>
          <w:bCs/>
        </w:rPr>
        <w:sym w:font="AGA Arabesque" w:char="007B"/>
      </w:r>
      <w:r w:rsidRPr="009F3263">
        <w:rPr>
          <w:rFonts w:asciiTheme="majorBidi" w:hAnsiTheme="majorBidi" w:cstheme="majorBidi"/>
          <w:b/>
          <w:bCs/>
          <w:color w:val="385623"/>
          <w:lang w:val="vi-VN"/>
        </w:rPr>
        <w:t>Và ai không xét xử theo điều Allah đã ban xuống thì đó là những kẻ không có đức tin.</w:t>
      </w:r>
      <w:r w:rsidRPr="009F3263">
        <w:rPr>
          <w:b/>
          <w:bCs/>
        </w:rPr>
        <w:sym w:font="AGA Arabesque" w:char="007D"/>
      </w:r>
      <w:r w:rsidRPr="009F3263">
        <w:rPr>
          <w:rFonts w:asciiTheme="majorBidi" w:hAnsiTheme="majorBidi" w:cstheme="majorBidi"/>
          <w:b/>
          <w:bCs/>
          <w:color w:val="385623"/>
          <w:lang w:val="vi-VN"/>
        </w:rPr>
        <w:t xml:space="preserve"> </w:t>
      </w:r>
      <w:r w:rsidRPr="009F3263">
        <w:rPr>
          <w:rFonts w:asciiTheme="majorBidi" w:hAnsiTheme="majorBidi" w:cstheme="majorBidi"/>
          <w:lang w:val="vi-VN"/>
        </w:rPr>
        <w:t>(Chương 5 – Al-Ma-idah, câu 44).</w:t>
      </w:r>
    </w:p>
    <w:p w:rsidR="002C19E6" w:rsidRDefault="008C34ED" w:rsidP="00C36D3E">
      <w:pPr>
        <w:bidi w:val="0"/>
        <w:spacing w:before="120" w:after="0" w:line="240" w:lineRule="auto"/>
        <w:ind w:firstLine="720"/>
        <w:jc w:val="both"/>
        <w:rPr>
          <w:rFonts w:asciiTheme="majorBidi" w:hAnsiTheme="majorBidi" w:cstheme="majorBidi"/>
          <w:szCs w:val="22"/>
          <w:lang w:val="vi-VN"/>
        </w:rPr>
      </w:pPr>
      <w:r w:rsidRPr="008C34ED">
        <w:rPr>
          <w:rFonts w:asciiTheme="majorBidi" w:hAnsiTheme="majorBidi" w:cstheme="majorBidi"/>
          <w:szCs w:val="22"/>
          <w:lang w:val="vi-VN"/>
        </w:rPr>
        <w:lastRenderedPageBreak/>
        <w:t>Câu</w:t>
      </w:r>
      <w:r>
        <w:rPr>
          <w:rFonts w:asciiTheme="majorBidi" w:hAnsiTheme="majorBidi" w:cstheme="majorBidi"/>
          <w:szCs w:val="22"/>
          <w:lang w:val="vi-VN"/>
        </w:rPr>
        <w:t xml:space="preserve"> Kinh này đã khẳng định việc phân xử và phán xét khác với những gì Allah</w:t>
      </w:r>
      <w:r w:rsidR="00850235">
        <w:rPr>
          <w:rFonts w:asciiTheme="majorBidi" w:hAnsiTheme="majorBidi" w:cstheme="majorBidi"/>
          <w:szCs w:val="22"/>
          <w:lang w:val="vi-VN"/>
        </w:rPr>
        <w:t xml:space="preserve"> </w:t>
      </w:r>
      <w:r w:rsidR="00850235" w:rsidRPr="00532608">
        <w:rPr>
          <w:color w:val="205B83"/>
        </w:rPr>
        <w:sym w:font="AGA Arabesque" w:char="0049"/>
      </w:r>
      <w:r>
        <w:rPr>
          <w:rFonts w:asciiTheme="majorBidi" w:hAnsiTheme="majorBidi" w:cstheme="majorBidi"/>
          <w:szCs w:val="22"/>
          <w:lang w:val="vi-VN"/>
        </w:rPr>
        <w:t xml:space="preserve"> ban xuống là sự vô đức tin. </w:t>
      </w:r>
      <w:r w:rsidR="00BC1FF7">
        <w:rPr>
          <w:rFonts w:asciiTheme="majorBidi" w:hAnsiTheme="majorBidi" w:cstheme="majorBidi"/>
          <w:szCs w:val="22"/>
          <w:lang w:val="vi-VN"/>
        </w:rPr>
        <w:t>Sự vô đức tin này có lúc thuộc dạng đại vô đức tin bị trục xuất khỏi tôn giáo và có lúc nó thuộc dạng tiểu vô đức tin không bị trục xuất khỏi tôn giáo</w:t>
      </w:r>
      <w:r w:rsidR="00F3669C">
        <w:rPr>
          <w:rFonts w:asciiTheme="majorBidi" w:hAnsiTheme="majorBidi" w:cstheme="majorBidi"/>
          <w:szCs w:val="22"/>
          <w:lang w:val="vi-VN"/>
        </w:rPr>
        <w:t>. Điề</w:t>
      </w:r>
      <w:r w:rsidR="000770C3">
        <w:rPr>
          <w:rFonts w:asciiTheme="majorBidi" w:hAnsiTheme="majorBidi" w:cstheme="majorBidi"/>
          <w:szCs w:val="22"/>
          <w:lang w:val="vi-VN"/>
        </w:rPr>
        <w:t>u này tù</w:t>
      </w:r>
      <w:r w:rsidR="00F3669C">
        <w:rPr>
          <w:rFonts w:asciiTheme="majorBidi" w:hAnsiTheme="majorBidi" w:cstheme="majorBidi"/>
          <w:szCs w:val="22"/>
          <w:lang w:val="vi-VN"/>
        </w:rPr>
        <w:t>y theo hoàn cảnh</w:t>
      </w:r>
      <w:r w:rsidR="00105F31">
        <w:rPr>
          <w:rFonts w:asciiTheme="majorBidi" w:hAnsiTheme="majorBidi" w:cstheme="majorBidi"/>
          <w:szCs w:val="22"/>
          <w:lang w:val="vi-VN"/>
        </w:rPr>
        <w:t xml:space="preserve"> của người phán xét và phân xử. Nếu y cho rằng việc phân xử và phán xét theo điều Allah</w:t>
      </w:r>
      <w:r w:rsidR="006C2166">
        <w:rPr>
          <w:rFonts w:asciiTheme="majorBidi" w:hAnsiTheme="majorBidi" w:cstheme="majorBidi"/>
          <w:szCs w:val="22"/>
          <w:lang w:val="vi-VN"/>
        </w:rPr>
        <w:t xml:space="preserve"> </w:t>
      </w:r>
      <w:r w:rsidR="006C2166" w:rsidRPr="00532608">
        <w:rPr>
          <w:color w:val="205B83"/>
        </w:rPr>
        <w:sym w:font="AGA Arabesque" w:char="0049"/>
      </w:r>
      <w:r w:rsidR="00105F31">
        <w:rPr>
          <w:rFonts w:asciiTheme="majorBidi" w:hAnsiTheme="majorBidi" w:cstheme="majorBidi"/>
          <w:szCs w:val="22"/>
          <w:lang w:val="vi-VN"/>
        </w:rPr>
        <w:t xml:space="preserve"> ban xuống là không bắt buộc</w:t>
      </w:r>
      <w:r w:rsidR="00F00B7E">
        <w:rPr>
          <w:rFonts w:asciiTheme="majorBidi" w:hAnsiTheme="majorBidi" w:cstheme="majorBidi"/>
          <w:szCs w:val="22"/>
          <w:lang w:val="vi-VN"/>
        </w:rPr>
        <w:t xml:space="preserve"> </w:t>
      </w:r>
      <w:r w:rsidR="006C2166">
        <w:rPr>
          <w:rFonts w:asciiTheme="majorBidi" w:hAnsiTheme="majorBidi" w:cstheme="majorBidi"/>
          <w:szCs w:val="22"/>
          <w:lang w:val="vi-VN"/>
        </w:rPr>
        <w:t>hoặc xem thường giáo luật của Allah</w:t>
      </w:r>
      <w:r w:rsidR="00140844">
        <w:rPr>
          <w:rFonts w:asciiTheme="majorBidi" w:hAnsiTheme="majorBidi" w:cstheme="majorBidi"/>
          <w:szCs w:val="22"/>
          <w:lang w:val="vi-VN"/>
        </w:rPr>
        <w:t xml:space="preserve"> </w:t>
      </w:r>
      <w:r w:rsidR="00140844" w:rsidRPr="00532608">
        <w:rPr>
          <w:color w:val="205B83"/>
        </w:rPr>
        <w:sym w:font="AGA Arabesque" w:char="0049"/>
      </w:r>
      <w:r w:rsidR="006C2166">
        <w:rPr>
          <w:rFonts w:asciiTheme="majorBidi" w:hAnsiTheme="majorBidi" w:cstheme="majorBidi"/>
          <w:szCs w:val="22"/>
          <w:lang w:val="vi-VN"/>
        </w:rPr>
        <w:t xml:space="preserve"> và cho rằng những hệ thống luật khác do con người đặt ra tốt hơn</w:t>
      </w:r>
      <w:r w:rsidR="00463B15">
        <w:rPr>
          <w:rFonts w:asciiTheme="majorBidi" w:hAnsiTheme="majorBidi" w:cstheme="majorBidi"/>
          <w:szCs w:val="22"/>
          <w:lang w:val="vi-VN"/>
        </w:rPr>
        <w:t>, và giáo luật của Ngài không phù hợp với thời đại này hoặc y muốn phân xử và phán xét theo những gì khác với những gì Allah</w:t>
      </w:r>
      <w:r w:rsidR="007021FB">
        <w:rPr>
          <w:rFonts w:asciiTheme="majorBidi" w:hAnsiTheme="majorBidi" w:cstheme="majorBidi"/>
          <w:szCs w:val="22"/>
          <w:lang w:val="vi-VN"/>
        </w:rPr>
        <w:t xml:space="preserve"> </w:t>
      </w:r>
      <w:r w:rsidR="007021FB" w:rsidRPr="00532608">
        <w:rPr>
          <w:color w:val="205B83"/>
        </w:rPr>
        <w:sym w:font="AGA Arabesque" w:char="0049"/>
      </w:r>
      <w:r w:rsidR="00463B15">
        <w:rPr>
          <w:rFonts w:asciiTheme="majorBidi" w:hAnsiTheme="majorBidi" w:cstheme="majorBidi"/>
          <w:szCs w:val="22"/>
          <w:lang w:val="vi-VN"/>
        </w:rPr>
        <w:t xml:space="preserve"> ban xuống nhằm làm hài lòng những người vô đức tin và những người giả tạo đức tin, thì y là kẻ vô đức tin dạng đại bị trục xuất khỏi Islam. </w:t>
      </w:r>
      <w:r w:rsidR="002714B7">
        <w:rPr>
          <w:rFonts w:asciiTheme="majorBidi" w:hAnsiTheme="majorBidi" w:cstheme="majorBidi"/>
          <w:szCs w:val="22"/>
          <w:lang w:val="vi-VN"/>
        </w:rPr>
        <w:t>N</w:t>
      </w:r>
      <w:r w:rsidR="00463B15">
        <w:rPr>
          <w:rFonts w:asciiTheme="majorBidi" w:hAnsiTheme="majorBidi" w:cstheme="majorBidi"/>
          <w:szCs w:val="22"/>
          <w:lang w:val="vi-VN"/>
        </w:rPr>
        <w:t>ếu y cho rằng</w:t>
      </w:r>
      <w:r w:rsidR="00143AA2">
        <w:rPr>
          <w:rFonts w:asciiTheme="majorBidi" w:hAnsiTheme="majorBidi" w:cstheme="majorBidi"/>
          <w:szCs w:val="22"/>
          <w:lang w:val="vi-VN"/>
        </w:rPr>
        <w:t xml:space="preserve"> bắt buộc phải phân xử và phán xét theo những gì Allah</w:t>
      </w:r>
      <w:r w:rsidR="00CC61C8">
        <w:rPr>
          <w:rFonts w:asciiTheme="majorBidi" w:hAnsiTheme="majorBidi" w:cstheme="majorBidi"/>
          <w:szCs w:val="22"/>
          <w:lang w:val="vi-VN"/>
        </w:rPr>
        <w:t xml:space="preserve"> </w:t>
      </w:r>
      <w:r w:rsidR="00CC61C8" w:rsidRPr="00532608">
        <w:rPr>
          <w:color w:val="205B83"/>
        </w:rPr>
        <w:sym w:font="AGA Arabesque" w:char="0049"/>
      </w:r>
      <w:r w:rsidR="00143AA2">
        <w:rPr>
          <w:rFonts w:asciiTheme="majorBidi" w:hAnsiTheme="majorBidi" w:cstheme="majorBidi"/>
          <w:szCs w:val="22"/>
          <w:lang w:val="vi-VN"/>
        </w:rPr>
        <w:t xml:space="preserve"> ban xuống nhưng y lại</w:t>
      </w:r>
      <w:r w:rsidR="00086ADF">
        <w:rPr>
          <w:rFonts w:asciiTheme="majorBidi" w:hAnsiTheme="majorBidi" w:cstheme="majorBidi"/>
          <w:szCs w:val="22"/>
          <w:lang w:val="vi-VN"/>
        </w:rPr>
        <w:t xml:space="preserve"> không thực thi theo thì y đáng bị trừng phạt cho việc nghịch đạo đó của y, đây được gọi là sự vô đức tin thuộc dạng tiểu. </w:t>
      </w:r>
      <w:r w:rsidR="002714B7">
        <w:rPr>
          <w:rFonts w:asciiTheme="majorBidi" w:hAnsiTheme="majorBidi" w:cstheme="majorBidi"/>
          <w:szCs w:val="22"/>
          <w:lang w:val="vi-VN"/>
        </w:rPr>
        <w:t>Riêng nếu một ngườ</w:t>
      </w:r>
      <w:r w:rsidR="009A4072">
        <w:rPr>
          <w:rFonts w:asciiTheme="majorBidi" w:hAnsiTheme="majorBidi" w:cstheme="majorBidi"/>
          <w:szCs w:val="22"/>
          <w:lang w:val="vi-VN"/>
        </w:rPr>
        <w:t>i thiếu hiểu biết trong giáo luật của Allah</w:t>
      </w:r>
      <w:r w:rsidR="00CC61C8">
        <w:rPr>
          <w:rFonts w:asciiTheme="majorBidi" w:hAnsiTheme="majorBidi" w:cstheme="majorBidi"/>
          <w:szCs w:val="22"/>
          <w:lang w:val="vi-VN"/>
        </w:rPr>
        <w:t xml:space="preserve"> </w:t>
      </w:r>
      <w:r w:rsidR="00CC61C8" w:rsidRPr="00532608">
        <w:rPr>
          <w:color w:val="205B83"/>
        </w:rPr>
        <w:sym w:font="AGA Arabesque" w:char="0049"/>
      </w:r>
      <w:r w:rsidR="009A4072">
        <w:rPr>
          <w:rFonts w:asciiTheme="majorBidi" w:hAnsiTheme="majorBidi" w:cstheme="majorBidi"/>
          <w:szCs w:val="22"/>
          <w:lang w:val="vi-VN"/>
        </w:rPr>
        <w:t xml:space="preserve"> mặc dù đã nỗ lực tìm hiểu, y có kiến thức sâu rộng về giáo luật nhưng </w:t>
      </w:r>
      <w:r w:rsidR="00DE09B6">
        <w:rPr>
          <w:rFonts w:asciiTheme="majorBidi" w:hAnsiTheme="majorBidi" w:cstheme="majorBidi"/>
          <w:szCs w:val="22"/>
          <w:lang w:val="vi-VN"/>
        </w:rPr>
        <w:t>phán đoán sai thì đó sự sai sót của con người không thể tránh khỏi, y sẽ được ban ân phước cho việc nỗ lực tìm kiếm lẽ đúng và sự sai sót của y được xí xóa và tha thứ.</w:t>
      </w:r>
      <w:r w:rsidR="004E7329">
        <w:rPr>
          <w:rFonts w:asciiTheme="majorBidi" w:hAnsiTheme="majorBidi" w:cstheme="majorBidi"/>
          <w:szCs w:val="22"/>
          <w:lang w:val="vi-VN"/>
        </w:rPr>
        <w:t xml:space="preserve"> </w:t>
      </w:r>
      <w:r w:rsidR="00971475">
        <w:rPr>
          <w:rFonts w:asciiTheme="majorBidi" w:hAnsiTheme="majorBidi" w:cstheme="majorBidi"/>
          <w:szCs w:val="22"/>
          <w:lang w:val="vi-VN"/>
        </w:rPr>
        <w:t xml:space="preserve">Và đây là giới luật đối với </w:t>
      </w:r>
      <w:r w:rsidR="006146CB">
        <w:rPr>
          <w:rFonts w:asciiTheme="majorBidi" w:hAnsiTheme="majorBidi" w:cstheme="majorBidi"/>
          <w:szCs w:val="22"/>
          <w:lang w:val="vi-VN"/>
        </w:rPr>
        <w:t>việc phán xét cho cá nhân,</w:t>
      </w:r>
      <w:r w:rsidR="00BD1078">
        <w:rPr>
          <w:rFonts w:asciiTheme="majorBidi" w:hAnsiTheme="majorBidi" w:cstheme="majorBidi"/>
          <w:szCs w:val="22"/>
          <w:lang w:val="vi-VN"/>
        </w:rPr>
        <w:t xml:space="preserve"> còn đối vớ</w:t>
      </w:r>
      <w:r w:rsidR="00BA4729">
        <w:rPr>
          <w:rFonts w:asciiTheme="majorBidi" w:hAnsiTheme="majorBidi" w:cstheme="majorBidi"/>
          <w:szCs w:val="22"/>
          <w:lang w:val="vi-VN"/>
        </w:rPr>
        <w:t>i các</w:t>
      </w:r>
      <w:r w:rsidR="00BD1078">
        <w:rPr>
          <w:rFonts w:asciiTheme="majorBidi" w:hAnsiTheme="majorBidi" w:cstheme="majorBidi"/>
          <w:szCs w:val="22"/>
          <w:lang w:val="vi-VN"/>
        </w:rPr>
        <w:t xml:space="preserve"> việc</w:t>
      </w:r>
      <w:r w:rsidR="00DC1F3C">
        <w:rPr>
          <w:rFonts w:asciiTheme="majorBidi" w:hAnsiTheme="majorBidi" w:cstheme="majorBidi"/>
          <w:szCs w:val="22"/>
          <w:lang w:val="vi-VN"/>
        </w:rPr>
        <w:t xml:space="preserve"> </w:t>
      </w:r>
      <w:r w:rsidR="00BA4729">
        <w:rPr>
          <w:rFonts w:asciiTheme="majorBidi" w:hAnsiTheme="majorBidi" w:cstheme="majorBidi"/>
          <w:szCs w:val="22"/>
          <w:lang w:val="vi-VN"/>
        </w:rPr>
        <w:t xml:space="preserve">phán xét cho </w:t>
      </w:r>
      <w:r w:rsidR="00DC1F3C">
        <w:rPr>
          <w:rFonts w:asciiTheme="majorBidi" w:hAnsiTheme="majorBidi" w:cstheme="majorBidi"/>
          <w:szCs w:val="22"/>
          <w:lang w:val="vi-VN"/>
        </w:rPr>
        <w:t>cộng đồng</w:t>
      </w:r>
      <w:r w:rsidR="00BA4729">
        <w:rPr>
          <w:rFonts w:asciiTheme="majorBidi" w:hAnsiTheme="majorBidi" w:cstheme="majorBidi"/>
          <w:szCs w:val="22"/>
          <w:lang w:val="vi-VN"/>
        </w:rPr>
        <w:t xml:space="preserve"> Muslin nói chung</w:t>
      </w:r>
      <w:r w:rsidR="00DC1F3C">
        <w:rPr>
          <w:rFonts w:asciiTheme="majorBidi" w:hAnsiTheme="majorBidi" w:cstheme="majorBidi"/>
          <w:szCs w:val="22"/>
          <w:lang w:val="vi-VN"/>
        </w:rPr>
        <w:t xml:space="preserve"> thì có sự khác biệt. Sheikh Islam Ibnu Taymiyah</w:t>
      </w:r>
      <w:r w:rsidR="00BB48E5">
        <w:rPr>
          <w:rFonts w:asciiTheme="majorBidi" w:hAnsiTheme="majorBidi" w:cstheme="majorBidi"/>
          <w:szCs w:val="22"/>
          <w:lang w:val="vi-VN"/>
        </w:rPr>
        <w:t xml:space="preserve"> </w:t>
      </w:r>
      <w:r w:rsidR="00BB48E5" w:rsidRPr="00532608">
        <w:rPr>
          <w:rFonts w:ascii="KFGQPC Arabic Symbols 01" w:hAnsi="KFGQPC Arabic Symbols 01" w:cs="Traditional Arabic"/>
          <w:color w:val="205B83"/>
          <w:lang w:val="vi-VN"/>
        </w:rPr>
        <w:t></w:t>
      </w:r>
      <w:r w:rsidR="00DC1F3C">
        <w:rPr>
          <w:rFonts w:asciiTheme="majorBidi" w:hAnsiTheme="majorBidi" w:cstheme="majorBidi"/>
          <w:szCs w:val="22"/>
          <w:lang w:val="vi-VN"/>
        </w:rPr>
        <w:t xml:space="preserve"> nói: </w:t>
      </w:r>
      <w:r w:rsidR="00D41809" w:rsidRPr="000D22A0">
        <w:rPr>
          <w:rtl/>
          <w:lang w:bidi="ar-EG"/>
        </w:rPr>
        <w:t>]</w:t>
      </w:r>
      <w:r w:rsidR="00D41809">
        <w:rPr>
          <w:rFonts w:asciiTheme="majorBidi" w:hAnsiTheme="majorBidi" w:cstheme="majorBidi"/>
          <w:szCs w:val="22"/>
          <w:lang w:val="vi-VN"/>
        </w:rPr>
        <w:t xml:space="preserve">Nếu </w:t>
      </w:r>
      <w:r w:rsidR="0075175A">
        <w:rPr>
          <w:rFonts w:asciiTheme="majorBidi" w:hAnsiTheme="majorBidi" w:cstheme="majorBidi"/>
          <w:szCs w:val="22"/>
          <w:lang w:val="vi-VN"/>
        </w:rPr>
        <w:t>người xét xử là người</w:t>
      </w:r>
      <w:r w:rsidR="009C79F3">
        <w:rPr>
          <w:rFonts w:asciiTheme="majorBidi" w:hAnsiTheme="majorBidi" w:cstheme="majorBidi"/>
          <w:szCs w:val="22"/>
          <w:lang w:val="vi-VN"/>
        </w:rPr>
        <w:t xml:space="preserve"> ngoan đạo nhưng y xét xử một cách không hiểu biết về giáo lý của Allah</w:t>
      </w:r>
      <w:r w:rsidR="00924EB8">
        <w:rPr>
          <w:rFonts w:asciiTheme="majorBidi" w:hAnsiTheme="majorBidi" w:cstheme="majorBidi"/>
          <w:szCs w:val="22"/>
          <w:lang w:val="vi-VN"/>
        </w:rPr>
        <w:t xml:space="preserve"> </w:t>
      </w:r>
      <w:r w:rsidR="00924EB8" w:rsidRPr="00532608">
        <w:rPr>
          <w:color w:val="205B83"/>
        </w:rPr>
        <w:sym w:font="AGA Arabesque" w:char="0049"/>
      </w:r>
      <w:r w:rsidR="009C79F3">
        <w:rPr>
          <w:rFonts w:asciiTheme="majorBidi" w:hAnsiTheme="majorBidi" w:cstheme="majorBidi"/>
          <w:szCs w:val="22"/>
          <w:lang w:val="vi-VN"/>
        </w:rPr>
        <w:t xml:space="preserve"> thì y thuộc cư dân nơi Hỏa Ngục; nếu y là người có kiến thức về giáo lý của Allah</w:t>
      </w:r>
      <w:r w:rsidR="00FF3E9A">
        <w:rPr>
          <w:rFonts w:asciiTheme="majorBidi" w:hAnsiTheme="majorBidi" w:cstheme="majorBidi"/>
          <w:szCs w:val="22"/>
          <w:lang w:val="vi-VN"/>
        </w:rPr>
        <w:t xml:space="preserve"> </w:t>
      </w:r>
      <w:r w:rsidR="00FF3E9A" w:rsidRPr="00532608">
        <w:rPr>
          <w:color w:val="205B83"/>
        </w:rPr>
        <w:sym w:font="AGA Arabesque" w:char="0049"/>
      </w:r>
      <w:r w:rsidR="009C79F3">
        <w:rPr>
          <w:rFonts w:asciiTheme="majorBidi" w:hAnsiTheme="majorBidi" w:cstheme="majorBidi"/>
          <w:szCs w:val="22"/>
          <w:lang w:val="vi-VN"/>
        </w:rPr>
        <w:t xml:space="preserve"> nh</w:t>
      </w:r>
      <w:r w:rsidR="00A155F6">
        <w:rPr>
          <w:rFonts w:asciiTheme="majorBidi" w:hAnsiTheme="majorBidi" w:cstheme="majorBidi"/>
          <w:szCs w:val="22"/>
          <w:lang w:val="vi-VN"/>
        </w:rPr>
        <w:t>ư</w:t>
      </w:r>
      <w:r w:rsidR="009C79F3">
        <w:rPr>
          <w:rFonts w:asciiTheme="majorBidi" w:hAnsiTheme="majorBidi" w:cstheme="majorBidi"/>
          <w:szCs w:val="22"/>
          <w:lang w:val="vi-VN"/>
        </w:rPr>
        <w:t xml:space="preserve">ng lại phân xử trái với điều chân lý mặc dù y thừa </w:t>
      </w:r>
      <w:r w:rsidR="009C79F3">
        <w:rPr>
          <w:rFonts w:asciiTheme="majorBidi" w:hAnsiTheme="majorBidi" w:cstheme="majorBidi"/>
          <w:szCs w:val="22"/>
          <w:lang w:val="vi-VN"/>
        </w:rPr>
        <w:lastRenderedPageBreak/>
        <w:t>biết</w:t>
      </w:r>
      <w:r w:rsidR="0009407D">
        <w:rPr>
          <w:rFonts w:asciiTheme="majorBidi" w:hAnsiTheme="majorBidi" w:cstheme="majorBidi"/>
          <w:szCs w:val="22"/>
          <w:lang w:val="vi-VN"/>
        </w:rPr>
        <w:t xml:space="preserve"> đó là sai trái</w:t>
      </w:r>
      <w:r w:rsidR="009C79F3">
        <w:rPr>
          <w:rFonts w:asciiTheme="majorBidi" w:hAnsiTheme="majorBidi" w:cstheme="majorBidi"/>
          <w:szCs w:val="22"/>
          <w:lang w:val="vi-VN"/>
        </w:rPr>
        <w:t xml:space="preserve"> thì y thuộc cư dân nơi Hỏa Ngục; </w:t>
      </w:r>
      <w:r w:rsidR="00AE68C1">
        <w:rPr>
          <w:rFonts w:asciiTheme="majorBidi" w:hAnsiTheme="majorBidi" w:cstheme="majorBidi"/>
          <w:szCs w:val="22"/>
          <w:lang w:val="vi-VN"/>
        </w:rPr>
        <w:t>nếu phân xử vừa không công bằng vừa không có kiến thức giáo lý thì đáng là cư dân nơi Hỏa Ngục hơn; đây là giới luật đối với việc phán xét cho cá nhân.</w:t>
      </w:r>
      <w:r w:rsidR="00C60A07">
        <w:rPr>
          <w:rFonts w:asciiTheme="majorBidi" w:hAnsiTheme="majorBidi" w:cstheme="majorBidi"/>
          <w:szCs w:val="22"/>
          <w:lang w:val="vi-VN"/>
        </w:rPr>
        <w:t xml:space="preserve"> </w:t>
      </w:r>
      <w:r w:rsidR="00DC22BC">
        <w:rPr>
          <w:rFonts w:asciiTheme="majorBidi" w:hAnsiTheme="majorBidi" w:cstheme="majorBidi"/>
          <w:szCs w:val="22"/>
          <w:lang w:val="vi-VN"/>
        </w:rPr>
        <w:t>Riêng đối với việ</w:t>
      </w:r>
      <w:r w:rsidR="00700F41">
        <w:rPr>
          <w:rFonts w:asciiTheme="majorBidi" w:hAnsiTheme="majorBidi" w:cstheme="majorBidi"/>
          <w:szCs w:val="22"/>
          <w:lang w:val="vi-VN"/>
        </w:rPr>
        <w:t xml:space="preserve">c phán xét </w:t>
      </w:r>
      <w:r w:rsidR="00700F41" w:rsidRPr="00700F41">
        <w:rPr>
          <w:rFonts w:asciiTheme="majorBidi" w:hAnsiTheme="majorBidi" w:cstheme="majorBidi"/>
          <w:szCs w:val="22"/>
          <w:lang w:val="vi-VN"/>
        </w:rPr>
        <w:t>về các vấn đề</w:t>
      </w:r>
      <w:r w:rsidR="00DC22BC">
        <w:rPr>
          <w:rFonts w:asciiTheme="majorBidi" w:hAnsiTheme="majorBidi" w:cstheme="majorBidi"/>
          <w:szCs w:val="22"/>
          <w:lang w:val="vi-VN"/>
        </w:rPr>
        <w:t xml:space="preserve"> tôn giáo</w:t>
      </w:r>
      <w:r w:rsidR="00700F41" w:rsidRPr="00700F41">
        <w:rPr>
          <w:rFonts w:asciiTheme="majorBidi" w:hAnsiTheme="majorBidi" w:cstheme="majorBidi"/>
          <w:szCs w:val="22"/>
          <w:lang w:val="vi-VN"/>
        </w:rPr>
        <w:t xml:space="preserve"> mang tính cộng đồng</w:t>
      </w:r>
      <w:r w:rsidR="00DC22BC">
        <w:rPr>
          <w:rFonts w:asciiTheme="majorBidi" w:hAnsiTheme="majorBidi" w:cstheme="majorBidi"/>
          <w:szCs w:val="22"/>
          <w:lang w:val="vi-VN"/>
        </w:rPr>
        <w:t xml:space="preserve"> của những người Muslim</w:t>
      </w:r>
      <w:r w:rsidR="00700F41" w:rsidRPr="00700F41">
        <w:rPr>
          <w:rFonts w:asciiTheme="majorBidi" w:hAnsiTheme="majorBidi" w:cstheme="majorBidi"/>
          <w:szCs w:val="22"/>
          <w:lang w:val="vi-VN"/>
        </w:rPr>
        <w:t xml:space="preserve"> như </w:t>
      </w:r>
      <w:r w:rsidR="00C36D3E">
        <w:rPr>
          <w:rFonts w:asciiTheme="majorBidi" w:hAnsiTheme="majorBidi" w:cstheme="majorBidi"/>
          <w:szCs w:val="22"/>
          <w:lang w:val="vi-VN"/>
        </w:rPr>
        <w:t>đổi</w:t>
      </w:r>
      <w:r w:rsidR="00700F41" w:rsidRPr="00700F41">
        <w:rPr>
          <w:rFonts w:asciiTheme="majorBidi" w:hAnsiTheme="majorBidi" w:cstheme="majorBidi"/>
          <w:szCs w:val="22"/>
          <w:lang w:val="vi-VN"/>
        </w:rPr>
        <w:t xml:space="preserve"> điề</w:t>
      </w:r>
      <w:r w:rsidR="00700F41">
        <w:rPr>
          <w:rFonts w:asciiTheme="majorBidi" w:hAnsiTheme="majorBidi" w:cstheme="majorBidi"/>
          <w:szCs w:val="22"/>
          <w:lang w:val="vi-VN"/>
        </w:rPr>
        <w:t xml:space="preserve">u chân lý </w:t>
      </w:r>
      <w:r w:rsidR="00C36D3E">
        <w:rPr>
          <w:rFonts w:asciiTheme="majorBidi" w:hAnsiTheme="majorBidi" w:cstheme="majorBidi"/>
          <w:szCs w:val="22"/>
          <w:lang w:val="vi-VN"/>
        </w:rPr>
        <w:t>thành</w:t>
      </w:r>
      <w:r w:rsidR="00700F41">
        <w:rPr>
          <w:rFonts w:asciiTheme="majorBidi" w:hAnsiTheme="majorBidi" w:cstheme="majorBidi"/>
          <w:szCs w:val="22"/>
          <w:lang w:val="vi-VN"/>
        </w:rPr>
        <w:t xml:space="preserve"> </w:t>
      </w:r>
      <w:r w:rsidR="00717D7B">
        <w:rPr>
          <w:rFonts w:asciiTheme="majorBidi" w:hAnsiTheme="majorBidi" w:cstheme="majorBidi"/>
          <w:szCs w:val="22"/>
          <w:lang w:val="vi-VN"/>
        </w:rPr>
        <w:t>điều sai lệ</w:t>
      </w:r>
      <w:r w:rsidR="005C3BB2">
        <w:rPr>
          <w:rFonts w:asciiTheme="majorBidi" w:hAnsiTheme="majorBidi" w:cstheme="majorBidi"/>
          <w:szCs w:val="22"/>
          <w:lang w:val="vi-VN"/>
        </w:rPr>
        <w:t>ch và biến điều sai lệch thành điều chân lý; đổi điều Sunnah thành điều Bid’ah và đổi điều Bid’ah thành điều Sunnah; đổi điều tốt thành điều xấu và đổi điều xấu thành điều tốt; ng</w:t>
      </w:r>
      <w:r w:rsidR="00761A57">
        <w:rPr>
          <w:rFonts w:asciiTheme="majorBidi" w:hAnsiTheme="majorBidi" w:cstheme="majorBidi"/>
          <w:szCs w:val="22"/>
          <w:lang w:val="vi-VN"/>
        </w:rPr>
        <w:t>ă</w:t>
      </w:r>
      <w:r w:rsidR="005C3BB2">
        <w:rPr>
          <w:rFonts w:asciiTheme="majorBidi" w:hAnsiTheme="majorBidi" w:cstheme="majorBidi"/>
          <w:szCs w:val="22"/>
          <w:lang w:val="vi-VN"/>
        </w:rPr>
        <w:t>n cấm điều Allah</w:t>
      </w:r>
      <w:r w:rsidR="00DA0499">
        <w:rPr>
          <w:rFonts w:asciiTheme="majorBidi" w:hAnsiTheme="majorBidi" w:cstheme="majorBidi"/>
          <w:szCs w:val="22"/>
          <w:lang w:val="vi-VN"/>
        </w:rPr>
        <w:t xml:space="preserve"> </w:t>
      </w:r>
      <w:r w:rsidR="00DA0499" w:rsidRPr="00532608">
        <w:rPr>
          <w:color w:val="205B83"/>
        </w:rPr>
        <w:sym w:font="AGA Arabesque" w:char="0049"/>
      </w:r>
      <w:r w:rsidR="005C3BB2">
        <w:rPr>
          <w:rFonts w:asciiTheme="majorBidi" w:hAnsiTheme="majorBidi" w:cstheme="majorBidi"/>
          <w:szCs w:val="22"/>
          <w:lang w:val="vi-VN"/>
        </w:rPr>
        <w:t xml:space="preserve"> và Thiên sứ của Ngài</w:t>
      </w:r>
      <w:r w:rsidR="00DA0499">
        <w:rPr>
          <w:rFonts w:asciiTheme="majorBidi" w:hAnsiTheme="majorBidi" w:cstheme="majorBidi"/>
          <w:szCs w:val="22"/>
          <w:lang w:val="vi-VN"/>
        </w:rPr>
        <w:t xml:space="preserve"> </w:t>
      </w:r>
      <w:r w:rsidR="00DA0499" w:rsidRPr="00532608">
        <w:rPr>
          <w:color w:val="205B83"/>
        </w:rPr>
        <w:sym w:font="AGA Arabesque" w:char="0065"/>
      </w:r>
      <w:r w:rsidR="005C3BB2">
        <w:rPr>
          <w:rFonts w:asciiTheme="majorBidi" w:hAnsiTheme="majorBidi" w:cstheme="majorBidi"/>
          <w:szCs w:val="22"/>
          <w:lang w:val="vi-VN"/>
        </w:rPr>
        <w:t xml:space="preserve"> bảo ban</w:t>
      </w:r>
      <w:r w:rsidR="00DA0499">
        <w:rPr>
          <w:rFonts w:asciiTheme="majorBidi" w:hAnsiTheme="majorBidi" w:cstheme="majorBidi"/>
          <w:szCs w:val="22"/>
          <w:lang w:val="vi-VN"/>
        </w:rPr>
        <w:t xml:space="preserve"> và cho phép làm điều Allah</w:t>
      </w:r>
      <w:r w:rsidR="00E67559">
        <w:rPr>
          <w:rFonts w:asciiTheme="majorBidi" w:hAnsiTheme="majorBidi" w:cstheme="majorBidi"/>
          <w:szCs w:val="22"/>
          <w:lang w:val="vi-VN"/>
        </w:rPr>
        <w:t xml:space="preserve"> </w:t>
      </w:r>
      <w:r w:rsidR="00E67559" w:rsidRPr="00532608">
        <w:rPr>
          <w:color w:val="205B83"/>
        </w:rPr>
        <w:sym w:font="AGA Arabesque" w:char="0049"/>
      </w:r>
      <w:r w:rsidR="00DA0499">
        <w:rPr>
          <w:rFonts w:asciiTheme="majorBidi" w:hAnsiTheme="majorBidi" w:cstheme="majorBidi"/>
          <w:szCs w:val="22"/>
          <w:lang w:val="vi-VN"/>
        </w:rPr>
        <w:t xml:space="preserve"> và Thiên sứ của Ngài</w:t>
      </w:r>
      <w:r w:rsidR="00E67559">
        <w:rPr>
          <w:rFonts w:asciiTheme="majorBidi" w:hAnsiTheme="majorBidi" w:cstheme="majorBidi"/>
          <w:szCs w:val="22"/>
          <w:lang w:val="vi-VN"/>
        </w:rPr>
        <w:t xml:space="preserve"> </w:t>
      </w:r>
      <w:r w:rsidR="00E67559" w:rsidRPr="00532608">
        <w:rPr>
          <w:color w:val="205B83"/>
        </w:rPr>
        <w:sym w:font="AGA Arabesque" w:char="0065"/>
      </w:r>
      <w:r w:rsidR="00DA0499">
        <w:rPr>
          <w:rFonts w:asciiTheme="majorBidi" w:hAnsiTheme="majorBidi" w:cstheme="majorBidi"/>
          <w:szCs w:val="22"/>
          <w:lang w:val="vi-VN"/>
        </w:rPr>
        <w:t xml:space="preserve"> ngăn cấm</w:t>
      </w:r>
      <w:r w:rsidR="002C19E6">
        <w:rPr>
          <w:rFonts w:asciiTheme="majorBidi" w:hAnsiTheme="majorBidi" w:cstheme="majorBidi"/>
          <w:szCs w:val="22"/>
          <w:lang w:val="vi-VN"/>
        </w:rPr>
        <w:t>; thì đây hoàn toàn là một sắc thái khác với giáo luật mà Thượng Đế của vũ trụ và muôn loài đã sắc lệnh, giáo luật mà tất các các vị Thiên sứ và tất cả các bề tôi của Ngài phải quay trở về với nó</w:t>
      </w:r>
      <w:r w:rsidR="00642BF9">
        <w:rPr>
          <w:rFonts w:asciiTheme="majorBidi" w:hAnsiTheme="majorBidi" w:cstheme="majorBidi"/>
          <w:szCs w:val="22"/>
          <w:lang w:val="vi-VN"/>
        </w:rPr>
        <w:t xml:space="preserve"> và Ngài là Đức Vua của Ngày Phán Xét cuối cùng</w:t>
      </w:r>
      <w:r w:rsidR="002C19E6">
        <w:rPr>
          <w:rFonts w:asciiTheme="majorBidi" w:hAnsiTheme="majorBidi" w:cstheme="majorBidi"/>
          <w:szCs w:val="22"/>
          <w:lang w:val="vi-VN"/>
        </w:rPr>
        <w:t>:</w:t>
      </w:r>
    </w:p>
    <w:p w:rsidR="002A1826" w:rsidRDefault="00C720BB" w:rsidP="002C19E6">
      <w:pPr>
        <w:spacing w:before="120" w:after="0" w:line="240" w:lineRule="auto"/>
        <w:jc w:val="both"/>
        <w:rPr>
          <w:rFonts w:ascii="KFGQPC Uthman Taha Naskh" w:cs="KFGQPC Uthman Taha Naskh"/>
          <w:color w:val="385623"/>
          <w:sz w:val="24"/>
          <w:szCs w:val="24"/>
          <w:rtl/>
          <w:lang w:bidi="ar-EG"/>
        </w:rPr>
      </w:pPr>
      <w:r w:rsidRPr="00C720BB">
        <w:rPr>
          <w:rFonts w:ascii="KFGQPC Uthman Taha Naskh" w:cs="KFGQPC Uthman Taha Naskh" w:hint="cs"/>
          <w:b/>
          <w:bCs/>
          <w:color w:val="385623"/>
          <w:sz w:val="32"/>
          <w:szCs w:val="32"/>
          <w:rtl/>
          <w:lang w:bidi="ar-EG"/>
        </w:rPr>
        <w:t>﴿</w:t>
      </w:r>
      <w:r w:rsidRPr="00C720BB">
        <w:rPr>
          <w:rFonts w:cs="KFGQPC Uthmanic Script HAFS"/>
          <w:b/>
          <w:bCs/>
          <w:color w:val="385623"/>
          <w:sz w:val="32"/>
          <w:szCs w:val="32"/>
          <w:rtl/>
        </w:rPr>
        <w:t>لَهُ ٱلۡحُكۡمُ وَإِلَيۡهِ تُرۡجَعُونَ ٨٨</w:t>
      </w:r>
      <w:r w:rsidRPr="00C720BB">
        <w:rPr>
          <w:rFonts w:ascii="KFGQPC Uthman Taha Naskh" w:cs="KFGQPC Uthman Taha Naskh" w:hint="cs"/>
          <w:b/>
          <w:bCs/>
          <w:color w:val="385623"/>
          <w:sz w:val="32"/>
          <w:szCs w:val="32"/>
          <w:rtl/>
          <w:lang w:bidi="ar-EG"/>
        </w:rPr>
        <w:t>﴾</w:t>
      </w:r>
      <w:r w:rsidR="002C19E6" w:rsidRPr="00C720BB">
        <w:rPr>
          <w:rFonts w:asciiTheme="majorBidi" w:hAnsiTheme="majorBidi" w:cstheme="majorBidi"/>
          <w:b/>
          <w:bCs/>
          <w:color w:val="385623"/>
          <w:szCs w:val="22"/>
          <w:lang w:val="vi-VN"/>
        </w:rPr>
        <w:t xml:space="preserve"> </w:t>
      </w:r>
      <w:r w:rsidRPr="000D22A0">
        <w:rPr>
          <w:rFonts w:ascii="KFGQPC Uthman Taha Naskh" w:cs="KFGQPC Uthman Taha Naskh"/>
          <w:color w:val="385623"/>
          <w:sz w:val="24"/>
          <w:szCs w:val="24"/>
          <w:rtl/>
          <w:lang w:bidi="ar-EG"/>
        </w:rPr>
        <w:t>[</w:t>
      </w:r>
      <w:r>
        <w:rPr>
          <w:rFonts w:asciiTheme="minorHAnsi" w:hAnsiTheme="minorHAnsi" w:cs="KFGQPC Uthman Taha Naskh" w:hint="cs"/>
          <w:color w:val="385623"/>
          <w:sz w:val="24"/>
          <w:szCs w:val="24"/>
          <w:rtl/>
        </w:rPr>
        <w:t xml:space="preserve">سورة القصص: </w:t>
      </w:r>
      <w:r w:rsidRPr="00C720BB">
        <w:rPr>
          <w:rFonts w:asciiTheme="majorBidi" w:hAnsiTheme="majorBidi" w:cstheme="majorBidi"/>
          <w:color w:val="385623"/>
          <w:sz w:val="24"/>
          <w:szCs w:val="24"/>
          <w:rtl/>
        </w:rPr>
        <w:t>88</w:t>
      </w:r>
      <w:r w:rsidRPr="000D22A0">
        <w:rPr>
          <w:rFonts w:ascii="KFGQPC Uthman Taha Naskh" w:cs="KFGQPC Uthman Taha Naskh"/>
          <w:color w:val="385623"/>
          <w:sz w:val="24"/>
          <w:szCs w:val="24"/>
          <w:rtl/>
          <w:lang w:bidi="ar-EG"/>
        </w:rPr>
        <w:t>]</w:t>
      </w:r>
    </w:p>
    <w:p w:rsidR="00C720BB" w:rsidRPr="00C720BB" w:rsidRDefault="00743A6D" w:rsidP="00743A6D">
      <w:pPr>
        <w:bidi w:val="0"/>
        <w:spacing w:before="120" w:after="0" w:line="240" w:lineRule="auto"/>
        <w:jc w:val="both"/>
        <w:rPr>
          <w:rFonts w:asciiTheme="majorBidi" w:hAnsiTheme="majorBidi" w:cstheme="majorBidi"/>
          <w:b/>
          <w:bCs/>
          <w:color w:val="385623"/>
          <w:szCs w:val="22"/>
          <w:lang w:val="vi-VN"/>
        </w:rPr>
      </w:pPr>
      <w:r w:rsidRPr="00F26F76">
        <w:rPr>
          <w:b/>
          <w:bCs/>
        </w:rPr>
        <w:sym w:font="AGA Arabesque" w:char="007B"/>
      </w:r>
      <w:r w:rsidR="00A365A5">
        <w:rPr>
          <w:rFonts w:asciiTheme="majorBidi" w:hAnsiTheme="majorBidi" w:cstheme="majorBidi"/>
          <w:b/>
          <w:bCs/>
          <w:color w:val="385623"/>
          <w:szCs w:val="22"/>
          <w:lang w:val="vi-VN"/>
        </w:rPr>
        <w:t>Mọi quyền xét xử đều thuộc nơi Ngài và các ngươi sẽ được đưa trở về trình diện Ngài.</w:t>
      </w:r>
      <w:r w:rsidRPr="00F26F76">
        <w:rPr>
          <w:b/>
          <w:bCs/>
        </w:rPr>
        <w:sym w:font="AGA Arabesque" w:char="007D"/>
      </w:r>
      <w:r w:rsidR="00A365A5">
        <w:rPr>
          <w:rFonts w:asciiTheme="majorBidi" w:hAnsiTheme="majorBidi" w:cstheme="majorBidi"/>
          <w:b/>
          <w:bCs/>
          <w:color w:val="385623"/>
          <w:szCs w:val="22"/>
          <w:lang w:val="vi-VN"/>
        </w:rPr>
        <w:t xml:space="preserve"> </w:t>
      </w:r>
      <w:r w:rsidR="00A365A5" w:rsidRPr="00314696">
        <w:rPr>
          <w:rFonts w:asciiTheme="majorBidi" w:hAnsiTheme="majorBidi" w:cstheme="majorBidi"/>
          <w:szCs w:val="22"/>
          <w:lang w:val="vi-VN"/>
        </w:rPr>
        <w:t>(Chương 28 – Al-Qisas, câu 88).</w:t>
      </w:r>
    </w:p>
    <w:p w:rsidR="009D1077" w:rsidRDefault="008D012A" w:rsidP="007F1920">
      <w:pPr>
        <w:spacing w:before="120" w:after="0" w:line="240" w:lineRule="auto"/>
        <w:jc w:val="both"/>
        <w:rPr>
          <w:rFonts w:ascii="KFGQPC Uthman Taha Naskh" w:cs="KFGQPC Uthman Taha Naskh"/>
          <w:color w:val="385623"/>
          <w:sz w:val="24"/>
          <w:szCs w:val="24"/>
          <w:rtl/>
          <w:lang w:bidi="ar-EG"/>
        </w:rPr>
      </w:pPr>
      <w:r w:rsidRPr="00C720BB">
        <w:rPr>
          <w:rFonts w:ascii="KFGQPC Uthman Taha Naskh" w:cs="KFGQPC Uthman Taha Naskh" w:hint="cs"/>
          <w:b/>
          <w:bCs/>
          <w:color w:val="385623"/>
          <w:sz w:val="32"/>
          <w:szCs w:val="32"/>
          <w:rtl/>
          <w:lang w:bidi="ar-EG"/>
        </w:rPr>
        <w:t>﴿</w:t>
      </w:r>
      <w:r w:rsidRPr="008D012A">
        <w:rPr>
          <w:rFonts w:cs="KFGQPC Uthmanic Script HAFS"/>
          <w:b/>
          <w:bCs/>
          <w:color w:val="385623"/>
          <w:sz w:val="32"/>
          <w:szCs w:val="32"/>
          <w:rtl/>
        </w:rPr>
        <w:t>هُوَ ٱلَّذِيٓ أَرۡسَلَ رَسُولَهُۥ بِٱلۡهُدَىٰ وَدِينِ ٱلۡحَقِّ لِيُظۡهِرَهُۥ عَلَى ٱلدِّينِ كُلِّهِۦۚ وَكَفَىٰ بِٱللَّهِ شَهِيدٗا ٢٨</w:t>
      </w:r>
      <w:r w:rsidRPr="00C720BB">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0D22A0">
        <w:rPr>
          <w:rFonts w:ascii="KFGQPC Uthman Taha Naskh" w:cs="KFGQPC Uthman Taha Naskh"/>
          <w:color w:val="385623"/>
          <w:sz w:val="24"/>
          <w:szCs w:val="24"/>
          <w:rtl/>
          <w:lang w:bidi="ar-EG"/>
        </w:rPr>
        <w:t>[</w:t>
      </w:r>
      <w:r>
        <w:rPr>
          <w:rFonts w:asciiTheme="minorHAnsi" w:hAnsiTheme="minorHAnsi" w:cs="KFGQPC Uthman Taha Naskh" w:hint="cs"/>
          <w:color w:val="385623"/>
          <w:sz w:val="24"/>
          <w:szCs w:val="24"/>
          <w:rtl/>
        </w:rPr>
        <w:t xml:space="preserve">سورة الفتح: </w:t>
      </w:r>
      <w:r w:rsidRPr="008D012A">
        <w:rPr>
          <w:rFonts w:asciiTheme="majorBidi" w:hAnsiTheme="majorBidi" w:cstheme="majorBidi"/>
          <w:color w:val="385623"/>
          <w:sz w:val="24"/>
          <w:szCs w:val="24"/>
          <w:rtl/>
        </w:rPr>
        <w:t>28</w:t>
      </w:r>
      <w:r w:rsidRPr="000D22A0">
        <w:rPr>
          <w:rFonts w:ascii="KFGQPC Uthman Taha Naskh" w:cs="KFGQPC Uthman Taha Naskh"/>
          <w:color w:val="385623"/>
          <w:sz w:val="24"/>
          <w:szCs w:val="24"/>
          <w:rtl/>
          <w:lang w:bidi="ar-EG"/>
        </w:rPr>
        <w:t>]</w:t>
      </w:r>
    </w:p>
    <w:p w:rsidR="008D012A" w:rsidRDefault="0034685C" w:rsidP="0034685C">
      <w:pPr>
        <w:bidi w:val="0"/>
        <w:spacing w:before="120" w:after="0" w:line="240" w:lineRule="auto"/>
        <w:jc w:val="both"/>
        <w:rPr>
          <w:rFonts w:asciiTheme="majorBidi" w:hAnsiTheme="majorBidi" w:cstheme="majorBidi"/>
          <w:szCs w:val="22"/>
          <w:lang w:val="vi-VN"/>
        </w:rPr>
      </w:pPr>
      <w:r w:rsidRPr="00F26F76">
        <w:rPr>
          <w:b/>
          <w:bCs/>
        </w:rPr>
        <w:sym w:font="AGA Arabesque" w:char="007B"/>
      </w:r>
      <w:r w:rsidR="00A54FBB">
        <w:rPr>
          <w:rFonts w:asciiTheme="majorBidi" w:hAnsiTheme="majorBidi" w:cstheme="majorBidi"/>
          <w:b/>
          <w:bCs/>
          <w:color w:val="385623"/>
          <w:szCs w:val="22"/>
          <w:lang w:val="vi-VN"/>
        </w:rPr>
        <w:t>Ngài là Đấng đã cử Sứ giả (Muhammad) của Ngài mang Chỉ đạo và Tôn giáo của Chân lý (Islam) đến để thắng tất cả mọi tôn giáo. Và Allah đủ làm một Nhân chứng (cho sự thật này)</w:t>
      </w:r>
      <w:r>
        <w:rPr>
          <w:rFonts w:asciiTheme="majorBidi" w:hAnsiTheme="majorBidi" w:cstheme="majorBidi"/>
          <w:b/>
          <w:bCs/>
          <w:color w:val="385623"/>
          <w:szCs w:val="22"/>
          <w:lang w:val="vi-VN"/>
        </w:rPr>
        <w:t>.</w:t>
      </w:r>
      <w:r w:rsidRPr="00F26F76">
        <w:rPr>
          <w:b/>
          <w:bCs/>
        </w:rPr>
        <w:sym w:font="AGA Arabesque" w:char="007D"/>
      </w:r>
      <w:r w:rsidR="00A54FBB">
        <w:rPr>
          <w:rFonts w:asciiTheme="majorBidi" w:hAnsiTheme="majorBidi" w:cstheme="majorBidi"/>
          <w:b/>
          <w:bCs/>
          <w:color w:val="385623"/>
          <w:szCs w:val="22"/>
          <w:lang w:val="vi-VN"/>
        </w:rPr>
        <w:t xml:space="preserve"> </w:t>
      </w:r>
      <w:r w:rsidR="00A54FBB" w:rsidRPr="00314696">
        <w:rPr>
          <w:rFonts w:asciiTheme="majorBidi" w:hAnsiTheme="majorBidi" w:cstheme="majorBidi"/>
          <w:szCs w:val="22"/>
          <w:lang w:val="vi-VN"/>
        </w:rPr>
        <w:t>(Chương 48 – Al-Fath, câu 28).</w:t>
      </w:r>
    </w:p>
    <w:p w:rsidR="005F4E13" w:rsidRDefault="004A0004" w:rsidP="005F4E13">
      <w:pPr>
        <w:bidi w:val="0"/>
        <w:spacing w:before="120" w:after="0" w:line="240" w:lineRule="auto"/>
        <w:ind w:firstLine="720"/>
        <w:jc w:val="both"/>
        <w:rPr>
          <w:rFonts w:asciiTheme="majorBidi" w:hAnsiTheme="majorBidi" w:cstheme="majorBidi"/>
          <w:szCs w:val="22"/>
          <w:lang w:val="vi-VN"/>
        </w:rPr>
      </w:pPr>
      <w:r>
        <w:rPr>
          <w:rFonts w:asciiTheme="majorBidi" w:hAnsiTheme="majorBidi" w:cstheme="majorBidi"/>
          <w:szCs w:val="22"/>
          <w:lang w:val="vi-VN"/>
        </w:rPr>
        <w:lastRenderedPageBreak/>
        <w:t>Và không phải nghi ngờ gì nữa rằng ai</w:t>
      </w:r>
      <w:r w:rsidR="00432F5B">
        <w:rPr>
          <w:rFonts w:asciiTheme="majorBidi" w:hAnsiTheme="majorBidi" w:cstheme="majorBidi"/>
          <w:szCs w:val="22"/>
          <w:lang w:val="vi-VN"/>
        </w:rPr>
        <w:t xml:space="preserve"> không cho</w:t>
      </w:r>
      <w:r w:rsidR="008A6AF4">
        <w:rPr>
          <w:rFonts w:asciiTheme="majorBidi" w:hAnsiTheme="majorBidi" w:cstheme="majorBidi"/>
          <w:szCs w:val="22"/>
          <w:lang w:val="vi-VN"/>
        </w:rPr>
        <w:t xml:space="preserve"> việc phân xử theo điều Allah</w:t>
      </w:r>
      <w:r w:rsidR="00225BF9">
        <w:rPr>
          <w:rFonts w:asciiTheme="majorBidi" w:hAnsiTheme="majorBidi" w:cstheme="majorBidi"/>
          <w:szCs w:val="22"/>
          <w:lang w:val="vi-VN"/>
        </w:rPr>
        <w:t xml:space="preserve"> </w:t>
      </w:r>
      <w:r w:rsidR="00225BF9" w:rsidRPr="00532608">
        <w:rPr>
          <w:color w:val="205B83"/>
        </w:rPr>
        <w:sym w:font="AGA Arabesque" w:char="0049"/>
      </w:r>
      <w:r w:rsidR="008A6AF4">
        <w:rPr>
          <w:rFonts w:asciiTheme="majorBidi" w:hAnsiTheme="majorBidi" w:cstheme="majorBidi"/>
          <w:szCs w:val="22"/>
          <w:lang w:val="vi-VN"/>
        </w:rPr>
        <w:t xml:space="preserve"> ban xuống cho vị Thiên sứ của Ngài là bắt buộc thì người đó là kẻ vô đức tin.</w:t>
      </w:r>
      <w:r w:rsidR="003C1B17">
        <w:rPr>
          <w:rFonts w:asciiTheme="majorBidi" w:hAnsiTheme="majorBidi" w:cstheme="majorBidi"/>
          <w:szCs w:val="22"/>
          <w:lang w:val="vi-VN"/>
        </w:rPr>
        <w:t xml:space="preserve"> </w:t>
      </w:r>
      <w:r w:rsidR="000901BD">
        <w:rPr>
          <w:rFonts w:asciiTheme="majorBidi" w:hAnsiTheme="majorBidi" w:cstheme="majorBidi"/>
          <w:szCs w:val="22"/>
          <w:lang w:val="vi-VN"/>
        </w:rPr>
        <w:t>Bởi thế ai phân xử thiên hạ theo lý riêng của bản thân y mặc dù y là người phân xử công bằng những không theo điều Allah</w:t>
      </w:r>
      <w:r w:rsidR="002E0929">
        <w:rPr>
          <w:rFonts w:asciiTheme="majorBidi" w:hAnsiTheme="majorBidi" w:cstheme="majorBidi"/>
          <w:szCs w:val="22"/>
          <w:lang w:val="vi-VN"/>
        </w:rPr>
        <w:t xml:space="preserve"> </w:t>
      </w:r>
      <w:r w:rsidR="002E0929" w:rsidRPr="00532608">
        <w:rPr>
          <w:color w:val="205B83"/>
        </w:rPr>
        <w:sym w:font="AGA Arabesque" w:char="0049"/>
      </w:r>
      <w:r w:rsidR="000901BD">
        <w:rPr>
          <w:rFonts w:asciiTheme="majorBidi" w:hAnsiTheme="majorBidi" w:cstheme="majorBidi"/>
          <w:szCs w:val="22"/>
          <w:lang w:val="vi-VN"/>
        </w:rPr>
        <w:t xml:space="preserve"> đã ban xuống thì y là kẻ vô đức tin (Kafir).</w:t>
      </w:r>
      <w:r w:rsidR="007A0E47">
        <w:rPr>
          <w:rFonts w:asciiTheme="majorBidi" w:hAnsiTheme="majorBidi" w:cstheme="majorBidi"/>
          <w:szCs w:val="22"/>
          <w:lang w:val="vi-VN"/>
        </w:rPr>
        <w:t xml:space="preserve"> </w:t>
      </w:r>
    </w:p>
    <w:p w:rsidR="006F19B8" w:rsidRPr="00840BBE" w:rsidRDefault="006F19B8" w:rsidP="001F36F4">
      <w:pPr>
        <w:bidi w:val="0"/>
        <w:spacing w:before="120" w:after="0" w:line="240" w:lineRule="auto"/>
        <w:ind w:firstLine="720"/>
        <w:jc w:val="both"/>
        <w:rPr>
          <w:rFonts w:asciiTheme="majorBidi" w:hAnsiTheme="majorBidi" w:cstheme="majorBidi"/>
          <w:b/>
          <w:bCs/>
          <w:szCs w:val="22"/>
          <w:vertAlign w:val="superscript"/>
          <w:rtl/>
          <w:lang w:val="vi-VN"/>
        </w:rPr>
      </w:pPr>
      <w:r>
        <w:rPr>
          <w:rFonts w:asciiTheme="majorBidi" w:hAnsiTheme="majorBidi" w:cstheme="majorBidi"/>
          <w:szCs w:val="22"/>
          <w:lang w:val="vi-VN"/>
        </w:rPr>
        <w:t xml:space="preserve">Không ít người mang danh nghĩa Islam nhưng lại chỉ phân xử theo lề lối thông tục của họ </w:t>
      </w:r>
      <w:r w:rsidR="009C50A8">
        <w:rPr>
          <w:rFonts w:asciiTheme="majorBidi" w:hAnsiTheme="majorBidi" w:cstheme="majorBidi"/>
          <w:szCs w:val="22"/>
          <w:lang w:val="vi-VN"/>
        </w:rPr>
        <w:t xml:space="preserve">(theo lề lối của các tiền nhân của họ và những người </w:t>
      </w:r>
      <w:r w:rsidR="003B4C67">
        <w:rPr>
          <w:rFonts w:asciiTheme="majorBidi" w:hAnsiTheme="majorBidi" w:cstheme="majorBidi"/>
          <w:szCs w:val="22"/>
          <w:lang w:val="vi-VN"/>
        </w:rPr>
        <w:t>này là những người lãnh đạo được nhiều người đi theo</w:t>
      </w:r>
      <w:r w:rsidR="009C50A8">
        <w:rPr>
          <w:rFonts w:asciiTheme="majorBidi" w:hAnsiTheme="majorBidi" w:cstheme="majorBidi"/>
          <w:szCs w:val="22"/>
          <w:lang w:val="vi-VN"/>
        </w:rPr>
        <w:t xml:space="preserve">) </w:t>
      </w:r>
      <w:r w:rsidR="003B4C67">
        <w:rPr>
          <w:rFonts w:asciiTheme="majorBidi" w:hAnsiTheme="majorBidi" w:cstheme="majorBidi"/>
          <w:szCs w:val="22"/>
          <w:lang w:val="vi-VN"/>
        </w:rPr>
        <w:t xml:space="preserve">và họ thấy rằng </w:t>
      </w:r>
      <w:r w:rsidR="00150003">
        <w:rPr>
          <w:rFonts w:asciiTheme="majorBidi" w:hAnsiTheme="majorBidi" w:cstheme="majorBidi"/>
          <w:szCs w:val="22"/>
          <w:lang w:val="vi-VN"/>
        </w:rPr>
        <w:t>nên đi theo các lề lối phân xử của những người đó mà không cần phải dựa theo Qur’an và Sunnah, đó là việc làm Kufr (vô đức tin).</w:t>
      </w:r>
      <w:r w:rsidR="0041089A">
        <w:rPr>
          <w:rFonts w:asciiTheme="majorBidi" w:hAnsiTheme="majorBidi" w:cstheme="majorBidi"/>
          <w:szCs w:val="22"/>
          <w:lang w:val="vi-VN"/>
        </w:rPr>
        <w:t xml:space="preserve"> Quả thật, nhiều người trong nhân loại vào Islam nhưng vẫn đi theo lề lối thông tục</w:t>
      </w:r>
      <w:r w:rsidR="002D4ED4">
        <w:rPr>
          <w:rFonts w:asciiTheme="majorBidi" w:hAnsiTheme="majorBidi" w:cstheme="majorBidi"/>
          <w:szCs w:val="22"/>
          <w:lang w:val="vi-VN"/>
        </w:rPr>
        <w:t xml:space="preserve"> xưa kia của họ</w:t>
      </w:r>
      <w:r w:rsidR="00840BBE">
        <w:rPr>
          <w:rFonts w:asciiTheme="majorBidi" w:hAnsiTheme="majorBidi" w:cstheme="majorBidi"/>
          <w:szCs w:val="22"/>
          <w:lang w:val="vi-VN"/>
        </w:rPr>
        <w:t>; những người này nếu như đã biết rõ rằng chỉ được phép phân xử theo giáo luật của Allah</w:t>
      </w:r>
      <w:r w:rsidR="00A453B1">
        <w:rPr>
          <w:rFonts w:asciiTheme="majorBidi" w:hAnsiTheme="majorBidi" w:cstheme="majorBidi"/>
          <w:szCs w:val="22"/>
          <w:lang w:val="vi-VN"/>
        </w:rPr>
        <w:t xml:space="preserve"> </w:t>
      </w:r>
      <w:r w:rsidR="00A453B1" w:rsidRPr="00532608">
        <w:rPr>
          <w:color w:val="205B83"/>
        </w:rPr>
        <w:sym w:font="AGA Arabesque" w:char="0049"/>
      </w:r>
      <w:r w:rsidR="00840BBE">
        <w:rPr>
          <w:rFonts w:asciiTheme="majorBidi" w:hAnsiTheme="majorBidi" w:cstheme="majorBidi"/>
          <w:szCs w:val="22"/>
          <w:lang w:val="vi-VN"/>
        </w:rPr>
        <w:t xml:space="preserve"> ban xuống nhưng lại không làm thế mà lại áp dụng giáo luật khác thì họ là những người vô đức tin.</w:t>
      </w:r>
      <w:r w:rsidR="00840BBE" w:rsidRPr="00840BBE">
        <w:rPr>
          <w:rtl/>
          <w:lang w:bidi="ar-EG"/>
        </w:rPr>
        <w:t xml:space="preserve"> </w:t>
      </w:r>
      <w:r w:rsidR="00840BBE" w:rsidRPr="000D22A0">
        <w:rPr>
          <w:rtl/>
          <w:lang w:bidi="ar-EG"/>
        </w:rPr>
        <w:t>[</w:t>
      </w:r>
      <w:r w:rsidR="00840BBE" w:rsidRPr="00840BBE">
        <w:rPr>
          <w:rFonts w:asciiTheme="majorBidi" w:hAnsiTheme="majorBidi" w:cstheme="majorBidi"/>
          <w:color w:val="C45911" w:themeColor="accent2" w:themeShade="BF"/>
          <w:sz w:val="24"/>
          <w:szCs w:val="18"/>
          <w:vertAlign w:val="superscript"/>
          <w:lang w:val="vi-VN"/>
        </w:rPr>
        <w:t>(</w:t>
      </w:r>
      <w:r w:rsidR="00840BBE" w:rsidRPr="00840BBE">
        <w:rPr>
          <w:rStyle w:val="FootnoteReference"/>
          <w:rFonts w:asciiTheme="majorBidi" w:hAnsiTheme="majorBidi" w:cstheme="majorBidi"/>
          <w:color w:val="C45911" w:themeColor="accent2" w:themeShade="BF"/>
          <w:sz w:val="24"/>
          <w:szCs w:val="18"/>
          <w:lang w:val="vi-VN"/>
        </w:rPr>
        <w:footnoteReference w:id="14"/>
      </w:r>
      <w:r w:rsidR="00840BBE" w:rsidRPr="00840BBE">
        <w:rPr>
          <w:rFonts w:asciiTheme="majorBidi" w:hAnsiTheme="majorBidi" w:cstheme="majorBidi"/>
          <w:color w:val="C45911" w:themeColor="accent2" w:themeShade="BF"/>
          <w:sz w:val="24"/>
          <w:szCs w:val="18"/>
          <w:vertAlign w:val="superscript"/>
          <w:lang w:val="vi-VN"/>
        </w:rPr>
        <w:t>)</w:t>
      </w:r>
    </w:p>
    <w:p w:rsidR="00010BBE" w:rsidRDefault="00010BBE" w:rsidP="00840BBE">
      <w:pPr>
        <w:bidi w:val="0"/>
        <w:spacing w:before="120" w:after="0" w:line="240" w:lineRule="auto"/>
        <w:ind w:firstLine="720"/>
        <w:jc w:val="both"/>
        <w:rPr>
          <w:rFonts w:asciiTheme="majorBidi" w:hAnsiTheme="majorBidi" w:cstheme="majorBidi"/>
          <w:lang w:val="vi-VN"/>
        </w:rPr>
      </w:pPr>
    </w:p>
    <w:p w:rsidR="00010BBE" w:rsidRDefault="00010BBE" w:rsidP="00010BBE">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18656" behindDoc="0" locked="0" layoutInCell="1" allowOverlap="1">
            <wp:simplePos x="0" y="0"/>
            <wp:positionH relativeFrom="column">
              <wp:posOffset>1599565</wp:posOffset>
            </wp:positionH>
            <wp:positionV relativeFrom="paragraph">
              <wp:posOffset>254000</wp:posOffset>
            </wp:positionV>
            <wp:extent cx="741680" cy="800100"/>
            <wp:effectExtent l="19050" t="0" r="1270" b="0"/>
            <wp:wrapSquare wrapText="bothSides"/>
            <wp:docPr id="24" name="Picture 25" descr="hhhhh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hhhhhh"/>
                    <pic:cNvPicPr>
                      <a:picLocks noChangeAspect="1" noChangeArrowheads="1"/>
                    </pic:cNvPicPr>
                  </pic:nvPicPr>
                  <pic:blipFill>
                    <a:blip r:embed="rId14"/>
                    <a:srcRect b="16765"/>
                    <a:stretch>
                      <a:fillRect/>
                    </a:stretch>
                  </pic:blipFill>
                  <pic:spPr bwMode="auto">
                    <a:xfrm>
                      <a:off x="0" y="0"/>
                      <a:ext cx="741680" cy="800100"/>
                    </a:xfrm>
                    <a:prstGeom prst="rect">
                      <a:avLst/>
                    </a:prstGeom>
                    <a:noFill/>
                    <a:ln w="9525">
                      <a:noFill/>
                      <a:miter lim="800000"/>
                      <a:headEnd/>
                      <a:tailEnd/>
                    </a:ln>
                  </pic:spPr>
                </pic:pic>
              </a:graphicData>
            </a:graphic>
          </wp:anchor>
        </w:drawing>
      </w:r>
    </w:p>
    <w:p w:rsidR="00010BBE" w:rsidRDefault="00010BBE" w:rsidP="00010BBE">
      <w:pPr>
        <w:bidi w:val="0"/>
        <w:spacing w:before="120" w:after="0" w:line="240" w:lineRule="auto"/>
        <w:ind w:firstLine="720"/>
        <w:jc w:val="both"/>
        <w:rPr>
          <w:rFonts w:asciiTheme="majorBidi" w:hAnsiTheme="majorBidi" w:cstheme="majorBidi"/>
          <w:lang w:val="vi-VN"/>
        </w:rPr>
      </w:pPr>
    </w:p>
    <w:p w:rsidR="00010BBE" w:rsidRDefault="00010BBE" w:rsidP="00010BBE">
      <w:pPr>
        <w:bidi w:val="0"/>
        <w:spacing w:before="120" w:after="0" w:line="240" w:lineRule="auto"/>
        <w:ind w:firstLine="720"/>
        <w:jc w:val="both"/>
        <w:rPr>
          <w:rFonts w:asciiTheme="majorBidi" w:hAnsiTheme="majorBidi" w:cstheme="majorBidi"/>
          <w:lang w:val="vi-VN"/>
        </w:rPr>
      </w:pPr>
    </w:p>
    <w:p w:rsidR="00010BBE" w:rsidRDefault="00010BBE" w:rsidP="00010BBE">
      <w:pPr>
        <w:bidi w:val="0"/>
        <w:spacing w:before="120" w:after="0" w:line="240" w:lineRule="auto"/>
        <w:ind w:firstLine="720"/>
        <w:jc w:val="both"/>
        <w:rPr>
          <w:rFonts w:asciiTheme="majorBidi" w:hAnsiTheme="majorBidi" w:cstheme="majorBidi"/>
          <w:lang w:val="vi-VN"/>
        </w:rPr>
      </w:pPr>
    </w:p>
    <w:p w:rsidR="00010BBE" w:rsidRDefault="00010BBE" w:rsidP="00010BBE">
      <w:pPr>
        <w:bidi w:val="0"/>
        <w:spacing w:before="120" w:after="0" w:line="240" w:lineRule="auto"/>
        <w:ind w:firstLine="720"/>
        <w:jc w:val="both"/>
        <w:rPr>
          <w:rFonts w:asciiTheme="majorBidi" w:hAnsiTheme="majorBidi" w:cstheme="majorBidi"/>
          <w:lang w:val="vi-VN"/>
        </w:rPr>
      </w:pPr>
    </w:p>
    <w:p w:rsidR="00010BBE" w:rsidRDefault="00010BBE" w:rsidP="00010BBE">
      <w:pPr>
        <w:bidi w:val="0"/>
        <w:spacing w:before="120" w:after="0" w:line="240" w:lineRule="auto"/>
        <w:ind w:firstLine="720"/>
        <w:jc w:val="both"/>
        <w:rPr>
          <w:rFonts w:asciiTheme="majorBidi" w:hAnsiTheme="majorBidi" w:cstheme="majorBidi"/>
          <w:lang w:val="vi-VN"/>
        </w:rPr>
      </w:pPr>
    </w:p>
    <w:p w:rsidR="00064165" w:rsidRPr="00064165" w:rsidRDefault="00064165" w:rsidP="00064165">
      <w:pPr>
        <w:bidi w:val="0"/>
        <w:spacing w:after="0" w:line="240" w:lineRule="auto"/>
        <w:jc w:val="center"/>
        <w:rPr>
          <w:rFonts w:asciiTheme="majorBidi" w:hAnsiTheme="majorBidi" w:cstheme="majorBidi"/>
          <w:b/>
          <w:bCs/>
          <w:color w:val="205B83"/>
          <w:sz w:val="32"/>
          <w:szCs w:val="32"/>
          <w:lang w:val="vi-VN"/>
        </w:rPr>
      </w:pPr>
      <w:r w:rsidRPr="00064165">
        <w:rPr>
          <w:rFonts w:asciiTheme="majorBidi" w:hAnsiTheme="majorBidi" w:cstheme="majorBidi"/>
          <w:b/>
          <w:bCs/>
          <w:color w:val="205B83"/>
          <w:sz w:val="32"/>
          <w:szCs w:val="32"/>
          <w:lang w:val="vi-VN"/>
        </w:rPr>
        <w:t>Chương 7</w:t>
      </w:r>
    </w:p>
    <w:p w:rsidR="006E323C" w:rsidRPr="00064165" w:rsidRDefault="00064165" w:rsidP="00064165">
      <w:pPr>
        <w:bidi w:val="0"/>
        <w:spacing w:after="0" w:line="240" w:lineRule="auto"/>
        <w:jc w:val="center"/>
        <w:rPr>
          <w:rFonts w:asciiTheme="majorBidi" w:hAnsiTheme="majorBidi" w:cstheme="majorBidi"/>
          <w:b/>
          <w:bCs/>
          <w:color w:val="205B83"/>
          <w:sz w:val="40"/>
          <w:szCs w:val="40"/>
          <w:lang w:val="vi-VN"/>
        </w:rPr>
      </w:pPr>
      <w:r>
        <w:rPr>
          <w:rFonts w:asciiTheme="majorBidi" w:hAnsiTheme="majorBidi" w:cstheme="majorBidi"/>
          <w:b/>
          <w:bCs/>
          <w:noProof/>
          <w:color w:val="205B83"/>
          <w:sz w:val="40"/>
          <w:szCs w:val="40"/>
        </w:rPr>
        <w:lastRenderedPageBreak/>
        <w:drawing>
          <wp:anchor distT="0" distB="0" distL="114300" distR="114300" simplePos="0" relativeHeight="251720704" behindDoc="0" locked="0" layoutInCell="1" allowOverlap="1">
            <wp:simplePos x="0" y="0"/>
            <wp:positionH relativeFrom="margin">
              <wp:posOffset>710565</wp:posOffset>
            </wp:positionH>
            <wp:positionV relativeFrom="paragraph">
              <wp:posOffset>495935</wp:posOffset>
            </wp:positionV>
            <wp:extent cx="2584450" cy="368300"/>
            <wp:effectExtent l="0" t="0" r="0" b="0"/>
            <wp:wrapNone/>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84450" cy="368300"/>
                    </a:xfrm>
                    <a:prstGeom prst="rect">
                      <a:avLst/>
                    </a:prstGeom>
                  </pic:spPr>
                </pic:pic>
              </a:graphicData>
            </a:graphic>
          </wp:anchor>
        </w:drawing>
      </w:r>
      <w:r w:rsidRPr="00064165">
        <w:rPr>
          <w:rFonts w:asciiTheme="majorBidi" w:hAnsiTheme="majorBidi" w:cstheme="majorBidi"/>
          <w:b/>
          <w:bCs/>
          <w:color w:val="205B83"/>
          <w:sz w:val="40"/>
          <w:szCs w:val="40"/>
          <w:lang w:val="vi-VN"/>
        </w:rPr>
        <w:t>Đòi quyền lập pháp và tự định đoạt Halal và Haram</w:t>
      </w:r>
    </w:p>
    <w:p w:rsidR="00064165" w:rsidRDefault="00064165" w:rsidP="00064165">
      <w:pPr>
        <w:bidi w:val="0"/>
        <w:spacing w:before="120" w:after="0" w:line="240" w:lineRule="auto"/>
        <w:jc w:val="both"/>
        <w:rPr>
          <w:rFonts w:asciiTheme="majorBidi" w:hAnsiTheme="majorBidi" w:cstheme="majorBidi"/>
          <w:lang w:val="vi-VN"/>
        </w:rPr>
      </w:pPr>
    </w:p>
    <w:p w:rsidR="00504603" w:rsidRDefault="006075DF" w:rsidP="006075D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thiết lập và định đoạt thống hiến pháp mà các bề tôi phải tuân thủ và chấp hành trong thờ phượng, giao tế xã hội và trong các vụ việc đời sống từ tranh chấp dân sự hay hình sự đều</w:t>
      </w:r>
      <w:r w:rsidR="00504603">
        <w:rPr>
          <w:rFonts w:asciiTheme="majorBidi" w:hAnsiTheme="majorBidi" w:cstheme="majorBidi"/>
          <w:lang w:val="vi-VN"/>
        </w:rPr>
        <w:t xml:space="preserve"> thuộc phạm vi và quyền hành của Allah, Đấng Tối Cao, Đâng Chủ tể của nhân loại, Đấng Tạo Hóa mọi vạn vật.</w:t>
      </w:r>
    </w:p>
    <w:p w:rsidR="00152661" w:rsidRPr="00187255" w:rsidRDefault="00152661" w:rsidP="00152661">
      <w:pPr>
        <w:spacing w:before="120" w:after="0" w:line="240" w:lineRule="auto"/>
        <w:jc w:val="both"/>
        <w:rPr>
          <w:rFonts w:asciiTheme="majorBidi" w:hAnsiTheme="majorBidi" w:cs="KFGQPC Uthman Taha Naskh"/>
          <w:color w:val="385623"/>
          <w:sz w:val="24"/>
          <w:szCs w:val="24"/>
          <w:rtl/>
        </w:rPr>
      </w:pPr>
      <w:r w:rsidRPr="00187255">
        <w:rPr>
          <w:rFonts w:ascii="KFGQPC Uthman Taha Naskh" w:cs="KFGQPC Uthman Taha Naskh" w:hint="cs"/>
          <w:b/>
          <w:bCs/>
          <w:color w:val="385623"/>
          <w:sz w:val="32"/>
          <w:szCs w:val="32"/>
          <w:rtl/>
          <w:lang w:bidi="ar-EG"/>
        </w:rPr>
        <w:t>﴿</w:t>
      </w:r>
      <w:r w:rsidRPr="00187255">
        <w:rPr>
          <w:rFonts w:cs="KFGQPC Uthmanic Script HAFS"/>
          <w:b/>
          <w:bCs/>
          <w:color w:val="385623"/>
          <w:sz w:val="32"/>
          <w:szCs w:val="32"/>
          <w:rtl/>
        </w:rPr>
        <w:t>أَلَا لَهُ ٱلۡخَلۡقُ وَٱلۡأَمۡرُۗ تَبَارَكَ ٱللَّهُ رَبُّ ٱلۡعَٰلَمِينَ ٥٤</w:t>
      </w:r>
      <w:r w:rsidRPr="00187255">
        <w:rPr>
          <w:rFonts w:ascii="QCF_BSML" w:hAnsi="QCF_BSML" w:cs="QCF_BSML"/>
          <w:b/>
          <w:bCs/>
          <w:color w:val="385623"/>
          <w:sz w:val="32"/>
          <w:szCs w:val="32"/>
          <w:rtl/>
        </w:rPr>
        <w:t xml:space="preserve"> </w:t>
      </w:r>
      <w:r w:rsidRPr="00187255">
        <w:rPr>
          <w:rFonts w:ascii="KFGQPC Uthman Taha Naskh" w:cs="KFGQPC Uthman Taha Naskh" w:hint="cs"/>
          <w:b/>
          <w:bCs/>
          <w:color w:val="385623"/>
          <w:sz w:val="32"/>
          <w:szCs w:val="32"/>
          <w:rtl/>
          <w:lang w:bidi="ar-EG"/>
        </w:rPr>
        <w:t>﴾</w:t>
      </w:r>
      <w:r w:rsidRPr="00187255">
        <w:rPr>
          <w:rFonts w:asciiTheme="minorHAnsi" w:hAnsiTheme="minorHAnsi" w:cs="QCF_BSML"/>
          <w:b/>
          <w:bCs/>
          <w:color w:val="385623"/>
          <w:sz w:val="32"/>
          <w:szCs w:val="32"/>
          <w:lang w:val="vi-VN"/>
        </w:rPr>
        <w:t xml:space="preserve"> </w:t>
      </w:r>
      <w:r w:rsidRPr="00187255">
        <w:rPr>
          <w:rFonts w:ascii="KFGQPC Uthman Taha Naskh" w:cs="KFGQPC Uthman Taha Naskh"/>
          <w:color w:val="385623"/>
          <w:sz w:val="24"/>
          <w:szCs w:val="24"/>
          <w:rtl/>
          <w:lang w:bidi="ar-EG"/>
        </w:rPr>
        <w:t>[</w:t>
      </w:r>
      <w:r w:rsidRPr="00187255">
        <w:rPr>
          <w:rFonts w:asciiTheme="majorBidi" w:hAnsiTheme="majorBidi" w:cs="KFGQPC Uthman Taha Naskh" w:hint="cs"/>
          <w:color w:val="385623"/>
          <w:sz w:val="24"/>
          <w:szCs w:val="24"/>
          <w:rtl/>
        </w:rPr>
        <w:t>سورة الأعراف : 54</w:t>
      </w:r>
      <w:r w:rsidRPr="00187255">
        <w:rPr>
          <w:rFonts w:ascii="KFGQPC Uthman Taha Naskh" w:cs="KFGQPC Uthman Taha Naskh"/>
          <w:color w:val="385623"/>
          <w:sz w:val="24"/>
          <w:szCs w:val="24"/>
          <w:rtl/>
          <w:lang w:bidi="ar-EG"/>
        </w:rPr>
        <w:t>]</w:t>
      </w:r>
    </w:p>
    <w:p w:rsidR="00152661" w:rsidRDefault="00152661" w:rsidP="00152661">
      <w:pPr>
        <w:bidi w:val="0"/>
        <w:spacing w:before="120" w:after="0" w:line="240" w:lineRule="auto"/>
        <w:jc w:val="both"/>
        <w:rPr>
          <w:rFonts w:asciiTheme="majorBidi" w:hAnsiTheme="majorBidi" w:cstheme="majorBidi"/>
          <w:lang w:val="vi-VN"/>
        </w:rPr>
      </w:pPr>
      <w:r w:rsidRPr="00187255">
        <w:rPr>
          <w:b/>
          <w:bCs/>
        </w:rPr>
        <w:sym w:font="AGA Arabesque" w:char="007B"/>
      </w:r>
      <w:r w:rsidRPr="00187255">
        <w:rPr>
          <w:rFonts w:asciiTheme="majorBidi" w:hAnsiTheme="majorBidi" w:cstheme="majorBidi"/>
          <w:b/>
          <w:bCs/>
          <w:color w:val="385623"/>
          <w:lang w:val="vi-VN"/>
        </w:rPr>
        <w:t>Chẳng phải mọi sự tạo hóa và mọi mệnh lệnh đều thuộc nơi Ngài đó sao, thật phúc thay cho Allah, Đấng Chủ Tể của vũ trụ và muôn loài!</w:t>
      </w:r>
      <w:r w:rsidRPr="00187255">
        <w:rPr>
          <w:b/>
          <w:bCs/>
        </w:rPr>
        <w:sym w:font="AGA Arabesque" w:char="007D"/>
      </w:r>
      <w:r w:rsidRPr="00187255">
        <w:rPr>
          <w:rFonts w:asciiTheme="majorBidi" w:hAnsiTheme="majorBidi" w:cstheme="majorBidi"/>
          <w:lang w:val="vi-VN"/>
        </w:rPr>
        <w:t xml:space="preserve"> (Chương 7 – Al-‘Araf, câu 54).</w:t>
      </w:r>
    </w:p>
    <w:p w:rsidR="00152661" w:rsidRDefault="006D74B7" w:rsidP="007B48C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w:t>
      </w:r>
      <w:r w:rsidR="00A80506">
        <w:rPr>
          <w:rFonts w:asciiTheme="majorBidi" w:hAnsiTheme="majorBidi" w:cstheme="majorBidi"/>
          <w:lang w:val="vi-VN"/>
        </w:rPr>
        <w:t xml:space="preserve"> </w:t>
      </w:r>
      <w:r w:rsidR="00A80506" w:rsidRPr="00532608">
        <w:rPr>
          <w:color w:val="205B83"/>
        </w:rPr>
        <w:sym w:font="AGA Arabesque" w:char="0049"/>
      </w:r>
      <w:r>
        <w:rPr>
          <w:rFonts w:asciiTheme="majorBidi" w:hAnsiTheme="majorBidi" w:cstheme="majorBidi"/>
          <w:lang w:val="vi-VN"/>
        </w:rPr>
        <w:t xml:space="preserve"> là Đấng biết rõ điều gì tốt đẹp và cải thiện cho đám bầy tôi của Ngài</w:t>
      </w:r>
      <w:r w:rsidR="007B48C2">
        <w:rPr>
          <w:rFonts w:asciiTheme="majorBidi" w:hAnsiTheme="majorBidi" w:cstheme="majorBidi"/>
          <w:lang w:val="vi-VN"/>
        </w:rPr>
        <w:t xml:space="preserve"> và điều </w:t>
      </w:r>
      <w:r w:rsidR="004F0392">
        <w:rPr>
          <w:rFonts w:asciiTheme="majorBidi" w:hAnsiTheme="majorBidi" w:cstheme="majorBidi"/>
          <w:lang w:val="vi-VN"/>
        </w:rPr>
        <w:t xml:space="preserve">gì </w:t>
      </w:r>
      <w:r w:rsidR="007B48C2">
        <w:rPr>
          <w:rFonts w:asciiTheme="majorBidi" w:hAnsiTheme="majorBidi" w:cstheme="majorBidi"/>
          <w:lang w:val="vi-VN"/>
        </w:rPr>
        <w:t>không tốt cho họ</w:t>
      </w:r>
      <w:r w:rsidR="00E30AC8">
        <w:rPr>
          <w:rFonts w:asciiTheme="majorBidi" w:hAnsiTheme="majorBidi" w:cstheme="majorBidi"/>
          <w:lang w:val="vi-VN"/>
        </w:rPr>
        <w:t>. Cho nên, mọi vấn đề tranh chấp, mọi vấn đề tranh luận, mọi vụ việc cần được giải quyết phải được đưa trở về với giáo luật của Ngài, Ngài phán:</w:t>
      </w:r>
    </w:p>
    <w:p w:rsidR="00033049" w:rsidRPr="00BC6EA0" w:rsidRDefault="00033049" w:rsidP="00685DE3">
      <w:pPr>
        <w:spacing w:before="120" w:after="0" w:line="240" w:lineRule="auto"/>
        <w:jc w:val="both"/>
        <w:rPr>
          <w:rFonts w:cs="KFGQPC Uthman Taha Naskh"/>
          <w:color w:val="385623"/>
          <w:rtl/>
        </w:rPr>
      </w:pPr>
      <w:r w:rsidRPr="00BC6EA0">
        <w:rPr>
          <w:rFonts w:ascii="KFGQPC Uthman Taha Naskh" w:cs="KFGQPC Uthman Taha Naskh" w:hint="cs"/>
          <w:b/>
          <w:bCs/>
          <w:color w:val="385623"/>
          <w:sz w:val="32"/>
          <w:szCs w:val="32"/>
          <w:rtl/>
          <w:lang w:bidi="ar-EG"/>
        </w:rPr>
        <w:t>﴿</w:t>
      </w:r>
      <w:r w:rsidRPr="00BC6EA0">
        <w:rPr>
          <w:rFonts w:cs="KFGQPC Uthmanic Script HAFS"/>
          <w:b/>
          <w:bCs/>
          <w:color w:val="385623"/>
          <w:sz w:val="32"/>
          <w:szCs w:val="32"/>
          <w:rtl/>
        </w:rPr>
        <w:t>فَإِن تَنَٰزَعۡتُمۡ فِي شَيۡء</w:t>
      </w:r>
      <w:r w:rsidRPr="00BC6EA0">
        <w:rPr>
          <w:rFonts w:ascii="Jameel Noori Nastaleeq" w:hAnsi="Jameel Noori Nastaleeq" w:cs="KFGQPC Uthmanic Script HAFS" w:hint="cs"/>
          <w:b/>
          <w:bCs/>
          <w:color w:val="385623"/>
          <w:sz w:val="38"/>
          <w:szCs w:val="32"/>
          <w:rtl/>
        </w:rPr>
        <w:t>ٖ</w:t>
      </w:r>
      <w:r w:rsidRPr="00BC6EA0">
        <w:rPr>
          <w:rFonts w:cs="KFGQPC Uthmanic Script HAFS" w:hint="cs"/>
          <w:b/>
          <w:bCs/>
          <w:color w:val="385623"/>
          <w:sz w:val="32"/>
          <w:szCs w:val="32"/>
          <w:rtl/>
        </w:rPr>
        <w:t xml:space="preserve"> فَرُدُّوهُ إِلَى ٱ</w:t>
      </w:r>
      <w:r w:rsidRPr="00BC6EA0">
        <w:rPr>
          <w:rFonts w:cs="KFGQPC Uthmanic Script HAFS"/>
          <w:b/>
          <w:bCs/>
          <w:color w:val="385623"/>
          <w:sz w:val="32"/>
          <w:szCs w:val="32"/>
          <w:rtl/>
        </w:rPr>
        <w:t>للَّهِ وَٱلرَّسُولِ إِن كُنتُمۡ تُؤۡمِنُونَ بِٱللَّهِ وَٱلۡيَوۡمِ ٱلۡأٓخِرِۚ ذَٰلِكَ خَيۡر</w:t>
      </w:r>
      <w:r w:rsidRPr="00BC6EA0">
        <w:rPr>
          <w:rFonts w:cs="KFGQPC Uthmanic Script HAFS" w:hint="cs"/>
          <w:b/>
          <w:bCs/>
          <w:color w:val="385623"/>
          <w:sz w:val="32"/>
          <w:szCs w:val="32"/>
          <w:rtl/>
        </w:rPr>
        <w:t>ٞ وَأَحۡسَنُ تَأۡوِيلًا ٥٩</w:t>
      </w:r>
      <w:r w:rsidRPr="00BC6EA0">
        <w:rPr>
          <w:rFonts w:ascii="KFGQPC Uthman Taha Naskh" w:cs="KFGQPC Uthman Taha Naskh" w:hint="cs"/>
          <w:b/>
          <w:bCs/>
          <w:color w:val="385623"/>
          <w:sz w:val="32"/>
          <w:szCs w:val="32"/>
          <w:rtl/>
          <w:lang w:bidi="ar-EG"/>
        </w:rPr>
        <w:t>﴾</w:t>
      </w:r>
      <w:r w:rsidRPr="00BC6EA0">
        <w:rPr>
          <w:rFonts w:cs="KFGQPC Uthmanic Script HAFS" w:hint="cs"/>
          <w:color w:val="385623"/>
          <w:rtl/>
        </w:rPr>
        <w:t xml:space="preserve"> </w:t>
      </w:r>
      <w:r w:rsidRPr="00BC6EA0">
        <w:rPr>
          <w:rFonts w:ascii="KFGQPC Uthman Taha Naskh" w:cs="KFGQPC Uthman Taha Naskh"/>
          <w:color w:val="385623"/>
          <w:sz w:val="24"/>
          <w:szCs w:val="24"/>
          <w:rtl/>
          <w:lang w:bidi="ar-EG"/>
        </w:rPr>
        <w:t>[</w:t>
      </w:r>
      <w:r w:rsidRPr="00BC6EA0">
        <w:rPr>
          <w:rFonts w:cs="KFGQPC Uthman Taha Naskh" w:hint="cs"/>
          <w:color w:val="385623"/>
          <w:sz w:val="24"/>
          <w:szCs w:val="24"/>
          <w:rtl/>
        </w:rPr>
        <w:t xml:space="preserve">سورة النساء: </w:t>
      </w:r>
      <w:r w:rsidRPr="00BC6EA0">
        <w:rPr>
          <w:rFonts w:asciiTheme="majorBidi" w:hAnsiTheme="majorBidi" w:cstheme="majorBidi"/>
          <w:color w:val="385623"/>
          <w:sz w:val="24"/>
          <w:szCs w:val="24"/>
          <w:rtl/>
        </w:rPr>
        <w:t>59</w:t>
      </w:r>
      <w:r w:rsidRPr="00BC6EA0">
        <w:rPr>
          <w:rFonts w:ascii="KFGQPC Uthman Taha Naskh" w:cs="KFGQPC Uthman Taha Naskh"/>
          <w:color w:val="385623"/>
          <w:sz w:val="24"/>
          <w:szCs w:val="24"/>
          <w:rtl/>
          <w:lang w:bidi="ar-EG"/>
        </w:rPr>
        <w:t>]</w:t>
      </w:r>
    </w:p>
    <w:p w:rsidR="00033049" w:rsidRPr="002D1C8B" w:rsidRDefault="00033049" w:rsidP="00685DE3">
      <w:pPr>
        <w:bidi w:val="0"/>
        <w:spacing w:before="120" w:after="0" w:line="240" w:lineRule="auto"/>
        <w:jc w:val="both"/>
        <w:rPr>
          <w:rFonts w:asciiTheme="majorBidi" w:hAnsiTheme="majorBidi" w:cstheme="majorBidi"/>
          <w:color w:val="385623"/>
          <w:lang w:val="vi-VN"/>
        </w:rPr>
      </w:pPr>
      <w:r w:rsidRPr="002D1C8B">
        <w:rPr>
          <w:b/>
          <w:bCs/>
          <w:sz w:val="30"/>
          <w:szCs w:val="30"/>
        </w:rPr>
        <w:sym w:font="AGA Arabesque" w:char="007B"/>
      </w:r>
      <w:r w:rsidRPr="002D1C8B">
        <w:rPr>
          <w:rFonts w:asciiTheme="majorBidi" w:hAnsiTheme="majorBidi" w:cstheme="majorBidi"/>
          <w:b/>
          <w:bCs/>
          <w:color w:val="385623"/>
          <w:lang w:val="vi-VN"/>
        </w:rPr>
        <w:t xml:space="preserve">Nhưng nếu các ngươi có bất đồng và tranh cãi với nhau về một vấn đề nào đó thì các ngươi hãy đem vấn đề đó trở về với Allah (Qur’an) và Thiên sứ (Sunnah của Nabi Muhammad </w:t>
      </w:r>
      <w:r w:rsidRPr="002D1C8B">
        <w:rPr>
          <w:b/>
          <w:bCs/>
          <w:color w:val="385623"/>
        </w:rPr>
        <w:sym w:font="AGA Arabesque" w:char="0065"/>
      </w:r>
      <w:r w:rsidRPr="002D1C8B">
        <w:rPr>
          <w:rFonts w:asciiTheme="majorBidi" w:hAnsiTheme="majorBidi" w:cstheme="majorBidi"/>
          <w:b/>
          <w:bCs/>
          <w:color w:val="385623"/>
          <w:lang w:val="vi-VN"/>
        </w:rPr>
        <w:t xml:space="preserve">) nếu các ngươi thực sự có </w:t>
      </w:r>
      <w:r w:rsidRPr="002D1C8B">
        <w:rPr>
          <w:rFonts w:asciiTheme="majorBidi" w:hAnsiTheme="majorBidi" w:cstheme="majorBidi"/>
          <w:b/>
          <w:bCs/>
          <w:color w:val="385623"/>
          <w:lang w:val="vi-VN"/>
        </w:rPr>
        <w:lastRenderedPageBreak/>
        <w:t>đức tin nơi Allah và Đời Sau. Đó là cách giải trình tốt nhất</w:t>
      </w:r>
      <w:r>
        <w:rPr>
          <w:rFonts w:asciiTheme="majorBidi" w:hAnsiTheme="majorBidi" w:cstheme="majorBidi"/>
          <w:b/>
          <w:bCs/>
          <w:color w:val="385623"/>
          <w:lang w:val="vi-VN"/>
        </w:rPr>
        <w:t>.</w:t>
      </w:r>
      <w:r w:rsidRPr="002D1C8B">
        <w:rPr>
          <w:b/>
          <w:bCs/>
        </w:rPr>
        <w:sym w:font="AGA Arabesque" w:char="007D"/>
      </w:r>
      <w:r w:rsidRPr="002D1C8B">
        <w:rPr>
          <w:rFonts w:asciiTheme="majorBidi" w:hAnsiTheme="majorBidi" w:cstheme="majorBidi"/>
          <w:color w:val="385623"/>
          <w:lang w:val="vi-VN"/>
        </w:rPr>
        <w:t xml:space="preserve"> </w:t>
      </w:r>
      <w:r w:rsidRPr="002D1C8B">
        <w:rPr>
          <w:rFonts w:asciiTheme="majorBidi" w:hAnsiTheme="majorBidi" w:cstheme="majorBidi"/>
          <w:lang w:val="vi-VN"/>
        </w:rPr>
        <w:t>(Chương 4 – An-Nisa, câu 59).</w:t>
      </w:r>
    </w:p>
    <w:p w:rsidR="00753CE4" w:rsidRPr="001408EC" w:rsidRDefault="00753CE4" w:rsidP="00753CE4">
      <w:pPr>
        <w:spacing w:before="120" w:after="0" w:line="240" w:lineRule="auto"/>
        <w:jc w:val="both"/>
        <w:rPr>
          <w:rFonts w:asciiTheme="majorBidi" w:hAnsiTheme="majorBidi" w:cstheme="majorBidi"/>
          <w:color w:val="385623"/>
          <w:sz w:val="24"/>
          <w:szCs w:val="24"/>
          <w:rtl/>
          <w:lang w:val="vi-VN"/>
        </w:rPr>
      </w:pPr>
      <w:r w:rsidRPr="001408EC">
        <w:rPr>
          <w:rFonts w:ascii="KFGQPC Uthman Taha Naskh" w:cs="KFGQPC Uthman Taha Naskh" w:hint="cs"/>
          <w:b/>
          <w:bCs/>
          <w:color w:val="385623"/>
          <w:sz w:val="32"/>
          <w:szCs w:val="32"/>
          <w:rtl/>
          <w:lang w:bidi="ar-EG"/>
        </w:rPr>
        <w:t>﴿</w:t>
      </w:r>
      <w:r w:rsidRPr="001408EC">
        <w:rPr>
          <w:rFonts w:cs="KFGQPC Uthmanic Script HAFS"/>
          <w:b/>
          <w:bCs/>
          <w:color w:val="385623"/>
          <w:sz w:val="32"/>
          <w:szCs w:val="32"/>
          <w:rtl/>
        </w:rPr>
        <w:t>وَمَا ٱخۡتَلَفۡتُمۡ فِيهِ مِن شَيۡءٖ فَحُكۡمُهُۥٓ إِلَى ٱللَّهِۚ</w:t>
      </w:r>
      <w:r w:rsidRPr="001408EC">
        <w:rPr>
          <w:rFonts w:ascii="QCF_BSML" w:hAnsi="QCF_BSML" w:cs="QCF_BSML"/>
          <w:b/>
          <w:bCs/>
          <w:color w:val="385623"/>
          <w:sz w:val="32"/>
          <w:szCs w:val="32"/>
          <w:rtl/>
        </w:rPr>
        <w:t xml:space="preserve"> </w:t>
      </w:r>
      <w:r w:rsidRPr="001408EC">
        <w:rPr>
          <w:rFonts w:ascii="KFGQPC Uthman Taha Naskh" w:cs="KFGQPC Uthman Taha Naskh" w:hint="cs"/>
          <w:b/>
          <w:bCs/>
          <w:color w:val="385623"/>
          <w:sz w:val="32"/>
          <w:szCs w:val="32"/>
          <w:rtl/>
          <w:lang w:bidi="ar-EG"/>
        </w:rPr>
        <w:t>﴾</w:t>
      </w:r>
      <w:r w:rsidRPr="001408EC">
        <w:rPr>
          <w:rFonts w:ascii="QCF_BSML" w:hAnsi="QCF_BSML" w:cs="QCF_BSML" w:hint="cs"/>
          <w:color w:val="385623"/>
          <w:sz w:val="32"/>
          <w:szCs w:val="32"/>
          <w:rtl/>
        </w:rPr>
        <w:t xml:space="preserve"> </w:t>
      </w:r>
      <w:r w:rsidRPr="001408EC">
        <w:rPr>
          <w:rFonts w:ascii="QCF_BSML" w:hAnsi="QCF_BSML" w:cs="KFGQPC Uthman Taha Naskh" w:hint="cs"/>
          <w:color w:val="385623"/>
          <w:sz w:val="32"/>
          <w:szCs w:val="32"/>
          <w:rtl/>
        </w:rPr>
        <w:t xml:space="preserve"> </w:t>
      </w:r>
      <w:r w:rsidRPr="001408EC">
        <w:rPr>
          <w:rFonts w:ascii="KFGQPC Uthman Taha Naskh" w:cs="KFGQPC Uthman Taha Naskh"/>
          <w:color w:val="385623"/>
          <w:sz w:val="24"/>
          <w:szCs w:val="24"/>
          <w:rtl/>
          <w:lang w:bidi="ar-EG"/>
        </w:rPr>
        <w:t>[</w:t>
      </w:r>
      <w:r w:rsidRPr="001408EC">
        <w:rPr>
          <w:rFonts w:ascii="QCF_BSML" w:hAnsi="QCF_BSML" w:cs="KFGQPC Uthman Taha Naskh" w:hint="cs"/>
          <w:color w:val="385623"/>
          <w:sz w:val="24"/>
          <w:szCs w:val="24"/>
          <w:rtl/>
        </w:rPr>
        <w:t xml:space="preserve">سورة الشورى: </w:t>
      </w:r>
      <w:r w:rsidRPr="001408EC">
        <w:rPr>
          <w:rFonts w:asciiTheme="majorBidi" w:hAnsiTheme="majorBidi" w:cstheme="majorBidi"/>
          <w:color w:val="385623"/>
          <w:sz w:val="24"/>
          <w:szCs w:val="24"/>
        </w:rPr>
        <w:t>10</w:t>
      </w:r>
      <w:r w:rsidRPr="001408EC">
        <w:rPr>
          <w:rFonts w:ascii="KFGQPC Uthman Taha Naskh" w:cs="KFGQPC Uthman Taha Naskh"/>
          <w:color w:val="385623"/>
          <w:sz w:val="24"/>
          <w:szCs w:val="24"/>
          <w:rtl/>
          <w:lang w:bidi="ar-EG"/>
        </w:rPr>
        <w:t>]</w:t>
      </w:r>
    </w:p>
    <w:p w:rsidR="00753CE4" w:rsidRPr="001408EC" w:rsidRDefault="00753CE4" w:rsidP="00753CE4">
      <w:pPr>
        <w:bidi w:val="0"/>
        <w:spacing w:before="120" w:after="0" w:line="240" w:lineRule="auto"/>
        <w:ind w:hanging="8"/>
        <w:jc w:val="both"/>
        <w:rPr>
          <w:rFonts w:asciiTheme="majorBidi" w:hAnsiTheme="majorBidi" w:cstheme="majorBidi"/>
          <w:color w:val="385623"/>
          <w:lang w:val="vi-VN"/>
        </w:rPr>
      </w:pPr>
      <w:r w:rsidRPr="001408EC">
        <w:rPr>
          <w:b/>
          <w:bCs/>
        </w:rPr>
        <w:sym w:font="AGA Arabesque" w:char="007B"/>
      </w:r>
      <w:r w:rsidRPr="001408EC">
        <w:rPr>
          <w:rFonts w:asciiTheme="majorBidi" w:hAnsiTheme="majorBidi" w:cstheme="majorBidi"/>
          <w:b/>
          <w:bCs/>
          <w:color w:val="385623"/>
          <w:lang w:val="vi-VN"/>
        </w:rPr>
        <w:t>Và bất kỳ điều gì các ngươi không thống nhất ý kiến nhau thì hãy trình lên Allah quyết định</w:t>
      </w:r>
      <w:r>
        <w:rPr>
          <w:rFonts w:asciiTheme="majorBidi" w:hAnsiTheme="majorBidi" w:cstheme="majorBidi"/>
          <w:b/>
          <w:bCs/>
          <w:color w:val="385623"/>
          <w:lang w:val="vi-VN"/>
        </w:rPr>
        <w:t>.</w:t>
      </w:r>
      <w:r w:rsidRPr="001408EC">
        <w:rPr>
          <w:b/>
          <w:bCs/>
        </w:rPr>
        <w:sym w:font="AGA Arabesque" w:char="007D"/>
      </w:r>
      <w:r w:rsidRPr="001408EC">
        <w:rPr>
          <w:rFonts w:asciiTheme="majorBidi" w:hAnsiTheme="majorBidi" w:cstheme="majorBidi"/>
          <w:lang w:val="vi-VN"/>
        </w:rPr>
        <w:t xml:space="preserve"> (Chương 42 – Ash-Shura, câu 10).</w:t>
      </w:r>
    </w:p>
    <w:p w:rsidR="00E30AC8" w:rsidRDefault="0073349D" w:rsidP="004338E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w:t>
      </w:r>
      <w:r w:rsidR="008523CA">
        <w:rPr>
          <w:rFonts w:asciiTheme="majorBidi" w:hAnsiTheme="majorBidi" w:cstheme="majorBidi"/>
          <w:lang w:val="vi-VN"/>
        </w:rPr>
        <w:t xml:space="preserve"> </w:t>
      </w:r>
      <w:r w:rsidR="008523CA" w:rsidRPr="00532608">
        <w:rPr>
          <w:color w:val="205B83"/>
        </w:rPr>
        <w:sym w:font="AGA Arabesque" w:char="0049"/>
      </w:r>
      <w:r>
        <w:rPr>
          <w:rFonts w:asciiTheme="majorBidi" w:hAnsiTheme="majorBidi" w:cstheme="majorBidi"/>
          <w:lang w:val="vi-VN"/>
        </w:rPr>
        <w:t xml:space="preserve"> không chập nhận việc các bầy tôi của Ngài nhận lấy các hệ thống luật khác với hệ thống giáo luật Ngài, Ngài phán:</w:t>
      </w:r>
    </w:p>
    <w:p w:rsidR="00140AED" w:rsidRPr="00DB656B" w:rsidRDefault="00140AED" w:rsidP="003D2A51">
      <w:pPr>
        <w:spacing w:before="120" w:after="0" w:line="240" w:lineRule="auto"/>
        <w:jc w:val="both"/>
        <w:rPr>
          <w:rFonts w:asciiTheme="majorBidi" w:hAnsiTheme="majorBidi" w:cs="KFGQPC Uthman Taha Naskh"/>
          <w:color w:val="385623"/>
          <w:rtl/>
        </w:rPr>
      </w:pPr>
      <w:r w:rsidRPr="00DB656B">
        <w:rPr>
          <w:rFonts w:ascii="KFGQPC Uthman Taha Naskh" w:cs="KFGQPC Uthman Taha Naskh" w:hint="cs"/>
          <w:b/>
          <w:bCs/>
          <w:color w:val="385623"/>
          <w:sz w:val="32"/>
          <w:szCs w:val="32"/>
          <w:rtl/>
          <w:lang w:bidi="ar-EG"/>
        </w:rPr>
        <w:t>﴿</w:t>
      </w:r>
      <w:r w:rsidRPr="00DB656B">
        <w:rPr>
          <w:rFonts w:cs="KFGQPC Uthmanic Script HAFS"/>
          <w:b/>
          <w:bCs/>
          <w:color w:val="385623"/>
          <w:sz w:val="32"/>
          <w:szCs w:val="32"/>
          <w:rtl/>
        </w:rPr>
        <w:t>أَمۡ لَهُمۡ شُرَكَٰٓؤُا</w:t>
      </w:r>
      <w:r w:rsidRPr="00DB656B">
        <w:rPr>
          <w:rFonts w:cs="KFGQPC Uthmanic Script HAFS" w:hint="cs"/>
          <w:b/>
          <w:bCs/>
          <w:color w:val="385623"/>
          <w:sz w:val="32"/>
          <w:szCs w:val="32"/>
          <w:rtl/>
        </w:rPr>
        <w:t>ْ</w:t>
      </w:r>
      <w:r w:rsidRPr="00DB656B">
        <w:rPr>
          <w:rFonts w:cs="KFGQPC Uthmanic Script HAFS"/>
          <w:b/>
          <w:bCs/>
          <w:color w:val="385623"/>
          <w:sz w:val="32"/>
          <w:szCs w:val="32"/>
          <w:rtl/>
        </w:rPr>
        <w:t xml:space="preserve"> شَرَعُواْ لَهُم مِّنَ ٱلدِّينِ مَا لَم</w:t>
      </w:r>
      <w:r w:rsidRPr="00DB656B">
        <w:rPr>
          <w:rFonts w:cs="KFGQPC Uthmanic Script HAFS"/>
          <w:b/>
          <w:bCs/>
          <w:color w:val="385623"/>
          <w:sz w:val="36"/>
          <w:szCs w:val="36"/>
          <w:rtl/>
        </w:rPr>
        <w:t>ۡ يَأۡذَنۢ بِهِ ٱللَّهُۚ</w:t>
      </w:r>
      <w:r w:rsidRPr="00DB656B">
        <w:rPr>
          <w:rFonts w:ascii="KFGQPC Uthman Taha Naskh" w:cs="KFGQPC Uthman Taha Naskh" w:hint="cs"/>
          <w:b/>
          <w:bCs/>
          <w:color w:val="385623"/>
          <w:sz w:val="32"/>
          <w:szCs w:val="32"/>
          <w:rtl/>
          <w:lang w:bidi="ar-EG"/>
        </w:rPr>
        <w:t>﴾</w:t>
      </w:r>
      <w:r w:rsidRPr="00DB656B">
        <w:rPr>
          <w:rFonts w:asciiTheme="minorHAnsi" w:hAnsiTheme="minorHAnsi" w:cs="KFGQPC Uthman Taha Naskh"/>
          <w:color w:val="385623"/>
          <w:lang w:val="vi-VN" w:bidi="ar-EG"/>
        </w:rPr>
        <w:t xml:space="preserve"> </w:t>
      </w:r>
      <w:r w:rsidRPr="00DB656B">
        <w:rPr>
          <w:rFonts w:ascii="KFGQPC Uthman Taha Naskh" w:cs="KFGQPC Uthman Taha Naskh"/>
          <w:color w:val="385623"/>
          <w:sz w:val="24"/>
          <w:szCs w:val="24"/>
          <w:rtl/>
          <w:lang w:bidi="ar-EG"/>
        </w:rPr>
        <w:t>[</w:t>
      </w:r>
      <w:r w:rsidRPr="00DB656B">
        <w:rPr>
          <w:rFonts w:asciiTheme="majorBidi" w:hAnsiTheme="majorBidi" w:cs="KFGQPC Uthman Taha Naskh" w:hint="cs"/>
          <w:color w:val="385623"/>
          <w:sz w:val="24"/>
          <w:szCs w:val="24"/>
          <w:rtl/>
        </w:rPr>
        <w:t>سورة الشورى: 21</w:t>
      </w:r>
      <w:r w:rsidRPr="00DB656B">
        <w:rPr>
          <w:rFonts w:ascii="KFGQPC Uthman Taha Naskh" w:cs="KFGQPC Uthman Taha Naskh"/>
          <w:color w:val="385623"/>
          <w:sz w:val="24"/>
          <w:szCs w:val="24"/>
          <w:rtl/>
          <w:lang w:bidi="ar-EG"/>
        </w:rPr>
        <w:t>]</w:t>
      </w:r>
    </w:p>
    <w:p w:rsidR="00140AED" w:rsidRDefault="00140AED" w:rsidP="003D2A51">
      <w:pPr>
        <w:bidi w:val="0"/>
        <w:spacing w:before="120" w:after="0" w:line="240" w:lineRule="auto"/>
        <w:jc w:val="both"/>
        <w:rPr>
          <w:rFonts w:asciiTheme="majorBidi" w:hAnsiTheme="majorBidi" w:cs="KFGQPC Uthman Taha Naskh"/>
          <w:lang w:val="vi-VN"/>
        </w:rPr>
      </w:pPr>
      <w:r w:rsidRPr="00DB656B">
        <w:rPr>
          <w:b/>
          <w:bCs/>
        </w:rPr>
        <w:sym w:font="AGA Arabesque" w:char="007B"/>
      </w:r>
      <w:r w:rsidRPr="00140AED">
        <w:rPr>
          <w:rFonts w:asciiTheme="majorBidi" w:hAnsiTheme="majorBidi" w:cs="KFGQPC Uthman Taha Naskh"/>
          <w:b/>
          <w:bCs/>
          <w:color w:val="385623"/>
          <w:lang w:val="vi-VN"/>
        </w:rPr>
        <w:t>Hoặc phải chăng họ có những thần linh có quyền năng ngang hàng với Allah đã thiết lập cho họ một tôn giáo mà Allah không chấp thuận?</w:t>
      </w:r>
      <w:r w:rsidRPr="00DB656B">
        <w:rPr>
          <w:b/>
          <w:bCs/>
        </w:rPr>
        <w:sym w:font="AGA Arabesque" w:char="007D"/>
      </w:r>
      <w:r w:rsidRPr="00CC6EAA">
        <w:rPr>
          <w:rFonts w:asciiTheme="majorBidi" w:hAnsiTheme="majorBidi" w:cs="KFGQPC Uthman Taha Naskh"/>
          <w:lang w:val="vi-VN"/>
        </w:rPr>
        <w:t xml:space="preserve"> (Chương 42 – Ash-Shura, câu 21).</w:t>
      </w:r>
    </w:p>
    <w:p w:rsidR="0073349D" w:rsidRDefault="00FA53C7" w:rsidP="00235F9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Bởi thế, ai chấp nhận một hế thống giáo luật nào đó ngoài hệ thống giáo luật của Allah</w:t>
      </w:r>
      <w:r w:rsidR="000A2CA1">
        <w:rPr>
          <w:rFonts w:asciiTheme="majorBidi" w:hAnsiTheme="majorBidi" w:cstheme="majorBidi"/>
          <w:lang w:val="vi-VN"/>
        </w:rPr>
        <w:t xml:space="preserve"> </w:t>
      </w:r>
      <w:r w:rsidR="000A2CA1" w:rsidRPr="00532608">
        <w:rPr>
          <w:color w:val="205B83"/>
        </w:rPr>
        <w:sym w:font="AGA Arabesque" w:char="0049"/>
      </w:r>
      <w:r>
        <w:rPr>
          <w:rFonts w:asciiTheme="majorBidi" w:hAnsiTheme="majorBidi" w:cstheme="majorBidi"/>
          <w:lang w:val="vi-VN"/>
        </w:rPr>
        <w:t xml:space="preserve"> thì người đó đã làm điều Shirk với Ngài</w:t>
      </w:r>
      <w:r w:rsidR="00235F9E">
        <w:rPr>
          <w:rFonts w:asciiTheme="majorBidi" w:hAnsiTheme="majorBidi" w:cstheme="majorBidi"/>
          <w:lang w:val="vi-VN"/>
        </w:rPr>
        <w:t xml:space="preserve"> và ai làm một điều nào đó trong thờ phương không thuộc giáo lý của Allah</w:t>
      </w:r>
      <w:r w:rsidR="000A2CA1">
        <w:rPr>
          <w:rFonts w:asciiTheme="majorBidi" w:hAnsiTheme="majorBidi" w:cstheme="majorBidi"/>
          <w:lang w:val="vi-VN"/>
        </w:rPr>
        <w:t xml:space="preserve"> </w:t>
      </w:r>
      <w:r w:rsidR="000A2CA1" w:rsidRPr="00532608">
        <w:rPr>
          <w:color w:val="205B83"/>
        </w:rPr>
        <w:sym w:font="AGA Arabesque" w:char="0049"/>
      </w:r>
      <w:r w:rsidR="00235F9E">
        <w:rPr>
          <w:rFonts w:asciiTheme="majorBidi" w:hAnsiTheme="majorBidi" w:cstheme="majorBidi"/>
          <w:lang w:val="vi-VN"/>
        </w:rPr>
        <w:t xml:space="preserve"> và Thiên sứ Ngài thì người đó đã làm điều Bid’ah; và tất cả mọi điều Bid’ah đều lệch lạc. Thiên sứ của Allah</w:t>
      </w:r>
      <w:r w:rsidR="000A2CA1">
        <w:rPr>
          <w:rFonts w:asciiTheme="majorBidi" w:hAnsiTheme="majorBidi" w:cstheme="majorBidi"/>
          <w:lang w:val="vi-VN"/>
        </w:rPr>
        <w:t xml:space="preserve"> </w:t>
      </w:r>
      <w:r w:rsidR="000A2CA1" w:rsidRPr="00532608">
        <w:rPr>
          <w:color w:val="205B83"/>
        </w:rPr>
        <w:sym w:font="AGA Arabesque" w:char="0065"/>
      </w:r>
      <w:r w:rsidR="00235F9E">
        <w:rPr>
          <w:rFonts w:asciiTheme="majorBidi" w:hAnsiTheme="majorBidi" w:cstheme="majorBidi"/>
          <w:lang w:val="vi-VN"/>
        </w:rPr>
        <w:t xml:space="preserve"> nói:</w:t>
      </w:r>
    </w:p>
    <w:p w:rsidR="00235F9E" w:rsidRDefault="0021422D" w:rsidP="0021422D">
      <w:pPr>
        <w:spacing w:before="120" w:after="0" w:line="240" w:lineRule="auto"/>
        <w:jc w:val="both"/>
        <w:rPr>
          <w:rFonts w:asciiTheme="minorHAnsi" w:hAnsiTheme="minorHAnsi" w:cs="KFGQPC Uthman Taha Naskh"/>
          <w:color w:val="1F3864" w:themeColor="accent5" w:themeShade="80"/>
          <w:sz w:val="24"/>
          <w:szCs w:val="24"/>
          <w:rtl/>
        </w:rPr>
      </w:pPr>
      <w:r w:rsidRPr="003511A6">
        <w:rPr>
          <w:rFonts w:ascii="KFGQPC Uthman Taha Naskh" w:hAnsi="KFGQPC Uthman Taha Naskh" w:cs="KFGQPC Uthman Taha Naskh" w:hint="cs"/>
          <w:b/>
          <w:bCs/>
          <w:color w:val="1F3864" w:themeColor="accent5" w:themeShade="80"/>
          <w:sz w:val="32"/>
          <w:szCs w:val="32"/>
          <w:rtl/>
        </w:rPr>
        <w:t>{</w:t>
      </w:r>
      <w:r w:rsidRPr="0021422D">
        <w:rPr>
          <w:rFonts w:ascii="Traditional Arabic" w:cs="KFGQPC Uthman Taha Naskh" w:hint="cs"/>
          <w:b/>
          <w:bCs/>
          <w:color w:val="1F3864" w:themeColor="accent5" w:themeShade="80"/>
          <w:sz w:val="32"/>
          <w:szCs w:val="32"/>
          <w:rtl/>
        </w:rPr>
        <w:t>مَنْ</w:t>
      </w:r>
      <w:r w:rsidRPr="0021422D">
        <w:rPr>
          <w:rFonts w:ascii="Traditional Arabic" w:cs="KFGQPC Uthman Taha Naskh"/>
          <w:b/>
          <w:bCs/>
          <w:color w:val="1F3864" w:themeColor="accent5" w:themeShade="80"/>
          <w:sz w:val="32"/>
          <w:szCs w:val="32"/>
          <w:rtl/>
        </w:rPr>
        <w:t xml:space="preserve"> </w:t>
      </w:r>
      <w:r w:rsidRPr="0021422D">
        <w:rPr>
          <w:rFonts w:ascii="Traditional Arabic" w:cs="KFGQPC Uthman Taha Naskh" w:hint="cs"/>
          <w:b/>
          <w:bCs/>
          <w:color w:val="1F3864" w:themeColor="accent5" w:themeShade="80"/>
          <w:sz w:val="32"/>
          <w:szCs w:val="32"/>
          <w:rtl/>
        </w:rPr>
        <w:t>أَحْدَثَ</w:t>
      </w:r>
      <w:r w:rsidRPr="0021422D">
        <w:rPr>
          <w:rFonts w:ascii="Traditional Arabic" w:cs="KFGQPC Uthman Taha Naskh"/>
          <w:b/>
          <w:bCs/>
          <w:color w:val="1F3864" w:themeColor="accent5" w:themeShade="80"/>
          <w:sz w:val="32"/>
          <w:szCs w:val="32"/>
          <w:rtl/>
        </w:rPr>
        <w:t xml:space="preserve"> </w:t>
      </w:r>
      <w:r w:rsidRPr="0021422D">
        <w:rPr>
          <w:rFonts w:ascii="Traditional Arabic" w:cs="KFGQPC Uthman Taha Naskh" w:hint="cs"/>
          <w:b/>
          <w:bCs/>
          <w:color w:val="1F3864" w:themeColor="accent5" w:themeShade="80"/>
          <w:sz w:val="32"/>
          <w:szCs w:val="32"/>
          <w:rtl/>
        </w:rPr>
        <w:t>فِى</w:t>
      </w:r>
      <w:r w:rsidRPr="0021422D">
        <w:rPr>
          <w:rFonts w:ascii="Traditional Arabic" w:cs="KFGQPC Uthman Taha Naskh"/>
          <w:b/>
          <w:bCs/>
          <w:color w:val="1F3864" w:themeColor="accent5" w:themeShade="80"/>
          <w:sz w:val="32"/>
          <w:szCs w:val="32"/>
          <w:rtl/>
        </w:rPr>
        <w:t xml:space="preserve"> </w:t>
      </w:r>
      <w:r w:rsidRPr="0021422D">
        <w:rPr>
          <w:rFonts w:ascii="Traditional Arabic" w:cs="KFGQPC Uthman Taha Naskh" w:hint="cs"/>
          <w:b/>
          <w:bCs/>
          <w:color w:val="1F3864" w:themeColor="accent5" w:themeShade="80"/>
          <w:sz w:val="32"/>
          <w:szCs w:val="32"/>
          <w:rtl/>
        </w:rPr>
        <w:t>أَمْرِنَا</w:t>
      </w:r>
      <w:r w:rsidRPr="0021422D">
        <w:rPr>
          <w:rFonts w:ascii="Traditional Arabic" w:cs="KFGQPC Uthman Taha Naskh"/>
          <w:b/>
          <w:bCs/>
          <w:color w:val="1F3864" w:themeColor="accent5" w:themeShade="80"/>
          <w:sz w:val="32"/>
          <w:szCs w:val="32"/>
          <w:rtl/>
        </w:rPr>
        <w:t xml:space="preserve"> </w:t>
      </w:r>
      <w:r w:rsidRPr="0021422D">
        <w:rPr>
          <w:rFonts w:ascii="Traditional Arabic" w:cs="KFGQPC Uthman Taha Naskh" w:hint="cs"/>
          <w:b/>
          <w:bCs/>
          <w:color w:val="1F3864" w:themeColor="accent5" w:themeShade="80"/>
          <w:sz w:val="32"/>
          <w:szCs w:val="32"/>
          <w:rtl/>
        </w:rPr>
        <w:t>هَذَا</w:t>
      </w:r>
      <w:r w:rsidRPr="0021422D">
        <w:rPr>
          <w:rFonts w:ascii="Traditional Arabic" w:cs="KFGQPC Uthman Taha Naskh"/>
          <w:b/>
          <w:bCs/>
          <w:color w:val="1F3864" w:themeColor="accent5" w:themeShade="80"/>
          <w:sz w:val="32"/>
          <w:szCs w:val="32"/>
          <w:rtl/>
        </w:rPr>
        <w:t xml:space="preserve"> </w:t>
      </w:r>
      <w:r w:rsidRPr="0021422D">
        <w:rPr>
          <w:rFonts w:ascii="Traditional Arabic" w:cs="KFGQPC Uthman Taha Naskh" w:hint="cs"/>
          <w:b/>
          <w:bCs/>
          <w:color w:val="1F3864" w:themeColor="accent5" w:themeShade="80"/>
          <w:sz w:val="32"/>
          <w:szCs w:val="32"/>
          <w:rtl/>
        </w:rPr>
        <w:t>مَا</w:t>
      </w:r>
      <w:r w:rsidRPr="0021422D">
        <w:rPr>
          <w:rFonts w:ascii="Traditional Arabic" w:cs="KFGQPC Uthman Taha Naskh"/>
          <w:b/>
          <w:bCs/>
          <w:color w:val="1F3864" w:themeColor="accent5" w:themeShade="80"/>
          <w:sz w:val="32"/>
          <w:szCs w:val="32"/>
          <w:rtl/>
        </w:rPr>
        <w:t xml:space="preserve"> </w:t>
      </w:r>
      <w:r w:rsidRPr="0021422D">
        <w:rPr>
          <w:rFonts w:ascii="Traditional Arabic" w:cs="KFGQPC Uthman Taha Naskh" w:hint="cs"/>
          <w:b/>
          <w:bCs/>
          <w:color w:val="1F3864" w:themeColor="accent5" w:themeShade="80"/>
          <w:sz w:val="32"/>
          <w:szCs w:val="32"/>
          <w:rtl/>
        </w:rPr>
        <w:t>لَيْسَ</w:t>
      </w:r>
      <w:r w:rsidRPr="0021422D">
        <w:rPr>
          <w:rFonts w:ascii="Traditional Arabic" w:cs="KFGQPC Uthman Taha Naskh"/>
          <w:b/>
          <w:bCs/>
          <w:color w:val="1F3864" w:themeColor="accent5" w:themeShade="80"/>
          <w:sz w:val="32"/>
          <w:szCs w:val="32"/>
          <w:rtl/>
        </w:rPr>
        <w:t xml:space="preserve"> </w:t>
      </w:r>
      <w:r w:rsidRPr="0021422D">
        <w:rPr>
          <w:rFonts w:ascii="Traditional Arabic" w:cs="KFGQPC Uthman Taha Naskh" w:hint="cs"/>
          <w:b/>
          <w:bCs/>
          <w:color w:val="1F3864" w:themeColor="accent5" w:themeShade="80"/>
          <w:sz w:val="32"/>
          <w:szCs w:val="32"/>
          <w:rtl/>
        </w:rPr>
        <w:t>فِيهِ</w:t>
      </w:r>
      <w:r w:rsidRPr="0021422D">
        <w:rPr>
          <w:rFonts w:ascii="Traditional Arabic" w:cs="KFGQPC Uthman Taha Naskh"/>
          <w:b/>
          <w:bCs/>
          <w:color w:val="1F3864" w:themeColor="accent5" w:themeShade="80"/>
          <w:sz w:val="32"/>
          <w:szCs w:val="32"/>
          <w:rtl/>
        </w:rPr>
        <w:t xml:space="preserve"> </w:t>
      </w:r>
      <w:r w:rsidRPr="0021422D">
        <w:rPr>
          <w:rFonts w:ascii="Traditional Arabic" w:cs="KFGQPC Uthman Taha Naskh" w:hint="cs"/>
          <w:b/>
          <w:bCs/>
          <w:color w:val="1F3864" w:themeColor="accent5" w:themeShade="80"/>
          <w:sz w:val="32"/>
          <w:szCs w:val="32"/>
          <w:rtl/>
        </w:rPr>
        <w:t>فَهُوَ</w:t>
      </w:r>
      <w:r w:rsidRPr="0021422D">
        <w:rPr>
          <w:rFonts w:ascii="Traditional Arabic" w:cs="KFGQPC Uthman Taha Naskh"/>
          <w:b/>
          <w:bCs/>
          <w:color w:val="1F3864" w:themeColor="accent5" w:themeShade="80"/>
          <w:sz w:val="32"/>
          <w:szCs w:val="32"/>
          <w:rtl/>
        </w:rPr>
        <w:t xml:space="preserve"> </w:t>
      </w:r>
      <w:r w:rsidRPr="0021422D">
        <w:rPr>
          <w:rFonts w:ascii="Traditional Arabic" w:cs="KFGQPC Uthman Taha Naskh" w:hint="cs"/>
          <w:b/>
          <w:bCs/>
          <w:color w:val="1F3864" w:themeColor="accent5" w:themeShade="80"/>
          <w:sz w:val="32"/>
          <w:szCs w:val="32"/>
          <w:rtl/>
        </w:rPr>
        <w:t>رَدٌّ</w:t>
      </w:r>
      <w:r w:rsidRPr="003511A6">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21422D">
        <w:rPr>
          <w:rFonts w:asciiTheme="minorHAnsi" w:hAnsiTheme="minorHAnsi" w:cs="KFGQPC Uthman Taha Naskh" w:hint="cs"/>
          <w:color w:val="1F3864" w:themeColor="accent5" w:themeShade="80"/>
          <w:sz w:val="24"/>
          <w:szCs w:val="24"/>
          <w:rtl/>
        </w:rPr>
        <w:t>رواه البخاري ومسلم.</w:t>
      </w:r>
    </w:p>
    <w:p w:rsidR="0021422D" w:rsidRDefault="0021422D" w:rsidP="0021422D">
      <w:pPr>
        <w:bidi w:val="0"/>
        <w:spacing w:before="120" w:after="0" w:line="240" w:lineRule="auto"/>
        <w:jc w:val="both"/>
        <w:rPr>
          <w:rFonts w:asciiTheme="majorBidi" w:hAnsiTheme="majorBidi" w:cstheme="majorBidi"/>
          <w:lang w:val="vi-VN"/>
        </w:rPr>
      </w:pPr>
      <w:r>
        <w:rPr>
          <w:rFonts w:asciiTheme="majorBidi" w:hAnsiTheme="majorBidi" w:cstheme="majorBidi"/>
          <w:b/>
          <w:bCs/>
          <w:color w:val="1F3864" w:themeColor="accent5" w:themeShade="80"/>
          <w:lang w:val="vi-VN"/>
        </w:rPr>
        <w:t xml:space="preserve">“Ai bịa ra một điều gì đó mà nó không nằm trong sứ mạng của Ta thì y </w:t>
      </w:r>
      <w:r w:rsidR="00433950">
        <w:rPr>
          <w:rFonts w:asciiTheme="majorBidi" w:hAnsiTheme="majorBidi" w:cstheme="majorBidi"/>
          <w:b/>
          <w:bCs/>
          <w:color w:val="1F3864" w:themeColor="accent5" w:themeShade="80"/>
          <w:lang w:val="vi-VN"/>
        </w:rPr>
        <w:t>không được chấp nhận</w:t>
      </w:r>
      <w:r>
        <w:rPr>
          <w:rFonts w:asciiTheme="majorBidi" w:hAnsiTheme="majorBidi" w:cstheme="majorBidi"/>
          <w:b/>
          <w:bCs/>
          <w:color w:val="1F3864" w:themeColor="accent5" w:themeShade="80"/>
          <w:lang w:val="vi-VN"/>
        </w:rPr>
        <w:t>”</w:t>
      </w:r>
      <w:r w:rsidR="00433950">
        <w:rPr>
          <w:rFonts w:asciiTheme="majorBidi" w:hAnsiTheme="majorBidi" w:cstheme="majorBidi"/>
          <w:b/>
          <w:bCs/>
          <w:color w:val="1F3864" w:themeColor="accent5" w:themeShade="80"/>
          <w:lang w:val="vi-VN"/>
        </w:rPr>
        <w:t xml:space="preserve"> </w:t>
      </w:r>
      <w:r w:rsidR="00433950" w:rsidRPr="00710F84">
        <w:rPr>
          <w:rFonts w:asciiTheme="majorBidi" w:hAnsiTheme="majorBidi" w:cstheme="majorBidi"/>
          <w:lang w:val="vi-VN"/>
        </w:rPr>
        <w:t>(</w:t>
      </w:r>
      <w:r w:rsidR="00433950" w:rsidRPr="00710F84">
        <w:rPr>
          <w:rFonts w:asciiTheme="majorBidi" w:hAnsiTheme="majorBidi" w:cstheme="majorBidi"/>
          <w:i/>
          <w:iCs/>
          <w:lang w:val="vi-VN"/>
        </w:rPr>
        <w:t>Albukhari, Muslim</w:t>
      </w:r>
      <w:r w:rsidR="00433950" w:rsidRPr="00710F84">
        <w:rPr>
          <w:rFonts w:asciiTheme="majorBidi" w:hAnsiTheme="majorBidi" w:cstheme="majorBidi"/>
          <w:lang w:val="vi-VN"/>
        </w:rPr>
        <w:t>).</w:t>
      </w:r>
    </w:p>
    <w:p w:rsidR="00181D4B" w:rsidRDefault="00181D4B" w:rsidP="00181D4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Trong lời dẫn riêng của Muslim:</w:t>
      </w:r>
    </w:p>
    <w:p w:rsidR="00181D4B" w:rsidRPr="00381D51" w:rsidRDefault="00381D51" w:rsidP="00381D51">
      <w:pPr>
        <w:spacing w:before="120" w:after="0" w:line="240" w:lineRule="auto"/>
        <w:jc w:val="both"/>
        <w:rPr>
          <w:rFonts w:asciiTheme="minorHAnsi" w:hAnsiTheme="minorHAnsi" w:cs="KFGQPC Uthman Taha Naskh"/>
          <w:b/>
          <w:bCs/>
          <w:color w:val="1F3864" w:themeColor="accent5" w:themeShade="80"/>
          <w:sz w:val="32"/>
          <w:szCs w:val="32"/>
          <w:rtl/>
          <w:lang w:val="vi-VN"/>
        </w:rPr>
      </w:pPr>
      <w:r w:rsidRPr="003511A6">
        <w:rPr>
          <w:rFonts w:ascii="KFGQPC Uthman Taha Naskh" w:hAnsi="KFGQPC Uthman Taha Naskh" w:cs="KFGQPC Uthman Taha Naskh" w:hint="cs"/>
          <w:b/>
          <w:bCs/>
          <w:color w:val="1F3864" w:themeColor="accent5" w:themeShade="80"/>
          <w:sz w:val="32"/>
          <w:szCs w:val="32"/>
          <w:rtl/>
        </w:rPr>
        <w:t>{</w:t>
      </w:r>
      <w:r w:rsidRPr="00381D51">
        <w:rPr>
          <w:rFonts w:ascii="Traditional Arabic" w:cs="KFGQPC Uthman Taha Naskh" w:hint="cs"/>
          <w:b/>
          <w:bCs/>
          <w:color w:val="1F3864" w:themeColor="accent5" w:themeShade="80"/>
          <w:sz w:val="32"/>
          <w:szCs w:val="32"/>
          <w:rtl/>
        </w:rPr>
        <w:t>مَنْ</w:t>
      </w:r>
      <w:r w:rsidRPr="00381D51">
        <w:rPr>
          <w:rFonts w:ascii="Traditional Arabic" w:cs="KFGQPC Uthman Taha Naskh"/>
          <w:b/>
          <w:bCs/>
          <w:color w:val="1F3864" w:themeColor="accent5" w:themeShade="80"/>
          <w:sz w:val="32"/>
          <w:szCs w:val="32"/>
          <w:rtl/>
        </w:rPr>
        <w:t xml:space="preserve"> </w:t>
      </w:r>
      <w:r w:rsidRPr="00381D51">
        <w:rPr>
          <w:rFonts w:ascii="Traditional Arabic" w:cs="KFGQPC Uthman Taha Naskh" w:hint="cs"/>
          <w:b/>
          <w:bCs/>
          <w:color w:val="1F3864" w:themeColor="accent5" w:themeShade="80"/>
          <w:sz w:val="32"/>
          <w:szCs w:val="32"/>
          <w:rtl/>
        </w:rPr>
        <w:t>عَمِلَ</w:t>
      </w:r>
      <w:r w:rsidRPr="00381D51">
        <w:rPr>
          <w:rFonts w:ascii="Traditional Arabic" w:cs="KFGQPC Uthman Taha Naskh"/>
          <w:b/>
          <w:bCs/>
          <w:color w:val="1F3864" w:themeColor="accent5" w:themeShade="80"/>
          <w:sz w:val="32"/>
          <w:szCs w:val="32"/>
          <w:rtl/>
        </w:rPr>
        <w:t xml:space="preserve"> </w:t>
      </w:r>
      <w:r w:rsidRPr="00381D51">
        <w:rPr>
          <w:rFonts w:ascii="Traditional Arabic" w:cs="KFGQPC Uthman Taha Naskh" w:hint="cs"/>
          <w:b/>
          <w:bCs/>
          <w:color w:val="1F3864" w:themeColor="accent5" w:themeShade="80"/>
          <w:sz w:val="32"/>
          <w:szCs w:val="32"/>
          <w:rtl/>
        </w:rPr>
        <w:t>عَمَلاً</w:t>
      </w:r>
      <w:r w:rsidRPr="00381D51">
        <w:rPr>
          <w:rFonts w:ascii="Traditional Arabic" w:cs="KFGQPC Uthman Taha Naskh"/>
          <w:b/>
          <w:bCs/>
          <w:color w:val="1F3864" w:themeColor="accent5" w:themeShade="80"/>
          <w:sz w:val="32"/>
          <w:szCs w:val="32"/>
          <w:rtl/>
        </w:rPr>
        <w:t xml:space="preserve"> </w:t>
      </w:r>
      <w:r w:rsidRPr="00381D51">
        <w:rPr>
          <w:rFonts w:ascii="Traditional Arabic" w:cs="KFGQPC Uthman Taha Naskh" w:hint="cs"/>
          <w:b/>
          <w:bCs/>
          <w:color w:val="1F3864" w:themeColor="accent5" w:themeShade="80"/>
          <w:sz w:val="32"/>
          <w:szCs w:val="32"/>
          <w:rtl/>
        </w:rPr>
        <w:t>لَيْسَ</w:t>
      </w:r>
      <w:r w:rsidRPr="00381D51">
        <w:rPr>
          <w:rFonts w:ascii="Traditional Arabic" w:cs="KFGQPC Uthman Taha Naskh"/>
          <w:b/>
          <w:bCs/>
          <w:color w:val="1F3864" w:themeColor="accent5" w:themeShade="80"/>
          <w:sz w:val="32"/>
          <w:szCs w:val="32"/>
          <w:rtl/>
        </w:rPr>
        <w:t xml:space="preserve"> </w:t>
      </w:r>
      <w:r w:rsidRPr="00381D51">
        <w:rPr>
          <w:rFonts w:ascii="Traditional Arabic" w:cs="KFGQPC Uthman Taha Naskh" w:hint="cs"/>
          <w:b/>
          <w:bCs/>
          <w:color w:val="1F3864" w:themeColor="accent5" w:themeShade="80"/>
          <w:sz w:val="32"/>
          <w:szCs w:val="32"/>
          <w:rtl/>
        </w:rPr>
        <w:t>عَلَيْهِ</w:t>
      </w:r>
      <w:r w:rsidRPr="00381D51">
        <w:rPr>
          <w:rFonts w:ascii="Traditional Arabic" w:cs="KFGQPC Uthman Taha Naskh"/>
          <w:b/>
          <w:bCs/>
          <w:color w:val="1F3864" w:themeColor="accent5" w:themeShade="80"/>
          <w:sz w:val="32"/>
          <w:szCs w:val="32"/>
          <w:rtl/>
        </w:rPr>
        <w:t xml:space="preserve"> </w:t>
      </w:r>
      <w:r w:rsidRPr="00381D51">
        <w:rPr>
          <w:rFonts w:ascii="Traditional Arabic" w:cs="KFGQPC Uthman Taha Naskh" w:hint="cs"/>
          <w:b/>
          <w:bCs/>
          <w:color w:val="1F3864" w:themeColor="accent5" w:themeShade="80"/>
          <w:sz w:val="32"/>
          <w:szCs w:val="32"/>
          <w:rtl/>
        </w:rPr>
        <w:t>أَمْرُنَا</w:t>
      </w:r>
      <w:r w:rsidRPr="00381D51">
        <w:rPr>
          <w:rFonts w:ascii="Traditional Arabic" w:cs="KFGQPC Uthman Taha Naskh"/>
          <w:b/>
          <w:bCs/>
          <w:color w:val="1F3864" w:themeColor="accent5" w:themeShade="80"/>
          <w:sz w:val="32"/>
          <w:szCs w:val="32"/>
          <w:rtl/>
        </w:rPr>
        <w:t xml:space="preserve"> </w:t>
      </w:r>
      <w:r w:rsidRPr="00381D51">
        <w:rPr>
          <w:rFonts w:ascii="Traditional Arabic" w:cs="KFGQPC Uthman Taha Naskh" w:hint="cs"/>
          <w:b/>
          <w:bCs/>
          <w:color w:val="1F3864" w:themeColor="accent5" w:themeShade="80"/>
          <w:sz w:val="32"/>
          <w:szCs w:val="32"/>
          <w:rtl/>
        </w:rPr>
        <w:t>،</w:t>
      </w:r>
      <w:r w:rsidRPr="00381D51">
        <w:rPr>
          <w:rFonts w:ascii="Traditional Arabic" w:cs="KFGQPC Uthman Taha Naskh"/>
          <w:b/>
          <w:bCs/>
          <w:color w:val="1F3864" w:themeColor="accent5" w:themeShade="80"/>
          <w:sz w:val="32"/>
          <w:szCs w:val="32"/>
          <w:rtl/>
        </w:rPr>
        <w:t xml:space="preserve"> </w:t>
      </w:r>
      <w:r w:rsidRPr="00381D51">
        <w:rPr>
          <w:rFonts w:ascii="Traditional Arabic" w:cs="KFGQPC Uthman Taha Naskh" w:hint="cs"/>
          <w:b/>
          <w:bCs/>
          <w:color w:val="1F3864" w:themeColor="accent5" w:themeShade="80"/>
          <w:sz w:val="32"/>
          <w:szCs w:val="32"/>
          <w:rtl/>
        </w:rPr>
        <w:t>فَهْوَ</w:t>
      </w:r>
      <w:r w:rsidRPr="00381D51">
        <w:rPr>
          <w:rFonts w:ascii="Traditional Arabic" w:cs="KFGQPC Uthman Taha Naskh"/>
          <w:b/>
          <w:bCs/>
          <w:color w:val="1F3864" w:themeColor="accent5" w:themeShade="80"/>
          <w:sz w:val="32"/>
          <w:szCs w:val="32"/>
          <w:rtl/>
        </w:rPr>
        <w:t xml:space="preserve"> </w:t>
      </w:r>
      <w:r w:rsidRPr="00381D51">
        <w:rPr>
          <w:rFonts w:ascii="Traditional Arabic" w:cs="KFGQPC Uthman Taha Naskh" w:hint="cs"/>
          <w:b/>
          <w:bCs/>
          <w:color w:val="1F3864" w:themeColor="accent5" w:themeShade="80"/>
          <w:sz w:val="32"/>
          <w:szCs w:val="32"/>
          <w:rtl/>
        </w:rPr>
        <w:t>رَدٌّ</w:t>
      </w:r>
      <w:r w:rsidRPr="003511A6">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381D51">
        <w:rPr>
          <w:rFonts w:asciiTheme="minorHAnsi" w:hAnsiTheme="minorHAnsi" w:cs="KFGQPC Uthman Taha Naskh" w:hint="cs"/>
          <w:color w:val="1F3864" w:themeColor="accent5" w:themeShade="80"/>
          <w:sz w:val="24"/>
          <w:szCs w:val="24"/>
          <w:rtl/>
        </w:rPr>
        <w:t>رواه مسلم.</w:t>
      </w:r>
    </w:p>
    <w:p w:rsidR="00381D51" w:rsidRDefault="006075DF" w:rsidP="00381D51">
      <w:pPr>
        <w:bidi w:val="0"/>
        <w:spacing w:before="120" w:after="0" w:line="240" w:lineRule="auto"/>
        <w:jc w:val="both"/>
        <w:rPr>
          <w:rFonts w:asciiTheme="majorBidi" w:hAnsiTheme="majorBidi" w:cstheme="majorBidi"/>
          <w:lang w:val="vi-VN"/>
        </w:rPr>
      </w:pPr>
      <w:r>
        <w:rPr>
          <w:rFonts w:asciiTheme="majorBidi" w:hAnsiTheme="majorBidi" w:cstheme="majorBidi"/>
          <w:lang w:val="vi-VN"/>
        </w:rPr>
        <w:t xml:space="preserve"> </w:t>
      </w:r>
      <w:r w:rsidR="00381D51">
        <w:rPr>
          <w:rFonts w:asciiTheme="majorBidi" w:hAnsiTheme="majorBidi" w:cstheme="majorBidi"/>
          <w:b/>
          <w:bCs/>
          <w:color w:val="1F3864" w:themeColor="accent5" w:themeShade="80"/>
          <w:lang w:val="vi-VN"/>
        </w:rPr>
        <w:t xml:space="preserve">“Ai làm một điều gì đó mà nó không phải là điều trong sứ mạng của Ta thì y không được chấp nhận” </w:t>
      </w:r>
      <w:r w:rsidR="00381D51" w:rsidRPr="00710F84">
        <w:rPr>
          <w:rFonts w:asciiTheme="majorBidi" w:hAnsiTheme="majorBidi" w:cstheme="majorBidi"/>
          <w:lang w:val="vi-VN"/>
        </w:rPr>
        <w:t>(</w:t>
      </w:r>
      <w:r w:rsidR="00381D51" w:rsidRPr="00710F84">
        <w:rPr>
          <w:rFonts w:asciiTheme="majorBidi" w:hAnsiTheme="majorBidi" w:cstheme="majorBidi"/>
          <w:i/>
          <w:iCs/>
          <w:lang w:val="vi-VN"/>
        </w:rPr>
        <w:t>Muslim</w:t>
      </w:r>
      <w:r w:rsidR="00381D51" w:rsidRPr="00710F84">
        <w:rPr>
          <w:rFonts w:asciiTheme="majorBidi" w:hAnsiTheme="majorBidi" w:cstheme="majorBidi"/>
          <w:lang w:val="vi-VN"/>
        </w:rPr>
        <w:t>).</w:t>
      </w:r>
    </w:p>
    <w:p w:rsidR="00DB7EEE" w:rsidRDefault="00EE410E" w:rsidP="003A115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gì không được Allah</w:t>
      </w:r>
      <w:r w:rsidR="00175798">
        <w:rPr>
          <w:rFonts w:asciiTheme="majorBidi" w:hAnsiTheme="majorBidi" w:cstheme="majorBidi"/>
          <w:lang w:val="vi-VN"/>
        </w:rPr>
        <w:t xml:space="preserve"> </w:t>
      </w:r>
      <w:r w:rsidR="00175798" w:rsidRPr="00532608">
        <w:rPr>
          <w:color w:val="205B83"/>
        </w:rPr>
        <w:sym w:font="AGA Arabesque" w:char="0049"/>
      </w:r>
      <w:r>
        <w:rPr>
          <w:rFonts w:asciiTheme="majorBidi" w:hAnsiTheme="majorBidi" w:cstheme="majorBidi"/>
          <w:lang w:val="vi-VN"/>
        </w:rPr>
        <w:t xml:space="preserve"> và Thiên sứ của Ngài</w:t>
      </w:r>
      <w:r w:rsidR="00175798">
        <w:rPr>
          <w:rFonts w:asciiTheme="majorBidi" w:hAnsiTheme="majorBidi" w:cstheme="majorBidi"/>
          <w:lang w:val="vi-VN"/>
        </w:rPr>
        <w:t xml:space="preserve"> </w:t>
      </w:r>
      <w:r w:rsidR="00175798" w:rsidRPr="00532608">
        <w:rPr>
          <w:color w:val="205B83"/>
        </w:rPr>
        <w:sym w:font="AGA Arabesque" w:char="0065"/>
      </w:r>
      <w:r>
        <w:rPr>
          <w:rFonts w:asciiTheme="majorBidi" w:hAnsiTheme="majorBidi" w:cstheme="majorBidi"/>
          <w:lang w:val="vi-VN"/>
        </w:rPr>
        <w:t xml:space="preserve"> </w:t>
      </w:r>
      <w:r w:rsidR="003A115D">
        <w:rPr>
          <w:rFonts w:asciiTheme="majorBidi" w:hAnsiTheme="majorBidi" w:cstheme="majorBidi"/>
          <w:lang w:val="vi-VN"/>
        </w:rPr>
        <w:t>qui định</w:t>
      </w:r>
      <w:r w:rsidR="00977D69">
        <w:rPr>
          <w:rFonts w:asciiTheme="majorBidi" w:hAnsiTheme="majorBidi" w:cstheme="majorBidi"/>
          <w:lang w:val="vi-VN"/>
        </w:rPr>
        <w:t xml:space="preserve"> thành giáo luật trong chính trị cũng</w:t>
      </w:r>
      <w:r w:rsidR="00175798">
        <w:rPr>
          <w:rFonts w:asciiTheme="majorBidi" w:hAnsiTheme="majorBidi" w:cstheme="majorBidi"/>
          <w:lang w:val="vi-VN"/>
        </w:rPr>
        <w:t xml:space="preserve"> như trong viếc phân xử mọi vụ việc của thiên hạ thì đó là luật của tà thần</w:t>
      </w:r>
      <w:r w:rsidR="00D04E06">
        <w:rPr>
          <w:rFonts w:asciiTheme="majorBidi" w:hAnsiTheme="majorBidi" w:cstheme="majorBidi"/>
          <w:lang w:val="vi-VN"/>
        </w:rPr>
        <w:t xml:space="preserve"> và của thời đại ngu muội Jaahiliyah. Allah</w:t>
      </w:r>
      <w:r w:rsidR="007E6684">
        <w:rPr>
          <w:rFonts w:asciiTheme="majorBidi" w:hAnsiTheme="majorBidi" w:cstheme="majorBidi"/>
          <w:lang w:val="vi-VN"/>
        </w:rPr>
        <w:t xml:space="preserve"> </w:t>
      </w:r>
      <w:r w:rsidR="007E6684" w:rsidRPr="00532608">
        <w:rPr>
          <w:color w:val="205B83"/>
        </w:rPr>
        <w:sym w:font="AGA Arabesque" w:char="0049"/>
      </w:r>
      <w:r w:rsidR="00D04E06">
        <w:rPr>
          <w:rFonts w:asciiTheme="majorBidi" w:hAnsiTheme="majorBidi" w:cstheme="majorBidi"/>
          <w:lang w:val="vi-VN"/>
        </w:rPr>
        <w:t xml:space="preserve"> phán:</w:t>
      </w:r>
    </w:p>
    <w:p w:rsidR="00ED7FDF" w:rsidRPr="003C1F09" w:rsidRDefault="00ED7FDF" w:rsidP="00ED7FDF">
      <w:pPr>
        <w:spacing w:before="120" w:after="0" w:line="240" w:lineRule="auto"/>
        <w:jc w:val="both"/>
        <w:rPr>
          <w:rFonts w:asciiTheme="majorBidi" w:hAnsiTheme="majorBidi" w:cs="KFGQPC Uthman Taha Naskh"/>
          <w:color w:val="385623"/>
          <w:sz w:val="24"/>
          <w:szCs w:val="24"/>
          <w:rtl/>
        </w:rPr>
      </w:pPr>
      <w:r w:rsidRPr="003C1F09">
        <w:rPr>
          <w:rFonts w:ascii="KFGQPC Uthman Taha Naskh" w:cs="KFGQPC Uthman Taha Naskh" w:hint="cs"/>
          <w:b/>
          <w:bCs/>
          <w:color w:val="385623"/>
          <w:sz w:val="32"/>
          <w:szCs w:val="32"/>
          <w:rtl/>
          <w:lang w:bidi="ar-EG"/>
        </w:rPr>
        <w:t>﴿</w:t>
      </w:r>
      <w:r w:rsidRPr="003C1F09">
        <w:rPr>
          <w:rFonts w:cs="KFGQPC Uthmanic Script HAFS" w:hint="cs"/>
          <w:b/>
          <w:bCs/>
          <w:color w:val="385623"/>
          <w:sz w:val="32"/>
          <w:szCs w:val="32"/>
          <w:rtl/>
        </w:rPr>
        <w:t xml:space="preserve">أَفَحُكۡمَ </w:t>
      </w:r>
      <w:r w:rsidRPr="003C1F09">
        <w:rPr>
          <w:rFonts w:cs="KFGQPC Uthmanic Script HAFS"/>
          <w:b/>
          <w:bCs/>
          <w:color w:val="385623"/>
          <w:sz w:val="32"/>
          <w:szCs w:val="32"/>
          <w:rtl/>
        </w:rPr>
        <w:t>ٱلۡجَٰهِلِيَّةِ يَبۡغُونَۚ وَمَنۡ أَحۡسَنُ مِنَ ٱللَّهِ حُكۡم</w:t>
      </w:r>
      <w:r w:rsidRPr="003C1F09">
        <w:rPr>
          <w:rFonts w:ascii="Jameel Noori Nastaleeq" w:hAnsi="Jameel Noori Nastaleeq" w:cs="KFGQPC Uthmanic Script HAFS" w:hint="cs"/>
          <w:b/>
          <w:bCs/>
          <w:color w:val="385623"/>
          <w:sz w:val="38"/>
          <w:szCs w:val="32"/>
          <w:rtl/>
        </w:rPr>
        <w:t>ٗ</w:t>
      </w:r>
      <w:r w:rsidRPr="003C1F09">
        <w:rPr>
          <w:rFonts w:cs="KFGQPC Uthmanic Script HAFS" w:hint="cs"/>
          <w:b/>
          <w:bCs/>
          <w:color w:val="385623"/>
          <w:sz w:val="32"/>
          <w:szCs w:val="32"/>
          <w:rtl/>
        </w:rPr>
        <w:t>ا لِّقَوۡم</w:t>
      </w:r>
      <w:r w:rsidRPr="003C1F09">
        <w:rPr>
          <w:rFonts w:ascii="Jameel Noori Nastaleeq" w:hAnsi="Jameel Noori Nastaleeq" w:cs="KFGQPC Uthmanic Script HAFS" w:hint="cs"/>
          <w:b/>
          <w:bCs/>
          <w:color w:val="385623"/>
          <w:sz w:val="38"/>
          <w:szCs w:val="32"/>
          <w:rtl/>
        </w:rPr>
        <w:t>ٖ</w:t>
      </w:r>
      <w:r w:rsidRPr="003C1F09">
        <w:rPr>
          <w:rFonts w:cs="KFGQPC Uthmanic Script HAFS" w:hint="cs"/>
          <w:b/>
          <w:bCs/>
          <w:color w:val="385623"/>
          <w:sz w:val="32"/>
          <w:szCs w:val="32"/>
          <w:rtl/>
        </w:rPr>
        <w:t xml:space="preserve"> يُوقِنُونَ ٥٠</w:t>
      </w:r>
      <w:r w:rsidRPr="003C1F09">
        <w:rPr>
          <w:rFonts w:ascii="KFGQPC Uthman Taha Naskh" w:cs="KFGQPC Uthman Taha Naskh" w:hint="cs"/>
          <w:b/>
          <w:bCs/>
          <w:color w:val="385623"/>
          <w:sz w:val="32"/>
          <w:szCs w:val="32"/>
          <w:rtl/>
          <w:lang w:bidi="ar-EG"/>
        </w:rPr>
        <w:t>﴾</w:t>
      </w:r>
      <w:r w:rsidRPr="003C1F09">
        <w:rPr>
          <w:rFonts w:asciiTheme="minorHAnsi" w:hAnsiTheme="minorHAnsi" w:cs="KFGQPC Uthman Taha Naskh"/>
          <w:color w:val="385623"/>
          <w:sz w:val="32"/>
          <w:szCs w:val="32"/>
          <w:lang w:val="vi-VN" w:bidi="ar-EG"/>
        </w:rPr>
        <w:t xml:space="preserve"> </w:t>
      </w:r>
      <w:r w:rsidRPr="003C1F09">
        <w:rPr>
          <w:rFonts w:ascii="KFGQPC Uthman Taha Naskh" w:cs="KFGQPC Uthman Taha Naskh"/>
          <w:color w:val="385623"/>
          <w:sz w:val="24"/>
          <w:szCs w:val="24"/>
          <w:rtl/>
          <w:lang w:bidi="ar-EG"/>
        </w:rPr>
        <w:t>[</w:t>
      </w:r>
      <w:r w:rsidRPr="003C1F09">
        <w:rPr>
          <w:rFonts w:asciiTheme="majorBidi" w:hAnsiTheme="majorBidi" w:cs="KFGQPC Uthman Taha Naskh" w:hint="cs"/>
          <w:color w:val="385623"/>
          <w:sz w:val="24"/>
          <w:szCs w:val="24"/>
          <w:rtl/>
        </w:rPr>
        <w:t>سورة</w:t>
      </w:r>
      <w:r w:rsidRPr="003C1F09">
        <w:rPr>
          <w:rFonts w:asciiTheme="majorBidi" w:hAnsiTheme="majorBidi" w:cs="KFGQPC Uthman Taha Naskh"/>
          <w:color w:val="385623"/>
          <w:sz w:val="24"/>
          <w:szCs w:val="24"/>
          <w:lang w:val="vi-VN"/>
        </w:rPr>
        <w:t xml:space="preserve"> </w:t>
      </w:r>
      <w:r w:rsidRPr="003C1F09">
        <w:rPr>
          <w:rFonts w:asciiTheme="majorBidi" w:hAnsiTheme="majorBidi" w:cs="KFGQPC Uthman Taha Naskh" w:hint="cs"/>
          <w:color w:val="385623"/>
          <w:sz w:val="24"/>
          <w:szCs w:val="24"/>
          <w:rtl/>
        </w:rPr>
        <w:t xml:space="preserve">المائدة: </w:t>
      </w:r>
      <w:r w:rsidRPr="003C1F09">
        <w:rPr>
          <w:rFonts w:asciiTheme="majorBidi" w:hAnsiTheme="majorBidi" w:cs="KFGQPC Uthman Taha Naskh" w:hint="cs"/>
          <w:color w:val="385623"/>
          <w:sz w:val="24"/>
          <w:szCs w:val="24"/>
          <w:rtl/>
          <w:lang w:val="vi-VN"/>
        </w:rPr>
        <w:t>50</w:t>
      </w:r>
      <w:r w:rsidRPr="003C1F09">
        <w:rPr>
          <w:rFonts w:ascii="KFGQPC Uthman Taha Naskh" w:cs="KFGQPC Uthman Taha Naskh"/>
          <w:color w:val="385623"/>
          <w:sz w:val="24"/>
          <w:szCs w:val="24"/>
          <w:rtl/>
          <w:lang w:bidi="ar-EG"/>
        </w:rPr>
        <w:t>]</w:t>
      </w:r>
    </w:p>
    <w:p w:rsidR="00ED7FDF" w:rsidRPr="003C1F09" w:rsidRDefault="00ED7FDF" w:rsidP="005D3DD1">
      <w:pPr>
        <w:bidi w:val="0"/>
        <w:spacing w:before="120" w:after="0" w:line="240" w:lineRule="auto"/>
        <w:jc w:val="both"/>
        <w:rPr>
          <w:rFonts w:asciiTheme="majorBidi" w:hAnsiTheme="majorBidi" w:cstheme="majorBidi"/>
          <w:color w:val="385623"/>
          <w:lang w:val="vi-VN"/>
        </w:rPr>
      </w:pPr>
      <w:r w:rsidRPr="003C1F09">
        <w:rPr>
          <w:color w:val="385623"/>
        </w:rPr>
        <w:sym w:font="AGA Arabesque" w:char="007B"/>
      </w:r>
      <w:r w:rsidRPr="003C1F09">
        <w:rPr>
          <w:rFonts w:asciiTheme="majorBidi" w:hAnsiTheme="majorBidi" w:cstheme="majorBidi"/>
          <w:b/>
          <w:bCs/>
          <w:color w:val="385623"/>
          <w:lang w:val="vi-VN"/>
        </w:rPr>
        <w:t>Phải chăng họ mong được phân xử theo luật lệ của thời kỳ ngu muội? Và ai phân xử tốt hơn Allah cho đám người có đức tin?</w:t>
      </w:r>
      <w:r w:rsidRPr="003C1F09">
        <w:rPr>
          <w:color w:val="385623"/>
        </w:rPr>
        <w:sym w:font="AGA Arabesque" w:char="007D"/>
      </w:r>
      <w:r w:rsidRPr="003C1F09">
        <w:rPr>
          <w:rFonts w:asciiTheme="majorBidi" w:hAnsiTheme="majorBidi" w:cstheme="majorBidi"/>
          <w:color w:val="385623"/>
          <w:lang w:val="vi-VN"/>
        </w:rPr>
        <w:t xml:space="preserve"> (Chương 5 – Al-Ma-idah, câu 50).</w:t>
      </w:r>
    </w:p>
    <w:p w:rsidR="009552A9" w:rsidRPr="0093671B" w:rsidRDefault="009552A9" w:rsidP="009552A9">
      <w:pPr>
        <w:spacing w:before="120" w:after="0" w:line="240" w:lineRule="auto"/>
        <w:jc w:val="both"/>
        <w:rPr>
          <w:rFonts w:ascii="KFGQPC Uthman Taha Naskh" w:cs="KFGQPC Uthman Taha Naskh"/>
          <w:color w:val="385623"/>
          <w:sz w:val="24"/>
          <w:szCs w:val="24"/>
          <w:rtl/>
          <w:lang w:bidi="ar-EG"/>
        </w:rPr>
      </w:pPr>
      <w:r w:rsidRPr="0093671B">
        <w:rPr>
          <w:rFonts w:ascii="KFGQPC Uthman Taha Naskh" w:cs="KFGQPC Uthman Taha Naskh" w:hint="cs"/>
          <w:b/>
          <w:bCs/>
          <w:color w:val="385623"/>
          <w:sz w:val="32"/>
          <w:szCs w:val="32"/>
          <w:rtl/>
          <w:lang w:bidi="ar-EG"/>
        </w:rPr>
        <w:t>﴿</w:t>
      </w:r>
      <w:r w:rsidRPr="0093671B">
        <w:rPr>
          <w:rFonts w:cs="KFGQPC Uthmanic Script HAFS"/>
          <w:b/>
          <w:bCs/>
          <w:color w:val="385623"/>
          <w:sz w:val="32"/>
          <w:szCs w:val="32"/>
          <w:rtl/>
        </w:rPr>
        <w:t>وَلَا تَأۡكُلُواْ مِمَّا لَمۡ يُذۡكَرِ ٱسۡمُ ٱللَّهِ عَلَيۡهِ وَإِنَّهُۥ لَفِسۡق</w:t>
      </w:r>
      <w:r w:rsidRPr="0093671B">
        <w:rPr>
          <w:rFonts w:cs="KFGQPC Uthmanic Script HAFS" w:hint="cs"/>
          <w:b/>
          <w:bCs/>
          <w:color w:val="385623"/>
          <w:sz w:val="32"/>
          <w:szCs w:val="32"/>
          <w:rtl/>
        </w:rPr>
        <w:t xml:space="preserve">ٞۗ وَإِنَّ ٱلشَّيَٰطِينَ لَيُوحُونَ </w:t>
      </w:r>
      <w:r w:rsidRPr="0093671B">
        <w:rPr>
          <w:rFonts w:cs="KFGQPC Uthmanic Script HAFS"/>
          <w:b/>
          <w:bCs/>
          <w:color w:val="385623"/>
          <w:sz w:val="32"/>
          <w:szCs w:val="32"/>
          <w:rtl/>
        </w:rPr>
        <w:t>إِلَىٰٓ أَوۡلِيَا</w:t>
      </w:r>
      <w:r w:rsidRPr="0093671B">
        <w:rPr>
          <w:rFonts w:cs="KFGQPC Uthmanic Script HAFS" w:hint="cs"/>
          <w:b/>
          <w:bCs/>
          <w:color w:val="385623"/>
          <w:sz w:val="32"/>
          <w:szCs w:val="32"/>
          <w:rtl/>
        </w:rPr>
        <w:t>ٓ</w:t>
      </w:r>
      <w:r w:rsidRPr="0093671B">
        <w:rPr>
          <w:rFonts w:cs="KFGQPC Uthmanic Script HAFS"/>
          <w:b/>
          <w:bCs/>
          <w:color w:val="385623"/>
          <w:sz w:val="32"/>
          <w:szCs w:val="32"/>
          <w:rtl/>
        </w:rPr>
        <w:t>ئِهِمۡ لِيُجَٰدِلُوكُمۡۖ وَإِنۡ أَطَعۡتُمُوهُمۡ إِنَّكُمۡ لَمُشۡرِكُونَ ١٢١</w:t>
      </w:r>
      <w:r w:rsidRPr="0093671B">
        <w:rPr>
          <w:rFonts w:ascii="KFGQPC Uthman Taha Naskh" w:cs="KFGQPC Uthman Taha Naskh" w:hint="cs"/>
          <w:b/>
          <w:bCs/>
          <w:color w:val="385623"/>
          <w:sz w:val="32"/>
          <w:szCs w:val="32"/>
          <w:rtl/>
          <w:lang w:bidi="ar-EG"/>
        </w:rPr>
        <w:t>﴾</w:t>
      </w:r>
      <w:r w:rsidRPr="0093671B">
        <w:rPr>
          <w:rFonts w:ascii="KFGQPC Uthman Taha Naskh" w:cs="KFGQPC Uthman Taha Naskh"/>
          <w:color w:val="385623"/>
          <w:sz w:val="32"/>
          <w:szCs w:val="32"/>
          <w:lang w:bidi="ar-EG"/>
        </w:rPr>
        <w:t xml:space="preserve"> </w:t>
      </w:r>
      <w:r w:rsidRPr="0093671B">
        <w:rPr>
          <w:rFonts w:ascii="KFGQPC Uthman Taha Naskh" w:cs="KFGQPC Uthman Taha Naskh"/>
          <w:color w:val="385623"/>
          <w:sz w:val="24"/>
          <w:szCs w:val="24"/>
          <w:rtl/>
          <w:lang w:bidi="ar-EG"/>
        </w:rPr>
        <w:t>[</w:t>
      </w:r>
      <w:r w:rsidRPr="0093671B">
        <w:rPr>
          <w:rFonts w:ascii="KFGQPC Uthman Taha Naskh" w:cs="KFGQPC Uthman Taha Naskh" w:hint="cs"/>
          <w:color w:val="385623"/>
          <w:sz w:val="24"/>
          <w:szCs w:val="24"/>
          <w:rtl/>
        </w:rPr>
        <w:t xml:space="preserve">سورة الأنعام: </w:t>
      </w:r>
      <w:r w:rsidRPr="0093671B">
        <w:rPr>
          <w:rFonts w:asciiTheme="majorHAnsi" w:hAnsiTheme="majorHAnsi" w:cstheme="majorHAnsi"/>
          <w:color w:val="385623"/>
          <w:sz w:val="24"/>
          <w:szCs w:val="24"/>
          <w:rtl/>
        </w:rPr>
        <w:t>121</w:t>
      </w:r>
      <w:r w:rsidRPr="0093671B">
        <w:rPr>
          <w:rFonts w:ascii="KFGQPC Uthman Taha Naskh" w:cs="KFGQPC Uthman Taha Naskh"/>
          <w:color w:val="385623"/>
          <w:sz w:val="24"/>
          <w:szCs w:val="24"/>
          <w:rtl/>
          <w:lang w:bidi="ar-EG"/>
        </w:rPr>
        <w:t>]</w:t>
      </w:r>
      <w:r w:rsidRPr="0093671B">
        <w:rPr>
          <w:rFonts w:ascii="KFGQPC Uthman Taha Naskh" w:cs="KFGQPC Uthman Taha Naskh" w:hint="cs"/>
          <w:color w:val="385623"/>
          <w:sz w:val="24"/>
          <w:szCs w:val="24"/>
          <w:rtl/>
          <w:lang w:bidi="ar-EG"/>
        </w:rPr>
        <w:t>.</w:t>
      </w:r>
    </w:p>
    <w:p w:rsidR="009552A9" w:rsidRPr="0093671B" w:rsidRDefault="009552A9" w:rsidP="009552A9">
      <w:pPr>
        <w:bidi w:val="0"/>
        <w:spacing w:before="120" w:after="0" w:line="240" w:lineRule="auto"/>
        <w:jc w:val="both"/>
        <w:rPr>
          <w:rFonts w:asciiTheme="majorBidi" w:hAnsiTheme="majorBidi" w:cstheme="majorBidi"/>
          <w:color w:val="385623"/>
          <w:lang w:val="vi-VN"/>
        </w:rPr>
      </w:pPr>
      <w:r w:rsidRPr="0093671B">
        <w:rPr>
          <w:rFonts w:asciiTheme="majorBidi" w:hAnsiTheme="majorBidi" w:cstheme="majorBidi"/>
          <w:b/>
          <w:bCs/>
        </w:rPr>
        <w:sym w:font="AGA Arabesque" w:char="007B"/>
      </w:r>
      <w:r w:rsidRPr="0093671B">
        <w:rPr>
          <w:rFonts w:asciiTheme="majorBidi" w:hAnsiTheme="majorBidi" w:cstheme="majorBidi"/>
          <w:b/>
          <w:bCs/>
          <w:color w:val="385623"/>
          <w:lang w:val="vi-VN"/>
        </w:rPr>
        <w:t xml:space="preserve">Và các ngươi chớ ăn thịt từ con vật không được nhân danh Allah lên nó, bởi vì đó là một sự phạm giới. Và quả thật Shaytan xúi giục bạn bè của nó tranh luận với các ngươi. Và nếu các ngươi nghe theo </w:t>
      </w:r>
      <w:r w:rsidRPr="0093671B">
        <w:rPr>
          <w:rFonts w:asciiTheme="majorBidi" w:hAnsiTheme="majorBidi" w:cstheme="majorBidi"/>
          <w:b/>
          <w:bCs/>
          <w:color w:val="385623"/>
          <w:lang w:val="vi-VN"/>
        </w:rPr>
        <w:lastRenderedPageBreak/>
        <w:t>chúng thì các ngươi sẽ trở thành những người thờ đa thần</w:t>
      </w:r>
      <w:r>
        <w:rPr>
          <w:rFonts w:asciiTheme="majorBidi" w:hAnsiTheme="majorBidi" w:cstheme="majorBidi"/>
          <w:b/>
          <w:bCs/>
          <w:color w:val="385623"/>
          <w:lang w:val="vi-VN"/>
        </w:rPr>
        <w:t>.</w:t>
      </w:r>
      <w:r w:rsidRPr="0093671B">
        <w:rPr>
          <w:rFonts w:asciiTheme="majorBidi" w:hAnsiTheme="majorBidi" w:cstheme="majorBidi"/>
          <w:b/>
          <w:bCs/>
        </w:rPr>
        <w:sym w:font="AGA Arabesque" w:char="007D"/>
      </w:r>
      <w:r w:rsidRPr="0093671B">
        <w:rPr>
          <w:rFonts w:asciiTheme="majorBidi" w:hAnsiTheme="majorBidi" w:cstheme="majorBidi"/>
          <w:lang w:val="vi-VN"/>
        </w:rPr>
        <w:t xml:space="preserve"> (Chương 6 – Al-An’am, câu 121).</w:t>
      </w:r>
    </w:p>
    <w:p w:rsidR="00A83786" w:rsidRDefault="001314DE" w:rsidP="00DD277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w:t>
      </w:r>
      <w:r w:rsidR="00D72941">
        <w:rPr>
          <w:rFonts w:asciiTheme="majorBidi" w:hAnsiTheme="majorBidi" w:cstheme="majorBidi"/>
          <w:lang w:val="vi-VN"/>
        </w:rPr>
        <w:t xml:space="preserve"> </w:t>
      </w:r>
      <w:r w:rsidR="00D72941" w:rsidRPr="00532608">
        <w:rPr>
          <w:color w:val="205B83"/>
        </w:rPr>
        <w:sym w:font="AGA Arabesque" w:char="0049"/>
      </w:r>
      <w:r>
        <w:rPr>
          <w:rFonts w:asciiTheme="majorBidi" w:hAnsiTheme="majorBidi" w:cstheme="majorBidi"/>
          <w:lang w:val="vi-VN"/>
        </w:rPr>
        <w:t xml:space="preserve"> qui định việc tuân thủ và đi theo Shaytan</w:t>
      </w:r>
      <w:r w:rsidR="00212D3F">
        <w:rPr>
          <w:rFonts w:asciiTheme="majorBidi" w:hAnsiTheme="majorBidi" w:cstheme="majorBidi"/>
          <w:lang w:val="vi-VN"/>
        </w:rPr>
        <w:t xml:space="preserve"> </w:t>
      </w:r>
      <w:r w:rsidR="00911610">
        <w:rPr>
          <w:rFonts w:asciiTheme="majorBidi" w:hAnsiTheme="majorBidi" w:cstheme="majorBidi"/>
          <w:lang w:val="vi-VN"/>
        </w:rPr>
        <w:t xml:space="preserve">và những người bạn của chúng trong việc cho phép điều Ngài cấm </w:t>
      </w:r>
      <w:r w:rsidR="00D93585">
        <w:rPr>
          <w:rFonts w:asciiTheme="majorBidi" w:hAnsiTheme="majorBidi" w:cstheme="majorBidi"/>
          <w:lang w:val="vi-VN"/>
        </w:rPr>
        <w:t xml:space="preserve">và cấm điều Ngài cho phép là việc làm Shirk đối với Ngài. Tương tự, ai tuân thủ và đi theo các vị học giả cũng như các nhà lãnh đạo trong việc </w:t>
      </w:r>
      <w:r w:rsidR="00D97FA4">
        <w:rPr>
          <w:rFonts w:asciiTheme="majorBidi" w:hAnsiTheme="majorBidi" w:cstheme="majorBidi"/>
          <w:lang w:val="vi-VN"/>
        </w:rPr>
        <w:t>cấm điều Ngài cho phép và cho phép điều Ngài nghiêm cấm được xem là nhận lấy họ làm Thượng Đế ngoài Allah</w:t>
      </w:r>
      <w:r w:rsidR="00D72941">
        <w:rPr>
          <w:rFonts w:asciiTheme="majorBidi" w:hAnsiTheme="majorBidi" w:cstheme="majorBidi"/>
          <w:lang w:val="vi-VN"/>
        </w:rPr>
        <w:t xml:space="preserve"> </w:t>
      </w:r>
      <w:r w:rsidR="00D72941" w:rsidRPr="00532608">
        <w:rPr>
          <w:color w:val="205B83"/>
        </w:rPr>
        <w:sym w:font="AGA Arabesque" w:char="0049"/>
      </w:r>
      <w:r w:rsidR="00D97FA4">
        <w:rPr>
          <w:rFonts w:asciiTheme="majorBidi" w:hAnsiTheme="majorBidi" w:cstheme="majorBidi"/>
          <w:lang w:val="vi-VN"/>
        </w:rPr>
        <w:t>. Allah, Đấng Tối Cao phán:</w:t>
      </w:r>
    </w:p>
    <w:p w:rsidR="007C08E5" w:rsidRPr="002F1966" w:rsidRDefault="007C08E5" w:rsidP="007C08E5">
      <w:pPr>
        <w:spacing w:before="120" w:after="0" w:line="240" w:lineRule="auto"/>
        <w:jc w:val="both"/>
        <w:rPr>
          <w:rFonts w:asciiTheme="majorBidi" w:hAnsiTheme="majorBidi" w:cs="KFGQPC Uthman Taha Naskh"/>
          <w:color w:val="385623"/>
          <w:sz w:val="24"/>
          <w:szCs w:val="24"/>
          <w:rtl/>
        </w:rPr>
      </w:pPr>
      <w:r w:rsidRPr="002F1966">
        <w:rPr>
          <w:rFonts w:ascii="KFGQPC Uthman Taha Naskh" w:cs="KFGQPC Uthman Taha Naskh" w:hint="cs"/>
          <w:b/>
          <w:bCs/>
          <w:color w:val="385623"/>
          <w:sz w:val="32"/>
          <w:szCs w:val="32"/>
          <w:rtl/>
          <w:lang w:bidi="ar-EG"/>
        </w:rPr>
        <w:t>﴿</w:t>
      </w:r>
      <w:r w:rsidRPr="002F1966">
        <w:rPr>
          <w:rFonts w:cs="KFGQPC Uthmanic Script HAFS"/>
          <w:b/>
          <w:bCs/>
          <w:color w:val="385623"/>
          <w:sz w:val="32"/>
          <w:szCs w:val="32"/>
          <w:rtl/>
        </w:rPr>
        <w:t>ٱتَّخَذُوٓاْ أَحۡبَارَهُمۡ وَرُهۡبَٰنَهُمۡ أَرۡبَاب</w:t>
      </w:r>
      <w:r w:rsidRPr="002F1966">
        <w:rPr>
          <w:rFonts w:ascii="Jameel Noori Nastaleeq" w:hAnsi="Jameel Noori Nastaleeq" w:cs="KFGQPC Uthmanic Script HAFS" w:hint="cs"/>
          <w:b/>
          <w:bCs/>
          <w:color w:val="385623"/>
          <w:sz w:val="38"/>
          <w:szCs w:val="32"/>
          <w:rtl/>
        </w:rPr>
        <w:t>ٗ</w:t>
      </w:r>
      <w:r w:rsidRPr="002F1966">
        <w:rPr>
          <w:rFonts w:cs="KFGQPC Uthmanic Script HAFS" w:hint="cs"/>
          <w:b/>
          <w:bCs/>
          <w:color w:val="385623"/>
          <w:sz w:val="32"/>
          <w:szCs w:val="32"/>
          <w:rtl/>
        </w:rPr>
        <w:t>ا مِّن دُونِ ٱ</w:t>
      </w:r>
      <w:r w:rsidRPr="002F1966">
        <w:rPr>
          <w:rFonts w:cs="KFGQPC Uthmanic Script HAFS"/>
          <w:b/>
          <w:bCs/>
          <w:color w:val="385623"/>
          <w:sz w:val="32"/>
          <w:szCs w:val="32"/>
          <w:rtl/>
        </w:rPr>
        <w:t>للَّهِ وَٱلۡمَسِيحَ ٱبۡنَ مَرۡيَمَ وَمَآ أُمِرُوٓاْ إِلَّا لِيَعۡبُدُوٓاْ إِلَٰه</w:t>
      </w:r>
      <w:r w:rsidRPr="002F1966">
        <w:rPr>
          <w:rFonts w:ascii="Jameel Noori Nastaleeq" w:hAnsi="Jameel Noori Nastaleeq" w:cs="KFGQPC Uthmanic Script HAFS" w:hint="cs"/>
          <w:b/>
          <w:bCs/>
          <w:color w:val="385623"/>
          <w:sz w:val="38"/>
          <w:szCs w:val="32"/>
          <w:rtl/>
        </w:rPr>
        <w:t>ٗ</w:t>
      </w:r>
      <w:r w:rsidRPr="002F1966">
        <w:rPr>
          <w:rFonts w:cs="KFGQPC Uthmanic Script HAFS" w:hint="cs"/>
          <w:b/>
          <w:bCs/>
          <w:color w:val="385623"/>
          <w:sz w:val="32"/>
          <w:szCs w:val="32"/>
          <w:rtl/>
        </w:rPr>
        <w:t>ا وَٰحِد</w:t>
      </w:r>
      <w:r w:rsidRPr="002F1966">
        <w:rPr>
          <w:rFonts w:ascii="Jameel Noori Nastaleeq" w:hAnsi="Jameel Noori Nastaleeq" w:cs="KFGQPC Uthmanic Script HAFS" w:hint="cs"/>
          <w:b/>
          <w:bCs/>
          <w:color w:val="385623"/>
          <w:sz w:val="38"/>
          <w:szCs w:val="32"/>
          <w:rtl/>
        </w:rPr>
        <w:t>ٗ</w:t>
      </w:r>
      <w:r w:rsidRPr="002F1966">
        <w:rPr>
          <w:rFonts w:cs="KFGQPC Uthmanic Script HAFS" w:hint="cs"/>
          <w:b/>
          <w:bCs/>
          <w:color w:val="385623"/>
          <w:sz w:val="32"/>
          <w:szCs w:val="32"/>
          <w:rtl/>
        </w:rPr>
        <w:t xml:space="preserve">اۖ </w:t>
      </w:r>
      <w:r w:rsidRPr="002F1966">
        <w:rPr>
          <w:rFonts w:cs="KFGQPC Uthmanic Script HAFS"/>
          <w:b/>
          <w:bCs/>
          <w:color w:val="385623"/>
          <w:sz w:val="32"/>
          <w:szCs w:val="32"/>
          <w:rtl/>
        </w:rPr>
        <w:t>لَّآ إِلَٰهَ إِلَّا هُوَۚ سُبۡحَٰنَهُۥ عَمَّا يُشۡرِكُونَ ٣١</w:t>
      </w:r>
      <w:r w:rsidRPr="002F1966">
        <w:rPr>
          <w:rFonts w:ascii="QCF_BSML" w:hAnsi="QCF_BSML" w:cs="QCF_BSML"/>
          <w:b/>
          <w:bCs/>
          <w:color w:val="385623"/>
          <w:sz w:val="32"/>
          <w:szCs w:val="32"/>
          <w:rtl/>
        </w:rPr>
        <w:t xml:space="preserve"> </w:t>
      </w:r>
      <w:r w:rsidRPr="002F1966">
        <w:rPr>
          <w:rFonts w:ascii="KFGQPC Uthman Taha Naskh" w:cs="KFGQPC Uthman Taha Naskh" w:hint="cs"/>
          <w:b/>
          <w:bCs/>
          <w:color w:val="385623"/>
          <w:sz w:val="32"/>
          <w:szCs w:val="32"/>
          <w:rtl/>
          <w:lang w:bidi="ar-EG"/>
        </w:rPr>
        <w:t>﴾</w:t>
      </w:r>
      <w:r w:rsidRPr="002F1966">
        <w:rPr>
          <w:rFonts w:asciiTheme="majorBidi" w:hAnsiTheme="majorBidi" w:cs="KFGQPC Uthman Taha Naskh" w:hint="cs"/>
          <w:color w:val="385623"/>
          <w:sz w:val="32"/>
          <w:szCs w:val="32"/>
          <w:rtl/>
        </w:rPr>
        <w:t xml:space="preserve"> </w:t>
      </w:r>
      <w:r w:rsidRPr="002F1966">
        <w:rPr>
          <w:rFonts w:ascii="KFGQPC Uthman Taha Naskh" w:cs="KFGQPC Uthman Taha Naskh"/>
          <w:color w:val="385623"/>
          <w:sz w:val="24"/>
          <w:szCs w:val="24"/>
          <w:rtl/>
          <w:lang w:bidi="ar-EG"/>
        </w:rPr>
        <w:t>[</w:t>
      </w:r>
      <w:r w:rsidRPr="002F1966">
        <w:rPr>
          <w:rFonts w:asciiTheme="majorBidi" w:hAnsiTheme="majorBidi" w:cs="KFGQPC Uthman Taha Naskh" w:hint="cs"/>
          <w:color w:val="385623"/>
          <w:sz w:val="24"/>
          <w:szCs w:val="24"/>
          <w:rtl/>
        </w:rPr>
        <w:t>سورة</w:t>
      </w:r>
      <w:r w:rsidRPr="002F1966">
        <w:rPr>
          <w:rFonts w:asciiTheme="majorBidi" w:hAnsiTheme="majorBidi" w:cs="KFGQPC Uthman Taha Naskh"/>
          <w:color w:val="385623"/>
          <w:sz w:val="24"/>
          <w:szCs w:val="24"/>
          <w:lang w:val="vi-VN"/>
        </w:rPr>
        <w:t xml:space="preserve"> </w:t>
      </w:r>
      <w:r w:rsidRPr="002F1966">
        <w:rPr>
          <w:rFonts w:asciiTheme="majorBidi" w:hAnsiTheme="majorBidi" w:cs="KFGQPC Uthman Taha Naskh" w:hint="cs"/>
          <w:color w:val="385623"/>
          <w:sz w:val="24"/>
          <w:szCs w:val="24"/>
          <w:rtl/>
        </w:rPr>
        <w:t xml:space="preserve">التوبة: </w:t>
      </w:r>
      <w:r w:rsidRPr="002F1966">
        <w:rPr>
          <w:rFonts w:asciiTheme="majorBidi" w:hAnsiTheme="majorBidi" w:cs="KFGQPC Uthman Taha Naskh" w:hint="cs"/>
          <w:color w:val="385623"/>
          <w:sz w:val="24"/>
          <w:szCs w:val="24"/>
          <w:rtl/>
          <w:lang w:val="vi-VN"/>
        </w:rPr>
        <w:t>31</w:t>
      </w:r>
      <w:r w:rsidRPr="002F1966">
        <w:rPr>
          <w:rFonts w:ascii="KFGQPC Uthman Taha Naskh" w:cs="KFGQPC Uthman Taha Naskh"/>
          <w:color w:val="385623"/>
          <w:sz w:val="24"/>
          <w:szCs w:val="24"/>
          <w:rtl/>
          <w:lang w:bidi="ar-EG"/>
        </w:rPr>
        <w:t>]</w:t>
      </w:r>
    </w:p>
    <w:p w:rsidR="007C08E5" w:rsidRPr="002F1966" w:rsidRDefault="007C08E5" w:rsidP="007C08E5">
      <w:pPr>
        <w:bidi w:val="0"/>
        <w:spacing w:before="120" w:after="0" w:line="240" w:lineRule="auto"/>
        <w:ind w:hanging="8"/>
        <w:jc w:val="both"/>
        <w:rPr>
          <w:rFonts w:asciiTheme="majorBidi" w:hAnsiTheme="majorBidi" w:cstheme="majorBidi"/>
          <w:sz w:val="24"/>
          <w:szCs w:val="24"/>
          <w:lang w:val="vi-VN"/>
        </w:rPr>
      </w:pPr>
      <w:r w:rsidRPr="002F1966">
        <w:rPr>
          <w:b/>
          <w:bCs/>
          <w:sz w:val="26"/>
          <w:szCs w:val="26"/>
        </w:rPr>
        <w:sym w:font="AGA Arabesque" w:char="007B"/>
      </w:r>
      <w:r w:rsidRPr="002F1966">
        <w:rPr>
          <w:rFonts w:asciiTheme="majorBidi" w:hAnsiTheme="majorBidi" w:cstheme="majorBidi"/>
          <w:b/>
          <w:bCs/>
          <w:color w:val="385623"/>
          <w:sz w:val="26"/>
          <w:szCs w:val="26"/>
          <w:lang w:val="vi-VN"/>
        </w:rPr>
        <w:t>Chúng đã nhận lấy tu sĩ Do thái và tu sĩ Công giáo làm Thượng Đế của chúng thay vì phải là Allah, và chúng nhận cả Nabi Ysa (Giê-su) con trai Maryam làm Thượng Đế của chúng, trong khi chúng chỉ được lệnh thờ phượng duy nhất một Thượng Đế, và không có Thượng Đế đích thực nào khác ngoài Allah. Thật vinh quang và trong sạch cho Ngài về những gì mà chúng đã Shirk với Ngài.</w:t>
      </w:r>
      <w:r w:rsidRPr="002F1966">
        <w:rPr>
          <w:b/>
          <w:bCs/>
          <w:sz w:val="26"/>
          <w:szCs w:val="26"/>
        </w:rPr>
        <w:sym w:font="AGA Arabesque" w:char="007D"/>
      </w:r>
      <w:r w:rsidRPr="002F1966">
        <w:rPr>
          <w:rFonts w:asciiTheme="majorBidi" w:hAnsiTheme="majorBidi" w:cstheme="majorBidi"/>
          <w:sz w:val="26"/>
          <w:szCs w:val="26"/>
          <w:lang w:val="vi-VN"/>
        </w:rPr>
        <w:t xml:space="preserve"> (Chương 9 – Attawbah, câu 31).</w:t>
      </w:r>
    </w:p>
    <w:p w:rsidR="00D97FA4" w:rsidRDefault="00BE37E9" w:rsidP="007C08E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Tirmizdi và một số học giả khác có ghi rằng khi Thiên sứ của Allah</w:t>
      </w:r>
      <w:r w:rsidR="00301268">
        <w:rPr>
          <w:rFonts w:asciiTheme="majorBidi" w:hAnsiTheme="majorBidi" w:cstheme="majorBidi"/>
          <w:lang w:val="vi-VN"/>
        </w:rPr>
        <w:t xml:space="preserve"> </w:t>
      </w:r>
      <w:r w:rsidR="00301268" w:rsidRPr="00A325B9">
        <w:rPr>
          <w:color w:val="1F3864" w:themeColor="accent5" w:themeShade="80"/>
        </w:rPr>
        <w:sym w:font="AGA Arabesque" w:char="0065"/>
      </w:r>
      <w:r>
        <w:rPr>
          <w:rFonts w:asciiTheme="majorBidi" w:hAnsiTheme="majorBidi" w:cstheme="majorBidi"/>
          <w:lang w:val="vi-VN"/>
        </w:rPr>
        <w:t xml:space="preserve"> đọc câu Kinh này cho Udai bin Hatim Atta-i</w:t>
      </w:r>
      <w:r w:rsidR="009C174A">
        <w:rPr>
          <w:rFonts w:asciiTheme="majorBidi" w:hAnsiTheme="majorBidi" w:cstheme="majorBidi"/>
          <w:lang w:val="vi-VN"/>
        </w:rPr>
        <w:t xml:space="preserve"> </w:t>
      </w:r>
      <w:r w:rsidR="009C174A" w:rsidRPr="0063746D">
        <w:rPr>
          <w:color w:val="205B83"/>
        </w:rPr>
        <w:sym w:font="AGA Arabesque" w:char="0074"/>
      </w:r>
      <w:r>
        <w:rPr>
          <w:rFonts w:asciiTheme="majorBidi" w:hAnsiTheme="majorBidi" w:cstheme="majorBidi"/>
          <w:lang w:val="vi-VN"/>
        </w:rPr>
        <w:t xml:space="preserve"> thì ông ta nói: </w:t>
      </w:r>
      <w:r w:rsidRPr="00A325B9">
        <w:rPr>
          <w:rFonts w:asciiTheme="majorBidi" w:hAnsiTheme="majorBidi" w:cstheme="majorBidi"/>
          <w:color w:val="1F3864" w:themeColor="accent5" w:themeShade="80"/>
          <w:lang w:val="vi-VN"/>
        </w:rPr>
        <w:t>Thưa Thiên sứ của Allah, chúng tôi đâu có thờ phượng họ. Thiên sứ của Allah</w:t>
      </w:r>
      <w:r w:rsidR="009C174A" w:rsidRPr="00A325B9">
        <w:rPr>
          <w:rFonts w:asciiTheme="majorBidi" w:hAnsiTheme="majorBidi" w:cstheme="majorBidi"/>
          <w:color w:val="1F3864" w:themeColor="accent5" w:themeShade="80"/>
          <w:lang w:val="vi-VN"/>
        </w:rPr>
        <w:t xml:space="preserve"> </w:t>
      </w:r>
      <w:r w:rsidR="009C174A" w:rsidRPr="00A325B9">
        <w:rPr>
          <w:color w:val="1F3864" w:themeColor="accent5" w:themeShade="80"/>
        </w:rPr>
        <w:sym w:font="AGA Arabesque" w:char="0065"/>
      </w:r>
      <w:r w:rsidRPr="00A325B9">
        <w:rPr>
          <w:rFonts w:asciiTheme="majorBidi" w:hAnsiTheme="majorBidi" w:cstheme="majorBidi"/>
          <w:color w:val="1F3864" w:themeColor="accent5" w:themeShade="80"/>
          <w:lang w:val="vi-VN"/>
        </w:rPr>
        <w:t xml:space="preserve"> bảo:</w:t>
      </w:r>
    </w:p>
    <w:p w:rsidR="00064165" w:rsidRDefault="0009781C" w:rsidP="009C174A">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3511A6">
        <w:rPr>
          <w:rFonts w:ascii="KFGQPC Uthman Taha Naskh" w:hAnsi="KFGQPC Uthman Taha Naskh" w:cs="KFGQPC Uthman Taha Naskh" w:hint="cs"/>
          <w:b/>
          <w:bCs/>
          <w:color w:val="1F3864" w:themeColor="accent5" w:themeShade="80"/>
          <w:sz w:val="32"/>
          <w:szCs w:val="32"/>
          <w:rtl/>
        </w:rPr>
        <w:lastRenderedPageBreak/>
        <w:t>{</w:t>
      </w:r>
      <w:r w:rsidRPr="0009781C">
        <w:rPr>
          <w:rFonts w:asciiTheme="majorBidi" w:hAnsiTheme="majorBidi" w:cs="KFGQPC Uthman Taha Naskh" w:hint="cs"/>
          <w:b/>
          <w:bCs/>
          <w:color w:val="1F3864" w:themeColor="accent5" w:themeShade="80"/>
          <w:sz w:val="32"/>
          <w:szCs w:val="32"/>
          <w:rtl/>
        </w:rPr>
        <w:t>أَلَيْسَ يَحِلِّوْنَ لِحُكْمِ مَا حَرَّمَ اللهُ فَتُحِلِّوْنَهُ، وَيُحَرِّمُوْنَ مَا أَحَلَّ اللهُ فَتُحَرِّمُوْنَهُ؟</w:t>
      </w:r>
      <w:r w:rsidRPr="003511A6">
        <w:rPr>
          <w:rFonts w:ascii="KFGQPC Uthman Taha Naskh" w:hAnsi="KFGQPC Uthman Taha Naskh" w:cs="KFGQPC Uthman Taha Naskh" w:hint="cs"/>
          <w:b/>
          <w:bCs/>
          <w:color w:val="1F3864" w:themeColor="accent5" w:themeShade="80"/>
          <w:sz w:val="32"/>
          <w:szCs w:val="32"/>
          <w:rtl/>
        </w:rPr>
        <w:t>}</w:t>
      </w:r>
    </w:p>
    <w:p w:rsidR="0009781C" w:rsidRDefault="0009781C" w:rsidP="0009781C">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“Chẳng phải họ đã cho phép điều Allah nghiêm cấm tức họ đã bàn hành điều Halal, và họ cấm điều Allah cho phép tức họ đã ban hành điều Haram đó sao?”</w:t>
      </w:r>
    </w:p>
    <w:p w:rsidR="0009781C" w:rsidRPr="00A325B9" w:rsidRDefault="0009781C" w:rsidP="0009781C">
      <w:pPr>
        <w:bidi w:val="0"/>
        <w:spacing w:before="120" w:after="0" w:line="240" w:lineRule="auto"/>
        <w:ind w:firstLine="720"/>
        <w:jc w:val="both"/>
        <w:rPr>
          <w:rFonts w:asciiTheme="majorBidi" w:hAnsiTheme="majorBidi" w:cstheme="majorBidi"/>
          <w:color w:val="1F3864" w:themeColor="accent5" w:themeShade="80"/>
          <w:lang w:val="vi-VN"/>
        </w:rPr>
      </w:pPr>
      <w:r w:rsidRPr="00A325B9">
        <w:rPr>
          <w:rFonts w:asciiTheme="majorBidi" w:hAnsiTheme="majorBidi" w:cstheme="majorBidi"/>
          <w:color w:val="1F3864" w:themeColor="accent5" w:themeShade="80"/>
          <w:lang w:val="vi-VN"/>
        </w:rPr>
        <w:t>Udai bin Hatim</w:t>
      </w:r>
      <w:r w:rsidR="00A325B9">
        <w:rPr>
          <w:rFonts w:asciiTheme="majorBidi" w:hAnsiTheme="majorBidi" w:cstheme="majorBidi"/>
          <w:color w:val="1F3864" w:themeColor="accent5" w:themeShade="80"/>
          <w:lang w:val="vi-VN"/>
        </w:rPr>
        <w:t xml:space="preserve"> </w:t>
      </w:r>
      <w:r w:rsidR="00A325B9" w:rsidRPr="0063746D">
        <w:rPr>
          <w:color w:val="205B83"/>
        </w:rPr>
        <w:sym w:font="AGA Arabesque" w:char="0074"/>
      </w:r>
      <w:r w:rsidRPr="00A325B9">
        <w:rPr>
          <w:rFonts w:asciiTheme="majorBidi" w:hAnsiTheme="majorBidi" w:cstheme="majorBidi"/>
          <w:color w:val="1F3864" w:themeColor="accent5" w:themeShade="80"/>
          <w:lang w:val="vi-VN"/>
        </w:rPr>
        <w:t xml:space="preserve"> nói: Thưa, đúng như vậy.</w:t>
      </w:r>
    </w:p>
    <w:p w:rsidR="0009781C" w:rsidRPr="00A325B9" w:rsidRDefault="0009781C" w:rsidP="0009781C">
      <w:pPr>
        <w:bidi w:val="0"/>
        <w:spacing w:before="120" w:after="0" w:line="240" w:lineRule="auto"/>
        <w:ind w:firstLine="720"/>
        <w:jc w:val="both"/>
        <w:rPr>
          <w:rFonts w:asciiTheme="majorBidi" w:hAnsiTheme="majorBidi" w:cstheme="majorBidi"/>
          <w:color w:val="1F3864" w:themeColor="accent5" w:themeShade="80"/>
          <w:lang w:val="vi-VN"/>
        </w:rPr>
      </w:pPr>
      <w:r w:rsidRPr="00A325B9">
        <w:rPr>
          <w:rFonts w:asciiTheme="majorBidi" w:hAnsiTheme="majorBidi" w:cstheme="majorBidi"/>
          <w:color w:val="1F3864" w:themeColor="accent5" w:themeShade="80"/>
          <w:lang w:val="vi-VN"/>
        </w:rPr>
        <w:t>Thiên sứ của Allah</w:t>
      </w:r>
      <w:r w:rsidR="00A325B9">
        <w:rPr>
          <w:rFonts w:asciiTheme="majorBidi" w:hAnsiTheme="majorBidi" w:cstheme="majorBidi"/>
          <w:color w:val="1F3864" w:themeColor="accent5" w:themeShade="80"/>
          <w:lang w:val="vi-VN"/>
        </w:rPr>
        <w:t xml:space="preserve"> </w:t>
      </w:r>
      <w:r w:rsidR="00A325B9" w:rsidRPr="00532608">
        <w:rPr>
          <w:color w:val="205B83"/>
        </w:rPr>
        <w:sym w:font="AGA Arabesque" w:char="0065"/>
      </w:r>
      <w:r w:rsidRPr="00A325B9">
        <w:rPr>
          <w:rFonts w:asciiTheme="majorBidi" w:hAnsiTheme="majorBidi" w:cstheme="majorBidi"/>
          <w:color w:val="1F3864" w:themeColor="accent5" w:themeShade="80"/>
          <w:lang w:val="vi-VN"/>
        </w:rPr>
        <w:t xml:space="preserve"> nói: </w:t>
      </w:r>
    </w:p>
    <w:p w:rsidR="0009781C" w:rsidRDefault="00172026" w:rsidP="00172026">
      <w:pPr>
        <w:spacing w:before="120" w:after="0" w:line="240" w:lineRule="auto"/>
        <w:jc w:val="center"/>
        <w:rPr>
          <w:rFonts w:ascii="KFGQPC Uthman Taha Naskh" w:hAnsi="KFGQPC Uthman Taha Naskh" w:cs="KFGQPC Uthman Taha Naskh"/>
          <w:b/>
          <w:bCs/>
          <w:color w:val="1F3864" w:themeColor="accent5" w:themeShade="80"/>
          <w:sz w:val="32"/>
          <w:szCs w:val="32"/>
          <w:rtl/>
        </w:rPr>
      </w:pPr>
      <w:r w:rsidRPr="003511A6">
        <w:rPr>
          <w:rFonts w:ascii="KFGQPC Uthman Taha Naskh" w:hAnsi="KFGQPC Uthman Taha Naskh" w:cs="KFGQPC Uthman Taha Naskh" w:hint="cs"/>
          <w:b/>
          <w:bCs/>
          <w:color w:val="1F3864" w:themeColor="accent5" w:themeShade="80"/>
          <w:sz w:val="32"/>
          <w:szCs w:val="32"/>
          <w:rtl/>
        </w:rPr>
        <w:t>{</w:t>
      </w:r>
      <w:r w:rsidRPr="00172026">
        <w:rPr>
          <w:rFonts w:asciiTheme="majorBidi" w:hAnsiTheme="majorBidi" w:cs="KFGQPC Uthman Taha Naskh" w:hint="cs"/>
          <w:b/>
          <w:bCs/>
          <w:color w:val="1F3864" w:themeColor="accent5" w:themeShade="80"/>
          <w:sz w:val="32"/>
          <w:szCs w:val="32"/>
          <w:rtl/>
        </w:rPr>
        <w:t>فَتِلْكَ عِبَادَتُهُمْ</w:t>
      </w:r>
      <w:r w:rsidRPr="003511A6">
        <w:rPr>
          <w:rFonts w:ascii="KFGQPC Uthman Taha Naskh" w:hAnsi="KFGQPC Uthman Taha Naskh" w:cs="KFGQPC Uthman Taha Naskh" w:hint="cs"/>
          <w:b/>
          <w:bCs/>
          <w:color w:val="1F3864" w:themeColor="accent5" w:themeShade="80"/>
          <w:sz w:val="32"/>
          <w:szCs w:val="32"/>
          <w:rtl/>
        </w:rPr>
        <w:t>}</w:t>
      </w:r>
    </w:p>
    <w:p w:rsidR="00172026" w:rsidRDefault="00172026" w:rsidP="00172026">
      <w:pPr>
        <w:bidi w:val="0"/>
        <w:spacing w:before="120" w:after="0" w:line="240" w:lineRule="auto"/>
        <w:jc w:val="center"/>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“Đó chính là thờ phượng họ”.</w:t>
      </w:r>
    </w:p>
    <w:p w:rsidR="00172026" w:rsidRDefault="00705A32" w:rsidP="00C04CA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tuân thủ và làm theo họ trong việc cho phép làm điều Allah</w:t>
      </w:r>
      <w:r w:rsidR="004423C4">
        <w:rPr>
          <w:rFonts w:asciiTheme="majorBidi" w:hAnsiTheme="majorBidi" w:cstheme="majorBidi"/>
          <w:lang w:val="vi-VN"/>
        </w:rPr>
        <w:t xml:space="preserve"> </w:t>
      </w:r>
      <w:r w:rsidR="004423C4" w:rsidRPr="00532608">
        <w:rPr>
          <w:color w:val="205B83"/>
        </w:rPr>
        <w:sym w:font="AGA Arabesque" w:char="0049"/>
      </w:r>
      <w:r>
        <w:rPr>
          <w:rFonts w:asciiTheme="majorBidi" w:hAnsiTheme="majorBidi" w:cstheme="majorBidi"/>
          <w:lang w:val="vi-VN"/>
        </w:rPr>
        <w:t xml:space="preserve"> nghiêm cấm và nghiêm cầm điều Ngài cho phép có nghĩa là thờ phượng họ. Đó là việc làm Shirk thuộc dạng đại Shirk phủ nhận hoàn toàn Tawhid</w:t>
      </w:r>
      <w:r w:rsidR="004E4A30">
        <w:rPr>
          <w:rFonts w:asciiTheme="majorBidi" w:hAnsiTheme="majorBidi" w:cstheme="majorBidi"/>
          <w:lang w:val="vi-VN"/>
        </w:rPr>
        <w:t>: “Không có Đấng nào đáng được thờ phượng ngoài Allah”</w:t>
      </w:r>
      <w:r w:rsidR="00457021">
        <w:rPr>
          <w:rFonts w:asciiTheme="majorBidi" w:hAnsiTheme="majorBidi" w:cstheme="majorBidi"/>
          <w:lang w:val="vi-VN"/>
        </w:rPr>
        <w:t xml:space="preserve">. </w:t>
      </w:r>
      <w:r w:rsidR="0065315D">
        <w:rPr>
          <w:rFonts w:asciiTheme="majorBidi" w:hAnsiTheme="majorBidi" w:cstheme="majorBidi"/>
          <w:lang w:val="vi-VN"/>
        </w:rPr>
        <w:t>Lời Tawhid này mang nội dung rằng sự định đoạt điều Halal và Haram đều thuộc quyền hành của Allah</w:t>
      </w:r>
      <w:r w:rsidR="00C04CA4">
        <w:rPr>
          <w:rFonts w:asciiTheme="majorBidi" w:hAnsiTheme="majorBidi" w:cstheme="majorBidi"/>
          <w:lang w:val="vi-VN"/>
        </w:rPr>
        <w:t xml:space="preserve"> </w:t>
      </w:r>
      <w:r w:rsidR="00C04CA4" w:rsidRPr="00532608">
        <w:rPr>
          <w:color w:val="205B83"/>
        </w:rPr>
        <w:sym w:font="AGA Arabesque" w:char="0049"/>
      </w:r>
      <w:r w:rsidR="001D2BA1">
        <w:rPr>
          <w:rFonts w:asciiTheme="majorBidi" w:hAnsiTheme="majorBidi" w:cstheme="majorBidi"/>
          <w:lang w:val="vi-VN"/>
        </w:rPr>
        <w:t>. Những học giả nói điều này Haram và điều kia Halal nhưng câu nói của họ khác với giáo luật của Allah</w:t>
      </w:r>
      <w:r w:rsidR="00C04CA4">
        <w:rPr>
          <w:rFonts w:asciiTheme="majorBidi" w:hAnsiTheme="majorBidi" w:cstheme="majorBidi"/>
          <w:lang w:val="vi-VN"/>
        </w:rPr>
        <w:t xml:space="preserve"> </w:t>
      </w:r>
      <w:r w:rsidR="00C04CA4" w:rsidRPr="00532608">
        <w:rPr>
          <w:color w:val="205B83"/>
        </w:rPr>
        <w:sym w:font="AGA Arabesque" w:char="0049"/>
      </w:r>
      <w:r w:rsidR="001D2BA1">
        <w:rPr>
          <w:rFonts w:asciiTheme="majorBidi" w:hAnsiTheme="majorBidi" w:cstheme="majorBidi"/>
          <w:lang w:val="vi-VN"/>
        </w:rPr>
        <w:t xml:space="preserve"> nguyên nhân không phải họ cố ý làm khác mà là do sai sót trong cách hiểu và nhìn nhận vấn đề của họ, và những người này mặc dù họ sai sót nhưng sai sót của họ được tha thứ và được ban cho ân phướ</w:t>
      </w:r>
      <w:r w:rsidR="00EC6215">
        <w:rPr>
          <w:rFonts w:asciiTheme="majorBidi" w:hAnsiTheme="majorBidi" w:cstheme="majorBidi"/>
          <w:lang w:val="vi-VN"/>
        </w:rPr>
        <w:t>c vì</w:t>
      </w:r>
      <w:r w:rsidR="001D2BA1">
        <w:rPr>
          <w:rFonts w:asciiTheme="majorBidi" w:hAnsiTheme="majorBidi" w:cstheme="majorBidi"/>
          <w:lang w:val="vi-VN"/>
        </w:rPr>
        <w:t xml:space="preserve"> sự nỗ lực muốn đạt được điều chân lý. Tuy nhiên, vẫn không được phép đi theo họ khi đã biết họ sai sót và trái với giáo lý củ</w:t>
      </w:r>
      <w:r w:rsidR="00C04CA4">
        <w:rPr>
          <w:rFonts w:asciiTheme="majorBidi" w:hAnsiTheme="majorBidi" w:cstheme="majorBidi"/>
          <w:lang w:val="vi-VN"/>
        </w:rPr>
        <w:t>a Allah</w:t>
      </w:r>
      <w:r w:rsidR="00750196">
        <w:rPr>
          <w:rFonts w:asciiTheme="majorBidi" w:hAnsiTheme="majorBidi" w:cstheme="majorBidi"/>
          <w:lang w:val="vi-VN"/>
        </w:rPr>
        <w:t xml:space="preserve"> </w:t>
      </w:r>
      <w:r w:rsidR="00750196" w:rsidRPr="00532608">
        <w:rPr>
          <w:color w:val="205B83"/>
        </w:rPr>
        <w:sym w:font="AGA Arabesque" w:char="0049"/>
      </w:r>
      <w:r w:rsidR="00C04CA4">
        <w:rPr>
          <w:rFonts w:asciiTheme="majorBidi" w:hAnsiTheme="majorBidi" w:cstheme="majorBidi"/>
          <w:lang w:val="vi-VN"/>
        </w:rPr>
        <w:t>. N</w:t>
      </w:r>
      <w:r w:rsidR="001D2BA1">
        <w:rPr>
          <w:rFonts w:asciiTheme="majorBidi" w:hAnsiTheme="majorBidi" w:cstheme="majorBidi"/>
          <w:lang w:val="vi-VN"/>
        </w:rPr>
        <w:t xml:space="preserve">ếu đi theo những học giả ngoan đạo </w:t>
      </w:r>
      <w:r w:rsidR="0044116C">
        <w:rPr>
          <w:rFonts w:asciiTheme="majorBidi" w:hAnsiTheme="majorBidi" w:cstheme="majorBidi"/>
          <w:lang w:val="vi-VN"/>
        </w:rPr>
        <w:t>này là điều</w:t>
      </w:r>
      <w:r w:rsidR="001D2BA1">
        <w:rPr>
          <w:rFonts w:asciiTheme="majorBidi" w:hAnsiTheme="majorBidi" w:cstheme="majorBidi"/>
          <w:lang w:val="vi-VN"/>
        </w:rPr>
        <w:t xml:space="preserve"> không được phép thì</w:t>
      </w:r>
      <w:r w:rsidR="0046436E">
        <w:rPr>
          <w:rFonts w:asciiTheme="majorBidi" w:hAnsiTheme="majorBidi" w:cstheme="majorBidi"/>
          <w:lang w:val="vi-VN"/>
        </w:rPr>
        <w:t xml:space="preserve"> làm sao có thể đi theo những giáo </w:t>
      </w:r>
      <w:r w:rsidR="0046436E">
        <w:rPr>
          <w:rFonts w:asciiTheme="majorBidi" w:hAnsiTheme="majorBidi" w:cstheme="majorBidi"/>
          <w:lang w:val="vi-VN"/>
        </w:rPr>
        <w:lastRenderedPageBreak/>
        <w:t>luật do những con người vô đức tin và những con người theo chủ nghĩa vô thần thiết lập?</w:t>
      </w:r>
    </w:p>
    <w:p w:rsidR="0046436E" w:rsidRDefault="0069619D" w:rsidP="0046436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Quả thật, ai đi theo những người vô đức tin có nghĩa là đã nhận lấy họ làm Thượng Đế ngoài Allah</w:t>
      </w:r>
      <w:r w:rsidR="005957B4">
        <w:rPr>
          <w:rFonts w:asciiTheme="majorBidi" w:hAnsiTheme="majorBidi" w:cstheme="majorBidi"/>
          <w:lang w:val="vi-VN"/>
        </w:rPr>
        <w:t xml:space="preserve"> </w:t>
      </w:r>
      <w:r w:rsidR="005957B4" w:rsidRPr="00532608">
        <w:rPr>
          <w:color w:val="205B83"/>
        </w:rPr>
        <w:sym w:font="AGA Arabesque" w:char="0049"/>
      </w:r>
      <w:r>
        <w:rPr>
          <w:rFonts w:asciiTheme="majorBidi" w:hAnsiTheme="majorBidi" w:cstheme="majorBidi"/>
          <w:lang w:val="vi-VN"/>
        </w:rPr>
        <w:t>.</w:t>
      </w:r>
    </w:p>
    <w:p w:rsidR="005957B4" w:rsidRDefault="005957B4" w:rsidP="005957B4">
      <w:pPr>
        <w:bidi w:val="0"/>
        <w:spacing w:before="120" w:after="0" w:line="240" w:lineRule="auto"/>
        <w:ind w:firstLine="720"/>
        <w:jc w:val="both"/>
        <w:rPr>
          <w:rFonts w:asciiTheme="majorBidi" w:hAnsiTheme="majorBidi" w:cstheme="majorBidi"/>
          <w:lang w:val="vi-VN"/>
        </w:rPr>
      </w:pPr>
    </w:p>
    <w:p w:rsidR="005957B4" w:rsidRDefault="005957B4" w:rsidP="005957B4">
      <w:pPr>
        <w:bidi w:val="0"/>
        <w:spacing w:before="120" w:after="0" w:line="240" w:lineRule="auto"/>
        <w:ind w:firstLine="720"/>
        <w:jc w:val="both"/>
        <w:rPr>
          <w:rFonts w:asciiTheme="majorBidi" w:hAnsiTheme="majorBidi" w:cstheme="majorBidi"/>
          <w:lang w:val="vi-VN"/>
        </w:rPr>
      </w:pPr>
    </w:p>
    <w:p w:rsidR="005957B4" w:rsidRDefault="005957B4" w:rsidP="005957B4">
      <w:pPr>
        <w:bidi w:val="0"/>
        <w:spacing w:before="120" w:after="0" w:line="240" w:lineRule="auto"/>
        <w:ind w:firstLine="720"/>
        <w:jc w:val="both"/>
        <w:rPr>
          <w:rFonts w:asciiTheme="majorBidi" w:hAnsiTheme="majorBidi" w:cstheme="majorBidi"/>
          <w:lang w:val="vi-VN"/>
        </w:rPr>
      </w:pPr>
    </w:p>
    <w:p w:rsidR="005957B4" w:rsidRDefault="005957B4" w:rsidP="005957B4">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22752" behindDoc="0" locked="0" layoutInCell="1" allowOverlap="1">
            <wp:simplePos x="0" y="0"/>
            <wp:positionH relativeFrom="column">
              <wp:posOffset>1517015</wp:posOffset>
            </wp:positionH>
            <wp:positionV relativeFrom="paragraph">
              <wp:posOffset>118745</wp:posOffset>
            </wp:positionV>
            <wp:extent cx="965200" cy="1041400"/>
            <wp:effectExtent l="19050" t="0" r="6350" b="0"/>
            <wp:wrapSquare wrapText="bothSides"/>
            <wp:docPr id="27" name="Picture 25" descr="hhhhh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hhhhhh"/>
                    <pic:cNvPicPr>
                      <a:picLocks noChangeAspect="1" noChangeArrowheads="1"/>
                    </pic:cNvPicPr>
                  </pic:nvPicPr>
                  <pic:blipFill>
                    <a:blip r:embed="rId14"/>
                    <a:srcRect b="16765"/>
                    <a:stretch>
                      <a:fillRect/>
                    </a:stretch>
                  </pic:blipFill>
                  <pic:spPr bwMode="auto">
                    <a:xfrm>
                      <a:off x="0" y="0"/>
                      <a:ext cx="965200" cy="1041400"/>
                    </a:xfrm>
                    <a:prstGeom prst="rect">
                      <a:avLst/>
                    </a:prstGeom>
                    <a:noFill/>
                    <a:ln w="9525">
                      <a:noFill/>
                      <a:miter lim="800000"/>
                      <a:headEnd/>
                      <a:tailEnd/>
                    </a:ln>
                  </pic:spPr>
                </pic:pic>
              </a:graphicData>
            </a:graphic>
          </wp:anchor>
        </w:drawing>
      </w:r>
    </w:p>
    <w:p w:rsidR="005957B4" w:rsidRDefault="005957B4" w:rsidP="005957B4">
      <w:pPr>
        <w:bidi w:val="0"/>
        <w:spacing w:before="120" w:after="0" w:line="240" w:lineRule="auto"/>
        <w:ind w:firstLine="720"/>
        <w:jc w:val="both"/>
        <w:rPr>
          <w:rFonts w:asciiTheme="majorBidi" w:hAnsiTheme="majorBidi" w:cstheme="majorBidi"/>
          <w:lang w:val="vi-VN"/>
        </w:rPr>
      </w:pPr>
    </w:p>
    <w:p w:rsidR="005957B4" w:rsidRDefault="005957B4" w:rsidP="005957B4">
      <w:pPr>
        <w:bidi w:val="0"/>
        <w:spacing w:before="120" w:after="0" w:line="240" w:lineRule="auto"/>
        <w:ind w:firstLine="720"/>
        <w:jc w:val="both"/>
        <w:rPr>
          <w:rFonts w:asciiTheme="majorBidi" w:hAnsiTheme="majorBidi" w:cstheme="majorBidi"/>
          <w:lang w:val="vi-VN"/>
        </w:rPr>
      </w:pPr>
    </w:p>
    <w:p w:rsidR="005957B4" w:rsidRDefault="005957B4" w:rsidP="005957B4">
      <w:pPr>
        <w:bidi w:val="0"/>
        <w:spacing w:before="120" w:after="0" w:line="240" w:lineRule="auto"/>
        <w:ind w:firstLine="720"/>
        <w:jc w:val="both"/>
        <w:rPr>
          <w:rFonts w:asciiTheme="majorBidi" w:hAnsiTheme="majorBidi" w:cstheme="majorBidi"/>
          <w:lang w:val="vi-VN"/>
        </w:rPr>
      </w:pPr>
    </w:p>
    <w:p w:rsidR="005957B4" w:rsidRDefault="005957B4" w:rsidP="005957B4">
      <w:pPr>
        <w:bidi w:val="0"/>
        <w:spacing w:before="120" w:after="0" w:line="240" w:lineRule="auto"/>
        <w:ind w:firstLine="720"/>
        <w:jc w:val="both"/>
        <w:rPr>
          <w:rFonts w:asciiTheme="majorBidi" w:hAnsiTheme="majorBidi" w:cstheme="majorBidi"/>
          <w:lang w:val="vi-VN"/>
        </w:rPr>
      </w:pPr>
    </w:p>
    <w:p w:rsidR="005957B4" w:rsidRDefault="005957B4" w:rsidP="005957B4">
      <w:pPr>
        <w:bidi w:val="0"/>
        <w:spacing w:before="120" w:after="0" w:line="240" w:lineRule="auto"/>
        <w:ind w:firstLine="720"/>
        <w:jc w:val="both"/>
        <w:rPr>
          <w:rFonts w:asciiTheme="majorBidi" w:hAnsiTheme="majorBidi" w:cstheme="majorBidi"/>
          <w:lang w:val="vi-VN"/>
        </w:rPr>
      </w:pPr>
    </w:p>
    <w:p w:rsidR="005957B4" w:rsidRDefault="005957B4" w:rsidP="005957B4">
      <w:pPr>
        <w:bidi w:val="0"/>
        <w:spacing w:before="120" w:after="0" w:line="240" w:lineRule="auto"/>
        <w:ind w:firstLine="720"/>
        <w:jc w:val="both"/>
        <w:rPr>
          <w:rFonts w:asciiTheme="majorBidi" w:hAnsiTheme="majorBidi" w:cstheme="majorBidi"/>
          <w:lang w:val="vi-VN"/>
        </w:rPr>
      </w:pPr>
    </w:p>
    <w:p w:rsidR="005957B4" w:rsidRDefault="005957B4" w:rsidP="005957B4">
      <w:pPr>
        <w:bidi w:val="0"/>
        <w:spacing w:before="120" w:after="0" w:line="240" w:lineRule="auto"/>
        <w:ind w:firstLine="720"/>
        <w:jc w:val="both"/>
        <w:rPr>
          <w:rFonts w:asciiTheme="majorBidi" w:hAnsiTheme="majorBidi" w:cstheme="majorBidi"/>
          <w:lang w:val="vi-VN"/>
        </w:rPr>
      </w:pPr>
    </w:p>
    <w:p w:rsidR="005957B4" w:rsidRDefault="005957B4" w:rsidP="005957B4">
      <w:pPr>
        <w:bidi w:val="0"/>
        <w:spacing w:before="120" w:after="0" w:line="240" w:lineRule="auto"/>
        <w:ind w:firstLine="720"/>
        <w:jc w:val="both"/>
        <w:rPr>
          <w:rFonts w:asciiTheme="majorBidi" w:hAnsiTheme="majorBidi" w:cstheme="majorBidi"/>
          <w:lang w:val="vi-VN"/>
        </w:rPr>
      </w:pPr>
    </w:p>
    <w:p w:rsidR="005957B4" w:rsidRDefault="005957B4" w:rsidP="005957B4">
      <w:pPr>
        <w:bidi w:val="0"/>
        <w:spacing w:before="120" w:after="0" w:line="240" w:lineRule="auto"/>
        <w:ind w:firstLine="720"/>
        <w:jc w:val="both"/>
        <w:rPr>
          <w:rFonts w:asciiTheme="majorBidi" w:hAnsiTheme="majorBidi" w:cstheme="majorBidi"/>
          <w:lang w:val="vi-VN"/>
        </w:rPr>
      </w:pPr>
    </w:p>
    <w:p w:rsidR="005957B4" w:rsidRDefault="005957B4" w:rsidP="005957B4">
      <w:pPr>
        <w:bidi w:val="0"/>
        <w:spacing w:before="120" w:after="0" w:line="240" w:lineRule="auto"/>
        <w:ind w:firstLine="720"/>
        <w:jc w:val="both"/>
        <w:rPr>
          <w:rFonts w:asciiTheme="majorBidi" w:hAnsiTheme="majorBidi" w:cstheme="majorBidi"/>
          <w:lang w:val="vi-VN"/>
        </w:rPr>
      </w:pPr>
    </w:p>
    <w:p w:rsidR="005957B4" w:rsidRDefault="005957B4" w:rsidP="005957B4">
      <w:pPr>
        <w:bidi w:val="0"/>
        <w:spacing w:before="120" w:after="0" w:line="240" w:lineRule="auto"/>
        <w:ind w:firstLine="720"/>
        <w:jc w:val="both"/>
        <w:rPr>
          <w:rFonts w:asciiTheme="majorBidi" w:hAnsiTheme="majorBidi" w:cstheme="majorBidi"/>
          <w:lang w:val="vi-VN"/>
        </w:rPr>
      </w:pPr>
    </w:p>
    <w:p w:rsidR="005957B4" w:rsidRDefault="005957B4" w:rsidP="005957B4">
      <w:pPr>
        <w:bidi w:val="0"/>
        <w:spacing w:before="120" w:after="0" w:line="240" w:lineRule="auto"/>
        <w:ind w:firstLine="720"/>
        <w:jc w:val="both"/>
        <w:rPr>
          <w:rFonts w:asciiTheme="majorBidi" w:hAnsiTheme="majorBidi" w:cstheme="majorBidi"/>
          <w:lang w:val="vi-VN"/>
        </w:rPr>
      </w:pPr>
    </w:p>
    <w:p w:rsidR="00F949DC" w:rsidRDefault="00F949DC" w:rsidP="00F949DC">
      <w:pPr>
        <w:spacing w:after="0" w:line="240" w:lineRule="auto"/>
        <w:jc w:val="center"/>
        <w:rPr>
          <w:rFonts w:asciiTheme="majorBidi" w:hAnsiTheme="majorBidi" w:cstheme="majorBidi"/>
          <w:color w:val="205B83"/>
          <w:lang w:val="vi-VN"/>
        </w:rPr>
      </w:pPr>
    </w:p>
    <w:p w:rsidR="00F949DC" w:rsidRPr="00F949DC" w:rsidRDefault="00F949DC" w:rsidP="001A0D16">
      <w:pPr>
        <w:spacing w:after="0" w:line="240" w:lineRule="auto"/>
        <w:jc w:val="center"/>
        <w:rPr>
          <w:rFonts w:asciiTheme="majorBidi" w:hAnsiTheme="majorBidi" w:cstheme="majorBidi"/>
          <w:b/>
          <w:bCs/>
          <w:color w:val="205B83"/>
          <w:sz w:val="32"/>
          <w:szCs w:val="32"/>
          <w:lang w:val="vi-VN"/>
        </w:rPr>
      </w:pPr>
      <w:r w:rsidRPr="00F949DC">
        <w:rPr>
          <w:rFonts w:asciiTheme="majorBidi" w:hAnsiTheme="majorBidi" w:cstheme="majorBidi"/>
          <w:b/>
          <w:bCs/>
          <w:color w:val="205B83"/>
          <w:sz w:val="32"/>
          <w:szCs w:val="32"/>
          <w:lang w:val="vi-VN"/>
        </w:rPr>
        <w:t xml:space="preserve">Chương 8 </w:t>
      </w:r>
    </w:p>
    <w:p w:rsidR="005957B4" w:rsidRDefault="00F949DC" w:rsidP="001A0D16">
      <w:pPr>
        <w:bidi w:val="0"/>
        <w:spacing w:after="0" w:line="240" w:lineRule="auto"/>
        <w:jc w:val="center"/>
        <w:rPr>
          <w:rFonts w:asciiTheme="majorBidi" w:hAnsiTheme="majorBidi" w:cstheme="majorBidi"/>
          <w:b/>
          <w:bCs/>
          <w:color w:val="205B83"/>
          <w:sz w:val="40"/>
          <w:szCs w:val="40"/>
          <w:lang w:val="vi-VN"/>
        </w:rPr>
      </w:pPr>
      <w:r>
        <w:rPr>
          <w:rFonts w:asciiTheme="majorBidi" w:hAnsiTheme="majorBidi" w:cstheme="majorBidi"/>
          <w:b/>
          <w:bCs/>
          <w:noProof/>
          <w:color w:val="205B83"/>
          <w:sz w:val="40"/>
          <w:szCs w:val="40"/>
        </w:rPr>
        <w:drawing>
          <wp:anchor distT="0" distB="0" distL="114300" distR="114300" simplePos="0" relativeHeight="251724800" behindDoc="0" locked="0" layoutInCell="1" allowOverlap="1">
            <wp:simplePos x="0" y="0"/>
            <wp:positionH relativeFrom="margin">
              <wp:posOffset>774065</wp:posOffset>
            </wp:positionH>
            <wp:positionV relativeFrom="paragraph">
              <wp:posOffset>591185</wp:posOffset>
            </wp:positionV>
            <wp:extent cx="2425700" cy="349250"/>
            <wp:effectExtent l="0" t="0" r="0" b="0"/>
            <wp:wrapNone/>
            <wp:docPr id="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25700" cy="349250"/>
                    </a:xfrm>
                    <a:prstGeom prst="rect">
                      <a:avLst/>
                    </a:prstGeom>
                  </pic:spPr>
                </pic:pic>
              </a:graphicData>
            </a:graphic>
          </wp:anchor>
        </w:drawing>
      </w:r>
      <w:r w:rsidRPr="00F949DC">
        <w:rPr>
          <w:rFonts w:asciiTheme="majorBidi" w:hAnsiTheme="majorBidi" w:cstheme="majorBidi"/>
          <w:b/>
          <w:bCs/>
          <w:color w:val="205B83"/>
          <w:sz w:val="40"/>
          <w:szCs w:val="40"/>
          <w:lang w:val="vi-VN"/>
        </w:rPr>
        <w:t>Đi theo chủ nghĩa vô thần và các trường phái</w:t>
      </w:r>
    </w:p>
    <w:p w:rsidR="00F949DC" w:rsidRPr="00F949DC" w:rsidRDefault="00F949DC" w:rsidP="00F949DC">
      <w:pPr>
        <w:bidi w:val="0"/>
        <w:spacing w:before="120" w:after="0" w:line="240" w:lineRule="auto"/>
        <w:jc w:val="center"/>
        <w:rPr>
          <w:rFonts w:asciiTheme="majorBidi" w:hAnsiTheme="majorBidi" w:cstheme="majorBidi"/>
          <w:b/>
          <w:bCs/>
          <w:color w:val="205B83"/>
          <w:lang w:val="vi-VN"/>
        </w:rPr>
      </w:pPr>
    </w:p>
    <w:p w:rsidR="00F949DC" w:rsidRPr="00F949DC" w:rsidRDefault="00F949DC" w:rsidP="00F949DC">
      <w:pPr>
        <w:pStyle w:val="ListParagraph"/>
        <w:numPr>
          <w:ilvl w:val="0"/>
          <w:numId w:val="13"/>
        </w:numPr>
        <w:bidi w:val="0"/>
        <w:spacing w:before="120" w:after="0" w:line="240" w:lineRule="auto"/>
        <w:ind w:left="0" w:firstLine="360"/>
        <w:rPr>
          <w:rFonts w:asciiTheme="majorBidi" w:hAnsiTheme="majorBidi" w:cstheme="majorBidi"/>
          <w:b/>
          <w:bCs/>
          <w:color w:val="205B83"/>
          <w:sz w:val="40"/>
          <w:szCs w:val="40"/>
          <w:lang w:val="vi-VN"/>
        </w:rPr>
      </w:pPr>
      <w:r>
        <w:rPr>
          <w:rFonts w:asciiTheme="majorBidi" w:hAnsiTheme="majorBidi" w:cstheme="majorBidi"/>
          <w:b/>
          <w:bCs/>
          <w:color w:val="205B83"/>
          <w:sz w:val="32"/>
          <w:szCs w:val="32"/>
          <w:lang w:val="vi-VN"/>
        </w:rPr>
        <w:t xml:space="preserve">Đi theo chủ nghĩa vô thần: </w:t>
      </w:r>
    </w:p>
    <w:p w:rsidR="00B154F4" w:rsidRDefault="00B36C1B" w:rsidP="00416E1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Chủ nghĩa vô thần </w:t>
      </w:r>
      <w:r w:rsidR="00D251B3">
        <w:rPr>
          <w:rFonts w:asciiTheme="majorBidi" w:hAnsiTheme="majorBidi" w:cstheme="majorBidi"/>
          <w:lang w:val="vi-VN"/>
        </w:rPr>
        <w:t>là những chế độ và tư tưởng không tin vào Thượng Đế chẳng hạn như</w:t>
      </w:r>
      <w:r>
        <w:rPr>
          <w:rFonts w:asciiTheme="majorBidi" w:hAnsiTheme="majorBidi" w:cstheme="majorBidi"/>
          <w:lang w:val="vi-VN"/>
        </w:rPr>
        <w:t xml:space="preserve"> </w:t>
      </w:r>
      <w:r w:rsidR="00B97757">
        <w:rPr>
          <w:rFonts w:asciiTheme="majorBidi" w:hAnsiTheme="majorBidi" w:cstheme="majorBidi"/>
          <w:lang w:val="vi-VN"/>
        </w:rPr>
        <w:t>chủ nghĩa thế tục, chủ</w:t>
      </w:r>
      <w:r w:rsidR="003C5560">
        <w:rPr>
          <w:rFonts w:asciiTheme="majorBidi" w:hAnsiTheme="majorBidi" w:cstheme="majorBidi"/>
          <w:lang w:val="vi-VN"/>
        </w:rPr>
        <w:t xml:space="preserve"> nghĩa tư bản</w:t>
      </w:r>
      <w:r w:rsidR="00D251B3">
        <w:rPr>
          <w:rFonts w:asciiTheme="majorBidi" w:hAnsiTheme="majorBidi" w:cstheme="majorBidi"/>
          <w:lang w:val="vi-VN"/>
        </w:rPr>
        <w:t>, và những chủ nghĩa</w:t>
      </w:r>
      <w:r w:rsidR="008052BD">
        <w:rPr>
          <w:rFonts w:asciiTheme="majorBidi" w:hAnsiTheme="majorBidi" w:cstheme="majorBidi"/>
          <w:lang w:val="vi-VN"/>
        </w:rPr>
        <w:t xml:space="preserve"> khác</w:t>
      </w:r>
      <w:r w:rsidR="0032588B">
        <w:rPr>
          <w:rFonts w:asciiTheme="majorBidi" w:hAnsiTheme="majorBidi" w:cstheme="majorBidi"/>
          <w:lang w:val="vi-VN"/>
        </w:rPr>
        <w:t xml:space="preserve">. Nếu những ai thuộc </w:t>
      </w:r>
      <w:r w:rsidR="00416E1D">
        <w:rPr>
          <w:rFonts w:asciiTheme="majorBidi" w:hAnsiTheme="majorBidi" w:cstheme="majorBidi"/>
          <w:lang w:val="vi-VN"/>
        </w:rPr>
        <w:t>các</w:t>
      </w:r>
      <w:r w:rsidR="0032588B">
        <w:rPr>
          <w:rFonts w:asciiTheme="majorBidi" w:hAnsiTheme="majorBidi" w:cstheme="majorBidi"/>
          <w:lang w:val="vi-VN"/>
        </w:rPr>
        <w:t xml:space="preserve"> chủ nghĩa này</w:t>
      </w:r>
      <w:r w:rsidR="00416E1D">
        <w:rPr>
          <w:rFonts w:asciiTheme="majorBidi" w:hAnsiTheme="majorBidi" w:cstheme="majorBidi"/>
          <w:lang w:val="vi-VN"/>
        </w:rPr>
        <w:t xml:space="preserve"> </w:t>
      </w:r>
      <w:r w:rsidR="005E5DDD" w:rsidRPr="005E5DDD">
        <w:rPr>
          <w:rFonts w:asciiTheme="majorBidi" w:hAnsiTheme="majorBidi" w:cstheme="majorBidi"/>
          <w:lang w:val="vi-VN"/>
        </w:rPr>
        <w:t>x</w:t>
      </w:r>
      <w:r w:rsidR="005E5DDD">
        <w:rPr>
          <w:rFonts w:asciiTheme="majorBidi" w:hAnsiTheme="majorBidi" w:cstheme="majorBidi"/>
          <w:lang w:val="vi-VN"/>
        </w:rPr>
        <w:t>ưng danh Islam</w:t>
      </w:r>
      <w:r w:rsidR="00294D37">
        <w:rPr>
          <w:rFonts w:asciiTheme="majorBidi" w:hAnsiTheme="majorBidi" w:cstheme="majorBidi"/>
          <w:lang w:val="vi-VN"/>
        </w:rPr>
        <w:t xml:space="preserve"> thì họ thường thuộc những người Muna-fiq (ngụy tạo đức tin). Những người Muna-fiq lấy danh nghĩa Islam làm vỏ bọc bên ngoài nhưng bên trong là những kẻ vô đức tin như Allah Tối Cao phán:</w:t>
      </w:r>
    </w:p>
    <w:p w:rsidR="00294D37" w:rsidRDefault="005C76E8" w:rsidP="005C76E8">
      <w:pPr>
        <w:spacing w:before="120" w:after="0" w:line="240" w:lineRule="auto"/>
        <w:jc w:val="both"/>
        <w:rPr>
          <w:rFonts w:ascii="KFGQPC Uthman Taha Naskh" w:cs="KFGQPC Uthman Taha Naskh"/>
          <w:color w:val="385623"/>
          <w:sz w:val="24"/>
          <w:szCs w:val="24"/>
          <w:rtl/>
          <w:lang w:bidi="ar-EG"/>
        </w:rPr>
      </w:pPr>
      <w:r w:rsidRPr="009B7D3C">
        <w:rPr>
          <w:rFonts w:ascii="KFGQPC Uthman Taha Naskh" w:cs="KFGQPC Uthman Taha Naskh" w:hint="cs"/>
          <w:b/>
          <w:bCs/>
          <w:color w:val="385623"/>
          <w:sz w:val="32"/>
          <w:szCs w:val="32"/>
          <w:rtl/>
          <w:lang w:bidi="ar-EG"/>
        </w:rPr>
        <w:t>﴿</w:t>
      </w:r>
      <w:r w:rsidR="009B7D3C" w:rsidRPr="009B7D3C">
        <w:rPr>
          <w:rFonts w:cs="KFGQPC Uthmanic Script HAFS"/>
          <w:b/>
          <w:bCs/>
          <w:color w:val="385623"/>
          <w:sz w:val="32"/>
          <w:szCs w:val="32"/>
          <w:rtl/>
        </w:rPr>
        <w:t>وَإِذَا لَقُواْ ٱلَّذِينَ ءَامَنُواْ قَالُوٓاْ ءَامَنَّا وَإِذَا خَلَوۡاْ إِلَىٰ شَيَٰطِينِهِمۡ قَالُوٓاْ إِنَّا مَعَكُمۡ إِنَّمَا نَحۡنُ مُسۡتَهۡزِءُونَ ١٤</w:t>
      </w:r>
      <w:r w:rsidRPr="00C720BB">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0D22A0">
        <w:rPr>
          <w:rFonts w:ascii="KFGQPC Uthman Taha Naskh" w:cs="KFGQPC Uthman Taha Naskh"/>
          <w:color w:val="385623"/>
          <w:sz w:val="24"/>
          <w:szCs w:val="24"/>
          <w:rtl/>
          <w:lang w:bidi="ar-EG"/>
        </w:rPr>
        <w:t>[</w:t>
      </w:r>
      <w:r>
        <w:rPr>
          <w:rFonts w:asciiTheme="minorHAnsi" w:hAnsiTheme="minorHAnsi" w:cs="KFGQPC Uthman Taha Naskh" w:hint="cs"/>
          <w:color w:val="385623"/>
          <w:sz w:val="24"/>
          <w:szCs w:val="24"/>
          <w:rtl/>
        </w:rPr>
        <w:t xml:space="preserve">سورة البقرة: </w:t>
      </w:r>
      <w:r w:rsidRPr="005C76E8">
        <w:rPr>
          <w:rFonts w:asciiTheme="majorBidi" w:hAnsiTheme="majorBidi" w:cstheme="majorBidi"/>
          <w:color w:val="385623"/>
          <w:sz w:val="24"/>
          <w:szCs w:val="24"/>
          <w:rtl/>
        </w:rPr>
        <w:t>14</w:t>
      </w:r>
      <w:r w:rsidRPr="000D22A0">
        <w:rPr>
          <w:rFonts w:ascii="KFGQPC Uthman Taha Naskh" w:cs="KFGQPC Uthman Taha Naskh"/>
          <w:color w:val="385623"/>
          <w:sz w:val="24"/>
          <w:szCs w:val="24"/>
          <w:rtl/>
          <w:lang w:bidi="ar-EG"/>
        </w:rPr>
        <w:t>]</w:t>
      </w:r>
    </w:p>
    <w:p w:rsidR="005C76E8" w:rsidRDefault="00FB6B8D" w:rsidP="00FB6B8D">
      <w:pPr>
        <w:bidi w:val="0"/>
        <w:spacing w:before="120" w:after="0" w:line="240" w:lineRule="auto"/>
        <w:jc w:val="both"/>
        <w:rPr>
          <w:rFonts w:asciiTheme="majorBidi" w:hAnsiTheme="majorBidi" w:cstheme="majorBidi"/>
          <w:lang w:val="vi-VN"/>
        </w:rPr>
      </w:pPr>
      <w:r w:rsidRPr="00F26F76">
        <w:rPr>
          <w:b/>
          <w:bCs/>
        </w:rPr>
        <w:sym w:font="AGA Arabesque" w:char="007B"/>
      </w:r>
      <w:r w:rsidR="005C76E8" w:rsidRPr="00FB6B8D">
        <w:rPr>
          <w:rFonts w:asciiTheme="majorBidi" w:hAnsiTheme="majorBidi" w:cstheme="majorBidi"/>
          <w:b/>
          <w:bCs/>
          <w:color w:val="385623"/>
          <w:lang w:val="vi-VN"/>
        </w:rPr>
        <w:t>Và khi gặp những người có đức tin, chúng nói: “Chúng tôi tin” nhưng khi ở riêng cùng với những tên Shaytan của chúng thì chúng nói: “Quả thật, chúng tôi theo phe của quí ngài, chúng tôi chỉ giễu cợt họ mà thôi”.</w:t>
      </w:r>
      <w:r w:rsidRPr="00F26F76">
        <w:rPr>
          <w:b/>
          <w:bCs/>
        </w:rPr>
        <w:sym w:font="AGA Arabesque" w:char="007D"/>
      </w:r>
      <w:r w:rsidR="005C76E8">
        <w:rPr>
          <w:rFonts w:asciiTheme="majorBidi" w:hAnsiTheme="majorBidi" w:cstheme="majorBidi"/>
          <w:color w:val="385623"/>
          <w:lang w:val="vi-VN"/>
        </w:rPr>
        <w:t xml:space="preserve"> </w:t>
      </w:r>
      <w:r w:rsidR="005C76E8" w:rsidRPr="0093702D">
        <w:rPr>
          <w:rFonts w:asciiTheme="majorBidi" w:hAnsiTheme="majorBidi" w:cstheme="majorBidi"/>
          <w:lang w:val="vi-VN"/>
        </w:rPr>
        <w:t>(Chương 2 – Al-Baqarah, câu 14).</w:t>
      </w:r>
    </w:p>
    <w:p w:rsidR="0096671E" w:rsidRPr="00760BCD" w:rsidRDefault="0096671E" w:rsidP="007C263B">
      <w:pPr>
        <w:spacing w:before="120" w:after="0" w:line="240" w:lineRule="auto"/>
        <w:jc w:val="both"/>
        <w:rPr>
          <w:rFonts w:asciiTheme="majorBidi" w:hAnsiTheme="majorBidi" w:cs="KFGQPC Uthman Taha Naskh"/>
          <w:color w:val="385623"/>
          <w:sz w:val="24"/>
          <w:szCs w:val="24"/>
          <w:rtl/>
        </w:rPr>
      </w:pPr>
      <w:r w:rsidRPr="00760BCD">
        <w:rPr>
          <w:rFonts w:ascii="KFGQPC Uthman Taha Naskh" w:cs="KFGQPC Uthman Taha Naskh" w:hint="cs"/>
          <w:b/>
          <w:bCs/>
          <w:color w:val="385623"/>
          <w:sz w:val="32"/>
          <w:szCs w:val="32"/>
          <w:rtl/>
          <w:lang w:bidi="ar-EG"/>
        </w:rPr>
        <w:t>﴿</w:t>
      </w:r>
      <w:r w:rsidRPr="00760BCD">
        <w:rPr>
          <w:rFonts w:cs="KFGQPC Uthmanic Script HAFS"/>
          <w:b/>
          <w:bCs/>
          <w:color w:val="385623"/>
          <w:sz w:val="32"/>
          <w:szCs w:val="32"/>
          <w:rtl/>
        </w:rPr>
        <w:t>ٱلَّذِينَ يَتَرَبَّصُونَ بِكُمۡ فَإِن كَانَ لَكُمۡ فَتۡح</w:t>
      </w:r>
      <w:r w:rsidRPr="00760BCD">
        <w:rPr>
          <w:rFonts w:cs="KFGQPC Uthmanic Script HAFS" w:hint="cs"/>
          <w:b/>
          <w:bCs/>
          <w:color w:val="385623"/>
          <w:sz w:val="32"/>
          <w:szCs w:val="32"/>
          <w:rtl/>
        </w:rPr>
        <w:t>ٞ مِّنَ ٱ</w:t>
      </w:r>
      <w:r w:rsidRPr="00760BCD">
        <w:rPr>
          <w:rFonts w:cs="KFGQPC Uthmanic Script HAFS"/>
          <w:b/>
          <w:bCs/>
          <w:color w:val="385623"/>
          <w:sz w:val="32"/>
          <w:szCs w:val="32"/>
          <w:rtl/>
        </w:rPr>
        <w:t>للَّهِ قَالُوٓاْ أَلَمۡ نَكُن مَّعَكُمۡ وَإِن كَانَ لِلۡكَٰفِرِينَ نَصِيب</w:t>
      </w:r>
      <w:r w:rsidRPr="00760BCD">
        <w:rPr>
          <w:rFonts w:cs="KFGQPC Uthmanic Script HAFS" w:hint="cs"/>
          <w:b/>
          <w:bCs/>
          <w:color w:val="385623"/>
          <w:sz w:val="32"/>
          <w:szCs w:val="32"/>
          <w:rtl/>
        </w:rPr>
        <w:t xml:space="preserve">ٞ قَالُوٓاْ </w:t>
      </w:r>
      <w:r w:rsidRPr="00760BCD">
        <w:rPr>
          <w:rFonts w:cs="KFGQPC Uthmanic Script HAFS"/>
          <w:b/>
          <w:bCs/>
          <w:color w:val="385623"/>
          <w:sz w:val="32"/>
          <w:szCs w:val="32"/>
          <w:rtl/>
        </w:rPr>
        <w:t>أَلَمۡ نَسۡتَحۡوِذۡ عَلَيۡكُمۡ وَنَمۡنَعۡكُم مِّنَ ٱلۡمُؤۡمِنِينَۚ</w:t>
      </w:r>
      <w:r w:rsidRPr="00760BCD">
        <w:rPr>
          <w:rFonts w:ascii="KFGQPC Uthman Taha Naskh" w:cs="KFGQPC Uthman Taha Naskh" w:hint="cs"/>
          <w:b/>
          <w:bCs/>
          <w:color w:val="385623"/>
          <w:sz w:val="32"/>
          <w:szCs w:val="32"/>
          <w:rtl/>
          <w:lang w:bidi="ar-EG"/>
        </w:rPr>
        <w:t>﴾</w:t>
      </w:r>
      <w:r w:rsidRPr="00760BCD">
        <w:rPr>
          <w:rFonts w:asciiTheme="minorHAnsi" w:hAnsiTheme="minorHAnsi" w:cs="QCF_BSML"/>
          <w:color w:val="385623"/>
          <w:sz w:val="32"/>
          <w:szCs w:val="32"/>
          <w:lang w:val="vi-VN"/>
        </w:rPr>
        <w:t xml:space="preserve"> </w:t>
      </w:r>
      <w:r w:rsidRPr="00760BCD">
        <w:rPr>
          <w:rFonts w:ascii="KFGQPC Uthman Taha Naskh" w:cs="KFGQPC Uthman Taha Naskh"/>
          <w:color w:val="385623"/>
          <w:sz w:val="24"/>
          <w:szCs w:val="24"/>
          <w:rtl/>
          <w:lang w:bidi="ar-EG"/>
        </w:rPr>
        <w:t>[</w:t>
      </w:r>
      <w:r w:rsidRPr="00760BCD">
        <w:rPr>
          <w:rFonts w:asciiTheme="majorBidi" w:hAnsiTheme="majorBidi" w:cs="KFGQPC Uthman Taha Naskh" w:hint="cs"/>
          <w:color w:val="385623"/>
          <w:sz w:val="24"/>
          <w:szCs w:val="24"/>
          <w:rtl/>
        </w:rPr>
        <w:t>سورة النساء: 141</w:t>
      </w:r>
      <w:r w:rsidRPr="00760BCD">
        <w:rPr>
          <w:rFonts w:ascii="KFGQPC Uthman Taha Naskh" w:cs="KFGQPC Uthman Taha Naskh"/>
          <w:color w:val="385623"/>
          <w:sz w:val="24"/>
          <w:szCs w:val="24"/>
          <w:rtl/>
          <w:lang w:bidi="ar-EG"/>
        </w:rPr>
        <w:t>]</w:t>
      </w:r>
    </w:p>
    <w:p w:rsidR="0096671E" w:rsidRPr="00760BCD" w:rsidRDefault="0096671E" w:rsidP="007C263B">
      <w:pPr>
        <w:bidi w:val="0"/>
        <w:spacing w:before="120" w:after="0" w:line="240" w:lineRule="auto"/>
        <w:jc w:val="both"/>
        <w:rPr>
          <w:rFonts w:asciiTheme="majorBidi" w:hAnsiTheme="majorBidi" w:cstheme="majorBidi"/>
          <w:color w:val="385623"/>
          <w:lang w:val="vi-VN"/>
        </w:rPr>
      </w:pPr>
      <w:r w:rsidRPr="00760BCD">
        <w:rPr>
          <w:b/>
          <w:bCs/>
        </w:rPr>
        <w:sym w:font="AGA Arabesque" w:char="007B"/>
      </w:r>
      <w:r w:rsidRPr="00760BCD">
        <w:rPr>
          <w:rFonts w:asciiTheme="majorBidi" w:hAnsiTheme="majorBidi" w:cstheme="majorBidi"/>
          <w:b/>
          <w:bCs/>
          <w:color w:val="385623"/>
          <w:lang w:val="vi-VN"/>
        </w:rPr>
        <w:t>Những kẻ đang dòm ngó các ngươi, khi Allah ban cho các ngươi một thắng lợi nào đó thì chúng bảo (các ngươi): “Chẳng phải chúng tôi luôn đứng về phe của</w:t>
      </w:r>
      <w:r w:rsidR="00143C4B">
        <w:rPr>
          <w:rFonts w:asciiTheme="majorBidi" w:hAnsiTheme="majorBidi" w:cstheme="majorBidi"/>
          <w:b/>
          <w:bCs/>
          <w:color w:val="385623"/>
          <w:lang w:val="vi-VN"/>
        </w:rPr>
        <w:t xml:space="preserve"> quí</w:t>
      </w:r>
      <w:r w:rsidRPr="00760BCD">
        <w:rPr>
          <w:rFonts w:asciiTheme="majorBidi" w:hAnsiTheme="majorBidi" w:cstheme="majorBidi"/>
          <w:b/>
          <w:bCs/>
          <w:color w:val="385623"/>
          <w:lang w:val="vi-VN"/>
        </w:rPr>
        <w:t xml:space="preserve"> vị đó sao?”. Và nếu những kẻ không có đức tin đạt một phần thắng lợi nào đó thì chúng bảo (với </w:t>
      </w:r>
      <w:r w:rsidRPr="00760BCD">
        <w:rPr>
          <w:rFonts w:asciiTheme="majorBidi" w:hAnsiTheme="majorBidi" w:cstheme="majorBidi"/>
          <w:b/>
          <w:bCs/>
          <w:color w:val="385623"/>
          <w:lang w:val="vi-VN"/>
        </w:rPr>
        <w:lastRenderedPageBreak/>
        <w:t>những người vô đức tin): “Há chúng tôi không nắm ưu thế hơn quí vị và che chở quí vị khỏi tay của những người tin tưởng đó sao?”.</w:t>
      </w:r>
      <w:r w:rsidRPr="00760BCD">
        <w:rPr>
          <w:b/>
          <w:bCs/>
        </w:rPr>
        <w:sym w:font="AGA Arabesque" w:char="007D"/>
      </w:r>
      <w:r w:rsidRPr="00760BCD">
        <w:rPr>
          <w:rFonts w:asciiTheme="majorBidi" w:hAnsiTheme="majorBidi" w:cstheme="majorBidi"/>
          <w:color w:val="385623"/>
          <w:lang w:val="vi-VN"/>
        </w:rPr>
        <w:t xml:space="preserve"> </w:t>
      </w:r>
      <w:r w:rsidRPr="00760BCD">
        <w:rPr>
          <w:rFonts w:asciiTheme="majorBidi" w:hAnsiTheme="majorBidi" w:cstheme="majorBidi"/>
          <w:lang w:val="vi-VN"/>
        </w:rPr>
        <w:t>(Chương 4 – Annisa’, câu 141).</w:t>
      </w:r>
    </w:p>
    <w:p w:rsidR="009210AB" w:rsidRDefault="001B2A0A" w:rsidP="009210AB">
      <w:pPr>
        <w:bidi w:val="0"/>
        <w:spacing w:before="120" w:after="0" w:line="240" w:lineRule="auto"/>
        <w:ind w:firstLine="720"/>
        <w:jc w:val="both"/>
        <w:rPr>
          <w:rFonts w:asciiTheme="majorBidi" w:hAnsiTheme="majorBidi" w:cstheme="majorBidi"/>
          <w:b/>
          <w:bCs/>
          <w:color w:val="205B83"/>
          <w:lang w:val="vi-VN"/>
        </w:rPr>
      </w:pPr>
      <w:r w:rsidRPr="00812BB9">
        <w:rPr>
          <w:rFonts w:asciiTheme="majorBidi" w:hAnsiTheme="majorBidi" w:cstheme="majorBidi"/>
          <w:b/>
          <w:bCs/>
          <w:color w:val="205B83"/>
          <w:lang w:val="vi-VN"/>
        </w:rPr>
        <w:t>Những</w:t>
      </w:r>
      <w:r w:rsidR="00812BB9" w:rsidRPr="00812BB9">
        <w:rPr>
          <w:rFonts w:asciiTheme="majorBidi" w:hAnsiTheme="majorBidi" w:cstheme="majorBidi"/>
          <w:b/>
          <w:bCs/>
          <w:color w:val="205B83"/>
          <w:lang w:val="vi-VN"/>
        </w:rPr>
        <w:t xml:space="preserve"> người</w:t>
      </w:r>
      <w:r w:rsidRPr="00812BB9">
        <w:rPr>
          <w:rFonts w:asciiTheme="majorBidi" w:hAnsiTheme="majorBidi" w:cstheme="majorBidi"/>
          <w:b/>
          <w:bCs/>
          <w:color w:val="205B83"/>
          <w:lang w:val="vi-VN"/>
        </w:rPr>
        <w:t xml:space="preserve"> Muna-fiq này là những người </w:t>
      </w:r>
      <w:r w:rsidR="005A52A4" w:rsidRPr="00812BB9">
        <w:rPr>
          <w:rFonts w:asciiTheme="majorBidi" w:hAnsiTheme="majorBidi" w:cstheme="majorBidi"/>
          <w:b/>
          <w:bCs/>
          <w:color w:val="205B83"/>
          <w:lang w:val="vi-VN"/>
        </w:rPr>
        <w:t>kẻ dối lừa</w:t>
      </w:r>
      <w:r w:rsidR="00812BB9" w:rsidRPr="00812BB9">
        <w:rPr>
          <w:rFonts w:asciiTheme="majorBidi" w:hAnsiTheme="majorBidi" w:cstheme="majorBidi"/>
          <w:b/>
          <w:bCs/>
          <w:color w:val="205B83"/>
          <w:lang w:val="vi-VN"/>
        </w:rPr>
        <w:t>:</w:t>
      </w:r>
    </w:p>
    <w:p w:rsidR="00507EF4" w:rsidRDefault="009210AB" w:rsidP="00507EF4">
      <w:pPr>
        <w:bidi w:val="0"/>
        <w:spacing w:before="120" w:after="0" w:line="240" w:lineRule="auto"/>
        <w:jc w:val="both"/>
        <w:rPr>
          <w:rFonts w:asciiTheme="majorBidi" w:hAnsiTheme="majorBidi" w:cstheme="majorBidi"/>
          <w:lang w:val="vi-VN"/>
        </w:rPr>
      </w:pPr>
      <w:r>
        <w:rPr>
          <w:rFonts w:asciiTheme="majorBidi" w:hAnsiTheme="majorBidi" w:cstheme="majorBidi"/>
          <w:lang w:val="vi-VN"/>
        </w:rPr>
        <w:t xml:space="preserve"> T</w:t>
      </w:r>
      <w:r w:rsidR="00812BB9">
        <w:rPr>
          <w:rFonts w:asciiTheme="majorBidi" w:hAnsiTheme="majorBidi" w:cstheme="majorBidi"/>
          <w:lang w:val="vi-VN"/>
        </w:rPr>
        <w:t>ất cả họ đều mang hai mặ</w:t>
      </w:r>
      <w:r>
        <w:rPr>
          <w:rFonts w:asciiTheme="majorBidi" w:hAnsiTheme="majorBidi" w:cstheme="majorBidi"/>
          <w:lang w:val="vi-VN"/>
        </w:rPr>
        <w:t>t:</w:t>
      </w:r>
      <w:r w:rsidR="00812BB9">
        <w:rPr>
          <w:rFonts w:asciiTheme="majorBidi" w:hAnsiTheme="majorBidi" w:cstheme="majorBidi"/>
          <w:lang w:val="vi-VN"/>
        </w:rPr>
        <w:t xml:space="preserve"> một mặt được dùng để gặp những người có đức tin và một mặ</w:t>
      </w:r>
      <w:r w:rsidR="00804FB9">
        <w:rPr>
          <w:rFonts w:asciiTheme="majorBidi" w:hAnsiTheme="majorBidi" w:cstheme="majorBidi"/>
          <w:lang w:val="vi-VN"/>
        </w:rPr>
        <w:t xml:space="preserve">t dùng để quay đi trở về với anh em </w:t>
      </w:r>
      <w:r>
        <w:rPr>
          <w:rFonts w:asciiTheme="majorBidi" w:hAnsiTheme="majorBidi" w:cstheme="majorBidi"/>
          <w:lang w:val="vi-VN"/>
        </w:rPr>
        <w:t>vô thần</w:t>
      </w:r>
      <w:r w:rsidR="00804FB9">
        <w:rPr>
          <w:rFonts w:asciiTheme="majorBidi" w:hAnsiTheme="majorBidi" w:cstheme="majorBidi"/>
          <w:lang w:val="vi-VN"/>
        </w:rPr>
        <w:t xml:space="preserve"> của họ</w:t>
      </w:r>
      <w:r>
        <w:rPr>
          <w:rFonts w:asciiTheme="majorBidi" w:hAnsiTheme="majorBidi" w:cstheme="majorBidi"/>
          <w:lang w:val="vi-VN"/>
        </w:rPr>
        <w:t>; họ</w:t>
      </w:r>
      <w:r w:rsidR="007633A0">
        <w:rPr>
          <w:rFonts w:asciiTheme="majorBidi" w:hAnsiTheme="majorBidi" w:cstheme="majorBidi"/>
          <w:lang w:val="vi-VN"/>
        </w:rPr>
        <w:t xml:space="preserve"> cũng có hai cái</w:t>
      </w:r>
      <w:r>
        <w:rPr>
          <w:rFonts w:asciiTheme="majorBidi" w:hAnsiTheme="majorBidi" w:cstheme="majorBidi"/>
          <w:lang w:val="vi-VN"/>
        </w:rPr>
        <w:t xml:space="preserve"> lưỡi</w:t>
      </w:r>
      <w:r w:rsidR="007633A0">
        <w:rPr>
          <w:rFonts w:asciiTheme="majorBidi" w:hAnsiTheme="majorBidi" w:cstheme="majorBidi"/>
          <w:lang w:val="vi-VN"/>
        </w:rPr>
        <w:t>: một cái để thể hiện vỏ b</w:t>
      </w:r>
      <w:r w:rsidR="00AA3E49">
        <w:rPr>
          <w:rFonts w:asciiTheme="majorBidi" w:hAnsiTheme="majorBidi" w:cstheme="majorBidi"/>
          <w:lang w:val="vi-VN"/>
        </w:rPr>
        <w:t xml:space="preserve">ọc Islam ngụy tạo của họ khi đứng trước những người Muslim và một cái để </w:t>
      </w:r>
      <w:r w:rsidR="00507EF4">
        <w:rPr>
          <w:rFonts w:asciiTheme="majorBidi" w:hAnsiTheme="majorBidi" w:cstheme="majorBidi"/>
          <w:lang w:val="vi-VN"/>
        </w:rPr>
        <w:t xml:space="preserve">giải bày niềm vui được che giấu trong lòng của họ: </w:t>
      </w:r>
      <w:r w:rsidR="00507EF4" w:rsidRPr="00F26F76">
        <w:rPr>
          <w:b/>
          <w:bCs/>
        </w:rPr>
        <w:sym w:font="AGA Arabesque" w:char="007B"/>
      </w:r>
      <w:r w:rsidR="00507EF4" w:rsidRPr="00FB6B8D">
        <w:rPr>
          <w:rFonts w:asciiTheme="majorBidi" w:hAnsiTheme="majorBidi" w:cstheme="majorBidi"/>
          <w:b/>
          <w:bCs/>
          <w:color w:val="385623"/>
          <w:lang w:val="vi-VN"/>
        </w:rPr>
        <w:t>Và khi gặp những người có đức tin, chúng nói: “Chúng tôi tin” nhưng khi ở riêng cùng với những tên Shaytan của chúng thì chúng nói: “Quả thật, chúng tôi theo phe của quí ngài, chúng tôi chỉ giễu cợt họ mà thôi”.</w:t>
      </w:r>
      <w:r w:rsidR="00507EF4" w:rsidRPr="00F26F76">
        <w:rPr>
          <w:b/>
          <w:bCs/>
        </w:rPr>
        <w:sym w:font="AGA Arabesque" w:char="007D"/>
      </w:r>
      <w:r w:rsidR="00507EF4">
        <w:rPr>
          <w:rFonts w:asciiTheme="majorBidi" w:hAnsiTheme="majorBidi" w:cstheme="majorBidi"/>
          <w:color w:val="385623"/>
          <w:lang w:val="vi-VN"/>
        </w:rPr>
        <w:t xml:space="preserve"> </w:t>
      </w:r>
      <w:r w:rsidR="00507EF4" w:rsidRPr="0093702D">
        <w:rPr>
          <w:rFonts w:asciiTheme="majorBidi" w:hAnsiTheme="majorBidi" w:cstheme="majorBidi"/>
          <w:lang w:val="vi-VN"/>
        </w:rPr>
        <w:t>(Chương 2 – Al-Baqarah, câu 14).</w:t>
      </w:r>
    </w:p>
    <w:p w:rsidR="00C65BBE" w:rsidRDefault="007B4D19" w:rsidP="0067546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Quả thậ</w:t>
      </w:r>
      <w:r w:rsidR="00347C06">
        <w:rPr>
          <w:rFonts w:asciiTheme="majorBidi" w:hAnsiTheme="majorBidi" w:cstheme="majorBidi"/>
          <w:lang w:val="vi-VN"/>
        </w:rPr>
        <w:t>t, những người này luôn phản kháng Qur’an và Sunnah, họ thường giễu cợt và xem thường những người của Qur’an và Sunnah</w:t>
      </w:r>
      <w:r w:rsidR="00C7425C">
        <w:rPr>
          <w:rFonts w:asciiTheme="majorBidi" w:hAnsiTheme="majorBidi" w:cstheme="majorBidi"/>
          <w:lang w:val="vi-VN"/>
        </w:rPr>
        <w:t>, họ từ chối tuân thủ theo</w:t>
      </w:r>
      <w:r w:rsidR="0067546D">
        <w:rPr>
          <w:rFonts w:asciiTheme="majorBidi" w:hAnsiTheme="majorBidi" w:cstheme="majorBidi"/>
          <w:lang w:val="vi-VN"/>
        </w:rPr>
        <w:t xml:space="preserve"> giáo luật được mặc khải, họ chỉ vui với kiến thức ở nơi họ, kiến thức mà không mang lại nhiều hữu ích ngoại trừ điều xấu và sự ngông cuồng. Cho nên, chúng ta thấy họ không bao giờ bám lấy đúng mực theo lời mặc khải mà chỉ có sự giễu cợt:</w:t>
      </w:r>
    </w:p>
    <w:p w:rsidR="00F92E79" w:rsidRDefault="00894F5C" w:rsidP="00F92E79">
      <w:pPr>
        <w:spacing w:before="120" w:after="0" w:line="240" w:lineRule="auto"/>
        <w:jc w:val="both"/>
        <w:rPr>
          <w:rFonts w:ascii="KFGQPC Uthman Taha Naskh" w:cs="KFGQPC Uthman Taha Naskh"/>
          <w:color w:val="385623"/>
          <w:sz w:val="24"/>
          <w:szCs w:val="24"/>
          <w:rtl/>
          <w:lang w:bidi="ar-EG"/>
        </w:rPr>
      </w:pPr>
      <w:r w:rsidRPr="009B7D3C">
        <w:rPr>
          <w:rFonts w:ascii="KFGQPC Uthman Taha Naskh" w:cs="KFGQPC Uthman Taha Naskh" w:hint="cs"/>
          <w:b/>
          <w:bCs/>
          <w:color w:val="385623"/>
          <w:sz w:val="32"/>
          <w:szCs w:val="32"/>
          <w:rtl/>
          <w:lang w:bidi="ar-EG"/>
        </w:rPr>
        <w:t>﴿</w:t>
      </w:r>
      <w:r w:rsidRPr="00894F5C">
        <w:rPr>
          <w:rFonts w:cs="KFGQPC Uthmanic Script HAFS"/>
          <w:b/>
          <w:bCs/>
          <w:color w:val="385623"/>
          <w:sz w:val="32"/>
          <w:szCs w:val="32"/>
          <w:rtl/>
        </w:rPr>
        <w:t>ٱللَّهُ يَسۡتَهۡزِئُ بِهِمۡ وَيَمُدُّهُمۡ فِي طُغۡيَٰنِهِمۡ يَعۡمَهُونَ ١٥</w:t>
      </w:r>
      <w:r w:rsidRPr="00C720BB">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0D22A0">
        <w:rPr>
          <w:rFonts w:ascii="KFGQPC Uthman Taha Naskh" w:cs="KFGQPC Uthman Taha Naskh"/>
          <w:color w:val="385623"/>
          <w:sz w:val="24"/>
          <w:szCs w:val="24"/>
          <w:rtl/>
          <w:lang w:bidi="ar-EG"/>
        </w:rPr>
        <w:t>[</w:t>
      </w:r>
      <w:r>
        <w:rPr>
          <w:rFonts w:asciiTheme="minorHAnsi" w:hAnsiTheme="minorHAnsi" w:cs="KFGQPC Uthman Taha Naskh" w:hint="cs"/>
          <w:color w:val="385623"/>
          <w:sz w:val="24"/>
          <w:szCs w:val="24"/>
          <w:rtl/>
        </w:rPr>
        <w:t xml:space="preserve">سورة البقرة: </w:t>
      </w:r>
      <w:r w:rsidRPr="00894F5C">
        <w:rPr>
          <w:rFonts w:asciiTheme="majorBidi" w:hAnsiTheme="majorBidi" w:cstheme="majorBidi"/>
          <w:color w:val="385623"/>
          <w:sz w:val="24"/>
          <w:szCs w:val="24"/>
          <w:rtl/>
        </w:rPr>
        <w:t>15</w:t>
      </w:r>
      <w:r w:rsidRPr="000D22A0">
        <w:rPr>
          <w:rFonts w:ascii="KFGQPC Uthman Taha Naskh" w:cs="KFGQPC Uthman Taha Naskh"/>
          <w:color w:val="385623"/>
          <w:sz w:val="24"/>
          <w:szCs w:val="24"/>
          <w:rtl/>
          <w:lang w:bidi="ar-EG"/>
        </w:rPr>
        <w:t>]</w:t>
      </w:r>
    </w:p>
    <w:p w:rsidR="00894F5C" w:rsidRDefault="009A2673" w:rsidP="009A2673">
      <w:pPr>
        <w:bidi w:val="0"/>
        <w:spacing w:before="120" w:after="0" w:line="240" w:lineRule="auto"/>
        <w:jc w:val="both"/>
        <w:rPr>
          <w:rFonts w:asciiTheme="majorBidi" w:hAnsiTheme="majorBidi" w:cstheme="majorBidi"/>
          <w:lang w:val="vi-VN"/>
        </w:rPr>
      </w:pPr>
      <w:r w:rsidRPr="00F26F76">
        <w:rPr>
          <w:b/>
          <w:bCs/>
        </w:rPr>
        <w:lastRenderedPageBreak/>
        <w:sym w:font="AGA Arabesque" w:char="007B"/>
      </w:r>
      <w:r w:rsidR="00387719">
        <w:rPr>
          <w:rFonts w:asciiTheme="majorBidi" w:hAnsiTheme="majorBidi" w:cstheme="majorBidi"/>
          <w:b/>
          <w:bCs/>
          <w:color w:val="385623"/>
          <w:lang w:val="vi-VN"/>
        </w:rPr>
        <w:t>Allah chế giễu lại chúng và buông cho chúng lang thang vớ vẩn trong sự thái quá</w:t>
      </w:r>
      <w:r w:rsidR="0053679B">
        <w:rPr>
          <w:rFonts w:asciiTheme="majorBidi" w:hAnsiTheme="majorBidi" w:cstheme="majorBidi"/>
          <w:b/>
          <w:bCs/>
          <w:color w:val="385623"/>
          <w:lang w:val="vi-VN"/>
        </w:rPr>
        <w:t>.</w:t>
      </w:r>
      <w:r w:rsidRPr="00F26F76">
        <w:rPr>
          <w:b/>
          <w:bCs/>
        </w:rPr>
        <w:sym w:font="AGA Arabesque" w:char="007D"/>
      </w:r>
      <w:r w:rsidR="0053679B">
        <w:rPr>
          <w:rFonts w:asciiTheme="majorBidi" w:hAnsiTheme="majorBidi" w:cstheme="majorBidi"/>
          <w:b/>
          <w:bCs/>
          <w:color w:val="385623"/>
          <w:lang w:val="vi-VN"/>
        </w:rPr>
        <w:t xml:space="preserve"> </w:t>
      </w:r>
      <w:r w:rsidR="0053679B" w:rsidRPr="009A2673">
        <w:rPr>
          <w:rFonts w:asciiTheme="majorBidi" w:hAnsiTheme="majorBidi" w:cstheme="majorBidi"/>
          <w:lang w:val="vi-VN"/>
        </w:rPr>
        <w:t>(Chương 2 – Al-Baqarah, câu 15).</w:t>
      </w:r>
    </w:p>
    <w:p w:rsidR="009A2673" w:rsidRDefault="00AC6A8A" w:rsidP="00AC6A8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 Đấng Tối Cao và Ân Phúc ra lệnh bảo phải là những người có đức tin trung thực:</w:t>
      </w:r>
    </w:p>
    <w:p w:rsidR="00333A40" w:rsidRPr="00EC18D0" w:rsidRDefault="00333A40" w:rsidP="00333A40">
      <w:pPr>
        <w:spacing w:before="120" w:after="0" w:line="240" w:lineRule="auto"/>
        <w:jc w:val="both"/>
        <w:rPr>
          <w:rFonts w:asciiTheme="majorBidi" w:hAnsiTheme="majorBidi" w:cs="KFGQPC Uthman Taha Naskh"/>
          <w:color w:val="385623"/>
          <w:sz w:val="24"/>
          <w:szCs w:val="24"/>
          <w:rtl/>
        </w:rPr>
      </w:pPr>
      <w:r w:rsidRPr="00EC18D0">
        <w:rPr>
          <w:rFonts w:ascii="KFGQPC Uthman Taha Naskh" w:cs="KFGQPC Uthman Taha Naskh" w:hint="cs"/>
          <w:b/>
          <w:bCs/>
          <w:color w:val="385623"/>
          <w:sz w:val="32"/>
          <w:szCs w:val="32"/>
          <w:rtl/>
          <w:lang w:bidi="ar-EG"/>
        </w:rPr>
        <w:t>﴿</w:t>
      </w:r>
      <w:r w:rsidRPr="00EC18D0">
        <w:rPr>
          <w:rFonts w:cs="KFGQPC Uthmanic Script HAFS"/>
          <w:b/>
          <w:bCs/>
          <w:color w:val="385623"/>
          <w:sz w:val="32"/>
          <w:szCs w:val="32"/>
          <w:rtl/>
        </w:rPr>
        <w:t>يَٰٓأَيُّهَا ٱلَّذِينَ ءَامَنُواْ ٱتَّقُواْ ٱللَّهَ وَكُونُواْ مَعَ ٱلصَّٰدِقِينَ ١١٩</w:t>
      </w:r>
      <w:r w:rsidRPr="00EC18D0">
        <w:rPr>
          <w:rFonts w:ascii="KFGQPC Uthman Taha Naskh" w:cs="KFGQPC Uthman Taha Naskh" w:hint="cs"/>
          <w:b/>
          <w:bCs/>
          <w:color w:val="385623"/>
          <w:sz w:val="32"/>
          <w:szCs w:val="32"/>
          <w:rtl/>
          <w:lang w:bidi="ar-EG"/>
        </w:rPr>
        <w:t>﴾</w:t>
      </w:r>
      <w:r w:rsidRPr="00EC18D0">
        <w:rPr>
          <w:rFonts w:asciiTheme="minorHAnsi" w:hAnsiTheme="minorHAnsi" w:cs="QCF_BSML"/>
          <w:color w:val="385623"/>
          <w:sz w:val="32"/>
          <w:szCs w:val="32"/>
          <w:lang w:val="vi-VN"/>
        </w:rPr>
        <w:t xml:space="preserve"> </w:t>
      </w:r>
      <w:r w:rsidRPr="00EC18D0">
        <w:rPr>
          <w:rFonts w:ascii="KFGQPC Uthman Taha Naskh" w:cs="KFGQPC Uthman Taha Naskh"/>
          <w:color w:val="385623"/>
          <w:sz w:val="24"/>
          <w:szCs w:val="24"/>
          <w:rtl/>
          <w:lang w:bidi="ar-EG"/>
        </w:rPr>
        <w:t>[</w:t>
      </w:r>
      <w:r w:rsidRPr="00EC18D0">
        <w:rPr>
          <w:rFonts w:asciiTheme="majorBidi" w:hAnsiTheme="majorBidi" w:cs="KFGQPC Uthman Taha Naskh" w:hint="cs"/>
          <w:color w:val="385623"/>
          <w:sz w:val="24"/>
          <w:szCs w:val="24"/>
          <w:rtl/>
        </w:rPr>
        <w:t xml:space="preserve">سورة التوبة : </w:t>
      </w:r>
      <w:r w:rsidRPr="00EC18D0">
        <w:rPr>
          <w:rFonts w:asciiTheme="majorBidi" w:hAnsiTheme="majorBidi" w:cs="KFGQPC Uthman Taha Naskh" w:hint="cs"/>
          <w:color w:val="385623"/>
          <w:sz w:val="24"/>
          <w:szCs w:val="24"/>
          <w:rtl/>
          <w:lang w:val="vi-VN"/>
        </w:rPr>
        <w:t>119</w:t>
      </w:r>
      <w:r w:rsidRPr="00EC18D0">
        <w:rPr>
          <w:rFonts w:ascii="KFGQPC Uthman Taha Naskh" w:cs="KFGQPC Uthman Taha Naskh"/>
          <w:color w:val="385623"/>
          <w:sz w:val="24"/>
          <w:szCs w:val="24"/>
          <w:rtl/>
          <w:lang w:bidi="ar-EG"/>
        </w:rPr>
        <w:t>]</w:t>
      </w:r>
    </w:p>
    <w:p w:rsidR="00333A40" w:rsidRPr="00754C0E" w:rsidRDefault="00333A40" w:rsidP="00333A40">
      <w:pPr>
        <w:bidi w:val="0"/>
        <w:spacing w:before="120" w:after="0" w:line="240" w:lineRule="auto"/>
        <w:jc w:val="both"/>
        <w:rPr>
          <w:rFonts w:asciiTheme="majorBidi" w:hAnsiTheme="majorBidi" w:cstheme="majorBidi"/>
          <w:lang w:val="vi-VN"/>
        </w:rPr>
      </w:pPr>
      <w:r w:rsidRPr="00754C0E">
        <w:rPr>
          <w:b/>
          <w:bCs/>
        </w:rPr>
        <w:sym w:font="AGA Arabesque" w:char="007B"/>
      </w:r>
      <w:r w:rsidRPr="00EC18D0">
        <w:rPr>
          <w:rFonts w:asciiTheme="majorBidi" w:hAnsiTheme="majorBidi" w:cstheme="majorBidi"/>
          <w:b/>
          <w:bCs/>
          <w:color w:val="385623"/>
          <w:lang w:val="vi-VN"/>
        </w:rPr>
        <w:t>Này hỡi những người có đức tin! Hãy kính sợ Allah và hãy cùng với những người chân thật và ngay chính.</w:t>
      </w:r>
      <w:r w:rsidRPr="00754C0E">
        <w:rPr>
          <w:b/>
          <w:bCs/>
        </w:rPr>
        <w:sym w:font="AGA Arabesque" w:char="007D"/>
      </w:r>
      <w:r w:rsidRPr="00754C0E">
        <w:rPr>
          <w:rFonts w:asciiTheme="majorBidi" w:hAnsiTheme="majorBidi" w:cstheme="majorBidi"/>
          <w:lang w:val="vi-VN"/>
        </w:rPr>
        <w:t xml:space="preserve"> (Chương 9 – Attawbah, câu 119).</w:t>
      </w:r>
    </w:p>
    <w:p w:rsidR="00AC6A8A" w:rsidRDefault="00973E41" w:rsidP="00F52F2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Những đảng phái vô thần này là những đảng phái </w:t>
      </w:r>
      <w:r w:rsidR="00D84490">
        <w:rPr>
          <w:rFonts w:asciiTheme="majorBidi" w:hAnsiTheme="majorBidi" w:cstheme="majorBidi"/>
          <w:lang w:val="vi-VN"/>
        </w:rPr>
        <w:t>gây hấn</w:t>
      </w:r>
      <w:r w:rsidR="0069114C">
        <w:rPr>
          <w:rFonts w:asciiTheme="majorBidi" w:hAnsiTheme="majorBidi" w:cstheme="majorBidi"/>
          <w:lang w:val="vi-VN"/>
        </w:rPr>
        <w:t xml:space="preserve"> bởi vì chúng là tổ chức của sự sai lệ</w:t>
      </w:r>
      <w:r w:rsidR="003C5560">
        <w:rPr>
          <w:rFonts w:asciiTheme="majorBidi" w:hAnsiTheme="majorBidi" w:cstheme="majorBidi"/>
          <w:lang w:val="vi-VN"/>
        </w:rPr>
        <w:t>ch. C</w:t>
      </w:r>
      <w:r w:rsidR="0069114C">
        <w:rPr>
          <w:rFonts w:asciiTheme="majorBidi" w:hAnsiTheme="majorBidi" w:cstheme="majorBidi"/>
          <w:lang w:val="vi-VN"/>
        </w:rPr>
        <w:t>hủ nghĩa thế tục phủ nhận các tín ngưỡng</w:t>
      </w:r>
      <w:r w:rsidR="003C5560">
        <w:rPr>
          <w:rFonts w:asciiTheme="majorBidi" w:hAnsiTheme="majorBidi" w:cstheme="majorBidi"/>
          <w:lang w:val="vi-VN"/>
        </w:rPr>
        <w:t xml:space="preserve"> và chỉ dựa trên đời sống vật chất thế tục, đời sống thế tục của họ  chỉ là đời sống của loài vật không mang mục đích nào ngoài mục đích hưởng thụ vật chấ</w:t>
      </w:r>
      <w:r w:rsidR="00F52F21">
        <w:rPr>
          <w:rFonts w:asciiTheme="majorBidi" w:hAnsiTheme="majorBidi" w:cstheme="majorBidi"/>
          <w:lang w:val="vi-VN"/>
        </w:rPr>
        <w:t>t. C</w:t>
      </w:r>
      <w:r w:rsidR="003C5560">
        <w:rPr>
          <w:rFonts w:asciiTheme="majorBidi" w:hAnsiTheme="majorBidi" w:cstheme="majorBidi"/>
          <w:lang w:val="vi-VN"/>
        </w:rPr>
        <w:t>hủ nghĩa tư bản</w:t>
      </w:r>
      <w:r w:rsidR="00B6747E">
        <w:rPr>
          <w:rFonts w:asciiTheme="majorBidi" w:hAnsiTheme="majorBidi" w:cstheme="majorBidi"/>
          <w:lang w:val="vi-VN"/>
        </w:rPr>
        <w:t xml:space="preserve"> thì chỉ biết tích góp của cải và đồng tiền bất chấp mọi thứ không hề có giới hạn Halal, Haram,</w:t>
      </w:r>
      <w:r w:rsidR="0039400E">
        <w:rPr>
          <w:rFonts w:asciiTheme="majorBidi" w:hAnsiTheme="majorBidi" w:cstheme="majorBidi"/>
          <w:lang w:val="vi-VN"/>
        </w:rPr>
        <w:t xml:space="preserve"> không có sự</w:t>
      </w:r>
      <w:r w:rsidR="00B6747E">
        <w:rPr>
          <w:rFonts w:asciiTheme="majorBidi" w:hAnsiTheme="majorBidi" w:cstheme="majorBidi"/>
          <w:lang w:val="vi-VN"/>
        </w:rPr>
        <w:t xml:space="preserve"> </w:t>
      </w:r>
      <w:r w:rsidR="0039400E">
        <w:rPr>
          <w:rFonts w:asciiTheme="majorBidi" w:hAnsiTheme="majorBidi" w:cstheme="majorBidi"/>
          <w:lang w:val="vi-VN"/>
        </w:rPr>
        <w:t>thương hại và thông cảm cho những người nghèo, những người khó khăn</w:t>
      </w:r>
      <w:r w:rsidR="00F52F21">
        <w:rPr>
          <w:rFonts w:asciiTheme="majorBidi" w:hAnsiTheme="majorBidi" w:cstheme="majorBidi"/>
          <w:lang w:val="vi-VN"/>
        </w:rPr>
        <w:t>; nền kinh tế của họ dựa trên sự cho vay lấy lại, một hình thức chống lại Allah</w:t>
      </w:r>
      <w:r w:rsidR="007D3B6B">
        <w:rPr>
          <w:rFonts w:asciiTheme="majorBidi" w:hAnsiTheme="majorBidi" w:cstheme="majorBidi"/>
          <w:lang w:val="vi-VN"/>
        </w:rPr>
        <w:t xml:space="preserve"> </w:t>
      </w:r>
      <w:r w:rsidR="007D3B6B" w:rsidRPr="00532608">
        <w:rPr>
          <w:color w:val="205B83"/>
        </w:rPr>
        <w:sym w:font="AGA Arabesque" w:char="0049"/>
      </w:r>
      <w:r w:rsidR="00F52F21">
        <w:rPr>
          <w:rFonts w:asciiTheme="majorBidi" w:hAnsiTheme="majorBidi" w:cstheme="majorBidi"/>
          <w:lang w:val="vi-VN"/>
        </w:rPr>
        <w:t xml:space="preserve"> và Thiên sứ của Ngài</w:t>
      </w:r>
      <w:r w:rsidR="002735FE">
        <w:rPr>
          <w:rFonts w:asciiTheme="majorBidi" w:hAnsiTheme="majorBidi" w:cstheme="majorBidi"/>
          <w:lang w:val="vi-VN"/>
        </w:rPr>
        <w:t>, nó hủy hoại quốc gia và cá nhân, hút máu nhưng người dân nghèo. Và những chủ nghĩa khác thì phủ nhận sự hiện hữu của Đấng Tạo Hóa, kịch liệt chiến đấu với các tín ngưỡng của Thượng Đế, chỉ chấp nhận ý thức hệ chứ không có tín ngưỡng.</w:t>
      </w:r>
    </w:p>
    <w:p w:rsidR="0085436C" w:rsidRDefault="0085436C" w:rsidP="00731F3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Những đảng phái vô thân này đã </w:t>
      </w:r>
      <w:r w:rsidR="00507CB6">
        <w:rPr>
          <w:rFonts w:asciiTheme="majorBidi" w:hAnsiTheme="majorBidi" w:cstheme="majorBidi"/>
          <w:lang w:val="vi-VN"/>
        </w:rPr>
        <w:t>xâm</w:t>
      </w:r>
      <w:r>
        <w:rPr>
          <w:rFonts w:asciiTheme="majorBidi" w:hAnsiTheme="majorBidi" w:cstheme="majorBidi"/>
          <w:lang w:val="vi-VN"/>
        </w:rPr>
        <w:t xml:space="preserve"> </w:t>
      </w:r>
      <w:r w:rsidR="00731F34">
        <w:rPr>
          <w:rFonts w:asciiTheme="majorBidi" w:hAnsiTheme="majorBidi" w:cstheme="majorBidi"/>
          <w:lang w:val="vi-VN"/>
        </w:rPr>
        <w:t>lược</w:t>
      </w:r>
      <w:r>
        <w:rPr>
          <w:rFonts w:asciiTheme="majorBidi" w:hAnsiTheme="majorBidi" w:cstheme="majorBidi"/>
          <w:lang w:val="vi-VN"/>
        </w:rPr>
        <w:t xml:space="preserve"> các quốc gia của những người Muslim khi</w:t>
      </w:r>
      <w:r w:rsidR="00FA2795">
        <w:rPr>
          <w:rFonts w:asciiTheme="majorBidi" w:hAnsiTheme="majorBidi" w:cstheme="majorBidi"/>
          <w:lang w:val="vi-VN"/>
        </w:rPr>
        <w:t xml:space="preserve"> những người </w:t>
      </w:r>
      <w:r w:rsidR="00FA2795">
        <w:rPr>
          <w:rFonts w:asciiTheme="majorBidi" w:hAnsiTheme="majorBidi" w:cstheme="majorBidi"/>
          <w:lang w:val="vi-VN"/>
        </w:rPr>
        <w:lastRenderedPageBreak/>
        <w:t>Muslim đã lơ đễnh</w:t>
      </w:r>
      <w:r w:rsidR="00535726">
        <w:rPr>
          <w:rFonts w:asciiTheme="majorBidi" w:hAnsiTheme="majorBidi" w:cstheme="majorBidi"/>
          <w:lang w:val="vi-VN"/>
        </w:rPr>
        <w:t xml:space="preserve"> và hời hợt rất nhiều với tôn giáo đúng đắn của họ.</w:t>
      </w:r>
    </w:p>
    <w:p w:rsidR="00F949DC" w:rsidRDefault="0091347C" w:rsidP="00A83726">
      <w:pPr>
        <w:pStyle w:val="ListParagraph"/>
        <w:numPr>
          <w:ilvl w:val="0"/>
          <w:numId w:val="13"/>
        </w:numPr>
        <w:bidi w:val="0"/>
        <w:spacing w:before="120" w:after="0" w:line="240" w:lineRule="auto"/>
        <w:ind w:left="0" w:firstLine="360"/>
        <w:jc w:val="both"/>
        <w:rPr>
          <w:rFonts w:asciiTheme="majorBidi" w:hAnsiTheme="majorBidi" w:cstheme="majorBidi"/>
          <w:b/>
          <w:bCs/>
          <w:color w:val="205B83"/>
          <w:sz w:val="32"/>
          <w:szCs w:val="32"/>
          <w:lang w:val="vi-VN"/>
        </w:rPr>
      </w:pPr>
      <w:r w:rsidRPr="0091347C">
        <w:rPr>
          <w:rFonts w:asciiTheme="majorBidi" w:hAnsiTheme="majorBidi" w:cstheme="majorBidi"/>
          <w:b/>
          <w:bCs/>
          <w:color w:val="205B83"/>
          <w:sz w:val="32"/>
          <w:szCs w:val="32"/>
          <w:lang w:val="vi-VN"/>
        </w:rPr>
        <w:t>Đi theo</w:t>
      </w:r>
      <w:r w:rsidR="00A83726">
        <w:rPr>
          <w:rFonts w:asciiTheme="majorBidi" w:hAnsiTheme="majorBidi" w:cstheme="majorBidi"/>
          <w:b/>
          <w:bCs/>
          <w:color w:val="205B83"/>
          <w:sz w:val="32"/>
          <w:szCs w:val="32"/>
          <w:lang w:val="vi-VN"/>
        </w:rPr>
        <w:t xml:space="preserve"> những nhóm người Ja</w:t>
      </w:r>
      <w:r w:rsidR="00B47C7D">
        <w:rPr>
          <w:rFonts w:asciiTheme="majorBidi" w:hAnsiTheme="majorBidi" w:cstheme="majorBidi"/>
          <w:b/>
          <w:bCs/>
          <w:color w:val="205B83"/>
          <w:sz w:val="32"/>
          <w:szCs w:val="32"/>
          <w:lang w:val="vi-VN"/>
        </w:rPr>
        <w:t>a</w:t>
      </w:r>
      <w:r w:rsidR="00A83726">
        <w:rPr>
          <w:rFonts w:asciiTheme="majorBidi" w:hAnsiTheme="majorBidi" w:cstheme="majorBidi"/>
          <w:b/>
          <w:bCs/>
          <w:color w:val="205B83"/>
          <w:sz w:val="32"/>
          <w:szCs w:val="32"/>
          <w:lang w:val="vi-VN"/>
        </w:rPr>
        <w:t>hiliyah</w:t>
      </w:r>
      <w:r w:rsidR="00CF2764">
        <w:rPr>
          <w:rFonts w:asciiTheme="majorBidi" w:hAnsiTheme="majorBidi" w:cstheme="majorBidi"/>
          <w:b/>
          <w:bCs/>
          <w:color w:val="205B83"/>
          <w:sz w:val="32"/>
          <w:szCs w:val="32"/>
          <w:lang w:val="vi-VN"/>
        </w:rPr>
        <w:t xml:space="preserve"> và</w:t>
      </w:r>
      <w:r w:rsidR="00A83726">
        <w:rPr>
          <w:rFonts w:asciiTheme="majorBidi" w:hAnsiTheme="majorBidi" w:cstheme="majorBidi"/>
          <w:b/>
          <w:bCs/>
          <w:color w:val="205B83"/>
          <w:sz w:val="32"/>
          <w:szCs w:val="32"/>
          <w:lang w:val="vi-VN"/>
        </w:rPr>
        <w:t xml:space="preserve"> </w:t>
      </w:r>
      <w:r w:rsidR="008E4295">
        <w:rPr>
          <w:rFonts w:asciiTheme="majorBidi" w:hAnsiTheme="majorBidi" w:cstheme="majorBidi"/>
          <w:b/>
          <w:bCs/>
          <w:color w:val="205B83"/>
          <w:sz w:val="32"/>
          <w:szCs w:val="32"/>
          <w:lang w:val="vi-VN"/>
        </w:rPr>
        <w:t xml:space="preserve">những </w:t>
      </w:r>
      <w:r w:rsidR="00A83726">
        <w:rPr>
          <w:rFonts w:asciiTheme="majorBidi" w:hAnsiTheme="majorBidi" w:cstheme="majorBidi"/>
          <w:b/>
          <w:bCs/>
          <w:color w:val="205B83"/>
          <w:sz w:val="32"/>
          <w:szCs w:val="32"/>
          <w:lang w:val="vi-VN"/>
        </w:rPr>
        <w:t>nhóm người phân biệt sắc tộc</w:t>
      </w:r>
    </w:p>
    <w:p w:rsidR="00DB1FFA" w:rsidRDefault="00DB1FFA" w:rsidP="006B6F2B">
      <w:pPr>
        <w:bidi w:val="0"/>
        <w:spacing w:before="120" w:after="0" w:line="240" w:lineRule="auto"/>
        <w:ind w:firstLine="720"/>
        <w:jc w:val="both"/>
        <w:rPr>
          <w:rFonts w:asciiTheme="majorBidi" w:hAnsiTheme="majorBidi" w:cstheme="majorBidi"/>
          <w:lang w:val="vi-VN"/>
        </w:rPr>
      </w:pPr>
      <w:r w:rsidRPr="000112A0">
        <w:rPr>
          <w:rFonts w:asciiTheme="majorBidi" w:hAnsiTheme="majorBidi" w:cstheme="majorBidi"/>
          <w:lang w:val="vi-VN"/>
        </w:rPr>
        <w:t>Giáo lý Islam không cho phép đi theo những nhóm người Ja</w:t>
      </w:r>
      <w:r w:rsidR="005B11DE">
        <w:rPr>
          <w:rFonts w:asciiTheme="majorBidi" w:hAnsiTheme="majorBidi" w:cstheme="majorBidi"/>
          <w:lang w:val="vi-VN"/>
        </w:rPr>
        <w:t>a</w:t>
      </w:r>
      <w:r w:rsidRPr="000112A0">
        <w:rPr>
          <w:rFonts w:asciiTheme="majorBidi" w:hAnsiTheme="majorBidi" w:cstheme="majorBidi"/>
          <w:lang w:val="vi-VN"/>
        </w:rPr>
        <w:t xml:space="preserve">hiliyah và những nhóm người </w:t>
      </w:r>
      <w:r w:rsidR="006B6F2B">
        <w:rPr>
          <w:rFonts w:asciiTheme="majorBidi" w:hAnsiTheme="majorBidi" w:cstheme="majorBidi"/>
          <w:lang w:val="vi-VN"/>
        </w:rPr>
        <w:t>kỳ thị</w:t>
      </w:r>
      <w:r w:rsidRPr="000112A0">
        <w:rPr>
          <w:rFonts w:asciiTheme="majorBidi" w:hAnsiTheme="majorBidi" w:cstheme="majorBidi"/>
          <w:lang w:val="vi-VN"/>
        </w:rPr>
        <w:t xml:space="preserve"> sắc tộc</w:t>
      </w:r>
      <w:r w:rsidR="000112A0">
        <w:rPr>
          <w:rFonts w:asciiTheme="majorBidi" w:hAnsiTheme="majorBidi" w:cstheme="majorBidi"/>
          <w:lang w:val="vi-VN"/>
        </w:rPr>
        <w:t xml:space="preserve"> </w:t>
      </w:r>
      <w:r w:rsidR="006E56B1">
        <w:rPr>
          <w:rFonts w:asciiTheme="majorBidi" w:hAnsiTheme="majorBidi" w:cstheme="majorBidi"/>
          <w:lang w:val="vi-VN"/>
        </w:rPr>
        <w:t>bởi</w:t>
      </w:r>
      <w:r w:rsidR="008E2F92">
        <w:rPr>
          <w:rFonts w:asciiTheme="majorBidi" w:hAnsiTheme="majorBidi" w:cstheme="majorBidi"/>
          <w:lang w:val="vi-VN"/>
        </w:rPr>
        <w:t xml:space="preserve"> bản chất của Islam</w:t>
      </w:r>
      <w:r w:rsidR="006E56B1">
        <w:rPr>
          <w:rFonts w:asciiTheme="majorBidi" w:hAnsiTheme="majorBidi" w:cstheme="majorBidi"/>
          <w:lang w:val="vi-VN"/>
        </w:rPr>
        <w:t xml:space="preserve"> vốn dĩ</w:t>
      </w:r>
      <w:r w:rsidR="00471A95">
        <w:rPr>
          <w:rFonts w:asciiTheme="majorBidi" w:hAnsiTheme="majorBidi" w:cstheme="majorBidi"/>
          <w:lang w:val="vi-VN"/>
        </w:rPr>
        <w:t xml:space="preserve"> không chấp nhận sự </w:t>
      </w:r>
      <w:r w:rsidR="002E7F97">
        <w:rPr>
          <w:rFonts w:asciiTheme="majorBidi" w:hAnsiTheme="majorBidi" w:cstheme="majorBidi"/>
          <w:lang w:val="vi-VN"/>
        </w:rPr>
        <w:t xml:space="preserve">phân biệt màu da, chủng tộc, </w:t>
      </w:r>
      <w:r w:rsidR="00471A95">
        <w:rPr>
          <w:rFonts w:asciiTheme="majorBidi" w:hAnsiTheme="majorBidi" w:cstheme="majorBidi"/>
          <w:lang w:val="vi-VN"/>
        </w:rPr>
        <w:t>sự thành kiế</w:t>
      </w:r>
      <w:r w:rsidR="002E7F97">
        <w:rPr>
          <w:rFonts w:asciiTheme="majorBidi" w:hAnsiTheme="majorBidi" w:cstheme="majorBidi"/>
          <w:lang w:val="vi-VN"/>
        </w:rPr>
        <w:t>n vô minh và không chấp nhận</w:t>
      </w:r>
      <w:r w:rsidR="008B4A2D">
        <w:rPr>
          <w:rFonts w:asciiTheme="majorBidi" w:hAnsiTheme="majorBidi" w:cstheme="majorBidi"/>
          <w:lang w:val="vi-VN"/>
        </w:rPr>
        <w:t xml:space="preserve"> chủ nghĩa bè phái của thời Ja</w:t>
      </w:r>
      <w:r w:rsidR="00541841">
        <w:rPr>
          <w:rFonts w:asciiTheme="majorBidi" w:hAnsiTheme="majorBidi" w:cstheme="majorBidi"/>
          <w:lang w:val="vi-VN"/>
        </w:rPr>
        <w:t>a</w:t>
      </w:r>
      <w:r w:rsidR="008B4A2D">
        <w:rPr>
          <w:rFonts w:asciiTheme="majorBidi" w:hAnsiTheme="majorBidi" w:cstheme="majorBidi"/>
          <w:lang w:val="vi-VN"/>
        </w:rPr>
        <w:t>hiliyah.</w:t>
      </w:r>
      <w:r w:rsidR="00471A95">
        <w:rPr>
          <w:rFonts w:asciiTheme="majorBidi" w:hAnsiTheme="majorBidi" w:cstheme="majorBidi"/>
          <w:lang w:val="vi-VN"/>
        </w:rPr>
        <w:t xml:space="preserve"> Allah, Đấng Tối Cao phán:</w:t>
      </w:r>
    </w:p>
    <w:p w:rsidR="009B2162" w:rsidRPr="0032312E" w:rsidRDefault="009B2162" w:rsidP="009B2162">
      <w:pPr>
        <w:pStyle w:val="FootnoteText"/>
        <w:bidi/>
        <w:spacing w:before="120"/>
        <w:jc w:val="both"/>
        <w:rPr>
          <w:rFonts w:asciiTheme="majorBidi" w:hAnsiTheme="majorBidi" w:cs="KFGQPC Uthman Taha Naskh"/>
          <w:color w:val="385623"/>
          <w:sz w:val="24"/>
          <w:szCs w:val="24"/>
          <w:rtl/>
        </w:rPr>
      </w:pPr>
      <w:r w:rsidRPr="0032312E">
        <w:rPr>
          <w:rFonts w:ascii="KFGQPC Uthman Taha Naskh" w:cs="KFGQPC Uthman Taha Naskh" w:hint="cs"/>
          <w:b/>
          <w:bCs/>
          <w:color w:val="385623"/>
          <w:sz w:val="32"/>
          <w:szCs w:val="32"/>
          <w:rtl/>
          <w:lang w:bidi="ar-EG"/>
        </w:rPr>
        <w:t>﴿</w:t>
      </w:r>
      <w:r w:rsidRPr="0032312E">
        <w:rPr>
          <w:rFonts w:cs="KFGQPC Uthmanic Script HAFS"/>
          <w:b/>
          <w:bCs/>
          <w:color w:val="385623"/>
          <w:sz w:val="32"/>
          <w:szCs w:val="32"/>
          <w:rtl/>
        </w:rPr>
        <w:t>يَٰٓأَيُّهَا ٱلنَّاسُ إِنَّا خَلَقۡنَٰكُم مِّن ذَكَرٖ وَأُنثَىٰ وَجَعَلۡنَٰكُمۡ شُعُوبٗا وَقَبَآئِلَ لِتَعَارَفُوٓاْۚ إِنَّ أَكۡرَمَكُمۡ عِندَ ٱللَّهِ أَتۡقَىٰكُمۡۚ إِنَّ ٱللَّهَ عَلِيمٌ خَبِيرٞ ١٣</w:t>
      </w:r>
      <w:r w:rsidRPr="0032312E">
        <w:rPr>
          <w:rFonts w:ascii="QCF_BSML" w:hAnsi="QCF_BSML" w:cs="QCF_BSML"/>
          <w:b/>
          <w:bCs/>
          <w:color w:val="385623"/>
          <w:sz w:val="32"/>
          <w:szCs w:val="32"/>
          <w:rtl/>
        </w:rPr>
        <w:t xml:space="preserve"> </w:t>
      </w:r>
      <w:r w:rsidRPr="0032312E">
        <w:rPr>
          <w:rFonts w:ascii="KFGQPC Uthman Taha Naskh" w:cs="KFGQPC Uthman Taha Naskh" w:hint="cs"/>
          <w:b/>
          <w:bCs/>
          <w:color w:val="385623"/>
          <w:sz w:val="32"/>
          <w:szCs w:val="32"/>
          <w:rtl/>
          <w:lang w:bidi="ar-EG"/>
        </w:rPr>
        <w:t>﴾</w:t>
      </w:r>
      <w:r w:rsidRPr="0032312E">
        <w:rPr>
          <w:rFonts w:asciiTheme="minorHAnsi" w:hAnsiTheme="minorHAnsi" w:cs="QCF_BSML"/>
          <w:color w:val="385623"/>
          <w:sz w:val="32"/>
          <w:szCs w:val="32"/>
          <w:lang w:val="vi-VN"/>
        </w:rPr>
        <w:t xml:space="preserve"> </w:t>
      </w:r>
      <w:r w:rsidRPr="009B2162">
        <w:rPr>
          <w:rFonts w:ascii="KFGQPC Uthman Taha Naskh" w:cs="KFGQPC Uthman Taha Naskh"/>
          <w:color w:val="385623"/>
          <w:sz w:val="24"/>
          <w:szCs w:val="24"/>
          <w:rtl/>
          <w:lang w:bidi="ar-EG"/>
        </w:rPr>
        <w:t>[</w:t>
      </w:r>
      <w:r w:rsidRPr="009B2162">
        <w:rPr>
          <w:rFonts w:asciiTheme="majorBidi" w:hAnsiTheme="majorBidi" w:cs="KFGQPC Uthman Taha Naskh" w:hint="cs"/>
          <w:color w:val="385623"/>
          <w:sz w:val="24"/>
          <w:szCs w:val="24"/>
          <w:rtl/>
        </w:rPr>
        <w:t>سورة</w:t>
      </w:r>
      <w:r w:rsidRPr="009B2162">
        <w:rPr>
          <w:rFonts w:asciiTheme="majorBidi" w:hAnsiTheme="majorBidi" w:cs="KFGQPC Uthman Taha Naskh"/>
          <w:color w:val="385623"/>
          <w:sz w:val="24"/>
          <w:szCs w:val="24"/>
          <w:lang w:val="vi-VN"/>
        </w:rPr>
        <w:t xml:space="preserve"> </w:t>
      </w:r>
      <w:r w:rsidRPr="009B2162">
        <w:rPr>
          <w:rFonts w:asciiTheme="majorBidi" w:hAnsiTheme="majorBidi" w:cs="KFGQPC Uthman Taha Naskh" w:hint="cs"/>
          <w:color w:val="385623"/>
          <w:sz w:val="24"/>
          <w:szCs w:val="24"/>
          <w:rtl/>
          <w:lang w:val="vi-VN"/>
        </w:rPr>
        <w:t>الحجرات</w:t>
      </w:r>
      <w:r w:rsidRPr="009B2162">
        <w:rPr>
          <w:rFonts w:asciiTheme="majorBidi" w:hAnsiTheme="majorBidi" w:cs="KFGQPC Uthman Taha Naskh" w:hint="cs"/>
          <w:color w:val="385623"/>
          <w:sz w:val="24"/>
          <w:szCs w:val="24"/>
          <w:rtl/>
        </w:rPr>
        <w:t xml:space="preserve"> : </w:t>
      </w:r>
      <w:r w:rsidRPr="009B2162">
        <w:rPr>
          <w:rFonts w:asciiTheme="majorBidi" w:hAnsiTheme="majorBidi" w:cs="KFGQPC Uthman Taha Naskh" w:hint="cs"/>
          <w:color w:val="385623"/>
          <w:sz w:val="24"/>
          <w:szCs w:val="24"/>
          <w:rtl/>
          <w:lang w:val="vi-VN"/>
        </w:rPr>
        <w:t>13</w:t>
      </w:r>
      <w:r w:rsidRPr="009B2162">
        <w:rPr>
          <w:rFonts w:ascii="KFGQPC Uthman Taha Naskh" w:cs="KFGQPC Uthman Taha Naskh"/>
          <w:color w:val="385623"/>
          <w:sz w:val="24"/>
          <w:szCs w:val="24"/>
          <w:rtl/>
          <w:lang w:bidi="ar-EG"/>
        </w:rPr>
        <w:t>]</w:t>
      </w:r>
    </w:p>
    <w:p w:rsidR="009B2162" w:rsidRPr="0032312E" w:rsidRDefault="009B2162" w:rsidP="009B2162">
      <w:pPr>
        <w:bidi w:val="0"/>
        <w:spacing w:before="120" w:after="0" w:line="240" w:lineRule="auto"/>
        <w:ind w:hanging="8"/>
        <w:jc w:val="both"/>
        <w:rPr>
          <w:rFonts w:asciiTheme="majorBidi" w:hAnsiTheme="majorBidi" w:cstheme="majorBidi"/>
          <w:color w:val="006600"/>
          <w:sz w:val="26"/>
          <w:szCs w:val="26"/>
          <w:lang w:val="vi-VN"/>
        </w:rPr>
      </w:pPr>
      <w:r w:rsidRPr="0032312E">
        <w:rPr>
          <w:b/>
          <w:bCs/>
        </w:rPr>
        <w:sym w:font="AGA Arabesque" w:char="007B"/>
      </w:r>
      <w:r w:rsidRPr="0032312E">
        <w:rPr>
          <w:rFonts w:asciiTheme="majorBidi" w:hAnsiTheme="majorBidi" w:cstheme="majorBidi"/>
          <w:b/>
          <w:bCs/>
          <w:color w:val="385623"/>
          <w:lang w:val="vi-VN"/>
        </w:rPr>
        <w:t>Này hỡi nhân loại, quả thật TA (Allah) đã tạo hóa các ngươi từ một người nam và một người nữ và làm cho các ngươi thành quốc gia và bộ lạc để các ngươi nhận biết lẫn nhau. Quả thật, sự cao quý của các ngươi ở nơi Allah là lòng kính sợ và ngoan đạo của các ngươi. Quả thật, Allah là Đấng Thông Lãm và Am Tường mọi sự việc.</w:t>
      </w:r>
      <w:r w:rsidRPr="0032312E">
        <w:rPr>
          <w:b/>
          <w:bCs/>
        </w:rPr>
        <w:sym w:font="AGA Arabesque" w:char="007D"/>
      </w:r>
      <w:r w:rsidRPr="0032312E">
        <w:rPr>
          <w:rFonts w:asciiTheme="majorBidi" w:hAnsiTheme="majorBidi" w:cstheme="majorBidi"/>
          <w:lang w:val="vi-VN"/>
        </w:rPr>
        <w:t xml:space="preserve"> (Chương 49 – Al-Hujurat, câu 13).</w:t>
      </w:r>
      <w:r w:rsidRPr="0032312E">
        <w:rPr>
          <w:rFonts w:asciiTheme="majorBidi" w:hAnsiTheme="majorBidi" w:cstheme="majorBidi"/>
          <w:sz w:val="26"/>
          <w:szCs w:val="26"/>
          <w:lang w:val="vi-VN"/>
        </w:rPr>
        <w:t xml:space="preserve"> </w:t>
      </w:r>
    </w:p>
    <w:p w:rsidR="00471A95" w:rsidRDefault="006372C7" w:rsidP="0089511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C26E9D">
        <w:rPr>
          <w:rFonts w:asciiTheme="majorBidi" w:hAnsiTheme="majorBidi" w:cstheme="majorBidi"/>
          <w:lang w:val="vi-VN"/>
        </w:rPr>
        <w:t xml:space="preserve"> </w:t>
      </w:r>
      <w:r w:rsidR="00C26E9D" w:rsidRPr="00532608">
        <w:rPr>
          <w:color w:val="205B83"/>
        </w:rPr>
        <w:sym w:font="AGA Arabesque" w:char="0065"/>
      </w:r>
      <w:r>
        <w:rPr>
          <w:rFonts w:asciiTheme="majorBidi" w:hAnsiTheme="majorBidi" w:cstheme="majorBidi"/>
          <w:lang w:val="vi-VN"/>
        </w:rPr>
        <w:t xml:space="preserve"> nói:</w:t>
      </w:r>
    </w:p>
    <w:p w:rsidR="006372C7" w:rsidRPr="0089511D" w:rsidRDefault="006372C7" w:rsidP="006372C7">
      <w:pPr>
        <w:spacing w:before="120" w:after="0" w:line="240" w:lineRule="auto"/>
        <w:jc w:val="both"/>
        <w:rPr>
          <w:rFonts w:asciiTheme="majorBidi" w:hAnsiTheme="majorBidi" w:cstheme="majorBidi"/>
          <w:lang w:val="vi-VN"/>
        </w:rPr>
      </w:pPr>
    </w:p>
    <w:p w:rsidR="002E382A" w:rsidRDefault="008E1C0D" w:rsidP="008E1C0D">
      <w:pPr>
        <w:spacing w:before="120" w:after="0" w:line="240" w:lineRule="auto"/>
        <w:jc w:val="both"/>
        <w:rPr>
          <w:rFonts w:ascii="Arial" w:hAnsi="Arial" w:cs="KFGQPC Uthman Taha Naskh"/>
          <w:color w:val="1F3864" w:themeColor="accent5" w:themeShade="80"/>
          <w:sz w:val="24"/>
          <w:szCs w:val="24"/>
          <w:rtl/>
        </w:rPr>
      </w:pPr>
      <w:r w:rsidRPr="003511A6">
        <w:rPr>
          <w:rFonts w:ascii="KFGQPC Uthman Taha Naskh" w:hAnsi="KFGQPC Uthman Taha Naskh" w:cs="KFGQPC Uthman Taha Naskh" w:hint="cs"/>
          <w:b/>
          <w:bCs/>
          <w:color w:val="1F3864" w:themeColor="accent5" w:themeShade="80"/>
          <w:sz w:val="32"/>
          <w:szCs w:val="32"/>
          <w:rtl/>
        </w:rPr>
        <w:lastRenderedPageBreak/>
        <w:t>{</w:t>
      </w:r>
      <w:r w:rsidRPr="008E1C0D">
        <w:rPr>
          <w:rFonts w:ascii="Traditional Arabic" w:cs="KFGQPC Uthman Taha Naskh" w:hint="cs"/>
          <w:b/>
          <w:bCs/>
          <w:color w:val="1F3864" w:themeColor="accent5" w:themeShade="80"/>
          <w:sz w:val="32"/>
          <w:szCs w:val="32"/>
          <w:rtl/>
        </w:rPr>
        <w:t>لَيْسَ</w:t>
      </w:r>
      <w:r w:rsidRPr="008E1C0D">
        <w:rPr>
          <w:rFonts w:ascii="Traditional Arabic" w:cs="KFGQPC Uthman Taha Naskh"/>
          <w:b/>
          <w:bCs/>
          <w:color w:val="1F3864" w:themeColor="accent5" w:themeShade="80"/>
          <w:sz w:val="32"/>
          <w:szCs w:val="32"/>
          <w:rtl/>
        </w:rPr>
        <w:t xml:space="preserve"> </w:t>
      </w:r>
      <w:r w:rsidRPr="008E1C0D">
        <w:rPr>
          <w:rFonts w:ascii="Traditional Arabic" w:cs="KFGQPC Uthman Taha Naskh" w:hint="cs"/>
          <w:b/>
          <w:bCs/>
          <w:color w:val="1F3864" w:themeColor="accent5" w:themeShade="80"/>
          <w:sz w:val="32"/>
          <w:szCs w:val="32"/>
          <w:rtl/>
        </w:rPr>
        <w:t>مِنَّا</w:t>
      </w:r>
      <w:r w:rsidRPr="008E1C0D">
        <w:rPr>
          <w:rFonts w:ascii="Traditional Arabic" w:cs="KFGQPC Uthman Taha Naskh"/>
          <w:b/>
          <w:bCs/>
          <w:color w:val="1F3864" w:themeColor="accent5" w:themeShade="80"/>
          <w:sz w:val="32"/>
          <w:szCs w:val="32"/>
          <w:rtl/>
        </w:rPr>
        <w:t xml:space="preserve"> </w:t>
      </w:r>
      <w:r w:rsidRPr="008E1C0D">
        <w:rPr>
          <w:rFonts w:ascii="Traditional Arabic" w:cs="KFGQPC Uthman Taha Naskh" w:hint="cs"/>
          <w:b/>
          <w:bCs/>
          <w:color w:val="1F3864" w:themeColor="accent5" w:themeShade="80"/>
          <w:sz w:val="32"/>
          <w:szCs w:val="32"/>
          <w:rtl/>
        </w:rPr>
        <w:t>مَنْ</w:t>
      </w:r>
      <w:r w:rsidRPr="008E1C0D">
        <w:rPr>
          <w:rFonts w:ascii="Traditional Arabic" w:cs="KFGQPC Uthman Taha Naskh"/>
          <w:b/>
          <w:bCs/>
          <w:color w:val="1F3864" w:themeColor="accent5" w:themeShade="80"/>
          <w:sz w:val="32"/>
          <w:szCs w:val="32"/>
          <w:rtl/>
        </w:rPr>
        <w:t xml:space="preserve"> </w:t>
      </w:r>
      <w:r w:rsidRPr="008E1C0D">
        <w:rPr>
          <w:rFonts w:ascii="Traditional Arabic" w:cs="KFGQPC Uthman Taha Naskh" w:hint="cs"/>
          <w:b/>
          <w:bCs/>
          <w:color w:val="1F3864" w:themeColor="accent5" w:themeShade="80"/>
          <w:sz w:val="32"/>
          <w:szCs w:val="32"/>
          <w:rtl/>
        </w:rPr>
        <w:t>دَعَا</w:t>
      </w:r>
      <w:r w:rsidRPr="008E1C0D">
        <w:rPr>
          <w:rFonts w:ascii="Traditional Arabic" w:cs="KFGQPC Uthman Taha Naskh"/>
          <w:b/>
          <w:bCs/>
          <w:color w:val="1F3864" w:themeColor="accent5" w:themeShade="80"/>
          <w:sz w:val="32"/>
          <w:szCs w:val="32"/>
          <w:rtl/>
        </w:rPr>
        <w:t xml:space="preserve"> </w:t>
      </w:r>
      <w:r w:rsidRPr="008E1C0D">
        <w:rPr>
          <w:rFonts w:ascii="Traditional Arabic" w:cs="KFGQPC Uthman Taha Naskh" w:hint="cs"/>
          <w:b/>
          <w:bCs/>
          <w:color w:val="1F3864" w:themeColor="accent5" w:themeShade="80"/>
          <w:sz w:val="32"/>
          <w:szCs w:val="32"/>
          <w:rtl/>
        </w:rPr>
        <w:t>إِلَى</w:t>
      </w:r>
      <w:r w:rsidRPr="008E1C0D">
        <w:rPr>
          <w:rFonts w:ascii="Traditional Arabic" w:cs="KFGQPC Uthman Taha Naskh"/>
          <w:b/>
          <w:bCs/>
          <w:color w:val="1F3864" w:themeColor="accent5" w:themeShade="80"/>
          <w:sz w:val="32"/>
          <w:szCs w:val="32"/>
          <w:rtl/>
        </w:rPr>
        <w:t xml:space="preserve"> </w:t>
      </w:r>
      <w:r w:rsidRPr="008E1C0D">
        <w:rPr>
          <w:rFonts w:ascii="Traditional Arabic" w:cs="KFGQPC Uthman Taha Naskh" w:hint="cs"/>
          <w:b/>
          <w:bCs/>
          <w:color w:val="1F3864" w:themeColor="accent5" w:themeShade="80"/>
          <w:sz w:val="32"/>
          <w:szCs w:val="32"/>
          <w:rtl/>
        </w:rPr>
        <w:t>عَصَبِيَّةٍ</w:t>
      </w:r>
      <w:r w:rsidRPr="008E1C0D">
        <w:rPr>
          <w:rFonts w:ascii="Traditional Arabic" w:cs="KFGQPC Uthman Taha Naskh"/>
          <w:b/>
          <w:bCs/>
          <w:color w:val="1F3864" w:themeColor="accent5" w:themeShade="80"/>
          <w:sz w:val="32"/>
          <w:szCs w:val="32"/>
          <w:rtl/>
        </w:rPr>
        <w:t xml:space="preserve"> </w:t>
      </w:r>
      <w:r w:rsidRPr="008E1C0D">
        <w:rPr>
          <w:rFonts w:ascii="Traditional Arabic" w:cs="KFGQPC Uthman Taha Naskh" w:hint="cs"/>
          <w:b/>
          <w:bCs/>
          <w:color w:val="1F3864" w:themeColor="accent5" w:themeShade="80"/>
          <w:sz w:val="32"/>
          <w:szCs w:val="32"/>
          <w:rtl/>
        </w:rPr>
        <w:t>وَلَيْسَ</w:t>
      </w:r>
      <w:r w:rsidRPr="008E1C0D">
        <w:rPr>
          <w:rFonts w:ascii="Traditional Arabic" w:cs="KFGQPC Uthman Taha Naskh"/>
          <w:b/>
          <w:bCs/>
          <w:color w:val="1F3864" w:themeColor="accent5" w:themeShade="80"/>
          <w:sz w:val="32"/>
          <w:szCs w:val="32"/>
          <w:rtl/>
        </w:rPr>
        <w:t xml:space="preserve"> </w:t>
      </w:r>
      <w:r w:rsidRPr="008E1C0D">
        <w:rPr>
          <w:rFonts w:ascii="Traditional Arabic" w:cs="KFGQPC Uthman Taha Naskh" w:hint="cs"/>
          <w:b/>
          <w:bCs/>
          <w:color w:val="1F3864" w:themeColor="accent5" w:themeShade="80"/>
          <w:sz w:val="32"/>
          <w:szCs w:val="32"/>
          <w:rtl/>
        </w:rPr>
        <w:t>مِنَّا</w:t>
      </w:r>
      <w:r w:rsidRPr="008E1C0D">
        <w:rPr>
          <w:rFonts w:ascii="Traditional Arabic" w:cs="KFGQPC Uthman Taha Naskh"/>
          <w:b/>
          <w:bCs/>
          <w:color w:val="1F3864" w:themeColor="accent5" w:themeShade="80"/>
          <w:sz w:val="32"/>
          <w:szCs w:val="32"/>
          <w:rtl/>
        </w:rPr>
        <w:t xml:space="preserve"> </w:t>
      </w:r>
      <w:r w:rsidRPr="008E1C0D">
        <w:rPr>
          <w:rFonts w:ascii="Traditional Arabic" w:cs="KFGQPC Uthman Taha Naskh" w:hint="cs"/>
          <w:b/>
          <w:bCs/>
          <w:color w:val="1F3864" w:themeColor="accent5" w:themeShade="80"/>
          <w:sz w:val="32"/>
          <w:szCs w:val="32"/>
          <w:rtl/>
        </w:rPr>
        <w:t>مَنْ</w:t>
      </w:r>
      <w:r w:rsidRPr="008E1C0D">
        <w:rPr>
          <w:rFonts w:ascii="Traditional Arabic" w:cs="KFGQPC Uthman Taha Naskh"/>
          <w:b/>
          <w:bCs/>
          <w:color w:val="1F3864" w:themeColor="accent5" w:themeShade="80"/>
          <w:sz w:val="32"/>
          <w:szCs w:val="32"/>
          <w:rtl/>
        </w:rPr>
        <w:t xml:space="preserve"> </w:t>
      </w:r>
      <w:r w:rsidRPr="008E1C0D">
        <w:rPr>
          <w:rFonts w:ascii="Traditional Arabic" w:cs="KFGQPC Uthman Taha Naskh" w:hint="cs"/>
          <w:b/>
          <w:bCs/>
          <w:color w:val="1F3864" w:themeColor="accent5" w:themeShade="80"/>
          <w:sz w:val="32"/>
          <w:szCs w:val="32"/>
          <w:rtl/>
        </w:rPr>
        <w:t>قَاتَلَ</w:t>
      </w:r>
      <w:r w:rsidRPr="008E1C0D">
        <w:rPr>
          <w:rFonts w:ascii="Traditional Arabic" w:cs="KFGQPC Uthman Taha Naskh"/>
          <w:b/>
          <w:bCs/>
          <w:color w:val="1F3864" w:themeColor="accent5" w:themeShade="80"/>
          <w:sz w:val="32"/>
          <w:szCs w:val="32"/>
          <w:rtl/>
        </w:rPr>
        <w:t xml:space="preserve"> </w:t>
      </w:r>
      <w:r w:rsidRPr="008E1C0D">
        <w:rPr>
          <w:rFonts w:ascii="Traditional Arabic" w:cs="KFGQPC Uthman Taha Naskh" w:hint="cs"/>
          <w:b/>
          <w:bCs/>
          <w:color w:val="1F3864" w:themeColor="accent5" w:themeShade="80"/>
          <w:sz w:val="32"/>
          <w:szCs w:val="32"/>
          <w:rtl/>
        </w:rPr>
        <w:t>عَلَى</w:t>
      </w:r>
      <w:r w:rsidRPr="008E1C0D">
        <w:rPr>
          <w:rFonts w:ascii="Traditional Arabic" w:cs="KFGQPC Uthman Taha Naskh"/>
          <w:b/>
          <w:bCs/>
          <w:color w:val="1F3864" w:themeColor="accent5" w:themeShade="80"/>
          <w:sz w:val="32"/>
          <w:szCs w:val="32"/>
          <w:rtl/>
        </w:rPr>
        <w:t xml:space="preserve"> </w:t>
      </w:r>
      <w:r w:rsidRPr="008E1C0D">
        <w:rPr>
          <w:rFonts w:ascii="Traditional Arabic" w:cs="KFGQPC Uthman Taha Naskh" w:hint="cs"/>
          <w:b/>
          <w:bCs/>
          <w:color w:val="1F3864" w:themeColor="accent5" w:themeShade="80"/>
          <w:sz w:val="32"/>
          <w:szCs w:val="32"/>
          <w:rtl/>
        </w:rPr>
        <w:t>عَصَبِيَّةٍ</w:t>
      </w:r>
      <w:r w:rsidRPr="008E1C0D">
        <w:rPr>
          <w:rFonts w:ascii="Traditional Arabic" w:cs="KFGQPC Uthman Taha Naskh"/>
          <w:b/>
          <w:bCs/>
          <w:color w:val="1F3864" w:themeColor="accent5" w:themeShade="80"/>
          <w:sz w:val="32"/>
          <w:szCs w:val="32"/>
          <w:rtl/>
        </w:rPr>
        <w:t xml:space="preserve"> </w:t>
      </w:r>
      <w:r w:rsidRPr="008E1C0D">
        <w:rPr>
          <w:rFonts w:ascii="Traditional Arabic" w:cs="KFGQPC Uthman Taha Naskh" w:hint="cs"/>
          <w:b/>
          <w:bCs/>
          <w:color w:val="1F3864" w:themeColor="accent5" w:themeShade="80"/>
          <w:sz w:val="32"/>
          <w:szCs w:val="32"/>
          <w:rtl/>
        </w:rPr>
        <w:t>وَلَيْسَ</w:t>
      </w:r>
      <w:r w:rsidRPr="008E1C0D">
        <w:rPr>
          <w:rFonts w:ascii="Traditional Arabic" w:cs="KFGQPC Uthman Taha Naskh"/>
          <w:b/>
          <w:bCs/>
          <w:color w:val="1F3864" w:themeColor="accent5" w:themeShade="80"/>
          <w:sz w:val="32"/>
          <w:szCs w:val="32"/>
          <w:rtl/>
        </w:rPr>
        <w:t xml:space="preserve"> </w:t>
      </w:r>
      <w:r w:rsidRPr="008E1C0D">
        <w:rPr>
          <w:rFonts w:ascii="Traditional Arabic" w:cs="KFGQPC Uthman Taha Naskh" w:hint="cs"/>
          <w:b/>
          <w:bCs/>
          <w:color w:val="1F3864" w:themeColor="accent5" w:themeShade="80"/>
          <w:sz w:val="32"/>
          <w:szCs w:val="32"/>
          <w:rtl/>
        </w:rPr>
        <w:t>مِنَّا</w:t>
      </w:r>
      <w:r w:rsidRPr="008E1C0D">
        <w:rPr>
          <w:rFonts w:ascii="Traditional Arabic" w:cs="KFGQPC Uthman Taha Naskh"/>
          <w:b/>
          <w:bCs/>
          <w:color w:val="1F3864" w:themeColor="accent5" w:themeShade="80"/>
          <w:sz w:val="32"/>
          <w:szCs w:val="32"/>
          <w:rtl/>
        </w:rPr>
        <w:t xml:space="preserve"> </w:t>
      </w:r>
      <w:r w:rsidRPr="008E1C0D">
        <w:rPr>
          <w:rFonts w:ascii="Traditional Arabic" w:cs="KFGQPC Uthman Taha Naskh" w:hint="cs"/>
          <w:b/>
          <w:bCs/>
          <w:color w:val="1F3864" w:themeColor="accent5" w:themeShade="80"/>
          <w:sz w:val="32"/>
          <w:szCs w:val="32"/>
          <w:rtl/>
        </w:rPr>
        <w:t>مَنْ</w:t>
      </w:r>
      <w:r w:rsidRPr="008E1C0D">
        <w:rPr>
          <w:rFonts w:ascii="Traditional Arabic" w:cs="KFGQPC Uthman Taha Naskh"/>
          <w:b/>
          <w:bCs/>
          <w:color w:val="1F3864" w:themeColor="accent5" w:themeShade="80"/>
          <w:sz w:val="32"/>
          <w:szCs w:val="32"/>
          <w:rtl/>
        </w:rPr>
        <w:t xml:space="preserve"> </w:t>
      </w:r>
      <w:r w:rsidRPr="008E1C0D">
        <w:rPr>
          <w:rFonts w:ascii="Traditional Arabic" w:cs="KFGQPC Uthman Taha Naskh" w:hint="cs"/>
          <w:b/>
          <w:bCs/>
          <w:color w:val="1F3864" w:themeColor="accent5" w:themeShade="80"/>
          <w:sz w:val="32"/>
          <w:szCs w:val="32"/>
          <w:rtl/>
        </w:rPr>
        <w:t>مَاتَ</w:t>
      </w:r>
      <w:r w:rsidRPr="008E1C0D">
        <w:rPr>
          <w:rFonts w:ascii="Traditional Arabic" w:cs="KFGQPC Uthman Taha Naskh"/>
          <w:b/>
          <w:bCs/>
          <w:color w:val="1F3864" w:themeColor="accent5" w:themeShade="80"/>
          <w:sz w:val="32"/>
          <w:szCs w:val="32"/>
          <w:rtl/>
        </w:rPr>
        <w:t xml:space="preserve"> </w:t>
      </w:r>
      <w:r w:rsidRPr="008E1C0D">
        <w:rPr>
          <w:rFonts w:ascii="Traditional Arabic" w:cs="KFGQPC Uthman Taha Naskh" w:hint="cs"/>
          <w:b/>
          <w:bCs/>
          <w:color w:val="1F3864" w:themeColor="accent5" w:themeShade="80"/>
          <w:sz w:val="32"/>
          <w:szCs w:val="32"/>
          <w:rtl/>
        </w:rPr>
        <w:t>عَلَى</w:t>
      </w:r>
      <w:r w:rsidRPr="008E1C0D">
        <w:rPr>
          <w:rFonts w:ascii="Traditional Arabic" w:cs="KFGQPC Uthman Taha Naskh"/>
          <w:b/>
          <w:bCs/>
          <w:color w:val="1F3864" w:themeColor="accent5" w:themeShade="80"/>
          <w:sz w:val="32"/>
          <w:szCs w:val="32"/>
          <w:rtl/>
        </w:rPr>
        <w:t xml:space="preserve"> </w:t>
      </w:r>
      <w:r w:rsidRPr="008E1C0D">
        <w:rPr>
          <w:rFonts w:ascii="Traditional Arabic" w:cs="KFGQPC Uthman Taha Naskh" w:hint="cs"/>
          <w:b/>
          <w:bCs/>
          <w:color w:val="1F3864" w:themeColor="accent5" w:themeShade="80"/>
          <w:sz w:val="32"/>
          <w:szCs w:val="32"/>
          <w:rtl/>
        </w:rPr>
        <w:t>عَصَبِيَّةٍ</w:t>
      </w:r>
      <w:r w:rsidRPr="003511A6">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8E1C0D">
        <w:rPr>
          <w:rFonts w:ascii="Arial" w:hAnsi="Arial" w:cs="KFGQPC Uthman Taha Naskh" w:hint="cs"/>
          <w:color w:val="1F3864" w:themeColor="accent5" w:themeShade="80"/>
          <w:sz w:val="24"/>
          <w:szCs w:val="24"/>
          <w:rtl/>
        </w:rPr>
        <w:t>رواه مسلم.</w:t>
      </w:r>
    </w:p>
    <w:p w:rsidR="008E1C0D" w:rsidRDefault="008E1C0D" w:rsidP="00EC3641">
      <w:pPr>
        <w:bidi w:val="0"/>
        <w:spacing w:before="120" w:after="0" w:line="240" w:lineRule="auto"/>
        <w:jc w:val="both"/>
        <w:rPr>
          <w:rFonts w:asciiTheme="majorBidi" w:hAnsiTheme="majorBidi" w:cstheme="majorBidi"/>
          <w:lang w:val="vi-VN"/>
        </w:rPr>
      </w:pPr>
      <w:r>
        <w:rPr>
          <w:rFonts w:asciiTheme="majorBidi" w:hAnsiTheme="majorBidi" w:cstheme="majorBidi"/>
          <w:b/>
          <w:bCs/>
          <w:color w:val="1F3864" w:themeColor="accent5" w:themeShade="80"/>
          <w:lang w:val="vi-VN"/>
        </w:rPr>
        <w:t>“</w:t>
      </w:r>
      <w:r w:rsidR="009C0DB6">
        <w:rPr>
          <w:rFonts w:asciiTheme="majorBidi" w:hAnsiTheme="majorBidi" w:cstheme="majorBidi"/>
          <w:b/>
          <w:bCs/>
          <w:color w:val="1F3864" w:themeColor="accent5" w:themeShade="80"/>
          <w:lang w:val="vi-VN"/>
        </w:rPr>
        <w:t xml:space="preserve">Không phải cộng đồng tín đồ của Ta </w:t>
      </w:r>
      <w:r w:rsidR="00730489">
        <w:rPr>
          <w:rFonts w:asciiTheme="majorBidi" w:hAnsiTheme="majorBidi" w:cstheme="majorBidi"/>
          <w:b/>
          <w:bCs/>
          <w:color w:val="1F3864" w:themeColor="accent5" w:themeShade="80"/>
          <w:lang w:val="vi-VN"/>
        </w:rPr>
        <w:t>đối với ai đó kêu gọi đến vớ</w:t>
      </w:r>
      <w:r w:rsidR="0059404E">
        <w:rPr>
          <w:rFonts w:asciiTheme="majorBidi" w:hAnsiTheme="majorBidi" w:cstheme="majorBidi"/>
          <w:b/>
          <w:bCs/>
          <w:color w:val="1F3864" w:themeColor="accent5" w:themeShade="80"/>
          <w:lang w:val="vi-VN"/>
        </w:rPr>
        <w:t>i chủ nghĩa bè phái, không phải</w:t>
      </w:r>
      <w:r w:rsidR="00EC3641">
        <w:rPr>
          <w:rFonts w:asciiTheme="majorBidi" w:hAnsiTheme="majorBidi" w:cstheme="majorBidi"/>
          <w:b/>
          <w:bCs/>
          <w:color w:val="1F3864" w:themeColor="accent5" w:themeShade="80"/>
          <w:lang w:val="vi-VN"/>
        </w:rPr>
        <w:t xml:space="preserve"> cộng đồng tín đồ của Ta đối với ai đó chiến đấu</w:t>
      </w:r>
      <w:r w:rsidR="004536AF">
        <w:rPr>
          <w:rFonts w:asciiTheme="majorBidi" w:hAnsiTheme="majorBidi" w:cstheme="majorBidi"/>
          <w:b/>
          <w:bCs/>
          <w:color w:val="1F3864" w:themeColor="accent5" w:themeShade="80"/>
          <w:lang w:val="vi-VN"/>
        </w:rPr>
        <w:t xml:space="preserve"> cho chủ nghĩa bè phái, và không phải cộng đồng tín đồ của Ta đối với ai đó chết trong chủ nghĩa bè phái.</w:t>
      </w:r>
      <w:r>
        <w:rPr>
          <w:rFonts w:asciiTheme="majorBidi" w:hAnsiTheme="majorBidi" w:cstheme="majorBidi"/>
          <w:b/>
          <w:bCs/>
          <w:color w:val="1F3864" w:themeColor="accent5" w:themeShade="80"/>
          <w:lang w:val="vi-VN"/>
        </w:rPr>
        <w:t>”</w:t>
      </w:r>
      <w:r w:rsidR="00A627D2">
        <w:rPr>
          <w:rFonts w:asciiTheme="majorBidi" w:hAnsiTheme="majorBidi" w:cstheme="majorBidi"/>
          <w:b/>
          <w:bCs/>
          <w:color w:val="1F3864" w:themeColor="accent5" w:themeShade="80"/>
          <w:lang w:val="vi-VN"/>
        </w:rPr>
        <w:t xml:space="preserve"> </w:t>
      </w:r>
      <w:r w:rsidR="00A627D2" w:rsidRPr="0073433B">
        <w:rPr>
          <w:rFonts w:asciiTheme="majorBidi" w:hAnsiTheme="majorBidi" w:cstheme="majorBidi"/>
          <w:lang w:val="vi-VN"/>
        </w:rPr>
        <w:t>(</w:t>
      </w:r>
      <w:r w:rsidR="00A627D2" w:rsidRPr="0073433B">
        <w:rPr>
          <w:rFonts w:asciiTheme="majorBidi" w:hAnsiTheme="majorBidi" w:cstheme="majorBidi"/>
          <w:i/>
          <w:iCs/>
          <w:lang w:val="vi-VN"/>
        </w:rPr>
        <w:t>Muslim</w:t>
      </w:r>
      <w:r w:rsidR="00A627D2" w:rsidRPr="0073433B">
        <w:rPr>
          <w:rFonts w:asciiTheme="majorBidi" w:hAnsiTheme="majorBidi" w:cstheme="majorBidi"/>
          <w:lang w:val="vi-VN"/>
        </w:rPr>
        <w:t>).</w:t>
      </w:r>
    </w:p>
    <w:p w:rsidR="00BF3E27" w:rsidRDefault="005D7F02" w:rsidP="00125501">
      <w:pPr>
        <w:spacing w:before="120" w:after="0" w:line="240" w:lineRule="auto"/>
        <w:jc w:val="both"/>
        <w:rPr>
          <w:rFonts w:ascii="KFGQPC Uthman Taha Naskh" w:hAnsi="KFGQPC Uthman Taha Naskh" w:cs="KFGQPC Uthman Taha Naskh"/>
          <w:color w:val="1F3864" w:themeColor="accent5" w:themeShade="80"/>
          <w:sz w:val="24"/>
          <w:szCs w:val="24"/>
          <w:rtl/>
        </w:rPr>
      </w:pPr>
      <w:r w:rsidRPr="003511A6">
        <w:rPr>
          <w:rFonts w:ascii="KFGQPC Uthman Taha Naskh" w:hAnsi="KFGQPC Uthman Taha Naskh" w:cs="KFGQPC Uthman Taha Naskh" w:hint="cs"/>
          <w:b/>
          <w:bCs/>
          <w:color w:val="1F3864" w:themeColor="accent5" w:themeShade="80"/>
          <w:sz w:val="32"/>
          <w:szCs w:val="32"/>
          <w:rtl/>
        </w:rPr>
        <w:t>{</w:t>
      </w:r>
      <w:r w:rsidRPr="005D7F02">
        <w:rPr>
          <w:rFonts w:ascii="Traditional Arabic" w:cs="KFGQPC Uthman Taha Naskh" w:hint="cs"/>
          <w:b/>
          <w:bCs/>
          <w:color w:val="1F3864" w:themeColor="accent5" w:themeShade="80"/>
          <w:sz w:val="32"/>
          <w:szCs w:val="32"/>
          <w:rtl/>
        </w:rPr>
        <w:t>إِنَّ</w:t>
      </w:r>
      <w:r w:rsidRPr="005D7F02">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5D7F02">
        <w:rPr>
          <w:rFonts w:ascii="Traditional Arabic" w:cs="KFGQPC Uthman Taha Naskh"/>
          <w:b/>
          <w:bCs/>
          <w:color w:val="1F3864" w:themeColor="accent5" w:themeShade="80"/>
          <w:sz w:val="32"/>
          <w:szCs w:val="32"/>
          <w:rtl/>
        </w:rPr>
        <w:t xml:space="preserve"> </w:t>
      </w:r>
      <w:r w:rsidRPr="005D7F02">
        <w:rPr>
          <w:rFonts w:ascii="Traditional Arabic" w:cs="KFGQPC Uthman Taha Naskh" w:hint="cs"/>
          <w:b/>
          <w:bCs/>
          <w:color w:val="1F3864" w:themeColor="accent5" w:themeShade="80"/>
          <w:sz w:val="32"/>
          <w:szCs w:val="32"/>
          <w:rtl/>
        </w:rPr>
        <w:t>قَدْ</w:t>
      </w:r>
      <w:r w:rsidRPr="005D7F02">
        <w:rPr>
          <w:rFonts w:ascii="Traditional Arabic" w:cs="KFGQPC Uthman Taha Naskh"/>
          <w:b/>
          <w:bCs/>
          <w:color w:val="1F3864" w:themeColor="accent5" w:themeShade="80"/>
          <w:sz w:val="32"/>
          <w:szCs w:val="32"/>
          <w:rtl/>
        </w:rPr>
        <w:t xml:space="preserve"> </w:t>
      </w:r>
      <w:r w:rsidRPr="005D7F02">
        <w:rPr>
          <w:rFonts w:ascii="Traditional Arabic" w:cs="KFGQPC Uthman Taha Naskh" w:hint="cs"/>
          <w:b/>
          <w:bCs/>
          <w:color w:val="1F3864" w:themeColor="accent5" w:themeShade="80"/>
          <w:sz w:val="32"/>
          <w:szCs w:val="32"/>
          <w:rtl/>
        </w:rPr>
        <w:t>أَذْهَبَ</w:t>
      </w:r>
      <w:r w:rsidRPr="005D7F02">
        <w:rPr>
          <w:rFonts w:ascii="Traditional Arabic" w:cs="KFGQPC Uthman Taha Naskh"/>
          <w:b/>
          <w:bCs/>
          <w:color w:val="1F3864" w:themeColor="accent5" w:themeShade="80"/>
          <w:sz w:val="32"/>
          <w:szCs w:val="32"/>
          <w:rtl/>
        </w:rPr>
        <w:t xml:space="preserve"> </w:t>
      </w:r>
      <w:r w:rsidRPr="005D7F02">
        <w:rPr>
          <w:rFonts w:ascii="Traditional Arabic" w:cs="KFGQPC Uthman Taha Naskh" w:hint="cs"/>
          <w:b/>
          <w:bCs/>
          <w:color w:val="1F3864" w:themeColor="accent5" w:themeShade="80"/>
          <w:sz w:val="32"/>
          <w:szCs w:val="32"/>
          <w:rtl/>
        </w:rPr>
        <w:t>عَنْكُمْ</w:t>
      </w:r>
      <w:r w:rsidRPr="005D7F02">
        <w:rPr>
          <w:rFonts w:ascii="Traditional Arabic" w:cs="KFGQPC Uthman Taha Naskh"/>
          <w:b/>
          <w:bCs/>
          <w:color w:val="1F3864" w:themeColor="accent5" w:themeShade="80"/>
          <w:sz w:val="32"/>
          <w:szCs w:val="32"/>
          <w:rtl/>
        </w:rPr>
        <w:t xml:space="preserve"> </w:t>
      </w:r>
      <w:r w:rsidRPr="005D7F02">
        <w:rPr>
          <w:rFonts w:ascii="Traditional Arabic" w:cs="KFGQPC Uthman Taha Naskh" w:hint="cs"/>
          <w:b/>
          <w:bCs/>
          <w:color w:val="1F3864" w:themeColor="accent5" w:themeShade="80"/>
          <w:sz w:val="32"/>
          <w:szCs w:val="32"/>
          <w:rtl/>
        </w:rPr>
        <w:t>عُبِّيَّةَ</w:t>
      </w:r>
      <w:r w:rsidRPr="005D7F02">
        <w:rPr>
          <w:rFonts w:ascii="Traditional Arabic" w:cs="KFGQPC Uthman Taha Naskh"/>
          <w:b/>
          <w:bCs/>
          <w:color w:val="1F3864" w:themeColor="accent5" w:themeShade="80"/>
          <w:sz w:val="32"/>
          <w:szCs w:val="32"/>
          <w:rtl/>
        </w:rPr>
        <w:t xml:space="preserve"> </w:t>
      </w:r>
      <w:r w:rsidRPr="005D7F02">
        <w:rPr>
          <w:rFonts w:ascii="Traditional Arabic" w:cs="KFGQPC Uthman Taha Naskh" w:hint="cs"/>
          <w:b/>
          <w:bCs/>
          <w:color w:val="1F3864" w:themeColor="accent5" w:themeShade="80"/>
          <w:sz w:val="32"/>
          <w:szCs w:val="32"/>
          <w:rtl/>
        </w:rPr>
        <w:t>الْجَاهِلِيَّةِ</w:t>
      </w:r>
      <w:r w:rsidRPr="005D7F02">
        <w:rPr>
          <w:rFonts w:ascii="Traditional Arabic" w:cs="KFGQPC Uthman Taha Naskh"/>
          <w:b/>
          <w:bCs/>
          <w:color w:val="1F3864" w:themeColor="accent5" w:themeShade="80"/>
          <w:sz w:val="32"/>
          <w:szCs w:val="32"/>
          <w:rtl/>
        </w:rPr>
        <w:t xml:space="preserve"> </w:t>
      </w:r>
      <w:r w:rsidRPr="005D7F02">
        <w:rPr>
          <w:rFonts w:ascii="Traditional Arabic" w:cs="KFGQPC Uthman Taha Naskh" w:hint="cs"/>
          <w:b/>
          <w:bCs/>
          <w:color w:val="1F3864" w:themeColor="accent5" w:themeShade="80"/>
          <w:sz w:val="32"/>
          <w:szCs w:val="32"/>
          <w:rtl/>
        </w:rPr>
        <w:t>وَتَعَاظُمَهَا</w:t>
      </w:r>
      <w:r w:rsidRPr="005D7F02">
        <w:rPr>
          <w:rFonts w:ascii="Traditional Arabic" w:cs="KFGQPC Uthman Taha Naskh"/>
          <w:b/>
          <w:bCs/>
          <w:color w:val="1F3864" w:themeColor="accent5" w:themeShade="80"/>
          <w:sz w:val="32"/>
          <w:szCs w:val="32"/>
          <w:rtl/>
        </w:rPr>
        <w:t xml:space="preserve"> </w:t>
      </w:r>
      <w:r w:rsidRPr="005D7F02">
        <w:rPr>
          <w:rFonts w:ascii="Traditional Arabic" w:cs="KFGQPC Uthman Taha Naskh" w:hint="cs"/>
          <w:b/>
          <w:bCs/>
          <w:color w:val="1F3864" w:themeColor="accent5" w:themeShade="80"/>
          <w:sz w:val="32"/>
          <w:szCs w:val="32"/>
          <w:rtl/>
        </w:rPr>
        <w:t>بِآبَائِهَا</w:t>
      </w:r>
      <w:r w:rsidR="00125501">
        <w:rPr>
          <w:rFonts w:ascii="Traditional Arabic" w:cs="KFGQPC Uthman Taha Naskh" w:hint="cs"/>
          <w:b/>
          <w:bCs/>
          <w:color w:val="1F3864" w:themeColor="accent5" w:themeShade="80"/>
          <w:sz w:val="32"/>
          <w:szCs w:val="32"/>
          <w:rtl/>
        </w:rPr>
        <w:t>،</w:t>
      </w:r>
      <w:r w:rsidRPr="005D7F02">
        <w:rPr>
          <w:rFonts w:ascii="Traditional Arabic" w:cs="KFGQPC Uthman Taha Naskh"/>
          <w:b/>
          <w:bCs/>
          <w:color w:val="1F3864" w:themeColor="accent5" w:themeShade="80"/>
          <w:sz w:val="32"/>
          <w:szCs w:val="32"/>
          <w:rtl/>
        </w:rPr>
        <w:t xml:space="preserve"> </w:t>
      </w:r>
      <w:r w:rsidR="007946B3" w:rsidRPr="007946B3">
        <w:rPr>
          <w:rFonts w:ascii="Traditional Arabic" w:cs="KFGQPC Uthman Taha Naskh" w:hint="cs"/>
          <w:b/>
          <w:bCs/>
          <w:color w:val="1F3864" w:themeColor="accent5" w:themeShade="80"/>
          <w:sz w:val="32"/>
          <w:szCs w:val="32"/>
          <w:rtl/>
        </w:rPr>
        <w:t>إِنَّمَا</w:t>
      </w:r>
      <w:r w:rsidR="007946B3" w:rsidRPr="007946B3">
        <w:rPr>
          <w:rFonts w:ascii="Traditional Arabic" w:cs="KFGQPC Uthman Taha Naskh"/>
          <w:b/>
          <w:bCs/>
          <w:color w:val="1F3864" w:themeColor="accent5" w:themeShade="80"/>
          <w:sz w:val="32"/>
          <w:szCs w:val="32"/>
          <w:rtl/>
        </w:rPr>
        <w:t xml:space="preserve"> </w:t>
      </w:r>
      <w:r w:rsidR="007946B3" w:rsidRPr="007946B3">
        <w:rPr>
          <w:rFonts w:ascii="Traditional Arabic" w:cs="KFGQPC Uthman Taha Naskh" w:hint="cs"/>
          <w:b/>
          <w:bCs/>
          <w:color w:val="1F3864" w:themeColor="accent5" w:themeShade="80"/>
          <w:sz w:val="32"/>
          <w:szCs w:val="32"/>
          <w:rtl/>
        </w:rPr>
        <w:t>هُوَ</w:t>
      </w:r>
      <w:r w:rsidR="007946B3" w:rsidRPr="007946B3">
        <w:rPr>
          <w:rFonts w:ascii="Traditional Arabic" w:cs="KFGQPC Uthman Taha Naskh"/>
          <w:b/>
          <w:bCs/>
          <w:color w:val="1F3864" w:themeColor="accent5" w:themeShade="80"/>
          <w:sz w:val="32"/>
          <w:szCs w:val="32"/>
          <w:rtl/>
        </w:rPr>
        <w:t xml:space="preserve"> </w:t>
      </w:r>
      <w:r w:rsidR="007946B3" w:rsidRPr="007946B3">
        <w:rPr>
          <w:rFonts w:ascii="Traditional Arabic" w:cs="KFGQPC Uthman Taha Naskh" w:hint="cs"/>
          <w:b/>
          <w:bCs/>
          <w:color w:val="1F3864" w:themeColor="accent5" w:themeShade="80"/>
          <w:sz w:val="32"/>
          <w:szCs w:val="32"/>
          <w:rtl/>
        </w:rPr>
        <w:t>مُؤْمِنٌ</w:t>
      </w:r>
      <w:r w:rsidR="007946B3" w:rsidRPr="007946B3">
        <w:rPr>
          <w:rFonts w:ascii="Traditional Arabic" w:cs="KFGQPC Uthman Taha Naskh"/>
          <w:b/>
          <w:bCs/>
          <w:color w:val="1F3864" w:themeColor="accent5" w:themeShade="80"/>
          <w:sz w:val="32"/>
          <w:szCs w:val="32"/>
          <w:rtl/>
        </w:rPr>
        <w:t xml:space="preserve"> </w:t>
      </w:r>
      <w:r w:rsidR="007946B3" w:rsidRPr="007946B3">
        <w:rPr>
          <w:rFonts w:ascii="Traditional Arabic" w:cs="KFGQPC Uthman Taha Naskh" w:hint="cs"/>
          <w:b/>
          <w:bCs/>
          <w:color w:val="1F3864" w:themeColor="accent5" w:themeShade="80"/>
          <w:sz w:val="32"/>
          <w:szCs w:val="32"/>
          <w:rtl/>
        </w:rPr>
        <w:t>تَقِىٌّ</w:t>
      </w:r>
      <w:r w:rsidR="00125501">
        <w:rPr>
          <w:rFonts w:ascii="Traditional Arabic" w:cs="KFGQPC Uthman Taha Naskh" w:hint="cs"/>
          <w:b/>
          <w:bCs/>
          <w:color w:val="1F3864" w:themeColor="accent5" w:themeShade="80"/>
          <w:sz w:val="32"/>
          <w:szCs w:val="32"/>
          <w:rtl/>
        </w:rPr>
        <w:t xml:space="preserve"> أَوْ </w:t>
      </w:r>
      <w:r w:rsidRPr="005D7F02">
        <w:rPr>
          <w:rFonts w:ascii="Traditional Arabic" w:cs="KFGQPC Uthman Taha Naskh" w:hint="cs"/>
          <w:b/>
          <w:bCs/>
          <w:color w:val="1F3864" w:themeColor="accent5" w:themeShade="80"/>
          <w:sz w:val="32"/>
          <w:szCs w:val="32"/>
          <w:rtl/>
        </w:rPr>
        <w:t>فَاجِرٌ</w:t>
      </w:r>
      <w:r w:rsidRPr="005D7F02">
        <w:rPr>
          <w:rFonts w:ascii="Traditional Arabic" w:cs="KFGQPC Uthman Taha Naskh"/>
          <w:b/>
          <w:bCs/>
          <w:color w:val="1F3864" w:themeColor="accent5" w:themeShade="80"/>
          <w:sz w:val="32"/>
          <w:szCs w:val="32"/>
          <w:rtl/>
        </w:rPr>
        <w:t xml:space="preserve"> </w:t>
      </w:r>
      <w:r w:rsidRPr="005D7F02">
        <w:rPr>
          <w:rFonts w:ascii="Traditional Arabic" w:cs="KFGQPC Uthman Taha Naskh" w:hint="cs"/>
          <w:b/>
          <w:bCs/>
          <w:color w:val="1F3864" w:themeColor="accent5" w:themeShade="80"/>
          <w:sz w:val="32"/>
          <w:szCs w:val="32"/>
          <w:rtl/>
        </w:rPr>
        <w:t>شَقِىٌّ</w:t>
      </w:r>
      <w:r w:rsidR="00125501">
        <w:rPr>
          <w:rFonts w:ascii="Traditional Arabic" w:cs="KFGQPC Uthman Taha Naskh" w:hint="cs"/>
          <w:b/>
          <w:bCs/>
          <w:color w:val="1F3864" w:themeColor="accent5" w:themeShade="80"/>
          <w:sz w:val="32"/>
          <w:szCs w:val="32"/>
          <w:rtl/>
        </w:rPr>
        <w:t xml:space="preserve">، </w:t>
      </w:r>
      <w:r w:rsidRPr="005D7F02">
        <w:rPr>
          <w:rFonts w:ascii="Traditional Arabic" w:cs="KFGQPC Uthman Taha Naskh" w:hint="cs"/>
          <w:b/>
          <w:bCs/>
          <w:color w:val="1F3864" w:themeColor="accent5" w:themeShade="80"/>
          <w:sz w:val="32"/>
          <w:szCs w:val="32"/>
          <w:rtl/>
        </w:rPr>
        <w:t>وَالنَّاسُ</w:t>
      </w:r>
      <w:r w:rsidRPr="005D7F02">
        <w:rPr>
          <w:rFonts w:ascii="Traditional Arabic" w:cs="KFGQPC Uthman Taha Naskh"/>
          <w:b/>
          <w:bCs/>
          <w:color w:val="1F3864" w:themeColor="accent5" w:themeShade="80"/>
          <w:sz w:val="32"/>
          <w:szCs w:val="32"/>
          <w:rtl/>
        </w:rPr>
        <w:t xml:space="preserve"> </w:t>
      </w:r>
      <w:r w:rsidRPr="005D7F02">
        <w:rPr>
          <w:rFonts w:ascii="Traditional Arabic" w:cs="KFGQPC Uthman Taha Naskh" w:hint="cs"/>
          <w:b/>
          <w:bCs/>
          <w:color w:val="1F3864" w:themeColor="accent5" w:themeShade="80"/>
          <w:sz w:val="32"/>
          <w:szCs w:val="32"/>
          <w:rtl/>
        </w:rPr>
        <w:t>بَنُو</w:t>
      </w:r>
      <w:r w:rsidRPr="005D7F02">
        <w:rPr>
          <w:rFonts w:ascii="Traditional Arabic" w:cs="KFGQPC Uthman Taha Naskh"/>
          <w:b/>
          <w:bCs/>
          <w:color w:val="1F3864" w:themeColor="accent5" w:themeShade="80"/>
          <w:sz w:val="32"/>
          <w:szCs w:val="32"/>
          <w:rtl/>
        </w:rPr>
        <w:t xml:space="preserve"> </w:t>
      </w:r>
      <w:r w:rsidRPr="005D7F02">
        <w:rPr>
          <w:rFonts w:ascii="Traditional Arabic" w:cs="KFGQPC Uthman Taha Naskh" w:hint="cs"/>
          <w:b/>
          <w:bCs/>
          <w:color w:val="1F3864" w:themeColor="accent5" w:themeShade="80"/>
          <w:sz w:val="32"/>
          <w:szCs w:val="32"/>
          <w:rtl/>
        </w:rPr>
        <w:t>آدَمَ</w:t>
      </w:r>
      <w:r w:rsidRPr="005D7F02">
        <w:rPr>
          <w:rFonts w:ascii="Traditional Arabic" w:cs="KFGQPC Uthman Taha Naskh"/>
          <w:b/>
          <w:bCs/>
          <w:color w:val="1F3864" w:themeColor="accent5" w:themeShade="80"/>
          <w:sz w:val="32"/>
          <w:szCs w:val="32"/>
          <w:rtl/>
        </w:rPr>
        <w:t xml:space="preserve"> </w:t>
      </w:r>
      <w:r w:rsidRPr="005D7F02">
        <w:rPr>
          <w:rFonts w:ascii="Traditional Arabic" w:cs="KFGQPC Uthman Taha Naskh" w:hint="cs"/>
          <w:b/>
          <w:bCs/>
          <w:color w:val="1F3864" w:themeColor="accent5" w:themeShade="80"/>
          <w:sz w:val="32"/>
          <w:szCs w:val="32"/>
          <w:rtl/>
        </w:rPr>
        <w:t>وَخَلَقَ</w:t>
      </w:r>
      <w:r w:rsidRPr="005D7F02">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5D7F02">
        <w:rPr>
          <w:rFonts w:ascii="Traditional Arabic" w:cs="KFGQPC Uthman Taha Naskh"/>
          <w:b/>
          <w:bCs/>
          <w:color w:val="1F3864" w:themeColor="accent5" w:themeShade="80"/>
          <w:sz w:val="32"/>
          <w:szCs w:val="32"/>
          <w:rtl/>
        </w:rPr>
        <w:t xml:space="preserve"> </w:t>
      </w:r>
      <w:r w:rsidRPr="005D7F02">
        <w:rPr>
          <w:rFonts w:ascii="Traditional Arabic" w:cs="KFGQPC Uthman Taha Naskh" w:hint="cs"/>
          <w:b/>
          <w:bCs/>
          <w:color w:val="1F3864" w:themeColor="accent5" w:themeShade="80"/>
          <w:sz w:val="32"/>
          <w:szCs w:val="32"/>
          <w:rtl/>
        </w:rPr>
        <w:t>آدَمَ</w:t>
      </w:r>
      <w:r w:rsidRPr="005D7F02">
        <w:rPr>
          <w:rFonts w:ascii="Traditional Arabic" w:cs="KFGQPC Uthman Taha Naskh"/>
          <w:b/>
          <w:bCs/>
          <w:color w:val="1F3864" w:themeColor="accent5" w:themeShade="80"/>
          <w:sz w:val="32"/>
          <w:szCs w:val="32"/>
          <w:rtl/>
        </w:rPr>
        <w:t xml:space="preserve"> </w:t>
      </w:r>
      <w:r w:rsidRPr="005D7F02">
        <w:rPr>
          <w:rFonts w:ascii="Traditional Arabic" w:cs="KFGQPC Uthman Taha Naskh" w:hint="cs"/>
          <w:b/>
          <w:bCs/>
          <w:color w:val="1F3864" w:themeColor="accent5" w:themeShade="80"/>
          <w:sz w:val="32"/>
          <w:szCs w:val="32"/>
          <w:rtl/>
        </w:rPr>
        <w:t>مِنْ</w:t>
      </w:r>
      <w:r w:rsidRPr="005D7F02">
        <w:rPr>
          <w:rFonts w:ascii="Traditional Arabic" w:cs="KFGQPC Uthman Taha Naskh"/>
          <w:b/>
          <w:bCs/>
          <w:color w:val="1F3864" w:themeColor="accent5" w:themeShade="80"/>
          <w:sz w:val="32"/>
          <w:szCs w:val="32"/>
          <w:rtl/>
        </w:rPr>
        <w:t xml:space="preserve"> </w:t>
      </w:r>
      <w:r w:rsidRPr="005D7F02">
        <w:rPr>
          <w:rFonts w:ascii="Traditional Arabic" w:cs="KFGQPC Uthman Taha Naskh" w:hint="cs"/>
          <w:b/>
          <w:bCs/>
          <w:color w:val="1F3864" w:themeColor="accent5" w:themeShade="80"/>
          <w:sz w:val="32"/>
          <w:szCs w:val="32"/>
          <w:rtl/>
        </w:rPr>
        <w:t>تُرَابٍ</w:t>
      </w:r>
      <w:r w:rsidR="006228E6">
        <w:rPr>
          <w:rFonts w:asciiTheme="minorHAnsi" w:hAnsiTheme="minorHAnsi" w:cs="KFGQPC Uthman Taha Naskh" w:hint="cs"/>
          <w:b/>
          <w:bCs/>
          <w:color w:val="1F3864" w:themeColor="accent5" w:themeShade="80"/>
          <w:sz w:val="32"/>
          <w:szCs w:val="32"/>
          <w:rtl/>
        </w:rPr>
        <w:t>، وَلَا فَضْلَ لِعَرَبِي عَلَى عَجَمِي إَلَّا بِالتَّقْوَى</w:t>
      </w:r>
      <w:r w:rsidRPr="003511A6">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D4376C">
        <w:rPr>
          <w:rFonts w:ascii="KFGQPC Uthman Taha Naskh" w:hAnsi="KFGQPC Uthman Taha Naskh" w:cs="KFGQPC Uthman Taha Naskh" w:hint="cs"/>
          <w:color w:val="1F3864" w:themeColor="accent5" w:themeShade="80"/>
          <w:sz w:val="24"/>
          <w:szCs w:val="24"/>
          <w:rtl/>
        </w:rPr>
        <w:t>رواه أبو داود والترمذي</w:t>
      </w:r>
      <w:r w:rsidR="00D4376C" w:rsidRPr="00D4376C">
        <w:rPr>
          <w:rFonts w:ascii="KFGQPC Uthman Taha Naskh" w:hAnsi="KFGQPC Uthman Taha Naskh" w:cs="KFGQPC Uthman Taha Naskh" w:hint="cs"/>
          <w:color w:val="1F3864" w:themeColor="accent5" w:themeShade="80"/>
          <w:sz w:val="24"/>
          <w:szCs w:val="24"/>
          <w:rtl/>
        </w:rPr>
        <w:t>.</w:t>
      </w:r>
    </w:p>
    <w:p w:rsidR="00D4376C" w:rsidRDefault="00D4376C" w:rsidP="00B642C2">
      <w:pPr>
        <w:bidi w:val="0"/>
        <w:spacing w:before="120" w:after="0" w:line="240" w:lineRule="auto"/>
        <w:jc w:val="both"/>
        <w:rPr>
          <w:rFonts w:asciiTheme="majorBidi" w:hAnsiTheme="majorBidi" w:cstheme="majorBidi"/>
          <w:lang w:val="vi-VN"/>
        </w:rPr>
      </w:pPr>
      <w:r>
        <w:rPr>
          <w:rFonts w:asciiTheme="majorBidi" w:hAnsiTheme="majorBidi" w:cstheme="majorBidi"/>
          <w:b/>
          <w:bCs/>
          <w:color w:val="1F3864" w:themeColor="accent5" w:themeShade="80"/>
          <w:lang w:val="vi-VN"/>
        </w:rPr>
        <w:t>“</w:t>
      </w:r>
      <w:r w:rsidR="007946B3">
        <w:rPr>
          <w:rFonts w:asciiTheme="majorBidi" w:hAnsiTheme="majorBidi" w:cstheme="majorBidi"/>
          <w:b/>
          <w:bCs/>
          <w:color w:val="1F3864" w:themeColor="accent5" w:themeShade="80"/>
          <w:lang w:val="vi-VN"/>
        </w:rPr>
        <w:t>Quả thật, Allah</w:t>
      </w:r>
      <w:r w:rsidR="00B642C2">
        <w:rPr>
          <w:rFonts w:asciiTheme="majorBidi" w:hAnsiTheme="majorBidi" w:cstheme="majorBidi" w:hint="cs"/>
          <w:b/>
          <w:bCs/>
          <w:color w:val="1F3864" w:themeColor="accent5" w:themeShade="80"/>
          <w:rtl/>
          <w:lang w:val="vi-VN"/>
        </w:rPr>
        <w:t xml:space="preserve"> </w:t>
      </w:r>
      <w:r w:rsidR="00B642C2">
        <w:rPr>
          <w:rFonts w:asciiTheme="majorBidi" w:hAnsiTheme="majorBidi" w:cstheme="majorBidi"/>
          <w:b/>
          <w:bCs/>
          <w:color w:val="1F3864" w:themeColor="accent5" w:themeShade="80"/>
          <w:lang w:val="vi-VN"/>
        </w:rPr>
        <w:t>đã lấy đi khỏi các ngươi sự tự cao tự đại của thời Ja</w:t>
      </w:r>
      <w:r w:rsidR="00831F5B">
        <w:rPr>
          <w:rFonts w:asciiTheme="majorBidi" w:hAnsiTheme="majorBidi" w:cstheme="majorBidi"/>
          <w:b/>
          <w:bCs/>
          <w:color w:val="1F3864" w:themeColor="accent5" w:themeShade="80"/>
          <w:lang w:val="vi-VN"/>
        </w:rPr>
        <w:t>a</w:t>
      </w:r>
      <w:r w:rsidR="00B642C2">
        <w:rPr>
          <w:rFonts w:asciiTheme="majorBidi" w:hAnsiTheme="majorBidi" w:cstheme="majorBidi"/>
          <w:b/>
          <w:bCs/>
          <w:color w:val="1F3864" w:themeColor="accent5" w:themeShade="80"/>
          <w:lang w:val="vi-VN"/>
        </w:rPr>
        <w:t>hiliyah, sự tự hào về sự cao quý của ông cha. Quả thật, một người chỉ có thể là người có đức tin kính sợ</w:t>
      </w:r>
      <w:r w:rsidR="006228E6">
        <w:rPr>
          <w:rFonts w:asciiTheme="majorBidi" w:hAnsiTheme="majorBidi" w:cstheme="majorBidi"/>
          <w:b/>
          <w:bCs/>
          <w:color w:val="1F3864" w:themeColor="accent5" w:themeShade="80"/>
          <w:lang w:val="vi-VN"/>
        </w:rPr>
        <w:t xml:space="preserve"> (Allah) hoặc là người nghịch đạo và vô hạnh. Nhân loại đều là con cháu của Adam, Adam được tạo ra từ đất bụi</w:t>
      </w:r>
      <w:r w:rsidR="00D958C0">
        <w:rPr>
          <w:rFonts w:asciiTheme="majorBidi" w:hAnsiTheme="majorBidi" w:cstheme="majorBidi"/>
          <w:b/>
          <w:bCs/>
          <w:color w:val="1F3864" w:themeColor="accent5" w:themeShade="80"/>
          <w:lang w:val="vi-VN"/>
        </w:rPr>
        <w:t>; người Ả Rập không tốt hơn dân tộc khác ngoại trừ lòng Taqwa (sự kính sợ Allah)</w:t>
      </w:r>
      <w:r>
        <w:rPr>
          <w:rFonts w:asciiTheme="majorBidi" w:hAnsiTheme="majorBidi" w:cstheme="majorBidi"/>
          <w:b/>
          <w:bCs/>
          <w:color w:val="1F3864" w:themeColor="accent5" w:themeShade="80"/>
          <w:lang w:val="vi-VN"/>
        </w:rPr>
        <w:t>”</w:t>
      </w:r>
      <w:r w:rsidR="00A75336">
        <w:rPr>
          <w:rFonts w:asciiTheme="majorBidi" w:hAnsiTheme="majorBidi" w:cstheme="majorBidi"/>
          <w:b/>
          <w:bCs/>
          <w:color w:val="1F3864" w:themeColor="accent5" w:themeShade="80"/>
          <w:lang w:val="vi-VN"/>
        </w:rPr>
        <w:t xml:space="preserve"> </w:t>
      </w:r>
      <w:r w:rsidR="00A75336" w:rsidRPr="006837B6">
        <w:rPr>
          <w:rFonts w:asciiTheme="majorBidi" w:hAnsiTheme="majorBidi" w:cstheme="majorBidi"/>
          <w:lang w:val="vi-VN"/>
        </w:rPr>
        <w:t>(</w:t>
      </w:r>
      <w:r w:rsidR="00A75336" w:rsidRPr="006837B6">
        <w:rPr>
          <w:rFonts w:asciiTheme="majorBidi" w:hAnsiTheme="majorBidi" w:cstheme="majorBidi"/>
          <w:i/>
          <w:iCs/>
          <w:lang w:val="vi-VN"/>
        </w:rPr>
        <w:t>Abu Dawood và Tirmizdi</w:t>
      </w:r>
      <w:r w:rsidR="00A75336" w:rsidRPr="006837B6">
        <w:rPr>
          <w:rFonts w:asciiTheme="majorBidi" w:hAnsiTheme="majorBidi" w:cstheme="majorBidi"/>
          <w:lang w:val="vi-VN"/>
        </w:rPr>
        <w:t>).</w:t>
      </w:r>
    </w:p>
    <w:p w:rsidR="002D04CE" w:rsidRDefault="00256087" w:rsidP="00ED1706">
      <w:pPr>
        <w:bidi w:val="0"/>
        <w:spacing w:before="120" w:after="0" w:line="240" w:lineRule="auto"/>
        <w:ind w:firstLine="720"/>
        <w:jc w:val="both"/>
        <w:rPr>
          <w:rFonts w:asciiTheme="majorBidi" w:hAnsiTheme="majorBidi" w:cstheme="majorBidi"/>
          <w:lang w:val="vi-VN"/>
        </w:rPr>
      </w:pPr>
      <w:r w:rsidRPr="00256087">
        <w:rPr>
          <w:rFonts w:asciiTheme="majorBidi" w:hAnsiTheme="majorBidi" w:cstheme="majorBidi"/>
          <w:lang w:val="vi-VN"/>
        </w:rPr>
        <w:t>N</w:t>
      </w:r>
      <w:r>
        <w:rPr>
          <w:rFonts w:asciiTheme="majorBidi" w:hAnsiTheme="majorBidi" w:cstheme="majorBidi"/>
          <w:lang w:val="vi-VN"/>
        </w:rPr>
        <w:t>hững nhóm người này làm chia rẻ những người Muslim với nhau trong khi Allah</w:t>
      </w:r>
      <w:r w:rsidR="00ED1706">
        <w:rPr>
          <w:rFonts w:asciiTheme="majorBidi" w:hAnsiTheme="majorBidi" w:cstheme="majorBidi"/>
          <w:lang w:val="vi-VN"/>
        </w:rPr>
        <w:t xml:space="preserve"> </w:t>
      </w:r>
      <w:r w:rsidR="00ED1706" w:rsidRPr="00532608">
        <w:rPr>
          <w:color w:val="205B83"/>
        </w:rPr>
        <w:sym w:font="AGA Arabesque" w:char="0049"/>
      </w:r>
      <w:r>
        <w:rPr>
          <w:rFonts w:asciiTheme="majorBidi" w:hAnsiTheme="majorBidi" w:cstheme="majorBidi"/>
          <w:lang w:val="vi-VN"/>
        </w:rPr>
        <w:t xml:space="preserve"> đã ra lệnh bảo phải đoàn kết, giúp đỡ</w:t>
      </w:r>
      <w:r w:rsidR="009E14D5">
        <w:rPr>
          <w:rFonts w:asciiTheme="majorBidi" w:hAnsiTheme="majorBidi" w:cstheme="majorBidi"/>
          <w:lang w:val="vi-VN"/>
        </w:rPr>
        <w:t xml:space="preserve"> nhau trên điều ngoan đạo và kính sợ Allah</w:t>
      </w:r>
      <w:r w:rsidR="00ED1706">
        <w:rPr>
          <w:rFonts w:asciiTheme="majorBidi" w:hAnsiTheme="majorBidi" w:cstheme="majorBidi"/>
          <w:lang w:val="vi-VN"/>
        </w:rPr>
        <w:t xml:space="preserve"> </w:t>
      </w:r>
      <w:r w:rsidR="00ED1706" w:rsidRPr="00532608">
        <w:rPr>
          <w:color w:val="205B83"/>
        </w:rPr>
        <w:sym w:font="AGA Arabesque" w:char="0049"/>
      </w:r>
      <w:r w:rsidR="009E14D5">
        <w:rPr>
          <w:rFonts w:asciiTheme="majorBidi" w:hAnsiTheme="majorBidi" w:cstheme="majorBidi"/>
          <w:lang w:val="vi-VN"/>
        </w:rPr>
        <w:t>, cấm chia rẻ và phân biệt. Ngài phán:</w:t>
      </w:r>
    </w:p>
    <w:p w:rsidR="00EF4A80" w:rsidRPr="007B7E05" w:rsidRDefault="00EF4A80" w:rsidP="00EF4A80">
      <w:pPr>
        <w:spacing w:before="120" w:after="0" w:line="240" w:lineRule="auto"/>
        <w:jc w:val="both"/>
        <w:rPr>
          <w:rFonts w:cs="KFGQPC Uthman Taha Naskh"/>
          <w:color w:val="385623"/>
          <w:sz w:val="24"/>
          <w:szCs w:val="24"/>
          <w:rtl/>
        </w:rPr>
      </w:pPr>
      <w:r w:rsidRPr="007B7E05">
        <w:rPr>
          <w:rFonts w:ascii="KFGQPC Uthman Taha Naskh" w:cs="KFGQPC Uthman Taha Naskh" w:hint="cs"/>
          <w:b/>
          <w:bCs/>
          <w:color w:val="385623"/>
          <w:sz w:val="32"/>
          <w:szCs w:val="32"/>
          <w:rtl/>
          <w:lang w:bidi="ar-EG"/>
        </w:rPr>
        <w:lastRenderedPageBreak/>
        <w:t>﴿</w:t>
      </w:r>
      <w:r w:rsidRPr="007B7E05">
        <w:rPr>
          <w:rFonts w:cs="KFGQPC Uthmanic Script HAFS"/>
          <w:b/>
          <w:bCs/>
          <w:color w:val="385623"/>
          <w:sz w:val="32"/>
          <w:szCs w:val="32"/>
          <w:rtl/>
        </w:rPr>
        <w:t>وَٱعۡتَصِمُواْ بِحَبۡلِ ٱللَّهِ جَمِيع</w:t>
      </w:r>
      <w:r w:rsidRPr="007B7E05">
        <w:rPr>
          <w:rFonts w:ascii="Jameel Noori Nastaleeq" w:hAnsi="Jameel Noori Nastaleeq" w:cs="KFGQPC Uthmanic Script HAFS" w:hint="cs"/>
          <w:b/>
          <w:bCs/>
          <w:color w:val="385623"/>
          <w:sz w:val="38"/>
          <w:szCs w:val="32"/>
          <w:rtl/>
        </w:rPr>
        <w:t>ٗ</w:t>
      </w:r>
      <w:r w:rsidRPr="007B7E05">
        <w:rPr>
          <w:rFonts w:cs="KFGQPC Uthmanic Script HAFS" w:hint="cs"/>
          <w:b/>
          <w:bCs/>
          <w:color w:val="385623"/>
          <w:sz w:val="32"/>
          <w:szCs w:val="32"/>
          <w:rtl/>
        </w:rPr>
        <w:t>ا وَلَا تَفَرَّقُواْ</w:t>
      </w:r>
      <w:r w:rsidRPr="007B7E05">
        <w:rPr>
          <w:rFonts w:ascii="Arial" w:hAnsi="Arial" w:cs="KFGQPC Uthmanic Script HAFS"/>
          <w:b/>
          <w:bCs/>
          <w:color w:val="385623"/>
          <w:sz w:val="32"/>
          <w:szCs w:val="32"/>
          <w:lang w:val="vi-VN"/>
        </w:rPr>
        <w:t xml:space="preserve"> </w:t>
      </w:r>
      <w:r w:rsidRPr="007B7E05">
        <w:rPr>
          <w:rFonts w:ascii="QCF_BSML" w:hAnsi="QCF_BSML" w:cs="QCF_BSML"/>
          <w:b/>
          <w:bCs/>
          <w:color w:val="385623"/>
          <w:rtl/>
        </w:rPr>
        <w:t xml:space="preserve"> </w:t>
      </w:r>
      <w:r w:rsidRPr="007B7E05">
        <w:rPr>
          <w:rFonts w:cs="KFGQPC Uthmanic Script HAFS" w:hint="cs"/>
          <w:b/>
          <w:bCs/>
          <w:color w:val="385623"/>
          <w:sz w:val="32"/>
          <w:szCs w:val="32"/>
          <w:rtl/>
        </w:rPr>
        <w:t>وَٱذۡك</w:t>
      </w:r>
      <w:r w:rsidRPr="007B7E05">
        <w:rPr>
          <w:rFonts w:cs="KFGQPC Uthmanic Script HAFS"/>
          <w:b/>
          <w:bCs/>
          <w:color w:val="385623"/>
          <w:sz w:val="32"/>
          <w:szCs w:val="32"/>
          <w:rtl/>
        </w:rPr>
        <w:t>ُرُواْ نِعۡمَتَ ٱللَّهِ عَلَيۡكُمۡ إِذۡ كُنتُمۡ أَعۡدَآء</w:t>
      </w:r>
      <w:r w:rsidRPr="007B7E05">
        <w:rPr>
          <w:rFonts w:ascii="Jameel Noori Nastaleeq" w:hAnsi="Jameel Noori Nastaleeq" w:cs="KFGQPC Uthmanic Script HAFS" w:hint="cs"/>
          <w:b/>
          <w:bCs/>
          <w:color w:val="385623"/>
          <w:sz w:val="38"/>
          <w:szCs w:val="32"/>
          <w:rtl/>
        </w:rPr>
        <w:t>ٗ</w:t>
      </w:r>
      <w:r w:rsidRPr="007B7E05">
        <w:rPr>
          <w:rFonts w:cs="KFGQPC Uthmanic Script HAFS" w:hint="cs"/>
          <w:b/>
          <w:bCs/>
          <w:color w:val="385623"/>
          <w:sz w:val="32"/>
          <w:szCs w:val="32"/>
          <w:rtl/>
        </w:rPr>
        <w:t xml:space="preserve"> </w:t>
      </w:r>
      <w:r w:rsidRPr="007B7E05">
        <w:rPr>
          <w:rFonts w:cs="KFGQPC Uthmanic Script HAFS"/>
          <w:b/>
          <w:bCs/>
          <w:color w:val="385623"/>
          <w:sz w:val="32"/>
          <w:szCs w:val="32"/>
          <w:rtl/>
        </w:rPr>
        <w:t>فَأَلَّفَ بَيۡنَ قُلُوبِكُمۡ فَأَصۡبَحۡتُم بِنِعۡمَتِهِۦٓ إِخۡوَٰن</w:t>
      </w:r>
      <w:r w:rsidRPr="007B7E05">
        <w:rPr>
          <w:rFonts w:ascii="Jameel Noori Nastaleeq" w:hAnsi="Jameel Noori Nastaleeq" w:cs="KFGQPC Uthmanic Script HAFS" w:hint="cs"/>
          <w:b/>
          <w:bCs/>
          <w:color w:val="385623"/>
          <w:sz w:val="38"/>
          <w:szCs w:val="32"/>
          <w:rtl/>
        </w:rPr>
        <w:t>ٗ</w:t>
      </w:r>
      <w:r w:rsidRPr="007B7E05">
        <w:rPr>
          <w:rFonts w:cs="KFGQPC Uthmanic Script HAFS" w:hint="cs"/>
          <w:b/>
          <w:bCs/>
          <w:color w:val="385623"/>
          <w:sz w:val="32"/>
          <w:szCs w:val="32"/>
          <w:rtl/>
        </w:rPr>
        <w:t>ا</w:t>
      </w:r>
      <w:r w:rsidRPr="007B7E05">
        <w:rPr>
          <w:rFonts w:ascii="KFGQPC Uthman Taha Naskh" w:cs="KFGQPC Uthman Taha Naskh" w:hint="cs"/>
          <w:b/>
          <w:bCs/>
          <w:color w:val="385623"/>
          <w:sz w:val="32"/>
          <w:szCs w:val="32"/>
          <w:rtl/>
          <w:lang w:bidi="ar-EG"/>
        </w:rPr>
        <w:t>﴾</w:t>
      </w:r>
      <w:r w:rsidRPr="007B7E05">
        <w:rPr>
          <w:rFonts w:asciiTheme="minorHAnsi" w:hAnsiTheme="minorHAnsi" w:cs="QCF_BSML"/>
          <w:color w:val="385623"/>
          <w:sz w:val="32"/>
          <w:szCs w:val="32"/>
          <w:lang w:val="vi-VN"/>
        </w:rPr>
        <w:t xml:space="preserve"> </w:t>
      </w:r>
      <w:r w:rsidRPr="007B7E05">
        <w:rPr>
          <w:rFonts w:ascii="KFGQPC Uthman Taha Naskh" w:cs="KFGQPC Uthman Taha Naskh"/>
          <w:color w:val="385623"/>
          <w:sz w:val="24"/>
          <w:szCs w:val="24"/>
          <w:rtl/>
          <w:lang w:bidi="ar-EG"/>
        </w:rPr>
        <w:t>[</w:t>
      </w:r>
      <w:r w:rsidRPr="007B7E05">
        <w:rPr>
          <w:rFonts w:cs="KFGQPC Uthman Taha Naskh" w:hint="cs"/>
          <w:color w:val="385623"/>
          <w:sz w:val="24"/>
          <w:szCs w:val="24"/>
          <w:rtl/>
        </w:rPr>
        <w:t xml:space="preserve">سورة آل عمران: </w:t>
      </w:r>
      <w:r w:rsidRPr="007B7E05">
        <w:rPr>
          <w:rFonts w:asciiTheme="majorBidi" w:hAnsiTheme="majorBidi" w:cstheme="majorBidi"/>
          <w:color w:val="385623"/>
          <w:sz w:val="24"/>
          <w:szCs w:val="24"/>
          <w:rtl/>
        </w:rPr>
        <w:t>103</w:t>
      </w:r>
      <w:r w:rsidRPr="007B7E05">
        <w:rPr>
          <w:rFonts w:ascii="KFGQPC Uthman Taha Naskh" w:cs="KFGQPC Uthman Taha Naskh"/>
          <w:color w:val="385623"/>
          <w:sz w:val="24"/>
          <w:szCs w:val="24"/>
          <w:rtl/>
          <w:lang w:bidi="ar-EG"/>
        </w:rPr>
        <w:t>]</w:t>
      </w:r>
    </w:p>
    <w:p w:rsidR="00EF4A80" w:rsidRDefault="00EF4A80" w:rsidP="00EF4A80">
      <w:pPr>
        <w:bidi w:val="0"/>
        <w:spacing w:after="120" w:line="240" w:lineRule="auto"/>
        <w:ind w:hanging="8"/>
        <w:jc w:val="both"/>
        <w:rPr>
          <w:rFonts w:asciiTheme="majorBidi" w:hAnsiTheme="majorBidi" w:cstheme="majorBidi"/>
          <w:lang w:val="vi-VN"/>
        </w:rPr>
      </w:pPr>
      <w:r w:rsidRPr="007B7E05">
        <w:rPr>
          <w:b/>
          <w:bCs/>
        </w:rPr>
        <w:sym w:font="AGA Arabesque" w:char="007B"/>
      </w:r>
      <w:r w:rsidRPr="007B7E05">
        <w:rPr>
          <w:rFonts w:asciiTheme="majorBidi" w:hAnsiTheme="majorBidi" w:cstheme="majorBidi"/>
          <w:b/>
          <w:bCs/>
          <w:color w:val="385623"/>
          <w:lang w:val="vi-VN"/>
        </w:rPr>
        <w:t>Các ngươi hãy cùng nhau nắm lấy sợi dây (Islam) mà Allah đã giăng ra cho các ngươi và chớ đừng chia rẽ nhau</w:t>
      </w:r>
      <w:r w:rsidR="00AC6C2D">
        <w:rPr>
          <w:rFonts w:asciiTheme="majorBidi" w:hAnsiTheme="majorBidi" w:cstheme="majorBidi"/>
          <w:b/>
          <w:bCs/>
          <w:color w:val="385623"/>
          <w:lang w:val="vi-VN"/>
        </w:rPr>
        <w:t>;</w:t>
      </w:r>
      <w:r w:rsidRPr="007B7E05">
        <w:rPr>
          <w:rFonts w:asciiTheme="majorBidi" w:hAnsiTheme="majorBidi" w:cstheme="majorBidi"/>
          <w:b/>
          <w:bCs/>
          <w:color w:val="385623"/>
          <w:lang w:val="vi-VN"/>
        </w:rPr>
        <w:t xml:space="preserve"> các ngươi hãy nhớ lại hồng phúc mà Allah đã ban cho các ngươi, lúc các ngươi đang oán thù nhau thì Ngài đã kết chặt tình hữu nghị giữa trái tim các ngươi lại và các ngươi đã trở thành huynh đệ của nhau dưới hồng phúc của Ngài</w:t>
      </w:r>
      <w:r>
        <w:rPr>
          <w:rFonts w:asciiTheme="majorBidi" w:hAnsiTheme="majorBidi" w:cstheme="majorBidi"/>
          <w:b/>
          <w:bCs/>
          <w:color w:val="385623"/>
          <w:lang w:val="vi-VN"/>
        </w:rPr>
        <w:t>.</w:t>
      </w:r>
      <w:r w:rsidRPr="0073652A">
        <w:rPr>
          <w:b/>
          <w:bCs/>
          <w:color w:val="385623"/>
        </w:rPr>
        <w:sym w:font="AGA Arabesque" w:char="007D"/>
      </w:r>
      <w:r w:rsidRPr="007B7E05">
        <w:rPr>
          <w:rFonts w:asciiTheme="majorBidi" w:hAnsiTheme="majorBidi" w:cstheme="majorBidi"/>
          <w:color w:val="385623"/>
          <w:lang w:val="vi-VN"/>
        </w:rPr>
        <w:t xml:space="preserve"> </w:t>
      </w:r>
      <w:r w:rsidRPr="0073652A">
        <w:rPr>
          <w:rFonts w:asciiTheme="majorBidi" w:hAnsiTheme="majorBidi" w:cstheme="majorBidi"/>
          <w:lang w:val="vi-VN"/>
        </w:rPr>
        <w:t>(Chương 3 – Ali ‘Imran, câu 103).</w:t>
      </w:r>
    </w:p>
    <w:p w:rsidR="008864D0" w:rsidRDefault="00FC0530" w:rsidP="0095523B">
      <w:pPr>
        <w:bidi w:val="0"/>
        <w:spacing w:after="120" w:line="240" w:lineRule="auto"/>
        <w:ind w:firstLine="720"/>
        <w:jc w:val="both"/>
        <w:rPr>
          <w:rFonts w:asciiTheme="majorBidi" w:hAnsiTheme="majorBidi" w:cstheme="majorBidi"/>
          <w:lang w:val="vi-VN"/>
        </w:rPr>
      </w:pPr>
      <w:r>
        <w:rPr>
          <w:rFonts w:asciiTheme="majorBidi" w:hAnsiTheme="majorBidi" w:cstheme="majorBidi"/>
          <w:lang w:val="vi-VN"/>
        </w:rPr>
        <w:t>Allah</w:t>
      </w:r>
      <w:r w:rsidR="00F55AFA">
        <w:rPr>
          <w:rFonts w:asciiTheme="majorBidi" w:hAnsiTheme="majorBidi" w:cstheme="majorBidi"/>
          <w:lang w:val="vi-VN"/>
        </w:rPr>
        <w:t xml:space="preserve"> </w:t>
      </w:r>
      <w:r w:rsidR="00F55AFA" w:rsidRPr="00532608">
        <w:rPr>
          <w:color w:val="205B83"/>
        </w:rPr>
        <w:sym w:font="AGA Arabesque" w:char="0049"/>
      </w:r>
      <w:r>
        <w:rPr>
          <w:rFonts w:asciiTheme="majorBidi" w:hAnsiTheme="majorBidi" w:cstheme="majorBidi"/>
          <w:lang w:val="vi-VN"/>
        </w:rPr>
        <w:t xml:space="preserve"> muốn chúng ta thành một cộng đồng duy nhất, thành một đảng phái hợp nhất của Allah</w:t>
      </w:r>
      <w:r w:rsidR="005215A3">
        <w:rPr>
          <w:rFonts w:asciiTheme="majorBidi" w:hAnsiTheme="majorBidi" w:cstheme="majorBidi"/>
          <w:lang w:val="vi-VN"/>
        </w:rPr>
        <w:t xml:space="preserve"> </w:t>
      </w:r>
      <w:r w:rsidR="005215A3" w:rsidRPr="00532608">
        <w:rPr>
          <w:color w:val="205B83"/>
        </w:rPr>
        <w:sym w:font="AGA Arabesque" w:char="0049"/>
      </w:r>
      <w:r>
        <w:rPr>
          <w:rFonts w:asciiTheme="majorBidi" w:hAnsiTheme="majorBidi" w:cstheme="majorBidi"/>
          <w:lang w:val="vi-VN"/>
        </w:rPr>
        <w:t xml:space="preserve">, là những người thành công ở nơi Ngài, nhưng thế giới </w:t>
      </w:r>
      <w:r w:rsidR="00FD1AD6">
        <w:rPr>
          <w:rFonts w:asciiTheme="majorBidi" w:hAnsiTheme="majorBidi" w:cstheme="majorBidi"/>
          <w:lang w:val="vi-VN"/>
        </w:rPr>
        <w:t>Islam sau khi bị sự xâm lược chính trị và văn hóa của châu Âu</w:t>
      </w:r>
      <w:r w:rsidR="00AD5562">
        <w:rPr>
          <w:rFonts w:asciiTheme="majorBidi" w:hAnsiTheme="majorBidi" w:cstheme="majorBidi"/>
          <w:lang w:val="vi-VN"/>
        </w:rPr>
        <w:t xml:space="preserve"> </w:t>
      </w:r>
      <w:r w:rsidR="008A1A27">
        <w:rPr>
          <w:rFonts w:asciiTheme="majorBidi" w:hAnsiTheme="majorBidi" w:cstheme="majorBidi"/>
          <w:lang w:val="vi-VN"/>
        </w:rPr>
        <w:t>thì trở nên phục tùng chủ nghĩa bè phái, phân biệt màu da, sắc tộ</w:t>
      </w:r>
      <w:r w:rsidR="009F2851">
        <w:rPr>
          <w:rFonts w:asciiTheme="majorBidi" w:hAnsiTheme="majorBidi" w:cstheme="majorBidi"/>
          <w:lang w:val="vi-VN"/>
        </w:rPr>
        <w:t>c và</w:t>
      </w:r>
      <w:r w:rsidR="008A1A27">
        <w:rPr>
          <w:rFonts w:asciiTheme="majorBidi" w:hAnsiTheme="majorBidi" w:cstheme="majorBidi"/>
          <w:lang w:val="vi-VN"/>
        </w:rPr>
        <w:t xml:space="preserve"> quốc tị</w:t>
      </w:r>
      <w:r w:rsidR="001344D5">
        <w:rPr>
          <w:rFonts w:asciiTheme="majorBidi" w:hAnsiTheme="majorBidi" w:cstheme="majorBidi"/>
          <w:lang w:val="vi-VN"/>
        </w:rPr>
        <w:t xml:space="preserve">ch. Tinh thần đảng phái </w:t>
      </w:r>
      <w:r w:rsidR="0068498F">
        <w:rPr>
          <w:rFonts w:asciiTheme="majorBidi" w:hAnsiTheme="majorBidi" w:cstheme="majorBidi"/>
          <w:lang w:val="vi-VN"/>
        </w:rPr>
        <w:t>này đã hiên ngang đứng trước Islam như là một niềm tự hào biến Islam thành tên gọi Jahiliyah trong khi Alalh</w:t>
      </w:r>
      <w:r w:rsidR="009B422D">
        <w:rPr>
          <w:rFonts w:asciiTheme="majorBidi" w:hAnsiTheme="majorBidi" w:cstheme="majorBidi"/>
          <w:lang w:val="vi-VN"/>
        </w:rPr>
        <w:t xml:space="preserve"> </w:t>
      </w:r>
      <w:r w:rsidR="009B422D" w:rsidRPr="00532608">
        <w:rPr>
          <w:color w:val="205B83"/>
        </w:rPr>
        <w:sym w:font="AGA Arabesque" w:char="0049"/>
      </w:r>
      <w:r w:rsidR="0068498F">
        <w:rPr>
          <w:rFonts w:asciiTheme="majorBidi" w:hAnsiTheme="majorBidi" w:cstheme="majorBidi"/>
          <w:lang w:val="vi-VN"/>
        </w:rPr>
        <w:t xml:space="preserve"> đã giải thoát những người Muslim ra khỏi sự ngu muội đó và kêu gọi họ tri ân hồng phúc đó của Ngài.</w:t>
      </w:r>
    </w:p>
    <w:p w:rsidR="0059012A" w:rsidRDefault="0059012A" w:rsidP="0059012A">
      <w:pPr>
        <w:bidi w:val="0"/>
        <w:spacing w:after="120" w:line="240" w:lineRule="auto"/>
        <w:ind w:firstLine="720"/>
        <w:jc w:val="both"/>
        <w:rPr>
          <w:rFonts w:asciiTheme="majorBidi" w:hAnsiTheme="majorBidi" w:cstheme="majorBidi"/>
          <w:lang w:val="vi-VN"/>
        </w:rPr>
      </w:pPr>
      <w:r>
        <w:rPr>
          <w:rFonts w:asciiTheme="majorBidi" w:hAnsiTheme="majorBidi" w:cstheme="majorBidi"/>
          <w:lang w:val="vi-VN"/>
        </w:rPr>
        <w:t>Người tín đồ hãy biết rằng sự phân chia đảng phái là một sự trừng phạt mà Allah</w:t>
      </w:r>
      <w:r w:rsidR="00051E41">
        <w:rPr>
          <w:rFonts w:asciiTheme="majorBidi" w:hAnsiTheme="majorBidi" w:cstheme="majorBidi"/>
          <w:lang w:val="vi-VN"/>
        </w:rPr>
        <w:t xml:space="preserve"> </w:t>
      </w:r>
      <w:r w:rsidR="00051E41" w:rsidRPr="00532608">
        <w:rPr>
          <w:color w:val="205B83"/>
        </w:rPr>
        <w:sym w:font="AGA Arabesque" w:char="0049"/>
      </w:r>
      <w:r>
        <w:rPr>
          <w:rFonts w:asciiTheme="majorBidi" w:hAnsiTheme="majorBidi" w:cstheme="majorBidi"/>
          <w:lang w:val="vi-VN"/>
        </w:rPr>
        <w:t xml:space="preserve"> đã gởi xuống cho </w:t>
      </w:r>
      <w:r w:rsidR="00312007">
        <w:rPr>
          <w:rFonts w:asciiTheme="majorBidi" w:hAnsiTheme="majorBidi" w:cstheme="majorBidi"/>
          <w:lang w:val="vi-VN"/>
        </w:rPr>
        <w:t>những ai chống lại giáo lý của Ngài và phản đối tôn giáo của Ngài như Ngài đã phán:</w:t>
      </w:r>
    </w:p>
    <w:p w:rsidR="0027740A" w:rsidRDefault="00D90DAB" w:rsidP="003373E9">
      <w:pPr>
        <w:spacing w:after="120" w:line="240" w:lineRule="auto"/>
        <w:jc w:val="both"/>
        <w:rPr>
          <w:rFonts w:ascii="KFGQPC Uthman Taha Naskh" w:cs="KFGQPC Uthman Taha Naskh"/>
          <w:color w:val="385623"/>
          <w:sz w:val="24"/>
          <w:szCs w:val="24"/>
          <w:rtl/>
          <w:lang w:bidi="ar-EG"/>
        </w:rPr>
      </w:pPr>
      <w:r w:rsidRPr="009B7D3C">
        <w:rPr>
          <w:rFonts w:ascii="KFGQPC Uthman Taha Naskh" w:cs="KFGQPC Uthman Taha Naskh" w:hint="cs"/>
          <w:b/>
          <w:bCs/>
          <w:color w:val="385623"/>
          <w:sz w:val="32"/>
          <w:szCs w:val="32"/>
          <w:rtl/>
          <w:lang w:bidi="ar-EG"/>
        </w:rPr>
        <w:lastRenderedPageBreak/>
        <w:t>﴿</w:t>
      </w:r>
      <w:r w:rsidRPr="00D90DAB">
        <w:rPr>
          <w:rFonts w:cs="KFGQPC Uthmanic Script HAFS"/>
          <w:b/>
          <w:bCs/>
          <w:color w:val="385623"/>
          <w:sz w:val="32"/>
          <w:szCs w:val="32"/>
          <w:rtl/>
        </w:rPr>
        <w:t>قُلۡ هُوَ ٱلۡقَادِرُ عَلَىٰٓ أَن يَبۡعَثَ عَلَيۡكُمۡ عَذَاب</w:t>
      </w:r>
      <w:r w:rsidRPr="00D90DAB">
        <w:rPr>
          <w:rFonts w:ascii="Jameel Noori Nastaleeq" w:hAnsi="Jameel Noori Nastaleeq" w:cs="KFGQPC Uthmanic Script HAFS" w:hint="cs"/>
          <w:b/>
          <w:bCs/>
          <w:color w:val="385623"/>
          <w:sz w:val="38"/>
          <w:szCs w:val="32"/>
          <w:rtl/>
        </w:rPr>
        <w:t>ٗ</w:t>
      </w:r>
      <w:r w:rsidRPr="00D90DAB">
        <w:rPr>
          <w:rFonts w:cs="KFGQPC Uthmanic Script HAFS" w:hint="cs"/>
          <w:b/>
          <w:bCs/>
          <w:color w:val="385623"/>
          <w:sz w:val="32"/>
          <w:szCs w:val="32"/>
          <w:rtl/>
        </w:rPr>
        <w:t xml:space="preserve">ا مِّن </w:t>
      </w:r>
      <w:r w:rsidRPr="00D90DAB">
        <w:rPr>
          <w:rFonts w:cs="KFGQPC Uthmanic Script HAFS"/>
          <w:b/>
          <w:bCs/>
          <w:color w:val="385623"/>
          <w:sz w:val="32"/>
          <w:szCs w:val="32"/>
          <w:rtl/>
        </w:rPr>
        <w:t>فَوۡقِكُمۡ أَوۡ مِن تَحۡتِ أَرۡجُلِكُمۡ أَوۡ يَلۡبِسَكُمۡ شِيَع</w:t>
      </w:r>
      <w:r w:rsidRPr="00D90DAB">
        <w:rPr>
          <w:rFonts w:ascii="Jameel Noori Nastaleeq" w:hAnsi="Jameel Noori Nastaleeq" w:cs="KFGQPC Uthmanic Script HAFS" w:hint="cs"/>
          <w:b/>
          <w:bCs/>
          <w:color w:val="385623"/>
          <w:sz w:val="38"/>
          <w:szCs w:val="32"/>
          <w:rtl/>
        </w:rPr>
        <w:t>ٗ</w:t>
      </w:r>
      <w:r w:rsidRPr="00D90DAB">
        <w:rPr>
          <w:rFonts w:cs="KFGQPC Uthmanic Script HAFS" w:hint="cs"/>
          <w:b/>
          <w:bCs/>
          <w:color w:val="385623"/>
          <w:sz w:val="32"/>
          <w:szCs w:val="32"/>
          <w:rtl/>
        </w:rPr>
        <w:t xml:space="preserve">ا وَيُذِيقَ بَعۡضَكُم </w:t>
      </w:r>
      <w:r w:rsidRPr="00D90DAB">
        <w:rPr>
          <w:rFonts w:cs="KFGQPC Uthmanic Script HAFS"/>
          <w:b/>
          <w:bCs/>
          <w:color w:val="385623"/>
          <w:sz w:val="32"/>
          <w:szCs w:val="32"/>
          <w:rtl/>
        </w:rPr>
        <w:t>بَأۡسَ بَعۡضٍۗ ٱنظُرۡ كَيۡفَ نُصَرِّفُ ٱلۡأٓيَٰتِ لَعَلَّهُمۡ يَفۡقَهُونَ ٦٥</w:t>
      </w:r>
      <w:r w:rsidRPr="00C720BB">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0D22A0">
        <w:rPr>
          <w:rFonts w:ascii="KFGQPC Uthman Taha Naskh" w:cs="KFGQPC Uthman Taha Naskh"/>
          <w:color w:val="385623"/>
          <w:sz w:val="24"/>
          <w:szCs w:val="24"/>
          <w:rtl/>
          <w:lang w:bidi="ar-EG"/>
        </w:rPr>
        <w:t>[</w:t>
      </w:r>
      <w:r>
        <w:rPr>
          <w:rFonts w:asciiTheme="minorHAnsi" w:hAnsiTheme="minorHAnsi" w:cs="KFGQPC Uthman Taha Naskh" w:hint="cs"/>
          <w:color w:val="385623"/>
          <w:sz w:val="24"/>
          <w:szCs w:val="24"/>
          <w:rtl/>
        </w:rPr>
        <w:t xml:space="preserve">سورة الأنعام: </w:t>
      </w:r>
      <w:r w:rsidRPr="00D90DAB">
        <w:rPr>
          <w:rFonts w:asciiTheme="majorBidi" w:hAnsiTheme="majorBidi" w:cstheme="majorBidi"/>
          <w:color w:val="385623"/>
          <w:sz w:val="24"/>
          <w:szCs w:val="24"/>
          <w:rtl/>
        </w:rPr>
        <w:t>65</w:t>
      </w:r>
      <w:r w:rsidRPr="000D22A0">
        <w:rPr>
          <w:rFonts w:ascii="KFGQPC Uthman Taha Naskh" w:cs="KFGQPC Uthman Taha Naskh"/>
          <w:color w:val="385623"/>
          <w:sz w:val="24"/>
          <w:szCs w:val="24"/>
          <w:rtl/>
          <w:lang w:bidi="ar-EG"/>
        </w:rPr>
        <w:t>]</w:t>
      </w:r>
    </w:p>
    <w:p w:rsidR="00D90DAB" w:rsidRDefault="001B1542" w:rsidP="001B1542">
      <w:pPr>
        <w:bidi w:val="0"/>
        <w:spacing w:after="120" w:line="240" w:lineRule="auto"/>
        <w:jc w:val="both"/>
        <w:rPr>
          <w:rFonts w:asciiTheme="majorBidi" w:hAnsiTheme="majorBidi" w:cstheme="majorBidi"/>
          <w:lang w:val="vi-VN"/>
        </w:rPr>
      </w:pPr>
      <w:r w:rsidRPr="00F26F76">
        <w:rPr>
          <w:b/>
          <w:bCs/>
        </w:rPr>
        <w:sym w:font="AGA Arabesque" w:char="007B"/>
      </w:r>
      <w:r w:rsidR="0058032B">
        <w:rPr>
          <w:rFonts w:asciiTheme="majorBidi" w:hAnsiTheme="majorBidi" w:cstheme="majorBidi"/>
          <w:b/>
          <w:bCs/>
          <w:color w:val="385623"/>
          <w:lang w:val="vi-VN"/>
        </w:rPr>
        <w:t>Hãy bảo họ: “Ngài (Allah) có toàn năng gởi sự trừng phạt từ phía bên trên các ngươi hoặc từ dưới chân các ngươi hoặc Ngài sẽ bao vây các ngươi bởi nạn xung đột bè phái và làm cho các ngươi nếm mùi khổ của sự sát phạt lẫn nhau”. Hãy xem, TA đã giải thích các lời mặc khải bằng nhiều cách để may ra họ có thể hiểu được (Thông Điệp của Ngài).</w:t>
      </w:r>
      <w:r w:rsidRPr="00F26F76">
        <w:rPr>
          <w:b/>
          <w:bCs/>
        </w:rPr>
        <w:sym w:font="AGA Arabesque" w:char="007D"/>
      </w:r>
      <w:r w:rsidR="0058032B">
        <w:rPr>
          <w:rFonts w:asciiTheme="majorBidi" w:hAnsiTheme="majorBidi" w:cstheme="majorBidi"/>
          <w:b/>
          <w:bCs/>
          <w:color w:val="385623"/>
          <w:lang w:val="vi-VN"/>
        </w:rPr>
        <w:t xml:space="preserve"> </w:t>
      </w:r>
      <w:r w:rsidR="0058032B" w:rsidRPr="00766CAD">
        <w:rPr>
          <w:rFonts w:asciiTheme="majorBidi" w:hAnsiTheme="majorBidi" w:cstheme="majorBidi"/>
          <w:lang w:val="vi-VN"/>
        </w:rPr>
        <w:t>(Chương 6 – Al-An’am, câu 65).</w:t>
      </w:r>
    </w:p>
    <w:p w:rsidR="00BE5010" w:rsidRDefault="00F42928" w:rsidP="00F42928">
      <w:pPr>
        <w:bidi w:val="0"/>
        <w:spacing w:after="120" w:line="240" w:lineRule="auto"/>
        <w:ind w:firstLine="720"/>
        <w:jc w:val="both"/>
        <w:rPr>
          <w:rFonts w:asciiTheme="majorBidi" w:hAnsiTheme="majorBidi" w:cstheme="majorBidi"/>
          <w:lang w:val="vi-VN"/>
        </w:rPr>
      </w:pPr>
      <w:r w:rsidRPr="00F42928">
        <w:rPr>
          <w:rFonts w:asciiTheme="majorBidi" w:hAnsiTheme="majorBidi" w:cstheme="majorBidi"/>
          <w:lang w:val="vi-VN"/>
        </w:rPr>
        <w:t>Thiên sứ của Allah</w:t>
      </w:r>
      <w:r w:rsidR="00516491">
        <w:rPr>
          <w:rFonts w:asciiTheme="majorBidi" w:hAnsiTheme="majorBidi" w:cstheme="majorBidi"/>
          <w:lang w:val="vi-VN"/>
        </w:rPr>
        <w:t xml:space="preserve"> </w:t>
      </w:r>
      <w:r w:rsidR="00516491" w:rsidRPr="00532608">
        <w:rPr>
          <w:color w:val="205B83"/>
        </w:rPr>
        <w:sym w:font="AGA Arabesque" w:char="0065"/>
      </w:r>
      <w:r w:rsidRPr="00F42928">
        <w:rPr>
          <w:rFonts w:asciiTheme="majorBidi" w:hAnsiTheme="majorBidi" w:cstheme="majorBidi"/>
          <w:lang w:val="vi-VN"/>
        </w:rPr>
        <w:t xml:space="preserve"> nói</w:t>
      </w:r>
      <w:r w:rsidR="0056310F">
        <w:rPr>
          <w:rFonts w:asciiTheme="majorBidi" w:hAnsiTheme="majorBidi" w:cstheme="majorBidi"/>
          <w:lang w:val="vi-VN"/>
        </w:rPr>
        <w:t xml:space="preserve">: </w:t>
      </w:r>
    </w:p>
    <w:p w:rsidR="0056310F" w:rsidRDefault="0070158A" w:rsidP="0070158A">
      <w:pPr>
        <w:spacing w:after="120" w:line="240" w:lineRule="auto"/>
        <w:jc w:val="both"/>
        <w:rPr>
          <w:rFonts w:ascii="KFGQPC Uthman Taha Naskh" w:hAnsi="KFGQPC Uthman Taha Naskh" w:cs="KFGQPC Uthman Taha Naskh"/>
          <w:color w:val="1F3864" w:themeColor="accent5" w:themeShade="80"/>
          <w:sz w:val="24"/>
          <w:szCs w:val="24"/>
          <w:rtl/>
        </w:rPr>
      </w:pPr>
      <w:r w:rsidRPr="003511A6">
        <w:rPr>
          <w:rFonts w:ascii="KFGQPC Uthman Taha Naskh" w:hAnsi="KFGQPC Uthman Taha Naskh" w:cs="KFGQPC Uthman Taha Naskh" w:hint="cs"/>
          <w:b/>
          <w:bCs/>
          <w:color w:val="1F3864" w:themeColor="accent5" w:themeShade="80"/>
          <w:sz w:val="32"/>
          <w:szCs w:val="32"/>
          <w:rtl/>
        </w:rPr>
        <w:t>{</w:t>
      </w:r>
      <w:r w:rsidRPr="0070158A">
        <w:rPr>
          <w:rFonts w:ascii="Traditional Arabic" w:cs="KFGQPC Uthman Taha Naskh" w:hint="cs"/>
          <w:b/>
          <w:bCs/>
          <w:color w:val="1F3864" w:themeColor="accent5" w:themeShade="80"/>
          <w:sz w:val="32"/>
          <w:szCs w:val="32"/>
          <w:rtl/>
        </w:rPr>
        <w:t>وَمَا</w:t>
      </w:r>
      <w:r w:rsidRPr="0070158A">
        <w:rPr>
          <w:rFonts w:ascii="Traditional Arabic" w:cs="KFGQPC Uthman Taha Naskh"/>
          <w:b/>
          <w:bCs/>
          <w:color w:val="1F3864" w:themeColor="accent5" w:themeShade="80"/>
          <w:sz w:val="32"/>
          <w:szCs w:val="32"/>
          <w:rtl/>
        </w:rPr>
        <w:t xml:space="preserve"> </w:t>
      </w:r>
      <w:r w:rsidRPr="0070158A">
        <w:rPr>
          <w:rFonts w:ascii="Traditional Arabic" w:cs="KFGQPC Uthman Taha Naskh" w:hint="cs"/>
          <w:b/>
          <w:bCs/>
          <w:color w:val="1F3864" w:themeColor="accent5" w:themeShade="80"/>
          <w:sz w:val="32"/>
          <w:szCs w:val="32"/>
          <w:rtl/>
        </w:rPr>
        <w:t>لَمْ</w:t>
      </w:r>
      <w:r w:rsidRPr="0070158A">
        <w:rPr>
          <w:rFonts w:ascii="Traditional Arabic" w:cs="KFGQPC Uthman Taha Naskh"/>
          <w:b/>
          <w:bCs/>
          <w:color w:val="1F3864" w:themeColor="accent5" w:themeShade="80"/>
          <w:sz w:val="32"/>
          <w:szCs w:val="32"/>
          <w:rtl/>
        </w:rPr>
        <w:t xml:space="preserve"> </w:t>
      </w:r>
      <w:r w:rsidRPr="0070158A">
        <w:rPr>
          <w:rFonts w:ascii="Traditional Arabic" w:cs="KFGQPC Uthman Taha Naskh" w:hint="cs"/>
          <w:b/>
          <w:bCs/>
          <w:color w:val="1F3864" w:themeColor="accent5" w:themeShade="80"/>
          <w:sz w:val="32"/>
          <w:szCs w:val="32"/>
          <w:rtl/>
        </w:rPr>
        <w:t>تَحْكُمْ</w:t>
      </w:r>
      <w:r w:rsidRPr="0070158A">
        <w:rPr>
          <w:rFonts w:ascii="Traditional Arabic" w:cs="KFGQPC Uthman Taha Naskh"/>
          <w:b/>
          <w:bCs/>
          <w:color w:val="1F3864" w:themeColor="accent5" w:themeShade="80"/>
          <w:sz w:val="32"/>
          <w:szCs w:val="32"/>
          <w:rtl/>
        </w:rPr>
        <w:t xml:space="preserve"> </w:t>
      </w:r>
      <w:r w:rsidRPr="0070158A">
        <w:rPr>
          <w:rFonts w:ascii="Traditional Arabic" w:cs="KFGQPC Uthman Taha Naskh" w:hint="cs"/>
          <w:b/>
          <w:bCs/>
          <w:color w:val="1F3864" w:themeColor="accent5" w:themeShade="80"/>
          <w:sz w:val="32"/>
          <w:szCs w:val="32"/>
          <w:rtl/>
        </w:rPr>
        <w:t>أَئِمَّتُهُمْ</w:t>
      </w:r>
      <w:r w:rsidRPr="0070158A">
        <w:rPr>
          <w:rFonts w:ascii="Traditional Arabic" w:cs="KFGQPC Uthman Taha Naskh"/>
          <w:b/>
          <w:bCs/>
          <w:color w:val="1F3864" w:themeColor="accent5" w:themeShade="80"/>
          <w:sz w:val="32"/>
          <w:szCs w:val="32"/>
          <w:rtl/>
        </w:rPr>
        <w:t xml:space="preserve"> </w:t>
      </w:r>
      <w:r w:rsidRPr="0070158A">
        <w:rPr>
          <w:rFonts w:ascii="Traditional Arabic" w:cs="KFGQPC Uthman Taha Naskh" w:hint="cs"/>
          <w:b/>
          <w:bCs/>
          <w:color w:val="1F3864" w:themeColor="accent5" w:themeShade="80"/>
          <w:sz w:val="32"/>
          <w:szCs w:val="32"/>
          <w:rtl/>
        </w:rPr>
        <w:t>بِكِتَابِ</w:t>
      </w:r>
      <w:r w:rsidRPr="0070158A">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70158A">
        <w:rPr>
          <w:rFonts w:ascii="Traditional Arabic" w:cs="KFGQPC Uthman Taha Naskh"/>
          <w:b/>
          <w:bCs/>
          <w:color w:val="1F3864" w:themeColor="accent5" w:themeShade="80"/>
          <w:sz w:val="32"/>
          <w:szCs w:val="32"/>
          <w:rtl/>
        </w:rPr>
        <w:t xml:space="preserve"> </w:t>
      </w:r>
      <w:r w:rsidRPr="0070158A">
        <w:rPr>
          <w:rFonts w:ascii="Traditional Arabic" w:cs="KFGQPC Uthman Taha Naskh" w:hint="cs"/>
          <w:b/>
          <w:bCs/>
          <w:color w:val="1F3864" w:themeColor="accent5" w:themeShade="80"/>
          <w:sz w:val="32"/>
          <w:szCs w:val="32"/>
          <w:rtl/>
        </w:rPr>
        <w:t>إِلاَّ</w:t>
      </w:r>
      <w:r w:rsidRPr="0070158A">
        <w:rPr>
          <w:rFonts w:ascii="Traditional Arabic" w:cs="KFGQPC Uthman Taha Naskh"/>
          <w:b/>
          <w:bCs/>
          <w:color w:val="1F3864" w:themeColor="accent5" w:themeShade="80"/>
          <w:sz w:val="32"/>
          <w:szCs w:val="32"/>
          <w:rtl/>
        </w:rPr>
        <w:t xml:space="preserve"> </w:t>
      </w:r>
      <w:r w:rsidRPr="0070158A">
        <w:rPr>
          <w:rFonts w:ascii="Traditional Arabic" w:cs="KFGQPC Uthman Taha Naskh" w:hint="cs"/>
          <w:b/>
          <w:bCs/>
          <w:color w:val="1F3864" w:themeColor="accent5" w:themeShade="80"/>
          <w:sz w:val="32"/>
          <w:szCs w:val="32"/>
          <w:rtl/>
        </w:rPr>
        <w:t>جَعَلَ</w:t>
      </w:r>
      <w:r w:rsidRPr="0070158A">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70158A">
        <w:rPr>
          <w:rFonts w:ascii="Traditional Arabic" w:cs="KFGQPC Uthman Taha Naskh"/>
          <w:b/>
          <w:bCs/>
          <w:color w:val="1F3864" w:themeColor="accent5" w:themeShade="80"/>
          <w:sz w:val="32"/>
          <w:szCs w:val="32"/>
          <w:rtl/>
        </w:rPr>
        <w:t xml:space="preserve"> </w:t>
      </w:r>
      <w:r w:rsidRPr="0070158A">
        <w:rPr>
          <w:rFonts w:ascii="Traditional Arabic" w:cs="KFGQPC Uthman Taha Naskh" w:hint="cs"/>
          <w:b/>
          <w:bCs/>
          <w:color w:val="1F3864" w:themeColor="accent5" w:themeShade="80"/>
          <w:sz w:val="32"/>
          <w:szCs w:val="32"/>
          <w:rtl/>
        </w:rPr>
        <w:t>بَأْسَهُمْ</w:t>
      </w:r>
      <w:r w:rsidRPr="0070158A">
        <w:rPr>
          <w:rFonts w:ascii="Traditional Arabic" w:cs="KFGQPC Uthman Taha Naskh"/>
          <w:b/>
          <w:bCs/>
          <w:color w:val="1F3864" w:themeColor="accent5" w:themeShade="80"/>
          <w:sz w:val="32"/>
          <w:szCs w:val="32"/>
          <w:rtl/>
        </w:rPr>
        <w:t xml:space="preserve"> </w:t>
      </w:r>
      <w:r w:rsidRPr="0070158A">
        <w:rPr>
          <w:rFonts w:ascii="Traditional Arabic" w:cs="KFGQPC Uthman Taha Naskh" w:hint="cs"/>
          <w:b/>
          <w:bCs/>
          <w:color w:val="1F3864" w:themeColor="accent5" w:themeShade="80"/>
          <w:sz w:val="32"/>
          <w:szCs w:val="32"/>
          <w:rtl/>
        </w:rPr>
        <w:t>بَيْنَهُمْ</w:t>
      </w:r>
      <w:r w:rsidRPr="003511A6">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70158A">
        <w:rPr>
          <w:rFonts w:ascii="KFGQPC Uthman Taha Naskh" w:hAnsi="KFGQPC Uthman Taha Naskh" w:cs="KFGQPC Uthman Taha Naskh" w:hint="cs"/>
          <w:color w:val="1F3864" w:themeColor="accent5" w:themeShade="80"/>
          <w:sz w:val="24"/>
          <w:szCs w:val="24"/>
          <w:rtl/>
        </w:rPr>
        <w:t>رواه ابن ماجه.</w:t>
      </w:r>
    </w:p>
    <w:p w:rsidR="0070158A" w:rsidRDefault="0070158A" w:rsidP="0070158A">
      <w:pPr>
        <w:bidi w:val="0"/>
        <w:spacing w:after="120" w:line="240" w:lineRule="auto"/>
        <w:jc w:val="both"/>
        <w:rPr>
          <w:rFonts w:asciiTheme="majorBidi" w:hAnsiTheme="majorBidi" w:cstheme="majorBidi"/>
          <w:color w:val="1F3864" w:themeColor="accent5" w:themeShade="80"/>
          <w:lang w:val="vi-VN"/>
        </w:rPr>
      </w:pPr>
      <w:r w:rsidRPr="0070158A">
        <w:rPr>
          <w:rFonts w:asciiTheme="majorBidi" w:hAnsiTheme="majorBidi" w:cstheme="majorBidi"/>
          <w:b/>
          <w:bCs/>
          <w:color w:val="1F3864" w:themeColor="accent5" w:themeShade="80"/>
          <w:lang w:val="vi-VN"/>
        </w:rPr>
        <w:t>“</w:t>
      </w:r>
      <w:r w:rsidR="00155B5E">
        <w:rPr>
          <w:rFonts w:asciiTheme="majorBidi" w:hAnsiTheme="majorBidi" w:cstheme="majorBidi"/>
          <w:b/>
          <w:bCs/>
          <w:color w:val="1F3864" w:themeColor="accent5" w:themeShade="80"/>
          <w:lang w:val="vi-VN"/>
        </w:rPr>
        <w:t>Và nếu các vị Imam của họ không áp dụng và thực thi theo Kinh sách của Allah thì Ngài sẽ làm cho giữa họ xảy ra sự xung đột.</w:t>
      </w:r>
      <w:r w:rsidRPr="0070158A">
        <w:rPr>
          <w:rFonts w:asciiTheme="majorBidi" w:hAnsiTheme="majorBidi" w:cstheme="majorBidi"/>
          <w:b/>
          <w:bCs/>
          <w:color w:val="1F3864" w:themeColor="accent5" w:themeShade="80"/>
          <w:lang w:val="vi-VN"/>
        </w:rPr>
        <w:t>”</w:t>
      </w:r>
      <w:r w:rsidR="00155B5E">
        <w:rPr>
          <w:rFonts w:asciiTheme="majorBidi" w:hAnsiTheme="majorBidi" w:cstheme="majorBidi"/>
          <w:b/>
          <w:bCs/>
          <w:color w:val="1F3864" w:themeColor="accent5" w:themeShade="80"/>
          <w:lang w:val="vi-VN"/>
        </w:rPr>
        <w:t xml:space="preserve"> </w:t>
      </w:r>
      <w:r w:rsidR="00155B5E" w:rsidRPr="005A401C">
        <w:rPr>
          <w:rFonts w:asciiTheme="majorBidi" w:hAnsiTheme="majorBidi" w:cstheme="majorBidi"/>
          <w:color w:val="1F3864" w:themeColor="accent5" w:themeShade="80"/>
          <w:lang w:val="vi-VN"/>
        </w:rPr>
        <w:t>(</w:t>
      </w:r>
      <w:r w:rsidR="00155B5E" w:rsidRPr="005A401C">
        <w:rPr>
          <w:rFonts w:asciiTheme="majorBidi" w:hAnsiTheme="majorBidi" w:cstheme="majorBidi"/>
          <w:i/>
          <w:iCs/>
          <w:color w:val="1F3864" w:themeColor="accent5" w:themeShade="80"/>
          <w:lang w:val="vi-VN"/>
        </w:rPr>
        <w:t>Ibnu Ma-jah</w:t>
      </w:r>
      <w:r w:rsidR="00155B5E" w:rsidRPr="005A401C">
        <w:rPr>
          <w:rFonts w:asciiTheme="majorBidi" w:hAnsiTheme="majorBidi" w:cstheme="majorBidi"/>
          <w:color w:val="1F3864" w:themeColor="accent5" w:themeShade="80"/>
          <w:lang w:val="vi-VN"/>
        </w:rPr>
        <w:t>).</w:t>
      </w:r>
    </w:p>
    <w:p w:rsidR="005A401C" w:rsidRDefault="00283339" w:rsidP="005B1C9F">
      <w:pPr>
        <w:bidi w:val="0"/>
        <w:spacing w:after="120" w:line="240" w:lineRule="auto"/>
        <w:ind w:firstLine="720"/>
        <w:jc w:val="both"/>
        <w:rPr>
          <w:rFonts w:asciiTheme="majorBidi" w:hAnsiTheme="majorBidi" w:cstheme="majorBidi"/>
          <w:lang w:val="vi-VN"/>
        </w:rPr>
      </w:pPr>
      <w:r w:rsidRPr="00283339">
        <w:rPr>
          <w:rFonts w:asciiTheme="majorBidi" w:hAnsiTheme="majorBidi" w:cstheme="majorBidi"/>
          <w:lang w:val="vi-VN"/>
        </w:rPr>
        <w:t>Quả thật</w:t>
      </w:r>
      <w:r>
        <w:rPr>
          <w:rFonts w:asciiTheme="majorBidi" w:hAnsiTheme="majorBidi" w:cstheme="majorBidi"/>
          <w:lang w:val="vi-VN"/>
        </w:rPr>
        <w:t xml:space="preserve">, sự phân chia bè phái là nguyên nhân </w:t>
      </w:r>
      <w:r w:rsidR="009B425B">
        <w:rPr>
          <w:rFonts w:asciiTheme="majorBidi" w:hAnsiTheme="majorBidi" w:cstheme="majorBidi"/>
          <w:lang w:val="vi-VN"/>
        </w:rPr>
        <w:t>chối bỏ điều chân lý</w:t>
      </w:r>
      <w:r w:rsidR="00E415CB">
        <w:rPr>
          <w:rFonts w:asciiTheme="majorBidi" w:hAnsiTheme="majorBidi" w:cstheme="majorBidi"/>
          <w:lang w:val="vi-VN"/>
        </w:rPr>
        <w:t xml:space="preserve">, chối bỏ cái lẽ phải </w:t>
      </w:r>
      <w:r w:rsidR="005B1C9F">
        <w:rPr>
          <w:rFonts w:asciiTheme="majorBidi" w:hAnsiTheme="majorBidi" w:cstheme="majorBidi"/>
          <w:lang w:val="vi-VN"/>
        </w:rPr>
        <w:t>mà</w:t>
      </w:r>
      <w:r w:rsidR="00E415CB">
        <w:rPr>
          <w:rFonts w:asciiTheme="majorBidi" w:hAnsiTheme="majorBidi" w:cstheme="majorBidi"/>
          <w:lang w:val="vi-VN"/>
        </w:rPr>
        <w:t xml:space="preserve"> </w:t>
      </w:r>
      <w:r w:rsidR="005F6E09">
        <w:rPr>
          <w:rFonts w:asciiTheme="majorBidi" w:hAnsiTheme="majorBidi" w:cstheme="majorBidi"/>
          <w:lang w:val="vi-VN"/>
        </w:rPr>
        <w:t>người khác</w:t>
      </w:r>
      <w:r w:rsidR="005B1C9F">
        <w:rPr>
          <w:rFonts w:asciiTheme="majorBidi" w:hAnsiTheme="majorBidi" w:cstheme="majorBidi"/>
          <w:lang w:val="vi-VN"/>
        </w:rPr>
        <w:t xml:space="preserve"> đang có</w:t>
      </w:r>
      <w:r w:rsidR="00F64C76">
        <w:rPr>
          <w:rFonts w:asciiTheme="majorBidi" w:hAnsiTheme="majorBidi" w:cstheme="majorBidi"/>
          <w:lang w:val="vi-VN"/>
        </w:rPr>
        <w:t xml:space="preserve"> giống như những người Do thái mà Allah</w:t>
      </w:r>
      <w:r w:rsidR="00523EEE">
        <w:rPr>
          <w:rFonts w:asciiTheme="majorBidi" w:hAnsiTheme="majorBidi" w:cstheme="majorBidi"/>
          <w:lang w:val="vi-VN"/>
        </w:rPr>
        <w:t xml:space="preserve"> </w:t>
      </w:r>
      <w:r w:rsidR="00523EEE" w:rsidRPr="00532608">
        <w:rPr>
          <w:color w:val="205B83"/>
        </w:rPr>
        <w:sym w:font="AGA Arabesque" w:char="0049"/>
      </w:r>
      <w:r w:rsidR="00F64C76">
        <w:rPr>
          <w:rFonts w:asciiTheme="majorBidi" w:hAnsiTheme="majorBidi" w:cstheme="majorBidi"/>
          <w:lang w:val="vi-VN"/>
        </w:rPr>
        <w:t xml:space="preserve"> phán nói về họ:</w:t>
      </w:r>
    </w:p>
    <w:p w:rsidR="00F64C76" w:rsidRDefault="00CE42B2" w:rsidP="00CE42B2">
      <w:pPr>
        <w:spacing w:after="120" w:line="240" w:lineRule="auto"/>
        <w:jc w:val="both"/>
        <w:rPr>
          <w:rFonts w:ascii="KFGQPC Uthman Taha Naskh" w:cs="KFGQPC Uthman Taha Naskh"/>
          <w:color w:val="385623"/>
          <w:sz w:val="24"/>
          <w:szCs w:val="24"/>
          <w:rtl/>
          <w:lang w:bidi="ar-EG"/>
        </w:rPr>
      </w:pPr>
      <w:r w:rsidRPr="009B7D3C">
        <w:rPr>
          <w:rFonts w:ascii="KFGQPC Uthman Taha Naskh" w:cs="KFGQPC Uthman Taha Naskh" w:hint="cs"/>
          <w:b/>
          <w:bCs/>
          <w:color w:val="385623"/>
          <w:sz w:val="32"/>
          <w:szCs w:val="32"/>
          <w:rtl/>
          <w:lang w:bidi="ar-EG"/>
        </w:rPr>
        <w:t>﴿</w:t>
      </w:r>
      <w:r w:rsidRPr="00CE42B2">
        <w:rPr>
          <w:rFonts w:cs="KFGQPC Uthmanic Script HAFS"/>
          <w:b/>
          <w:bCs/>
          <w:color w:val="385623"/>
          <w:sz w:val="32"/>
          <w:szCs w:val="32"/>
          <w:rtl/>
        </w:rPr>
        <w:t>وَإِذَا قِيلَ لَهُمۡ ءَامِنُواْ بِمَآ أَنزَلَ ٱللَّهُ قَالُواْ نُؤۡمِنُ بِمَآ أُنزِلَ</w:t>
      </w:r>
      <w:r w:rsidRPr="00CE42B2">
        <w:rPr>
          <w:rFonts w:cs="KFGQPC Uthmanic Script HAFS" w:hint="cs"/>
          <w:b/>
          <w:bCs/>
          <w:color w:val="385623"/>
          <w:sz w:val="32"/>
          <w:szCs w:val="32"/>
          <w:rtl/>
        </w:rPr>
        <w:t xml:space="preserve"> </w:t>
      </w:r>
      <w:r w:rsidRPr="00CE42B2">
        <w:rPr>
          <w:rFonts w:cs="KFGQPC Uthmanic Script HAFS"/>
          <w:b/>
          <w:bCs/>
          <w:color w:val="385623"/>
          <w:sz w:val="32"/>
          <w:szCs w:val="32"/>
          <w:rtl/>
        </w:rPr>
        <w:t>عَلَيۡنَا وَيَكۡفُرُونَ بِمَا وَرَآءَهُۥ وَهُوَ ٱلۡحَقُّ مُصَدِّق</w:t>
      </w:r>
      <w:r w:rsidRPr="00CE42B2">
        <w:rPr>
          <w:rFonts w:ascii="Jameel Noori Nastaleeq" w:hAnsi="Jameel Noori Nastaleeq" w:cs="KFGQPC Uthmanic Script HAFS" w:hint="cs"/>
          <w:b/>
          <w:bCs/>
          <w:color w:val="385623"/>
          <w:sz w:val="38"/>
          <w:szCs w:val="32"/>
          <w:rtl/>
        </w:rPr>
        <w:t>ٗ</w:t>
      </w:r>
      <w:r w:rsidRPr="00CE42B2">
        <w:rPr>
          <w:rFonts w:cs="KFGQPC Uthmanic Script HAFS"/>
          <w:b/>
          <w:bCs/>
          <w:color w:val="385623"/>
          <w:sz w:val="32"/>
          <w:szCs w:val="32"/>
          <w:rtl/>
        </w:rPr>
        <w:t xml:space="preserve">ا لِّمَا مَعَهُمۡۗ </w:t>
      </w:r>
      <w:r w:rsidRPr="00C720BB">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0D22A0">
        <w:rPr>
          <w:rFonts w:ascii="KFGQPC Uthman Taha Naskh" w:cs="KFGQPC Uthman Taha Naskh"/>
          <w:color w:val="385623"/>
          <w:sz w:val="24"/>
          <w:szCs w:val="24"/>
          <w:rtl/>
          <w:lang w:bidi="ar-EG"/>
        </w:rPr>
        <w:t>[</w:t>
      </w:r>
      <w:r>
        <w:rPr>
          <w:rFonts w:asciiTheme="minorHAnsi" w:hAnsiTheme="minorHAnsi" w:cs="KFGQPC Uthman Taha Naskh" w:hint="cs"/>
          <w:color w:val="385623"/>
          <w:sz w:val="24"/>
          <w:szCs w:val="24"/>
          <w:rtl/>
        </w:rPr>
        <w:t xml:space="preserve">سورة البقرة: </w:t>
      </w:r>
      <w:r w:rsidRPr="00CE42B2">
        <w:rPr>
          <w:rFonts w:asciiTheme="majorBidi" w:hAnsiTheme="majorBidi" w:cstheme="majorBidi"/>
          <w:color w:val="385623"/>
          <w:sz w:val="24"/>
          <w:szCs w:val="24"/>
          <w:rtl/>
        </w:rPr>
        <w:t>91</w:t>
      </w:r>
      <w:r w:rsidRPr="000D22A0">
        <w:rPr>
          <w:rFonts w:ascii="KFGQPC Uthman Taha Naskh" w:cs="KFGQPC Uthman Taha Naskh"/>
          <w:color w:val="385623"/>
          <w:sz w:val="24"/>
          <w:szCs w:val="24"/>
          <w:rtl/>
          <w:lang w:bidi="ar-EG"/>
        </w:rPr>
        <w:t>]</w:t>
      </w:r>
    </w:p>
    <w:p w:rsidR="00CE42B2" w:rsidRDefault="00895A7A" w:rsidP="00895A7A">
      <w:pPr>
        <w:bidi w:val="0"/>
        <w:spacing w:after="120" w:line="240" w:lineRule="auto"/>
        <w:jc w:val="both"/>
        <w:rPr>
          <w:rFonts w:asciiTheme="majorBidi" w:hAnsiTheme="majorBidi" w:cstheme="majorBidi"/>
          <w:lang w:val="vi-VN"/>
        </w:rPr>
      </w:pPr>
      <w:r w:rsidRPr="00F26F76">
        <w:rPr>
          <w:b/>
          <w:bCs/>
        </w:rPr>
        <w:lastRenderedPageBreak/>
        <w:sym w:font="AGA Arabesque" w:char="007B"/>
      </w:r>
      <w:r w:rsidR="00CE42B2">
        <w:rPr>
          <w:rFonts w:asciiTheme="majorBidi" w:hAnsiTheme="majorBidi" w:cstheme="majorBidi"/>
          <w:b/>
          <w:bCs/>
          <w:color w:val="385623"/>
          <w:lang w:val="vi-VN"/>
        </w:rPr>
        <w:t>Và khi có lời bảo họ: “Hãy tin nơi điều Allah ban xuống” thì họ bảo: “Chúng tôi tin nơi điều đã được ban xuống cho chúng tôi (Tawrah)” và họ không tin nơi điều nào khác sau Nó (Tawrah) trong lúc Nó (Qur’an) là điều xác nhận sự thật mà họ đang giữ.</w:t>
      </w:r>
      <w:r w:rsidRPr="00F26F76">
        <w:rPr>
          <w:b/>
          <w:bCs/>
        </w:rPr>
        <w:sym w:font="AGA Arabesque" w:char="007D"/>
      </w:r>
      <w:r w:rsidR="00CE42B2">
        <w:rPr>
          <w:rFonts w:asciiTheme="majorBidi" w:hAnsiTheme="majorBidi" w:cstheme="majorBidi"/>
          <w:b/>
          <w:bCs/>
          <w:color w:val="385623"/>
          <w:lang w:val="vi-VN"/>
        </w:rPr>
        <w:t xml:space="preserve"> </w:t>
      </w:r>
      <w:r w:rsidR="00CE42B2" w:rsidRPr="00895A7A">
        <w:rPr>
          <w:rFonts w:asciiTheme="majorBidi" w:hAnsiTheme="majorBidi" w:cstheme="majorBidi"/>
          <w:lang w:val="vi-VN"/>
        </w:rPr>
        <w:t>(Chương 2 – Al-Baqarah, câu 91).</w:t>
      </w:r>
    </w:p>
    <w:p w:rsidR="00523EEE" w:rsidRDefault="00536CE1" w:rsidP="00536CE1">
      <w:pPr>
        <w:bidi w:val="0"/>
        <w:spacing w:after="120" w:line="240" w:lineRule="auto"/>
        <w:ind w:firstLine="720"/>
        <w:jc w:val="both"/>
        <w:rPr>
          <w:rFonts w:asciiTheme="majorBidi" w:hAnsiTheme="majorBidi" w:cstheme="majorBidi"/>
          <w:lang w:val="vi-VN"/>
        </w:rPr>
      </w:pPr>
      <w:r>
        <w:rPr>
          <w:rFonts w:asciiTheme="majorBidi" w:hAnsiTheme="majorBidi" w:cstheme="majorBidi"/>
          <w:lang w:val="vi-VN"/>
        </w:rPr>
        <w:t>Và g</w:t>
      </w:r>
      <w:r w:rsidRPr="00536CE1">
        <w:rPr>
          <w:rFonts w:asciiTheme="majorBidi" w:hAnsiTheme="majorBidi" w:cstheme="majorBidi"/>
          <w:lang w:val="vi-VN"/>
        </w:rPr>
        <w:t>iống như</w:t>
      </w:r>
      <w:r>
        <w:rPr>
          <w:rFonts w:asciiTheme="majorBidi" w:hAnsiTheme="majorBidi" w:cstheme="majorBidi"/>
          <w:lang w:val="vi-VN"/>
        </w:rPr>
        <w:t xml:space="preserve"> những người của thời Ja</w:t>
      </w:r>
      <w:r w:rsidR="00E53294">
        <w:rPr>
          <w:rFonts w:asciiTheme="majorBidi" w:hAnsiTheme="majorBidi" w:cstheme="majorBidi"/>
          <w:lang w:val="vi-VN"/>
        </w:rPr>
        <w:t>a</w:t>
      </w:r>
      <w:r>
        <w:rPr>
          <w:rFonts w:asciiTheme="majorBidi" w:hAnsiTheme="majorBidi" w:cstheme="majorBidi"/>
          <w:lang w:val="vi-VN"/>
        </w:rPr>
        <w:t xml:space="preserve">hiliyah đã chối bỏ điều chân lý khi nó được Thiên sứ của Allah </w:t>
      </w:r>
      <w:r w:rsidRPr="00532608">
        <w:rPr>
          <w:color w:val="205B83"/>
        </w:rPr>
        <w:sym w:font="AGA Arabesque" w:char="0065"/>
      </w:r>
      <w:r>
        <w:rPr>
          <w:rFonts w:asciiTheme="majorBidi" w:hAnsiTheme="majorBidi" w:cstheme="majorBidi"/>
          <w:lang w:val="vi-VN"/>
        </w:rPr>
        <w:t xml:space="preserve"> mang đến nguyên nhân chỉ vì họ đi theo một cách cuồng tín tôn giáo của ông cha họ, Allah </w:t>
      </w:r>
      <w:r w:rsidRPr="00532608">
        <w:rPr>
          <w:color w:val="205B83"/>
        </w:rPr>
        <w:sym w:font="AGA Arabesque" w:char="0049"/>
      </w:r>
      <w:r>
        <w:rPr>
          <w:rFonts w:asciiTheme="majorBidi" w:hAnsiTheme="majorBidi" w:cstheme="majorBidi"/>
          <w:lang w:val="vi-VN"/>
        </w:rPr>
        <w:t xml:space="preserve"> phán:</w:t>
      </w:r>
    </w:p>
    <w:p w:rsidR="00C311F7" w:rsidRPr="00404D47" w:rsidRDefault="00C311F7" w:rsidP="00C311F7">
      <w:pPr>
        <w:spacing w:before="120" w:after="0" w:line="240" w:lineRule="auto"/>
        <w:ind w:hanging="8"/>
        <w:jc w:val="both"/>
        <w:rPr>
          <w:rFonts w:ascii="Arial" w:hAnsi="Arial" w:cs="KFGQPC Uthman Taha Naskh"/>
          <w:color w:val="385623"/>
          <w:sz w:val="24"/>
          <w:szCs w:val="24"/>
          <w:lang w:val="vi-VN" w:bidi="ar-EG"/>
        </w:rPr>
      </w:pPr>
      <w:r w:rsidRPr="00404D47">
        <w:rPr>
          <w:rFonts w:ascii="KFGQPC Uthman Taha Naskh" w:cs="KFGQPC Uthman Taha Naskh" w:hint="cs"/>
          <w:b/>
          <w:bCs/>
          <w:color w:val="385623"/>
          <w:sz w:val="32"/>
          <w:szCs w:val="32"/>
          <w:rtl/>
          <w:lang w:bidi="ar-EG"/>
        </w:rPr>
        <w:t>﴿</w:t>
      </w:r>
      <w:r w:rsidRPr="00404D47">
        <w:rPr>
          <w:rFonts w:cs="KFGQPC Uthmanic Script HAFS"/>
          <w:b/>
          <w:bCs/>
          <w:color w:val="385623"/>
          <w:sz w:val="32"/>
          <w:szCs w:val="32"/>
          <w:rtl/>
        </w:rPr>
        <w:t>وَإِذَا قِيلَ لَهُمُ ٱتَّبِعُواْ مَآ أَنزَلَ ٱللَّهُ قَالُواْ بَلۡ نَتَّبِعُ مَآ أَلۡفَيۡنَا عَلَيۡهِ ءَابَآءَنَآۚ أَوَلَوۡ كَانَ ءَابَآؤُهُمۡ لَا يَعۡقِلُونَ شَيۡ‍ٔ</w:t>
      </w:r>
      <w:r w:rsidRPr="00404D47">
        <w:rPr>
          <w:rFonts w:ascii="Jameel Noori Nastaleeq" w:hAnsi="Jameel Noori Nastaleeq" w:cs="KFGQPC Uthmanic Script HAFS" w:hint="cs"/>
          <w:b/>
          <w:bCs/>
          <w:color w:val="385623"/>
          <w:sz w:val="38"/>
          <w:szCs w:val="32"/>
          <w:rtl/>
        </w:rPr>
        <w:t>ٗ</w:t>
      </w:r>
      <w:r w:rsidRPr="00404D47">
        <w:rPr>
          <w:rFonts w:cs="KFGQPC Uthmanic Script HAFS" w:hint="cs"/>
          <w:b/>
          <w:bCs/>
          <w:color w:val="385623"/>
          <w:sz w:val="32"/>
          <w:szCs w:val="32"/>
          <w:rtl/>
        </w:rPr>
        <w:t>ا وَلَا</w:t>
      </w:r>
      <w:r w:rsidRPr="00404D47">
        <w:rPr>
          <w:rFonts w:cs="KFGQPC Uthmanic Script HAFS"/>
          <w:b/>
          <w:bCs/>
          <w:color w:val="385623"/>
          <w:sz w:val="32"/>
          <w:szCs w:val="32"/>
          <w:rtl/>
        </w:rPr>
        <w:t>يَهۡتَدُونَ ١٧٠</w:t>
      </w:r>
      <w:r w:rsidRPr="00404D47">
        <w:rPr>
          <w:rFonts w:ascii="KFGQPC Uthman Taha Naskh" w:cs="KFGQPC Uthman Taha Naskh" w:hint="cs"/>
          <w:b/>
          <w:bCs/>
          <w:color w:val="385623"/>
          <w:sz w:val="32"/>
          <w:szCs w:val="32"/>
          <w:rtl/>
          <w:lang w:bidi="ar-EG"/>
        </w:rPr>
        <w:t>﴾</w:t>
      </w:r>
      <w:r w:rsidRPr="00404D47">
        <w:rPr>
          <w:rFonts w:asciiTheme="minorHAnsi" w:hAnsiTheme="minorHAnsi" w:cs="KFGQPC Uthman Taha Naskh"/>
          <w:color w:val="385623"/>
          <w:sz w:val="32"/>
          <w:szCs w:val="32"/>
          <w:lang w:val="vi-VN" w:bidi="ar-EG"/>
        </w:rPr>
        <w:t xml:space="preserve"> </w:t>
      </w:r>
      <w:r w:rsidRPr="00404D47">
        <w:rPr>
          <w:rFonts w:ascii="KFGQPC Uthman Taha Naskh" w:cs="KFGQPC Uthman Taha Naskh"/>
          <w:color w:val="385623"/>
          <w:sz w:val="24"/>
          <w:szCs w:val="24"/>
          <w:rtl/>
          <w:lang w:bidi="ar-EG"/>
        </w:rPr>
        <w:t>[</w:t>
      </w:r>
      <w:r w:rsidRPr="00404D47">
        <w:rPr>
          <w:rFonts w:ascii="KFGQPC Uthman Taha Naskh" w:cs="KFGQPC Uthman Taha Naskh" w:hint="cs"/>
          <w:color w:val="385623"/>
          <w:sz w:val="24"/>
          <w:szCs w:val="24"/>
          <w:rtl/>
          <w:lang w:bidi="ar-EG"/>
        </w:rPr>
        <w:t xml:space="preserve">سورة البقرة : </w:t>
      </w:r>
      <w:r w:rsidRPr="00404D47">
        <w:rPr>
          <w:rFonts w:asciiTheme="majorBidi" w:hAnsiTheme="majorBidi" w:cstheme="majorBidi"/>
          <w:color w:val="385623"/>
          <w:sz w:val="24"/>
          <w:szCs w:val="24"/>
          <w:lang w:val="vi-VN" w:bidi="ar-EG"/>
        </w:rPr>
        <w:t>170</w:t>
      </w:r>
      <w:r w:rsidRPr="00404D47">
        <w:rPr>
          <w:rFonts w:ascii="KFGQPC Uthman Taha Naskh" w:cs="KFGQPC Uthman Taha Naskh"/>
          <w:color w:val="385623"/>
          <w:sz w:val="24"/>
          <w:szCs w:val="24"/>
          <w:rtl/>
          <w:lang w:bidi="ar-EG"/>
        </w:rPr>
        <w:t>]</w:t>
      </w:r>
    </w:p>
    <w:p w:rsidR="00C311F7" w:rsidRDefault="00C311F7" w:rsidP="00C311F7">
      <w:pPr>
        <w:bidi w:val="0"/>
        <w:spacing w:before="120" w:after="0" w:line="240" w:lineRule="auto"/>
        <w:ind w:hanging="8"/>
        <w:jc w:val="both"/>
        <w:rPr>
          <w:rFonts w:asciiTheme="majorBidi" w:hAnsiTheme="majorBidi" w:cstheme="majorBidi"/>
          <w:lang w:val="vi-VN"/>
        </w:rPr>
      </w:pPr>
      <w:r w:rsidRPr="00404D47">
        <w:rPr>
          <w:b/>
          <w:bCs/>
        </w:rPr>
        <w:sym w:font="AGA Arabesque" w:char="007B"/>
      </w:r>
      <w:r w:rsidRPr="00404D47">
        <w:rPr>
          <w:rFonts w:asciiTheme="majorBidi" w:hAnsiTheme="majorBidi" w:cstheme="majorBidi"/>
          <w:b/>
          <w:bCs/>
          <w:color w:val="385623"/>
          <w:lang w:val="vi-VN"/>
        </w:rPr>
        <w:t>Và khi có lời bảo họ: “Hãy tuân theo điều được Allah ban xuống” thì họ nói: “Không, chúng tôi sẽ theo điều mà chúng tôi thấy cha mẹ của chúng tôi đã làm”. Chẳng lẽ họ đi theo ngay cả khi cha mẹ của họ không hiểu biết gì hoặc ngay cả khi cha mẹ của họ không được hướng dẫn ư?!</w:t>
      </w:r>
      <w:r w:rsidRPr="00404D47">
        <w:rPr>
          <w:b/>
          <w:bCs/>
        </w:rPr>
        <w:sym w:font="AGA Arabesque" w:char="007D"/>
      </w:r>
      <w:r w:rsidRPr="00404D47">
        <w:rPr>
          <w:rFonts w:asciiTheme="majorBidi" w:hAnsiTheme="majorBidi" w:cstheme="majorBidi"/>
          <w:color w:val="385623"/>
          <w:lang w:val="vi-VN"/>
        </w:rPr>
        <w:t xml:space="preserve"> </w:t>
      </w:r>
      <w:r w:rsidRPr="00404D47">
        <w:rPr>
          <w:rFonts w:asciiTheme="majorBidi" w:hAnsiTheme="majorBidi" w:cstheme="majorBidi"/>
          <w:lang w:val="vi-VN"/>
        </w:rPr>
        <w:t>(Chương 2 – Al-Baqarah, câu 170).</w:t>
      </w:r>
    </w:p>
    <w:p w:rsidR="00EF4739" w:rsidRPr="00EF4739" w:rsidRDefault="00335DCE" w:rsidP="00EF473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những người của các đảng phái này mong muốn thay thế Islam, tôn giáo mà Allah</w:t>
      </w:r>
      <w:r w:rsidR="00965FA1">
        <w:rPr>
          <w:rFonts w:asciiTheme="majorBidi" w:hAnsiTheme="majorBidi" w:cstheme="majorBidi"/>
          <w:lang w:val="vi-VN"/>
        </w:rPr>
        <w:t xml:space="preserve"> </w:t>
      </w:r>
      <w:r w:rsidR="00965FA1" w:rsidRPr="00532608">
        <w:rPr>
          <w:color w:val="205B83"/>
        </w:rPr>
        <w:sym w:font="AGA Arabesque" w:char="0049"/>
      </w:r>
      <w:r>
        <w:rPr>
          <w:rFonts w:asciiTheme="majorBidi" w:hAnsiTheme="majorBidi" w:cstheme="majorBidi"/>
          <w:lang w:val="vi-VN"/>
        </w:rPr>
        <w:t xml:space="preserve"> đã ban hồng phúc cho nhân loại.</w:t>
      </w:r>
    </w:p>
    <w:p w:rsidR="00536CE1" w:rsidRDefault="00536CE1" w:rsidP="00536CE1">
      <w:pPr>
        <w:spacing w:after="120" w:line="240" w:lineRule="auto"/>
        <w:jc w:val="both"/>
        <w:rPr>
          <w:rFonts w:asciiTheme="majorBidi" w:hAnsiTheme="majorBidi" w:cstheme="majorBidi"/>
          <w:lang w:val="vi-VN"/>
        </w:rPr>
      </w:pPr>
    </w:p>
    <w:p w:rsidR="00965FA1" w:rsidRDefault="00965FA1" w:rsidP="00536CE1">
      <w:pPr>
        <w:spacing w:after="120" w:line="240" w:lineRule="auto"/>
        <w:jc w:val="both"/>
        <w:rPr>
          <w:rFonts w:asciiTheme="majorBidi" w:hAnsiTheme="majorBidi" w:cstheme="majorBidi"/>
          <w:lang w:val="vi-VN"/>
        </w:rPr>
      </w:pPr>
    </w:p>
    <w:p w:rsidR="00965FA1" w:rsidRDefault="00965FA1" w:rsidP="00536CE1">
      <w:pPr>
        <w:spacing w:after="120" w:line="240" w:lineRule="auto"/>
        <w:jc w:val="both"/>
        <w:rPr>
          <w:rFonts w:asciiTheme="majorBidi" w:hAnsiTheme="majorBidi" w:cstheme="majorBidi"/>
          <w:lang w:val="vi-VN"/>
        </w:rPr>
      </w:pPr>
    </w:p>
    <w:p w:rsidR="00965FA1" w:rsidRDefault="00965FA1" w:rsidP="00536CE1">
      <w:pPr>
        <w:spacing w:after="120" w:line="240" w:lineRule="auto"/>
        <w:jc w:val="both"/>
        <w:rPr>
          <w:rFonts w:asciiTheme="majorBidi" w:hAnsiTheme="majorBidi" w:cstheme="majorBidi"/>
          <w:lang w:val="vi-VN"/>
        </w:rPr>
      </w:pPr>
    </w:p>
    <w:p w:rsidR="008D2143" w:rsidRPr="006B19FE" w:rsidRDefault="008D2143" w:rsidP="006B19FE">
      <w:pPr>
        <w:bidi w:val="0"/>
        <w:spacing w:after="0" w:line="240" w:lineRule="auto"/>
        <w:jc w:val="center"/>
        <w:rPr>
          <w:rFonts w:asciiTheme="majorBidi" w:hAnsiTheme="majorBidi" w:cstheme="majorBidi"/>
          <w:b/>
          <w:bCs/>
          <w:color w:val="205B83"/>
          <w:sz w:val="32"/>
          <w:szCs w:val="32"/>
          <w:lang w:val="vi-VN"/>
        </w:rPr>
      </w:pPr>
      <w:r w:rsidRPr="006B19FE">
        <w:rPr>
          <w:rFonts w:asciiTheme="majorBidi" w:hAnsiTheme="majorBidi" w:cstheme="majorBidi"/>
          <w:b/>
          <w:bCs/>
          <w:color w:val="205B83"/>
          <w:sz w:val="32"/>
          <w:szCs w:val="32"/>
          <w:lang w:val="vi-VN"/>
        </w:rPr>
        <w:lastRenderedPageBreak/>
        <w:t>Chương 9</w:t>
      </w:r>
    </w:p>
    <w:p w:rsidR="008D2143" w:rsidRPr="006B19FE" w:rsidRDefault="006B19FE" w:rsidP="009F20B6">
      <w:pPr>
        <w:bidi w:val="0"/>
        <w:spacing w:after="0" w:line="240" w:lineRule="auto"/>
        <w:jc w:val="center"/>
        <w:rPr>
          <w:rFonts w:asciiTheme="majorBidi" w:hAnsiTheme="majorBidi" w:cstheme="majorBidi"/>
          <w:b/>
          <w:bCs/>
          <w:color w:val="205B83"/>
          <w:sz w:val="40"/>
          <w:szCs w:val="40"/>
          <w:lang w:val="vi-VN"/>
        </w:rPr>
      </w:pPr>
      <w:r>
        <w:rPr>
          <w:rFonts w:asciiTheme="majorBidi" w:hAnsiTheme="majorBidi" w:cstheme="majorBidi"/>
          <w:b/>
          <w:bCs/>
          <w:noProof/>
          <w:color w:val="205B83"/>
          <w:sz w:val="40"/>
          <w:szCs w:val="40"/>
        </w:rPr>
        <w:drawing>
          <wp:anchor distT="0" distB="0" distL="114300" distR="114300" simplePos="0" relativeHeight="251726848" behindDoc="0" locked="0" layoutInCell="1" allowOverlap="1">
            <wp:simplePos x="0" y="0"/>
            <wp:positionH relativeFrom="margin">
              <wp:posOffset>856615</wp:posOffset>
            </wp:positionH>
            <wp:positionV relativeFrom="paragraph">
              <wp:posOffset>495935</wp:posOffset>
            </wp:positionV>
            <wp:extent cx="2279650" cy="330200"/>
            <wp:effectExtent l="0" t="0" r="0" b="0"/>
            <wp:wrapNone/>
            <wp:docPr id="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279650" cy="330200"/>
                    </a:xfrm>
                    <a:prstGeom prst="rect">
                      <a:avLst/>
                    </a:prstGeom>
                  </pic:spPr>
                </pic:pic>
              </a:graphicData>
            </a:graphic>
          </wp:anchor>
        </w:drawing>
      </w:r>
      <w:r w:rsidR="00094F64">
        <w:rPr>
          <w:rFonts w:asciiTheme="majorBidi" w:hAnsiTheme="majorBidi" w:cstheme="majorBidi"/>
          <w:b/>
          <w:bCs/>
          <w:noProof/>
          <w:color w:val="205B83"/>
          <w:sz w:val="40"/>
          <w:szCs w:val="40"/>
          <w:lang w:val="vi-VN"/>
        </w:rPr>
        <w:t>Cái nhìn về</w:t>
      </w:r>
      <w:r w:rsidR="008D2143" w:rsidRPr="006B19FE">
        <w:rPr>
          <w:rFonts w:asciiTheme="majorBidi" w:hAnsiTheme="majorBidi" w:cstheme="majorBidi"/>
          <w:b/>
          <w:bCs/>
          <w:color w:val="205B83"/>
          <w:sz w:val="40"/>
          <w:szCs w:val="40"/>
          <w:lang w:val="vi-VN"/>
        </w:rPr>
        <w:t xml:space="preserve"> vật chất</w:t>
      </w:r>
      <w:r w:rsidR="009F20B6">
        <w:rPr>
          <w:rFonts w:asciiTheme="majorBidi" w:hAnsiTheme="majorBidi" w:cstheme="majorBidi"/>
          <w:b/>
          <w:bCs/>
          <w:color w:val="205B83"/>
          <w:sz w:val="40"/>
          <w:szCs w:val="40"/>
          <w:lang w:val="vi-VN"/>
        </w:rPr>
        <w:t xml:space="preserve"> của </w:t>
      </w:r>
      <w:r w:rsidR="009F20B6" w:rsidRPr="006B19FE">
        <w:rPr>
          <w:rFonts w:asciiTheme="majorBidi" w:hAnsiTheme="majorBidi" w:cstheme="majorBidi"/>
          <w:b/>
          <w:bCs/>
          <w:color w:val="205B83"/>
          <w:sz w:val="40"/>
          <w:szCs w:val="40"/>
          <w:lang w:val="vi-VN"/>
        </w:rPr>
        <w:t>đời sống</w:t>
      </w:r>
      <w:r w:rsidR="009F20B6">
        <w:rPr>
          <w:rFonts w:asciiTheme="majorBidi" w:hAnsiTheme="majorBidi" w:cstheme="majorBidi"/>
          <w:b/>
          <w:bCs/>
          <w:color w:val="205B83"/>
          <w:sz w:val="40"/>
          <w:szCs w:val="40"/>
          <w:lang w:val="vi-VN"/>
        </w:rPr>
        <w:t xml:space="preserve"> trần tục</w:t>
      </w:r>
    </w:p>
    <w:p w:rsidR="00965FA1" w:rsidRDefault="00965FA1" w:rsidP="00965FA1">
      <w:pPr>
        <w:bidi w:val="0"/>
        <w:spacing w:after="120" w:line="240" w:lineRule="auto"/>
        <w:jc w:val="both"/>
        <w:rPr>
          <w:rFonts w:asciiTheme="majorBidi" w:hAnsiTheme="majorBidi" w:cstheme="majorBidi"/>
          <w:lang w:val="vi-VN"/>
        </w:rPr>
      </w:pPr>
    </w:p>
    <w:p w:rsidR="00885BF0" w:rsidRDefault="00A068F4" w:rsidP="00D85793">
      <w:pPr>
        <w:bidi w:val="0"/>
        <w:spacing w:after="120" w:line="240" w:lineRule="auto"/>
        <w:ind w:firstLine="720"/>
        <w:jc w:val="both"/>
        <w:rPr>
          <w:rFonts w:asciiTheme="majorBidi" w:hAnsiTheme="majorBidi" w:cstheme="majorBidi"/>
          <w:lang w:val="vi-VN"/>
        </w:rPr>
      </w:pPr>
      <w:r>
        <w:rPr>
          <w:rFonts w:asciiTheme="majorBidi" w:hAnsiTheme="majorBidi" w:cstheme="majorBidi"/>
          <w:lang w:val="vi-VN"/>
        </w:rPr>
        <w:t xml:space="preserve">Có hai </w:t>
      </w:r>
      <w:r w:rsidR="001E45AC">
        <w:rPr>
          <w:rFonts w:asciiTheme="majorBidi" w:hAnsiTheme="majorBidi" w:cstheme="majorBidi"/>
          <w:lang w:val="vi-VN"/>
        </w:rPr>
        <w:t xml:space="preserve">cái nhìn </w:t>
      </w:r>
      <w:r>
        <w:rPr>
          <w:rFonts w:asciiTheme="majorBidi" w:hAnsiTheme="majorBidi" w:cstheme="majorBidi"/>
          <w:lang w:val="vi-VN"/>
        </w:rPr>
        <w:t xml:space="preserve">về cuộc sống: một </w:t>
      </w:r>
      <w:r w:rsidR="00AC2ECB">
        <w:rPr>
          <w:rFonts w:asciiTheme="majorBidi" w:hAnsiTheme="majorBidi" w:cstheme="majorBidi"/>
          <w:lang w:val="vi-VN"/>
        </w:rPr>
        <w:t>cái nhìn</w:t>
      </w:r>
      <w:r>
        <w:rPr>
          <w:rFonts w:asciiTheme="majorBidi" w:hAnsiTheme="majorBidi" w:cstheme="majorBidi"/>
          <w:lang w:val="vi-VN"/>
        </w:rPr>
        <w:t xml:space="preserve"> theo chủ nghĩa đời sống vật chất </w:t>
      </w:r>
      <w:r w:rsidR="00662FBD">
        <w:rPr>
          <w:rFonts w:asciiTheme="majorBidi" w:hAnsiTheme="majorBidi" w:cstheme="majorBidi"/>
          <w:lang w:val="vi-VN"/>
        </w:rPr>
        <w:t xml:space="preserve">thế tục </w:t>
      </w:r>
      <w:r>
        <w:rPr>
          <w:rFonts w:asciiTheme="majorBidi" w:hAnsiTheme="majorBidi" w:cstheme="majorBidi"/>
          <w:lang w:val="vi-VN"/>
        </w:rPr>
        <w:t xml:space="preserve">và một </w:t>
      </w:r>
      <w:r w:rsidR="0005452C">
        <w:rPr>
          <w:rFonts w:asciiTheme="majorBidi" w:hAnsiTheme="majorBidi" w:cstheme="majorBidi"/>
          <w:lang w:val="vi-VN"/>
        </w:rPr>
        <w:t>cái nhìn</w:t>
      </w:r>
      <w:r>
        <w:rPr>
          <w:rFonts w:asciiTheme="majorBidi" w:hAnsiTheme="majorBidi" w:cstheme="majorBidi"/>
          <w:lang w:val="vi-VN"/>
        </w:rPr>
        <w:t xml:space="preserve"> còn lại theo điều chân lý đúng </w:t>
      </w:r>
      <w:r w:rsidR="00D85793">
        <w:rPr>
          <w:rFonts w:asciiTheme="majorBidi" w:hAnsiTheme="majorBidi" w:cstheme="majorBidi"/>
          <w:lang w:val="vi-VN"/>
        </w:rPr>
        <w:t>nghĩa</w:t>
      </w:r>
      <w:r>
        <w:rPr>
          <w:rFonts w:asciiTheme="majorBidi" w:hAnsiTheme="majorBidi" w:cstheme="majorBidi"/>
          <w:lang w:val="vi-VN"/>
        </w:rPr>
        <w:t>.</w:t>
      </w:r>
    </w:p>
    <w:p w:rsidR="006B19FE" w:rsidRPr="00414BD3" w:rsidRDefault="00AB1A42" w:rsidP="00885BF0">
      <w:pPr>
        <w:pStyle w:val="ListParagraph"/>
        <w:numPr>
          <w:ilvl w:val="0"/>
          <w:numId w:val="14"/>
        </w:numPr>
        <w:bidi w:val="0"/>
        <w:spacing w:after="120" w:line="240" w:lineRule="auto"/>
        <w:ind w:left="0" w:firstLine="360"/>
        <w:jc w:val="both"/>
        <w:rPr>
          <w:rFonts w:asciiTheme="majorBidi" w:hAnsiTheme="majorBidi" w:cstheme="majorBidi"/>
          <w:b/>
          <w:bCs/>
          <w:color w:val="205B83"/>
          <w:sz w:val="32"/>
          <w:szCs w:val="32"/>
          <w:lang w:val="vi-VN"/>
        </w:rPr>
      </w:pPr>
      <w:r>
        <w:rPr>
          <w:rFonts w:asciiTheme="majorBidi" w:hAnsiTheme="majorBidi" w:cstheme="majorBidi"/>
          <w:b/>
          <w:bCs/>
          <w:color w:val="205B83"/>
          <w:sz w:val="32"/>
          <w:szCs w:val="32"/>
          <w:lang w:val="vi-VN"/>
        </w:rPr>
        <w:t>Cái nhìn</w:t>
      </w:r>
      <w:r w:rsidR="008F397F">
        <w:rPr>
          <w:rFonts w:asciiTheme="majorBidi" w:hAnsiTheme="majorBidi" w:cstheme="majorBidi"/>
          <w:b/>
          <w:bCs/>
          <w:color w:val="205B83"/>
          <w:sz w:val="32"/>
          <w:szCs w:val="32"/>
          <w:lang w:val="vi-VN"/>
        </w:rPr>
        <w:t xml:space="preserve"> theo</w:t>
      </w:r>
      <w:r w:rsidR="00414BD3" w:rsidRPr="00414BD3">
        <w:rPr>
          <w:rFonts w:asciiTheme="majorBidi" w:hAnsiTheme="majorBidi" w:cstheme="majorBidi"/>
          <w:b/>
          <w:bCs/>
          <w:color w:val="205B83"/>
          <w:sz w:val="32"/>
          <w:szCs w:val="32"/>
          <w:lang w:val="vi-VN"/>
        </w:rPr>
        <w:t xml:space="preserve"> chủ nghĩa đời sống vật chất:</w:t>
      </w:r>
    </w:p>
    <w:p w:rsidR="002C294E" w:rsidRDefault="002C730C" w:rsidP="00717C0C">
      <w:pPr>
        <w:bidi w:val="0"/>
        <w:spacing w:after="120" w:line="240" w:lineRule="auto"/>
        <w:ind w:firstLine="720"/>
        <w:jc w:val="both"/>
        <w:rPr>
          <w:rFonts w:asciiTheme="majorBidi" w:hAnsiTheme="majorBidi" w:cstheme="majorBidi"/>
          <w:lang w:val="vi-VN"/>
        </w:rPr>
      </w:pPr>
      <w:r>
        <w:rPr>
          <w:rFonts w:asciiTheme="majorBidi" w:hAnsiTheme="majorBidi" w:cstheme="majorBidi"/>
          <w:lang w:val="vi-VN"/>
        </w:rPr>
        <w:t xml:space="preserve">Đó là tư tưởng con người chỉ giới hạn </w:t>
      </w:r>
      <w:r w:rsidR="00717C0C">
        <w:rPr>
          <w:rFonts w:asciiTheme="majorBidi" w:hAnsiTheme="majorBidi" w:cstheme="majorBidi"/>
          <w:lang w:val="vi-VN"/>
        </w:rPr>
        <w:t>trong việc thu thập những hưởng thụ của cõi trần, và việc làm của y chỉ giới hạn cho phạm vi đó chớ y không nghĩ ngợi gì đến cuộc sống sau đó nên y không lao động để tích lũy và chuẩn bị dành cho nó cũng như chẳng thèm quan tâm đến tình trạng và sự việc của cuộc sống đó; y không biết rằng cuộc sống trần gian này chỉ</w:t>
      </w:r>
      <w:r w:rsidR="002C294E">
        <w:rPr>
          <w:rFonts w:asciiTheme="majorBidi" w:hAnsiTheme="majorBidi" w:cstheme="majorBidi"/>
          <w:lang w:val="vi-VN"/>
        </w:rPr>
        <w:t xml:space="preserve"> là mảnh đất để trồng trọt trái hạt cho Đời Sau, y không biết rằng cuộc sống trần gian này là nơi của lao động còn cuộc sống Đời Sau là nơi của sự ban thưởng, y không biết rằng ai sống ở trần gian với việc làm ngoan đạo thì sẽ được lợi nhuận cho cả hai cõi và ai lơ đễnh thì sẽ thua thiệt cho cả hai.</w:t>
      </w:r>
    </w:p>
    <w:p w:rsidR="00E04110" w:rsidRPr="00030628" w:rsidRDefault="00E04110" w:rsidP="00E04110">
      <w:pPr>
        <w:spacing w:before="120" w:after="0" w:line="240" w:lineRule="auto"/>
        <w:jc w:val="both"/>
        <w:rPr>
          <w:rFonts w:ascii="Arial" w:hAnsi="Arial" w:cs="KFGQPC Uthman Taha Naskh"/>
          <w:color w:val="385623"/>
          <w:sz w:val="24"/>
          <w:szCs w:val="24"/>
          <w:lang w:val="vi-VN" w:bidi="ar-EG"/>
        </w:rPr>
      </w:pPr>
      <w:r w:rsidRPr="00030628">
        <w:rPr>
          <w:rFonts w:ascii="KFGQPC Uthman Taha Naskh" w:cs="KFGQPC Uthman Taha Naskh" w:hint="cs"/>
          <w:b/>
          <w:bCs/>
          <w:color w:val="385623"/>
          <w:sz w:val="32"/>
          <w:szCs w:val="32"/>
          <w:rtl/>
          <w:lang w:bidi="ar-EG"/>
        </w:rPr>
        <w:t>﴿</w:t>
      </w:r>
      <w:r w:rsidRPr="00030628">
        <w:rPr>
          <w:rFonts w:cs="KFGQPC Uthmanic Script HAFS"/>
          <w:b/>
          <w:bCs/>
          <w:color w:val="385623"/>
          <w:sz w:val="32"/>
          <w:szCs w:val="32"/>
          <w:rtl/>
        </w:rPr>
        <w:t>خَسِرَ ٱلدُّنۡيَا وَٱلۡأٓخِرَةَۚ ذَٰلِكَ هُوَ ٱلۡخُسۡرَانُ ٱلۡمُبِينُ ١١</w:t>
      </w:r>
      <w:r w:rsidRPr="00030628">
        <w:rPr>
          <w:rFonts w:ascii="KFGQPC Uthman Taha Naskh" w:cs="KFGQPC Uthman Taha Naskh" w:hint="cs"/>
          <w:b/>
          <w:bCs/>
          <w:color w:val="385623"/>
          <w:sz w:val="32"/>
          <w:szCs w:val="32"/>
          <w:rtl/>
          <w:lang w:bidi="ar-EG"/>
        </w:rPr>
        <w:t>﴾</w:t>
      </w:r>
      <w:r w:rsidRPr="00030628">
        <w:rPr>
          <w:rFonts w:asciiTheme="minorHAnsi" w:hAnsiTheme="minorHAnsi" w:cs="KFGQPC Uthman Taha Naskh"/>
          <w:color w:val="385623"/>
          <w:sz w:val="32"/>
          <w:szCs w:val="32"/>
          <w:lang w:val="vi-VN" w:bidi="ar-EG"/>
        </w:rPr>
        <w:t xml:space="preserve"> </w:t>
      </w:r>
      <w:r w:rsidRPr="00030628">
        <w:rPr>
          <w:rFonts w:ascii="KFGQPC Uthman Taha Naskh" w:cs="KFGQPC Uthman Taha Naskh"/>
          <w:color w:val="385623"/>
          <w:sz w:val="24"/>
          <w:szCs w:val="24"/>
          <w:rtl/>
          <w:lang w:bidi="ar-EG"/>
        </w:rPr>
        <w:t>[</w:t>
      </w:r>
      <w:r w:rsidRPr="00030628">
        <w:rPr>
          <w:rFonts w:ascii="KFGQPC Uthman Taha Naskh" w:cs="KFGQPC Uthman Taha Naskh" w:hint="cs"/>
          <w:color w:val="385623"/>
          <w:sz w:val="24"/>
          <w:szCs w:val="24"/>
          <w:rtl/>
          <w:lang w:bidi="ar-EG"/>
        </w:rPr>
        <w:t xml:space="preserve">سورة الحج: </w:t>
      </w:r>
      <w:r w:rsidRPr="00030628">
        <w:rPr>
          <w:rFonts w:asciiTheme="majorBidi" w:hAnsiTheme="majorBidi" w:cstheme="majorBidi"/>
          <w:color w:val="385623"/>
          <w:sz w:val="24"/>
          <w:szCs w:val="24"/>
          <w:lang w:val="vi-VN" w:bidi="ar-EG"/>
        </w:rPr>
        <w:t>11</w:t>
      </w:r>
      <w:r w:rsidRPr="00030628">
        <w:rPr>
          <w:rFonts w:ascii="KFGQPC Uthman Taha Naskh" w:cs="KFGQPC Uthman Taha Naskh"/>
          <w:color w:val="385623"/>
          <w:sz w:val="24"/>
          <w:szCs w:val="24"/>
          <w:rtl/>
          <w:lang w:bidi="ar-EG"/>
        </w:rPr>
        <w:t>]</w:t>
      </w:r>
    </w:p>
    <w:p w:rsidR="00E04110" w:rsidRDefault="00E04110" w:rsidP="00E04110">
      <w:pPr>
        <w:bidi w:val="0"/>
        <w:spacing w:before="120" w:after="0" w:line="240" w:lineRule="auto"/>
        <w:jc w:val="both"/>
        <w:rPr>
          <w:rFonts w:asciiTheme="majorBidi" w:hAnsiTheme="majorBidi" w:cstheme="majorBidi"/>
          <w:lang w:val="vi-VN"/>
        </w:rPr>
      </w:pPr>
      <w:r w:rsidRPr="00030628">
        <w:rPr>
          <w:b/>
          <w:bCs/>
        </w:rPr>
        <w:sym w:font="AGA Arabesque" w:char="007B"/>
      </w:r>
      <w:r w:rsidRPr="00030628">
        <w:rPr>
          <w:rFonts w:asciiTheme="majorBidi" w:hAnsiTheme="majorBidi" w:cstheme="majorBidi"/>
          <w:b/>
          <w:bCs/>
          <w:color w:val="385623"/>
          <w:lang w:val="vi-VN"/>
        </w:rPr>
        <w:t>Thế là y thất bại ở cõi đời này và ở cõi Đời Sau. Đấy quả thật là một sự thua thiệt và mất mát rõ ràng.</w:t>
      </w:r>
      <w:r w:rsidRPr="00030628">
        <w:rPr>
          <w:b/>
          <w:bCs/>
        </w:rPr>
        <w:sym w:font="AGA Arabesque" w:char="007D"/>
      </w:r>
      <w:r w:rsidRPr="00030628">
        <w:rPr>
          <w:rFonts w:asciiTheme="majorBidi" w:hAnsiTheme="majorBidi" w:cstheme="majorBidi"/>
          <w:color w:val="006600"/>
          <w:lang w:val="vi-VN"/>
        </w:rPr>
        <w:t xml:space="preserve"> </w:t>
      </w:r>
      <w:r w:rsidRPr="00030628">
        <w:rPr>
          <w:rFonts w:asciiTheme="majorBidi" w:hAnsiTheme="majorBidi" w:cstheme="majorBidi"/>
          <w:lang w:val="vi-VN"/>
        </w:rPr>
        <w:t>(Chương 22 – Al-Hajj, câu 11).</w:t>
      </w:r>
    </w:p>
    <w:p w:rsidR="00E04110" w:rsidRPr="00E04110" w:rsidRDefault="00D5224F" w:rsidP="00E0411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Quả thật, Allah </w:t>
      </w:r>
      <w:r w:rsidRPr="00532608">
        <w:rPr>
          <w:color w:val="205B83"/>
        </w:rPr>
        <w:sym w:font="AGA Arabesque" w:char="0049"/>
      </w:r>
      <w:r>
        <w:rPr>
          <w:rFonts w:asciiTheme="majorBidi" w:hAnsiTheme="majorBidi" w:cstheme="majorBidi"/>
          <w:lang w:val="vi-VN"/>
        </w:rPr>
        <w:t xml:space="preserve"> không tạo thế giới trần gian này một cách vô nghĩa và phù phiếm mà Ngài tạo ra nó mang một ý nghĩa và giá trị vô cùng thiêng liêng; Ngài phán:</w:t>
      </w:r>
    </w:p>
    <w:p w:rsidR="00EE1138" w:rsidRPr="00AB1E3F" w:rsidRDefault="00717C0C" w:rsidP="00EE1138">
      <w:pPr>
        <w:spacing w:before="120" w:after="0" w:line="240" w:lineRule="auto"/>
        <w:jc w:val="both"/>
        <w:rPr>
          <w:rFonts w:asciiTheme="minorHAnsi" w:hAnsiTheme="minorHAnsi" w:cs="KFGQPC Uthman Taha Naskh"/>
          <w:color w:val="385623"/>
          <w:sz w:val="24"/>
          <w:szCs w:val="24"/>
          <w:lang w:val="vi-VN" w:bidi="ar-EG"/>
        </w:rPr>
      </w:pPr>
      <w:r>
        <w:rPr>
          <w:rFonts w:asciiTheme="majorBidi" w:hAnsiTheme="majorBidi" w:cstheme="majorBidi"/>
          <w:lang w:val="vi-VN"/>
        </w:rPr>
        <w:t xml:space="preserve"> </w:t>
      </w:r>
      <w:r w:rsidR="00EE1138" w:rsidRPr="00AB1E3F">
        <w:rPr>
          <w:rFonts w:ascii="KFGQPC Uthman Taha Naskh" w:cs="KFGQPC Uthman Taha Naskh" w:hint="cs"/>
          <w:b/>
          <w:bCs/>
          <w:color w:val="385623"/>
          <w:sz w:val="32"/>
          <w:szCs w:val="32"/>
          <w:rtl/>
          <w:lang w:bidi="ar-EG"/>
        </w:rPr>
        <w:t>﴿</w:t>
      </w:r>
      <w:r w:rsidR="00EE1138" w:rsidRPr="00AB1E3F">
        <w:rPr>
          <w:rFonts w:cs="KFGQPC Uthmanic Script HAFS"/>
          <w:b/>
          <w:bCs/>
          <w:color w:val="385623"/>
          <w:sz w:val="32"/>
          <w:szCs w:val="32"/>
          <w:rtl/>
        </w:rPr>
        <w:t>ٱلَّذِي خَلَقَ ٱلۡمَوۡتَ وَٱلۡحَيَوٰةَ لِيَبۡلُوَكُمۡ أَيُّكُمۡ أَحۡسَنُ عَمَلٗاۚ وَهُوَ ٱلۡعَزِيزُ ٱلۡغَفُورُ ٢</w:t>
      </w:r>
      <w:r w:rsidR="00EE1138" w:rsidRPr="00AB1E3F">
        <w:rPr>
          <w:rFonts w:ascii="KFGQPC Uthman Taha Naskh" w:cs="KFGQPC Uthman Taha Naskh" w:hint="cs"/>
          <w:b/>
          <w:bCs/>
          <w:color w:val="385623"/>
          <w:sz w:val="32"/>
          <w:szCs w:val="32"/>
          <w:rtl/>
          <w:lang w:bidi="ar-EG"/>
        </w:rPr>
        <w:t>﴾</w:t>
      </w:r>
      <w:r w:rsidR="00EE1138" w:rsidRPr="00AB1E3F">
        <w:rPr>
          <w:rFonts w:asciiTheme="minorHAnsi" w:hAnsiTheme="minorHAnsi" w:cs="KFGQPC Uthman Taha Naskh"/>
          <w:color w:val="385623"/>
          <w:sz w:val="32"/>
          <w:szCs w:val="32"/>
          <w:lang w:val="vi-VN" w:bidi="ar-EG"/>
        </w:rPr>
        <w:t xml:space="preserve"> </w:t>
      </w:r>
      <w:r w:rsidR="00EE1138" w:rsidRPr="00AB1E3F">
        <w:rPr>
          <w:rFonts w:ascii="KFGQPC Uthman Taha Naskh" w:cs="KFGQPC Uthman Taha Naskh"/>
          <w:color w:val="385623"/>
          <w:sz w:val="24"/>
          <w:szCs w:val="24"/>
          <w:rtl/>
          <w:lang w:bidi="ar-EG"/>
        </w:rPr>
        <w:t>[</w:t>
      </w:r>
      <w:r w:rsidR="00EE1138" w:rsidRPr="00AB1E3F">
        <w:rPr>
          <w:rFonts w:asciiTheme="majorBidi" w:hAnsiTheme="majorBidi" w:cs="KFGQPC Uthman Taha Naskh" w:hint="cs"/>
          <w:color w:val="385623"/>
          <w:sz w:val="24"/>
          <w:szCs w:val="24"/>
          <w:rtl/>
        </w:rPr>
        <w:t>سورة الملك : 2</w:t>
      </w:r>
      <w:r w:rsidR="00EE1138" w:rsidRPr="00AB1E3F">
        <w:rPr>
          <w:rFonts w:ascii="KFGQPC Uthman Taha Naskh" w:cs="KFGQPC Uthman Taha Naskh"/>
          <w:color w:val="385623"/>
          <w:sz w:val="24"/>
          <w:szCs w:val="24"/>
          <w:rtl/>
          <w:lang w:bidi="ar-EG"/>
        </w:rPr>
        <w:t>]</w:t>
      </w:r>
    </w:p>
    <w:p w:rsidR="00EE1138" w:rsidRDefault="00EE1138" w:rsidP="00777DE0">
      <w:pPr>
        <w:bidi w:val="0"/>
        <w:spacing w:before="120" w:after="0" w:line="240" w:lineRule="auto"/>
        <w:jc w:val="both"/>
        <w:rPr>
          <w:lang w:val="vi-VN"/>
        </w:rPr>
      </w:pPr>
      <w:r w:rsidRPr="00AB1E3F">
        <w:rPr>
          <w:b/>
          <w:bCs/>
        </w:rPr>
        <w:sym w:font="AGA Arabesque" w:char="007B"/>
      </w:r>
      <w:r w:rsidRPr="00AB1E3F">
        <w:rPr>
          <w:b/>
          <w:bCs/>
          <w:color w:val="385623"/>
          <w:lang w:val="vi-VN"/>
        </w:rPr>
        <w:t>Đấng đã tạo hóa cái chết và sự sống để xem ai trong các ngươi làm tốt, và Ngài là Đấng Quyền Lực, Hằng Tha thứ.</w:t>
      </w:r>
      <w:r w:rsidRPr="00AB1E3F">
        <w:rPr>
          <w:b/>
          <w:bCs/>
        </w:rPr>
        <w:sym w:font="AGA Arabesque" w:char="007D"/>
      </w:r>
      <w:r w:rsidRPr="00AB1E3F">
        <w:rPr>
          <w:lang w:val="vi-VN"/>
        </w:rPr>
        <w:t xml:space="preserve"> (Chương 67 – Al-Mulk, câu 2).</w:t>
      </w:r>
    </w:p>
    <w:p w:rsidR="00EE1138" w:rsidRDefault="00EE6369" w:rsidP="00777DE0">
      <w:pPr>
        <w:spacing w:before="120" w:after="0" w:line="240" w:lineRule="auto"/>
        <w:jc w:val="both"/>
        <w:rPr>
          <w:rFonts w:ascii="KFGQPC Uthman Taha Naskh" w:cs="KFGQPC Uthman Taha Naskh"/>
          <w:color w:val="385623"/>
          <w:sz w:val="24"/>
          <w:szCs w:val="24"/>
          <w:rtl/>
          <w:lang w:bidi="ar-EG"/>
        </w:rPr>
      </w:pPr>
      <w:r w:rsidRPr="009B7D3C">
        <w:rPr>
          <w:rFonts w:ascii="KFGQPC Uthman Taha Naskh" w:cs="KFGQPC Uthman Taha Naskh" w:hint="cs"/>
          <w:b/>
          <w:bCs/>
          <w:color w:val="385623"/>
          <w:sz w:val="32"/>
          <w:szCs w:val="32"/>
          <w:rtl/>
          <w:lang w:bidi="ar-EG"/>
        </w:rPr>
        <w:t>﴿</w:t>
      </w:r>
      <w:r w:rsidRPr="00EE6369">
        <w:rPr>
          <w:rFonts w:cs="KFGQPC Uthmanic Script HAFS"/>
          <w:b/>
          <w:bCs/>
          <w:color w:val="385623"/>
          <w:sz w:val="32"/>
          <w:szCs w:val="32"/>
          <w:rtl/>
        </w:rPr>
        <w:t>إِنَّا جَعَلۡنَا مَا عَلَى ٱلۡأَرۡضِ زِينَة</w:t>
      </w:r>
      <w:r w:rsidRPr="00EE6369">
        <w:rPr>
          <w:rFonts w:ascii="Jameel Noori Nastaleeq" w:hAnsi="Jameel Noori Nastaleeq" w:cs="KFGQPC Uthmanic Script HAFS" w:hint="cs"/>
          <w:b/>
          <w:bCs/>
          <w:color w:val="385623"/>
          <w:sz w:val="38"/>
          <w:szCs w:val="32"/>
          <w:rtl/>
        </w:rPr>
        <w:t>ٗ</w:t>
      </w:r>
      <w:r w:rsidRPr="00EE6369">
        <w:rPr>
          <w:rFonts w:cs="KFGQPC Uthmanic Script HAFS" w:hint="cs"/>
          <w:b/>
          <w:bCs/>
          <w:color w:val="385623"/>
          <w:sz w:val="32"/>
          <w:szCs w:val="32"/>
          <w:rtl/>
        </w:rPr>
        <w:t xml:space="preserve"> لَّ</w:t>
      </w:r>
      <w:r w:rsidRPr="00EE6369">
        <w:rPr>
          <w:rFonts w:cs="KFGQPC Uthmanic Script HAFS"/>
          <w:b/>
          <w:bCs/>
          <w:color w:val="385623"/>
          <w:sz w:val="32"/>
          <w:szCs w:val="32"/>
          <w:rtl/>
        </w:rPr>
        <w:t>هَا لِنَبۡلُوَهُمۡ أَيُّهُمۡ أَحۡسَنُ عَمَل</w:t>
      </w:r>
      <w:r w:rsidRPr="00EE6369">
        <w:rPr>
          <w:rFonts w:ascii="Jameel Noori Nastaleeq" w:hAnsi="Jameel Noori Nastaleeq" w:cs="KFGQPC Uthmanic Script HAFS" w:hint="cs"/>
          <w:b/>
          <w:bCs/>
          <w:color w:val="385623"/>
          <w:sz w:val="38"/>
          <w:szCs w:val="32"/>
          <w:rtl/>
        </w:rPr>
        <w:t>ٗ</w:t>
      </w:r>
      <w:r w:rsidRPr="00EE6369">
        <w:rPr>
          <w:rFonts w:cs="KFGQPC Uthmanic Script HAFS" w:hint="cs"/>
          <w:b/>
          <w:bCs/>
          <w:color w:val="385623"/>
          <w:sz w:val="32"/>
          <w:szCs w:val="32"/>
          <w:rtl/>
        </w:rPr>
        <w:t xml:space="preserve">ا </w:t>
      </w:r>
      <w:r w:rsidRPr="00EE6369">
        <w:rPr>
          <w:rFonts w:cs="KFGQPC Uthmanic Script HAFS"/>
          <w:b/>
          <w:bCs/>
          <w:color w:val="385623"/>
          <w:sz w:val="32"/>
          <w:szCs w:val="32"/>
          <w:rtl/>
        </w:rPr>
        <w:t>٧</w:t>
      </w:r>
      <w:r w:rsidRPr="00C720BB">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0D22A0">
        <w:rPr>
          <w:rFonts w:ascii="KFGQPC Uthman Taha Naskh" w:cs="KFGQPC Uthman Taha Naskh"/>
          <w:color w:val="385623"/>
          <w:sz w:val="24"/>
          <w:szCs w:val="24"/>
          <w:rtl/>
          <w:lang w:bidi="ar-EG"/>
        </w:rPr>
        <w:t>[</w:t>
      </w:r>
      <w:r>
        <w:rPr>
          <w:rFonts w:asciiTheme="minorHAnsi" w:hAnsiTheme="minorHAnsi" w:cs="KFGQPC Uthman Taha Naskh" w:hint="cs"/>
          <w:color w:val="385623"/>
          <w:sz w:val="24"/>
          <w:szCs w:val="24"/>
          <w:rtl/>
        </w:rPr>
        <w:t xml:space="preserve">سورة الكهف: </w:t>
      </w:r>
      <w:r w:rsidRPr="00EE6369">
        <w:rPr>
          <w:rFonts w:asciiTheme="majorBidi" w:hAnsiTheme="majorBidi" w:cstheme="majorBidi"/>
          <w:color w:val="385623"/>
          <w:sz w:val="24"/>
          <w:szCs w:val="24"/>
          <w:rtl/>
        </w:rPr>
        <w:t>7</w:t>
      </w:r>
      <w:r w:rsidRPr="000D22A0">
        <w:rPr>
          <w:rFonts w:ascii="KFGQPC Uthman Taha Naskh" w:cs="KFGQPC Uthman Taha Naskh"/>
          <w:color w:val="385623"/>
          <w:sz w:val="24"/>
          <w:szCs w:val="24"/>
          <w:rtl/>
          <w:lang w:bidi="ar-EG"/>
        </w:rPr>
        <w:t>]</w:t>
      </w:r>
    </w:p>
    <w:p w:rsidR="00EE6369" w:rsidRDefault="003C36D1" w:rsidP="003C36D1">
      <w:pPr>
        <w:bidi w:val="0"/>
        <w:spacing w:before="120" w:after="0" w:line="240" w:lineRule="auto"/>
        <w:jc w:val="both"/>
        <w:rPr>
          <w:rFonts w:asciiTheme="majorBidi" w:hAnsiTheme="majorBidi" w:cstheme="majorBidi"/>
          <w:lang w:val="vi-VN"/>
        </w:rPr>
      </w:pPr>
      <w:r w:rsidRPr="00F26F76">
        <w:rPr>
          <w:b/>
          <w:bCs/>
        </w:rPr>
        <w:sym w:font="AGA Arabesque" w:char="007B"/>
      </w:r>
      <w:r w:rsidR="00EE6369">
        <w:rPr>
          <w:rFonts w:asciiTheme="majorBidi" w:hAnsiTheme="majorBidi" w:cstheme="majorBidi"/>
          <w:b/>
          <w:bCs/>
          <w:color w:val="385623"/>
          <w:lang w:val="vi-VN"/>
        </w:rPr>
        <w:t>Quả thật, TA đã làm ra mọi vật trên trái đất chỉ nhằm trang hoàng cho đẹp, mục đích để TA (dùng chúng) để thử thách xem ai trong họ (nhân loại) là người làm tốt nhất.</w:t>
      </w:r>
      <w:r w:rsidRPr="00F26F76">
        <w:rPr>
          <w:b/>
          <w:bCs/>
        </w:rPr>
        <w:sym w:font="AGA Arabesque" w:char="007D"/>
      </w:r>
      <w:r w:rsidR="00EE6369">
        <w:rPr>
          <w:rFonts w:asciiTheme="majorBidi" w:hAnsiTheme="majorBidi" w:cstheme="majorBidi"/>
          <w:b/>
          <w:bCs/>
          <w:color w:val="385623"/>
          <w:lang w:val="vi-VN"/>
        </w:rPr>
        <w:t xml:space="preserve"> </w:t>
      </w:r>
      <w:r w:rsidR="00EE6369" w:rsidRPr="003C36D1">
        <w:rPr>
          <w:rFonts w:asciiTheme="majorBidi" w:hAnsiTheme="majorBidi" w:cstheme="majorBidi"/>
          <w:lang w:val="vi-VN"/>
        </w:rPr>
        <w:t>(Chương 18 – Al-Kahf, câu 7).</w:t>
      </w:r>
    </w:p>
    <w:p w:rsidR="003C36D1" w:rsidRDefault="0047487C" w:rsidP="003C36D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w:t>
      </w:r>
      <w:r w:rsidR="00FE754D">
        <w:rPr>
          <w:rFonts w:asciiTheme="majorBidi" w:hAnsiTheme="majorBidi" w:cstheme="majorBidi"/>
          <w:lang w:val="vi-VN"/>
        </w:rPr>
        <w:t xml:space="preserve"> </w:t>
      </w:r>
      <w:r w:rsidR="00FE754D" w:rsidRPr="00532608">
        <w:rPr>
          <w:color w:val="205B83"/>
        </w:rPr>
        <w:sym w:font="AGA Arabesque" w:char="0049"/>
      </w:r>
      <w:r>
        <w:rPr>
          <w:rFonts w:asciiTheme="majorBidi" w:hAnsiTheme="majorBidi" w:cstheme="majorBidi"/>
          <w:lang w:val="vi-VN"/>
        </w:rPr>
        <w:t xml:space="preserve"> làm ra cho cuộc sống trần gian này những thú vui, những hưởng thụ, những cái đẹp từ tài sản, tiền bạc, con cái, vật chất, quyền lực và</w:t>
      </w:r>
      <w:r w:rsidR="001C11E3">
        <w:rPr>
          <w:rFonts w:asciiTheme="majorBidi" w:hAnsiTheme="majorBidi" w:cstheme="majorBidi"/>
          <w:lang w:val="vi-VN"/>
        </w:rPr>
        <w:t xml:space="preserve"> những khoái lạc khác</w:t>
      </w:r>
      <w:r w:rsidR="00FE754D">
        <w:rPr>
          <w:rFonts w:asciiTheme="majorBidi" w:hAnsiTheme="majorBidi" w:cstheme="majorBidi"/>
          <w:lang w:val="vi-VN"/>
        </w:rPr>
        <w:t xml:space="preserve"> là mục đích thử thách con người để xem ai trong là người vượt qua cuộc thử thách tốt nhất.</w:t>
      </w:r>
    </w:p>
    <w:p w:rsidR="00FE754D" w:rsidRDefault="00723F06" w:rsidP="00FE754D">
      <w:pPr>
        <w:bidi w:val="0"/>
        <w:spacing w:before="120" w:after="0" w:line="240" w:lineRule="auto"/>
        <w:ind w:firstLine="720"/>
        <w:jc w:val="both"/>
        <w:rPr>
          <w:rFonts w:asciiTheme="majorBidi" w:hAnsiTheme="majorBidi" w:cstheme="majorBidi"/>
          <w:lang w:val="vi-VN"/>
        </w:rPr>
      </w:pPr>
      <w:r w:rsidRPr="00723F06">
        <w:rPr>
          <w:rFonts w:asciiTheme="majorBidi" w:hAnsiTheme="majorBidi" w:cstheme="majorBidi"/>
          <w:lang w:val="vi-VN"/>
        </w:rPr>
        <w:t>Trong</w:t>
      </w:r>
      <w:r>
        <w:rPr>
          <w:rFonts w:asciiTheme="majorBidi" w:hAnsiTheme="majorBidi" w:cstheme="majorBidi"/>
          <w:lang w:val="vi-VN"/>
        </w:rPr>
        <w:t xml:space="preserve"> nhân loại, đa số người thường giới hạn cái nhìn của họ, họ chỉ thấy những điều trước mắt và thường phủ nhận sau cuộc sống trần tục này không có cuộc sống nào khác. Allah</w:t>
      </w:r>
      <w:r w:rsidR="00EF7217">
        <w:rPr>
          <w:rFonts w:asciiTheme="majorBidi" w:hAnsiTheme="majorBidi" w:cstheme="majorBidi"/>
          <w:lang w:val="vi-VN"/>
        </w:rPr>
        <w:t xml:space="preserve"> </w:t>
      </w:r>
      <w:r w:rsidR="00EF7217" w:rsidRPr="00532608">
        <w:rPr>
          <w:color w:val="205B83"/>
        </w:rPr>
        <w:sym w:font="AGA Arabesque" w:char="0049"/>
      </w:r>
      <w:r>
        <w:rPr>
          <w:rFonts w:asciiTheme="majorBidi" w:hAnsiTheme="majorBidi" w:cstheme="majorBidi"/>
          <w:lang w:val="vi-VN"/>
        </w:rPr>
        <w:t xml:space="preserve"> phán về suy nghĩ của những người này:</w:t>
      </w:r>
    </w:p>
    <w:p w:rsidR="00EF7217" w:rsidRDefault="00D1273A" w:rsidP="00EF7217">
      <w:pPr>
        <w:spacing w:before="120" w:after="0" w:line="240" w:lineRule="auto"/>
        <w:jc w:val="both"/>
        <w:rPr>
          <w:rFonts w:ascii="KFGQPC Uthman Taha Naskh" w:cs="KFGQPC Uthman Taha Naskh"/>
          <w:color w:val="385623"/>
          <w:sz w:val="24"/>
          <w:szCs w:val="24"/>
          <w:rtl/>
          <w:lang w:bidi="ar-EG"/>
        </w:rPr>
      </w:pPr>
      <w:r w:rsidRPr="009B7D3C">
        <w:rPr>
          <w:rFonts w:ascii="KFGQPC Uthman Taha Naskh" w:cs="KFGQPC Uthman Taha Naskh" w:hint="cs"/>
          <w:b/>
          <w:bCs/>
          <w:color w:val="385623"/>
          <w:sz w:val="32"/>
          <w:szCs w:val="32"/>
          <w:rtl/>
          <w:lang w:bidi="ar-EG"/>
        </w:rPr>
        <w:lastRenderedPageBreak/>
        <w:t>﴿</w:t>
      </w:r>
      <w:r w:rsidRPr="00D1273A">
        <w:rPr>
          <w:rFonts w:cs="KFGQPC Uthmanic Script HAFS"/>
          <w:b/>
          <w:bCs/>
          <w:color w:val="385623"/>
          <w:sz w:val="32"/>
          <w:szCs w:val="32"/>
          <w:rtl/>
        </w:rPr>
        <w:t>وَقَالُوٓاْ إِنۡ هِيَ إِلَّا حَيَاتُنَا ٱلدُّنۡيَا وَمَا نَحۡنُ بِمَبۡعُوثِينَ ٢٩</w:t>
      </w:r>
      <w:r w:rsidRPr="00C720BB">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0D22A0">
        <w:rPr>
          <w:rFonts w:ascii="KFGQPC Uthman Taha Naskh" w:cs="KFGQPC Uthman Taha Naskh"/>
          <w:color w:val="385623"/>
          <w:sz w:val="24"/>
          <w:szCs w:val="24"/>
          <w:rtl/>
          <w:lang w:bidi="ar-EG"/>
        </w:rPr>
        <w:t>[</w:t>
      </w:r>
      <w:r>
        <w:rPr>
          <w:rFonts w:asciiTheme="minorHAnsi" w:hAnsiTheme="minorHAnsi" w:cs="KFGQPC Uthman Taha Naskh" w:hint="cs"/>
          <w:color w:val="385623"/>
          <w:sz w:val="24"/>
          <w:szCs w:val="24"/>
          <w:rtl/>
        </w:rPr>
        <w:t xml:space="preserve">سورة الأنعام: </w:t>
      </w:r>
      <w:r w:rsidRPr="00D1273A">
        <w:rPr>
          <w:rFonts w:asciiTheme="majorBidi" w:hAnsiTheme="majorBidi" w:cstheme="majorBidi"/>
          <w:color w:val="385623"/>
          <w:sz w:val="24"/>
          <w:szCs w:val="24"/>
          <w:rtl/>
        </w:rPr>
        <w:t>29</w:t>
      </w:r>
      <w:r w:rsidRPr="000D22A0">
        <w:rPr>
          <w:rFonts w:ascii="KFGQPC Uthman Taha Naskh" w:cs="KFGQPC Uthman Taha Naskh"/>
          <w:color w:val="385623"/>
          <w:sz w:val="24"/>
          <w:szCs w:val="24"/>
          <w:rtl/>
          <w:lang w:bidi="ar-EG"/>
        </w:rPr>
        <w:t>]</w:t>
      </w:r>
    </w:p>
    <w:p w:rsidR="00D1273A" w:rsidRDefault="0080599C" w:rsidP="0080599C">
      <w:pPr>
        <w:bidi w:val="0"/>
        <w:spacing w:before="120" w:after="0" w:line="240" w:lineRule="auto"/>
        <w:jc w:val="both"/>
        <w:rPr>
          <w:rFonts w:asciiTheme="majorBidi" w:hAnsiTheme="majorBidi" w:cstheme="majorBidi"/>
          <w:lang w:val="vi-VN"/>
        </w:rPr>
      </w:pPr>
      <w:r w:rsidRPr="00F26F76">
        <w:rPr>
          <w:b/>
          <w:bCs/>
        </w:rPr>
        <w:sym w:font="AGA Arabesque" w:char="007B"/>
      </w:r>
      <w:r w:rsidR="00F2792D">
        <w:rPr>
          <w:rFonts w:asciiTheme="majorBidi" w:hAnsiTheme="majorBidi" w:cstheme="majorBidi"/>
          <w:b/>
          <w:bCs/>
          <w:color w:val="385623"/>
          <w:lang w:val="vi-VN"/>
        </w:rPr>
        <w:t>Và chúng nói: “Quả thật, chẳng hề có đời sống nào khác ngoài đời sống trần gian này cả và không hề có chuyện chúng tôi được phục sinh trở lại.”</w:t>
      </w:r>
      <w:r w:rsidRPr="00F26F76">
        <w:rPr>
          <w:b/>
          <w:bCs/>
        </w:rPr>
        <w:sym w:font="AGA Arabesque" w:char="007D"/>
      </w:r>
      <w:r w:rsidR="00F2792D">
        <w:rPr>
          <w:rFonts w:asciiTheme="majorBidi" w:hAnsiTheme="majorBidi" w:cstheme="majorBidi"/>
          <w:b/>
          <w:bCs/>
          <w:color w:val="385623"/>
          <w:lang w:val="vi-VN"/>
        </w:rPr>
        <w:t xml:space="preserve"> </w:t>
      </w:r>
      <w:r w:rsidR="00F2792D" w:rsidRPr="0080599C">
        <w:rPr>
          <w:rFonts w:asciiTheme="majorBidi" w:hAnsiTheme="majorBidi" w:cstheme="majorBidi"/>
          <w:lang w:val="vi-VN"/>
        </w:rPr>
        <w:t xml:space="preserve">(Chương </w:t>
      </w:r>
      <w:r w:rsidR="006F443B" w:rsidRPr="0080599C">
        <w:rPr>
          <w:rFonts w:asciiTheme="majorBidi" w:hAnsiTheme="majorBidi" w:cstheme="majorBidi"/>
          <w:lang w:val="vi-VN"/>
        </w:rPr>
        <w:t>6 – Al-An’am, câu 29).</w:t>
      </w:r>
    </w:p>
    <w:p w:rsidR="001D5A9D" w:rsidRDefault="00F96E36" w:rsidP="001D5A9D">
      <w:pPr>
        <w:bidi w:val="0"/>
        <w:spacing w:before="120" w:after="0" w:line="240" w:lineRule="auto"/>
        <w:ind w:firstLine="720"/>
        <w:jc w:val="both"/>
        <w:rPr>
          <w:rFonts w:asciiTheme="majorBidi" w:hAnsiTheme="majorBidi" w:cstheme="majorBidi"/>
          <w:lang w:val="vi-VN"/>
        </w:rPr>
      </w:pPr>
      <w:r w:rsidRPr="001A1CB2">
        <w:rPr>
          <w:rFonts w:asciiTheme="majorBidi" w:hAnsiTheme="majorBidi" w:cstheme="majorBidi"/>
          <w:lang w:val="vi-VN"/>
        </w:rPr>
        <w:t>Allah</w:t>
      </w:r>
      <w:r w:rsidR="005E7E68">
        <w:rPr>
          <w:rFonts w:asciiTheme="majorBidi" w:hAnsiTheme="majorBidi" w:cstheme="majorBidi"/>
          <w:lang w:val="vi-VN"/>
        </w:rPr>
        <w:t xml:space="preserve"> </w:t>
      </w:r>
      <w:r w:rsidR="005E7E68" w:rsidRPr="00532608">
        <w:rPr>
          <w:color w:val="205B83"/>
        </w:rPr>
        <w:sym w:font="AGA Arabesque" w:char="0049"/>
      </w:r>
      <w:r w:rsidR="00F713A5">
        <w:rPr>
          <w:rFonts w:asciiTheme="majorBidi" w:hAnsiTheme="majorBidi" w:cstheme="majorBidi"/>
          <w:lang w:val="vi-VN"/>
        </w:rPr>
        <w:t xml:space="preserve"> </w:t>
      </w:r>
      <w:r w:rsidR="0088140F">
        <w:rPr>
          <w:rFonts w:asciiTheme="majorBidi" w:hAnsiTheme="majorBidi" w:cstheme="majorBidi"/>
          <w:lang w:val="vi-VN"/>
        </w:rPr>
        <w:t>hứa với những ai đi theo thuyết này với lời phán:</w:t>
      </w:r>
    </w:p>
    <w:p w:rsidR="0088140F" w:rsidRDefault="00610141" w:rsidP="00610141">
      <w:pPr>
        <w:spacing w:before="120" w:after="0" w:line="240" w:lineRule="auto"/>
        <w:jc w:val="both"/>
        <w:rPr>
          <w:rFonts w:ascii="KFGQPC Uthman Taha Naskh" w:cs="KFGQPC Uthman Taha Naskh"/>
          <w:color w:val="385623"/>
          <w:sz w:val="24"/>
          <w:szCs w:val="24"/>
          <w:rtl/>
          <w:lang w:bidi="ar-EG"/>
        </w:rPr>
      </w:pPr>
      <w:r w:rsidRPr="009B7D3C">
        <w:rPr>
          <w:rFonts w:ascii="KFGQPC Uthman Taha Naskh" w:cs="KFGQPC Uthman Taha Naskh" w:hint="cs"/>
          <w:b/>
          <w:bCs/>
          <w:color w:val="385623"/>
          <w:sz w:val="32"/>
          <w:szCs w:val="32"/>
          <w:rtl/>
          <w:lang w:bidi="ar-EG"/>
        </w:rPr>
        <w:t>﴿</w:t>
      </w:r>
      <w:r w:rsidRPr="00610141">
        <w:rPr>
          <w:rFonts w:cs="KFGQPC Uthmanic Script HAFS"/>
          <w:b/>
          <w:bCs/>
          <w:color w:val="385623"/>
          <w:sz w:val="32"/>
          <w:szCs w:val="32"/>
          <w:rtl/>
        </w:rPr>
        <w:t>إِنَّ ٱلَّذِينَ لَا يَرۡجُونَ لِقَآءَنَا وَرَضُواْ بِٱلۡحَيَوٰةِ ٱلدُّنۡيَا وَٱطۡمَأَنُّواْ بِهَا وَٱلَّذِينَ هُمۡ عَنۡ ءَايَٰتِنَا غَٰفِلُونَ ٧</w:t>
      </w:r>
      <w:r w:rsidRPr="00610141">
        <w:rPr>
          <w:rFonts w:cs="KFGQPC Uthmanic Script HAFS"/>
          <w:sz w:val="32"/>
          <w:szCs w:val="32"/>
          <w:rtl/>
        </w:rPr>
        <w:t xml:space="preserve"> </w:t>
      </w:r>
      <w:r w:rsidRPr="00610141">
        <w:rPr>
          <w:rFonts w:cs="KFGQPC Uthmanic Script HAFS"/>
          <w:b/>
          <w:bCs/>
          <w:color w:val="385623"/>
          <w:sz w:val="32"/>
          <w:szCs w:val="32"/>
          <w:rtl/>
        </w:rPr>
        <w:t>أُوْلَٰٓئِكَ مَأۡوَىٰهُمُ ٱلنَّارُ بِمَا كَانُواْ يَكۡسِبُونَ ٨</w:t>
      </w:r>
      <w:r w:rsidRPr="00C720BB">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0D22A0">
        <w:rPr>
          <w:rFonts w:ascii="KFGQPC Uthman Taha Naskh" w:cs="KFGQPC Uthman Taha Naskh"/>
          <w:color w:val="385623"/>
          <w:sz w:val="24"/>
          <w:szCs w:val="24"/>
          <w:rtl/>
          <w:lang w:bidi="ar-EG"/>
        </w:rPr>
        <w:t>[</w:t>
      </w:r>
      <w:r>
        <w:rPr>
          <w:rFonts w:asciiTheme="minorHAnsi" w:hAnsiTheme="minorHAnsi" w:cs="KFGQPC Uthman Taha Naskh" w:hint="cs"/>
          <w:color w:val="385623"/>
          <w:sz w:val="24"/>
          <w:szCs w:val="24"/>
          <w:rtl/>
        </w:rPr>
        <w:t xml:space="preserve">سورة يونس: </w:t>
      </w:r>
      <w:r>
        <w:rPr>
          <w:rFonts w:asciiTheme="majorBidi" w:hAnsiTheme="majorBidi" w:cstheme="majorBidi"/>
          <w:color w:val="385623"/>
          <w:sz w:val="24"/>
          <w:szCs w:val="24"/>
          <w:lang w:val="vi-VN"/>
        </w:rPr>
        <w:t>7</w:t>
      </w:r>
      <w:r>
        <w:rPr>
          <w:rFonts w:asciiTheme="majorBidi" w:hAnsiTheme="majorBidi" w:cstheme="majorBidi" w:hint="cs"/>
          <w:color w:val="385623"/>
          <w:sz w:val="24"/>
          <w:szCs w:val="24"/>
          <w:rtl/>
        </w:rPr>
        <w:t>، 8</w:t>
      </w:r>
      <w:r w:rsidRPr="000D22A0">
        <w:rPr>
          <w:rFonts w:ascii="KFGQPC Uthman Taha Naskh" w:cs="KFGQPC Uthman Taha Naskh"/>
          <w:color w:val="385623"/>
          <w:sz w:val="24"/>
          <w:szCs w:val="24"/>
          <w:rtl/>
          <w:lang w:bidi="ar-EG"/>
        </w:rPr>
        <w:t>]</w:t>
      </w:r>
    </w:p>
    <w:p w:rsidR="00610141" w:rsidRDefault="00A10E63" w:rsidP="00A10E63">
      <w:pPr>
        <w:bidi w:val="0"/>
        <w:spacing w:before="120" w:after="0" w:line="240" w:lineRule="auto"/>
        <w:jc w:val="both"/>
        <w:rPr>
          <w:rFonts w:asciiTheme="majorBidi" w:hAnsiTheme="majorBidi" w:cstheme="majorBidi"/>
          <w:lang w:val="vi-VN"/>
        </w:rPr>
      </w:pPr>
      <w:r w:rsidRPr="00F26F76">
        <w:rPr>
          <w:b/>
          <w:bCs/>
        </w:rPr>
        <w:sym w:font="AGA Arabesque" w:char="007B"/>
      </w:r>
      <w:r w:rsidR="00610141">
        <w:rPr>
          <w:rFonts w:asciiTheme="majorBidi" w:hAnsiTheme="majorBidi" w:cstheme="majorBidi"/>
          <w:b/>
          <w:bCs/>
          <w:color w:val="385623"/>
          <w:lang w:val="vi-VN"/>
        </w:rPr>
        <w:t>Quả thật những ai không màng đến việc gặp lại TA (ở Ngày Sau) và họ thỏa nguyện và hài lòng với đới sống trần tụ</w:t>
      </w:r>
      <w:r w:rsidR="00B84326">
        <w:rPr>
          <w:rFonts w:asciiTheme="majorBidi" w:hAnsiTheme="majorBidi" w:cstheme="majorBidi"/>
          <w:b/>
          <w:bCs/>
          <w:color w:val="385623"/>
          <w:lang w:val="vi-VN"/>
        </w:rPr>
        <w:t>c này và cả những kẻ không lưu tâm đến những lời phán của TA. Những người kẻ đó, chỗ ở của họ sẽ là Hỏa Ngục do hậu quả của những điều mà họ đã gặt hái được.</w:t>
      </w:r>
      <w:r w:rsidRPr="00F26F76">
        <w:rPr>
          <w:b/>
          <w:bCs/>
        </w:rPr>
        <w:sym w:font="AGA Arabesque" w:char="007D"/>
      </w:r>
      <w:r w:rsidR="00B84326">
        <w:rPr>
          <w:rFonts w:asciiTheme="majorBidi" w:hAnsiTheme="majorBidi" w:cstheme="majorBidi"/>
          <w:b/>
          <w:bCs/>
          <w:color w:val="385623"/>
          <w:lang w:val="vi-VN"/>
        </w:rPr>
        <w:t xml:space="preserve"> </w:t>
      </w:r>
      <w:r w:rsidR="00B84326" w:rsidRPr="00A10E63">
        <w:rPr>
          <w:rFonts w:asciiTheme="majorBidi" w:hAnsiTheme="majorBidi" w:cstheme="majorBidi"/>
          <w:lang w:val="vi-VN"/>
        </w:rPr>
        <w:t>(Chương 10 – Yunus, câu 7, 8).</w:t>
      </w:r>
    </w:p>
    <w:p w:rsidR="00E85EF4" w:rsidRPr="005435CB" w:rsidRDefault="00E85EF4" w:rsidP="00E85EF4">
      <w:pPr>
        <w:autoSpaceDE w:val="0"/>
        <w:autoSpaceDN w:val="0"/>
        <w:adjustRightInd w:val="0"/>
        <w:spacing w:before="120" w:after="0" w:line="240" w:lineRule="auto"/>
        <w:jc w:val="both"/>
        <w:rPr>
          <w:rFonts w:asciiTheme="majorBidi" w:hAnsiTheme="majorBidi" w:cs="KFGQPC Uthman Taha Naskh"/>
          <w:color w:val="385623"/>
          <w:sz w:val="24"/>
          <w:szCs w:val="24"/>
          <w:rtl/>
        </w:rPr>
      </w:pPr>
      <w:r w:rsidRPr="005435CB">
        <w:rPr>
          <w:rFonts w:ascii="KFGQPC Uthman Taha Naskh" w:cs="KFGQPC Uthman Taha Naskh" w:hint="cs"/>
          <w:b/>
          <w:bCs/>
          <w:color w:val="385623"/>
          <w:sz w:val="32"/>
          <w:szCs w:val="32"/>
          <w:rtl/>
          <w:lang w:bidi="ar-EG"/>
        </w:rPr>
        <w:t>﴿</w:t>
      </w:r>
      <w:r w:rsidRPr="005435CB">
        <w:rPr>
          <w:rFonts w:cs="KFGQPC Uthmanic Script HAFS"/>
          <w:b/>
          <w:bCs/>
          <w:color w:val="385623"/>
          <w:sz w:val="32"/>
          <w:szCs w:val="32"/>
          <w:rtl/>
        </w:rPr>
        <w:t>مَن كَانَ يُرِيدُ ٱلۡحَيَوٰةَ ٱلدُّنۡيَا وَزِينَتَهَا نُوَفِّ إِلَيۡهِمۡ أَعۡمَٰلَهُمۡ فِيهَا وَهُمۡ فِيهَا لَا يُبۡخَسُونَ ١٥ أُوْلَٰٓئِكَ ٱلَّذِينَ لَيۡسَ لَهُمۡ فِي ٱلۡأٓخِرَةِ إِلَّا ٱلنَّارُۖ وَحَبِطَ مَا صَنَعُواْ فِيهَا وَبَٰطِل</w:t>
      </w:r>
      <w:r w:rsidRPr="005435CB">
        <w:rPr>
          <w:rFonts w:cs="KFGQPC Uthmanic Script HAFS" w:hint="cs"/>
          <w:b/>
          <w:bCs/>
          <w:color w:val="385623"/>
          <w:sz w:val="32"/>
          <w:szCs w:val="32"/>
          <w:rtl/>
        </w:rPr>
        <w:t>ٞ مَّا كَانُواْ يَعۡمَلُونَ ٦</w:t>
      </w:r>
      <w:r w:rsidRPr="005435CB">
        <w:rPr>
          <w:rFonts w:ascii="KFGQPC Uthman Taha Naskh" w:cs="KFGQPC Uthman Taha Naskh" w:hint="cs"/>
          <w:b/>
          <w:bCs/>
          <w:color w:val="385623"/>
          <w:sz w:val="32"/>
          <w:szCs w:val="32"/>
          <w:rtl/>
          <w:lang w:bidi="ar-EG"/>
        </w:rPr>
        <w:t>﴾</w:t>
      </w:r>
      <w:r w:rsidRPr="005435CB">
        <w:rPr>
          <w:rFonts w:asciiTheme="minorHAnsi" w:hAnsiTheme="minorHAnsi" w:cs="QCF_BSML"/>
          <w:color w:val="385623"/>
          <w:sz w:val="24"/>
          <w:szCs w:val="24"/>
          <w:lang w:val="vi-VN"/>
        </w:rPr>
        <w:t xml:space="preserve"> </w:t>
      </w:r>
      <w:r w:rsidRPr="005435CB">
        <w:rPr>
          <w:rFonts w:ascii="KFGQPC Uthman Taha Naskh" w:cs="KFGQPC Uthman Taha Naskh"/>
          <w:color w:val="385623"/>
          <w:sz w:val="24"/>
          <w:szCs w:val="24"/>
          <w:rtl/>
          <w:lang w:bidi="ar-EG"/>
        </w:rPr>
        <w:t>[</w:t>
      </w:r>
      <w:r w:rsidRPr="005435CB">
        <w:rPr>
          <w:rFonts w:asciiTheme="majorBidi" w:hAnsiTheme="majorBidi" w:cs="KFGQPC Uthman Taha Naskh" w:hint="cs"/>
          <w:color w:val="385623"/>
          <w:sz w:val="24"/>
          <w:szCs w:val="24"/>
          <w:rtl/>
        </w:rPr>
        <w:t>سورة</w:t>
      </w:r>
      <w:r w:rsidRPr="005435CB">
        <w:rPr>
          <w:rFonts w:asciiTheme="majorBidi" w:hAnsiTheme="majorBidi" w:cs="KFGQPC Uthman Taha Naskh"/>
          <w:color w:val="385623"/>
          <w:sz w:val="24"/>
          <w:szCs w:val="24"/>
          <w:lang w:val="vi-VN"/>
        </w:rPr>
        <w:t xml:space="preserve"> </w:t>
      </w:r>
      <w:r w:rsidRPr="005435CB">
        <w:rPr>
          <w:rFonts w:asciiTheme="majorBidi" w:hAnsiTheme="majorBidi" w:cs="KFGQPC Uthman Taha Naskh" w:hint="cs"/>
          <w:color w:val="385623"/>
          <w:sz w:val="24"/>
          <w:szCs w:val="24"/>
          <w:rtl/>
        </w:rPr>
        <w:t xml:space="preserve">هود: </w:t>
      </w:r>
      <w:r w:rsidRPr="005435CB">
        <w:rPr>
          <w:rFonts w:asciiTheme="majorBidi" w:hAnsiTheme="majorBidi" w:cs="KFGQPC Uthman Taha Naskh" w:hint="cs"/>
          <w:color w:val="385623"/>
          <w:sz w:val="24"/>
          <w:szCs w:val="24"/>
          <w:rtl/>
          <w:lang w:val="vi-VN"/>
        </w:rPr>
        <w:t>15، 16</w:t>
      </w:r>
      <w:r w:rsidRPr="005435CB">
        <w:rPr>
          <w:rFonts w:ascii="KFGQPC Uthman Taha Naskh" w:cs="KFGQPC Uthman Taha Naskh"/>
          <w:color w:val="385623"/>
          <w:sz w:val="24"/>
          <w:szCs w:val="24"/>
          <w:rtl/>
          <w:lang w:bidi="ar-EG"/>
        </w:rPr>
        <w:t>]</w:t>
      </w:r>
    </w:p>
    <w:p w:rsidR="00E85EF4" w:rsidRPr="005435CB" w:rsidRDefault="00E85EF4" w:rsidP="00E85EF4">
      <w:pPr>
        <w:tabs>
          <w:tab w:val="left" w:pos="1530"/>
        </w:tabs>
        <w:autoSpaceDE w:val="0"/>
        <w:autoSpaceDN w:val="0"/>
        <w:bidi w:val="0"/>
        <w:adjustRightInd w:val="0"/>
        <w:spacing w:before="120" w:after="0" w:line="240" w:lineRule="auto"/>
        <w:jc w:val="both"/>
        <w:rPr>
          <w:rFonts w:asciiTheme="majorBidi" w:hAnsiTheme="majorBidi" w:cstheme="majorBidi"/>
          <w:color w:val="385623"/>
          <w:lang w:val="vi-VN"/>
        </w:rPr>
      </w:pPr>
      <w:r w:rsidRPr="005435CB">
        <w:rPr>
          <w:b/>
          <w:bCs/>
        </w:rPr>
        <w:lastRenderedPageBreak/>
        <w:sym w:font="AGA Arabesque" w:char="007B"/>
      </w:r>
      <w:r w:rsidRPr="005435CB">
        <w:rPr>
          <w:rFonts w:asciiTheme="majorBidi" w:hAnsiTheme="majorBidi" w:cstheme="majorBidi"/>
          <w:b/>
          <w:bCs/>
          <w:color w:val="385623"/>
          <w:lang w:val="vi-VN"/>
        </w:rPr>
        <w:t>Những ai ham muốn sự hào nhoáng của đời sống trần tục thì TA sẽ trả đầy đủ phần công lao của họ và TA sẽ không hề cắt giảm một tí nào ở nơi đó. Nhưng họ sẽ là những kẻ không hưởng được gì ở Đời sau ngoài ngọn lửa nơi Hỏa ngục, lúc đó họ mới nhận thấy rằng công trình của họ nơi trần gian sẽ tiêu tan và việc làm mà họ đã từng làm nơi đó chỉ là vô nghĩa</w:t>
      </w:r>
      <w:r w:rsidRPr="005435CB">
        <w:rPr>
          <w:rFonts w:asciiTheme="majorBidi" w:hAnsiTheme="majorBidi" w:cstheme="majorBidi"/>
          <w:color w:val="385623"/>
          <w:lang w:val="vi-VN"/>
        </w:rPr>
        <w:t>.</w:t>
      </w:r>
      <w:r w:rsidRPr="005435CB">
        <w:rPr>
          <w:b/>
          <w:bCs/>
        </w:rPr>
        <w:sym w:font="AGA Arabesque" w:char="007D"/>
      </w:r>
      <w:r w:rsidRPr="005435CB">
        <w:rPr>
          <w:rFonts w:asciiTheme="majorBidi" w:hAnsiTheme="majorBidi" w:cstheme="majorBidi"/>
          <w:lang w:val="vi-VN"/>
        </w:rPr>
        <w:t xml:space="preserve"> (Chương 11 – Hud, câu 15, 16).</w:t>
      </w:r>
    </w:p>
    <w:p w:rsidR="009F4470" w:rsidRDefault="009C2B5E" w:rsidP="00053E1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Đây là lời hứa trừng phạt </w:t>
      </w:r>
      <w:r w:rsidR="0018324A">
        <w:rPr>
          <w:rFonts w:asciiTheme="majorBidi" w:hAnsiTheme="majorBidi" w:cstheme="majorBidi"/>
          <w:lang w:val="vi-VN"/>
        </w:rPr>
        <w:t>bao hàm</w:t>
      </w:r>
      <w:r>
        <w:rPr>
          <w:rFonts w:asciiTheme="majorBidi" w:hAnsiTheme="majorBidi" w:cstheme="majorBidi"/>
          <w:lang w:val="vi-VN"/>
        </w:rPr>
        <w:t xml:space="preserve"> tất cả những ai thuộc cư dân của thuyết</w:t>
      </w:r>
      <w:r w:rsidR="00B011D5">
        <w:rPr>
          <w:rFonts w:asciiTheme="majorBidi" w:hAnsiTheme="majorBidi" w:cstheme="majorBidi"/>
          <w:lang w:val="vi-VN"/>
        </w:rPr>
        <w:t xml:space="preserve"> chủ nghĩa vật chất này</w:t>
      </w:r>
      <w:r w:rsidR="0018324A">
        <w:rPr>
          <w:rFonts w:asciiTheme="majorBidi" w:hAnsiTheme="majorBidi" w:cstheme="majorBidi"/>
          <w:lang w:val="vi-VN"/>
        </w:rPr>
        <w:t xml:space="preserve">, dù đó là </w:t>
      </w:r>
      <w:r w:rsidR="00B011D5">
        <w:rPr>
          <w:rFonts w:asciiTheme="majorBidi" w:hAnsiTheme="majorBidi" w:cstheme="majorBidi"/>
          <w:lang w:val="vi-VN"/>
        </w:rPr>
        <w:t xml:space="preserve">những </w:t>
      </w:r>
      <w:r w:rsidR="00053E19">
        <w:rPr>
          <w:rFonts w:asciiTheme="majorBidi" w:hAnsiTheme="majorBidi" w:cstheme="majorBidi"/>
          <w:lang w:val="vi-VN"/>
        </w:rPr>
        <w:t>người</w:t>
      </w:r>
      <w:r w:rsidR="00B011D5">
        <w:rPr>
          <w:rFonts w:asciiTheme="majorBidi" w:hAnsiTheme="majorBidi" w:cstheme="majorBidi"/>
          <w:lang w:val="vi-VN"/>
        </w:rPr>
        <w:t xml:space="preserve"> làm những việc làm của cõi Đời Sau</w:t>
      </w:r>
      <w:r w:rsidR="008F0F8B">
        <w:rPr>
          <w:rFonts w:asciiTheme="majorBidi" w:hAnsiTheme="majorBidi" w:cstheme="majorBidi"/>
          <w:lang w:val="vi-VN"/>
        </w:rPr>
        <w:t xml:space="preserve"> nhưng với tâm niệm mong muốn lợi ích của cuộc sống cõi trần như những người Muna-fiq, những người Riya’ (làm các việc làm thiện tốt và ngoan đạo chỉ vì tiếng tăm trong thiên hạ)</w:t>
      </w:r>
      <w:r w:rsidR="00E02F39">
        <w:rPr>
          <w:rFonts w:asciiTheme="majorBidi" w:hAnsiTheme="majorBidi" w:cstheme="majorBidi"/>
          <w:lang w:val="vi-VN"/>
        </w:rPr>
        <w:t>;</w:t>
      </w:r>
      <w:r w:rsidR="0018324A">
        <w:rPr>
          <w:rFonts w:asciiTheme="majorBidi" w:hAnsiTheme="majorBidi" w:cstheme="majorBidi"/>
          <w:lang w:val="vi-VN"/>
        </w:rPr>
        <w:t xml:space="preserve"> hoặc</w:t>
      </w:r>
      <w:r w:rsidR="009F7D92">
        <w:rPr>
          <w:rFonts w:asciiTheme="majorBidi" w:hAnsiTheme="majorBidi" w:cstheme="majorBidi"/>
          <w:lang w:val="vi-VN"/>
        </w:rPr>
        <w:t xml:space="preserve"> dù đó là</w:t>
      </w:r>
      <w:r w:rsidR="0018324A">
        <w:rPr>
          <w:rFonts w:asciiTheme="majorBidi" w:hAnsiTheme="majorBidi" w:cstheme="majorBidi"/>
          <w:lang w:val="vi-VN"/>
        </w:rPr>
        <w:t xml:space="preserve"> những người</w:t>
      </w:r>
      <w:r w:rsidR="009F7D92">
        <w:rPr>
          <w:rFonts w:asciiTheme="majorBidi" w:hAnsiTheme="majorBidi" w:cstheme="majorBidi"/>
          <w:lang w:val="vi-VN"/>
        </w:rPr>
        <w:t xml:space="preserve"> ngoại đạo không có đức tin nơi sự phục sinh, sự phán xét cuối cùng của Ngày Sau như những người của lờ</w:t>
      </w:r>
      <w:r w:rsidR="00E02F39">
        <w:rPr>
          <w:rFonts w:asciiTheme="majorBidi" w:hAnsiTheme="majorBidi" w:cstheme="majorBidi"/>
          <w:lang w:val="vi-VN"/>
        </w:rPr>
        <w:t>i Ja</w:t>
      </w:r>
      <w:r w:rsidR="00A80CAD">
        <w:rPr>
          <w:rFonts w:asciiTheme="majorBidi" w:hAnsiTheme="majorBidi" w:cstheme="majorBidi"/>
          <w:lang w:val="vi-VN"/>
        </w:rPr>
        <w:t>a</w:t>
      </w:r>
      <w:r w:rsidR="00E02F39">
        <w:rPr>
          <w:rFonts w:asciiTheme="majorBidi" w:hAnsiTheme="majorBidi" w:cstheme="majorBidi"/>
          <w:lang w:val="vi-VN"/>
        </w:rPr>
        <w:t>hiliyah, những người của các học thuyết phá hoại từ chủ nghĩa tư bản, chủ nghĩa thế tục và những chủ nghĩa vô thần khác</w:t>
      </w:r>
      <w:r w:rsidR="00FF32B0">
        <w:rPr>
          <w:rFonts w:asciiTheme="majorBidi" w:hAnsiTheme="majorBidi" w:cstheme="majorBidi"/>
          <w:lang w:val="vi-VN"/>
        </w:rPr>
        <w:t>, những người này không nhận thức được giá trị đích thực của cuộc sống</w:t>
      </w:r>
      <w:r w:rsidR="000350F4">
        <w:rPr>
          <w:rFonts w:asciiTheme="majorBidi" w:hAnsiTheme="majorBidi" w:cstheme="majorBidi"/>
          <w:lang w:val="vi-VN"/>
        </w:rPr>
        <w:t>, sự nhìn nhận về cuộc sống trần gian của họ chỉ giống cuộc sống của loài vật (sống để ăn, uống, vui chơi, hưởng thụ vật chất của thế gian rồi chết đi)</w:t>
      </w:r>
      <w:r w:rsidR="000856BF">
        <w:rPr>
          <w:rFonts w:asciiTheme="majorBidi" w:hAnsiTheme="majorBidi" w:cstheme="majorBidi"/>
          <w:lang w:val="vi-VN"/>
        </w:rPr>
        <w:t xml:space="preserve">. </w:t>
      </w:r>
    </w:p>
    <w:p w:rsidR="000856BF" w:rsidRDefault="000856BF" w:rsidP="0085218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Cái nhìn nhận về cuộc sống trần gian của những người này không những được ví như cái nhìn của loài vật mà họ còn được mô tả rằng “thậm chí còn tệ hơn cả loài vật” bởi vì họ</w:t>
      </w:r>
      <w:r w:rsidR="009235F0">
        <w:rPr>
          <w:rFonts w:asciiTheme="majorBidi" w:hAnsiTheme="majorBidi" w:cstheme="majorBidi"/>
          <w:lang w:val="vi-VN"/>
        </w:rPr>
        <w:t xml:space="preserve"> đã xóa đi</w:t>
      </w:r>
      <w:r>
        <w:rPr>
          <w:rFonts w:asciiTheme="majorBidi" w:hAnsiTheme="majorBidi" w:cstheme="majorBidi"/>
          <w:lang w:val="vi-VN"/>
        </w:rPr>
        <w:t xml:space="preserve"> trí tuệ nhận thức của họ</w:t>
      </w:r>
      <w:r w:rsidR="001F2BD3">
        <w:rPr>
          <w:rFonts w:asciiTheme="majorBidi" w:hAnsiTheme="majorBidi" w:cstheme="majorBidi"/>
          <w:lang w:val="vi-VN"/>
        </w:rPr>
        <w:t xml:space="preserve">, trêu đùa với năng lực của họ, lãng phí thời gian của họ về những điều </w:t>
      </w:r>
      <w:r w:rsidR="00882189">
        <w:rPr>
          <w:rFonts w:asciiTheme="majorBidi" w:hAnsiTheme="majorBidi" w:cstheme="majorBidi"/>
          <w:lang w:val="vi-VN"/>
        </w:rPr>
        <w:t>chỉ</w:t>
      </w:r>
      <w:r w:rsidR="00693B82">
        <w:rPr>
          <w:rFonts w:asciiTheme="majorBidi" w:hAnsiTheme="majorBidi" w:cstheme="majorBidi"/>
          <w:lang w:val="vi-VN"/>
        </w:rPr>
        <w:t xml:space="preserve"> là tạm bợ cho họ và bởi vì họ không </w:t>
      </w:r>
      <w:r w:rsidR="00693B82">
        <w:rPr>
          <w:rFonts w:asciiTheme="majorBidi" w:hAnsiTheme="majorBidi" w:cstheme="majorBidi"/>
          <w:lang w:val="vi-VN"/>
        </w:rPr>
        <w:lastRenderedPageBreak/>
        <w:t>làm những điều dành cho cuộc sống đích th</w:t>
      </w:r>
      <w:r w:rsidR="00162F51">
        <w:rPr>
          <w:rFonts w:asciiTheme="majorBidi" w:hAnsiTheme="majorBidi" w:cstheme="majorBidi"/>
          <w:lang w:val="vi-VN"/>
        </w:rPr>
        <w:t>ự</w:t>
      </w:r>
      <w:r w:rsidR="00693B82">
        <w:rPr>
          <w:rFonts w:asciiTheme="majorBidi" w:hAnsiTheme="majorBidi" w:cstheme="majorBidi"/>
          <w:lang w:val="vi-VN"/>
        </w:rPr>
        <w:t>c của họ đang chờ đợi họ ở phía trước, cuộc sống mà họ phải sống đời sống trường tồn và vĩnh viễn.</w:t>
      </w:r>
    </w:p>
    <w:p w:rsidR="003B0946" w:rsidRDefault="008B5A5D" w:rsidP="005F1EE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Các loài vật, chúng không có cuộc sống mai sau đang chờ đợi chúng, chúng cũng không có bộ não </w:t>
      </w:r>
      <w:r w:rsidR="00355AED">
        <w:rPr>
          <w:rFonts w:asciiTheme="majorBidi" w:hAnsiTheme="majorBidi" w:cstheme="majorBidi"/>
          <w:lang w:val="vi-VN"/>
        </w:rPr>
        <w:t>mang</w:t>
      </w:r>
      <w:r>
        <w:rPr>
          <w:rFonts w:asciiTheme="majorBidi" w:hAnsiTheme="majorBidi" w:cstheme="majorBidi"/>
          <w:lang w:val="vi-VN"/>
        </w:rPr>
        <w:t xml:space="preserve"> trí tuệ để nhận thức</w:t>
      </w:r>
      <w:r w:rsidR="004E57A0">
        <w:rPr>
          <w:rFonts w:asciiTheme="majorBidi" w:hAnsiTheme="majorBidi" w:cstheme="majorBidi"/>
          <w:lang w:val="vi-VN"/>
        </w:rPr>
        <w:t xml:space="preserve"> và suy ngẫm, chúng hoàn toàn khác với con người, chúng chỉ sống theo bản năng</w:t>
      </w:r>
      <w:r w:rsidR="00EB5B9A">
        <w:rPr>
          <w:rFonts w:asciiTheme="majorBidi" w:hAnsiTheme="majorBidi" w:cstheme="majorBidi"/>
          <w:lang w:val="vi-VN"/>
        </w:rPr>
        <w:t xml:space="preserve"> vốn có của chúng. Như vậy, nếu con người được ban cho khối óc biết nhận thức, biết suy ngẫm, biết phân biệt tốt xấu và điều đúng sai nhưng lại chỉ biết sống theo bản năng thì như thế chẳng phải là còn tệ hơn cả loài vật </w:t>
      </w:r>
      <w:r w:rsidR="005F1EEF">
        <w:rPr>
          <w:rFonts w:asciiTheme="majorBidi" w:hAnsiTheme="majorBidi" w:cstheme="majorBidi"/>
          <w:lang w:val="vi-VN"/>
        </w:rPr>
        <w:t>hay sao</w:t>
      </w:r>
      <w:r w:rsidR="00EB5B9A">
        <w:rPr>
          <w:rFonts w:asciiTheme="majorBidi" w:hAnsiTheme="majorBidi" w:cstheme="majorBidi"/>
          <w:lang w:val="vi-VN"/>
        </w:rPr>
        <w:t>?</w:t>
      </w:r>
      <w:r w:rsidR="005F1EEF">
        <w:rPr>
          <w:rFonts w:asciiTheme="majorBidi" w:hAnsiTheme="majorBidi" w:cstheme="majorBidi"/>
          <w:lang w:val="vi-VN"/>
        </w:rPr>
        <w:t>! Chính vì lẽ này mà Allah, Tối Cao và Chí Minh đã phán</w:t>
      </w:r>
      <w:r w:rsidR="00C241B7">
        <w:rPr>
          <w:rFonts w:asciiTheme="majorBidi" w:hAnsiTheme="majorBidi" w:cstheme="majorBidi"/>
          <w:lang w:val="vi-VN"/>
        </w:rPr>
        <w:t xml:space="preserve"> về những người đó</w:t>
      </w:r>
      <w:r w:rsidR="00041E8D">
        <w:rPr>
          <w:rFonts w:asciiTheme="majorBidi" w:hAnsiTheme="majorBidi" w:cstheme="majorBidi"/>
          <w:lang w:val="vi-VN"/>
        </w:rPr>
        <w:t xml:space="preserve"> với lời phán</w:t>
      </w:r>
      <w:r w:rsidR="005F1EEF">
        <w:rPr>
          <w:rFonts w:asciiTheme="majorBidi" w:hAnsiTheme="majorBidi" w:cstheme="majorBidi"/>
          <w:lang w:val="vi-VN"/>
        </w:rPr>
        <w:t>:</w:t>
      </w:r>
    </w:p>
    <w:p w:rsidR="005F1EEF" w:rsidRDefault="005E224A" w:rsidP="00BF257B">
      <w:pPr>
        <w:spacing w:before="120" w:after="0" w:line="240" w:lineRule="auto"/>
        <w:jc w:val="both"/>
        <w:rPr>
          <w:rFonts w:ascii="KFGQPC Uthman Taha Naskh" w:cs="KFGQPC Uthman Taha Naskh"/>
          <w:color w:val="385623"/>
          <w:sz w:val="24"/>
          <w:szCs w:val="24"/>
          <w:rtl/>
          <w:lang w:bidi="ar-EG"/>
        </w:rPr>
      </w:pPr>
      <w:r w:rsidRPr="005E224A">
        <w:rPr>
          <w:rFonts w:ascii="KFGQPC Uthman Taha Naskh" w:cs="KFGQPC Uthman Taha Naskh" w:hint="cs"/>
          <w:b/>
          <w:bCs/>
          <w:color w:val="385623"/>
          <w:sz w:val="32"/>
          <w:szCs w:val="32"/>
          <w:rtl/>
          <w:lang w:bidi="ar-EG"/>
        </w:rPr>
        <w:t>﴿</w:t>
      </w:r>
      <w:r w:rsidRPr="005E224A">
        <w:rPr>
          <w:rFonts w:cs="KFGQPC Uthmanic Script HAFS"/>
          <w:b/>
          <w:bCs/>
          <w:color w:val="385623"/>
          <w:sz w:val="32"/>
          <w:szCs w:val="32"/>
          <w:rtl/>
        </w:rPr>
        <w:t>أَمۡ تَحۡسَبُ أَنَّ أَكۡثَرَهُمۡ يَسۡمَعُونَ أَوۡ يَعۡقِلُونَۚ إِنۡ هُمۡ إِلَّا كَٱلۡأَنۡعَٰمِ بَلۡ هُمۡ أَضَلُّ سَبِيلًا ٤٤</w:t>
      </w:r>
      <w:r w:rsidRPr="005E224A">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0D22A0">
        <w:rPr>
          <w:rFonts w:ascii="KFGQPC Uthman Taha Naskh" w:cs="KFGQPC Uthman Taha Naskh"/>
          <w:color w:val="385623"/>
          <w:sz w:val="24"/>
          <w:szCs w:val="24"/>
          <w:rtl/>
          <w:lang w:bidi="ar-EG"/>
        </w:rPr>
        <w:t>[</w:t>
      </w:r>
      <w:r>
        <w:rPr>
          <w:rFonts w:asciiTheme="minorHAnsi" w:hAnsiTheme="minorHAnsi" w:cs="KFGQPC Uthman Taha Naskh" w:hint="cs"/>
          <w:color w:val="385623"/>
          <w:sz w:val="24"/>
          <w:szCs w:val="24"/>
          <w:rtl/>
        </w:rPr>
        <w:t xml:space="preserve">سورة الفرقان: </w:t>
      </w:r>
      <w:r w:rsidRPr="00F0038C">
        <w:rPr>
          <w:rFonts w:asciiTheme="majorBidi" w:hAnsiTheme="majorBidi" w:cstheme="majorBidi"/>
          <w:color w:val="385623"/>
          <w:sz w:val="24"/>
          <w:szCs w:val="24"/>
          <w:rtl/>
        </w:rPr>
        <w:t>44</w:t>
      </w:r>
      <w:r w:rsidRPr="000D22A0">
        <w:rPr>
          <w:rFonts w:ascii="KFGQPC Uthman Taha Naskh" w:cs="KFGQPC Uthman Taha Naskh"/>
          <w:color w:val="385623"/>
          <w:sz w:val="24"/>
          <w:szCs w:val="24"/>
          <w:rtl/>
          <w:lang w:bidi="ar-EG"/>
        </w:rPr>
        <w:t>]</w:t>
      </w:r>
    </w:p>
    <w:p w:rsidR="00F0038C" w:rsidRPr="00F0038C" w:rsidRDefault="007C1C9A" w:rsidP="007C1C9A">
      <w:pPr>
        <w:bidi w:val="0"/>
        <w:spacing w:before="120" w:after="0" w:line="240" w:lineRule="auto"/>
        <w:jc w:val="both"/>
        <w:rPr>
          <w:rFonts w:asciiTheme="majorBidi" w:hAnsiTheme="majorBidi" w:cstheme="majorBidi"/>
          <w:b/>
          <w:bCs/>
          <w:color w:val="385623"/>
          <w:lang w:val="vi-VN"/>
        </w:rPr>
      </w:pPr>
      <w:r w:rsidRPr="00F26F76">
        <w:rPr>
          <w:b/>
          <w:bCs/>
        </w:rPr>
        <w:sym w:font="AGA Arabesque" w:char="007B"/>
      </w:r>
      <w:r w:rsidR="00F0038C">
        <w:rPr>
          <w:rFonts w:asciiTheme="majorBidi" w:hAnsiTheme="majorBidi" w:cstheme="majorBidi"/>
          <w:b/>
          <w:bCs/>
          <w:color w:val="385623"/>
          <w:lang w:val="vi-VN"/>
        </w:rPr>
        <w:t>Phải chăng Ngư</w:t>
      </w:r>
      <w:r w:rsidR="00707D8D">
        <w:rPr>
          <w:rFonts w:asciiTheme="majorBidi" w:hAnsiTheme="majorBidi" w:cstheme="majorBidi"/>
          <w:b/>
          <w:bCs/>
          <w:color w:val="385623"/>
          <w:lang w:val="vi-VN"/>
        </w:rPr>
        <w:t>ơ</w:t>
      </w:r>
      <w:r w:rsidR="00F0038C">
        <w:rPr>
          <w:rFonts w:asciiTheme="majorBidi" w:hAnsiTheme="majorBidi" w:cstheme="majorBidi"/>
          <w:b/>
          <w:bCs/>
          <w:color w:val="385623"/>
          <w:lang w:val="vi-VN"/>
        </w:rPr>
        <w:t>i (Muhammad) đã nghĩ rằng đa số bọn chúng nghe hoặc hiểu ư? Thật ra chúng chẳng khác nào lo</w:t>
      </w:r>
      <w:r w:rsidR="001B0FB0">
        <w:rPr>
          <w:rFonts w:asciiTheme="majorBidi" w:hAnsiTheme="majorBidi" w:cstheme="majorBidi"/>
          <w:b/>
          <w:bCs/>
          <w:color w:val="385623"/>
          <w:lang w:val="vi-VN"/>
        </w:rPr>
        <w:t>à</w:t>
      </w:r>
      <w:r w:rsidR="00F0038C">
        <w:rPr>
          <w:rFonts w:asciiTheme="majorBidi" w:hAnsiTheme="majorBidi" w:cstheme="majorBidi"/>
          <w:b/>
          <w:bCs/>
          <w:color w:val="385623"/>
          <w:lang w:val="vi-VN"/>
        </w:rPr>
        <w:t>i vật; thậm chí còn tệ hơn nữa là khác!</w:t>
      </w:r>
      <w:r w:rsidRPr="00F26F76">
        <w:rPr>
          <w:b/>
          <w:bCs/>
        </w:rPr>
        <w:sym w:font="AGA Arabesque" w:char="007D"/>
      </w:r>
      <w:r w:rsidR="00F0038C">
        <w:rPr>
          <w:rFonts w:asciiTheme="majorBidi" w:hAnsiTheme="majorBidi" w:cstheme="majorBidi"/>
          <w:b/>
          <w:bCs/>
          <w:color w:val="385623"/>
          <w:lang w:val="vi-VN"/>
        </w:rPr>
        <w:t xml:space="preserve"> </w:t>
      </w:r>
      <w:r w:rsidR="00F0038C" w:rsidRPr="007C1C9A">
        <w:rPr>
          <w:rFonts w:asciiTheme="majorBidi" w:hAnsiTheme="majorBidi" w:cstheme="majorBidi"/>
          <w:lang w:val="vi-VN"/>
        </w:rPr>
        <w:t>(Chương 25 – Al-Furqan, câu 44).</w:t>
      </w:r>
    </w:p>
    <w:p w:rsidR="00A21FA0" w:rsidRDefault="001D556E" w:rsidP="00A21FA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Quả thật, Allah</w:t>
      </w:r>
      <w:r w:rsidR="00F355BA">
        <w:rPr>
          <w:rFonts w:asciiTheme="majorBidi" w:hAnsiTheme="majorBidi" w:cstheme="majorBidi"/>
          <w:lang w:val="vi-VN"/>
        </w:rPr>
        <w:t xml:space="preserve"> </w:t>
      </w:r>
      <w:r w:rsidR="00F355BA" w:rsidRPr="00532608">
        <w:rPr>
          <w:color w:val="205B83"/>
        </w:rPr>
        <w:sym w:font="AGA Arabesque" w:char="0049"/>
      </w:r>
      <w:r>
        <w:rPr>
          <w:rFonts w:asciiTheme="majorBidi" w:hAnsiTheme="majorBidi" w:cstheme="majorBidi"/>
          <w:lang w:val="vi-VN"/>
        </w:rPr>
        <w:t xml:space="preserve"> đã mô tả những người của thuyết này là những người không có tri thức, Ngài phán:</w:t>
      </w:r>
    </w:p>
    <w:p w:rsidR="001D556E" w:rsidRDefault="00A87740" w:rsidP="00F355BA">
      <w:pPr>
        <w:spacing w:before="120" w:after="0" w:line="240" w:lineRule="auto"/>
        <w:jc w:val="both"/>
        <w:rPr>
          <w:rFonts w:ascii="KFGQPC Uthman Taha Naskh" w:cs="KFGQPC Uthman Taha Naskh"/>
          <w:color w:val="385623"/>
          <w:sz w:val="24"/>
          <w:szCs w:val="24"/>
          <w:rtl/>
          <w:lang w:bidi="ar-EG"/>
        </w:rPr>
      </w:pPr>
      <w:r w:rsidRPr="005E224A">
        <w:rPr>
          <w:rFonts w:ascii="KFGQPC Uthman Taha Naskh" w:cs="KFGQPC Uthman Taha Naskh" w:hint="cs"/>
          <w:b/>
          <w:bCs/>
          <w:color w:val="385623"/>
          <w:sz w:val="32"/>
          <w:szCs w:val="32"/>
          <w:rtl/>
          <w:lang w:bidi="ar-EG"/>
        </w:rPr>
        <w:t>﴿</w:t>
      </w:r>
      <w:r w:rsidRPr="00A87740">
        <w:rPr>
          <w:rFonts w:cs="KFGQPC Uthmanic Script HAFS"/>
          <w:b/>
          <w:bCs/>
          <w:color w:val="385623"/>
          <w:sz w:val="32"/>
          <w:szCs w:val="32"/>
          <w:rtl/>
        </w:rPr>
        <w:t>وَلَٰكِنَّ أَكۡثَرَ ٱلنَّاسِ لَا يَعۡلَمُونَ</w:t>
      </w:r>
      <w:r w:rsidRPr="00A87740">
        <w:rPr>
          <w:rFonts w:cs="KFGQPC Uthmanic Script HAFS" w:hint="cs"/>
          <w:b/>
          <w:bCs/>
          <w:color w:val="385623"/>
          <w:sz w:val="32"/>
          <w:szCs w:val="32"/>
          <w:rtl/>
        </w:rPr>
        <w:t xml:space="preserve"> </w:t>
      </w:r>
      <w:r w:rsidRPr="00A87740">
        <w:rPr>
          <w:rFonts w:cs="KFGQPC Uthmanic Script HAFS"/>
          <w:b/>
          <w:bCs/>
          <w:color w:val="385623"/>
          <w:sz w:val="32"/>
          <w:szCs w:val="32"/>
          <w:rtl/>
        </w:rPr>
        <w:t>٦ يَعۡلَمُونَ ظَٰهِر</w:t>
      </w:r>
      <w:r w:rsidRPr="00A87740">
        <w:rPr>
          <w:rFonts w:ascii="Jameel Noori Nastaleeq" w:hAnsi="Jameel Noori Nastaleeq" w:cs="KFGQPC Uthmanic Script HAFS" w:hint="cs"/>
          <w:b/>
          <w:bCs/>
          <w:color w:val="385623"/>
          <w:sz w:val="38"/>
          <w:szCs w:val="32"/>
          <w:rtl/>
        </w:rPr>
        <w:t>ٗ</w:t>
      </w:r>
      <w:r w:rsidRPr="00A87740">
        <w:rPr>
          <w:rFonts w:cs="KFGQPC Uthmanic Script HAFS" w:hint="cs"/>
          <w:b/>
          <w:bCs/>
          <w:color w:val="385623"/>
          <w:sz w:val="32"/>
          <w:szCs w:val="32"/>
          <w:rtl/>
        </w:rPr>
        <w:t xml:space="preserve">ا مِّنَ ٱلۡحَيَوٰةِ ٱلدُّنۡيَا وَهُمۡ عَنِ ٱلۡأٓخِرَةِ هُمۡ </w:t>
      </w:r>
      <w:r w:rsidRPr="00A87740">
        <w:rPr>
          <w:rFonts w:cs="KFGQPC Uthmanic Script HAFS"/>
          <w:b/>
          <w:bCs/>
          <w:color w:val="385623"/>
          <w:sz w:val="32"/>
          <w:szCs w:val="32"/>
          <w:rtl/>
        </w:rPr>
        <w:t>غَٰفِلُونَ ٧</w:t>
      </w:r>
      <w:r w:rsidRPr="005E224A">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0D22A0">
        <w:rPr>
          <w:rFonts w:ascii="KFGQPC Uthman Taha Naskh" w:cs="KFGQPC Uthman Taha Naskh"/>
          <w:color w:val="385623"/>
          <w:sz w:val="24"/>
          <w:szCs w:val="24"/>
          <w:rtl/>
          <w:lang w:bidi="ar-EG"/>
        </w:rPr>
        <w:t>[</w:t>
      </w:r>
      <w:r>
        <w:rPr>
          <w:rFonts w:asciiTheme="minorHAnsi" w:hAnsiTheme="minorHAnsi" w:cs="KFGQPC Uthman Taha Naskh" w:hint="cs"/>
          <w:color w:val="385623"/>
          <w:sz w:val="24"/>
          <w:szCs w:val="24"/>
          <w:rtl/>
        </w:rPr>
        <w:t>سورة الروم:</w:t>
      </w:r>
      <w:r w:rsidRPr="00A87740">
        <w:rPr>
          <w:rFonts w:asciiTheme="majorBidi" w:hAnsiTheme="majorBidi" w:cstheme="majorBidi"/>
          <w:color w:val="385623"/>
          <w:sz w:val="24"/>
          <w:szCs w:val="24"/>
          <w:rtl/>
        </w:rPr>
        <w:t xml:space="preserve"> 6، </w:t>
      </w:r>
      <w:r>
        <w:rPr>
          <w:rFonts w:asciiTheme="minorHAnsi" w:hAnsiTheme="minorHAnsi" w:cs="KFGQPC Uthman Taha Naskh" w:hint="cs"/>
          <w:color w:val="385623"/>
          <w:sz w:val="24"/>
          <w:szCs w:val="24"/>
          <w:rtl/>
        </w:rPr>
        <w:t>7</w:t>
      </w:r>
      <w:r w:rsidRPr="000D22A0">
        <w:rPr>
          <w:rFonts w:ascii="KFGQPC Uthman Taha Naskh" w:cs="KFGQPC Uthman Taha Naskh"/>
          <w:color w:val="385623"/>
          <w:sz w:val="24"/>
          <w:szCs w:val="24"/>
          <w:rtl/>
          <w:lang w:bidi="ar-EG"/>
        </w:rPr>
        <w:t>]</w:t>
      </w:r>
    </w:p>
    <w:p w:rsidR="00496157" w:rsidRPr="00496157" w:rsidRDefault="001152B6" w:rsidP="001152B6">
      <w:pPr>
        <w:bidi w:val="0"/>
        <w:spacing w:before="120" w:after="0" w:line="240" w:lineRule="auto"/>
        <w:jc w:val="both"/>
        <w:rPr>
          <w:rFonts w:asciiTheme="majorBidi" w:hAnsiTheme="majorBidi" w:cstheme="majorBidi"/>
          <w:b/>
          <w:bCs/>
          <w:color w:val="385623"/>
          <w:lang w:val="vi-VN"/>
        </w:rPr>
      </w:pPr>
      <w:r w:rsidRPr="00F26F76">
        <w:rPr>
          <w:b/>
          <w:bCs/>
        </w:rPr>
        <w:sym w:font="AGA Arabesque" w:char="007B"/>
      </w:r>
      <w:r w:rsidR="00434378">
        <w:rPr>
          <w:rFonts w:asciiTheme="majorBidi" w:hAnsiTheme="majorBidi" w:cstheme="majorBidi"/>
          <w:b/>
          <w:bCs/>
          <w:color w:val="385623"/>
          <w:lang w:val="vi-VN"/>
        </w:rPr>
        <w:t xml:space="preserve">Nhưng đa số nhân loại không biết gì cả. Họ chỉ biết những điều hiện diện hữu hình của đời sống trần </w:t>
      </w:r>
      <w:r w:rsidR="00434378">
        <w:rPr>
          <w:rFonts w:asciiTheme="majorBidi" w:hAnsiTheme="majorBidi" w:cstheme="majorBidi"/>
          <w:b/>
          <w:bCs/>
          <w:color w:val="385623"/>
          <w:lang w:val="vi-VN"/>
        </w:rPr>
        <w:lastRenderedPageBreak/>
        <w:t>tục nhưng lại</w:t>
      </w:r>
      <w:r w:rsidR="001328CC">
        <w:rPr>
          <w:rFonts w:asciiTheme="majorBidi" w:hAnsiTheme="majorBidi" w:cstheme="majorBidi"/>
          <w:b/>
          <w:bCs/>
          <w:color w:val="385623"/>
          <w:lang w:val="vi-VN"/>
        </w:rPr>
        <w:t xml:space="preserve"> vô tâm và lơ là về cuộc sống của cõi Đời Sau.</w:t>
      </w:r>
      <w:r w:rsidRPr="00F26F76">
        <w:rPr>
          <w:b/>
          <w:bCs/>
        </w:rPr>
        <w:sym w:font="AGA Arabesque" w:char="007D"/>
      </w:r>
      <w:r w:rsidR="006C2390">
        <w:rPr>
          <w:rFonts w:asciiTheme="majorBidi" w:hAnsiTheme="majorBidi" w:cstheme="majorBidi"/>
          <w:b/>
          <w:bCs/>
          <w:color w:val="385623"/>
          <w:lang w:val="vi-VN"/>
        </w:rPr>
        <w:t xml:space="preserve"> </w:t>
      </w:r>
      <w:r w:rsidR="006C2390" w:rsidRPr="001152B6">
        <w:rPr>
          <w:rFonts w:asciiTheme="majorBidi" w:hAnsiTheme="majorBidi" w:cstheme="majorBidi"/>
          <w:lang w:val="vi-VN"/>
        </w:rPr>
        <w:t>(Chương 30 – Arrum, câu 6, 7).</w:t>
      </w:r>
    </w:p>
    <w:p w:rsidR="00723F06" w:rsidRDefault="002D360C" w:rsidP="008E471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người này mặc dù thực tế là những người thuộc thành phần chuyên gia và am hiểu trong vấn đề</w:t>
      </w:r>
      <w:r w:rsidR="00F75564">
        <w:rPr>
          <w:rFonts w:asciiTheme="majorBidi" w:hAnsiTheme="majorBidi" w:cstheme="majorBidi"/>
          <w:lang w:val="vi-VN"/>
        </w:rPr>
        <w:t xml:space="preserve"> sáng chế và sản xuất như họ không đáng được mô tả là những người của tri thức</w:t>
      </w:r>
      <w:r w:rsidR="001852E1">
        <w:rPr>
          <w:rFonts w:asciiTheme="majorBidi" w:hAnsiTheme="majorBidi" w:cstheme="majorBidi"/>
          <w:lang w:val="vi-VN"/>
        </w:rPr>
        <w:t xml:space="preserve"> bởi vì kiến thức của họ không vượt qua giới hạn hữu hình của cuộc sống thế gian. Đó là kiến thức còn hạn chế không xứng tầm được mô tả với tên gọi học giả cao quý</w:t>
      </w:r>
      <w:r w:rsidR="00DC6A83">
        <w:rPr>
          <w:rFonts w:asciiTheme="majorBidi" w:hAnsiTheme="majorBidi" w:cstheme="majorBidi"/>
          <w:lang w:val="vi-VN"/>
        </w:rPr>
        <w:t>. Bởi thế, học giả là danh từ cao quý để gọi những người nhận thức được Allah</w:t>
      </w:r>
      <w:r w:rsidR="00C14A45">
        <w:rPr>
          <w:rFonts w:asciiTheme="majorBidi" w:hAnsiTheme="majorBidi" w:cstheme="majorBidi"/>
          <w:lang w:val="vi-VN"/>
        </w:rPr>
        <w:t xml:space="preserve"> </w:t>
      </w:r>
      <w:r w:rsidR="00C14A45" w:rsidRPr="00532608">
        <w:rPr>
          <w:color w:val="205B83"/>
        </w:rPr>
        <w:sym w:font="AGA Arabesque" w:char="0049"/>
      </w:r>
      <w:r w:rsidR="00DC6A83">
        <w:rPr>
          <w:rFonts w:asciiTheme="majorBidi" w:hAnsiTheme="majorBidi" w:cstheme="majorBidi"/>
          <w:lang w:val="vi-VN"/>
        </w:rPr>
        <w:t xml:space="preserve"> và kính sợ Ngài như Ngài đã phán:</w:t>
      </w:r>
    </w:p>
    <w:p w:rsidR="00BB2F93" w:rsidRPr="00AC6B18" w:rsidRDefault="00BB2F93" w:rsidP="00BB2F93">
      <w:pPr>
        <w:spacing w:before="120" w:after="0" w:line="240" w:lineRule="auto"/>
        <w:ind w:hanging="8"/>
        <w:jc w:val="both"/>
        <w:rPr>
          <w:rFonts w:ascii="KFGQPC Uthman Taha Naskh" w:cs="KFGQPC Uthman Taha Naskh"/>
          <w:color w:val="385623"/>
          <w:sz w:val="24"/>
          <w:szCs w:val="24"/>
          <w:rtl/>
          <w:lang w:bidi="ar-EG"/>
        </w:rPr>
      </w:pPr>
      <w:r w:rsidRPr="00AC6B18">
        <w:rPr>
          <w:rFonts w:ascii="KFGQPC Uthman Taha Naskh" w:cs="KFGQPC Uthman Taha Naskh" w:hint="cs"/>
          <w:b/>
          <w:bCs/>
          <w:color w:val="385623"/>
          <w:sz w:val="32"/>
          <w:szCs w:val="32"/>
          <w:rtl/>
          <w:lang w:bidi="ar-EG"/>
        </w:rPr>
        <w:t>﴿</w:t>
      </w:r>
      <w:r w:rsidRPr="00AC6B18">
        <w:rPr>
          <w:rFonts w:cs="KFGQPC Uthmanic Script HAFS"/>
          <w:b/>
          <w:bCs/>
          <w:color w:val="385623"/>
          <w:sz w:val="32"/>
          <w:szCs w:val="32"/>
          <w:rtl/>
        </w:rPr>
        <w:t>إِنَّمَا يَخۡشَى ٱللَّهَ مِنۡ عِبَادِهِ ٱلۡعُلَمَٰٓؤُاْۗ</w:t>
      </w:r>
      <w:r w:rsidRPr="00AC6B18">
        <w:rPr>
          <w:rFonts w:ascii="KFGQPC Uthman Taha Naskh" w:cs="KFGQPC Uthman Taha Naskh" w:hint="cs"/>
          <w:b/>
          <w:bCs/>
          <w:color w:val="385623"/>
          <w:sz w:val="32"/>
          <w:szCs w:val="32"/>
          <w:rtl/>
          <w:lang w:bidi="ar-EG"/>
        </w:rPr>
        <w:t>﴾</w:t>
      </w:r>
      <w:r w:rsidRPr="00AC6B18">
        <w:rPr>
          <w:rFonts w:asciiTheme="minorHAnsi" w:hAnsiTheme="minorHAnsi" w:cs="KFGQPC Uthman Taha Naskh"/>
          <w:color w:val="385623"/>
          <w:lang w:val="vi-VN" w:bidi="ar-EG"/>
        </w:rPr>
        <w:t xml:space="preserve"> </w:t>
      </w:r>
      <w:r w:rsidRPr="00AC6B18">
        <w:rPr>
          <w:rFonts w:ascii="KFGQPC Uthman Taha Naskh" w:cs="KFGQPC Uthman Taha Naskh"/>
          <w:color w:val="385623"/>
          <w:sz w:val="24"/>
          <w:szCs w:val="24"/>
          <w:rtl/>
          <w:lang w:bidi="ar-EG"/>
        </w:rPr>
        <w:t>[</w:t>
      </w:r>
      <w:r w:rsidRPr="00AC6B18">
        <w:rPr>
          <w:rFonts w:ascii="KFGQPC Uthman Taha Naskh" w:cs="KFGQPC Uthman Taha Naskh" w:hint="cs"/>
          <w:color w:val="385623"/>
          <w:sz w:val="24"/>
          <w:szCs w:val="24"/>
          <w:rtl/>
          <w:lang w:bidi="ar-EG"/>
        </w:rPr>
        <w:t xml:space="preserve">سورة فاطر: </w:t>
      </w:r>
      <w:r w:rsidRPr="00AC6B18">
        <w:rPr>
          <w:rFonts w:asciiTheme="majorBidi" w:hAnsiTheme="majorBidi" w:cstheme="majorBidi"/>
          <w:color w:val="385623"/>
          <w:sz w:val="24"/>
          <w:szCs w:val="24"/>
          <w:rtl/>
          <w:lang w:bidi="ar-EG"/>
        </w:rPr>
        <w:t>28</w:t>
      </w:r>
      <w:r w:rsidRPr="00AC6B18">
        <w:rPr>
          <w:rFonts w:ascii="KFGQPC Uthman Taha Naskh" w:cs="KFGQPC Uthman Taha Naskh"/>
          <w:color w:val="385623"/>
          <w:sz w:val="24"/>
          <w:szCs w:val="24"/>
          <w:rtl/>
          <w:lang w:bidi="ar-EG"/>
        </w:rPr>
        <w:t>]</w:t>
      </w:r>
    </w:p>
    <w:p w:rsidR="00DC6A83" w:rsidRDefault="00BB2F93" w:rsidP="00BB2F93">
      <w:pPr>
        <w:bidi w:val="0"/>
        <w:spacing w:before="120" w:after="0" w:line="240" w:lineRule="auto"/>
        <w:ind w:hanging="8"/>
        <w:jc w:val="both"/>
        <w:rPr>
          <w:rFonts w:asciiTheme="majorBidi" w:hAnsiTheme="majorBidi" w:cstheme="majorBidi"/>
          <w:lang w:val="vi-VN"/>
        </w:rPr>
      </w:pPr>
      <w:r w:rsidRPr="00AC6B18">
        <w:rPr>
          <w:b/>
          <w:bCs/>
        </w:rPr>
        <w:sym w:font="AGA Arabesque" w:char="007B"/>
      </w:r>
      <w:r w:rsidRPr="00AC6B18">
        <w:rPr>
          <w:rFonts w:asciiTheme="majorBidi" w:hAnsiTheme="majorBidi" w:cstheme="majorBidi"/>
          <w:b/>
          <w:bCs/>
          <w:color w:val="385623"/>
          <w:lang w:val="vi-VN"/>
        </w:rPr>
        <w:t>Trong số bầy tôi của Ngài (Allah), chỉ những ai hiểu biết mới sợ Allah.</w:t>
      </w:r>
      <w:r w:rsidRPr="00AC6B18">
        <w:rPr>
          <w:b/>
          <w:bCs/>
        </w:rPr>
        <w:sym w:font="AGA Arabesque" w:char="007D"/>
      </w:r>
      <w:r w:rsidRPr="00AC6B18">
        <w:rPr>
          <w:rFonts w:asciiTheme="majorBidi" w:hAnsiTheme="majorBidi" w:cstheme="majorBidi"/>
          <w:lang w:val="vi-VN"/>
        </w:rPr>
        <w:t xml:space="preserve"> (Chương 35 – Fatir, câu 28).</w:t>
      </w:r>
    </w:p>
    <w:p w:rsidR="00BB2F93" w:rsidRDefault="00FD3215" w:rsidP="007B790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một trong hình ảnh thí dụ cho chủ nghĩa đời sống vật chất thế tục là câu chuyện củ</w:t>
      </w:r>
      <w:r w:rsidR="007B790A">
        <w:rPr>
          <w:rFonts w:asciiTheme="majorBidi" w:hAnsiTheme="majorBidi" w:cstheme="majorBidi"/>
          <w:lang w:val="vi-VN"/>
        </w:rPr>
        <w:t>a Qaru</w:t>
      </w:r>
      <w:r>
        <w:rPr>
          <w:rFonts w:asciiTheme="majorBidi" w:hAnsiTheme="majorBidi" w:cstheme="majorBidi"/>
          <w:lang w:val="vi-VN"/>
        </w:rPr>
        <w:t>n</w:t>
      </w:r>
      <w:r w:rsidR="007B790A">
        <w:rPr>
          <w:rFonts w:asciiTheme="majorBidi" w:hAnsiTheme="majorBidi" w:cstheme="majorBidi"/>
          <w:lang w:val="vi-VN"/>
        </w:rPr>
        <w:t xml:space="preserve"> và những ân huệ mà Allah</w:t>
      </w:r>
      <w:r w:rsidR="00730ED9">
        <w:rPr>
          <w:rFonts w:asciiTheme="majorBidi" w:hAnsiTheme="majorBidi" w:cstheme="majorBidi"/>
          <w:lang w:val="vi-VN"/>
        </w:rPr>
        <w:t xml:space="preserve"> </w:t>
      </w:r>
      <w:r w:rsidR="00730ED9" w:rsidRPr="00532608">
        <w:rPr>
          <w:color w:val="205B83"/>
        </w:rPr>
        <w:sym w:font="AGA Arabesque" w:char="0049"/>
      </w:r>
      <w:r w:rsidR="007B790A">
        <w:rPr>
          <w:rFonts w:asciiTheme="majorBidi" w:hAnsiTheme="majorBidi" w:cstheme="majorBidi"/>
          <w:lang w:val="vi-VN"/>
        </w:rPr>
        <w:t xml:space="preserve"> đã ban cho y từ những kho tàng</w:t>
      </w:r>
      <w:r w:rsidR="00ED2D3C">
        <w:rPr>
          <w:rFonts w:asciiTheme="majorBidi" w:hAnsiTheme="majorBidi" w:cstheme="majorBidi"/>
          <w:lang w:val="vi-VN"/>
        </w:rPr>
        <w:t xml:space="preserve"> ngọc ngà</w:t>
      </w:r>
      <w:r w:rsidR="007B790A">
        <w:rPr>
          <w:rFonts w:asciiTheme="majorBidi" w:hAnsiTheme="majorBidi" w:cstheme="majorBidi"/>
          <w:lang w:val="vi-VN"/>
        </w:rPr>
        <w:t xml:space="preserve"> châu báu</w:t>
      </w:r>
      <w:r w:rsidR="00ED2D3C">
        <w:rPr>
          <w:rFonts w:asciiTheme="majorBidi" w:hAnsiTheme="majorBidi" w:cstheme="majorBidi"/>
          <w:lang w:val="vi-VN"/>
        </w:rPr>
        <w:t>. Allah</w:t>
      </w:r>
      <w:r w:rsidR="00730ED9">
        <w:rPr>
          <w:rFonts w:asciiTheme="majorBidi" w:hAnsiTheme="majorBidi" w:cstheme="majorBidi"/>
          <w:lang w:val="vi-VN"/>
        </w:rPr>
        <w:t xml:space="preserve"> </w:t>
      </w:r>
      <w:r w:rsidR="00730ED9" w:rsidRPr="00532608">
        <w:rPr>
          <w:color w:val="205B83"/>
        </w:rPr>
        <w:sym w:font="AGA Arabesque" w:char="0049"/>
      </w:r>
      <w:r w:rsidR="00ED2D3C">
        <w:rPr>
          <w:rFonts w:asciiTheme="majorBidi" w:hAnsiTheme="majorBidi" w:cstheme="majorBidi"/>
          <w:lang w:val="vi-VN"/>
        </w:rPr>
        <w:t xml:space="preserve"> phán:</w:t>
      </w:r>
    </w:p>
    <w:p w:rsidR="00ED2D3C" w:rsidRDefault="00612BE8" w:rsidP="00ED2D3C">
      <w:pPr>
        <w:spacing w:before="120" w:after="0" w:line="240" w:lineRule="auto"/>
        <w:jc w:val="both"/>
        <w:rPr>
          <w:rFonts w:ascii="KFGQPC Uthman Taha Naskh" w:cs="KFGQPC Uthman Taha Naskh"/>
          <w:color w:val="385623"/>
          <w:sz w:val="24"/>
          <w:szCs w:val="24"/>
          <w:rtl/>
          <w:lang w:bidi="ar-EG"/>
        </w:rPr>
      </w:pPr>
      <w:r w:rsidRPr="005E224A">
        <w:rPr>
          <w:rFonts w:ascii="KFGQPC Uthman Taha Naskh" w:cs="KFGQPC Uthman Taha Naskh" w:hint="cs"/>
          <w:b/>
          <w:bCs/>
          <w:color w:val="385623"/>
          <w:sz w:val="32"/>
          <w:szCs w:val="32"/>
          <w:rtl/>
          <w:lang w:bidi="ar-EG"/>
        </w:rPr>
        <w:t>﴿</w:t>
      </w:r>
      <w:r w:rsidRPr="00612BE8">
        <w:rPr>
          <w:rFonts w:cs="KFGQPC Uthmanic Script HAFS"/>
          <w:b/>
          <w:bCs/>
          <w:color w:val="385623"/>
          <w:sz w:val="32"/>
          <w:szCs w:val="32"/>
          <w:rtl/>
        </w:rPr>
        <w:t>فَخَرَجَ عَلَىٰ قَوۡمِهِۦ فِي زِينَتِهِۦۖ قَالَ ٱلَّذِينَ يُرِيدُونَ ٱلۡحَيَوٰةَ ٱلدُّنۡيَا يَٰلَيۡتَ لَنَا مِثۡلَ مَآ ُوتِيَ قَٰرُونُ إِنَّهُۥ لَذُو حَظٍّ عَظِيم</w:t>
      </w:r>
      <w:r w:rsidRPr="00612BE8">
        <w:rPr>
          <w:rFonts w:ascii="Jameel Noori Nastaleeq" w:hAnsi="Jameel Noori Nastaleeq" w:cs="KFGQPC Uthmanic Script HAFS" w:hint="cs"/>
          <w:b/>
          <w:bCs/>
          <w:color w:val="385623"/>
          <w:sz w:val="38"/>
          <w:szCs w:val="32"/>
          <w:rtl/>
        </w:rPr>
        <w:t>ٖ</w:t>
      </w:r>
      <w:r w:rsidRPr="00612BE8">
        <w:rPr>
          <w:rFonts w:cs="KFGQPC Uthmanic Script HAFS" w:hint="cs"/>
          <w:b/>
          <w:bCs/>
          <w:color w:val="385623"/>
          <w:sz w:val="32"/>
          <w:szCs w:val="32"/>
          <w:rtl/>
        </w:rPr>
        <w:t xml:space="preserve"> ٧٩</w:t>
      </w:r>
      <w:r w:rsidRPr="005E224A">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0D22A0">
        <w:rPr>
          <w:rFonts w:ascii="KFGQPC Uthman Taha Naskh" w:cs="KFGQPC Uthman Taha Naskh"/>
          <w:color w:val="385623"/>
          <w:sz w:val="24"/>
          <w:szCs w:val="24"/>
          <w:rtl/>
          <w:lang w:bidi="ar-EG"/>
        </w:rPr>
        <w:t>[</w:t>
      </w:r>
      <w:r>
        <w:rPr>
          <w:rFonts w:asciiTheme="minorHAnsi" w:hAnsiTheme="minorHAnsi" w:cs="KFGQPC Uthman Taha Naskh" w:hint="cs"/>
          <w:color w:val="385623"/>
          <w:sz w:val="24"/>
          <w:szCs w:val="24"/>
          <w:rtl/>
        </w:rPr>
        <w:t xml:space="preserve">سورة القصص: </w:t>
      </w:r>
      <w:r w:rsidRPr="00612BE8">
        <w:rPr>
          <w:rFonts w:asciiTheme="majorBidi" w:hAnsiTheme="majorBidi" w:cstheme="majorBidi"/>
          <w:color w:val="385623"/>
          <w:sz w:val="24"/>
          <w:szCs w:val="24"/>
          <w:rtl/>
        </w:rPr>
        <w:t>79</w:t>
      </w:r>
      <w:r w:rsidRPr="000D22A0">
        <w:rPr>
          <w:rFonts w:ascii="KFGQPC Uthman Taha Naskh" w:cs="KFGQPC Uthman Taha Naskh"/>
          <w:color w:val="385623"/>
          <w:sz w:val="24"/>
          <w:szCs w:val="24"/>
          <w:rtl/>
          <w:lang w:bidi="ar-EG"/>
        </w:rPr>
        <w:t>]</w:t>
      </w:r>
    </w:p>
    <w:p w:rsidR="00612BE8" w:rsidRDefault="00103417" w:rsidP="00103417">
      <w:pPr>
        <w:bidi w:val="0"/>
        <w:spacing w:before="120" w:after="0" w:line="240" w:lineRule="auto"/>
        <w:jc w:val="both"/>
        <w:rPr>
          <w:rFonts w:asciiTheme="majorBidi" w:hAnsiTheme="majorBidi" w:cstheme="majorBidi"/>
          <w:lang w:val="vi-VN"/>
        </w:rPr>
      </w:pPr>
      <w:r w:rsidRPr="00F26F76">
        <w:rPr>
          <w:b/>
          <w:bCs/>
        </w:rPr>
        <w:sym w:font="AGA Arabesque" w:char="007B"/>
      </w:r>
      <w:r w:rsidR="00617253">
        <w:rPr>
          <w:rFonts w:asciiTheme="majorBidi" w:hAnsiTheme="majorBidi" w:cstheme="majorBidi"/>
          <w:b/>
          <w:bCs/>
          <w:color w:val="385623"/>
          <w:lang w:val="vi-VN"/>
        </w:rPr>
        <w:t>Rồi y</w:t>
      </w:r>
      <w:r w:rsidR="000E0EFB">
        <w:rPr>
          <w:rFonts w:asciiTheme="majorBidi" w:hAnsiTheme="majorBidi" w:cstheme="majorBidi"/>
          <w:b/>
          <w:bCs/>
          <w:color w:val="385623"/>
          <w:lang w:val="vi-VN"/>
        </w:rPr>
        <w:t xml:space="preserve"> (Qarun)</w:t>
      </w:r>
      <w:r w:rsidR="00617253">
        <w:rPr>
          <w:rFonts w:asciiTheme="majorBidi" w:hAnsiTheme="majorBidi" w:cstheme="majorBidi"/>
          <w:b/>
          <w:bCs/>
          <w:color w:val="385623"/>
          <w:lang w:val="vi-VN"/>
        </w:rPr>
        <w:t xml:space="preserve"> ra ngoài gặp dân chúng phô trương vẻ lộng lẫy</w:t>
      </w:r>
      <w:r w:rsidR="00AD742D">
        <w:rPr>
          <w:rFonts w:asciiTheme="majorBidi" w:hAnsiTheme="majorBidi" w:cstheme="majorBidi"/>
          <w:b/>
          <w:bCs/>
          <w:color w:val="385623"/>
          <w:lang w:val="vi-VN"/>
        </w:rPr>
        <w:t xml:space="preserve"> và huy hoàng</w:t>
      </w:r>
      <w:r w:rsidR="00617253">
        <w:rPr>
          <w:rFonts w:asciiTheme="majorBidi" w:hAnsiTheme="majorBidi" w:cstheme="majorBidi"/>
          <w:b/>
          <w:bCs/>
          <w:color w:val="385623"/>
          <w:lang w:val="vi-VN"/>
        </w:rPr>
        <w:t xml:space="preserve"> của mình. Những kẻ ham muốn đời sống trần tục này (thấy vẻ lộng lẫy và hào nhoáng</w:t>
      </w:r>
      <w:r w:rsidR="00C77184">
        <w:rPr>
          <w:rFonts w:asciiTheme="majorBidi" w:hAnsiTheme="majorBidi" w:cstheme="majorBidi"/>
          <w:b/>
          <w:bCs/>
          <w:color w:val="385623"/>
          <w:lang w:val="vi-VN"/>
        </w:rPr>
        <w:t xml:space="preserve"> đó) xuýt xoa ngưỡng mộ và nói một cách thèm thuồng</w:t>
      </w:r>
      <w:r w:rsidR="00F90E04">
        <w:rPr>
          <w:rFonts w:asciiTheme="majorBidi" w:hAnsiTheme="majorBidi" w:cstheme="majorBidi"/>
          <w:b/>
          <w:bCs/>
          <w:color w:val="385623"/>
          <w:lang w:val="vi-VN"/>
        </w:rPr>
        <w:t xml:space="preserve">: “Ôi, ước gì mình có được những gì </w:t>
      </w:r>
      <w:r w:rsidR="00F90E04">
        <w:rPr>
          <w:rFonts w:asciiTheme="majorBidi" w:hAnsiTheme="majorBidi" w:cstheme="majorBidi"/>
          <w:b/>
          <w:bCs/>
          <w:color w:val="385623"/>
          <w:lang w:val="vi-VN"/>
        </w:rPr>
        <w:lastRenderedPageBreak/>
        <w:t>giống như Qarun. Quả thật, y đã sở hữu được cả kho báu vĩ đại!”</w:t>
      </w:r>
      <w:r w:rsidRPr="00F26F76">
        <w:rPr>
          <w:b/>
          <w:bCs/>
        </w:rPr>
        <w:sym w:font="AGA Arabesque" w:char="007D"/>
      </w:r>
      <w:r w:rsidR="00F90E04">
        <w:rPr>
          <w:rFonts w:asciiTheme="majorBidi" w:hAnsiTheme="majorBidi" w:cstheme="majorBidi"/>
          <w:b/>
          <w:bCs/>
          <w:color w:val="385623"/>
          <w:lang w:val="vi-VN"/>
        </w:rPr>
        <w:t xml:space="preserve"> </w:t>
      </w:r>
      <w:r w:rsidR="00F90E04" w:rsidRPr="003F6FC7">
        <w:rPr>
          <w:rFonts w:asciiTheme="majorBidi" w:hAnsiTheme="majorBidi" w:cstheme="majorBidi"/>
          <w:lang w:val="vi-VN"/>
        </w:rPr>
        <w:t>(Chương 28 – Al-Qisas, câu 79).</w:t>
      </w:r>
    </w:p>
    <w:p w:rsidR="00F50235" w:rsidRDefault="00962F6A" w:rsidP="00BD113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người dân của Qarun đã ao ước và khao khát có được kho báu vĩ đại mà Qarun đã sở hữu, đây là sự ham muốn đời sống vật chất trần tụ</w:t>
      </w:r>
      <w:r w:rsidR="000C1B74">
        <w:rPr>
          <w:rFonts w:asciiTheme="majorBidi" w:hAnsiTheme="majorBidi" w:cstheme="majorBidi"/>
          <w:lang w:val="vi-VN"/>
        </w:rPr>
        <w:t>c.</w:t>
      </w:r>
      <w:r>
        <w:rPr>
          <w:rFonts w:asciiTheme="majorBidi" w:hAnsiTheme="majorBidi" w:cstheme="majorBidi"/>
          <w:lang w:val="vi-VN"/>
        </w:rPr>
        <w:t xml:space="preserve"> </w:t>
      </w:r>
      <w:r w:rsidR="000C1B74">
        <w:rPr>
          <w:rFonts w:asciiTheme="majorBidi" w:hAnsiTheme="majorBidi" w:cstheme="majorBidi"/>
          <w:lang w:val="vi-VN"/>
        </w:rPr>
        <w:t>Thực trạng</w:t>
      </w:r>
      <w:r w:rsidR="0093460F">
        <w:rPr>
          <w:rFonts w:asciiTheme="majorBidi" w:hAnsiTheme="majorBidi" w:cstheme="majorBidi"/>
          <w:lang w:val="vi-VN"/>
        </w:rPr>
        <w:t xml:space="preserve"> này</w:t>
      </w:r>
      <w:r>
        <w:rPr>
          <w:rFonts w:asciiTheme="majorBidi" w:hAnsiTheme="majorBidi" w:cstheme="majorBidi"/>
          <w:lang w:val="vi-VN"/>
        </w:rPr>
        <w:t xml:space="preserve"> giống như hiện trạng của các quốc gia không phải Islam, những đất nước với sự phát triển và tiến bộ về công nghiệp và kinh tế</w:t>
      </w:r>
      <w:r w:rsidR="00B03AA5">
        <w:rPr>
          <w:rFonts w:asciiTheme="majorBidi" w:hAnsiTheme="majorBidi" w:cstheme="majorBidi"/>
          <w:lang w:val="vi-VN"/>
        </w:rPr>
        <w:t>, sự thiếu đức tin Iman khiến những người Muslim</w:t>
      </w:r>
      <w:r w:rsidR="00BD1137">
        <w:rPr>
          <w:rFonts w:asciiTheme="majorBidi" w:hAnsiTheme="majorBidi" w:cstheme="majorBidi"/>
          <w:lang w:val="vi-VN"/>
        </w:rPr>
        <w:t xml:space="preserve"> hướng cái nhìn đến họ bằng sự ngưỡng mộ</w:t>
      </w:r>
      <w:r w:rsidR="00290D95">
        <w:rPr>
          <w:rFonts w:asciiTheme="majorBidi" w:hAnsiTheme="majorBidi" w:cstheme="majorBidi"/>
          <w:lang w:val="vi-VN"/>
        </w:rPr>
        <w:t xml:space="preserve">, bằng sự khao khát và thèm thuồng mà không nhìn đến sự vô đức tin của họ </w:t>
      </w:r>
      <w:r w:rsidR="00F37693">
        <w:rPr>
          <w:rFonts w:asciiTheme="majorBidi" w:hAnsiTheme="majorBidi" w:cstheme="majorBidi"/>
          <w:lang w:val="vi-VN"/>
        </w:rPr>
        <w:t>cũng như không nhìn đến cuộc sống tồi tệ đang chờ họ ở phía trước</w:t>
      </w:r>
      <w:r w:rsidR="001F690E">
        <w:rPr>
          <w:rFonts w:asciiTheme="majorBidi" w:hAnsiTheme="majorBidi" w:cstheme="majorBidi"/>
          <w:lang w:val="vi-VN"/>
        </w:rPr>
        <w:t>. Cái nhìn này khiến người Muslim tôn vinh những người ngoại đạo, ngưỡng mộ họ và bắt chước theo họ trong phong cách và lề lối sống xấu xa và tội lỗi của họ</w:t>
      </w:r>
      <w:r w:rsidR="00642307">
        <w:rPr>
          <w:rFonts w:asciiTheme="majorBidi" w:hAnsiTheme="majorBidi" w:cstheme="majorBidi"/>
          <w:lang w:val="vi-VN"/>
        </w:rPr>
        <w:t xml:space="preserve"> nhưng lại không bắt chước họ trong sự nỗ lực, học hỏi  kiến thức để trang bị sức mạnh cũng như củng cố trí tuệ để phát triển</w:t>
      </w:r>
      <w:r w:rsidR="00B03AA5">
        <w:rPr>
          <w:rFonts w:asciiTheme="majorBidi" w:hAnsiTheme="majorBidi" w:cstheme="majorBidi"/>
          <w:lang w:val="vi-VN"/>
        </w:rPr>
        <w:t xml:space="preserve"> </w:t>
      </w:r>
      <w:r w:rsidR="00642307">
        <w:rPr>
          <w:rFonts w:asciiTheme="majorBidi" w:hAnsiTheme="majorBidi" w:cstheme="majorBidi"/>
          <w:lang w:val="vi-VN"/>
        </w:rPr>
        <w:t>trong sản xuất và sáng chế.</w:t>
      </w:r>
    </w:p>
    <w:p w:rsidR="00414BD3" w:rsidRDefault="005C2822" w:rsidP="00724556">
      <w:pPr>
        <w:pStyle w:val="ListParagraph"/>
        <w:numPr>
          <w:ilvl w:val="0"/>
          <w:numId w:val="14"/>
        </w:numPr>
        <w:bidi w:val="0"/>
        <w:spacing w:before="120" w:after="0" w:line="240" w:lineRule="auto"/>
        <w:ind w:left="0" w:firstLine="360"/>
        <w:jc w:val="both"/>
        <w:rPr>
          <w:rFonts w:asciiTheme="majorBidi" w:hAnsiTheme="majorBidi" w:cstheme="majorBidi"/>
          <w:b/>
          <w:bCs/>
          <w:color w:val="205B83"/>
          <w:sz w:val="32"/>
          <w:szCs w:val="32"/>
          <w:lang w:val="vi-VN"/>
        </w:rPr>
      </w:pPr>
      <w:r w:rsidRPr="005C2822">
        <w:rPr>
          <w:rFonts w:asciiTheme="majorBidi" w:hAnsiTheme="majorBidi" w:cstheme="majorBidi"/>
          <w:b/>
          <w:bCs/>
          <w:color w:val="205B83"/>
          <w:sz w:val="32"/>
          <w:szCs w:val="32"/>
          <w:lang w:val="vi-VN"/>
        </w:rPr>
        <w:t>Cái nhìn thứ hai về cuộc sống thế tục (cái nhìn đúng đắn)</w:t>
      </w:r>
    </w:p>
    <w:p w:rsidR="001B7E09" w:rsidRDefault="0055215B" w:rsidP="0055215B">
      <w:pPr>
        <w:bidi w:val="0"/>
        <w:spacing w:before="120" w:after="0" w:line="240" w:lineRule="auto"/>
        <w:ind w:firstLine="720"/>
        <w:jc w:val="both"/>
        <w:rPr>
          <w:rFonts w:asciiTheme="majorBidi" w:hAnsiTheme="majorBidi" w:cstheme="majorBidi"/>
          <w:lang w:val="vi-VN"/>
        </w:rPr>
      </w:pPr>
      <w:r w:rsidRPr="0055215B">
        <w:rPr>
          <w:rFonts w:asciiTheme="majorBidi" w:hAnsiTheme="majorBidi" w:cstheme="majorBidi"/>
          <w:lang w:val="vi-VN"/>
        </w:rPr>
        <w:t>Con người</w:t>
      </w:r>
      <w:r>
        <w:rPr>
          <w:rFonts w:asciiTheme="majorBidi" w:hAnsiTheme="majorBidi" w:cstheme="majorBidi"/>
          <w:lang w:val="vi-VN"/>
        </w:rPr>
        <w:t xml:space="preserve"> của cái nhìn này xem những gì tồn tại trong cuộc sống trần tục từ </w:t>
      </w:r>
      <w:r w:rsidR="00430F74">
        <w:rPr>
          <w:rFonts w:asciiTheme="majorBidi" w:hAnsiTheme="majorBidi" w:cstheme="majorBidi"/>
          <w:lang w:val="vi-VN"/>
        </w:rPr>
        <w:t>tiền bạc, của cải vật chất, quyền lực và mọi nguồn hữu ích khác cho cuộc sống chỉ là phương tiện</w:t>
      </w:r>
      <w:r w:rsidR="003D3F26">
        <w:rPr>
          <w:rFonts w:asciiTheme="majorBidi" w:hAnsiTheme="majorBidi" w:cstheme="majorBidi"/>
          <w:lang w:val="vi-VN"/>
        </w:rPr>
        <w:t xml:space="preserve"> cần thiết trợ giúp</w:t>
      </w:r>
      <w:r w:rsidR="005D5FE8">
        <w:rPr>
          <w:rFonts w:asciiTheme="majorBidi" w:hAnsiTheme="majorBidi" w:cstheme="majorBidi"/>
          <w:lang w:val="vi-VN"/>
        </w:rPr>
        <w:t xml:space="preserve"> họ làm việc chuẩn bị cho cuộc sống Đời Sau. </w:t>
      </w:r>
      <w:r w:rsidR="00F75011">
        <w:rPr>
          <w:rFonts w:asciiTheme="majorBidi" w:hAnsiTheme="majorBidi" w:cstheme="majorBidi"/>
          <w:lang w:val="vi-VN"/>
        </w:rPr>
        <w:t xml:space="preserve">Đối với họ, </w:t>
      </w:r>
      <w:r w:rsidR="009C334B">
        <w:rPr>
          <w:rFonts w:asciiTheme="majorBidi" w:hAnsiTheme="majorBidi" w:cstheme="majorBidi"/>
          <w:lang w:val="vi-VN"/>
        </w:rPr>
        <w:t xml:space="preserve">bản chất của </w:t>
      </w:r>
      <w:r w:rsidR="00F75011">
        <w:rPr>
          <w:rFonts w:asciiTheme="majorBidi" w:hAnsiTheme="majorBidi" w:cstheme="majorBidi"/>
          <w:lang w:val="vi-VN"/>
        </w:rPr>
        <w:t>đời sống trần tục thực chất</w:t>
      </w:r>
      <w:r w:rsidR="009C334B">
        <w:rPr>
          <w:rFonts w:asciiTheme="majorBidi" w:hAnsiTheme="majorBidi" w:cstheme="majorBidi"/>
          <w:lang w:val="vi-VN"/>
        </w:rPr>
        <w:t xml:space="preserve"> không phải là điều đáng khiến trách và</w:t>
      </w:r>
      <w:r w:rsidR="005C23FE">
        <w:rPr>
          <w:rFonts w:asciiTheme="majorBidi" w:hAnsiTheme="majorBidi" w:cstheme="majorBidi"/>
          <w:lang w:val="vi-VN"/>
        </w:rPr>
        <w:t xml:space="preserve"> đáng</w:t>
      </w:r>
      <w:r w:rsidR="009C334B">
        <w:rPr>
          <w:rFonts w:asciiTheme="majorBidi" w:hAnsiTheme="majorBidi" w:cstheme="majorBidi"/>
          <w:lang w:val="vi-VN"/>
        </w:rPr>
        <w:t xml:space="preserve"> xấu hổ mà sự xấu hổ hay sự được ca ngợi</w:t>
      </w:r>
      <w:r w:rsidR="001E2742">
        <w:rPr>
          <w:rFonts w:asciiTheme="majorBidi" w:hAnsiTheme="majorBidi" w:cstheme="majorBidi"/>
          <w:lang w:val="vi-VN"/>
        </w:rPr>
        <w:t xml:space="preserve"> là việc làm và hành vi của người bê tôi trong cuộc sống đó. </w:t>
      </w:r>
      <w:r w:rsidR="00692952">
        <w:rPr>
          <w:rFonts w:asciiTheme="majorBidi" w:hAnsiTheme="majorBidi" w:cstheme="majorBidi"/>
          <w:lang w:val="vi-VN"/>
        </w:rPr>
        <w:t xml:space="preserve">Đối với họ, cuộc sống thế tục là một chiếc cầu đưa </w:t>
      </w:r>
      <w:r w:rsidR="00692952">
        <w:rPr>
          <w:rFonts w:asciiTheme="majorBidi" w:hAnsiTheme="majorBidi" w:cstheme="majorBidi"/>
          <w:lang w:val="vi-VN"/>
        </w:rPr>
        <w:lastRenderedPageBreak/>
        <w:t>họ sang bên kia sông, nơi của cuộc sống cõi Đời Sau vĩnh hằng; nơi đó</w:t>
      </w:r>
      <w:r w:rsidR="009C334B">
        <w:rPr>
          <w:rFonts w:asciiTheme="majorBidi" w:hAnsiTheme="majorBidi" w:cstheme="majorBidi"/>
          <w:lang w:val="vi-VN"/>
        </w:rPr>
        <w:t xml:space="preserve"> </w:t>
      </w:r>
      <w:r w:rsidR="00692952">
        <w:rPr>
          <w:rFonts w:asciiTheme="majorBidi" w:hAnsiTheme="majorBidi" w:cstheme="majorBidi"/>
          <w:lang w:val="vi-VN"/>
        </w:rPr>
        <w:t>có Thiên Đàng và Hỏa Ngục</w:t>
      </w:r>
      <w:r w:rsidR="001B7E09">
        <w:rPr>
          <w:rFonts w:asciiTheme="majorBidi" w:hAnsiTheme="majorBidi" w:cstheme="majorBidi"/>
          <w:lang w:val="vi-VN"/>
        </w:rPr>
        <w:t>. Và việc được sống nơi Thiên Đàng chỉ có thể đạt được với những nỗ lực tuân lệnh Allah</w:t>
      </w:r>
      <w:r w:rsidR="00DC7BC0">
        <w:rPr>
          <w:rFonts w:asciiTheme="majorBidi" w:hAnsiTheme="majorBidi" w:cstheme="majorBidi"/>
          <w:lang w:val="vi-VN"/>
        </w:rPr>
        <w:t xml:space="preserve"> </w:t>
      </w:r>
      <w:r w:rsidR="00DC7BC0" w:rsidRPr="00532608">
        <w:rPr>
          <w:color w:val="205B83"/>
        </w:rPr>
        <w:sym w:font="AGA Arabesque" w:char="0049"/>
      </w:r>
      <w:r w:rsidR="001B7E09">
        <w:rPr>
          <w:rFonts w:asciiTheme="majorBidi" w:hAnsiTheme="majorBidi" w:cstheme="majorBidi"/>
          <w:lang w:val="vi-VN"/>
        </w:rPr>
        <w:t>.</w:t>
      </w:r>
    </w:p>
    <w:p w:rsidR="00096472" w:rsidRDefault="001B7E09" w:rsidP="0066734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Như vậy, cuộc sống trần gian</w:t>
      </w:r>
      <w:r w:rsidR="00DC7BC0">
        <w:rPr>
          <w:rFonts w:asciiTheme="majorBidi" w:hAnsiTheme="majorBidi" w:cstheme="majorBidi"/>
          <w:lang w:val="vi-VN"/>
        </w:rPr>
        <w:t xml:space="preserve"> </w:t>
      </w:r>
      <w:r w:rsidR="0066734B">
        <w:rPr>
          <w:rFonts w:asciiTheme="majorBidi" w:hAnsiTheme="majorBidi" w:cstheme="majorBidi"/>
          <w:lang w:val="vi-VN"/>
        </w:rPr>
        <w:t xml:space="preserve">đích thực chỉ là nơi để phấn đấu: chiến đấu, dâng lễ nguyện Salah, nhịn chay, làm điều thiện tốt vì chính nghĩa của Allah </w:t>
      </w:r>
      <w:r w:rsidR="0066734B" w:rsidRPr="00532608">
        <w:rPr>
          <w:color w:val="205B83"/>
        </w:rPr>
        <w:sym w:font="AGA Arabesque" w:char="0049"/>
      </w:r>
      <w:r w:rsidR="0066734B">
        <w:rPr>
          <w:rFonts w:asciiTheme="majorBidi" w:hAnsiTheme="majorBidi" w:cstheme="majorBidi"/>
          <w:lang w:val="vi-VN"/>
        </w:rPr>
        <w:t>; là thướ</w:t>
      </w:r>
      <w:r w:rsidR="00CF56B5">
        <w:rPr>
          <w:rFonts w:asciiTheme="majorBidi" w:hAnsiTheme="majorBidi" w:cstheme="majorBidi"/>
          <w:lang w:val="vi-VN"/>
        </w:rPr>
        <w:t>c đo</w:t>
      </w:r>
      <w:r w:rsidR="0066734B">
        <w:rPr>
          <w:rFonts w:asciiTheme="majorBidi" w:hAnsiTheme="majorBidi" w:cstheme="majorBidi"/>
          <w:lang w:val="vi-VN"/>
        </w:rPr>
        <w:t xml:space="preserve"> cho cuộc chạy đua đến với điều thiện tốt và ngoan đạo.</w:t>
      </w:r>
    </w:p>
    <w:p w:rsidR="0066734B" w:rsidRDefault="0066734B" w:rsidP="0066734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 Tối Cao và Công Bằng phán bảo với cư dân của Thiên Đàng:</w:t>
      </w:r>
    </w:p>
    <w:p w:rsidR="00D44121" w:rsidRPr="00120F98" w:rsidRDefault="00D44121" w:rsidP="00D44121">
      <w:pPr>
        <w:spacing w:before="120" w:after="0" w:line="240" w:lineRule="auto"/>
        <w:jc w:val="both"/>
        <w:rPr>
          <w:rFonts w:asciiTheme="majorBidi" w:hAnsiTheme="majorBidi" w:cs="KFGQPC Uthman Taha Naskh"/>
          <w:color w:val="385623"/>
          <w:sz w:val="24"/>
          <w:szCs w:val="24"/>
        </w:rPr>
      </w:pPr>
      <w:r w:rsidRPr="00120F98">
        <w:rPr>
          <w:rFonts w:ascii="KFGQPC Uthman Taha Naskh" w:cs="KFGQPC Uthman Taha Naskh" w:hint="cs"/>
          <w:b/>
          <w:bCs/>
          <w:color w:val="385623"/>
          <w:sz w:val="32"/>
          <w:szCs w:val="32"/>
          <w:rtl/>
          <w:lang w:bidi="ar-EG"/>
        </w:rPr>
        <w:t>﴿</w:t>
      </w:r>
      <w:r w:rsidRPr="00120F98">
        <w:rPr>
          <w:rFonts w:cs="KFGQPC Uthmanic Script HAFS" w:hint="cs"/>
          <w:b/>
          <w:bCs/>
          <w:color w:val="385623"/>
          <w:sz w:val="32"/>
          <w:szCs w:val="32"/>
          <w:rtl/>
        </w:rPr>
        <w:t>كُلُواْ وَٱشۡرَبُواْ هَنِيٓ‍َٔۢا بِمَآ أَسۡلَفۡتُمۡ فِي ٱلۡأَيَّامِ ٱلۡخَالِيَةِ ٢٤</w:t>
      </w:r>
      <w:r w:rsidRPr="00120F98">
        <w:rPr>
          <w:rFonts w:ascii="QCF_BSML" w:hAnsi="QCF_BSML" w:cs="QCF_BSML"/>
          <w:b/>
          <w:bCs/>
          <w:color w:val="385623"/>
          <w:sz w:val="32"/>
          <w:szCs w:val="32"/>
          <w:rtl/>
        </w:rPr>
        <w:t xml:space="preserve"> </w:t>
      </w:r>
      <w:r w:rsidRPr="00120F98">
        <w:rPr>
          <w:rFonts w:ascii="KFGQPC Uthman Taha Naskh" w:cs="KFGQPC Uthman Taha Naskh" w:hint="cs"/>
          <w:b/>
          <w:bCs/>
          <w:color w:val="385623"/>
          <w:sz w:val="32"/>
          <w:szCs w:val="32"/>
          <w:rtl/>
          <w:lang w:bidi="ar-EG"/>
        </w:rPr>
        <w:t>﴾</w:t>
      </w:r>
      <w:r w:rsidRPr="00120F98">
        <w:rPr>
          <w:rFonts w:asciiTheme="minorHAnsi" w:hAnsiTheme="minorHAnsi" w:cs="QCF_BSML" w:hint="cs"/>
          <w:color w:val="385623"/>
          <w:sz w:val="32"/>
          <w:szCs w:val="32"/>
          <w:lang w:val="vi-VN" w:bidi="ar-EG"/>
        </w:rPr>
        <w:t xml:space="preserve"> </w:t>
      </w:r>
      <w:r w:rsidRPr="00120F98">
        <w:rPr>
          <w:rFonts w:ascii="KFGQPC Uthman Taha Naskh" w:cs="KFGQPC Uthman Taha Naskh" w:hint="cs"/>
          <w:color w:val="385623"/>
          <w:sz w:val="24"/>
          <w:szCs w:val="24"/>
          <w:rtl/>
          <w:lang w:bidi="ar-EG"/>
        </w:rPr>
        <w:t>[</w:t>
      </w:r>
      <w:r w:rsidRPr="00120F98">
        <w:rPr>
          <w:rFonts w:asciiTheme="majorBidi" w:hAnsiTheme="majorBidi" w:cs="KFGQPC Uthman Taha Naskh" w:hint="cs"/>
          <w:color w:val="385623"/>
          <w:sz w:val="24"/>
          <w:szCs w:val="24"/>
          <w:rtl/>
        </w:rPr>
        <w:t>سورة الحاقة: 24</w:t>
      </w:r>
      <w:r w:rsidRPr="00120F98">
        <w:rPr>
          <w:rFonts w:ascii="KFGQPC Uthman Taha Naskh" w:cs="KFGQPC Uthman Taha Naskh" w:hint="cs"/>
          <w:color w:val="385623"/>
          <w:sz w:val="24"/>
          <w:szCs w:val="24"/>
          <w:rtl/>
          <w:lang w:bidi="ar-EG"/>
        </w:rPr>
        <w:t>]</w:t>
      </w:r>
    </w:p>
    <w:p w:rsidR="00D44121" w:rsidRDefault="00D44121" w:rsidP="00D44121">
      <w:pPr>
        <w:bidi w:val="0"/>
        <w:spacing w:before="120" w:after="0" w:line="240" w:lineRule="auto"/>
        <w:jc w:val="both"/>
        <w:rPr>
          <w:rFonts w:asciiTheme="majorBidi" w:hAnsiTheme="majorBidi" w:cstheme="majorBidi"/>
          <w:lang w:val="vi-VN"/>
        </w:rPr>
      </w:pPr>
      <w:r w:rsidRPr="00CF38D8">
        <w:rPr>
          <w:b/>
          <w:bCs/>
        </w:rPr>
        <w:sym w:font="AGA Arabesque" w:char="007B"/>
      </w:r>
      <w:r w:rsidRPr="00D44121">
        <w:rPr>
          <w:b/>
          <w:bCs/>
          <w:color w:val="385623"/>
          <w:lang w:val="vi-VN"/>
        </w:rPr>
        <w:t>V</w:t>
      </w:r>
      <w:r w:rsidRPr="00120F98">
        <w:rPr>
          <w:rFonts w:asciiTheme="majorBidi" w:hAnsiTheme="majorBidi" w:cstheme="majorBidi"/>
          <w:b/>
          <w:bCs/>
          <w:color w:val="385623"/>
          <w:lang w:val="vi-VN"/>
        </w:rPr>
        <w:t>à họ được mời gọi: Nào, quí vị hãy ăn và uống cho thỏa thích về những gì mà quí vị đã làm trong những ngày trước đây.</w:t>
      </w:r>
      <w:r w:rsidRPr="00CF38D8">
        <w:rPr>
          <w:b/>
          <w:bCs/>
        </w:rPr>
        <w:sym w:font="AGA Arabesque" w:char="007D"/>
      </w:r>
      <w:r w:rsidRPr="00CF38D8">
        <w:rPr>
          <w:rFonts w:asciiTheme="majorBidi" w:hAnsiTheme="majorBidi" w:cstheme="majorBidi"/>
          <w:lang w:val="vi-VN"/>
        </w:rPr>
        <w:t xml:space="preserve"> (Chương 69 – Al-Haqqah, câu 19 – 24).</w:t>
      </w:r>
    </w:p>
    <w:p w:rsidR="00450E59" w:rsidRPr="00450E59" w:rsidRDefault="00450E59" w:rsidP="00450E5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những ngày trước đây có nghĩa là những ngày của đời sống trần tục.</w:t>
      </w:r>
    </w:p>
    <w:p w:rsidR="0066734B" w:rsidRPr="0055215B" w:rsidRDefault="000F1BDC" w:rsidP="0066734B">
      <w:pPr>
        <w:spacing w:before="120" w:after="0" w:line="240" w:lineRule="auto"/>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28896" behindDoc="0" locked="0" layoutInCell="1" allowOverlap="1">
            <wp:simplePos x="0" y="0"/>
            <wp:positionH relativeFrom="column">
              <wp:posOffset>1555115</wp:posOffset>
            </wp:positionH>
            <wp:positionV relativeFrom="paragraph">
              <wp:posOffset>278765</wp:posOffset>
            </wp:positionV>
            <wp:extent cx="906780" cy="977900"/>
            <wp:effectExtent l="19050" t="0" r="7620" b="0"/>
            <wp:wrapSquare wrapText="bothSides"/>
            <wp:docPr id="31" name="Picture 25" descr="hhhhh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hhhhhh"/>
                    <pic:cNvPicPr>
                      <a:picLocks noChangeAspect="1" noChangeArrowheads="1"/>
                    </pic:cNvPicPr>
                  </pic:nvPicPr>
                  <pic:blipFill>
                    <a:blip r:embed="rId14"/>
                    <a:srcRect b="16765"/>
                    <a:stretch>
                      <a:fillRect/>
                    </a:stretch>
                  </pic:blipFill>
                  <pic:spPr bwMode="auto">
                    <a:xfrm>
                      <a:off x="0" y="0"/>
                      <a:ext cx="906780" cy="977900"/>
                    </a:xfrm>
                    <a:prstGeom prst="rect">
                      <a:avLst/>
                    </a:prstGeom>
                    <a:noFill/>
                    <a:ln w="9525">
                      <a:noFill/>
                      <a:miter lim="800000"/>
                      <a:headEnd/>
                      <a:tailEnd/>
                    </a:ln>
                  </pic:spPr>
                </pic:pic>
              </a:graphicData>
            </a:graphic>
          </wp:anchor>
        </w:drawing>
      </w:r>
    </w:p>
    <w:p w:rsidR="005C2822" w:rsidRDefault="005C2822" w:rsidP="005C2822">
      <w:pPr>
        <w:bidi w:val="0"/>
        <w:spacing w:after="120" w:line="240" w:lineRule="auto"/>
        <w:jc w:val="both"/>
        <w:rPr>
          <w:rFonts w:asciiTheme="majorBidi" w:hAnsiTheme="majorBidi" w:cstheme="majorBidi"/>
          <w:lang w:val="vi-VN"/>
        </w:rPr>
      </w:pPr>
    </w:p>
    <w:p w:rsidR="000F1BDC" w:rsidRDefault="000F1BDC" w:rsidP="000F1BDC">
      <w:pPr>
        <w:bidi w:val="0"/>
        <w:spacing w:after="120" w:line="240" w:lineRule="auto"/>
        <w:jc w:val="both"/>
        <w:rPr>
          <w:rFonts w:asciiTheme="majorBidi" w:hAnsiTheme="majorBidi" w:cstheme="majorBidi"/>
          <w:lang w:val="vi-VN"/>
        </w:rPr>
      </w:pPr>
    </w:p>
    <w:p w:rsidR="000F1BDC" w:rsidRDefault="000F1BDC" w:rsidP="000F1BDC">
      <w:pPr>
        <w:bidi w:val="0"/>
        <w:spacing w:after="120" w:line="240" w:lineRule="auto"/>
        <w:jc w:val="both"/>
        <w:rPr>
          <w:rFonts w:asciiTheme="majorBidi" w:hAnsiTheme="majorBidi" w:cstheme="majorBidi"/>
          <w:lang w:val="vi-VN"/>
        </w:rPr>
      </w:pPr>
    </w:p>
    <w:p w:rsidR="000F1BDC" w:rsidRDefault="000F1BDC" w:rsidP="000F1BDC">
      <w:pPr>
        <w:bidi w:val="0"/>
        <w:spacing w:after="120" w:line="240" w:lineRule="auto"/>
        <w:jc w:val="both"/>
        <w:rPr>
          <w:rFonts w:asciiTheme="majorBidi" w:hAnsiTheme="majorBidi" w:cstheme="majorBidi"/>
          <w:lang w:val="vi-VN"/>
        </w:rPr>
      </w:pPr>
    </w:p>
    <w:p w:rsidR="000F1BDC" w:rsidRDefault="000F1BDC" w:rsidP="000F1BDC">
      <w:pPr>
        <w:bidi w:val="0"/>
        <w:spacing w:after="120" w:line="240" w:lineRule="auto"/>
        <w:jc w:val="both"/>
        <w:rPr>
          <w:rFonts w:asciiTheme="majorBidi" w:hAnsiTheme="majorBidi" w:cstheme="majorBidi"/>
          <w:lang w:val="vi-VN"/>
        </w:rPr>
      </w:pPr>
    </w:p>
    <w:p w:rsidR="000F1BDC" w:rsidRDefault="000F1BDC" w:rsidP="000F1BDC">
      <w:pPr>
        <w:bidi w:val="0"/>
        <w:spacing w:after="120" w:line="240" w:lineRule="auto"/>
        <w:jc w:val="both"/>
        <w:rPr>
          <w:rFonts w:asciiTheme="majorBidi" w:hAnsiTheme="majorBidi" w:cstheme="majorBidi"/>
          <w:lang w:val="vi-VN"/>
        </w:rPr>
      </w:pPr>
    </w:p>
    <w:p w:rsidR="00440815" w:rsidRPr="00440815" w:rsidRDefault="00440815" w:rsidP="00440815">
      <w:pPr>
        <w:spacing w:after="0" w:line="240" w:lineRule="auto"/>
        <w:jc w:val="center"/>
        <w:rPr>
          <w:rFonts w:asciiTheme="majorBidi" w:hAnsiTheme="majorBidi" w:cstheme="majorBidi"/>
          <w:b/>
          <w:bCs/>
          <w:color w:val="205B83"/>
          <w:sz w:val="32"/>
          <w:szCs w:val="32"/>
          <w:lang w:val="vi-VN"/>
        </w:rPr>
      </w:pPr>
      <w:r w:rsidRPr="00440815">
        <w:rPr>
          <w:rFonts w:asciiTheme="majorBidi" w:hAnsiTheme="majorBidi" w:cstheme="majorBidi"/>
          <w:b/>
          <w:bCs/>
          <w:color w:val="205B83"/>
          <w:sz w:val="32"/>
          <w:szCs w:val="32"/>
          <w:lang w:val="vi-VN"/>
        </w:rPr>
        <w:lastRenderedPageBreak/>
        <w:t xml:space="preserve">Chương 10 </w:t>
      </w:r>
    </w:p>
    <w:p w:rsidR="00440815" w:rsidRPr="00440815" w:rsidRDefault="00440815" w:rsidP="00440815">
      <w:pPr>
        <w:spacing w:after="0" w:line="240" w:lineRule="auto"/>
        <w:jc w:val="center"/>
        <w:rPr>
          <w:rFonts w:asciiTheme="majorBidi" w:hAnsiTheme="majorBidi" w:cstheme="majorBidi"/>
          <w:b/>
          <w:bCs/>
          <w:color w:val="205B83"/>
          <w:sz w:val="40"/>
          <w:szCs w:val="40"/>
          <w:lang w:val="vi-VN"/>
        </w:rPr>
      </w:pPr>
      <w:r>
        <w:rPr>
          <w:rFonts w:asciiTheme="majorBidi" w:hAnsiTheme="majorBidi" w:cstheme="majorBidi"/>
          <w:b/>
          <w:bCs/>
          <w:noProof/>
          <w:color w:val="205B83"/>
          <w:sz w:val="40"/>
          <w:szCs w:val="40"/>
        </w:rPr>
        <w:drawing>
          <wp:anchor distT="0" distB="0" distL="114300" distR="114300" simplePos="0" relativeHeight="251730944" behindDoc="0" locked="0" layoutInCell="1" allowOverlap="1">
            <wp:simplePos x="0" y="0"/>
            <wp:positionH relativeFrom="margin">
              <wp:posOffset>888365</wp:posOffset>
            </wp:positionH>
            <wp:positionV relativeFrom="paragraph">
              <wp:posOffset>191135</wp:posOffset>
            </wp:positionV>
            <wp:extent cx="2165350" cy="311150"/>
            <wp:effectExtent l="0" t="0" r="0" b="0"/>
            <wp:wrapNone/>
            <wp:docPr id="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Pr="00440815">
        <w:rPr>
          <w:rFonts w:asciiTheme="majorBidi" w:hAnsiTheme="majorBidi" w:cstheme="majorBidi"/>
          <w:b/>
          <w:bCs/>
          <w:color w:val="205B83"/>
          <w:sz w:val="40"/>
          <w:szCs w:val="40"/>
          <w:lang w:val="vi-VN"/>
        </w:rPr>
        <w:t>Bùa chú</w:t>
      </w:r>
    </w:p>
    <w:p w:rsidR="000F1BDC" w:rsidRDefault="000F1BDC" w:rsidP="000F1BDC">
      <w:pPr>
        <w:bidi w:val="0"/>
        <w:spacing w:after="120" w:line="240" w:lineRule="auto"/>
        <w:jc w:val="both"/>
        <w:rPr>
          <w:rFonts w:asciiTheme="majorBidi" w:hAnsiTheme="majorBidi" w:cstheme="majorBidi"/>
          <w:lang w:val="vi-VN"/>
        </w:rPr>
      </w:pPr>
    </w:p>
    <w:p w:rsidR="00440815" w:rsidRPr="00FF2583" w:rsidRDefault="00FF2583" w:rsidP="00CE1766">
      <w:pPr>
        <w:pStyle w:val="ListParagraph"/>
        <w:numPr>
          <w:ilvl w:val="0"/>
          <w:numId w:val="14"/>
        </w:numPr>
        <w:bidi w:val="0"/>
        <w:spacing w:after="120" w:line="240" w:lineRule="auto"/>
        <w:ind w:left="0" w:firstLine="360"/>
        <w:jc w:val="both"/>
        <w:rPr>
          <w:rFonts w:asciiTheme="majorBidi" w:hAnsiTheme="majorBidi" w:cstheme="majorBidi"/>
          <w:b/>
          <w:bCs/>
          <w:color w:val="205B83"/>
          <w:sz w:val="32"/>
          <w:szCs w:val="32"/>
          <w:lang w:val="vi-VN"/>
        </w:rPr>
      </w:pPr>
      <w:r w:rsidRPr="00FF2583">
        <w:rPr>
          <w:rFonts w:asciiTheme="majorBidi" w:hAnsiTheme="majorBidi" w:cstheme="majorBidi"/>
          <w:b/>
          <w:bCs/>
          <w:color w:val="205B83"/>
          <w:sz w:val="32"/>
          <w:szCs w:val="32"/>
          <w:lang w:val="vi-VN"/>
        </w:rPr>
        <w:t>Sự niệm chú:</w:t>
      </w:r>
    </w:p>
    <w:p w:rsidR="00FF2583" w:rsidRDefault="00830B7F" w:rsidP="00B004B8">
      <w:pPr>
        <w:bidi w:val="0"/>
        <w:spacing w:after="120" w:line="240" w:lineRule="auto"/>
        <w:ind w:firstLine="720"/>
        <w:jc w:val="both"/>
        <w:rPr>
          <w:rFonts w:asciiTheme="majorBidi" w:hAnsiTheme="majorBidi" w:cstheme="majorBidi"/>
          <w:lang w:val="vi-VN"/>
        </w:rPr>
      </w:pPr>
      <w:r w:rsidRPr="002F15B5">
        <w:rPr>
          <w:rFonts w:asciiTheme="majorBidi" w:hAnsiTheme="majorBidi" w:cstheme="majorBidi"/>
          <w:lang w:val="vi-VN"/>
        </w:rPr>
        <w:t>T</w:t>
      </w:r>
      <w:r w:rsidR="002F15B5">
        <w:rPr>
          <w:rFonts w:asciiTheme="majorBidi" w:hAnsiTheme="majorBidi" w:cstheme="majorBidi"/>
          <w:lang w:val="vi-VN"/>
        </w:rPr>
        <w:t>ất cả sự niệm chú mà người chủ thể đọc lên để cầu xin sự che chở khỏi bệnh tật cũng như xua đuổi tà ma, được gọi là các lời thần chú. Có hai dạng:</w:t>
      </w:r>
    </w:p>
    <w:p w:rsidR="002F15B5" w:rsidRDefault="002F15B5" w:rsidP="002F15B5">
      <w:pPr>
        <w:bidi w:val="0"/>
        <w:spacing w:after="120" w:line="240" w:lineRule="auto"/>
        <w:ind w:firstLine="720"/>
        <w:jc w:val="both"/>
        <w:rPr>
          <w:rFonts w:asciiTheme="majorBidi" w:hAnsiTheme="majorBidi" w:cstheme="majorBidi"/>
          <w:lang w:val="vi-VN"/>
        </w:rPr>
      </w:pPr>
      <w:r w:rsidRPr="001353D3">
        <w:rPr>
          <w:rFonts w:asciiTheme="majorBidi" w:hAnsiTheme="majorBidi" w:cstheme="majorBidi"/>
          <w:b/>
          <w:bCs/>
          <w:color w:val="205B83"/>
          <w:lang w:val="vi-VN"/>
        </w:rPr>
        <w:t>Dạng thứ nhất:</w:t>
      </w:r>
      <w:r>
        <w:rPr>
          <w:rFonts w:asciiTheme="majorBidi" w:hAnsiTheme="majorBidi" w:cstheme="majorBidi"/>
          <w:lang w:val="vi-VN"/>
        </w:rPr>
        <w:t xml:space="preserve"> </w:t>
      </w:r>
      <w:r w:rsidR="006016F2">
        <w:rPr>
          <w:rFonts w:asciiTheme="majorBidi" w:hAnsiTheme="majorBidi" w:cstheme="majorBidi"/>
          <w:lang w:val="vi-VN"/>
        </w:rPr>
        <w:t>Những lời thần chú không dưới hình thức Shirk chẳng hạn như đọc Qur’an, hay cầu xin Allah</w:t>
      </w:r>
      <w:r w:rsidR="005C75C0">
        <w:rPr>
          <w:rFonts w:asciiTheme="majorBidi" w:hAnsiTheme="majorBidi" w:cstheme="majorBidi"/>
          <w:lang w:val="vi-VN"/>
        </w:rPr>
        <w:t xml:space="preserve"> </w:t>
      </w:r>
      <w:r w:rsidR="005C75C0" w:rsidRPr="00532608">
        <w:rPr>
          <w:color w:val="205B83"/>
        </w:rPr>
        <w:sym w:font="AGA Arabesque" w:char="0049"/>
      </w:r>
      <w:r w:rsidR="006016F2">
        <w:rPr>
          <w:rFonts w:asciiTheme="majorBidi" w:hAnsiTheme="majorBidi" w:cstheme="majorBidi"/>
          <w:lang w:val="vi-VN"/>
        </w:rPr>
        <w:t xml:space="preserve"> với những tên gọi và thuộc tính của Allah</w:t>
      </w:r>
      <w:r w:rsidR="00826F6C">
        <w:rPr>
          <w:rFonts w:asciiTheme="majorBidi" w:hAnsiTheme="majorBidi" w:cstheme="majorBidi"/>
          <w:lang w:val="vi-VN"/>
        </w:rPr>
        <w:t xml:space="preserve"> </w:t>
      </w:r>
      <w:r w:rsidR="00826F6C" w:rsidRPr="00532608">
        <w:rPr>
          <w:color w:val="205B83"/>
        </w:rPr>
        <w:sym w:font="AGA Arabesque" w:char="0049"/>
      </w:r>
      <w:r w:rsidR="00BB646E">
        <w:rPr>
          <w:rFonts w:asciiTheme="majorBidi" w:hAnsiTheme="majorBidi" w:cstheme="majorBidi"/>
          <w:lang w:val="vi-VN"/>
        </w:rPr>
        <w:t xml:space="preserve"> hoặc những lời tụng niệm, những lời Du-a mà Thiên sứ của Allah</w:t>
      </w:r>
      <w:r w:rsidR="00E93323">
        <w:rPr>
          <w:rFonts w:asciiTheme="majorBidi" w:hAnsiTheme="majorBidi" w:cstheme="majorBidi"/>
          <w:lang w:val="vi-VN"/>
        </w:rPr>
        <w:t xml:space="preserve"> </w:t>
      </w:r>
      <w:r w:rsidR="00E93323" w:rsidRPr="00532608">
        <w:rPr>
          <w:color w:val="205B83"/>
        </w:rPr>
        <w:sym w:font="AGA Arabesque" w:char="0065"/>
      </w:r>
      <w:r w:rsidR="00BB646E">
        <w:rPr>
          <w:rFonts w:asciiTheme="majorBidi" w:hAnsiTheme="majorBidi" w:cstheme="majorBidi"/>
          <w:lang w:val="vi-VN"/>
        </w:rPr>
        <w:t xml:space="preserve"> chỉ dạy để</w:t>
      </w:r>
      <w:r w:rsidR="001353D3">
        <w:rPr>
          <w:rFonts w:asciiTheme="majorBidi" w:hAnsiTheme="majorBidi" w:cstheme="majorBidi"/>
          <w:lang w:val="vi-VN"/>
        </w:rPr>
        <w:t xml:space="preserve"> chữa bệnh và xua đuổi tà ma hay giải bùa ngải. Đây là dạng thần chú được phép, bởi vì Thiên sứ của Allah</w:t>
      </w:r>
      <w:r w:rsidR="00E93323">
        <w:rPr>
          <w:rFonts w:asciiTheme="majorBidi" w:hAnsiTheme="majorBidi" w:cstheme="majorBidi"/>
          <w:lang w:val="vi-VN"/>
        </w:rPr>
        <w:t xml:space="preserve"> </w:t>
      </w:r>
      <w:r w:rsidR="00E93323" w:rsidRPr="00532608">
        <w:rPr>
          <w:color w:val="205B83"/>
        </w:rPr>
        <w:sym w:font="AGA Arabesque" w:char="0065"/>
      </w:r>
      <w:r w:rsidR="001353D3">
        <w:rPr>
          <w:rFonts w:asciiTheme="majorBidi" w:hAnsiTheme="majorBidi" w:cstheme="majorBidi"/>
          <w:lang w:val="vi-VN"/>
        </w:rPr>
        <w:t xml:space="preserve"> đã</w:t>
      </w:r>
      <w:r w:rsidR="00E93323">
        <w:rPr>
          <w:rFonts w:asciiTheme="majorBidi" w:hAnsiTheme="majorBidi" w:cstheme="majorBidi"/>
          <w:lang w:val="vi-VN"/>
        </w:rPr>
        <w:t xml:space="preserve"> </w:t>
      </w:r>
      <w:r w:rsidR="00CF5D54">
        <w:rPr>
          <w:rFonts w:asciiTheme="majorBidi" w:hAnsiTheme="majorBidi" w:cstheme="majorBidi"/>
          <w:lang w:val="vi-VN"/>
        </w:rPr>
        <w:t>từng dùng hình thức này để chữa bệnh và ra lệnh bảo dùng nó. Ông  Awf bin Malik</w:t>
      </w:r>
      <w:r w:rsidR="005E4968">
        <w:rPr>
          <w:rFonts w:asciiTheme="majorBidi" w:hAnsiTheme="majorBidi" w:cstheme="majorBidi"/>
          <w:lang w:val="vi-VN"/>
        </w:rPr>
        <w:t xml:space="preserve"> </w:t>
      </w:r>
      <w:r w:rsidR="005E4968" w:rsidRPr="005C2822">
        <w:rPr>
          <w:color w:val="205B83"/>
        </w:rPr>
        <w:sym w:font="AGA Arabesque" w:char="0074"/>
      </w:r>
      <w:r w:rsidR="00CF5D54">
        <w:rPr>
          <w:rFonts w:asciiTheme="majorBidi" w:hAnsiTheme="majorBidi" w:cstheme="majorBidi"/>
          <w:lang w:val="vi-VN"/>
        </w:rPr>
        <w:t xml:space="preserve"> nói: </w:t>
      </w:r>
      <w:r w:rsidR="009D215E">
        <w:rPr>
          <w:rFonts w:asciiTheme="majorBidi" w:hAnsiTheme="majorBidi" w:cstheme="majorBidi"/>
          <w:lang w:val="vi-VN"/>
        </w:rPr>
        <w:t>Trong thời Ja</w:t>
      </w:r>
      <w:r w:rsidR="00FF2818">
        <w:rPr>
          <w:rFonts w:asciiTheme="majorBidi" w:hAnsiTheme="majorBidi" w:cstheme="majorBidi"/>
          <w:lang w:val="vi-VN"/>
        </w:rPr>
        <w:t>a</w:t>
      </w:r>
      <w:r w:rsidR="009D215E">
        <w:rPr>
          <w:rFonts w:asciiTheme="majorBidi" w:hAnsiTheme="majorBidi" w:cstheme="majorBidi"/>
          <w:lang w:val="vi-VN"/>
        </w:rPr>
        <w:t>hiliyah chúng tôi thường dùng hình thức đọc những lời thần chú. Chúng tôi đã hỏi Thiên sứ của Allah</w:t>
      </w:r>
      <w:r w:rsidR="00F22B98">
        <w:rPr>
          <w:rFonts w:asciiTheme="majorBidi" w:hAnsiTheme="majorBidi" w:cstheme="majorBidi"/>
          <w:lang w:val="vi-VN"/>
        </w:rPr>
        <w:t xml:space="preserve"> </w:t>
      </w:r>
      <w:r w:rsidR="00F22B98" w:rsidRPr="00532608">
        <w:rPr>
          <w:color w:val="205B83"/>
        </w:rPr>
        <w:sym w:font="AGA Arabesque" w:char="0065"/>
      </w:r>
      <w:r w:rsidR="009D215E">
        <w:rPr>
          <w:rFonts w:asciiTheme="majorBidi" w:hAnsiTheme="majorBidi" w:cstheme="majorBidi"/>
          <w:lang w:val="vi-VN"/>
        </w:rPr>
        <w:t>: Thưa Thiên sứ của Allah</w:t>
      </w:r>
      <w:r w:rsidR="00F22B98">
        <w:rPr>
          <w:rFonts w:asciiTheme="majorBidi" w:hAnsiTheme="majorBidi" w:cstheme="majorBidi"/>
          <w:lang w:val="vi-VN"/>
        </w:rPr>
        <w:t>, Người thấy thế nào về việc làm đó? Người nói:</w:t>
      </w:r>
    </w:p>
    <w:p w:rsidR="00F22B98" w:rsidRDefault="00373F9B" w:rsidP="00373F9B">
      <w:pPr>
        <w:spacing w:after="120" w:line="240" w:lineRule="auto"/>
        <w:jc w:val="both"/>
        <w:rPr>
          <w:rFonts w:asciiTheme="minorHAnsi" w:hAnsiTheme="minorHAnsi" w:cs="KFGQPC Uthman Taha Naskh"/>
          <w:color w:val="1F3864" w:themeColor="accent5" w:themeShade="80"/>
          <w:sz w:val="24"/>
          <w:szCs w:val="24"/>
          <w:rtl/>
        </w:rPr>
      </w:pPr>
      <w:r w:rsidRPr="003511A6">
        <w:rPr>
          <w:rFonts w:ascii="KFGQPC Uthman Taha Naskh" w:hAnsi="KFGQPC Uthman Taha Naskh" w:cs="KFGQPC Uthman Taha Naskh" w:hint="cs"/>
          <w:b/>
          <w:bCs/>
          <w:color w:val="1F3864" w:themeColor="accent5" w:themeShade="80"/>
          <w:sz w:val="32"/>
          <w:szCs w:val="32"/>
          <w:rtl/>
        </w:rPr>
        <w:t>{</w:t>
      </w:r>
      <w:r w:rsidRPr="00373F9B">
        <w:rPr>
          <w:rFonts w:ascii="Traditional Arabic" w:cs="KFGQPC Uthman Taha Naskh" w:hint="cs"/>
          <w:b/>
          <w:bCs/>
          <w:color w:val="1F3864" w:themeColor="accent5" w:themeShade="80"/>
          <w:sz w:val="32"/>
          <w:szCs w:val="32"/>
          <w:rtl/>
        </w:rPr>
        <w:t>اعْرِضُوا</w:t>
      </w:r>
      <w:r w:rsidRPr="00373F9B">
        <w:rPr>
          <w:rFonts w:ascii="Traditional Arabic" w:cs="KFGQPC Uthman Taha Naskh"/>
          <w:b/>
          <w:bCs/>
          <w:color w:val="1F3864" w:themeColor="accent5" w:themeShade="80"/>
          <w:sz w:val="32"/>
          <w:szCs w:val="32"/>
          <w:rtl/>
        </w:rPr>
        <w:t xml:space="preserve"> </w:t>
      </w:r>
      <w:r w:rsidRPr="00373F9B">
        <w:rPr>
          <w:rFonts w:ascii="Traditional Arabic" w:cs="KFGQPC Uthman Taha Naskh" w:hint="cs"/>
          <w:b/>
          <w:bCs/>
          <w:color w:val="1F3864" w:themeColor="accent5" w:themeShade="80"/>
          <w:sz w:val="32"/>
          <w:szCs w:val="32"/>
          <w:rtl/>
        </w:rPr>
        <w:t>عَلَىَّ</w:t>
      </w:r>
      <w:r w:rsidRPr="00373F9B">
        <w:rPr>
          <w:rFonts w:ascii="Traditional Arabic" w:cs="KFGQPC Uthman Taha Naskh"/>
          <w:b/>
          <w:bCs/>
          <w:color w:val="1F3864" w:themeColor="accent5" w:themeShade="80"/>
          <w:sz w:val="32"/>
          <w:szCs w:val="32"/>
          <w:rtl/>
        </w:rPr>
        <w:t xml:space="preserve"> </w:t>
      </w:r>
      <w:r w:rsidRPr="00373F9B">
        <w:rPr>
          <w:rFonts w:ascii="Traditional Arabic" w:cs="KFGQPC Uthman Taha Naskh" w:hint="cs"/>
          <w:b/>
          <w:bCs/>
          <w:color w:val="1F3864" w:themeColor="accent5" w:themeShade="80"/>
          <w:sz w:val="32"/>
          <w:szCs w:val="32"/>
          <w:rtl/>
        </w:rPr>
        <w:t>رُقَاكُمْ</w:t>
      </w:r>
      <w:r w:rsidRPr="00373F9B">
        <w:rPr>
          <w:rFonts w:ascii="Traditional Arabic" w:cs="KFGQPC Uthman Taha Naskh"/>
          <w:b/>
          <w:bCs/>
          <w:color w:val="1F3864" w:themeColor="accent5" w:themeShade="80"/>
          <w:sz w:val="32"/>
          <w:szCs w:val="32"/>
          <w:rtl/>
        </w:rPr>
        <w:t xml:space="preserve"> </w:t>
      </w:r>
      <w:r w:rsidRPr="00373F9B">
        <w:rPr>
          <w:rFonts w:ascii="Traditional Arabic" w:cs="KFGQPC Uthman Taha Naskh" w:hint="cs"/>
          <w:b/>
          <w:bCs/>
          <w:color w:val="1F3864" w:themeColor="accent5" w:themeShade="80"/>
          <w:sz w:val="32"/>
          <w:szCs w:val="32"/>
          <w:rtl/>
        </w:rPr>
        <w:t>لاَ</w:t>
      </w:r>
      <w:r w:rsidRPr="00373F9B">
        <w:rPr>
          <w:rFonts w:ascii="Traditional Arabic" w:cs="KFGQPC Uthman Taha Naskh"/>
          <w:b/>
          <w:bCs/>
          <w:color w:val="1F3864" w:themeColor="accent5" w:themeShade="80"/>
          <w:sz w:val="32"/>
          <w:szCs w:val="32"/>
          <w:rtl/>
        </w:rPr>
        <w:t xml:space="preserve"> </w:t>
      </w:r>
      <w:r w:rsidRPr="00373F9B">
        <w:rPr>
          <w:rFonts w:ascii="Traditional Arabic" w:cs="KFGQPC Uthman Taha Naskh" w:hint="cs"/>
          <w:b/>
          <w:bCs/>
          <w:color w:val="1F3864" w:themeColor="accent5" w:themeShade="80"/>
          <w:sz w:val="32"/>
          <w:szCs w:val="32"/>
          <w:rtl/>
        </w:rPr>
        <w:t>بَأْسَ</w:t>
      </w:r>
      <w:r w:rsidRPr="00373F9B">
        <w:rPr>
          <w:rFonts w:ascii="Traditional Arabic" w:cs="KFGQPC Uthman Taha Naskh"/>
          <w:b/>
          <w:bCs/>
          <w:color w:val="1F3864" w:themeColor="accent5" w:themeShade="80"/>
          <w:sz w:val="32"/>
          <w:szCs w:val="32"/>
          <w:rtl/>
        </w:rPr>
        <w:t xml:space="preserve"> </w:t>
      </w:r>
      <w:r w:rsidRPr="00373F9B">
        <w:rPr>
          <w:rFonts w:ascii="Traditional Arabic" w:cs="KFGQPC Uthman Taha Naskh" w:hint="cs"/>
          <w:b/>
          <w:bCs/>
          <w:color w:val="1F3864" w:themeColor="accent5" w:themeShade="80"/>
          <w:sz w:val="32"/>
          <w:szCs w:val="32"/>
          <w:rtl/>
        </w:rPr>
        <w:t>بِالرُّقَى</w:t>
      </w:r>
      <w:r w:rsidRPr="00373F9B">
        <w:rPr>
          <w:rFonts w:ascii="Traditional Arabic" w:cs="KFGQPC Uthman Taha Naskh"/>
          <w:b/>
          <w:bCs/>
          <w:color w:val="1F3864" w:themeColor="accent5" w:themeShade="80"/>
          <w:sz w:val="32"/>
          <w:szCs w:val="32"/>
          <w:rtl/>
        </w:rPr>
        <w:t xml:space="preserve"> </w:t>
      </w:r>
      <w:r w:rsidRPr="00373F9B">
        <w:rPr>
          <w:rFonts w:ascii="Traditional Arabic" w:cs="KFGQPC Uthman Taha Naskh" w:hint="cs"/>
          <w:b/>
          <w:bCs/>
          <w:color w:val="1F3864" w:themeColor="accent5" w:themeShade="80"/>
          <w:sz w:val="32"/>
          <w:szCs w:val="32"/>
          <w:rtl/>
        </w:rPr>
        <w:t>مَا</w:t>
      </w:r>
      <w:r w:rsidRPr="00373F9B">
        <w:rPr>
          <w:rFonts w:ascii="Traditional Arabic" w:cs="KFGQPC Uthman Taha Naskh"/>
          <w:b/>
          <w:bCs/>
          <w:color w:val="1F3864" w:themeColor="accent5" w:themeShade="80"/>
          <w:sz w:val="32"/>
          <w:szCs w:val="32"/>
          <w:rtl/>
        </w:rPr>
        <w:t xml:space="preserve"> </w:t>
      </w:r>
      <w:r w:rsidRPr="00373F9B">
        <w:rPr>
          <w:rFonts w:ascii="Traditional Arabic" w:cs="KFGQPC Uthman Taha Naskh" w:hint="cs"/>
          <w:b/>
          <w:bCs/>
          <w:color w:val="1F3864" w:themeColor="accent5" w:themeShade="80"/>
          <w:sz w:val="32"/>
          <w:szCs w:val="32"/>
          <w:rtl/>
        </w:rPr>
        <w:t>لَمْ</w:t>
      </w:r>
      <w:r w:rsidRPr="00373F9B">
        <w:rPr>
          <w:rFonts w:ascii="Traditional Arabic" w:cs="KFGQPC Uthman Taha Naskh"/>
          <w:b/>
          <w:bCs/>
          <w:color w:val="1F3864" w:themeColor="accent5" w:themeShade="80"/>
          <w:sz w:val="32"/>
          <w:szCs w:val="32"/>
          <w:rtl/>
        </w:rPr>
        <w:t xml:space="preserve"> </w:t>
      </w:r>
      <w:r w:rsidRPr="00373F9B">
        <w:rPr>
          <w:rFonts w:ascii="Traditional Arabic" w:cs="KFGQPC Uthman Taha Naskh" w:hint="cs"/>
          <w:b/>
          <w:bCs/>
          <w:color w:val="1F3864" w:themeColor="accent5" w:themeShade="80"/>
          <w:sz w:val="32"/>
          <w:szCs w:val="32"/>
          <w:rtl/>
        </w:rPr>
        <w:t>يَكُنْ</w:t>
      </w:r>
      <w:r w:rsidRPr="00373F9B">
        <w:rPr>
          <w:rFonts w:ascii="Traditional Arabic" w:cs="KFGQPC Uthman Taha Naskh"/>
          <w:b/>
          <w:bCs/>
          <w:color w:val="1F3864" w:themeColor="accent5" w:themeShade="80"/>
          <w:sz w:val="32"/>
          <w:szCs w:val="32"/>
          <w:rtl/>
        </w:rPr>
        <w:t xml:space="preserve"> </w:t>
      </w:r>
      <w:r w:rsidRPr="00373F9B">
        <w:rPr>
          <w:rFonts w:ascii="Traditional Arabic" w:cs="KFGQPC Uthman Taha Naskh" w:hint="cs"/>
          <w:b/>
          <w:bCs/>
          <w:color w:val="1F3864" w:themeColor="accent5" w:themeShade="80"/>
          <w:sz w:val="32"/>
          <w:szCs w:val="32"/>
          <w:rtl/>
        </w:rPr>
        <w:t>فِيهِ</w:t>
      </w:r>
      <w:r w:rsidRPr="00373F9B">
        <w:rPr>
          <w:rFonts w:ascii="Traditional Arabic" w:cs="KFGQPC Uthman Taha Naskh"/>
          <w:b/>
          <w:bCs/>
          <w:color w:val="1F3864" w:themeColor="accent5" w:themeShade="80"/>
          <w:sz w:val="32"/>
          <w:szCs w:val="32"/>
          <w:rtl/>
        </w:rPr>
        <w:t xml:space="preserve"> </w:t>
      </w:r>
      <w:r w:rsidRPr="00373F9B">
        <w:rPr>
          <w:rFonts w:ascii="Traditional Arabic" w:cs="KFGQPC Uthman Taha Naskh" w:hint="cs"/>
          <w:b/>
          <w:bCs/>
          <w:color w:val="1F3864" w:themeColor="accent5" w:themeShade="80"/>
          <w:sz w:val="32"/>
          <w:szCs w:val="32"/>
          <w:rtl/>
        </w:rPr>
        <w:t>شِرْكٌ</w:t>
      </w:r>
      <w:r w:rsidRPr="003511A6">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373F9B">
        <w:rPr>
          <w:rFonts w:asciiTheme="minorHAnsi" w:hAnsiTheme="minorHAnsi" w:cs="KFGQPC Uthman Taha Naskh" w:hint="cs"/>
          <w:color w:val="1F3864" w:themeColor="accent5" w:themeShade="80"/>
          <w:sz w:val="24"/>
          <w:szCs w:val="24"/>
          <w:rtl/>
        </w:rPr>
        <w:t>رواه مسلم.</w:t>
      </w:r>
    </w:p>
    <w:p w:rsidR="00373F9B" w:rsidRDefault="00373F9B" w:rsidP="00F34D57">
      <w:pPr>
        <w:bidi w:val="0"/>
        <w:spacing w:after="120" w:line="240" w:lineRule="auto"/>
        <w:jc w:val="both"/>
        <w:rPr>
          <w:rFonts w:asciiTheme="majorBidi" w:hAnsiTheme="majorBidi" w:cstheme="majorBidi"/>
          <w:lang w:val="vi-VN"/>
        </w:rPr>
      </w:pPr>
      <w:r w:rsidRPr="002A156E">
        <w:rPr>
          <w:rFonts w:asciiTheme="majorBidi" w:hAnsiTheme="majorBidi" w:cstheme="majorBidi"/>
          <w:b/>
          <w:bCs/>
          <w:color w:val="1F3864" w:themeColor="accent5" w:themeShade="80"/>
          <w:lang w:val="vi-VN"/>
        </w:rPr>
        <w:t>“</w:t>
      </w:r>
      <w:r w:rsidR="00894C15">
        <w:rPr>
          <w:rFonts w:asciiTheme="majorBidi" w:hAnsiTheme="majorBidi" w:cstheme="majorBidi"/>
          <w:b/>
          <w:bCs/>
          <w:color w:val="1F3864" w:themeColor="accent5" w:themeShade="80"/>
          <w:lang w:val="vi-VN"/>
        </w:rPr>
        <w:t>Các ngươi hãy cho Ta biết hình thức niệm chú của các ngươi, không vấn đề gì đối với sự niệm chú</w:t>
      </w:r>
      <w:r w:rsidR="008B4E12">
        <w:rPr>
          <w:rFonts w:asciiTheme="majorBidi" w:hAnsiTheme="majorBidi" w:cstheme="majorBidi"/>
          <w:b/>
          <w:bCs/>
          <w:color w:val="1F3864" w:themeColor="accent5" w:themeShade="80"/>
          <w:lang w:val="vi-VN"/>
        </w:rPr>
        <w:t xml:space="preserve"> trong đó</w:t>
      </w:r>
      <w:r w:rsidR="00894C15">
        <w:rPr>
          <w:rFonts w:asciiTheme="majorBidi" w:hAnsiTheme="majorBidi" w:cstheme="majorBidi"/>
          <w:b/>
          <w:bCs/>
          <w:color w:val="1F3864" w:themeColor="accent5" w:themeShade="80"/>
          <w:lang w:val="vi-VN"/>
        </w:rPr>
        <w:t xml:space="preserve"> không dính dấp với điều Shirk.</w:t>
      </w:r>
      <w:r w:rsidRPr="002A156E">
        <w:rPr>
          <w:rFonts w:asciiTheme="majorBidi" w:hAnsiTheme="majorBidi" w:cstheme="majorBidi"/>
          <w:b/>
          <w:bCs/>
          <w:color w:val="1F3864" w:themeColor="accent5" w:themeShade="80"/>
          <w:lang w:val="vi-VN"/>
        </w:rPr>
        <w:t>”</w:t>
      </w:r>
      <w:r w:rsidR="00894C15">
        <w:rPr>
          <w:rFonts w:asciiTheme="majorBidi" w:hAnsiTheme="majorBidi" w:cstheme="majorBidi"/>
          <w:b/>
          <w:bCs/>
          <w:color w:val="1F3864" w:themeColor="accent5" w:themeShade="80"/>
          <w:lang w:val="vi-VN"/>
        </w:rPr>
        <w:t xml:space="preserve"> </w:t>
      </w:r>
      <w:r w:rsidR="00894C15" w:rsidRPr="00F34D57">
        <w:rPr>
          <w:rFonts w:asciiTheme="majorBidi" w:hAnsiTheme="majorBidi" w:cstheme="majorBidi"/>
          <w:lang w:val="vi-VN"/>
        </w:rPr>
        <w:t>(</w:t>
      </w:r>
      <w:r w:rsidR="00894C15" w:rsidRPr="00F34D57">
        <w:rPr>
          <w:rFonts w:asciiTheme="majorBidi" w:hAnsiTheme="majorBidi" w:cstheme="majorBidi"/>
          <w:i/>
          <w:iCs/>
          <w:lang w:val="vi-VN"/>
        </w:rPr>
        <w:t>Muslim</w:t>
      </w:r>
      <w:r w:rsidR="00894C15" w:rsidRPr="00F34D57">
        <w:rPr>
          <w:rFonts w:asciiTheme="majorBidi" w:hAnsiTheme="majorBidi" w:cstheme="majorBidi"/>
          <w:lang w:val="vi-VN"/>
        </w:rPr>
        <w:t>).</w:t>
      </w:r>
    </w:p>
    <w:p w:rsidR="00F34D57" w:rsidRDefault="005662A9" w:rsidP="008B4E12">
      <w:pPr>
        <w:bidi w:val="0"/>
        <w:spacing w:after="120" w:line="240" w:lineRule="auto"/>
        <w:ind w:firstLine="720"/>
        <w:jc w:val="both"/>
        <w:rPr>
          <w:rFonts w:asciiTheme="majorBidi" w:hAnsiTheme="majorBidi" w:cstheme="majorBidi"/>
          <w:lang w:val="vi-VN"/>
        </w:rPr>
      </w:pPr>
      <w:r>
        <w:rPr>
          <w:rFonts w:asciiTheme="majorBidi" w:hAnsiTheme="majorBidi" w:cstheme="majorBidi"/>
          <w:lang w:val="vi-VN"/>
        </w:rPr>
        <w:t>Học giả Assuyu-ti nói: Quả thật, các học giả đều đồng thuận rằng được phép dùng những lời niệm chú nếu như đã hội đủ ba điều kiện sau:</w:t>
      </w:r>
    </w:p>
    <w:p w:rsidR="005662A9" w:rsidRDefault="005662A9" w:rsidP="005662A9">
      <w:pPr>
        <w:bidi w:val="0"/>
        <w:spacing w:after="12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 </w:t>
      </w:r>
      <w:r w:rsidR="002931EA">
        <w:rPr>
          <w:rFonts w:asciiTheme="majorBidi" w:hAnsiTheme="majorBidi" w:cstheme="majorBidi"/>
          <w:lang w:val="vi-VN"/>
        </w:rPr>
        <w:t>Những lời niệm chú phải là những lời phán của Allah</w:t>
      </w:r>
      <w:r w:rsidR="00CB5D9A">
        <w:rPr>
          <w:rFonts w:asciiTheme="majorBidi" w:hAnsiTheme="majorBidi" w:cstheme="majorBidi"/>
          <w:lang w:val="vi-VN"/>
        </w:rPr>
        <w:t xml:space="preserve"> </w:t>
      </w:r>
      <w:r w:rsidR="00CB5D9A" w:rsidRPr="00532608">
        <w:rPr>
          <w:color w:val="205B83"/>
        </w:rPr>
        <w:sym w:font="AGA Arabesque" w:char="0049"/>
      </w:r>
      <w:r w:rsidR="002931EA">
        <w:rPr>
          <w:rFonts w:asciiTheme="majorBidi" w:hAnsiTheme="majorBidi" w:cstheme="majorBidi"/>
          <w:lang w:val="vi-VN"/>
        </w:rPr>
        <w:t>, hoặc những đại danh và thuộc tính của Allah</w:t>
      </w:r>
      <w:r w:rsidR="00CB5D9A">
        <w:rPr>
          <w:rFonts w:asciiTheme="majorBidi" w:hAnsiTheme="majorBidi" w:cstheme="majorBidi"/>
          <w:lang w:val="vi-VN"/>
        </w:rPr>
        <w:t xml:space="preserve"> </w:t>
      </w:r>
      <w:r w:rsidR="00CB5D9A" w:rsidRPr="00532608">
        <w:rPr>
          <w:color w:val="205B83"/>
        </w:rPr>
        <w:sym w:font="AGA Arabesque" w:char="0049"/>
      </w:r>
      <w:r w:rsidR="002931EA">
        <w:rPr>
          <w:rFonts w:asciiTheme="majorBidi" w:hAnsiTheme="majorBidi" w:cstheme="majorBidi"/>
          <w:lang w:val="vi-VN"/>
        </w:rPr>
        <w:t>.</w:t>
      </w:r>
      <w:r w:rsidR="00061434">
        <w:rPr>
          <w:rFonts w:asciiTheme="majorBidi" w:hAnsiTheme="majorBidi" w:cstheme="majorBidi"/>
          <w:lang w:val="vi-VN"/>
        </w:rPr>
        <w:t xml:space="preserve"> (hoặc những lời Zikir và Du-a mà Thiên sứ của Allah</w:t>
      </w:r>
      <w:r w:rsidR="001B0399">
        <w:rPr>
          <w:rFonts w:asciiTheme="majorBidi" w:hAnsiTheme="majorBidi" w:cstheme="majorBidi"/>
          <w:lang w:val="vi-VN"/>
        </w:rPr>
        <w:t xml:space="preserve"> </w:t>
      </w:r>
      <w:r w:rsidR="001B0399" w:rsidRPr="00532608">
        <w:rPr>
          <w:color w:val="205B83"/>
        </w:rPr>
        <w:sym w:font="AGA Arabesque" w:char="0065"/>
      </w:r>
      <w:r w:rsidR="00061434">
        <w:rPr>
          <w:rFonts w:asciiTheme="majorBidi" w:hAnsiTheme="majorBidi" w:cstheme="majorBidi"/>
          <w:lang w:val="vi-VN"/>
        </w:rPr>
        <w:t xml:space="preserve"> chỉ dạy).</w:t>
      </w:r>
    </w:p>
    <w:p w:rsidR="002931EA" w:rsidRDefault="002931EA" w:rsidP="002931EA">
      <w:pPr>
        <w:bidi w:val="0"/>
        <w:spacing w:after="12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00061434">
        <w:rPr>
          <w:rFonts w:asciiTheme="majorBidi" w:hAnsiTheme="majorBidi" w:cstheme="majorBidi"/>
          <w:lang w:val="vi-VN"/>
        </w:rPr>
        <w:t>Phải bằng tiếng Ả Rập hoặc bằng những lời được hiểu ý nghĩa của nó.</w:t>
      </w:r>
    </w:p>
    <w:p w:rsidR="00061434" w:rsidRDefault="00B605DB" w:rsidP="00061434">
      <w:pPr>
        <w:bidi w:val="0"/>
        <w:spacing w:after="120" w:line="240" w:lineRule="auto"/>
        <w:ind w:firstLine="720"/>
        <w:jc w:val="both"/>
        <w:rPr>
          <w:rFonts w:asciiTheme="majorBidi" w:hAnsiTheme="majorBidi" w:cstheme="majorBidi"/>
          <w:color w:val="C45911" w:themeColor="accent2" w:themeShade="BF"/>
          <w:sz w:val="24"/>
          <w:szCs w:val="24"/>
          <w:lang w:val="vi-VN"/>
        </w:rPr>
      </w:pPr>
      <w:r>
        <w:rPr>
          <w:rFonts w:asciiTheme="majorBidi" w:hAnsiTheme="majorBidi" w:cstheme="majorBidi"/>
          <w:lang w:val="vi-VN"/>
        </w:rPr>
        <w:t xml:space="preserve">- </w:t>
      </w:r>
      <w:r w:rsidR="00272E62">
        <w:rPr>
          <w:rFonts w:asciiTheme="majorBidi" w:hAnsiTheme="majorBidi" w:cstheme="majorBidi"/>
          <w:lang w:val="vi-VN"/>
        </w:rPr>
        <w:t>Phải tâm niệm và tin rằng bản thân của những lời niệm chú không có gây ra bất cứ tác động nào mà do chính quyền năng của Allah</w:t>
      </w:r>
      <w:r w:rsidR="004B668C">
        <w:rPr>
          <w:rFonts w:asciiTheme="majorBidi" w:hAnsiTheme="majorBidi" w:cstheme="majorBidi"/>
          <w:lang w:val="vi-VN"/>
        </w:rPr>
        <w:t xml:space="preserve"> </w:t>
      </w:r>
      <w:r w:rsidR="004B668C" w:rsidRPr="00532608">
        <w:rPr>
          <w:color w:val="205B83"/>
        </w:rPr>
        <w:sym w:font="AGA Arabesque" w:char="0049"/>
      </w:r>
      <w:r w:rsidR="00272E62">
        <w:rPr>
          <w:rFonts w:asciiTheme="majorBidi" w:hAnsiTheme="majorBidi" w:cstheme="majorBidi"/>
          <w:lang w:val="vi-VN"/>
        </w:rPr>
        <w:t>.</w:t>
      </w:r>
      <w:r w:rsidR="008157EB" w:rsidRPr="008157EB">
        <w:rPr>
          <w:rFonts w:asciiTheme="majorBidi" w:hAnsiTheme="majorBidi" w:cstheme="majorBidi"/>
          <w:color w:val="C45911" w:themeColor="accent2" w:themeShade="BF"/>
          <w:sz w:val="24"/>
          <w:szCs w:val="24"/>
          <w:vertAlign w:val="superscript"/>
          <w:lang w:val="vi-VN"/>
        </w:rPr>
        <w:t>(</w:t>
      </w:r>
      <w:r w:rsidR="0074624E" w:rsidRPr="008157EB">
        <w:rPr>
          <w:rStyle w:val="FootnoteReference"/>
          <w:rFonts w:asciiTheme="majorBidi" w:hAnsiTheme="majorBidi" w:cstheme="majorBidi"/>
          <w:color w:val="C45911" w:themeColor="accent2" w:themeShade="BF"/>
          <w:sz w:val="24"/>
          <w:szCs w:val="24"/>
          <w:lang w:val="vi-VN"/>
        </w:rPr>
        <w:footnoteReference w:id="15"/>
      </w:r>
      <w:r w:rsidR="008157EB" w:rsidRPr="008157EB">
        <w:rPr>
          <w:rFonts w:asciiTheme="majorBidi" w:hAnsiTheme="majorBidi" w:cstheme="majorBidi"/>
          <w:color w:val="C45911" w:themeColor="accent2" w:themeShade="BF"/>
          <w:sz w:val="24"/>
          <w:szCs w:val="24"/>
          <w:vertAlign w:val="superscript"/>
          <w:lang w:val="vi-VN"/>
        </w:rPr>
        <w:t>)</w:t>
      </w:r>
    </w:p>
    <w:p w:rsidR="008157EB" w:rsidRDefault="00CF2E86" w:rsidP="008157EB">
      <w:pPr>
        <w:bidi w:val="0"/>
        <w:spacing w:after="120" w:line="240" w:lineRule="auto"/>
        <w:ind w:firstLine="720"/>
        <w:jc w:val="both"/>
        <w:rPr>
          <w:rFonts w:asciiTheme="majorBidi" w:hAnsiTheme="majorBidi" w:cstheme="majorBidi"/>
          <w:lang w:val="vi-VN"/>
        </w:rPr>
      </w:pPr>
      <w:r w:rsidRPr="00CF2E86">
        <w:rPr>
          <w:rFonts w:asciiTheme="majorBidi" w:hAnsiTheme="majorBidi" w:cstheme="majorBidi"/>
          <w:lang w:val="vi-VN"/>
        </w:rPr>
        <w:t>Hình thức</w:t>
      </w:r>
      <w:r>
        <w:rPr>
          <w:rFonts w:asciiTheme="majorBidi" w:hAnsiTheme="majorBidi" w:cstheme="majorBidi"/>
          <w:lang w:val="vi-VN"/>
        </w:rPr>
        <w:t xml:space="preserve"> niệm chú để chữa bệnh hay xua duổi tài ma là đọc các lời thần chú được phép rồi thổi (phun nhẹ) vào người bệnh hoặc vào nước rồi cho người bệnh uống; như một Hadith xác thực được ghi lại rằng ông Thabit bin Qais</w:t>
      </w:r>
      <w:r w:rsidR="006B77D0">
        <w:rPr>
          <w:rFonts w:asciiTheme="majorBidi" w:hAnsiTheme="majorBidi" w:cstheme="majorBidi"/>
          <w:lang w:val="vi-VN"/>
        </w:rPr>
        <w:t xml:space="preserve"> </w:t>
      </w:r>
      <w:r w:rsidR="006B77D0" w:rsidRPr="005C2822">
        <w:rPr>
          <w:color w:val="205B83"/>
        </w:rPr>
        <w:sym w:font="AGA Arabesque" w:char="0074"/>
      </w:r>
      <w:r>
        <w:rPr>
          <w:rFonts w:asciiTheme="majorBidi" w:hAnsiTheme="majorBidi" w:cstheme="majorBidi"/>
          <w:lang w:val="vi-VN"/>
        </w:rPr>
        <w:t xml:space="preserve"> nói: “</w:t>
      </w:r>
      <w:r w:rsidR="00B26230" w:rsidRPr="000623D5">
        <w:rPr>
          <w:rFonts w:asciiTheme="majorBidi" w:hAnsiTheme="majorBidi" w:cstheme="majorBidi"/>
          <w:b/>
          <w:bCs/>
          <w:color w:val="1F3864" w:themeColor="accent5" w:themeShade="80"/>
          <w:lang w:val="vi-VN"/>
        </w:rPr>
        <w:t>Thiên sứ của Allah lấy đất ở</w:t>
      </w:r>
      <w:r w:rsidR="001A451D" w:rsidRPr="000623D5">
        <w:rPr>
          <w:rFonts w:asciiTheme="majorBidi" w:hAnsiTheme="majorBidi" w:cstheme="majorBidi"/>
          <w:b/>
          <w:bCs/>
          <w:color w:val="1F3864" w:themeColor="accent5" w:themeShade="80"/>
          <w:lang w:val="vi-VN"/>
        </w:rPr>
        <w:t xml:space="preserve"> Bathaan để vào trong nồi rồi Người phun nhẹ nước vào trong đó</w:t>
      </w:r>
      <w:r w:rsidR="0040663D" w:rsidRPr="000623D5">
        <w:rPr>
          <w:rFonts w:asciiTheme="majorBidi" w:hAnsiTheme="majorBidi" w:cstheme="majorBidi"/>
          <w:b/>
          <w:bCs/>
          <w:color w:val="1F3864" w:themeColor="accent5" w:themeShade="80"/>
          <w:lang w:val="vi-VN"/>
        </w:rPr>
        <w:t xml:space="preserve"> và đổ lên người ông</w:t>
      </w:r>
      <w:r>
        <w:rPr>
          <w:rFonts w:asciiTheme="majorBidi" w:hAnsiTheme="majorBidi" w:cstheme="majorBidi"/>
          <w:lang w:val="vi-VN"/>
        </w:rPr>
        <w:t>”</w:t>
      </w:r>
      <w:r w:rsidR="0040663D">
        <w:rPr>
          <w:rFonts w:asciiTheme="majorBidi" w:hAnsiTheme="majorBidi" w:cstheme="majorBidi"/>
          <w:lang w:val="vi-VN"/>
        </w:rPr>
        <w:t xml:space="preserve"> (</w:t>
      </w:r>
      <w:r w:rsidR="0040663D" w:rsidRPr="000623D5">
        <w:rPr>
          <w:rFonts w:asciiTheme="majorBidi" w:hAnsiTheme="majorBidi" w:cstheme="majorBidi"/>
          <w:i/>
          <w:iCs/>
          <w:lang w:val="vi-VN"/>
        </w:rPr>
        <w:t>Abu Dawood</w:t>
      </w:r>
      <w:r w:rsidR="0040663D">
        <w:rPr>
          <w:rFonts w:asciiTheme="majorBidi" w:hAnsiTheme="majorBidi" w:cstheme="majorBidi"/>
          <w:lang w:val="vi-VN"/>
        </w:rPr>
        <w:t>).</w:t>
      </w:r>
    </w:p>
    <w:p w:rsidR="00FF4E14" w:rsidRPr="00CF2E86" w:rsidRDefault="00FF4E14" w:rsidP="00D8751F">
      <w:pPr>
        <w:bidi w:val="0"/>
        <w:spacing w:after="120" w:line="240" w:lineRule="auto"/>
        <w:ind w:firstLine="720"/>
        <w:jc w:val="both"/>
        <w:rPr>
          <w:rFonts w:asciiTheme="majorBidi" w:hAnsiTheme="majorBidi" w:cstheme="majorBidi"/>
          <w:sz w:val="32"/>
          <w:szCs w:val="32"/>
          <w:rtl/>
          <w:lang w:val="vi-VN"/>
        </w:rPr>
      </w:pPr>
      <w:r w:rsidRPr="00BB134F">
        <w:rPr>
          <w:rFonts w:asciiTheme="majorBidi" w:hAnsiTheme="majorBidi" w:cstheme="majorBidi"/>
          <w:b/>
          <w:bCs/>
          <w:color w:val="205B83"/>
          <w:lang w:val="vi-VN"/>
        </w:rPr>
        <w:t>Dạng thứ hai:</w:t>
      </w:r>
      <w:r>
        <w:rPr>
          <w:rFonts w:asciiTheme="majorBidi" w:hAnsiTheme="majorBidi" w:cstheme="majorBidi"/>
          <w:lang w:val="vi-VN"/>
        </w:rPr>
        <w:t xml:space="preserve"> </w:t>
      </w:r>
      <w:r w:rsidR="001078B1">
        <w:rPr>
          <w:rFonts w:asciiTheme="majorBidi" w:hAnsiTheme="majorBidi" w:cstheme="majorBidi"/>
          <w:lang w:val="vi-VN"/>
        </w:rPr>
        <w:t>Những lời thần chú có dính vào điều Shirk</w:t>
      </w:r>
      <w:r w:rsidR="00AD5479">
        <w:rPr>
          <w:rFonts w:asciiTheme="majorBidi" w:hAnsiTheme="majorBidi" w:cstheme="majorBidi"/>
          <w:lang w:val="vi-VN"/>
        </w:rPr>
        <w:t>. Đây là những lời tụng niệm cầu xin đến ai (vật) khác Allah</w:t>
      </w:r>
      <w:r w:rsidR="007206F4">
        <w:rPr>
          <w:rFonts w:asciiTheme="majorBidi" w:hAnsiTheme="majorBidi" w:cstheme="majorBidi"/>
          <w:lang w:val="vi-VN"/>
        </w:rPr>
        <w:t xml:space="preserve"> </w:t>
      </w:r>
      <w:r w:rsidR="007206F4" w:rsidRPr="00532608">
        <w:rPr>
          <w:color w:val="205B83"/>
        </w:rPr>
        <w:sym w:font="AGA Arabesque" w:char="0049"/>
      </w:r>
      <w:r w:rsidR="006C34F0">
        <w:rPr>
          <w:rFonts w:asciiTheme="majorBidi" w:hAnsiTheme="majorBidi" w:cstheme="majorBidi"/>
          <w:lang w:val="vi-VN"/>
        </w:rPr>
        <w:t xml:space="preserve"> sự lành bệnh, xua đuổi tà ma và tránh rủi ro</w:t>
      </w:r>
      <w:r w:rsidR="004E2F6D">
        <w:rPr>
          <w:rFonts w:asciiTheme="majorBidi" w:hAnsiTheme="majorBidi" w:cstheme="majorBidi"/>
          <w:lang w:val="vi-VN"/>
        </w:rPr>
        <w:t>, chẳng hạn như dùng các tên gọi các Thiên Thần, các vị Nabi hoặc những người ngoan đạo</w:t>
      </w:r>
      <w:r w:rsidR="00063012">
        <w:rPr>
          <w:rFonts w:asciiTheme="majorBidi" w:hAnsiTheme="majorBidi" w:cstheme="majorBidi"/>
          <w:lang w:val="vi-VN"/>
        </w:rPr>
        <w:t xml:space="preserve">. </w:t>
      </w:r>
      <w:r w:rsidR="003D588F">
        <w:rPr>
          <w:rFonts w:asciiTheme="majorBidi" w:hAnsiTheme="majorBidi" w:cstheme="majorBidi"/>
          <w:lang w:val="vi-VN"/>
        </w:rPr>
        <w:t>Đây là hình thức thuộc dạng đạ</w:t>
      </w:r>
      <w:r w:rsidR="00D8751F">
        <w:rPr>
          <w:rFonts w:asciiTheme="majorBidi" w:hAnsiTheme="majorBidi" w:cstheme="majorBidi"/>
          <w:lang w:val="vi-VN"/>
        </w:rPr>
        <w:t>i Shirk. Tương tự, dùng các lời niệm chú không bằng tiếng Ả Rập hoặc bằng tiếng không hiểu được nội dung ý nghĩa của nó thì cũng bị cấm đoán bởi vì có thể trong những lời sẽ là điều vô đức tin hay điều Shirk mà người chủ thể không hề hay biết.</w:t>
      </w:r>
    </w:p>
    <w:p w:rsidR="00FF2583" w:rsidRPr="00D9566C" w:rsidRDefault="00A521E8" w:rsidP="00EF6D10">
      <w:pPr>
        <w:pStyle w:val="ListParagraph"/>
        <w:numPr>
          <w:ilvl w:val="0"/>
          <w:numId w:val="14"/>
        </w:numPr>
        <w:bidi w:val="0"/>
        <w:spacing w:after="120" w:line="240" w:lineRule="auto"/>
        <w:ind w:left="0" w:firstLine="360"/>
        <w:jc w:val="both"/>
        <w:rPr>
          <w:rFonts w:asciiTheme="majorBidi" w:hAnsiTheme="majorBidi" w:cstheme="majorBidi"/>
          <w:b/>
          <w:bCs/>
          <w:color w:val="205B83"/>
          <w:sz w:val="32"/>
          <w:szCs w:val="32"/>
          <w:lang w:val="vi-VN"/>
        </w:rPr>
      </w:pPr>
      <w:r w:rsidRPr="00A521E8">
        <w:rPr>
          <w:rFonts w:asciiTheme="majorBidi" w:hAnsiTheme="majorBidi" w:cstheme="majorBidi"/>
          <w:b/>
          <w:bCs/>
          <w:color w:val="205B83"/>
          <w:sz w:val="32"/>
          <w:szCs w:val="32"/>
          <w:lang w:val="vi-VN"/>
        </w:rPr>
        <w:lastRenderedPageBreak/>
        <w:t>Đeo bùa chú</w:t>
      </w:r>
      <w:r>
        <w:rPr>
          <w:rFonts w:asciiTheme="majorBidi" w:hAnsiTheme="majorBidi" w:cstheme="majorBidi"/>
          <w:b/>
          <w:bCs/>
          <w:color w:val="205B83"/>
          <w:sz w:val="32"/>
          <w:szCs w:val="32"/>
          <w:lang w:val="vi-VN"/>
        </w:rPr>
        <w:t xml:space="preserve">: </w:t>
      </w:r>
      <w:r w:rsidR="00F93F7A">
        <w:rPr>
          <w:rFonts w:asciiTheme="majorBidi" w:hAnsiTheme="majorBidi" w:cstheme="majorBidi"/>
          <w:lang w:val="vi-VN"/>
        </w:rPr>
        <w:t>L</w:t>
      </w:r>
      <w:r w:rsidRPr="00A521E8">
        <w:rPr>
          <w:rFonts w:asciiTheme="majorBidi" w:hAnsiTheme="majorBidi" w:cstheme="majorBidi"/>
          <w:lang w:val="vi-VN"/>
        </w:rPr>
        <w:t>à</w:t>
      </w:r>
      <w:r>
        <w:rPr>
          <w:rFonts w:asciiTheme="majorBidi" w:hAnsiTheme="majorBidi" w:cstheme="majorBidi"/>
          <w:lang w:val="vi-VN"/>
        </w:rPr>
        <w:t xml:space="preserve"> việc đeo vào cổ của trẻ con những </w:t>
      </w:r>
      <w:r w:rsidR="00F93F7A">
        <w:rPr>
          <w:rFonts w:asciiTheme="majorBidi" w:hAnsiTheme="majorBidi" w:cstheme="majorBidi"/>
          <w:lang w:val="vi-VN"/>
        </w:rPr>
        <w:t>dây bùa t</w:t>
      </w:r>
      <w:r w:rsidR="00626BB1">
        <w:rPr>
          <w:rFonts w:asciiTheme="majorBidi" w:hAnsiTheme="majorBidi" w:cstheme="majorBidi"/>
          <w:lang w:val="vi-VN"/>
        </w:rPr>
        <w:t>ừ sợi chỉ</w:t>
      </w:r>
      <w:r w:rsidR="00D9566C">
        <w:rPr>
          <w:rFonts w:asciiTheme="majorBidi" w:hAnsiTheme="majorBidi" w:cstheme="majorBidi"/>
          <w:lang w:val="vi-VN"/>
        </w:rPr>
        <w:t xml:space="preserve">, </w:t>
      </w:r>
      <w:r w:rsidR="00626BB1">
        <w:rPr>
          <w:rFonts w:asciiTheme="majorBidi" w:hAnsiTheme="majorBidi" w:cstheme="majorBidi"/>
          <w:lang w:val="vi-VN"/>
        </w:rPr>
        <w:t>khoen kim loại hoặc những vỏ ốc</w:t>
      </w:r>
      <w:r w:rsidR="00D9566C">
        <w:rPr>
          <w:rFonts w:asciiTheme="majorBidi" w:hAnsiTheme="majorBidi" w:cstheme="majorBidi"/>
          <w:lang w:val="vi-VN"/>
        </w:rPr>
        <w:t xml:space="preserve"> hay các đồ vật khác với tâm niệm </w:t>
      </w:r>
      <w:r w:rsidR="00EF6D10">
        <w:rPr>
          <w:rFonts w:asciiTheme="majorBidi" w:hAnsiTheme="majorBidi" w:cstheme="majorBidi"/>
          <w:lang w:val="vi-VN"/>
        </w:rPr>
        <w:t>tránh tà ma,</w:t>
      </w:r>
      <w:r w:rsidR="00D9566C">
        <w:rPr>
          <w:rFonts w:asciiTheme="majorBidi" w:hAnsiTheme="majorBidi" w:cstheme="majorBidi"/>
          <w:lang w:val="vi-VN"/>
        </w:rPr>
        <w:t xml:space="preserve"> bệnh tật </w:t>
      </w:r>
      <w:r w:rsidR="00EF6D10">
        <w:rPr>
          <w:rFonts w:asciiTheme="majorBidi" w:hAnsiTheme="majorBidi" w:cstheme="majorBidi"/>
          <w:lang w:val="vi-VN"/>
        </w:rPr>
        <w:t>và</w:t>
      </w:r>
      <w:r w:rsidR="00D9566C">
        <w:rPr>
          <w:rFonts w:asciiTheme="majorBidi" w:hAnsiTheme="majorBidi" w:cstheme="majorBidi"/>
          <w:lang w:val="vi-VN"/>
        </w:rPr>
        <w:t xml:space="preserve"> những rủi ro. Việc đeo bùa chú này không những chỉ dành cho trẻ con mà ngay cả người lớn nam và nữ</w:t>
      </w:r>
      <w:r w:rsidR="009E5646">
        <w:rPr>
          <w:rFonts w:asciiTheme="majorBidi" w:hAnsiTheme="majorBidi" w:cstheme="majorBidi"/>
          <w:lang w:val="vi-VN"/>
        </w:rPr>
        <w:t>; nó bao hàm cả việc treo các bùa chú</w:t>
      </w:r>
      <w:r w:rsidR="00F14E8A">
        <w:rPr>
          <w:rFonts w:asciiTheme="majorBidi" w:hAnsiTheme="majorBidi" w:cstheme="majorBidi"/>
          <w:lang w:val="vi-VN"/>
        </w:rPr>
        <w:t xml:space="preserve"> trong nhà,</w:t>
      </w:r>
      <w:r w:rsidR="009E5646">
        <w:rPr>
          <w:rFonts w:asciiTheme="majorBidi" w:hAnsiTheme="majorBidi" w:cstheme="majorBidi"/>
          <w:lang w:val="vi-VN"/>
        </w:rPr>
        <w:t xml:space="preserve"> trên xe cộ hay những n</w:t>
      </w:r>
      <w:r w:rsidR="002710A9">
        <w:rPr>
          <w:rFonts w:asciiTheme="majorBidi" w:hAnsiTheme="majorBidi" w:cstheme="majorBidi"/>
          <w:lang w:val="vi-VN"/>
        </w:rPr>
        <w:t>ơ</w:t>
      </w:r>
      <w:r w:rsidR="009E5646">
        <w:rPr>
          <w:rFonts w:asciiTheme="majorBidi" w:hAnsiTheme="majorBidi" w:cstheme="majorBidi"/>
          <w:lang w:val="vi-VN"/>
        </w:rPr>
        <w:t>i nào khác.</w:t>
      </w:r>
    </w:p>
    <w:p w:rsidR="00D9566C" w:rsidRPr="00D9566C" w:rsidRDefault="00D9566C" w:rsidP="00517ACF">
      <w:pPr>
        <w:bidi w:val="0"/>
        <w:spacing w:after="120" w:line="240" w:lineRule="auto"/>
        <w:ind w:firstLine="720"/>
        <w:jc w:val="both"/>
        <w:rPr>
          <w:rFonts w:asciiTheme="majorBidi" w:hAnsiTheme="majorBidi" w:cstheme="majorBidi"/>
          <w:b/>
          <w:bCs/>
          <w:color w:val="205B83"/>
          <w:sz w:val="32"/>
          <w:szCs w:val="32"/>
          <w:lang w:val="vi-VN"/>
        </w:rPr>
      </w:pPr>
      <w:r w:rsidRPr="00D9566C">
        <w:rPr>
          <w:rFonts w:asciiTheme="majorBidi" w:hAnsiTheme="majorBidi" w:cstheme="majorBidi"/>
          <w:b/>
          <w:bCs/>
          <w:color w:val="205B83"/>
          <w:sz w:val="32"/>
          <w:szCs w:val="32"/>
          <w:lang w:val="vi-VN"/>
        </w:rPr>
        <w:t>Bùa đeo được phân thành hai dạng:</w:t>
      </w:r>
    </w:p>
    <w:p w:rsidR="00E04E5E" w:rsidRPr="00517ACF" w:rsidRDefault="00D9566C" w:rsidP="00517ACF">
      <w:pPr>
        <w:bidi w:val="0"/>
        <w:spacing w:after="120" w:line="240" w:lineRule="auto"/>
        <w:ind w:firstLine="720"/>
        <w:jc w:val="both"/>
        <w:rPr>
          <w:rFonts w:asciiTheme="majorBidi" w:hAnsiTheme="majorBidi" w:cstheme="majorBidi"/>
          <w:lang w:val="vi-VN"/>
        </w:rPr>
      </w:pPr>
      <w:r w:rsidRPr="00517ACF">
        <w:rPr>
          <w:rFonts w:asciiTheme="majorBidi" w:hAnsiTheme="majorBidi" w:cstheme="majorBidi"/>
          <w:b/>
          <w:bCs/>
          <w:color w:val="205B83"/>
          <w:lang w:val="vi-VN"/>
        </w:rPr>
        <w:t>Dạng bùa đeo thứ nhất:</w:t>
      </w:r>
      <w:r w:rsidRPr="00517ACF">
        <w:rPr>
          <w:rFonts w:asciiTheme="majorBidi" w:hAnsiTheme="majorBidi" w:cstheme="majorBidi"/>
          <w:lang w:val="vi-VN"/>
        </w:rPr>
        <w:t xml:space="preserve"> </w:t>
      </w:r>
      <w:r w:rsidR="00F14E8A" w:rsidRPr="00517ACF">
        <w:rPr>
          <w:rFonts w:asciiTheme="majorBidi" w:hAnsiTheme="majorBidi" w:cstheme="majorBidi"/>
          <w:lang w:val="vi-VN"/>
        </w:rPr>
        <w:t>Viết những câu Kinh Qur’an hoặc các tên và các thuộc tính của Allah</w:t>
      </w:r>
      <w:r w:rsidR="00D63556">
        <w:rPr>
          <w:rFonts w:asciiTheme="majorBidi" w:hAnsiTheme="majorBidi" w:cstheme="majorBidi"/>
          <w:lang w:val="vi-VN"/>
        </w:rPr>
        <w:t xml:space="preserve"> </w:t>
      </w:r>
      <w:r w:rsidR="00D63556" w:rsidRPr="00532608">
        <w:rPr>
          <w:color w:val="205B83"/>
        </w:rPr>
        <w:sym w:font="AGA Arabesque" w:char="0049"/>
      </w:r>
      <w:r w:rsidR="00F14E8A" w:rsidRPr="00517ACF">
        <w:rPr>
          <w:rFonts w:asciiTheme="majorBidi" w:hAnsiTheme="majorBidi" w:cstheme="majorBidi"/>
          <w:lang w:val="vi-VN"/>
        </w:rPr>
        <w:t xml:space="preserve"> rồi đeo lên người hay treo vào một địa điểm nào đỏ để cầu mong được tốt lành.</w:t>
      </w:r>
    </w:p>
    <w:p w:rsidR="00E04E5E" w:rsidRDefault="00E04E5E" w:rsidP="00E04E5E">
      <w:pPr>
        <w:bidi w:val="0"/>
        <w:spacing w:after="120" w:line="240" w:lineRule="auto"/>
        <w:ind w:firstLine="720"/>
        <w:jc w:val="both"/>
        <w:rPr>
          <w:rFonts w:asciiTheme="majorBidi" w:hAnsiTheme="majorBidi" w:cstheme="majorBidi"/>
          <w:lang w:val="vi-VN"/>
        </w:rPr>
      </w:pPr>
      <w:r>
        <w:rPr>
          <w:rFonts w:asciiTheme="majorBidi" w:hAnsiTheme="majorBidi" w:cstheme="majorBidi"/>
          <w:lang w:val="vi-VN"/>
        </w:rPr>
        <w:t>Các học giả có hai quan điểm về giới luật đeo hay treo dạng bùa đeo này:</w:t>
      </w:r>
    </w:p>
    <w:p w:rsidR="00E04E5E" w:rsidRDefault="00AB6ED5" w:rsidP="00635FE0">
      <w:pPr>
        <w:bidi w:val="0"/>
        <w:spacing w:after="120" w:line="240" w:lineRule="auto"/>
        <w:ind w:firstLine="720"/>
        <w:jc w:val="both"/>
        <w:rPr>
          <w:rFonts w:asciiTheme="majorBidi" w:hAnsiTheme="majorBidi" w:cstheme="majorBidi"/>
          <w:lang w:val="vi-VN"/>
        </w:rPr>
      </w:pPr>
      <w:r w:rsidRPr="00AB6ED5">
        <w:rPr>
          <w:rFonts w:asciiTheme="majorBidi" w:hAnsiTheme="majorBidi" w:cstheme="majorBidi"/>
          <w:b/>
          <w:bCs/>
          <w:lang w:val="vi-VN"/>
        </w:rPr>
        <w:t>Qu</w:t>
      </w:r>
      <w:r w:rsidR="00635FE0">
        <w:rPr>
          <w:rFonts w:asciiTheme="majorBidi" w:hAnsiTheme="majorBidi" w:cstheme="majorBidi"/>
          <w:b/>
          <w:bCs/>
          <w:lang w:val="vi-VN"/>
        </w:rPr>
        <w:t>an</w:t>
      </w:r>
      <w:r w:rsidRPr="00AB6ED5">
        <w:rPr>
          <w:rFonts w:asciiTheme="majorBidi" w:hAnsiTheme="majorBidi" w:cstheme="majorBidi"/>
          <w:b/>
          <w:bCs/>
          <w:lang w:val="vi-VN"/>
        </w:rPr>
        <w:t xml:space="preserve"> điểm thứ nhất:</w:t>
      </w:r>
      <w:r>
        <w:rPr>
          <w:rFonts w:asciiTheme="majorBidi" w:hAnsiTheme="majorBidi" w:cstheme="majorBidi"/>
          <w:lang w:val="vi-VN"/>
        </w:rPr>
        <w:t xml:space="preserve"> Được phép, đây là câu nói của Abdullah bin Amru bin Aas</w:t>
      </w:r>
      <w:r w:rsidR="00635FE0">
        <w:rPr>
          <w:rFonts w:asciiTheme="majorBidi" w:hAnsiTheme="majorBidi" w:cstheme="majorBidi"/>
          <w:lang w:val="vi-VN"/>
        </w:rPr>
        <w:t>, là điều được hiểu từ Hadith do A’ishah thuật lại. Quan điểm này được Abu Jafar Al-Baaqir và Ahmad bin Hambal lựa chọn. Họ cho rằng Hadith cấm đeo các bùa đeo là chỉ cấm đối với bùa đeo dính dấp đến Shirk.</w:t>
      </w:r>
    </w:p>
    <w:p w:rsidR="00635FE0" w:rsidRDefault="00635FE0" w:rsidP="00B449BC">
      <w:pPr>
        <w:bidi w:val="0"/>
        <w:spacing w:after="120" w:line="240" w:lineRule="auto"/>
        <w:ind w:firstLine="720"/>
        <w:jc w:val="both"/>
        <w:rPr>
          <w:rFonts w:asciiTheme="majorBidi" w:hAnsiTheme="majorBidi" w:cstheme="majorBidi"/>
          <w:lang w:val="vi-VN"/>
        </w:rPr>
      </w:pPr>
      <w:r w:rsidRPr="00297908">
        <w:rPr>
          <w:rFonts w:asciiTheme="majorBidi" w:hAnsiTheme="majorBidi" w:cstheme="majorBidi"/>
          <w:b/>
          <w:bCs/>
          <w:lang w:val="vi-VN"/>
        </w:rPr>
        <w:t>Quan điểm thứ hai:</w:t>
      </w:r>
      <w:r w:rsidR="007D3866">
        <w:rPr>
          <w:rFonts w:asciiTheme="majorBidi" w:hAnsiTheme="majorBidi" w:cstheme="majorBidi"/>
          <w:lang w:val="vi-VN"/>
        </w:rPr>
        <w:t xml:space="preserve"> </w:t>
      </w:r>
      <w:r w:rsidR="001F4382">
        <w:rPr>
          <w:rFonts w:asciiTheme="majorBidi" w:hAnsiTheme="majorBidi" w:cstheme="majorBidi"/>
          <w:lang w:val="vi-VN"/>
        </w:rPr>
        <w:t>Không được phép, đây là câu nói của Ibnu Mas’ud, Ibnu Abbas, là điều được hiểu qua lời của Huzdaifah, Uqbah bin Amir và Ibnu A’qeem</w:t>
      </w:r>
      <w:r w:rsidR="003F4DD9">
        <w:rPr>
          <w:rFonts w:asciiTheme="majorBidi" w:hAnsiTheme="majorBidi" w:cstheme="majorBidi"/>
          <w:lang w:val="vi-VN"/>
        </w:rPr>
        <w:t xml:space="preserve">. Quan điểm này được tập thể các vị Taabi’een chọn lấy tiêu biểu như các bạn đồng hành của Ibnu Mas’ud và Ahmad. </w:t>
      </w:r>
      <w:r w:rsidR="00B449BC">
        <w:rPr>
          <w:rFonts w:asciiTheme="majorBidi" w:hAnsiTheme="majorBidi" w:cstheme="majorBidi"/>
          <w:lang w:val="vi-VN"/>
        </w:rPr>
        <w:t xml:space="preserve">Và trong một lời ghi nhận khác rằng đa số các bạn đồng hành của Ibnu Mas’ud đã chọn lấy quan điểm này và những người sau này cũng thế. </w:t>
      </w:r>
      <w:r w:rsidR="00B449BC">
        <w:rPr>
          <w:rFonts w:asciiTheme="majorBidi" w:hAnsiTheme="majorBidi" w:cstheme="majorBidi"/>
          <w:lang w:val="vi-VN"/>
        </w:rPr>
        <w:lastRenderedPageBreak/>
        <w:t>Họ lấy bằng chứng từ lời nói của Ibnu Mas’ud</w:t>
      </w:r>
      <w:r w:rsidR="00F62131">
        <w:rPr>
          <w:rFonts w:asciiTheme="majorBidi" w:hAnsiTheme="majorBidi" w:cstheme="majorBidi"/>
          <w:lang w:val="vi-VN"/>
        </w:rPr>
        <w:t xml:space="preserve"> </w:t>
      </w:r>
      <w:r w:rsidR="00F62131" w:rsidRPr="005C2822">
        <w:rPr>
          <w:color w:val="205B83"/>
        </w:rPr>
        <w:sym w:font="AGA Arabesque" w:char="0074"/>
      </w:r>
      <w:r w:rsidR="00B449BC">
        <w:rPr>
          <w:rFonts w:asciiTheme="majorBidi" w:hAnsiTheme="majorBidi" w:cstheme="majorBidi"/>
          <w:lang w:val="vi-VN"/>
        </w:rPr>
        <w:t xml:space="preserve">: </w:t>
      </w:r>
      <w:r w:rsidR="000D5A19">
        <w:rPr>
          <w:rFonts w:asciiTheme="majorBidi" w:hAnsiTheme="majorBidi" w:cstheme="majorBidi"/>
          <w:lang w:val="vi-VN"/>
        </w:rPr>
        <w:t>Tôi đã nghe Thiên sứ của Allah</w:t>
      </w:r>
      <w:r w:rsidR="00177108">
        <w:rPr>
          <w:rFonts w:asciiTheme="majorBidi" w:hAnsiTheme="majorBidi" w:cstheme="majorBidi"/>
          <w:lang w:val="vi-VN"/>
        </w:rPr>
        <w:t xml:space="preserve"> </w:t>
      </w:r>
      <w:r w:rsidR="00177108" w:rsidRPr="00532608">
        <w:rPr>
          <w:color w:val="205B83"/>
        </w:rPr>
        <w:sym w:font="AGA Arabesque" w:char="0065"/>
      </w:r>
      <w:r w:rsidR="000D5A19">
        <w:rPr>
          <w:rFonts w:asciiTheme="majorBidi" w:hAnsiTheme="majorBidi" w:cstheme="majorBidi"/>
          <w:lang w:val="vi-VN"/>
        </w:rPr>
        <w:t xml:space="preserve"> nói:</w:t>
      </w:r>
    </w:p>
    <w:p w:rsidR="000D5A19" w:rsidRDefault="00D91209" w:rsidP="00D91209">
      <w:pPr>
        <w:spacing w:after="120" w:line="240" w:lineRule="auto"/>
        <w:jc w:val="both"/>
        <w:rPr>
          <w:rFonts w:asciiTheme="minorHAnsi" w:hAnsiTheme="minorHAnsi" w:cs="KFGQPC Uthman Taha Naskh"/>
          <w:color w:val="1F3864" w:themeColor="accent5" w:themeShade="80"/>
          <w:sz w:val="24"/>
          <w:szCs w:val="24"/>
          <w:rtl/>
        </w:rPr>
      </w:pPr>
      <w:r w:rsidRPr="003511A6">
        <w:rPr>
          <w:rFonts w:ascii="KFGQPC Uthman Taha Naskh" w:hAnsi="KFGQPC Uthman Taha Naskh" w:cs="KFGQPC Uthman Taha Naskh" w:hint="cs"/>
          <w:b/>
          <w:bCs/>
          <w:color w:val="1F3864" w:themeColor="accent5" w:themeShade="80"/>
          <w:sz w:val="32"/>
          <w:szCs w:val="32"/>
          <w:rtl/>
        </w:rPr>
        <w:t>{</w:t>
      </w:r>
      <w:r w:rsidRPr="00D91209">
        <w:rPr>
          <w:rFonts w:ascii="Traditional Arabic" w:cs="KFGQPC Uthman Taha Naskh" w:hint="cs"/>
          <w:b/>
          <w:bCs/>
          <w:color w:val="1F3864" w:themeColor="accent5" w:themeShade="80"/>
          <w:sz w:val="32"/>
          <w:szCs w:val="32"/>
          <w:rtl/>
        </w:rPr>
        <w:t>إِنَّ</w:t>
      </w:r>
      <w:r w:rsidRPr="00D91209">
        <w:rPr>
          <w:rFonts w:ascii="Traditional Arabic" w:cs="KFGQPC Uthman Taha Naskh"/>
          <w:b/>
          <w:bCs/>
          <w:color w:val="1F3864" w:themeColor="accent5" w:themeShade="80"/>
          <w:sz w:val="32"/>
          <w:szCs w:val="32"/>
          <w:rtl/>
        </w:rPr>
        <w:t xml:space="preserve"> </w:t>
      </w:r>
      <w:r w:rsidRPr="00D91209">
        <w:rPr>
          <w:rFonts w:ascii="Traditional Arabic" w:cs="KFGQPC Uthman Taha Naskh" w:hint="cs"/>
          <w:b/>
          <w:bCs/>
          <w:color w:val="1F3864" w:themeColor="accent5" w:themeShade="80"/>
          <w:sz w:val="32"/>
          <w:szCs w:val="32"/>
          <w:rtl/>
        </w:rPr>
        <w:t>الرُّقَى</w:t>
      </w:r>
      <w:r w:rsidRPr="00D91209">
        <w:rPr>
          <w:rFonts w:ascii="Traditional Arabic" w:cs="KFGQPC Uthman Taha Naskh"/>
          <w:b/>
          <w:bCs/>
          <w:color w:val="1F3864" w:themeColor="accent5" w:themeShade="80"/>
          <w:sz w:val="32"/>
          <w:szCs w:val="32"/>
          <w:rtl/>
        </w:rPr>
        <w:t xml:space="preserve"> </w:t>
      </w:r>
      <w:r w:rsidRPr="00D91209">
        <w:rPr>
          <w:rFonts w:ascii="Traditional Arabic" w:cs="KFGQPC Uthman Taha Naskh" w:hint="cs"/>
          <w:b/>
          <w:bCs/>
          <w:color w:val="1F3864" w:themeColor="accent5" w:themeShade="80"/>
          <w:sz w:val="32"/>
          <w:szCs w:val="32"/>
          <w:rtl/>
        </w:rPr>
        <w:t>وَالتَّمَائِمَ</w:t>
      </w:r>
      <w:r w:rsidRPr="00D91209">
        <w:rPr>
          <w:rFonts w:ascii="Traditional Arabic" w:cs="KFGQPC Uthman Taha Naskh"/>
          <w:b/>
          <w:bCs/>
          <w:color w:val="1F3864" w:themeColor="accent5" w:themeShade="80"/>
          <w:sz w:val="32"/>
          <w:szCs w:val="32"/>
          <w:rtl/>
        </w:rPr>
        <w:t xml:space="preserve"> </w:t>
      </w:r>
      <w:r w:rsidRPr="00D91209">
        <w:rPr>
          <w:rFonts w:ascii="Traditional Arabic" w:cs="KFGQPC Uthman Taha Naskh" w:hint="cs"/>
          <w:b/>
          <w:bCs/>
          <w:color w:val="1F3864" w:themeColor="accent5" w:themeShade="80"/>
          <w:sz w:val="32"/>
          <w:szCs w:val="32"/>
          <w:rtl/>
        </w:rPr>
        <w:t>وَالتِّوَلَةَ</w:t>
      </w:r>
      <w:r w:rsidRPr="00D91209">
        <w:rPr>
          <w:rFonts w:ascii="Traditional Arabic" w:cs="KFGQPC Uthman Taha Naskh"/>
          <w:b/>
          <w:bCs/>
          <w:color w:val="1F3864" w:themeColor="accent5" w:themeShade="80"/>
          <w:sz w:val="32"/>
          <w:szCs w:val="32"/>
          <w:rtl/>
        </w:rPr>
        <w:t xml:space="preserve"> </w:t>
      </w:r>
      <w:r w:rsidRPr="00D91209">
        <w:rPr>
          <w:rFonts w:ascii="Traditional Arabic" w:cs="KFGQPC Uthman Taha Naskh" w:hint="cs"/>
          <w:b/>
          <w:bCs/>
          <w:color w:val="1F3864" w:themeColor="accent5" w:themeShade="80"/>
          <w:sz w:val="32"/>
          <w:szCs w:val="32"/>
          <w:rtl/>
        </w:rPr>
        <w:t>شِرْكٌ</w:t>
      </w:r>
      <w:r w:rsidRPr="003511A6">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D91209">
        <w:rPr>
          <w:rFonts w:asciiTheme="minorHAnsi" w:hAnsiTheme="minorHAnsi" w:cs="KFGQPC Uthman Taha Naskh" w:hint="cs"/>
          <w:color w:val="1F3864" w:themeColor="accent5" w:themeShade="80"/>
          <w:sz w:val="24"/>
          <w:szCs w:val="24"/>
          <w:rtl/>
        </w:rPr>
        <w:t>رواه أبو داود، ابن ماجه، وأحمد.</w:t>
      </w:r>
    </w:p>
    <w:p w:rsidR="00D91209" w:rsidRDefault="00D91209" w:rsidP="00517ACF">
      <w:pPr>
        <w:bidi w:val="0"/>
        <w:spacing w:before="120" w:after="0" w:line="240" w:lineRule="auto"/>
        <w:jc w:val="both"/>
        <w:rPr>
          <w:rFonts w:asciiTheme="majorBidi" w:hAnsiTheme="majorBidi" w:cstheme="majorBidi"/>
          <w:color w:val="1F3864" w:themeColor="accent5" w:themeShade="80"/>
          <w:lang w:val="vi-VN"/>
        </w:rPr>
      </w:pPr>
      <w:r w:rsidRPr="00D91209">
        <w:rPr>
          <w:rFonts w:asciiTheme="majorBidi" w:hAnsiTheme="majorBidi" w:cstheme="majorBidi"/>
          <w:b/>
          <w:bCs/>
          <w:color w:val="1F3864" w:themeColor="accent5" w:themeShade="80"/>
          <w:lang w:val="vi-VN"/>
        </w:rPr>
        <w:t>“</w:t>
      </w:r>
      <w:r w:rsidR="003F5FE4">
        <w:rPr>
          <w:rFonts w:asciiTheme="majorBidi" w:hAnsiTheme="majorBidi" w:cstheme="majorBidi"/>
          <w:b/>
          <w:bCs/>
          <w:color w:val="1F3864" w:themeColor="accent5" w:themeShade="80"/>
          <w:lang w:val="vi-VN"/>
        </w:rPr>
        <w:t>Quả thật, các lời thần chú, các bùa đeo và các bùa yêu đều là Shirk.</w:t>
      </w:r>
      <w:r w:rsidRPr="00D91209">
        <w:rPr>
          <w:rFonts w:asciiTheme="majorBidi" w:hAnsiTheme="majorBidi" w:cstheme="majorBidi"/>
          <w:b/>
          <w:bCs/>
          <w:color w:val="1F3864" w:themeColor="accent5" w:themeShade="80"/>
          <w:lang w:val="vi-VN"/>
        </w:rPr>
        <w:t>”</w:t>
      </w:r>
      <w:r w:rsidR="003F5FE4">
        <w:rPr>
          <w:rFonts w:asciiTheme="majorBidi" w:hAnsiTheme="majorBidi" w:cstheme="majorBidi"/>
          <w:b/>
          <w:bCs/>
          <w:color w:val="1F3864" w:themeColor="accent5" w:themeShade="80"/>
          <w:lang w:val="vi-VN"/>
        </w:rPr>
        <w:t xml:space="preserve"> </w:t>
      </w:r>
      <w:r w:rsidR="003F5FE4" w:rsidRPr="006C1DCC">
        <w:rPr>
          <w:rFonts w:asciiTheme="majorBidi" w:hAnsiTheme="majorBidi" w:cstheme="majorBidi"/>
          <w:color w:val="1F3864" w:themeColor="accent5" w:themeShade="80"/>
          <w:lang w:val="vi-VN"/>
        </w:rPr>
        <w:t>(</w:t>
      </w:r>
      <w:r w:rsidR="003F5FE4" w:rsidRPr="006C1DCC">
        <w:rPr>
          <w:rFonts w:asciiTheme="majorBidi" w:hAnsiTheme="majorBidi" w:cstheme="majorBidi"/>
          <w:i/>
          <w:iCs/>
          <w:color w:val="1F3864" w:themeColor="accent5" w:themeShade="80"/>
          <w:lang w:val="vi-VN"/>
        </w:rPr>
        <w:t>Abu Dawood, Ibnu Ma-jah và Ahmad</w:t>
      </w:r>
      <w:r w:rsidR="003F5FE4" w:rsidRPr="006C1DCC">
        <w:rPr>
          <w:rFonts w:asciiTheme="majorBidi" w:hAnsiTheme="majorBidi" w:cstheme="majorBidi"/>
          <w:color w:val="1F3864" w:themeColor="accent5" w:themeShade="80"/>
          <w:lang w:val="vi-VN"/>
        </w:rPr>
        <w:t>).</w:t>
      </w:r>
    </w:p>
    <w:p w:rsidR="00AC6456" w:rsidRDefault="00AF4782" w:rsidP="00517ACF">
      <w:pPr>
        <w:bidi w:val="0"/>
        <w:spacing w:before="120" w:after="0" w:line="240" w:lineRule="auto"/>
        <w:ind w:firstLine="720"/>
        <w:jc w:val="both"/>
        <w:rPr>
          <w:rFonts w:asciiTheme="majorBidi" w:hAnsiTheme="majorBidi" w:cstheme="majorBidi"/>
          <w:lang w:val="vi-VN"/>
        </w:rPr>
      </w:pPr>
      <w:r w:rsidRPr="00AF4782">
        <w:rPr>
          <w:rFonts w:asciiTheme="majorBidi" w:hAnsiTheme="majorBidi" w:cstheme="majorBidi"/>
          <w:lang w:val="vi-VN"/>
        </w:rPr>
        <w:t>Quan điểm thứ hai</w:t>
      </w:r>
      <w:r>
        <w:rPr>
          <w:rFonts w:asciiTheme="majorBidi" w:hAnsiTheme="majorBidi" w:cstheme="majorBidi"/>
          <w:lang w:val="vi-VN"/>
        </w:rPr>
        <w:t xml:space="preserve"> là quan điểm đúng bởi ba yếu tố:</w:t>
      </w:r>
    </w:p>
    <w:p w:rsidR="00AF4782" w:rsidRDefault="00AF4782" w:rsidP="00AF4782">
      <w:pPr>
        <w:pStyle w:val="ListParagraph"/>
        <w:numPr>
          <w:ilvl w:val="0"/>
          <w:numId w:val="15"/>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Yếu tố thứ nhất: Sự cấm đoán mang ý nghĩa bao quát, không có sự cụ thể nào từ ý nghĩa bao quát này.</w:t>
      </w:r>
    </w:p>
    <w:p w:rsidR="00AF4782" w:rsidRDefault="00AF4782" w:rsidP="00AF4782">
      <w:pPr>
        <w:pStyle w:val="ListParagraph"/>
        <w:numPr>
          <w:ilvl w:val="0"/>
          <w:numId w:val="15"/>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Yếu tố thứ hai: Đóng lại các phương tiện dẫn tới Shirk, loại bỏ những bùa đeo không được phép.</w:t>
      </w:r>
    </w:p>
    <w:p w:rsidR="00AF4782" w:rsidRPr="007559DB" w:rsidRDefault="00AF4782" w:rsidP="007559DB">
      <w:pPr>
        <w:pStyle w:val="ListParagraph"/>
        <w:numPr>
          <w:ilvl w:val="0"/>
          <w:numId w:val="15"/>
        </w:numPr>
        <w:bidi w:val="0"/>
        <w:spacing w:before="120" w:after="0" w:line="240" w:lineRule="auto"/>
        <w:ind w:left="720"/>
        <w:contextualSpacing w:val="0"/>
        <w:jc w:val="both"/>
        <w:rPr>
          <w:rFonts w:asciiTheme="majorBidi" w:hAnsiTheme="majorBidi" w:cstheme="majorBidi"/>
          <w:lang w:val="vi-VN"/>
        </w:rPr>
      </w:pPr>
      <w:r>
        <w:rPr>
          <w:rFonts w:asciiTheme="majorBidi" w:hAnsiTheme="majorBidi" w:cstheme="majorBidi"/>
          <w:lang w:val="vi-VN"/>
        </w:rPr>
        <w:t>Yếu tố thứ ba: Nếu đeo một thứ gì đó có ghi các Kinh Qur’an hay tên và thuộc tính của Allah</w:t>
      </w:r>
      <w:r w:rsidR="002567A5">
        <w:rPr>
          <w:rFonts w:asciiTheme="majorBidi" w:hAnsiTheme="majorBidi" w:cstheme="majorBidi"/>
          <w:lang w:val="vi-VN"/>
        </w:rPr>
        <w:t xml:space="preserve"> </w:t>
      </w:r>
      <w:r w:rsidR="002567A5" w:rsidRPr="00532608">
        <w:rPr>
          <w:color w:val="205B83"/>
        </w:rPr>
        <w:sym w:font="AGA Arabesque" w:char="0049"/>
      </w:r>
      <w:r w:rsidR="00CE4CD6">
        <w:rPr>
          <w:rFonts w:asciiTheme="majorBidi" w:hAnsiTheme="majorBidi" w:cstheme="majorBidi"/>
          <w:lang w:val="vi-VN"/>
        </w:rPr>
        <w:t xml:space="preserve"> thì chắc người đeo sẽ phải mang hành vi xem Thường Allah</w:t>
      </w:r>
      <w:r w:rsidR="00A13FEC">
        <w:rPr>
          <w:rFonts w:asciiTheme="majorBidi" w:hAnsiTheme="majorBidi" w:cstheme="majorBidi"/>
          <w:lang w:val="vi-VN"/>
        </w:rPr>
        <w:t xml:space="preserve"> </w:t>
      </w:r>
      <w:r w:rsidR="00A13FEC" w:rsidRPr="00532608">
        <w:rPr>
          <w:color w:val="205B83"/>
        </w:rPr>
        <w:sym w:font="AGA Arabesque" w:char="0049"/>
      </w:r>
      <w:r w:rsidR="00CE4CD6">
        <w:rPr>
          <w:rFonts w:asciiTheme="majorBidi" w:hAnsiTheme="majorBidi" w:cstheme="majorBidi"/>
          <w:lang w:val="vi-VN"/>
        </w:rPr>
        <w:t xml:space="preserve"> trong những lúc vào nhà vệ sinh và giải quyết </w:t>
      </w:r>
      <w:r w:rsidR="007559DB">
        <w:rPr>
          <w:rFonts w:asciiTheme="majorBidi" w:hAnsiTheme="majorBidi" w:cstheme="majorBidi"/>
          <w:lang w:val="vi-VN"/>
        </w:rPr>
        <w:t>“</w:t>
      </w:r>
      <w:r w:rsidR="00CE4CD6">
        <w:rPr>
          <w:rFonts w:asciiTheme="majorBidi" w:hAnsiTheme="majorBidi" w:cstheme="majorBidi"/>
          <w:lang w:val="vi-VN"/>
        </w:rPr>
        <w:t>nhu cầu</w:t>
      </w:r>
      <w:r w:rsidR="007559DB">
        <w:rPr>
          <w:rFonts w:asciiTheme="majorBidi" w:hAnsiTheme="majorBidi" w:cstheme="majorBidi"/>
          <w:lang w:val="vi-VN"/>
        </w:rPr>
        <w:t xml:space="preserve"> giải tỏa hằng ngày”.</w:t>
      </w:r>
      <w:r w:rsidR="007559DB" w:rsidRPr="007559DB">
        <w:rPr>
          <w:rFonts w:asciiTheme="majorBidi" w:hAnsiTheme="majorBidi" w:cstheme="majorBidi"/>
          <w:color w:val="C45911" w:themeColor="accent2" w:themeShade="BF"/>
          <w:sz w:val="24"/>
          <w:szCs w:val="24"/>
          <w:vertAlign w:val="superscript"/>
          <w:lang w:val="vi-VN"/>
        </w:rPr>
        <w:t>(</w:t>
      </w:r>
      <w:r w:rsidR="007559DB" w:rsidRPr="007559DB">
        <w:rPr>
          <w:rStyle w:val="FootnoteReference"/>
          <w:rFonts w:asciiTheme="majorBidi" w:hAnsiTheme="majorBidi" w:cstheme="majorBidi"/>
          <w:color w:val="C45911" w:themeColor="accent2" w:themeShade="BF"/>
          <w:sz w:val="24"/>
          <w:szCs w:val="24"/>
          <w:lang w:val="vi-VN"/>
        </w:rPr>
        <w:footnoteReference w:id="16"/>
      </w:r>
      <w:r w:rsidR="007559DB" w:rsidRPr="007559DB">
        <w:rPr>
          <w:rFonts w:asciiTheme="majorBidi" w:hAnsiTheme="majorBidi" w:cstheme="majorBidi"/>
          <w:color w:val="C45911" w:themeColor="accent2" w:themeShade="BF"/>
          <w:sz w:val="24"/>
          <w:szCs w:val="24"/>
          <w:vertAlign w:val="superscript"/>
          <w:lang w:val="vi-VN"/>
        </w:rPr>
        <w:t>)</w:t>
      </w:r>
    </w:p>
    <w:p w:rsidR="00D9566C" w:rsidRDefault="00517ACF" w:rsidP="00517ACF">
      <w:pPr>
        <w:bidi w:val="0"/>
        <w:spacing w:before="120" w:after="0" w:line="240" w:lineRule="auto"/>
        <w:ind w:firstLine="720"/>
        <w:jc w:val="both"/>
        <w:rPr>
          <w:rFonts w:asciiTheme="majorBidi" w:hAnsiTheme="majorBidi" w:cstheme="majorBidi"/>
          <w:lang w:val="vi-VN"/>
        </w:rPr>
      </w:pPr>
      <w:r w:rsidRPr="00FD3E78">
        <w:rPr>
          <w:rFonts w:asciiTheme="majorBidi" w:hAnsiTheme="majorBidi" w:cstheme="majorBidi"/>
          <w:b/>
          <w:bCs/>
          <w:color w:val="205B83"/>
          <w:lang w:val="vi-VN"/>
        </w:rPr>
        <w:t>Dạng bùa đeo thứ hai:</w:t>
      </w:r>
      <w:r>
        <w:rPr>
          <w:rFonts w:asciiTheme="majorBidi" w:hAnsiTheme="majorBidi" w:cstheme="majorBidi"/>
          <w:lang w:val="vi-VN"/>
        </w:rPr>
        <w:t xml:space="preserve"> Là đeo lên người các vật như xương, ngà, các hạt ngọc, các loại vỏ (ốc, sò), chỉ, </w:t>
      </w:r>
      <w:r w:rsidR="002F2AB0">
        <w:rPr>
          <w:rFonts w:asciiTheme="majorBidi" w:hAnsiTheme="majorBidi" w:cstheme="majorBidi"/>
          <w:lang w:val="vi-VN"/>
        </w:rPr>
        <w:t>móng của con vật, các bùa chú có ghi tên của các Shaytan, Jinn và</w:t>
      </w:r>
      <w:r w:rsidR="00937E17">
        <w:rPr>
          <w:rFonts w:asciiTheme="majorBidi" w:hAnsiTheme="majorBidi" w:cstheme="majorBidi"/>
          <w:lang w:val="vi-VN"/>
        </w:rPr>
        <w:t xml:space="preserve"> các ký hiệu kỳ quặc. Đây là hình thức Haram, thuộc việc làm Shirk</w:t>
      </w:r>
      <w:r w:rsidR="007C7567">
        <w:rPr>
          <w:rFonts w:asciiTheme="majorBidi" w:hAnsiTheme="majorBidi" w:cstheme="majorBidi"/>
          <w:lang w:val="vi-VN"/>
        </w:rPr>
        <w:t>, bởi vì đã mong sự phúc lành tự vật (ai) khác Allah và các đại danh và thuộc tính của Ngài.</w:t>
      </w:r>
      <w:r w:rsidR="00C65072">
        <w:rPr>
          <w:rFonts w:asciiTheme="majorBidi" w:hAnsiTheme="majorBidi" w:cstheme="majorBidi"/>
          <w:lang w:val="vi-VN"/>
        </w:rPr>
        <w:t xml:space="preserve"> Thiên sứ của Allah</w:t>
      </w:r>
      <w:r w:rsidR="0043022E">
        <w:rPr>
          <w:rFonts w:asciiTheme="majorBidi" w:hAnsiTheme="majorBidi" w:cstheme="majorBidi"/>
          <w:lang w:val="vi-VN"/>
        </w:rPr>
        <w:t xml:space="preserve"> </w:t>
      </w:r>
      <w:r w:rsidR="0043022E" w:rsidRPr="00532608">
        <w:rPr>
          <w:color w:val="205B83"/>
        </w:rPr>
        <w:sym w:font="AGA Arabesque" w:char="0065"/>
      </w:r>
      <w:r w:rsidR="00C65072">
        <w:rPr>
          <w:rFonts w:asciiTheme="majorBidi" w:hAnsiTheme="majorBidi" w:cstheme="majorBidi"/>
          <w:lang w:val="vi-VN"/>
        </w:rPr>
        <w:t xml:space="preserve"> nói: </w:t>
      </w:r>
    </w:p>
    <w:p w:rsidR="00C65072" w:rsidRDefault="004C2C6A" w:rsidP="004C2C6A">
      <w:pPr>
        <w:spacing w:before="120" w:after="0" w:line="240" w:lineRule="auto"/>
        <w:jc w:val="both"/>
        <w:rPr>
          <w:rFonts w:asciiTheme="minorHAnsi" w:hAnsiTheme="minorHAnsi" w:cs="KFGQPC Uthman Taha Naskh"/>
          <w:color w:val="1F3864" w:themeColor="accent5" w:themeShade="80"/>
          <w:sz w:val="24"/>
          <w:szCs w:val="24"/>
          <w:rtl/>
        </w:rPr>
      </w:pPr>
      <w:r w:rsidRPr="003511A6">
        <w:rPr>
          <w:rFonts w:ascii="KFGQPC Uthman Taha Naskh" w:hAnsi="KFGQPC Uthman Taha Naskh" w:cs="KFGQPC Uthman Taha Naskh" w:hint="cs"/>
          <w:b/>
          <w:bCs/>
          <w:color w:val="1F3864" w:themeColor="accent5" w:themeShade="80"/>
          <w:sz w:val="32"/>
          <w:szCs w:val="32"/>
          <w:rtl/>
        </w:rPr>
        <w:lastRenderedPageBreak/>
        <w:t>{</w:t>
      </w:r>
      <w:r w:rsidRPr="004C2C6A">
        <w:rPr>
          <w:rFonts w:ascii="Traditional Arabic" w:cs="KFGQPC Uthman Taha Naskh" w:hint="cs"/>
          <w:b/>
          <w:bCs/>
          <w:color w:val="1F3864" w:themeColor="accent5" w:themeShade="80"/>
          <w:sz w:val="32"/>
          <w:szCs w:val="32"/>
          <w:rtl/>
        </w:rPr>
        <w:t>مَنْ</w:t>
      </w:r>
      <w:r w:rsidRPr="004C2C6A">
        <w:rPr>
          <w:rFonts w:ascii="Traditional Arabic" w:cs="KFGQPC Uthman Taha Naskh"/>
          <w:b/>
          <w:bCs/>
          <w:color w:val="1F3864" w:themeColor="accent5" w:themeShade="80"/>
          <w:sz w:val="32"/>
          <w:szCs w:val="32"/>
          <w:rtl/>
        </w:rPr>
        <w:t xml:space="preserve"> </w:t>
      </w:r>
      <w:r w:rsidRPr="004C2C6A">
        <w:rPr>
          <w:rFonts w:ascii="Traditional Arabic" w:cs="KFGQPC Uthman Taha Naskh" w:hint="cs"/>
          <w:b/>
          <w:bCs/>
          <w:color w:val="1F3864" w:themeColor="accent5" w:themeShade="80"/>
          <w:sz w:val="32"/>
          <w:szCs w:val="32"/>
          <w:rtl/>
        </w:rPr>
        <w:t>تَعَلَّقَ</w:t>
      </w:r>
      <w:r w:rsidRPr="004C2C6A">
        <w:rPr>
          <w:rFonts w:ascii="Traditional Arabic" w:cs="KFGQPC Uthman Taha Naskh"/>
          <w:b/>
          <w:bCs/>
          <w:color w:val="1F3864" w:themeColor="accent5" w:themeShade="80"/>
          <w:sz w:val="32"/>
          <w:szCs w:val="32"/>
          <w:rtl/>
        </w:rPr>
        <w:t xml:space="preserve"> </w:t>
      </w:r>
      <w:r w:rsidRPr="004C2C6A">
        <w:rPr>
          <w:rFonts w:ascii="Traditional Arabic" w:cs="KFGQPC Uthman Taha Naskh" w:hint="cs"/>
          <w:b/>
          <w:bCs/>
          <w:color w:val="1F3864" w:themeColor="accent5" w:themeShade="80"/>
          <w:sz w:val="32"/>
          <w:szCs w:val="32"/>
          <w:rtl/>
        </w:rPr>
        <w:t>شَيْئًا</w:t>
      </w:r>
      <w:r w:rsidRPr="004C2C6A">
        <w:rPr>
          <w:rFonts w:ascii="Traditional Arabic" w:cs="KFGQPC Uthman Taha Naskh"/>
          <w:b/>
          <w:bCs/>
          <w:color w:val="1F3864" w:themeColor="accent5" w:themeShade="80"/>
          <w:sz w:val="32"/>
          <w:szCs w:val="32"/>
          <w:rtl/>
        </w:rPr>
        <w:t xml:space="preserve"> </w:t>
      </w:r>
      <w:r w:rsidRPr="004C2C6A">
        <w:rPr>
          <w:rFonts w:ascii="Traditional Arabic" w:cs="KFGQPC Uthman Taha Naskh" w:hint="cs"/>
          <w:b/>
          <w:bCs/>
          <w:color w:val="1F3864" w:themeColor="accent5" w:themeShade="80"/>
          <w:sz w:val="32"/>
          <w:szCs w:val="32"/>
          <w:rtl/>
        </w:rPr>
        <w:t>وُكِلَ</w:t>
      </w:r>
      <w:r w:rsidRPr="004C2C6A">
        <w:rPr>
          <w:rFonts w:ascii="Traditional Arabic" w:cs="KFGQPC Uthman Taha Naskh"/>
          <w:b/>
          <w:bCs/>
          <w:color w:val="1F3864" w:themeColor="accent5" w:themeShade="80"/>
          <w:sz w:val="32"/>
          <w:szCs w:val="32"/>
          <w:rtl/>
        </w:rPr>
        <w:t xml:space="preserve"> </w:t>
      </w:r>
      <w:r w:rsidRPr="004C2C6A">
        <w:rPr>
          <w:rFonts w:ascii="Traditional Arabic" w:cs="KFGQPC Uthman Taha Naskh" w:hint="cs"/>
          <w:b/>
          <w:bCs/>
          <w:color w:val="1F3864" w:themeColor="accent5" w:themeShade="80"/>
          <w:sz w:val="32"/>
          <w:szCs w:val="32"/>
          <w:rtl/>
        </w:rPr>
        <w:t>إِلَيْهِ</w:t>
      </w:r>
      <w:r w:rsidRPr="003511A6">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4C2C6A">
        <w:rPr>
          <w:rFonts w:asciiTheme="minorHAnsi" w:hAnsiTheme="minorHAnsi" w:cs="KFGQPC Uthman Taha Naskh" w:hint="cs"/>
          <w:color w:val="1F3864" w:themeColor="accent5" w:themeShade="80"/>
          <w:sz w:val="24"/>
          <w:szCs w:val="24"/>
          <w:rtl/>
        </w:rPr>
        <w:t>رواه الترمذي وأحمد.</w:t>
      </w:r>
    </w:p>
    <w:p w:rsidR="004C2C6A" w:rsidRDefault="004C2C6A" w:rsidP="0003250F">
      <w:pPr>
        <w:bidi w:val="0"/>
        <w:spacing w:before="120" w:after="0" w:line="240" w:lineRule="auto"/>
        <w:jc w:val="both"/>
        <w:rPr>
          <w:rFonts w:asciiTheme="majorBidi" w:hAnsiTheme="majorBidi" w:cstheme="majorBidi"/>
          <w:lang w:val="vi-VN"/>
        </w:rPr>
      </w:pPr>
      <w:r>
        <w:rPr>
          <w:rFonts w:asciiTheme="majorBidi" w:hAnsiTheme="majorBidi" w:cstheme="majorBidi"/>
          <w:b/>
          <w:bCs/>
          <w:color w:val="1F3864" w:themeColor="accent5" w:themeShade="80"/>
          <w:lang w:val="vi-VN"/>
        </w:rPr>
        <w:t>“</w:t>
      </w:r>
      <w:r w:rsidR="00C13430">
        <w:rPr>
          <w:rFonts w:asciiTheme="majorBidi" w:hAnsiTheme="majorBidi" w:cstheme="majorBidi"/>
          <w:b/>
          <w:bCs/>
          <w:color w:val="1F3864" w:themeColor="accent5" w:themeShade="80"/>
          <w:lang w:val="vi-VN"/>
        </w:rPr>
        <w:t xml:space="preserve">Ai đeo (treo) một thứ gì đó thì </w:t>
      </w:r>
      <w:r w:rsidR="0003250F">
        <w:rPr>
          <w:rFonts w:asciiTheme="majorBidi" w:hAnsiTheme="majorBidi" w:cstheme="majorBidi"/>
          <w:b/>
          <w:bCs/>
          <w:color w:val="1F3864" w:themeColor="accent5" w:themeShade="80"/>
          <w:lang w:val="vi-VN"/>
        </w:rPr>
        <w:t>y đã phó thác cho thứ đó</w:t>
      </w:r>
      <w:r>
        <w:rPr>
          <w:rFonts w:asciiTheme="majorBidi" w:hAnsiTheme="majorBidi" w:cstheme="majorBidi"/>
          <w:b/>
          <w:bCs/>
          <w:color w:val="1F3864" w:themeColor="accent5" w:themeShade="80"/>
          <w:lang w:val="vi-VN"/>
        </w:rPr>
        <w:t>”</w:t>
      </w:r>
      <w:r w:rsidR="00C13430">
        <w:rPr>
          <w:rFonts w:asciiTheme="majorBidi" w:hAnsiTheme="majorBidi" w:cstheme="majorBidi"/>
          <w:b/>
          <w:bCs/>
          <w:color w:val="1F3864" w:themeColor="accent5" w:themeShade="80"/>
          <w:lang w:val="vi-VN"/>
        </w:rPr>
        <w:t xml:space="preserve"> </w:t>
      </w:r>
      <w:r w:rsidR="00C13430" w:rsidRPr="008D4CEF">
        <w:rPr>
          <w:rFonts w:asciiTheme="majorBidi" w:hAnsiTheme="majorBidi" w:cstheme="majorBidi"/>
          <w:lang w:val="vi-VN"/>
        </w:rPr>
        <w:t>(</w:t>
      </w:r>
      <w:r w:rsidR="00C13430" w:rsidRPr="008D4CEF">
        <w:rPr>
          <w:rFonts w:asciiTheme="majorBidi" w:hAnsiTheme="majorBidi" w:cstheme="majorBidi"/>
          <w:i/>
          <w:iCs/>
          <w:lang w:val="vi-VN"/>
        </w:rPr>
        <w:t>Tirmizdi, Ahmad</w:t>
      </w:r>
      <w:r w:rsidR="00C13430" w:rsidRPr="008D4CEF">
        <w:rPr>
          <w:rFonts w:asciiTheme="majorBidi" w:hAnsiTheme="majorBidi" w:cstheme="majorBidi"/>
          <w:lang w:val="vi-VN"/>
        </w:rPr>
        <w:t>).</w:t>
      </w:r>
    </w:p>
    <w:p w:rsidR="008D4CEF" w:rsidRDefault="0003250F" w:rsidP="00107BA9">
      <w:pPr>
        <w:bidi w:val="0"/>
        <w:spacing w:before="120" w:after="0" w:line="240" w:lineRule="auto"/>
        <w:ind w:firstLine="720"/>
        <w:jc w:val="both"/>
        <w:rPr>
          <w:rFonts w:asciiTheme="majorBidi" w:hAnsiTheme="majorBidi" w:cstheme="majorBidi"/>
          <w:lang w:val="vi-VN"/>
        </w:rPr>
      </w:pPr>
      <w:r w:rsidRPr="0003250F">
        <w:rPr>
          <w:rFonts w:asciiTheme="majorBidi" w:hAnsiTheme="majorBidi" w:cstheme="majorBidi"/>
          <w:lang w:val="vi-VN"/>
        </w:rPr>
        <w:t>Có nghĩa là</w:t>
      </w:r>
      <w:r>
        <w:rPr>
          <w:rFonts w:asciiTheme="majorBidi" w:hAnsiTheme="majorBidi" w:cstheme="majorBidi"/>
          <w:lang w:val="vi-VN"/>
        </w:rPr>
        <w:t xml:space="preserve"> Allah</w:t>
      </w:r>
      <w:r w:rsidR="006F15D2">
        <w:rPr>
          <w:rFonts w:asciiTheme="majorBidi" w:hAnsiTheme="majorBidi" w:cstheme="majorBidi"/>
          <w:lang w:val="vi-VN"/>
        </w:rPr>
        <w:t xml:space="preserve"> </w:t>
      </w:r>
      <w:r w:rsidR="006F15D2" w:rsidRPr="00532608">
        <w:rPr>
          <w:color w:val="205B83"/>
        </w:rPr>
        <w:sym w:font="AGA Arabesque" w:char="0049"/>
      </w:r>
      <w:r>
        <w:rPr>
          <w:rFonts w:asciiTheme="majorBidi" w:hAnsiTheme="majorBidi" w:cstheme="majorBidi"/>
          <w:lang w:val="vi-VN"/>
        </w:rPr>
        <w:t xml:space="preserve"> sẽ bỏ mặc y với thứ mà y đã gửi g</w:t>
      </w:r>
      <w:r w:rsidR="00B45877">
        <w:rPr>
          <w:rFonts w:asciiTheme="majorBidi" w:hAnsiTheme="majorBidi" w:cstheme="majorBidi"/>
          <w:lang w:val="vi-VN"/>
        </w:rPr>
        <w:t>ắ</w:t>
      </w:r>
      <w:r>
        <w:rPr>
          <w:rFonts w:asciiTheme="majorBidi" w:hAnsiTheme="majorBidi" w:cstheme="majorBidi"/>
          <w:lang w:val="vi-VN"/>
        </w:rPr>
        <w:t>m niềm tin</w:t>
      </w:r>
      <w:r w:rsidR="00B45877">
        <w:rPr>
          <w:rFonts w:asciiTheme="majorBidi" w:hAnsiTheme="majorBidi" w:cstheme="majorBidi"/>
          <w:lang w:val="vi-VN"/>
        </w:rPr>
        <w:t>. Bởi thế, ai phó thác cho Allah</w:t>
      </w:r>
      <w:r w:rsidR="00257654">
        <w:rPr>
          <w:rFonts w:asciiTheme="majorBidi" w:hAnsiTheme="majorBidi" w:cstheme="majorBidi"/>
          <w:lang w:val="vi-VN"/>
        </w:rPr>
        <w:t xml:space="preserve"> </w:t>
      </w:r>
      <w:r w:rsidR="00257654" w:rsidRPr="00532608">
        <w:rPr>
          <w:color w:val="205B83"/>
        </w:rPr>
        <w:sym w:font="AGA Arabesque" w:char="0049"/>
      </w:r>
      <w:r w:rsidR="00B45877">
        <w:rPr>
          <w:rFonts w:asciiTheme="majorBidi" w:hAnsiTheme="majorBidi" w:cstheme="majorBidi"/>
          <w:lang w:val="vi-VN"/>
        </w:rPr>
        <w:t xml:space="preserve"> thì Ngài sẽ bảo vệ và che chở cho y và Ngài sẽ đến gần kền bên người đó, Ngài sẽ làm cho điều khó khăn thành điều dễ dàng cho y; còn ai phó thác và gởi gắm niềm tin vào các tạo vật của Ngài từ bùa chú, phương thuốc và mồ mả thì Ngài sẽ để mặc y với những thứ đó, những thứ mà y gửi gắm và phó thác nhưng chúng sẽ không thể mang đến điều lợi cho y cũng như không thể gây hại bất kỳ điều gì.</w:t>
      </w:r>
    </w:p>
    <w:p w:rsidR="006F15D2" w:rsidRDefault="00CD484F" w:rsidP="006F15D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Tất cả mỗi tín đồ Muslim phải duy trì và bảo vệ đức tin của mình khỏi những điều làm hư hại đến nó</w:t>
      </w:r>
      <w:r w:rsidR="009F260E">
        <w:rPr>
          <w:rFonts w:asciiTheme="majorBidi" w:hAnsiTheme="majorBidi" w:cstheme="majorBidi"/>
          <w:lang w:val="vi-VN"/>
        </w:rPr>
        <w:t>, không được dùng các phương thuốc đi ngược lại với giáo lý Tawhid, không tìm đến thầy bùa để chữa bệnh bởi vì họ sẽ gieo rắc bệnh hoạn vào trái tim. Và ai phó thác cho Allah</w:t>
      </w:r>
      <w:r w:rsidR="00633178">
        <w:rPr>
          <w:rFonts w:asciiTheme="majorBidi" w:hAnsiTheme="majorBidi" w:cstheme="majorBidi"/>
          <w:lang w:val="vi-VN"/>
        </w:rPr>
        <w:t xml:space="preserve"> </w:t>
      </w:r>
      <w:r w:rsidR="00633178" w:rsidRPr="00532608">
        <w:rPr>
          <w:color w:val="205B83"/>
        </w:rPr>
        <w:sym w:font="AGA Arabesque" w:char="0049"/>
      </w:r>
      <w:r w:rsidR="009F260E">
        <w:rPr>
          <w:rFonts w:asciiTheme="majorBidi" w:hAnsiTheme="majorBidi" w:cstheme="majorBidi"/>
          <w:lang w:val="vi-VN"/>
        </w:rPr>
        <w:t xml:space="preserve"> thì Ngài đã đủ cho y trong việc bảo hộ và che chở.</w:t>
      </w:r>
    </w:p>
    <w:p w:rsidR="00633178" w:rsidRDefault="00AD5D75" w:rsidP="00AD5D7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Một số người đã đeo một thứ gì lên người của mình để phòng ngựa bệnh t</w:t>
      </w:r>
      <w:r w:rsidR="00F16B47">
        <w:rPr>
          <w:rFonts w:asciiTheme="majorBidi" w:hAnsiTheme="majorBidi" w:cstheme="majorBidi"/>
          <w:lang w:val="vi-VN"/>
        </w:rPr>
        <w:t>ậ</w:t>
      </w:r>
      <w:r w:rsidR="00A53435">
        <w:rPr>
          <w:rFonts w:asciiTheme="majorBidi" w:hAnsiTheme="majorBidi" w:cstheme="majorBidi"/>
          <w:lang w:val="vi-VN"/>
        </w:rPr>
        <w:t>t và phò</w:t>
      </w:r>
      <w:r>
        <w:rPr>
          <w:rFonts w:asciiTheme="majorBidi" w:hAnsiTheme="majorBidi" w:cstheme="majorBidi"/>
          <w:lang w:val="vi-VN"/>
        </w:rPr>
        <w:t>ng tránh tà ma bùa ngải cũng như tránh điều rủi ro; hoặc họ treo một thứ gì đó trong xe của họ, vật cưỡi của họ hay treo ở cửa nhà hoặc cửa tiệm của họ. Tất cả là do họ yếu đức tin Iman và chưa ngay chính trong Tawhid.</w:t>
      </w:r>
    </w:p>
    <w:p w:rsidR="003338B1" w:rsidRDefault="003338B1" w:rsidP="003338B1">
      <w:pPr>
        <w:bidi w:val="0"/>
        <w:spacing w:before="120" w:after="0" w:line="240" w:lineRule="auto"/>
        <w:ind w:firstLine="720"/>
        <w:jc w:val="both"/>
        <w:rPr>
          <w:rFonts w:asciiTheme="majorBidi" w:hAnsiTheme="majorBidi" w:cstheme="majorBidi"/>
          <w:lang w:val="vi-VN"/>
        </w:rPr>
      </w:pPr>
    </w:p>
    <w:p w:rsidR="00A55D09" w:rsidRDefault="00A55D09" w:rsidP="00A55D09">
      <w:pPr>
        <w:bidi w:val="0"/>
        <w:spacing w:before="120" w:after="0" w:line="240" w:lineRule="auto"/>
        <w:ind w:firstLine="720"/>
        <w:jc w:val="both"/>
        <w:rPr>
          <w:rFonts w:asciiTheme="majorBidi" w:hAnsiTheme="majorBidi" w:cstheme="majorBidi"/>
          <w:lang w:val="vi-VN"/>
        </w:rPr>
      </w:pPr>
    </w:p>
    <w:p w:rsidR="006C2FCB" w:rsidRPr="006C2FCB" w:rsidRDefault="006C2FCB" w:rsidP="006C2FCB">
      <w:pPr>
        <w:bidi w:val="0"/>
        <w:spacing w:after="0" w:line="240" w:lineRule="auto"/>
        <w:jc w:val="center"/>
        <w:rPr>
          <w:rFonts w:asciiTheme="majorBidi" w:hAnsiTheme="majorBidi" w:cstheme="majorBidi"/>
          <w:b/>
          <w:bCs/>
          <w:color w:val="205B83"/>
          <w:sz w:val="32"/>
          <w:szCs w:val="32"/>
          <w:lang w:val="vi-VN"/>
        </w:rPr>
      </w:pPr>
      <w:r w:rsidRPr="006C2FCB">
        <w:rPr>
          <w:rFonts w:asciiTheme="majorBidi" w:hAnsiTheme="majorBidi" w:cstheme="majorBidi"/>
          <w:b/>
          <w:bCs/>
          <w:color w:val="205B83"/>
          <w:sz w:val="32"/>
          <w:szCs w:val="32"/>
          <w:lang w:val="vi-VN"/>
        </w:rPr>
        <w:lastRenderedPageBreak/>
        <w:t>Chương 11</w:t>
      </w:r>
    </w:p>
    <w:p w:rsidR="006C2FCB" w:rsidRPr="005A717F" w:rsidRDefault="006C2FCB" w:rsidP="003400EB">
      <w:pPr>
        <w:bidi w:val="0"/>
        <w:spacing w:after="0" w:line="240" w:lineRule="auto"/>
        <w:jc w:val="center"/>
        <w:rPr>
          <w:rFonts w:asciiTheme="majorBidi" w:hAnsiTheme="majorBidi" w:cstheme="majorBidi"/>
          <w:b/>
          <w:bCs/>
          <w:color w:val="205B83"/>
          <w:sz w:val="36"/>
          <w:szCs w:val="36"/>
          <w:lang w:val="vi-VN"/>
        </w:rPr>
      </w:pPr>
      <w:r w:rsidRPr="005A717F">
        <w:rPr>
          <w:rFonts w:asciiTheme="majorBidi" w:hAnsiTheme="majorBidi" w:cstheme="majorBidi"/>
          <w:b/>
          <w:bCs/>
          <w:noProof/>
          <w:color w:val="205B83"/>
          <w:sz w:val="36"/>
          <w:szCs w:val="36"/>
        </w:rPr>
        <w:drawing>
          <wp:anchor distT="0" distB="0" distL="114300" distR="114300" simplePos="0" relativeHeight="251732992" behindDoc="0" locked="0" layoutInCell="1" allowOverlap="1">
            <wp:simplePos x="0" y="0"/>
            <wp:positionH relativeFrom="margin">
              <wp:posOffset>818515</wp:posOffset>
            </wp:positionH>
            <wp:positionV relativeFrom="paragraph">
              <wp:posOffset>819785</wp:posOffset>
            </wp:positionV>
            <wp:extent cx="2317750" cy="330200"/>
            <wp:effectExtent l="0" t="0" r="0" b="0"/>
            <wp:wrapNone/>
            <wp:docPr id="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317750" cy="330200"/>
                    </a:xfrm>
                    <a:prstGeom prst="rect">
                      <a:avLst/>
                    </a:prstGeom>
                  </pic:spPr>
                </pic:pic>
              </a:graphicData>
            </a:graphic>
          </wp:anchor>
        </w:drawing>
      </w:r>
      <w:r w:rsidRPr="005A717F">
        <w:rPr>
          <w:rFonts w:asciiTheme="majorBidi" w:hAnsiTheme="majorBidi" w:cstheme="majorBidi"/>
          <w:b/>
          <w:bCs/>
          <w:color w:val="205B83"/>
          <w:sz w:val="36"/>
          <w:szCs w:val="36"/>
          <w:lang w:val="vi-VN"/>
        </w:rPr>
        <w:t>Thề thốt với ai (vật) khác Allah và nhờ vả</w:t>
      </w:r>
      <w:r w:rsidR="00235B4D" w:rsidRPr="005A717F">
        <w:rPr>
          <w:rFonts w:asciiTheme="majorBidi" w:hAnsiTheme="majorBidi" w:cstheme="majorBidi"/>
          <w:b/>
          <w:bCs/>
          <w:color w:val="205B83"/>
          <w:sz w:val="36"/>
          <w:szCs w:val="36"/>
          <w:lang w:val="vi-VN"/>
        </w:rPr>
        <w:t xml:space="preserve"> </w:t>
      </w:r>
      <w:r w:rsidRPr="005A717F">
        <w:rPr>
          <w:rFonts w:asciiTheme="majorBidi" w:hAnsiTheme="majorBidi" w:cstheme="majorBidi"/>
          <w:b/>
          <w:bCs/>
          <w:color w:val="205B83"/>
          <w:sz w:val="36"/>
          <w:szCs w:val="36"/>
          <w:lang w:val="vi-VN"/>
        </w:rPr>
        <w:t>tạo vật</w:t>
      </w:r>
      <w:r w:rsidR="003400EB" w:rsidRPr="005A717F">
        <w:rPr>
          <w:rFonts w:asciiTheme="majorBidi" w:hAnsiTheme="majorBidi" w:cstheme="majorBidi"/>
          <w:b/>
          <w:bCs/>
          <w:color w:val="205B83"/>
          <w:sz w:val="36"/>
          <w:szCs w:val="36"/>
          <w:lang w:val="vi-VN"/>
        </w:rPr>
        <w:t xml:space="preserve"> làm kẻ trung gian hướng tới</w:t>
      </w:r>
      <w:r w:rsidRPr="005A717F">
        <w:rPr>
          <w:rFonts w:asciiTheme="majorBidi" w:hAnsiTheme="majorBidi" w:cstheme="majorBidi"/>
          <w:b/>
          <w:bCs/>
          <w:color w:val="205B83"/>
          <w:sz w:val="36"/>
          <w:szCs w:val="36"/>
          <w:lang w:val="vi-VN"/>
        </w:rPr>
        <w:t xml:space="preserve"> Allah</w:t>
      </w:r>
    </w:p>
    <w:p w:rsidR="00A55D09" w:rsidRDefault="00A55D09" w:rsidP="00A55D09">
      <w:pPr>
        <w:bidi w:val="0"/>
        <w:spacing w:before="120" w:after="0" w:line="240" w:lineRule="auto"/>
        <w:ind w:firstLine="720"/>
        <w:jc w:val="both"/>
        <w:rPr>
          <w:rFonts w:asciiTheme="majorBidi" w:hAnsiTheme="majorBidi" w:cstheme="majorBidi"/>
          <w:lang w:val="vi-VN"/>
        </w:rPr>
      </w:pPr>
    </w:p>
    <w:p w:rsidR="006C2FCB" w:rsidRPr="008738B7" w:rsidRDefault="006C2FCB" w:rsidP="006C2FCB">
      <w:pPr>
        <w:pStyle w:val="ListParagraph"/>
        <w:numPr>
          <w:ilvl w:val="0"/>
          <w:numId w:val="14"/>
        </w:numPr>
        <w:bidi w:val="0"/>
        <w:spacing w:before="120" w:after="0" w:line="240" w:lineRule="auto"/>
        <w:ind w:left="0" w:firstLine="360"/>
        <w:jc w:val="both"/>
        <w:rPr>
          <w:rFonts w:asciiTheme="majorBidi" w:hAnsiTheme="majorBidi" w:cstheme="majorBidi"/>
          <w:b/>
          <w:bCs/>
          <w:color w:val="205B83"/>
          <w:sz w:val="32"/>
          <w:szCs w:val="32"/>
          <w:lang w:val="vi-VN"/>
        </w:rPr>
      </w:pPr>
      <w:r w:rsidRPr="008738B7">
        <w:rPr>
          <w:rFonts w:asciiTheme="majorBidi" w:hAnsiTheme="majorBidi" w:cstheme="majorBidi"/>
          <w:b/>
          <w:bCs/>
          <w:color w:val="205B83"/>
          <w:sz w:val="32"/>
          <w:szCs w:val="32"/>
          <w:lang w:val="vi-VN"/>
        </w:rPr>
        <w:t>Thề thốt với ai (vật) khác Allah:</w:t>
      </w:r>
    </w:p>
    <w:p w:rsidR="006C2FCB" w:rsidRDefault="00B766EE" w:rsidP="00B766E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Thề là sự khẳng định điều gì đó một cách chắc chắn bằng hình thức nhân danh một đấng nào đó được cho là vĩ đại và thiêng liêng. Và không ai là Đấng Vĩ đại và Thiêng liêng ngoài Allah</w:t>
      </w:r>
      <w:r w:rsidR="00874837">
        <w:rPr>
          <w:rFonts w:asciiTheme="majorBidi" w:hAnsiTheme="majorBidi" w:cstheme="majorBidi"/>
          <w:lang w:val="vi-VN"/>
        </w:rPr>
        <w:t xml:space="preserve"> </w:t>
      </w:r>
      <w:r w:rsidR="00874837" w:rsidRPr="00532608">
        <w:rPr>
          <w:color w:val="205B83"/>
        </w:rPr>
        <w:sym w:font="AGA Arabesque" w:char="0049"/>
      </w:r>
      <w:r>
        <w:rPr>
          <w:rFonts w:asciiTheme="majorBidi" w:hAnsiTheme="majorBidi" w:cstheme="majorBidi"/>
          <w:lang w:val="vi-VN"/>
        </w:rPr>
        <w:t xml:space="preserve"> cả</w:t>
      </w:r>
      <w:r w:rsidR="00FD3729">
        <w:rPr>
          <w:rFonts w:asciiTheme="majorBidi" w:hAnsiTheme="majorBidi" w:cstheme="majorBidi"/>
          <w:lang w:val="vi-VN"/>
        </w:rPr>
        <w:t xml:space="preserve"> </w:t>
      </w:r>
      <w:r w:rsidR="004E2AAB">
        <w:rPr>
          <w:rFonts w:asciiTheme="majorBidi" w:hAnsiTheme="majorBidi" w:cstheme="majorBidi"/>
          <w:lang w:val="vi-VN"/>
        </w:rPr>
        <w:t xml:space="preserve">cho nên không được phép thề thốt với ai (vật) khác ngoài Ngài. </w:t>
      </w:r>
    </w:p>
    <w:p w:rsidR="00256174" w:rsidRDefault="00404330" w:rsidP="0025617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Quả thật, các học giả đều đồng thuận rằng chỉ được phép thề thốt với Allah</w:t>
      </w:r>
      <w:r w:rsidR="006B3B59">
        <w:rPr>
          <w:rFonts w:asciiTheme="majorBidi" w:hAnsiTheme="majorBidi" w:cstheme="majorBidi"/>
          <w:lang w:val="vi-VN"/>
        </w:rPr>
        <w:t xml:space="preserve"> </w:t>
      </w:r>
      <w:r w:rsidR="006B3B59" w:rsidRPr="00532608">
        <w:rPr>
          <w:color w:val="205B83"/>
        </w:rPr>
        <w:sym w:font="AGA Arabesque" w:char="0049"/>
      </w:r>
      <w:r>
        <w:rPr>
          <w:rFonts w:asciiTheme="majorBidi" w:hAnsiTheme="majorBidi" w:cstheme="majorBidi"/>
          <w:lang w:val="vi-VN"/>
        </w:rPr>
        <w:t xml:space="preserve"> hoăc với các tên gọi và thuộc tính của Ngài. Tất cả đều đồng thuận nghiêm cấm thề thốt với ai (vật) khác Allah</w:t>
      </w:r>
      <w:r w:rsidR="00803C8C">
        <w:rPr>
          <w:rFonts w:asciiTheme="majorBidi" w:hAnsiTheme="majorBidi" w:cstheme="majorBidi"/>
          <w:lang w:val="vi-VN"/>
        </w:rPr>
        <w:t xml:space="preserve"> </w:t>
      </w:r>
      <w:r w:rsidR="00803C8C" w:rsidRPr="00532608">
        <w:rPr>
          <w:color w:val="205B83"/>
        </w:rPr>
        <w:sym w:font="AGA Arabesque" w:char="0049"/>
      </w:r>
      <w:r>
        <w:rPr>
          <w:rFonts w:asciiTheme="majorBidi" w:hAnsiTheme="majorBidi" w:cstheme="majorBidi"/>
          <w:lang w:val="vi-VN"/>
        </w:rPr>
        <w:t xml:space="preserve"> và sự thề thốt với ai (vật) khác Ngài là việc làm Shirk. Ibnu Umar</w:t>
      </w:r>
      <w:r w:rsidR="005C27D7">
        <w:rPr>
          <w:rFonts w:asciiTheme="majorBidi" w:hAnsiTheme="majorBidi" w:cstheme="majorBidi"/>
          <w:lang w:val="vi-VN"/>
        </w:rPr>
        <w:t xml:space="preserve"> </w:t>
      </w:r>
      <w:r w:rsidR="005C27D7" w:rsidRPr="005C2822">
        <w:rPr>
          <w:color w:val="205B83"/>
        </w:rPr>
        <w:sym w:font="AGA Arabesque" w:char="0074"/>
      </w:r>
      <w:r>
        <w:rPr>
          <w:rFonts w:asciiTheme="majorBidi" w:hAnsiTheme="majorBidi" w:cstheme="majorBidi"/>
          <w:lang w:val="vi-VN"/>
        </w:rPr>
        <w:t xml:space="preserve"> thuật lại rằng Thiên sứ của Allah</w:t>
      </w:r>
      <w:r w:rsidR="005C27D7">
        <w:rPr>
          <w:rFonts w:asciiTheme="majorBidi" w:hAnsiTheme="majorBidi" w:cstheme="majorBidi"/>
          <w:lang w:val="vi-VN"/>
        </w:rPr>
        <w:t xml:space="preserve"> </w:t>
      </w:r>
      <w:r w:rsidR="005C27D7" w:rsidRPr="00532608">
        <w:rPr>
          <w:color w:val="205B83"/>
        </w:rPr>
        <w:sym w:font="AGA Arabesque" w:char="0065"/>
      </w:r>
      <w:r>
        <w:rPr>
          <w:rFonts w:asciiTheme="majorBidi" w:hAnsiTheme="majorBidi" w:cstheme="majorBidi"/>
          <w:lang w:val="vi-VN"/>
        </w:rPr>
        <w:t xml:space="preserve"> nói:</w:t>
      </w:r>
    </w:p>
    <w:p w:rsidR="00404330" w:rsidRDefault="0048078D" w:rsidP="0048078D">
      <w:pPr>
        <w:spacing w:before="120" w:after="0" w:line="240" w:lineRule="auto"/>
        <w:jc w:val="both"/>
        <w:rPr>
          <w:rFonts w:ascii="KFGQPC Uthman Taha Naskh" w:hAnsi="KFGQPC Uthman Taha Naskh" w:cs="KFGQPC Uthman Taha Naskh"/>
          <w:color w:val="1F3864" w:themeColor="accent5" w:themeShade="80"/>
          <w:sz w:val="24"/>
          <w:szCs w:val="24"/>
          <w:rtl/>
        </w:rPr>
      </w:pPr>
      <w:r w:rsidRPr="003511A6">
        <w:rPr>
          <w:rFonts w:ascii="KFGQPC Uthman Taha Naskh" w:hAnsi="KFGQPC Uthman Taha Naskh" w:cs="KFGQPC Uthman Taha Naskh" w:hint="cs"/>
          <w:b/>
          <w:bCs/>
          <w:color w:val="1F3864" w:themeColor="accent5" w:themeShade="80"/>
          <w:sz w:val="32"/>
          <w:szCs w:val="32"/>
          <w:rtl/>
        </w:rPr>
        <w:t>{</w:t>
      </w:r>
      <w:r w:rsidR="00383C08" w:rsidRPr="00383C08">
        <w:rPr>
          <w:rFonts w:ascii="Traditional Arabic" w:cs="KFGQPC Uthman Taha Naskh" w:hint="cs"/>
          <w:b/>
          <w:bCs/>
          <w:color w:val="1F3864" w:themeColor="accent5" w:themeShade="80"/>
          <w:sz w:val="32"/>
          <w:szCs w:val="32"/>
          <w:rtl/>
        </w:rPr>
        <w:t>مَنْ</w:t>
      </w:r>
      <w:r w:rsidR="00383C08" w:rsidRPr="00383C08">
        <w:rPr>
          <w:rFonts w:ascii="Traditional Arabic" w:cs="KFGQPC Uthman Taha Naskh"/>
          <w:b/>
          <w:bCs/>
          <w:color w:val="1F3864" w:themeColor="accent5" w:themeShade="80"/>
          <w:sz w:val="32"/>
          <w:szCs w:val="32"/>
          <w:rtl/>
        </w:rPr>
        <w:t xml:space="preserve"> </w:t>
      </w:r>
      <w:r w:rsidR="00383C08" w:rsidRPr="00383C08">
        <w:rPr>
          <w:rFonts w:ascii="Traditional Arabic" w:cs="KFGQPC Uthman Taha Naskh" w:hint="cs"/>
          <w:b/>
          <w:bCs/>
          <w:color w:val="1F3864" w:themeColor="accent5" w:themeShade="80"/>
          <w:sz w:val="32"/>
          <w:szCs w:val="32"/>
          <w:rtl/>
        </w:rPr>
        <w:t>حَلَفَ</w:t>
      </w:r>
      <w:r w:rsidR="00383C08" w:rsidRPr="00383C08">
        <w:rPr>
          <w:rFonts w:ascii="Traditional Arabic" w:cs="KFGQPC Uthman Taha Naskh"/>
          <w:b/>
          <w:bCs/>
          <w:color w:val="1F3864" w:themeColor="accent5" w:themeShade="80"/>
          <w:sz w:val="32"/>
          <w:szCs w:val="32"/>
          <w:rtl/>
        </w:rPr>
        <w:t xml:space="preserve"> </w:t>
      </w:r>
      <w:r w:rsidR="00383C08" w:rsidRPr="00383C08">
        <w:rPr>
          <w:rFonts w:ascii="Traditional Arabic" w:cs="KFGQPC Uthman Taha Naskh" w:hint="cs"/>
          <w:b/>
          <w:bCs/>
          <w:color w:val="1F3864" w:themeColor="accent5" w:themeShade="80"/>
          <w:sz w:val="32"/>
          <w:szCs w:val="32"/>
          <w:rtl/>
        </w:rPr>
        <w:t>بِغَيْرِ</w:t>
      </w:r>
      <w:r w:rsidR="00383C08" w:rsidRPr="00383C08">
        <w:rPr>
          <w:rFonts w:ascii="Traditional Arabic" w:cs="KFGQPC Uthman Taha Naskh"/>
          <w:b/>
          <w:bCs/>
          <w:color w:val="1F3864" w:themeColor="accent5" w:themeShade="80"/>
          <w:sz w:val="32"/>
          <w:szCs w:val="32"/>
          <w:rtl/>
        </w:rPr>
        <w:t xml:space="preserve"> </w:t>
      </w:r>
      <w:r w:rsidR="00383C08">
        <w:rPr>
          <w:rFonts w:ascii="Traditional Arabic" w:cs="KFGQPC Uthman Taha Naskh" w:hint="cs"/>
          <w:b/>
          <w:bCs/>
          <w:color w:val="1F3864" w:themeColor="accent5" w:themeShade="80"/>
          <w:sz w:val="32"/>
          <w:szCs w:val="32"/>
          <w:rtl/>
        </w:rPr>
        <w:t>اللهِ</w:t>
      </w:r>
      <w:r w:rsidR="00383C08" w:rsidRPr="00383C08">
        <w:rPr>
          <w:rFonts w:ascii="Traditional Arabic" w:cs="KFGQPC Uthman Taha Naskh"/>
          <w:b/>
          <w:bCs/>
          <w:color w:val="1F3864" w:themeColor="accent5" w:themeShade="80"/>
          <w:sz w:val="32"/>
          <w:szCs w:val="32"/>
          <w:rtl/>
        </w:rPr>
        <w:t xml:space="preserve"> </w:t>
      </w:r>
      <w:r w:rsidR="00383C08" w:rsidRPr="00383C08">
        <w:rPr>
          <w:rFonts w:ascii="Traditional Arabic" w:cs="KFGQPC Uthman Taha Naskh" w:hint="cs"/>
          <w:b/>
          <w:bCs/>
          <w:color w:val="1F3864" w:themeColor="accent5" w:themeShade="80"/>
          <w:sz w:val="32"/>
          <w:szCs w:val="32"/>
          <w:rtl/>
        </w:rPr>
        <w:t>فَقَدْ</w:t>
      </w:r>
      <w:r w:rsidR="00383C08" w:rsidRPr="00383C08">
        <w:rPr>
          <w:rFonts w:ascii="Traditional Arabic" w:cs="KFGQPC Uthman Taha Naskh"/>
          <w:b/>
          <w:bCs/>
          <w:color w:val="1F3864" w:themeColor="accent5" w:themeShade="80"/>
          <w:sz w:val="32"/>
          <w:szCs w:val="32"/>
          <w:rtl/>
        </w:rPr>
        <w:t xml:space="preserve"> </w:t>
      </w:r>
      <w:r w:rsidR="00383C08" w:rsidRPr="00383C08">
        <w:rPr>
          <w:rFonts w:ascii="Traditional Arabic" w:cs="KFGQPC Uthman Taha Naskh" w:hint="cs"/>
          <w:b/>
          <w:bCs/>
          <w:color w:val="1F3864" w:themeColor="accent5" w:themeShade="80"/>
          <w:sz w:val="32"/>
          <w:szCs w:val="32"/>
          <w:rtl/>
        </w:rPr>
        <w:t>كَفَرَ</w:t>
      </w:r>
      <w:r w:rsidR="00383C08" w:rsidRPr="00383C08">
        <w:rPr>
          <w:rFonts w:ascii="Traditional Arabic" w:cs="KFGQPC Uthman Taha Naskh"/>
          <w:b/>
          <w:bCs/>
          <w:color w:val="1F3864" w:themeColor="accent5" w:themeShade="80"/>
          <w:sz w:val="32"/>
          <w:szCs w:val="32"/>
          <w:rtl/>
        </w:rPr>
        <w:t xml:space="preserve"> </w:t>
      </w:r>
      <w:r w:rsidR="00383C08" w:rsidRPr="00383C08">
        <w:rPr>
          <w:rFonts w:ascii="Traditional Arabic" w:cs="KFGQPC Uthman Taha Naskh" w:hint="cs"/>
          <w:b/>
          <w:bCs/>
          <w:color w:val="1F3864" w:themeColor="accent5" w:themeShade="80"/>
          <w:sz w:val="32"/>
          <w:szCs w:val="32"/>
          <w:rtl/>
        </w:rPr>
        <w:t>أَوْ</w:t>
      </w:r>
      <w:r w:rsidR="00383C08" w:rsidRPr="00383C08">
        <w:rPr>
          <w:rFonts w:ascii="Traditional Arabic" w:cs="KFGQPC Uthman Taha Naskh"/>
          <w:b/>
          <w:bCs/>
          <w:color w:val="1F3864" w:themeColor="accent5" w:themeShade="80"/>
          <w:sz w:val="32"/>
          <w:szCs w:val="32"/>
          <w:rtl/>
        </w:rPr>
        <w:t xml:space="preserve"> </w:t>
      </w:r>
      <w:r w:rsidR="00383C08" w:rsidRPr="00383C08">
        <w:rPr>
          <w:rFonts w:ascii="Traditional Arabic" w:cs="KFGQPC Uthman Taha Naskh" w:hint="cs"/>
          <w:b/>
          <w:bCs/>
          <w:color w:val="1F3864" w:themeColor="accent5" w:themeShade="80"/>
          <w:sz w:val="32"/>
          <w:szCs w:val="32"/>
          <w:rtl/>
        </w:rPr>
        <w:t>أَشْرَكَ</w:t>
      </w:r>
      <w:r w:rsidRPr="003511A6">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48078D">
        <w:rPr>
          <w:rFonts w:ascii="KFGQPC Uthman Taha Naskh" w:hAnsi="KFGQPC Uthman Taha Naskh" w:cs="KFGQPC Uthman Taha Naskh" w:hint="cs"/>
          <w:color w:val="1F3864" w:themeColor="accent5" w:themeShade="80"/>
          <w:sz w:val="24"/>
          <w:szCs w:val="24"/>
          <w:rtl/>
        </w:rPr>
        <w:t>رواه البخاري ومسلم.</w:t>
      </w:r>
    </w:p>
    <w:p w:rsidR="0048078D" w:rsidRDefault="0048078D" w:rsidP="00212AF3">
      <w:pPr>
        <w:bidi w:val="0"/>
        <w:spacing w:before="120" w:after="0" w:line="240" w:lineRule="auto"/>
        <w:jc w:val="both"/>
        <w:rPr>
          <w:rFonts w:asciiTheme="majorBidi" w:hAnsiTheme="majorBidi" w:cstheme="majorBidi"/>
          <w:lang w:val="vi-VN"/>
        </w:rPr>
      </w:pPr>
      <w:r>
        <w:rPr>
          <w:rFonts w:asciiTheme="majorBidi" w:hAnsiTheme="majorBidi" w:cstheme="majorBidi"/>
          <w:b/>
          <w:bCs/>
          <w:color w:val="1F3864" w:themeColor="accent5" w:themeShade="80"/>
          <w:lang w:val="vi-VN"/>
        </w:rPr>
        <w:t>“</w:t>
      </w:r>
      <w:r w:rsidR="00A64C33">
        <w:rPr>
          <w:rFonts w:asciiTheme="majorBidi" w:hAnsiTheme="majorBidi" w:cstheme="majorBidi"/>
          <w:b/>
          <w:bCs/>
          <w:color w:val="1F3864" w:themeColor="accent5" w:themeShade="80"/>
          <w:lang w:val="vi-VN"/>
        </w:rPr>
        <w:t>Ai thề với ai (vật) khác ngoài Allah thì y</w:t>
      </w:r>
      <w:r w:rsidR="00744193">
        <w:rPr>
          <w:rFonts w:asciiTheme="majorBidi" w:hAnsiTheme="majorBidi" w:cstheme="majorBidi"/>
          <w:b/>
          <w:bCs/>
          <w:color w:val="1F3864" w:themeColor="accent5" w:themeShade="80"/>
          <w:lang w:val="vi-VN"/>
        </w:rPr>
        <w:t xml:space="preserve"> là</w:t>
      </w:r>
      <w:r w:rsidR="00A64C33">
        <w:rPr>
          <w:rFonts w:asciiTheme="majorBidi" w:hAnsiTheme="majorBidi" w:cstheme="majorBidi"/>
          <w:b/>
          <w:bCs/>
          <w:color w:val="1F3864" w:themeColor="accent5" w:themeShade="80"/>
          <w:lang w:val="vi-VN"/>
        </w:rPr>
        <w:t xml:space="preserve"> kẻ vô đức tin hoặc là kẻ </w:t>
      </w:r>
      <w:r w:rsidR="00212AF3">
        <w:rPr>
          <w:rFonts w:asciiTheme="majorBidi" w:hAnsiTheme="majorBidi" w:cstheme="majorBidi"/>
          <w:b/>
          <w:bCs/>
          <w:color w:val="1F3864" w:themeColor="accent5" w:themeShade="80"/>
          <w:lang w:val="vi-VN"/>
        </w:rPr>
        <w:t>Shirk</w:t>
      </w:r>
      <w:r w:rsidR="00A64C33">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w:t>
      </w:r>
      <w:r w:rsidR="00A64C33" w:rsidRPr="00504D8A">
        <w:rPr>
          <w:rFonts w:asciiTheme="majorBidi" w:hAnsiTheme="majorBidi" w:cstheme="majorBidi"/>
          <w:lang w:val="vi-VN"/>
        </w:rPr>
        <w:t xml:space="preserve"> (</w:t>
      </w:r>
      <w:r w:rsidR="00A64C33" w:rsidRPr="00504D8A">
        <w:rPr>
          <w:rFonts w:asciiTheme="majorBidi" w:hAnsiTheme="majorBidi" w:cstheme="majorBidi"/>
          <w:i/>
          <w:iCs/>
          <w:lang w:val="vi-VN"/>
        </w:rPr>
        <w:t>Albukhari, Muslim</w:t>
      </w:r>
      <w:r w:rsidR="00A64C33" w:rsidRPr="00504D8A">
        <w:rPr>
          <w:rFonts w:asciiTheme="majorBidi" w:hAnsiTheme="majorBidi" w:cstheme="majorBidi"/>
          <w:lang w:val="vi-VN"/>
        </w:rPr>
        <w:t>).</w:t>
      </w:r>
    </w:p>
    <w:p w:rsidR="00504D8A" w:rsidRDefault="00C91440" w:rsidP="0000270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Là Shirk dạng tiểu, </w:t>
      </w:r>
      <w:r w:rsidR="00002707">
        <w:rPr>
          <w:rFonts w:asciiTheme="majorBidi" w:hAnsiTheme="majorBidi" w:cstheme="majorBidi"/>
          <w:lang w:val="vi-VN"/>
        </w:rPr>
        <w:t>nhưng nếu</w:t>
      </w:r>
      <w:r>
        <w:rPr>
          <w:rFonts w:asciiTheme="majorBidi" w:hAnsiTheme="majorBidi" w:cstheme="majorBidi"/>
          <w:lang w:val="vi-VN"/>
        </w:rPr>
        <w:t xml:space="preserve"> vật được thề được người thề thốt tôn vinh lên đến đẳng cấp thờ phượng thì đó là Shirk dạng đại. </w:t>
      </w:r>
      <w:r w:rsidR="00592A0C">
        <w:rPr>
          <w:rFonts w:asciiTheme="majorBidi" w:hAnsiTheme="majorBidi" w:cstheme="majorBidi"/>
          <w:lang w:val="vi-VN"/>
        </w:rPr>
        <w:t>Điều này giố</w:t>
      </w:r>
      <w:r w:rsidR="00A309F9">
        <w:rPr>
          <w:rFonts w:asciiTheme="majorBidi" w:hAnsiTheme="majorBidi" w:cstheme="majorBidi"/>
          <w:lang w:val="vi-VN"/>
        </w:rPr>
        <w:t>ng như thực trạng của thời đại ngày nay, đa số người đã  thờ phượng mồ mả, họ tôn vinh và kính sợ những người trong mồ còn nhiều hơn cả Allah</w:t>
      </w:r>
      <w:r w:rsidR="00C33975">
        <w:rPr>
          <w:rFonts w:asciiTheme="majorBidi" w:hAnsiTheme="majorBidi" w:cstheme="majorBidi"/>
          <w:lang w:val="vi-VN"/>
        </w:rPr>
        <w:t xml:space="preserve"> </w:t>
      </w:r>
      <w:r w:rsidR="00C33975" w:rsidRPr="00532608">
        <w:rPr>
          <w:color w:val="205B83"/>
        </w:rPr>
        <w:sym w:font="AGA Arabesque" w:char="0049"/>
      </w:r>
      <w:r w:rsidR="00AE6CD1">
        <w:rPr>
          <w:rFonts w:asciiTheme="majorBidi" w:hAnsiTheme="majorBidi" w:cstheme="majorBidi"/>
          <w:lang w:val="vi-VN"/>
        </w:rPr>
        <w:t xml:space="preserve">, nếu họ muốn khấn vái cầu xin </w:t>
      </w:r>
      <w:r w:rsidR="00AE6CD1">
        <w:rPr>
          <w:rFonts w:asciiTheme="majorBidi" w:hAnsiTheme="majorBidi" w:cstheme="majorBidi"/>
          <w:lang w:val="vi-VN"/>
        </w:rPr>
        <w:lastRenderedPageBreak/>
        <w:t>thì họ khấn vái cầu xin những người đó và khi họ muốn thề thì họ thề với những người đó</w:t>
      </w:r>
      <w:r w:rsidR="008D4A83">
        <w:rPr>
          <w:rFonts w:asciiTheme="majorBidi" w:hAnsiTheme="majorBidi" w:cstheme="majorBidi"/>
          <w:lang w:val="vi-VN"/>
        </w:rPr>
        <w:t>.</w:t>
      </w:r>
    </w:p>
    <w:p w:rsidR="008D4A83" w:rsidRDefault="00BD4DE6" w:rsidP="008D4A8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Sự thề thốt là tôn vinh sự vĩ đại của </w:t>
      </w:r>
      <w:r w:rsidR="00B76186">
        <w:rPr>
          <w:rFonts w:asciiTheme="majorBidi" w:hAnsiTheme="majorBidi" w:cstheme="majorBidi"/>
          <w:lang w:val="vi-VN"/>
        </w:rPr>
        <w:t>thứ mà người chủ thể thề thốt, cho nên chỉ có Allah</w:t>
      </w:r>
      <w:r w:rsidR="00AF7CCC">
        <w:rPr>
          <w:rFonts w:asciiTheme="majorBidi" w:hAnsiTheme="majorBidi" w:cstheme="majorBidi"/>
          <w:lang w:val="vi-VN"/>
        </w:rPr>
        <w:t xml:space="preserve"> </w:t>
      </w:r>
      <w:r w:rsidR="00AF7CCC" w:rsidRPr="00532608">
        <w:rPr>
          <w:color w:val="205B83"/>
        </w:rPr>
        <w:sym w:font="AGA Arabesque" w:char="0049"/>
      </w:r>
      <w:r w:rsidR="00B76186">
        <w:rPr>
          <w:rFonts w:asciiTheme="majorBidi" w:hAnsiTheme="majorBidi" w:cstheme="majorBidi"/>
          <w:lang w:val="vi-VN"/>
        </w:rPr>
        <w:t xml:space="preserve"> mới là Đấng có sự vĩ đại </w:t>
      </w:r>
      <w:r w:rsidR="00666C3C">
        <w:rPr>
          <w:rFonts w:asciiTheme="majorBidi" w:hAnsiTheme="majorBidi" w:cstheme="majorBidi"/>
          <w:lang w:val="vi-VN"/>
        </w:rPr>
        <w:t>đáng cho người bề tôi phải tôn vinh</w:t>
      </w:r>
      <w:r w:rsidR="00C75ECF">
        <w:rPr>
          <w:rFonts w:asciiTheme="majorBidi" w:hAnsiTheme="majorBidi" w:cstheme="majorBidi"/>
          <w:lang w:val="vi-VN"/>
        </w:rPr>
        <w:t>,</w:t>
      </w:r>
      <w:r w:rsidR="00666C3C">
        <w:rPr>
          <w:rFonts w:asciiTheme="majorBidi" w:hAnsiTheme="majorBidi" w:cstheme="majorBidi"/>
          <w:lang w:val="vi-VN"/>
        </w:rPr>
        <w:t xml:space="preserve"> và cho nên bắt buộc người bề tôi</w:t>
      </w:r>
      <w:r w:rsidR="00C75ECF">
        <w:rPr>
          <w:rFonts w:asciiTheme="majorBidi" w:hAnsiTheme="majorBidi" w:cstheme="majorBidi"/>
          <w:lang w:val="vi-VN"/>
        </w:rPr>
        <w:t xml:space="preserve"> phải thề thốt với Ngài, chỉ với một mình Ngài duy nhất.</w:t>
      </w:r>
      <w:r w:rsidR="00DC05A6">
        <w:rPr>
          <w:rFonts w:asciiTheme="majorBidi" w:hAnsiTheme="majorBidi" w:cstheme="majorBidi"/>
          <w:lang w:val="vi-VN"/>
        </w:rPr>
        <w:t xml:space="preserve"> Allah, Đấng Tối Cao phán:</w:t>
      </w:r>
    </w:p>
    <w:p w:rsidR="00BD4DE6" w:rsidRDefault="00BD4DE6" w:rsidP="00BD4DE6">
      <w:pPr>
        <w:spacing w:before="120" w:after="0" w:line="240" w:lineRule="auto"/>
        <w:jc w:val="both"/>
        <w:rPr>
          <w:rFonts w:ascii="KFGQPC Uthman Taha Naskh" w:cs="KFGQPC Uthman Taha Naskh"/>
          <w:color w:val="385623"/>
          <w:sz w:val="24"/>
          <w:szCs w:val="24"/>
          <w:rtl/>
          <w:lang w:bidi="ar-EG"/>
        </w:rPr>
      </w:pPr>
      <w:r w:rsidRPr="00A521E8">
        <w:rPr>
          <w:rFonts w:ascii="KFGQPC Uthman Taha Naskh" w:cs="KFGQPC Uthman Taha Naskh" w:hint="cs"/>
          <w:b/>
          <w:bCs/>
          <w:color w:val="385623"/>
          <w:sz w:val="32"/>
          <w:szCs w:val="32"/>
          <w:rtl/>
          <w:lang w:bidi="ar-EG"/>
        </w:rPr>
        <w:t>﴿</w:t>
      </w:r>
      <w:r w:rsidRPr="00BD4DE6">
        <w:rPr>
          <w:rFonts w:cs="KFGQPC Uthmanic Script HAFS"/>
          <w:b/>
          <w:bCs/>
          <w:color w:val="385623"/>
          <w:sz w:val="32"/>
          <w:szCs w:val="32"/>
          <w:rtl/>
        </w:rPr>
        <w:t>وَلَا تُطِعۡ كُلَّ حَلَّافٖ مَّهِينٍ ١٠</w:t>
      </w:r>
      <w:r w:rsidRPr="005E224A">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0D22A0">
        <w:rPr>
          <w:rFonts w:ascii="KFGQPC Uthman Taha Naskh" w:cs="KFGQPC Uthman Taha Naskh"/>
          <w:color w:val="385623"/>
          <w:sz w:val="24"/>
          <w:szCs w:val="24"/>
          <w:rtl/>
          <w:lang w:bidi="ar-EG"/>
        </w:rPr>
        <w:t>[</w:t>
      </w:r>
      <w:r>
        <w:rPr>
          <w:rFonts w:asciiTheme="minorHAnsi" w:hAnsiTheme="minorHAnsi" w:cs="KFGQPC Uthman Taha Naskh" w:hint="cs"/>
          <w:color w:val="385623"/>
          <w:sz w:val="24"/>
          <w:szCs w:val="24"/>
          <w:rtl/>
        </w:rPr>
        <w:t xml:space="preserve">سورة القلم: </w:t>
      </w:r>
      <w:r w:rsidRPr="00BD4DE6">
        <w:rPr>
          <w:rFonts w:asciiTheme="majorBidi" w:hAnsiTheme="majorBidi" w:cstheme="majorBidi"/>
          <w:color w:val="385623"/>
          <w:sz w:val="24"/>
          <w:szCs w:val="24"/>
          <w:rtl/>
        </w:rPr>
        <w:t>10</w:t>
      </w:r>
      <w:r w:rsidRPr="000D22A0">
        <w:rPr>
          <w:rFonts w:ascii="KFGQPC Uthman Taha Naskh" w:cs="KFGQPC Uthman Taha Naskh"/>
          <w:color w:val="385623"/>
          <w:sz w:val="24"/>
          <w:szCs w:val="24"/>
          <w:rtl/>
          <w:lang w:bidi="ar-EG"/>
        </w:rPr>
        <w:t>]</w:t>
      </w:r>
    </w:p>
    <w:p w:rsidR="00BD4DE6" w:rsidRPr="00BD4DE6" w:rsidRDefault="00000DB2" w:rsidP="00000DB2">
      <w:pPr>
        <w:bidi w:val="0"/>
        <w:spacing w:before="120" w:after="0" w:line="240" w:lineRule="auto"/>
        <w:jc w:val="both"/>
        <w:rPr>
          <w:rFonts w:asciiTheme="majorBidi" w:hAnsiTheme="majorBidi" w:cstheme="majorBidi"/>
          <w:b/>
          <w:bCs/>
          <w:color w:val="385623"/>
          <w:lang w:val="vi-VN"/>
        </w:rPr>
      </w:pPr>
      <w:r w:rsidRPr="00F26F76">
        <w:rPr>
          <w:b/>
          <w:bCs/>
        </w:rPr>
        <w:sym w:font="AGA Arabesque" w:char="007B"/>
      </w:r>
      <w:r w:rsidR="007A377F">
        <w:rPr>
          <w:rFonts w:asciiTheme="majorBidi" w:hAnsiTheme="majorBidi" w:cstheme="majorBidi"/>
          <w:b/>
          <w:bCs/>
          <w:color w:val="385623"/>
          <w:lang w:val="vi-VN"/>
        </w:rPr>
        <w:t>Và chớ nghe theo tất cả những tên thề thốt đê tiện.</w:t>
      </w:r>
      <w:r w:rsidRPr="00F26F76">
        <w:rPr>
          <w:b/>
          <w:bCs/>
        </w:rPr>
        <w:sym w:font="AGA Arabesque" w:char="007D"/>
      </w:r>
      <w:r w:rsidR="007A377F">
        <w:rPr>
          <w:rFonts w:asciiTheme="majorBidi" w:hAnsiTheme="majorBidi" w:cstheme="majorBidi"/>
          <w:b/>
          <w:bCs/>
          <w:color w:val="385623"/>
          <w:lang w:val="vi-VN"/>
        </w:rPr>
        <w:t xml:space="preserve"> </w:t>
      </w:r>
      <w:r w:rsidR="007A377F" w:rsidRPr="00000DB2">
        <w:rPr>
          <w:rFonts w:asciiTheme="majorBidi" w:hAnsiTheme="majorBidi" w:cstheme="majorBidi"/>
          <w:lang w:val="vi-VN"/>
        </w:rPr>
        <w:t>(Chương 68 – Al-Qlam, câu 10).</w:t>
      </w:r>
    </w:p>
    <w:p w:rsidR="00B76186" w:rsidRPr="00870A3D" w:rsidRDefault="00B76186" w:rsidP="00B76186">
      <w:pPr>
        <w:spacing w:before="120" w:after="0" w:line="240" w:lineRule="auto"/>
        <w:ind w:hanging="8"/>
        <w:jc w:val="both"/>
        <w:rPr>
          <w:rFonts w:ascii="KFGQPC Uthman Taha Naskh" w:cs="KFGQPC Uthman Taha Naskh"/>
          <w:color w:val="385623"/>
          <w:sz w:val="24"/>
          <w:szCs w:val="24"/>
          <w:rtl/>
          <w:lang w:bidi="ar-EG"/>
        </w:rPr>
      </w:pPr>
      <w:r w:rsidRPr="00870A3D">
        <w:rPr>
          <w:rFonts w:ascii="KFGQPC Uthman Taha Naskh" w:cs="KFGQPC Uthman Taha Naskh" w:hint="cs"/>
          <w:b/>
          <w:bCs/>
          <w:color w:val="385623"/>
          <w:sz w:val="32"/>
          <w:szCs w:val="32"/>
          <w:rtl/>
          <w:lang w:bidi="ar-EG"/>
        </w:rPr>
        <w:t>﴿</w:t>
      </w:r>
      <w:r>
        <w:rPr>
          <w:rFonts w:cs="KFGQPC Uthmanic Script HAFS"/>
          <w:b/>
          <w:bCs/>
          <w:color w:val="385623"/>
          <w:sz w:val="32"/>
          <w:szCs w:val="32"/>
          <w:rtl/>
        </w:rPr>
        <w:t>وَٱحۡفَظُوٓاْ أَيۡمَٰنَكُمۡۚ</w:t>
      </w:r>
      <w:r w:rsidRPr="00870A3D">
        <w:rPr>
          <w:rFonts w:ascii="KFGQPC Uthman Taha Naskh" w:cs="KFGQPC Uthman Taha Naskh" w:hint="cs"/>
          <w:b/>
          <w:bCs/>
          <w:color w:val="385623"/>
          <w:sz w:val="32"/>
          <w:szCs w:val="32"/>
          <w:rtl/>
          <w:lang w:bidi="ar-EG"/>
        </w:rPr>
        <w:t>﴾</w:t>
      </w:r>
      <w:r w:rsidRPr="00870A3D">
        <w:rPr>
          <w:rFonts w:asciiTheme="minorHAnsi" w:hAnsiTheme="minorHAnsi" w:cs="KFGQPC Uthman Taha Naskh"/>
          <w:color w:val="385623"/>
          <w:sz w:val="24"/>
          <w:szCs w:val="24"/>
          <w:lang w:val="vi-VN" w:bidi="ar-EG"/>
        </w:rPr>
        <w:t xml:space="preserve"> </w:t>
      </w:r>
      <w:r w:rsidRPr="00870A3D">
        <w:rPr>
          <w:rFonts w:ascii="KFGQPC Uthman Taha Naskh" w:cs="KFGQPC Uthman Taha Naskh"/>
          <w:color w:val="385623"/>
          <w:sz w:val="24"/>
          <w:szCs w:val="24"/>
          <w:rtl/>
          <w:lang w:bidi="ar-EG"/>
        </w:rPr>
        <w:t>[</w:t>
      </w:r>
      <w:r w:rsidRPr="00870A3D">
        <w:rPr>
          <w:rFonts w:ascii="KFGQPC Uthman Taha Naskh" w:cs="KFGQPC Uthman Taha Naskh" w:hint="cs"/>
          <w:color w:val="385623"/>
          <w:sz w:val="24"/>
          <w:szCs w:val="24"/>
          <w:rtl/>
          <w:lang w:bidi="ar-EG"/>
        </w:rPr>
        <w:t xml:space="preserve">سورة المائدة: </w:t>
      </w:r>
      <w:r w:rsidRPr="00870A3D">
        <w:rPr>
          <w:rFonts w:asciiTheme="majorBidi" w:hAnsiTheme="majorBidi" w:cstheme="majorBidi"/>
          <w:color w:val="385623"/>
          <w:sz w:val="24"/>
          <w:szCs w:val="24"/>
          <w:rtl/>
          <w:lang w:bidi="ar-EG"/>
        </w:rPr>
        <w:t>89</w:t>
      </w:r>
      <w:r w:rsidRPr="00870A3D">
        <w:rPr>
          <w:rFonts w:ascii="KFGQPC Uthman Taha Naskh" w:cs="KFGQPC Uthman Taha Naskh"/>
          <w:color w:val="385623"/>
          <w:sz w:val="24"/>
          <w:szCs w:val="24"/>
          <w:rtl/>
          <w:lang w:bidi="ar-EG"/>
        </w:rPr>
        <w:t>]</w:t>
      </w:r>
    </w:p>
    <w:p w:rsidR="00B76186" w:rsidRPr="00870A3D" w:rsidRDefault="00B76186" w:rsidP="00B76186">
      <w:pPr>
        <w:bidi w:val="0"/>
        <w:spacing w:before="120" w:after="0" w:line="240" w:lineRule="auto"/>
        <w:jc w:val="both"/>
        <w:rPr>
          <w:rFonts w:asciiTheme="majorBidi" w:hAnsiTheme="majorBidi" w:cstheme="majorBidi"/>
          <w:color w:val="385623"/>
          <w:lang w:val="vi-VN"/>
        </w:rPr>
      </w:pPr>
      <w:r w:rsidRPr="00870A3D">
        <w:rPr>
          <w:b/>
          <w:bCs/>
        </w:rPr>
        <w:sym w:font="AGA Arabesque" w:char="007B"/>
      </w:r>
      <w:r w:rsidRPr="00870A3D">
        <w:rPr>
          <w:rFonts w:asciiTheme="majorBidi" w:hAnsiTheme="majorBidi" w:cstheme="majorBidi"/>
          <w:b/>
          <w:bCs/>
          <w:color w:val="385623"/>
          <w:lang w:val="vi-VN"/>
        </w:rPr>
        <w:t>Các ngươi hãy coi chừng lời thề của các ngươi.</w:t>
      </w:r>
      <w:r w:rsidRPr="00870A3D">
        <w:rPr>
          <w:b/>
          <w:bCs/>
        </w:rPr>
        <w:sym w:font="AGA Arabesque" w:char="007D"/>
      </w:r>
      <w:r w:rsidRPr="00870A3D">
        <w:rPr>
          <w:rFonts w:asciiTheme="majorBidi" w:hAnsiTheme="majorBidi" w:cstheme="majorBidi"/>
          <w:lang w:val="vi-VN"/>
        </w:rPr>
        <w:t xml:space="preserve"> (Chương 5 – Al-Ma-idah, câu  89).</w:t>
      </w:r>
    </w:p>
    <w:p w:rsidR="00262582" w:rsidRDefault="00E90E67" w:rsidP="00E6586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Tức hãy cẩn trọng trong việc thề thốt, chớ đừng tùy tiện thề thốt một cách vô tội vạ mà hãy thề thốt khi nào thực sự cần thiết</w:t>
      </w:r>
      <w:r w:rsidR="007342AD">
        <w:rPr>
          <w:rFonts w:asciiTheme="majorBidi" w:hAnsiTheme="majorBidi" w:cstheme="majorBidi"/>
          <w:lang w:val="vi-VN"/>
        </w:rPr>
        <w:t xml:space="preserve"> và phải trung thực và ngay chính trong lời thề; bởi lẽ sự thề thốt quá nhiều hoặc dối trá trong lời thề </w:t>
      </w:r>
      <w:r w:rsidR="00E65861">
        <w:rPr>
          <w:rFonts w:asciiTheme="majorBidi" w:hAnsiTheme="majorBidi" w:cstheme="majorBidi"/>
          <w:lang w:val="vi-VN"/>
        </w:rPr>
        <w:t>là minh chứng cho việc xem thường Allah</w:t>
      </w:r>
      <w:r w:rsidR="006E5A8D">
        <w:rPr>
          <w:rFonts w:asciiTheme="majorBidi" w:hAnsiTheme="majorBidi" w:cstheme="majorBidi"/>
          <w:lang w:val="vi-VN"/>
        </w:rPr>
        <w:t xml:space="preserve"> </w:t>
      </w:r>
      <w:r w:rsidR="006E5A8D" w:rsidRPr="00532608">
        <w:rPr>
          <w:color w:val="205B83"/>
        </w:rPr>
        <w:sym w:font="AGA Arabesque" w:char="0049"/>
      </w:r>
      <w:r w:rsidR="00E65861">
        <w:rPr>
          <w:rFonts w:asciiTheme="majorBidi" w:hAnsiTheme="majorBidi" w:cstheme="majorBidi"/>
          <w:lang w:val="vi-VN"/>
        </w:rPr>
        <w:t xml:space="preserve"> và không tôn vinh Ngài</w:t>
      </w:r>
      <w:r w:rsidR="00FE7328">
        <w:rPr>
          <w:rFonts w:asciiTheme="majorBidi" w:hAnsiTheme="majorBidi" w:cstheme="majorBidi"/>
          <w:lang w:val="vi-VN"/>
        </w:rPr>
        <w:t xml:space="preserve">. </w:t>
      </w:r>
      <w:r w:rsidR="00262582">
        <w:rPr>
          <w:rFonts w:asciiTheme="majorBidi" w:hAnsiTheme="majorBidi" w:cstheme="majorBidi"/>
          <w:lang w:val="vi-VN"/>
        </w:rPr>
        <w:t>Đó là điều phủ nhận tính trọn vẹn và hoàn thiện của Tawhid.</w:t>
      </w:r>
    </w:p>
    <w:p w:rsidR="00532509" w:rsidRDefault="00262582" w:rsidP="0026258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một Hadith, Thiên sứ của Allah</w:t>
      </w:r>
      <w:r w:rsidR="00260CD1">
        <w:rPr>
          <w:rFonts w:asciiTheme="majorBidi" w:hAnsiTheme="majorBidi" w:cstheme="majorBidi"/>
          <w:lang w:val="vi-VN"/>
        </w:rPr>
        <w:t xml:space="preserve"> </w:t>
      </w:r>
      <w:r w:rsidR="00260CD1" w:rsidRPr="00532608">
        <w:rPr>
          <w:color w:val="205B83"/>
        </w:rPr>
        <w:sym w:font="AGA Arabesque" w:char="0065"/>
      </w:r>
      <w:r w:rsidR="00532509">
        <w:rPr>
          <w:rFonts w:asciiTheme="majorBidi" w:hAnsiTheme="majorBidi" w:cstheme="majorBidi"/>
          <w:lang w:val="vi-VN"/>
        </w:rPr>
        <w:t xml:space="preserve"> nói rằng có loại người mà Allah</w:t>
      </w:r>
      <w:r w:rsidR="00C952E6">
        <w:rPr>
          <w:rFonts w:asciiTheme="majorBidi" w:hAnsiTheme="majorBidi" w:cstheme="majorBidi"/>
          <w:lang w:val="vi-VN"/>
        </w:rPr>
        <w:t xml:space="preserve"> </w:t>
      </w:r>
      <w:r w:rsidR="00C952E6" w:rsidRPr="00532608">
        <w:rPr>
          <w:color w:val="205B83"/>
        </w:rPr>
        <w:sym w:font="AGA Arabesque" w:char="0049"/>
      </w:r>
      <w:r w:rsidR="00532509">
        <w:rPr>
          <w:rFonts w:asciiTheme="majorBidi" w:hAnsiTheme="majorBidi" w:cstheme="majorBidi"/>
          <w:lang w:val="vi-VN"/>
        </w:rPr>
        <w:t xml:space="preserve"> không nhìn mặt vào Ngày Phục Sinh, không tha thứ tội lỗi cho họ và họ sẽ bị trừng phạt đau đớn và một trong ba dạng người này </w:t>
      </w:r>
      <w:r w:rsidR="00532509">
        <w:rPr>
          <w:rFonts w:asciiTheme="majorBidi" w:hAnsiTheme="majorBidi" w:cstheme="majorBidi"/>
          <w:lang w:val="vi-VN"/>
        </w:rPr>
        <w:lastRenderedPageBreak/>
        <w:t>là người lấy việc thề thốt với Allah</w:t>
      </w:r>
      <w:r w:rsidR="00DF0E2A">
        <w:rPr>
          <w:rFonts w:asciiTheme="majorBidi" w:hAnsiTheme="majorBidi" w:cstheme="majorBidi"/>
          <w:lang w:val="vi-VN"/>
        </w:rPr>
        <w:t xml:space="preserve"> </w:t>
      </w:r>
      <w:r w:rsidR="00DF0E2A" w:rsidRPr="00532608">
        <w:rPr>
          <w:color w:val="205B83"/>
        </w:rPr>
        <w:sym w:font="AGA Arabesque" w:char="0049"/>
      </w:r>
      <w:r w:rsidR="00532509">
        <w:rPr>
          <w:rFonts w:asciiTheme="majorBidi" w:hAnsiTheme="majorBidi" w:cstheme="majorBidi"/>
          <w:lang w:val="vi-VN"/>
        </w:rPr>
        <w:t xml:space="preserve"> để</w:t>
      </w:r>
      <w:r w:rsidR="00B37E2B">
        <w:rPr>
          <w:rFonts w:asciiTheme="majorBidi" w:hAnsiTheme="majorBidi" w:cstheme="majorBidi"/>
          <w:lang w:val="vi-VN"/>
        </w:rPr>
        <w:t xml:space="preserve"> làm bình phong cho việc</w:t>
      </w:r>
      <w:r w:rsidR="00532509">
        <w:rPr>
          <w:rFonts w:asciiTheme="majorBidi" w:hAnsiTheme="majorBidi" w:cstheme="majorBidi"/>
          <w:lang w:val="vi-VN"/>
        </w:rPr>
        <w:t xml:space="preserve"> dối trá </w:t>
      </w:r>
      <w:r w:rsidR="00B37E2B">
        <w:rPr>
          <w:rFonts w:asciiTheme="majorBidi" w:hAnsiTheme="majorBidi" w:cstheme="majorBidi"/>
          <w:lang w:val="vi-VN"/>
        </w:rPr>
        <w:t xml:space="preserve">và gian lận </w:t>
      </w:r>
      <w:r w:rsidR="00532509">
        <w:rPr>
          <w:rFonts w:asciiTheme="majorBidi" w:hAnsiTheme="majorBidi" w:cstheme="majorBidi"/>
          <w:lang w:val="vi-VN"/>
        </w:rPr>
        <w:t>trong mua bán.</w:t>
      </w:r>
      <w:r w:rsidR="00725FA6" w:rsidRPr="00725FA6">
        <w:rPr>
          <w:rFonts w:asciiTheme="majorBidi" w:hAnsiTheme="majorBidi" w:cstheme="majorBidi"/>
          <w:color w:val="C45911" w:themeColor="accent2" w:themeShade="BF"/>
          <w:sz w:val="26"/>
          <w:szCs w:val="26"/>
          <w:vertAlign w:val="superscript"/>
          <w:lang w:val="vi-VN"/>
        </w:rPr>
        <w:t>(</w:t>
      </w:r>
      <w:r w:rsidR="00532509" w:rsidRPr="00725FA6">
        <w:rPr>
          <w:rStyle w:val="FootnoteReference"/>
          <w:rFonts w:asciiTheme="majorBidi" w:hAnsiTheme="majorBidi" w:cstheme="majorBidi"/>
          <w:color w:val="C45911" w:themeColor="accent2" w:themeShade="BF"/>
          <w:sz w:val="26"/>
          <w:szCs w:val="26"/>
          <w:lang w:val="vi-VN"/>
        </w:rPr>
        <w:footnoteReference w:id="17"/>
      </w:r>
      <w:r w:rsidR="00725FA6" w:rsidRPr="00725FA6">
        <w:rPr>
          <w:rFonts w:asciiTheme="majorBidi" w:hAnsiTheme="majorBidi" w:cstheme="majorBidi"/>
          <w:color w:val="C45911" w:themeColor="accent2" w:themeShade="BF"/>
          <w:sz w:val="26"/>
          <w:szCs w:val="26"/>
          <w:vertAlign w:val="superscript"/>
          <w:lang w:val="vi-VN"/>
        </w:rPr>
        <w:t>)</w:t>
      </w:r>
    </w:p>
    <w:p w:rsidR="00262582" w:rsidRDefault="00532509" w:rsidP="0053250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00A945F2">
        <w:rPr>
          <w:rFonts w:asciiTheme="majorBidi" w:hAnsiTheme="majorBidi" w:cstheme="majorBidi"/>
          <w:lang w:val="vi-VN"/>
        </w:rPr>
        <w:t xml:space="preserve">Quả thật, Allah </w:t>
      </w:r>
      <w:r w:rsidR="00A945F2" w:rsidRPr="00532608">
        <w:rPr>
          <w:color w:val="205B83"/>
        </w:rPr>
        <w:sym w:font="AGA Arabesque" w:char="0049"/>
      </w:r>
      <w:r w:rsidR="00A945F2">
        <w:rPr>
          <w:rFonts w:asciiTheme="majorBidi" w:hAnsiTheme="majorBidi" w:cstheme="majorBidi"/>
          <w:lang w:val="vi-VN"/>
        </w:rPr>
        <w:t xml:space="preserve"> đã hứa trừng phạt nghiêm khắc đối với những ai thề thốt một cách thái quá và quả thậ</w:t>
      </w:r>
      <w:r w:rsidR="00AF243B">
        <w:rPr>
          <w:rFonts w:asciiTheme="majorBidi" w:hAnsiTheme="majorBidi" w:cstheme="majorBidi"/>
          <w:lang w:val="vi-VN"/>
        </w:rPr>
        <w:t>t Ngài đã mô tả</w:t>
      </w:r>
      <w:r w:rsidR="00A945F2">
        <w:rPr>
          <w:rFonts w:asciiTheme="majorBidi" w:hAnsiTheme="majorBidi" w:cstheme="majorBidi"/>
          <w:lang w:val="vi-VN"/>
        </w:rPr>
        <w:t xml:space="preserve"> những người Muna-fiq là những người thường thề thốt một cách dối trá và họ không bao giờ thực hiện theo đúng lời thề.</w:t>
      </w:r>
    </w:p>
    <w:p w:rsidR="00A945F2" w:rsidRPr="009344A7" w:rsidRDefault="009344A7" w:rsidP="00A945F2">
      <w:pPr>
        <w:bidi w:val="0"/>
        <w:spacing w:before="120" w:after="0" w:line="240" w:lineRule="auto"/>
        <w:ind w:firstLine="720"/>
        <w:jc w:val="both"/>
        <w:rPr>
          <w:rFonts w:asciiTheme="majorBidi" w:hAnsiTheme="majorBidi" w:cstheme="majorBidi"/>
          <w:b/>
          <w:bCs/>
          <w:color w:val="205B83"/>
          <w:lang w:val="vi-VN"/>
        </w:rPr>
      </w:pPr>
      <w:r w:rsidRPr="009344A7">
        <w:rPr>
          <w:rFonts w:asciiTheme="majorBidi" w:hAnsiTheme="majorBidi" w:cstheme="majorBidi"/>
          <w:b/>
          <w:bCs/>
          <w:color w:val="205B83"/>
          <w:lang w:val="vi-VN"/>
        </w:rPr>
        <w:t>Tóm lược nội dung:</w:t>
      </w:r>
    </w:p>
    <w:p w:rsidR="009344A7" w:rsidRDefault="009344A7" w:rsidP="009344A7">
      <w:pPr>
        <w:pStyle w:val="ListParagraph"/>
        <w:numPr>
          <w:ilvl w:val="0"/>
          <w:numId w:val="4"/>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Cấm thề thốt với ai (vật) khác ngoài Allah</w:t>
      </w:r>
      <w:r w:rsidR="00C51F47">
        <w:rPr>
          <w:rFonts w:asciiTheme="majorBidi" w:hAnsiTheme="majorBidi" w:cstheme="majorBidi"/>
          <w:lang w:val="vi-VN"/>
        </w:rPr>
        <w:t xml:space="preserve"> </w:t>
      </w:r>
      <w:r w:rsidR="00C51F47" w:rsidRPr="00532608">
        <w:rPr>
          <w:color w:val="205B83"/>
        </w:rPr>
        <w:sym w:font="AGA Arabesque" w:char="0049"/>
      </w:r>
      <w:r>
        <w:rPr>
          <w:rFonts w:asciiTheme="majorBidi" w:hAnsiTheme="majorBidi" w:cstheme="majorBidi"/>
          <w:lang w:val="vi-VN"/>
        </w:rPr>
        <w:t>: như thề với ngôi đền Ka’bah, với Thiên sứ của Allah</w:t>
      </w:r>
      <w:r w:rsidR="003F5338">
        <w:rPr>
          <w:rFonts w:asciiTheme="majorBidi" w:hAnsiTheme="majorBidi" w:cstheme="majorBidi"/>
          <w:lang w:val="vi-VN"/>
        </w:rPr>
        <w:t xml:space="preserve"> </w:t>
      </w:r>
      <w:r w:rsidR="003F5338" w:rsidRPr="00532608">
        <w:rPr>
          <w:color w:val="205B83"/>
        </w:rPr>
        <w:sym w:font="AGA Arabesque" w:char="0065"/>
      </w:r>
      <w:r>
        <w:rPr>
          <w:rFonts w:asciiTheme="majorBidi" w:hAnsiTheme="majorBidi" w:cstheme="majorBidi"/>
          <w:lang w:val="vi-VN"/>
        </w:rPr>
        <w:t xml:space="preserve"> hoặc với những thứ gì khác thuộc tạo vật của Allah</w:t>
      </w:r>
      <w:r w:rsidR="00C51F47">
        <w:rPr>
          <w:rFonts w:asciiTheme="majorBidi" w:hAnsiTheme="majorBidi" w:cstheme="majorBidi"/>
          <w:lang w:val="vi-VN"/>
        </w:rPr>
        <w:t xml:space="preserve"> </w:t>
      </w:r>
      <w:r w:rsidR="00C51F47" w:rsidRPr="00532608">
        <w:rPr>
          <w:color w:val="205B83"/>
        </w:rPr>
        <w:sym w:font="AGA Arabesque" w:char="0049"/>
      </w:r>
      <w:r>
        <w:rPr>
          <w:rFonts w:asciiTheme="majorBidi" w:hAnsiTheme="majorBidi" w:cstheme="majorBidi"/>
          <w:lang w:val="vi-VN"/>
        </w:rPr>
        <w:t>. Đó là việc làm Shirk.</w:t>
      </w:r>
    </w:p>
    <w:p w:rsidR="009344A7" w:rsidRDefault="00523EBF" w:rsidP="000F0D4F">
      <w:pPr>
        <w:pStyle w:val="ListParagraph"/>
        <w:numPr>
          <w:ilvl w:val="0"/>
          <w:numId w:val="4"/>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Cấm thề thốt với Allah</w:t>
      </w:r>
      <w:r w:rsidR="008E157D">
        <w:rPr>
          <w:rFonts w:asciiTheme="majorBidi" w:hAnsiTheme="majorBidi" w:cstheme="majorBidi"/>
          <w:lang w:val="vi-VN"/>
        </w:rPr>
        <w:t xml:space="preserve"> </w:t>
      </w:r>
      <w:r w:rsidR="008E157D" w:rsidRPr="00532608">
        <w:rPr>
          <w:color w:val="205B83"/>
        </w:rPr>
        <w:sym w:font="AGA Arabesque" w:char="0049"/>
      </w:r>
      <w:r>
        <w:rPr>
          <w:rFonts w:asciiTheme="majorBidi" w:hAnsiTheme="majorBidi" w:cstheme="majorBidi"/>
          <w:lang w:val="vi-VN"/>
        </w:rPr>
        <w:t xml:space="preserve"> về những điều dối trá bởi đó là việc làm </w:t>
      </w:r>
      <w:r w:rsidR="000F0D4F">
        <w:rPr>
          <w:rFonts w:asciiTheme="majorBidi" w:hAnsiTheme="majorBidi" w:cstheme="majorBidi"/>
          <w:lang w:val="vi-VN"/>
        </w:rPr>
        <w:t>đê tiện.</w:t>
      </w:r>
    </w:p>
    <w:p w:rsidR="008E157D" w:rsidRDefault="000F0D4F" w:rsidP="008E157D">
      <w:pPr>
        <w:pStyle w:val="ListParagraph"/>
        <w:numPr>
          <w:ilvl w:val="0"/>
          <w:numId w:val="4"/>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 xml:space="preserve">Cấm thề thốt với Allah </w:t>
      </w:r>
      <w:r w:rsidRPr="00532608">
        <w:rPr>
          <w:color w:val="205B83"/>
        </w:rPr>
        <w:sym w:font="AGA Arabesque" w:char="0049"/>
      </w:r>
      <w:r>
        <w:rPr>
          <w:rFonts w:asciiTheme="majorBidi" w:hAnsiTheme="majorBidi" w:cstheme="majorBidi"/>
          <w:lang w:val="vi-VN"/>
        </w:rPr>
        <w:t xml:space="preserve"> quá nhiều ngay cả</w:t>
      </w:r>
      <w:r w:rsidR="00811810">
        <w:rPr>
          <w:rFonts w:asciiTheme="majorBidi" w:hAnsiTheme="majorBidi" w:cstheme="majorBidi"/>
          <w:lang w:val="vi-VN"/>
        </w:rPr>
        <w:t xml:space="preserve"> khi</w:t>
      </w:r>
      <w:r>
        <w:rPr>
          <w:rFonts w:asciiTheme="majorBidi" w:hAnsiTheme="majorBidi" w:cstheme="majorBidi"/>
          <w:lang w:val="vi-VN"/>
        </w:rPr>
        <w:t xml:space="preserve"> thề thốt một cách trung thực trừ phi trong trường hợp thực sự cần thiết</w:t>
      </w:r>
      <w:r w:rsidR="00811810">
        <w:rPr>
          <w:rFonts w:asciiTheme="majorBidi" w:hAnsiTheme="majorBidi" w:cstheme="majorBidi"/>
          <w:lang w:val="vi-VN"/>
        </w:rPr>
        <w:t xml:space="preserve"> bởi vì sự thái quá trong thề thốt với Allah</w:t>
      </w:r>
      <w:r w:rsidR="00C51F47">
        <w:rPr>
          <w:rFonts w:asciiTheme="majorBidi" w:hAnsiTheme="majorBidi" w:cstheme="majorBidi"/>
          <w:lang w:val="vi-VN"/>
        </w:rPr>
        <w:t xml:space="preserve"> </w:t>
      </w:r>
      <w:r w:rsidR="00C51F47" w:rsidRPr="00532608">
        <w:rPr>
          <w:color w:val="205B83"/>
        </w:rPr>
        <w:sym w:font="AGA Arabesque" w:char="0049"/>
      </w:r>
      <w:r w:rsidR="00811810">
        <w:rPr>
          <w:rFonts w:asciiTheme="majorBidi" w:hAnsiTheme="majorBidi" w:cstheme="majorBidi"/>
          <w:lang w:val="vi-VN"/>
        </w:rPr>
        <w:t xml:space="preserve"> là việc làm khinh thường Ngài.</w:t>
      </w:r>
    </w:p>
    <w:p w:rsidR="008F3D43" w:rsidRPr="00E50707" w:rsidRDefault="006A1311" w:rsidP="00E50707">
      <w:pPr>
        <w:pStyle w:val="ListParagraph"/>
        <w:numPr>
          <w:ilvl w:val="0"/>
          <w:numId w:val="4"/>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Được phép thề với Allah</w:t>
      </w:r>
      <w:r w:rsidR="00E50707">
        <w:rPr>
          <w:rFonts w:asciiTheme="majorBidi" w:hAnsiTheme="majorBidi" w:cstheme="majorBidi"/>
          <w:lang w:val="vi-VN"/>
        </w:rPr>
        <w:t xml:space="preserve"> </w:t>
      </w:r>
      <w:r w:rsidR="00E50707" w:rsidRPr="00532608">
        <w:rPr>
          <w:color w:val="205B83"/>
        </w:rPr>
        <w:sym w:font="AGA Arabesque" w:char="0049"/>
      </w:r>
      <w:r>
        <w:rPr>
          <w:rFonts w:asciiTheme="majorBidi" w:hAnsiTheme="majorBidi" w:cstheme="majorBidi"/>
          <w:lang w:val="vi-VN"/>
        </w:rPr>
        <w:t xml:space="preserve"> nếu là lời thề trung thực và trong trường hợp cần thiết.</w:t>
      </w:r>
    </w:p>
    <w:p w:rsidR="006C2FCB" w:rsidRPr="00806D73" w:rsidRDefault="00806D73" w:rsidP="00A4064C">
      <w:pPr>
        <w:pStyle w:val="ListParagraph"/>
        <w:numPr>
          <w:ilvl w:val="0"/>
          <w:numId w:val="14"/>
        </w:numPr>
        <w:bidi w:val="0"/>
        <w:spacing w:before="120" w:after="0" w:line="240" w:lineRule="auto"/>
        <w:ind w:left="0" w:firstLine="360"/>
        <w:contextualSpacing w:val="0"/>
        <w:jc w:val="both"/>
        <w:rPr>
          <w:rFonts w:asciiTheme="majorBidi" w:hAnsiTheme="majorBidi" w:cstheme="majorBidi"/>
          <w:b/>
          <w:bCs/>
          <w:color w:val="205B83"/>
          <w:sz w:val="32"/>
          <w:szCs w:val="32"/>
          <w:lang w:val="vi-VN"/>
        </w:rPr>
      </w:pPr>
      <w:r w:rsidRPr="00806D73">
        <w:rPr>
          <w:rFonts w:asciiTheme="majorBidi" w:hAnsiTheme="majorBidi" w:cstheme="majorBidi"/>
          <w:b/>
          <w:bCs/>
          <w:color w:val="205B83"/>
          <w:sz w:val="32"/>
          <w:szCs w:val="32"/>
          <w:lang w:val="vi-VN"/>
        </w:rPr>
        <w:t>Nhờ vả tạo vật làm kẻ trung gian hướng tới Allah</w:t>
      </w:r>
    </w:p>
    <w:p w:rsidR="00806D73" w:rsidRDefault="00FC5353" w:rsidP="00CD6BF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Nhờ vả </w:t>
      </w:r>
      <w:r w:rsidR="00534D63">
        <w:rPr>
          <w:rFonts w:asciiTheme="majorBidi" w:hAnsiTheme="majorBidi" w:cstheme="majorBidi"/>
          <w:lang w:val="vi-VN"/>
        </w:rPr>
        <w:t>một vật nào đó hay một nhân vật nào đó làm kẻ trung gian kết nối với Allah</w:t>
      </w:r>
      <w:r w:rsidR="007D44F3">
        <w:rPr>
          <w:rFonts w:asciiTheme="majorBidi" w:hAnsiTheme="majorBidi" w:cstheme="majorBidi"/>
          <w:lang w:val="vi-VN"/>
        </w:rPr>
        <w:t xml:space="preserve"> </w:t>
      </w:r>
      <w:r w:rsidR="007D44F3" w:rsidRPr="00532608">
        <w:rPr>
          <w:color w:val="205B83"/>
        </w:rPr>
        <w:sym w:font="AGA Arabesque" w:char="0049"/>
      </w:r>
      <w:r w:rsidR="00534D63">
        <w:rPr>
          <w:rFonts w:asciiTheme="majorBidi" w:hAnsiTheme="majorBidi" w:cstheme="majorBidi"/>
          <w:lang w:val="vi-VN"/>
        </w:rPr>
        <w:t xml:space="preserve"> hay để can thi</w:t>
      </w:r>
      <w:r w:rsidR="00CD6BFA">
        <w:rPr>
          <w:rFonts w:asciiTheme="majorBidi" w:hAnsiTheme="majorBidi" w:cstheme="majorBidi"/>
          <w:lang w:val="vi-VN"/>
        </w:rPr>
        <w:t>ệ</w:t>
      </w:r>
      <w:r w:rsidR="00534D63">
        <w:rPr>
          <w:rFonts w:asciiTheme="majorBidi" w:hAnsiTheme="majorBidi" w:cstheme="majorBidi"/>
          <w:lang w:val="vi-VN"/>
        </w:rPr>
        <w:t xml:space="preserve">p với </w:t>
      </w:r>
      <w:r w:rsidR="00CD6BFA">
        <w:rPr>
          <w:rFonts w:asciiTheme="majorBidi" w:hAnsiTheme="majorBidi" w:cstheme="majorBidi"/>
          <w:lang w:val="vi-VN"/>
        </w:rPr>
        <w:t>Ngài</w:t>
      </w:r>
      <w:r w:rsidR="007D44F3">
        <w:rPr>
          <w:rFonts w:asciiTheme="majorBidi" w:hAnsiTheme="majorBidi" w:cstheme="majorBidi"/>
          <w:lang w:val="vi-VN"/>
        </w:rPr>
        <w:t>, hoặc dùng một phương tiện nào để được đến gần với Allah</w:t>
      </w:r>
      <w:r w:rsidR="00CD6BFA">
        <w:rPr>
          <w:rFonts w:asciiTheme="majorBidi" w:hAnsiTheme="majorBidi" w:cstheme="majorBidi"/>
          <w:lang w:val="vi-VN"/>
        </w:rPr>
        <w:t xml:space="preserve"> </w:t>
      </w:r>
      <w:r w:rsidR="00CD6BFA" w:rsidRPr="00532608">
        <w:rPr>
          <w:color w:val="205B83"/>
        </w:rPr>
        <w:sym w:font="AGA Arabesque" w:char="0049"/>
      </w:r>
      <w:r w:rsidR="007D44F3">
        <w:rPr>
          <w:rFonts w:asciiTheme="majorBidi" w:hAnsiTheme="majorBidi" w:cstheme="majorBidi"/>
          <w:lang w:val="vi-VN"/>
        </w:rPr>
        <w:t xml:space="preserve"> như Ngài đã phán:</w:t>
      </w:r>
    </w:p>
    <w:p w:rsidR="00C30B58" w:rsidRPr="000D7730" w:rsidRDefault="00C30B58" w:rsidP="002632D6">
      <w:pPr>
        <w:spacing w:before="120" w:after="0" w:line="240" w:lineRule="auto"/>
        <w:ind w:hanging="8"/>
        <w:jc w:val="both"/>
        <w:rPr>
          <w:rFonts w:ascii="KFGQPC Uthman Taha Naskh" w:cs="KFGQPC Uthman Taha Naskh"/>
          <w:color w:val="385623"/>
          <w:sz w:val="24"/>
          <w:szCs w:val="24"/>
          <w:rtl/>
          <w:lang w:bidi="ar-EG"/>
        </w:rPr>
      </w:pPr>
      <w:r w:rsidRPr="000D7730">
        <w:rPr>
          <w:rFonts w:ascii="KFGQPC Uthman Taha Naskh" w:cs="KFGQPC Uthman Taha Naskh" w:hint="cs"/>
          <w:b/>
          <w:bCs/>
          <w:color w:val="385623"/>
          <w:sz w:val="32"/>
          <w:szCs w:val="32"/>
          <w:rtl/>
          <w:lang w:bidi="ar-EG"/>
        </w:rPr>
        <w:lastRenderedPageBreak/>
        <w:t>﴿</w:t>
      </w:r>
      <w:r w:rsidRPr="000D7730">
        <w:rPr>
          <w:rFonts w:cs="KFGQPC Uthmanic Script HAFS" w:hint="cs"/>
          <w:b/>
          <w:bCs/>
          <w:color w:val="385623"/>
          <w:sz w:val="32"/>
          <w:szCs w:val="32"/>
          <w:rtl/>
        </w:rPr>
        <w:t xml:space="preserve">يَٰٓأَيُّهَا ٱلَّذِينَ ءَامَنُواْ ٱتَّقُواْ </w:t>
      </w:r>
      <w:r w:rsidRPr="000D7730">
        <w:rPr>
          <w:rFonts w:cs="KFGQPC Uthmanic Script HAFS"/>
          <w:b/>
          <w:bCs/>
          <w:color w:val="385623"/>
          <w:sz w:val="32"/>
          <w:szCs w:val="32"/>
          <w:rtl/>
        </w:rPr>
        <w:t>ٱللَّهَ وَٱب</w:t>
      </w:r>
      <w:r w:rsidR="002632D6">
        <w:rPr>
          <w:rFonts w:cs="KFGQPC Uthmanic Script HAFS"/>
          <w:b/>
          <w:bCs/>
          <w:color w:val="385623"/>
          <w:sz w:val="32"/>
          <w:szCs w:val="32"/>
          <w:rtl/>
        </w:rPr>
        <w:t>ۡتَغُوٓاْ إِلَيۡهِ ٱلۡوَسِيلَةَ</w:t>
      </w:r>
      <w:r w:rsidRPr="000D7730">
        <w:rPr>
          <w:rFonts w:ascii="KFGQPC Uthman Taha Naskh" w:cs="KFGQPC Uthman Taha Naskh" w:hint="cs"/>
          <w:b/>
          <w:bCs/>
          <w:color w:val="385623"/>
          <w:sz w:val="32"/>
          <w:szCs w:val="32"/>
          <w:rtl/>
          <w:lang w:bidi="ar-EG"/>
        </w:rPr>
        <w:t>﴾</w:t>
      </w:r>
      <w:r w:rsidRPr="000D7730">
        <w:rPr>
          <w:rFonts w:asciiTheme="minorHAnsi" w:hAnsiTheme="minorHAnsi" w:cs="KFGQPC Uthman Taha Naskh"/>
          <w:color w:val="385623"/>
          <w:sz w:val="32"/>
          <w:szCs w:val="32"/>
          <w:lang w:val="vi-VN" w:bidi="ar-EG"/>
        </w:rPr>
        <w:t xml:space="preserve"> </w:t>
      </w:r>
      <w:r w:rsidRPr="000D7730">
        <w:rPr>
          <w:rFonts w:ascii="KFGQPC Uthman Taha Naskh" w:cs="KFGQPC Uthman Taha Naskh"/>
          <w:color w:val="385623"/>
          <w:sz w:val="24"/>
          <w:szCs w:val="24"/>
          <w:rtl/>
          <w:lang w:bidi="ar-EG"/>
        </w:rPr>
        <w:t>[</w:t>
      </w:r>
      <w:r w:rsidRPr="000D7730">
        <w:rPr>
          <w:rFonts w:ascii="KFGQPC Uthman Taha Naskh" w:cs="KFGQPC Uthman Taha Naskh" w:hint="cs"/>
          <w:color w:val="385623"/>
          <w:sz w:val="24"/>
          <w:szCs w:val="24"/>
          <w:rtl/>
          <w:lang w:bidi="ar-EG"/>
        </w:rPr>
        <w:t xml:space="preserve">سورة المائدة: </w:t>
      </w:r>
      <w:r w:rsidRPr="000D7730">
        <w:rPr>
          <w:rFonts w:asciiTheme="majorBidi" w:hAnsiTheme="majorBidi" w:cstheme="majorBidi"/>
          <w:color w:val="385623"/>
          <w:sz w:val="24"/>
          <w:szCs w:val="24"/>
          <w:rtl/>
          <w:lang w:bidi="ar-EG"/>
        </w:rPr>
        <w:t>35</w:t>
      </w:r>
      <w:r w:rsidRPr="000D7730">
        <w:rPr>
          <w:rFonts w:ascii="KFGQPC Uthman Taha Naskh" w:cs="KFGQPC Uthman Taha Naskh"/>
          <w:color w:val="385623"/>
          <w:sz w:val="24"/>
          <w:szCs w:val="24"/>
          <w:rtl/>
          <w:lang w:bidi="ar-EG"/>
        </w:rPr>
        <w:t>]</w:t>
      </w:r>
    </w:p>
    <w:p w:rsidR="00C30B58" w:rsidRDefault="00C30B58" w:rsidP="002632D6">
      <w:pPr>
        <w:bidi w:val="0"/>
        <w:spacing w:before="120" w:after="0" w:line="240" w:lineRule="auto"/>
        <w:ind w:hanging="8"/>
        <w:jc w:val="both"/>
        <w:rPr>
          <w:rFonts w:asciiTheme="majorBidi" w:hAnsiTheme="majorBidi" w:cstheme="majorBidi"/>
          <w:lang w:val="vi-VN"/>
        </w:rPr>
      </w:pPr>
      <w:r w:rsidRPr="000A0F4C">
        <w:rPr>
          <w:b/>
          <w:bCs/>
        </w:rPr>
        <w:sym w:font="AGA Arabesque" w:char="007B"/>
      </w:r>
      <w:r w:rsidRPr="000D7730">
        <w:rPr>
          <w:rFonts w:asciiTheme="majorBidi" w:hAnsiTheme="majorBidi" w:cstheme="majorBidi"/>
          <w:b/>
          <w:bCs/>
          <w:color w:val="385623"/>
          <w:lang w:val="vi-VN"/>
        </w:rPr>
        <w:t>Này hỡi những người có đức tin! Các ngươi hãy kính sợ Allah và hãy tìm phương cách hướng về Ngài.</w:t>
      </w:r>
      <w:r w:rsidRPr="000A0F4C">
        <w:rPr>
          <w:b/>
          <w:bCs/>
        </w:rPr>
        <w:sym w:font="AGA Arabesque" w:char="007D"/>
      </w:r>
      <w:r w:rsidRPr="000A0F4C">
        <w:rPr>
          <w:rFonts w:asciiTheme="majorBidi" w:hAnsiTheme="majorBidi" w:cstheme="majorBidi"/>
          <w:lang w:val="vi-VN"/>
        </w:rPr>
        <w:t xml:space="preserve"> (Chương 5 – Al-Ma-idah, câu 35).</w:t>
      </w:r>
    </w:p>
    <w:p w:rsidR="002747F7" w:rsidRPr="00AC647A" w:rsidRDefault="00BC3723" w:rsidP="002747F7">
      <w:pPr>
        <w:bidi w:val="0"/>
        <w:spacing w:before="120" w:after="0" w:line="240" w:lineRule="auto"/>
        <w:ind w:firstLine="720"/>
        <w:jc w:val="both"/>
        <w:rPr>
          <w:rFonts w:asciiTheme="majorBidi" w:hAnsiTheme="majorBidi" w:cstheme="majorBidi"/>
          <w:b/>
          <w:bCs/>
          <w:color w:val="1F3864" w:themeColor="accent5" w:themeShade="80"/>
          <w:lang w:val="vi-VN"/>
        </w:rPr>
      </w:pPr>
      <w:r w:rsidRPr="00AC647A">
        <w:rPr>
          <w:rFonts w:asciiTheme="majorBidi" w:hAnsiTheme="majorBidi" w:cstheme="majorBidi"/>
          <w:b/>
          <w:bCs/>
          <w:color w:val="1F3864" w:themeColor="accent5" w:themeShade="80"/>
          <w:lang w:val="vi-VN"/>
        </w:rPr>
        <w:t>Sự nhờ vả hay tìm phương tiện để đến gần Allah được phân thành hai dạng:</w:t>
      </w:r>
    </w:p>
    <w:p w:rsidR="00BC3723" w:rsidRDefault="00540A37" w:rsidP="0075691B">
      <w:pPr>
        <w:pStyle w:val="ListParagraph"/>
        <w:numPr>
          <w:ilvl w:val="0"/>
          <w:numId w:val="17"/>
        </w:numPr>
        <w:bidi w:val="0"/>
        <w:spacing w:before="120" w:after="0" w:line="240" w:lineRule="auto"/>
        <w:ind w:left="0" w:firstLine="360"/>
        <w:jc w:val="both"/>
        <w:rPr>
          <w:rFonts w:asciiTheme="majorBidi" w:hAnsiTheme="majorBidi" w:cstheme="majorBidi"/>
          <w:lang w:val="vi-VN"/>
        </w:rPr>
      </w:pPr>
      <w:r w:rsidRPr="0075691B">
        <w:rPr>
          <w:rFonts w:asciiTheme="majorBidi" w:hAnsiTheme="majorBidi" w:cstheme="majorBidi"/>
          <w:b/>
          <w:bCs/>
          <w:lang w:val="vi-VN"/>
        </w:rPr>
        <w:t>Dạng thứ nhất:</w:t>
      </w:r>
      <w:r w:rsidRPr="0075691B">
        <w:rPr>
          <w:rFonts w:asciiTheme="majorBidi" w:hAnsiTheme="majorBidi" w:cstheme="majorBidi"/>
          <w:lang w:val="vi-VN"/>
        </w:rPr>
        <w:t xml:space="preserve"> </w:t>
      </w:r>
      <w:r w:rsidR="00256612" w:rsidRPr="0075691B">
        <w:rPr>
          <w:rFonts w:asciiTheme="majorBidi" w:hAnsiTheme="majorBidi" w:cstheme="majorBidi"/>
          <w:lang w:val="vi-VN"/>
        </w:rPr>
        <w:t>Sự nhờ vả hay tìm phương tiện để đến gần Allah</w:t>
      </w:r>
      <w:r w:rsidR="00F34F33">
        <w:rPr>
          <w:rFonts w:asciiTheme="majorBidi" w:hAnsiTheme="majorBidi" w:cstheme="majorBidi"/>
          <w:lang w:val="vi-VN"/>
        </w:rPr>
        <w:t xml:space="preserve"> </w:t>
      </w:r>
      <w:r w:rsidR="00F34F33" w:rsidRPr="00532608">
        <w:rPr>
          <w:color w:val="205B83"/>
        </w:rPr>
        <w:sym w:font="AGA Arabesque" w:char="0049"/>
      </w:r>
      <w:r w:rsidR="00256612" w:rsidRPr="0075691B">
        <w:rPr>
          <w:rFonts w:asciiTheme="majorBidi" w:hAnsiTheme="majorBidi" w:cstheme="majorBidi"/>
          <w:lang w:val="vi-VN"/>
        </w:rPr>
        <w:t xml:space="preserve"> dưới hình thức được phép</w:t>
      </w:r>
      <w:r w:rsidR="00F34F33">
        <w:rPr>
          <w:rFonts w:asciiTheme="majorBidi" w:hAnsiTheme="majorBidi" w:cstheme="majorBidi"/>
          <w:lang w:val="vi-VN"/>
        </w:rPr>
        <w:t>, dạng này được phân thành các loại:</w:t>
      </w:r>
    </w:p>
    <w:p w:rsidR="00F34F33" w:rsidRDefault="00E85DD8" w:rsidP="008C0B71">
      <w:pPr>
        <w:pStyle w:val="ListParagraph"/>
        <w:numPr>
          <w:ilvl w:val="0"/>
          <w:numId w:val="18"/>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Loại thứ nhất: tìm phương tiện để đến gần Allah</w:t>
      </w:r>
      <w:r w:rsidR="005F4617">
        <w:rPr>
          <w:rFonts w:asciiTheme="majorBidi" w:hAnsiTheme="majorBidi" w:cstheme="majorBidi"/>
          <w:lang w:val="vi-VN"/>
        </w:rPr>
        <w:t xml:space="preserve"> </w:t>
      </w:r>
      <w:r w:rsidR="005F4617" w:rsidRPr="00532608">
        <w:rPr>
          <w:color w:val="205B83"/>
        </w:rPr>
        <w:sym w:font="AGA Arabesque" w:char="0049"/>
      </w:r>
      <w:r>
        <w:rPr>
          <w:rFonts w:asciiTheme="majorBidi" w:hAnsiTheme="majorBidi" w:cstheme="majorBidi"/>
          <w:lang w:val="vi-VN"/>
        </w:rPr>
        <w:t xml:space="preserve"> qua các đại danh và thuộc tính của Ngài như Ngài đã phán bảo điều đó:</w:t>
      </w:r>
    </w:p>
    <w:p w:rsidR="00CE3F5C" w:rsidRPr="00CE3F5C" w:rsidRDefault="00CE3F5C" w:rsidP="00CE3F5C">
      <w:pPr>
        <w:spacing w:before="120" w:after="0" w:line="240" w:lineRule="auto"/>
        <w:jc w:val="both"/>
        <w:rPr>
          <w:rFonts w:asciiTheme="majorBidi" w:hAnsiTheme="majorBidi" w:cstheme="majorBidi"/>
          <w:color w:val="385623"/>
          <w:sz w:val="20"/>
          <w:szCs w:val="20"/>
          <w:rtl/>
        </w:rPr>
      </w:pPr>
      <w:r w:rsidRPr="00CE3F5C">
        <w:rPr>
          <w:rFonts w:ascii="KFGQPC Uthman Taha Naskh" w:cs="KFGQPC Uthman Taha Naskh" w:hint="cs"/>
          <w:b/>
          <w:bCs/>
          <w:color w:val="385623"/>
          <w:sz w:val="32"/>
          <w:szCs w:val="32"/>
          <w:rtl/>
          <w:lang w:bidi="ar-EG"/>
        </w:rPr>
        <w:t>﴿</w:t>
      </w:r>
      <w:r w:rsidRPr="00CE3F5C">
        <w:rPr>
          <w:rFonts w:cs="KFGQPC Uthmanic Script HAFS"/>
          <w:b/>
          <w:bCs/>
          <w:color w:val="385623"/>
          <w:sz w:val="32"/>
          <w:szCs w:val="32"/>
          <w:rtl/>
        </w:rPr>
        <w:t>وَلِلَّهِ ٱلۡأَسۡمَآءُ ٱلۡحُسۡنَىٰ فَٱدۡعُوهُ بِهَاۖ</w:t>
      </w:r>
      <w:r w:rsidRPr="00CE3F5C">
        <w:rPr>
          <w:rFonts w:ascii="QCF_BSML" w:hAnsi="QCF_BSML" w:cs="QCF_BSML"/>
          <w:b/>
          <w:bCs/>
          <w:color w:val="385623"/>
          <w:sz w:val="32"/>
          <w:szCs w:val="32"/>
          <w:rtl/>
        </w:rPr>
        <w:t xml:space="preserve"> </w:t>
      </w:r>
      <w:r w:rsidRPr="00CE3F5C">
        <w:rPr>
          <w:rFonts w:cs="KFGQPC Uthmanic Script HAFS"/>
          <w:b/>
          <w:bCs/>
          <w:color w:val="385623"/>
          <w:sz w:val="32"/>
          <w:szCs w:val="32"/>
          <w:rtl/>
        </w:rPr>
        <w:t>وَذَرُواْ</w:t>
      </w:r>
      <w:r w:rsidRPr="00CE3F5C">
        <w:rPr>
          <w:rFonts w:cs="KFGQPC Uthmanic Script HAFS"/>
          <w:b/>
          <w:bCs/>
          <w:color w:val="385623"/>
          <w:sz w:val="40"/>
          <w:szCs w:val="40"/>
          <w:rtl/>
        </w:rPr>
        <w:t xml:space="preserve"> </w:t>
      </w:r>
      <w:r w:rsidRPr="00CE3F5C">
        <w:rPr>
          <w:rFonts w:cs="KFGQPC Uthmanic Script HAFS"/>
          <w:b/>
          <w:bCs/>
          <w:color w:val="385623"/>
          <w:sz w:val="32"/>
          <w:szCs w:val="32"/>
          <w:rtl/>
        </w:rPr>
        <w:t>ٱلَّذِينَ يُلۡحِدُونَ فِيٓ أَسۡمَٰٓئِهِۦۚ سَيُجۡزَوۡنَ مَا كَانُواْ يَعۡمَلُونَ ١٨٠</w:t>
      </w:r>
      <w:r w:rsidRPr="00CE3F5C">
        <w:rPr>
          <w:rFonts w:ascii="KFGQPC Uthman Taha Naskh" w:cs="KFGQPC Uthman Taha Naskh" w:hint="cs"/>
          <w:b/>
          <w:bCs/>
          <w:color w:val="385623"/>
          <w:sz w:val="32"/>
          <w:szCs w:val="32"/>
          <w:rtl/>
          <w:lang w:bidi="ar-EG"/>
        </w:rPr>
        <w:t>﴾</w:t>
      </w:r>
      <w:r w:rsidRPr="00CE3F5C">
        <w:rPr>
          <w:rFonts w:asciiTheme="majorBidi" w:hAnsiTheme="majorBidi" w:cstheme="majorBidi" w:hint="cs"/>
          <w:color w:val="385623"/>
          <w:sz w:val="24"/>
          <w:szCs w:val="24"/>
          <w:rtl/>
        </w:rPr>
        <w:t xml:space="preserve"> </w:t>
      </w:r>
      <w:r w:rsidRPr="00CE3F5C">
        <w:rPr>
          <w:rFonts w:ascii="KFGQPC Uthman Taha Naskh" w:cs="KFGQPC Uthman Taha Naskh"/>
          <w:color w:val="385623"/>
          <w:sz w:val="24"/>
          <w:szCs w:val="24"/>
          <w:rtl/>
          <w:lang w:bidi="ar-EG"/>
        </w:rPr>
        <w:t>[</w:t>
      </w:r>
      <w:r w:rsidRPr="00CE3F5C">
        <w:rPr>
          <w:rFonts w:asciiTheme="majorBidi" w:hAnsiTheme="majorBidi" w:cs="KFGQPC Uthman Taha Naskh" w:hint="cs"/>
          <w:color w:val="385623"/>
          <w:sz w:val="24"/>
          <w:szCs w:val="24"/>
          <w:rtl/>
        </w:rPr>
        <w:t>سورة الأعراف: 180</w:t>
      </w:r>
      <w:r w:rsidRPr="00CE3F5C">
        <w:rPr>
          <w:rFonts w:ascii="KFGQPC Uthman Taha Naskh" w:cs="KFGQPC Uthman Taha Naskh"/>
          <w:color w:val="385623"/>
          <w:sz w:val="24"/>
          <w:szCs w:val="24"/>
          <w:rtl/>
          <w:lang w:bidi="ar-EG"/>
        </w:rPr>
        <w:t>]</w:t>
      </w:r>
    </w:p>
    <w:p w:rsidR="00CE3F5C" w:rsidRPr="00CE3F5C" w:rsidRDefault="00CE3F5C" w:rsidP="00CE3F5C">
      <w:pPr>
        <w:bidi w:val="0"/>
        <w:spacing w:before="120" w:after="0" w:line="240" w:lineRule="auto"/>
        <w:jc w:val="both"/>
        <w:rPr>
          <w:rFonts w:asciiTheme="majorBidi" w:hAnsiTheme="majorBidi" w:cstheme="majorBidi"/>
          <w:color w:val="385623"/>
          <w:lang w:val="vi-VN"/>
        </w:rPr>
      </w:pPr>
      <w:r w:rsidRPr="002A27DA">
        <w:sym w:font="AGA Arabesque" w:char="007B"/>
      </w:r>
      <w:r w:rsidRPr="00CE3F5C">
        <w:rPr>
          <w:rFonts w:asciiTheme="majorBidi" w:hAnsiTheme="majorBidi" w:cstheme="majorBidi"/>
          <w:b/>
          <w:bCs/>
          <w:color w:val="385623"/>
          <w:lang w:val="vi-VN"/>
        </w:rPr>
        <w:t>Và Allah có những tên gọi tốt đẹp và hoàn mỹ nhất, bởi thế, hãy cầu nguyện Ngài bằng các tên gọi đó. Và hãy tránh xa những kẻ bóp méo tên gọi của Ngài, rồi họ sẽ lãnh đủ về tội của họ.</w:t>
      </w:r>
      <w:r w:rsidRPr="002A27DA">
        <w:sym w:font="AGA Arabesque" w:char="007D"/>
      </w:r>
      <w:r w:rsidRPr="00CE3F5C">
        <w:rPr>
          <w:rFonts w:asciiTheme="majorBidi" w:hAnsiTheme="majorBidi" w:cstheme="majorBidi"/>
          <w:lang w:val="vi-VN"/>
        </w:rPr>
        <w:t xml:space="preserve"> (Chương 7 – Al-‘Araf, câu 180).</w:t>
      </w:r>
    </w:p>
    <w:p w:rsidR="00E85DD8" w:rsidRDefault="003E327E" w:rsidP="00E85DD8">
      <w:pPr>
        <w:pStyle w:val="ListParagraph"/>
        <w:numPr>
          <w:ilvl w:val="0"/>
          <w:numId w:val="18"/>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Loại thứ hai: tìm phương tiện để đến gần Allah</w:t>
      </w:r>
      <w:r w:rsidR="00250FC0">
        <w:rPr>
          <w:rFonts w:asciiTheme="majorBidi" w:hAnsiTheme="majorBidi" w:cstheme="majorBidi"/>
          <w:lang w:val="vi-VN"/>
        </w:rPr>
        <w:t xml:space="preserve"> </w:t>
      </w:r>
      <w:r w:rsidR="00250FC0" w:rsidRPr="00532608">
        <w:rPr>
          <w:color w:val="205B83"/>
        </w:rPr>
        <w:sym w:font="AGA Arabesque" w:char="0049"/>
      </w:r>
      <w:r>
        <w:rPr>
          <w:rFonts w:asciiTheme="majorBidi" w:hAnsiTheme="majorBidi" w:cstheme="majorBidi"/>
          <w:lang w:val="vi-VN"/>
        </w:rPr>
        <w:t xml:space="preserve"> qua đức tin Iman và các việc làm thiện tốt và ngoan đạo</w:t>
      </w:r>
      <w:r w:rsidR="00B31B8F">
        <w:rPr>
          <w:rFonts w:asciiTheme="majorBidi" w:hAnsiTheme="majorBidi" w:cstheme="majorBidi"/>
          <w:lang w:val="vi-VN"/>
        </w:rPr>
        <w:t>, như Allah Tối Cao và Ân Phúc phán về những người của Iman:</w:t>
      </w:r>
    </w:p>
    <w:p w:rsidR="00B31B8F" w:rsidRDefault="007A77D0" w:rsidP="00B31B8F">
      <w:pPr>
        <w:spacing w:before="120" w:after="0" w:line="240" w:lineRule="auto"/>
        <w:jc w:val="both"/>
        <w:rPr>
          <w:rFonts w:ascii="KFGQPC Uthman Taha Naskh" w:cs="KFGQPC Uthman Taha Naskh"/>
          <w:color w:val="385623"/>
          <w:sz w:val="24"/>
          <w:szCs w:val="24"/>
          <w:rtl/>
          <w:lang w:bidi="ar-EG"/>
        </w:rPr>
      </w:pPr>
      <w:r w:rsidRPr="00A521E8">
        <w:rPr>
          <w:rFonts w:ascii="KFGQPC Uthman Taha Naskh" w:cs="KFGQPC Uthman Taha Naskh" w:hint="cs"/>
          <w:b/>
          <w:bCs/>
          <w:color w:val="385623"/>
          <w:sz w:val="32"/>
          <w:szCs w:val="32"/>
          <w:rtl/>
          <w:lang w:bidi="ar-EG"/>
        </w:rPr>
        <w:lastRenderedPageBreak/>
        <w:t>﴿</w:t>
      </w:r>
      <w:r w:rsidR="00583417" w:rsidRPr="00583417">
        <w:rPr>
          <w:rFonts w:cs="KFGQPC Uthmanic Script HAFS" w:hint="cs"/>
          <w:b/>
          <w:bCs/>
          <w:color w:val="385623"/>
          <w:sz w:val="32"/>
          <w:szCs w:val="32"/>
          <w:rtl/>
        </w:rPr>
        <w:t>رّ</w:t>
      </w:r>
      <w:r w:rsidR="00583417" w:rsidRPr="00583417">
        <w:rPr>
          <w:rFonts w:cs="KFGQPC Uthmanic Script HAFS"/>
          <w:b/>
          <w:bCs/>
          <w:color w:val="385623"/>
          <w:sz w:val="32"/>
          <w:szCs w:val="32"/>
          <w:rtl/>
        </w:rPr>
        <w:t>َبَّنَآ إِنَّنَا سَمِعۡنَا مُنَادِي</w:t>
      </w:r>
      <w:r w:rsidR="00583417" w:rsidRPr="00583417">
        <w:rPr>
          <w:rFonts w:ascii="Jameel Noori Nastaleeq" w:hAnsi="Jameel Noori Nastaleeq" w:cs="KFGQPC Uthmanic Script HAFS" w:hint="cs"/>
          <w:b/>
          <w:bCs/>
          <w:color w:val="385623"/>
          <w:sz w:val="38"/>
          <w:szCs w:val="32"/>
          <w:rtl/>
        </w:rPr>
        <w:t>ٗ</w:t>
      </w:r>
      <w:r w:rsidR="00583417" w:rsidRPr="00583417">
        <w:rPr>
          <w:rFonts w:cs="KFGQPC Uthmanic Script HAFS" w:hint="cs"/>
          <w:b/>
          <w:bCs/>
          <w:color w:val="385623"/>
          <w:sz w:val="32"/>
          <w:szCs w:val="32"/>
          <w:rtl/>
        </w:rPr>
        <w:t xml:space="preserve">ا يُنَادِي لِلۡإِيمَٰنِ أَنۡ </w:t>
      </w:r>
      <w:r w:rsidR="00583417" w:rsidRPr="00583417">
        <w:rPr>
          <w:rFonts w:cs="KFGQPC Uthmanic Script HAFS"/>
          <w:b/>
          <w:bCs/>
          <w:color w:val="385623"/>
          <w:sz w:val="32"/>
          <w:szCs w:val="32"/>
          <w:rtl/>
        </w:rPr>
        <w:t>ءَامِنُواْ بِرَبِّكُمۡ فَ‍َٔامَنَّاۚ رَبَّنَا فَٱغۡفِرۡ لَنَا ذُنُوبَنَا وَكَفِّرۡ عَنَّا سَيِّ‍َٔاتِنَا وَتَوَفَّنَا مَعَ ٱلۡأَبۡرَارِ ١٩٣</w:t>
      </w:r>
      <w:r w:rsidRPr="005E224A">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0D22A0">
        <w:rPr>
          <w:rFonts w:ascii="KFGQPC Uthman Taha Naskh" w:cs="KFGQPC Uthman Taha Naskh"/>
          <w:color w:val="385623"/>
          <w:sz w:val="24"/>
          <w:szCs w:val="24"/>
          <w:rtl/>
          <w:lang w:bidi="ar-EG"/>
        </w:rPr>
        <w:t>[</w:t>
      </w:r>
      <w:r>
        <w:rPr>
          <w:rFonts w:asciiTheme="minorHAnsi" w:hAnsiTheme="minorHAnsi" w:cs="KFGQPC Uthman Taha Naskh" w:hint="cs"/>
          <w:color w:val="385623"/>
          <w:sz w:val="24"/>
          <w:szCs w:val="24"/>
          <w:rtl/>
        </w:rPr>
        <w:t xml:space="preserve">سورة آل عمران: </w:t>
      </w:r>
      <w:r w:rsidRPr="007A77D0">
        <w:rPr>
          <w:rFonts w:asciiTheme="majorBidi" w:hAnsiTheme="majorBidi" w:cstheme="majorBidi"/>
          <w:color w:val="385623"/>
          <w:sz w:val="24"/>
          <w:szCs w:val="24"/>
          <w:rtl/>
        </w:rPr>
        <w:t>193</w:t>
      </w:r>
      <w:r w:rsidRPr="000D22A0">
        <w:rPr>
          <w:rFonts w:ascii="KFGQPC Uthman Taha Naskh" w:cs="KFGQPC Uthman Taha Naskh"/>
          <w:color w:val="385623"/>
          <w:sz w:val="24"/>
          <w:szCs w:val="24"/>
          <w:rtl/>
          <w:lang w:bidi="ar-EG"/>
        </w:rPr>
        <w:t>]</w:t>
      </w:r>
    </w:p>
    <w:p w:rsidR="007A77D0" w:rsidRDefault="000732E2" w:rsidP="000732E2">
      <w:pPr>
        <w:bidi w:val="0"/>
        <w:spacing w:before="120" w:after="0" w:line="240" w:lineRule="auto"/>
        <w:jc w:val="both"/>
        <w:rPr>
          <w:rFonts w:asciiTheme="majorBidi" w:hAnsiTheme="majorBidi" w:cstheme="majorBidi"/>
          <w:lang w:val="vi-VN"/>
        </w:rPr>
      </w:pPr>
      <w:r w:rsidRPr="00F26F76">
        <w:rPr>
          <w:b/>
          <w:bCs/>
        </w:rPr>
        <w:sym w:font="AGA Arabesque" w:char="007B"/>
      </w:r>
      <w:r w:rsidR="00F27191">
        <w:rPr>
          <w:rFonts w:asciiTheme="majorBidi" w:hAnsiTheme="majorBidi" w:cstheme="majorBidi"/>
          <w:b/>
          <w:bCs/>
          <w:color w:val="385623"/>
          <w:lang w:val="vi-VN"/>
        </w:rPr>
        <w:t>Lạy Thượng Đế của bầy tôi, quả thật bầy tôi đã nghe thấy lời gọi của một vị mời gọi đến với đức tin Iman: “Các ngươi hãy tin tưởng nơi Thượng Đế của các ngươi!” và bầy tôi đã tin tưởng. Lạy Thượng Đế của bầy tôi, xin Ngài tha thứ tội lỗi cho bầy tôi và xóa bỏ những việc làm xấu của bầy tôi và xin Ngài bắt hồn của bầy tôi cùng với những người ngoan đạo.</w:t>
      </w:r>
      <w:r w:rsidRPr="00F26F76">
        <w:rPr>
          <w:b/>
          <w:bCs/>
        </w:rPr>
        <w:sym w:font="AGA Arabesque" w:char="007D"/>
      </w:r>
      <w:r w:rsidR="00F27191">
        <w:rPr>
          <w:rFonts w:asciiTheme="majorBidi" w:hAnsiTheme="majorBidi" w:cstheme="majorBidi"/>
          <w:b/>
          <w:bCs/>
          <w:color w:val="385623"/>
          <w:lang w:val="vi-VN"/>
        </w:rPr>
        <w:t xml:space="preserve"> </w:t>
      </w:r>
      <w:r w:rsidR="00F27191" w:rsidRPr="000732E2">
        <w:rPr>
          <w:rFonts w:asciiTheme="majorBidi" w:hAnsiTheme="majorBidi" w:cstheme="majorBidi"/>
          <w:lang w:val="vi-VN"/>
        </w:rPr>
        <w:t>(Chương 3 – A’li-Imran, câu 193).</w:t>
      </w:r>
    </w:p>
    <w:p w:rsidR="00E746EC" w:rsidRDefault="004E1839" w:rsidP="00E746EC">
      <w:pPr>
        <w:bidi w:val="0"/>
        <w:spacing w:before="120" w:after="0" w:line="240" w:lineRule="auto"/>
        <w:ind w:firstLine="720"/>
        <w:jc w:val="both"/>
        <w:rPr>
          <w:rFonts w:asciiTheme="majorBidi" w:hAnsiTheme="majorBidi" w:cstheme="majorBidi"/>
          <w:lang w:val="vi-VN"/>
        </w:rPr>
      </w:pPr>
      <w:r w:rsidRPr="004E1839">
        <w:rPr>
          <w:rFonts w:asciiTheme="majorBidi" w:hAnsiTheme="majorBidi" w:cstheme="majorBidi"/>
          <w:lang w:val="vi-VN"/>
        </w:rPr>
        <w:t>Một</w:t>
      </w:r>
      <w:r>
        <w:rPr>
          <w:rFonts w:asciiTheme="majorBidi" w:hAnsiTheme="majorBidi" w:cstheme="majorBidi"/>
          <w:lang w:val="vi-VN"/>
        </w:rPr>
        <w:t xml:space="preserve"> bằng chứng khác như trong một Hadith mà Thiên sứ</w:t>
      </w:r>
      <w:r w:rsidR="00175E09">
        <w:rPr>
          <w:rFonts w:asciiTheme="majorBidi" w:hAnsiTheme="majorBidi" w:cstheme="majorBidi"/>
          <w:lang w:val="vi-VN"/>
        </w:rPr>
        <w:t xml:space="preserve"> của Allah</w:t>
      </w:r>
      <w:r w:rsidR="00CE261B">
        <w:rPr>
          <w:rFonts w:asciiTheme="majorBidi" w:hAnsiTheme="majorBidi" w:cstheme="majorBidi"/>
          <w:lang w:val="vi-VN"/>
        </w:rPr>
        <w:t xml:space="preserve"> </w:t>
      </w:r>
      <w:r w:rsidR="00CE261B" w:rsidRPr="00532608">
        <w:rPr>
          <w:color w:val="205B83"/>
        </w:rPr>
        <w:sym w:font="AGA Arabesque" w:char="0065"/>
      </w:r>
      <w:r>
        <w:rPr>
          <w:rFonts w:asciiTheme="majorBidi" w:hAnsiTheme="majorBidi" w:cstheme="majorBidi"/>
          <w:lang w:val="vi-VN"/>
        </w:rPr>
        <w:t xml:space="preserve"> đã nói về ba người lữ hành ngủ qua đêm trong một hang núi và đã bị kẹt trong đó do có một tảng đá to rơi xuống </w:t>
      </w:r>
      <w:r w:rsidR="00C817B6">
        <w:rPr>
          <w:rFonts w:asciiTheme="majorBidi" w:hAnsiTheme="majorBidi" w:cstheme="majorBidi"/>
          <w:lang w:val="vi-VN"/>
        </w:rPr>
        <w:t>chắn cửa hang lại. Họ đã cầu xin Allah</w:t>
      </w:r>
      <w:r w:rsidR="00175E09">
        <w:rPr>
          <w:rFonts w:asciiTheme="majorBidi" w:hAnsiTheme="majorBidi" w:cstheme="majorBidi"/>
          <w:lang w:val="vi-VN"/>
        </w:rPr>
        <w:t xml:space="preserve"> </w:t>
      </w:r>
      <w:r w:rsidR="00175E09" w:rsidRPr="00532608">
        <w:rPr>
          <w:color w:val="205B83"/>
        </w:rPr>
        <w:sym w:font="AGA Arabesque" w:char="0049"/>
      </w:r>
      <w:r w:rsidR="00C817B6">
        <w:rPr>
          <w:rFonts w:asciiTheme="majorBidi" w:hAnsiTheme="majorBidi" w:cstheme="majorBidi"/>
          <w:lang w:val="vi-VN"/>
        </w:rPr>
        <w:t xml:space="preserve"> cứu rỗi họ với những việc làm ngoan đạo trước đây của họ và Allah</w:t>
      </w:r>
      <w:r w:rsidR="001F33FD">
        <w:rPr>
          <w:rFonts w:asciiTheme="majorBidi" w:hAnsiTheme="majorBidi" w:cstheme="majorBidi"/>
          <w:lang w:val="vi-VN"/>
        </w:rPr>
        <w:t xml:space="preserve"> </w:t>
      </w:r>
      <w:r w:rsidR="001F33FD" w:rsidRPr="00532608">
        <w:rPr>
          <w:color w:val="205B83"/>
        </w:rPr>
        <w:sym w:font="AGA Arabesque" w:char="0049"/>
      </w:r>
      <w:r w:rsidR="00C817B6">
        <w:rPr>
          <w:rFonts w:asciiTheme="majorBidi" w:hAnsiTheme="majorBidi" w:cstheme="majorBidi"/>
          <w:lang w:val="vi-VN"/>
        </w:rPr>
        <w:t xml:space="preserve"> đã cứu rỗi họ ra khỏi hang.</w:t>
      </w:r>
      <w:r w:rsidR="002B7F43" w:rsidRPr="002B7F43">
        <w:rPr>
          <w:rFonts w:asciiTheme="majorBidi" w:hAnsiTheme="majorBidi" w:cstheme="majorBidi"/>
          <w:color w:val="C45911" w:themeColor="accent2" w:themeShade="BF"/>
          <w:sz w:val="24"/>
          <w:szCs w:val="24"/>
          <w:vertAlign w:val="superscript"/>
          <w:lang w:val="vi-VN"/>
        </w:rPr>
        <w:t>(</w:t>
      </w:r>
      <w:r w:rsidR="00CE261B" w:rsidRPr="002B7F43">
        <w:rPr>
          <w:rStyle w:val="FootnoteReference"/>
          <w:rFonts w:asciiTheme="majorBidi" w:hAnsiTheme="majorBidi" w:cstheme="majorBidi"/>
          <w:color w:val="C45911" w:themeColor="accent2" w:themeShade="BF"/>
          <w:sz w:val="24"/>
          <w:szCs w:val="24"/>
          <w:lang w:val="vi-VN"/>
        </w:rPr>
        <w:footnoteReference w:id="18"/>
      </w:r>
      <w:r w:rsidR="002B7F43" w:rsidRPr="002B7F43">
        <w:rPr>
          <w:rFonts w:asciiTheme="majorBidi" w:hAnsiTheme="majorBidi" w:cstheme="majorBidi"/>
          <w:color w:val="C45911" w:themeColor="accent2" w:themeShade="BF"/>
          <w:sz w:val="24"/>
          <w:szCs w:val="24"/>
          <w:vertAlign w:val="superscript"/>
          <w:lang w:val="vi-VN"/>
        </w:rPr>
        <w:t>)</w:t>
      </w:r>
    </w:p>
    <w:p w:rsidR="00B31B8F" w:rsidRDefault="00187B4D" w:rsidP="00B31B8F">
      <w:pPr>
        <w:pStyle w:val="ListParagraph"/>
        <w:numPr>
          <w:ilvl w:val="0"/>
          <w:numId w:val="18"/>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Loại thứ ba: tìm phương tiện đến gần Allah</w:t>
      </w:r>
      <w:r w:rsidR="00D3699B">
        <w:rPr>
          <w:rFonts w:asciiTheme="majorBidi" w:hAnsiTheme="majorBidi" w:cstheme="majorBidi"/>
          <w:lang w:val="vi-VN"/>
        </w:rPr>
        <w:t xml:space="preserve"> </w:t>
      </w:r>
      <w:r w:rsidR="00D3699B" w:rsidRPr="00532608">
        <w:rPr>
          <w:color w:val="205B83"/>
        </w:rPr>
        <w:sym w:font="AGA Arabesque" w:char="0049"/>
      </w:r>
      <w:r>
        <w:rPr>
          <w:rFonts w:asciiTheme="majorBidi" w:hAnsiTheme="majorBidi" w:cstheme="majorBidi"/>
          <w:lang w:val="vi-VN"/>
        </w:rPr>
        <w:t xml:space="preserve"> bằng sự độc tôn hóa Ngài, như</w:t>
      </w:r>
      <w:r w:rsidR="00D3699B">
        <w:rPr>
          <w:rFonts w:asciiTheme="majorBidi" w:hAnsiTheme="majorBidi" w:cstheme="majorBidi"/>
          <w:lang w:val="vi-VN"/>
        </w:rPr>
        <w:t xml:space="preserve"> Nabi Yunus</w:t>
      </w:r>
      <w:r w:rsidR="001F33FD">
        <w:rPr>
          <w:rFonts w:asciiTheme="majorBidi" w:hAnsiTheme="majorBidi" w:cstheme="majorBidi"/>
          <w:lang w:val="vi-VN"/>
        </w:rPr>
        <w:t xml:space="preserve"> </w:t>
      </w:r>
      <w:r w:rsidR="001F33FD" w:rsidRPr="00A521E8">
        <w:rPr>
          <w:color w:val="205B83"/>
        </w:rPr>
        <w:sym w:font="AGA Arabesque" w:char="0075"/>
      </w:r>
      <w:r w:rsidR="00D3699B">
        <w:rPr>
          <w:rFonts w:asciiTheme="majorBidi" w:hAnsiTheme="majorBidi" w:cstheme="majorBidi"/>
          <w:lang w:val="vi-VN"/>
        </w:rPr>
        <w:t xml:space="preserve"> đã làm:</w:t>
      </w:r>
    </w:p>
    <w:p w:rsidR="00986096" w:rsidRPr="00986096" w:rsidRDefault="00986096" w:rsidP="00A30196">
      <w:pPr>
        <w:spacing w:before="120" w:after="0" w:line="240" w:lineRule="auto"/>
        <w:jc w:val="both"/>
        <w:rPr>
          <w:rFonts w:asciiTheme="minorHAnsi" w:hAnsiTheme="minorHAnsi" w:cs="KFGQPC Uthman Taha Naskh"/>
          <w:color w:val="385623"/>
          <w:sz w:val="24"/>
          <w:szCs w:val="24"/>
          <w:lang w:val="vi-VN" w:bidi="ar-EG"/>
        </w:rPr>
      </w:pPr>
      <w:r w:rsidRPr="00986096">
        <w:rPr>
          <w:rFonts w:ascii="KFGQPC Uthman Taha Naskh" w:cs="KFGQPC Uthman Taha Naskh" w:hint="cs"/>
          <w:b/>
          <w:bCs/>
          <w:color w:val="385623"/>
          <w:sz w:val="32"/>
          <w:szCs w:val="32"/>
          <w:rtl/>
          <w:lang w:bidi="ar-EG"/>
        </w:rPr>
        <w:t>﴿</w:t>
      </w:r>
      <w:r w:rsidRPr="00986096">
        <w:rPr>
          <w:rFonts w:cs="KFGQPC Uthmanic Script HAFS"/>
          <w:b/>
          <w:bCs/>
          <w:color w:val="385623"/>
          <w:sz w:val="32"/>
          <w:szCs w:val="32"/>
          <w:rtl/>
        </w:rPr>
        <w:t>فَنَادَىٰ فِي ٱلظُّلُمَٰتِ أَن لَّآ إِلَٰهَ إِلَّآ أَنتَ سُبۡحَٰنَكَ</w:t>
      </w:r>
      <w:r w:rsidRPr="00986096">
        <w:rPr>
          <w:rFonts w:ascii="KFGQPC Uthman Taha Naskh" w:cs="KFGQPC Uthman Taha Naskh" w:hint="cs"/>
          <w:b/>
          <w:bCs/>
          <w:color w:val="385623"/>
          <w:sz w:val="32"/>
          <w:szCs w:val="32"/>
          <w:rtl/>
          <w:lang w:bidi="ar-EG"/>
        </w:rPr>
        <w:t>﴾</w:t>
      </w:r>
      <w:r w:rsidRPr="00986096">
        <w:rPr>
          <w:rFonts w:asciiTheme="minorHAnsi" w:hAnsiTheme="minorHAnsi" w:cs="KFGQPC Uthman Taha Naskh"/>
          <w:color w:val="385623"/>
          <w:sz w:val="24"/>
          <w:szCs w:val="24"/>
          <w:lang w:val="vi-VN" w:bidi="ar-EG"/>
        </w:rPr>
        <w:t xml:space="preserve"> </w:t>
      </w:r>
      <w:r w:rsidRPr="00986096">
        <w:rPr>
          <w:rFonts w:ascii="KFGQPC Uthman Taha Naskh" w:cs="KFGQPC Uthman Taha Naskh"/>
          <w:color w:val="385623"/>
          <w:sz w:val="24"/>
          <w:szCs w:val="24"/>
          <w:rtl/>
          <w:lang w:bidi="ar-EG"/>
        </w:rPr>
        <w:t>[</w:t>
      </w:r>
      <w:r w:rsidRPr="00986096">
        <w:rPr>
          <w:rFonts w:ascii="KFGQPC Uthman Taha Naskh" w:cs="KFGQPC Uthman Taha Naskh" w:hint="cs"/>
          <w:color w:val="385623"/>
          <w:sz w:val="24"/>
          <w:szCs w:val="24"/>
          <w:rtl/>
          <w:lang w:bidi="ar-EG"/>
        </w:rPr>
        <w:t xml:space="preserve">سورة الأنبياء: </w:t>
      </w:r>
      <w:r w:rsidRPr="00986096">
        <w:rPr>
          <w:rFonts w:asciiTheme="majorBidi" w:hAnsiTheme="majorBidi" w:cstheme="majorBidi"/>
          <w:color w:val="385623"/>
          <w:sz w:val="24"/>
          <w:szCs w:val="24"/>
          <w:rtl/>
          <w:lang w:bidi="ar-EG"/>
        </w:rPr>
        <w:t>87</w:t>
      </w:r>
      <w:r w:rsidRPr="00986096">
        <w:rPr>
          <w:rFonts w:ascii="KFGQPC Uthman Taha Naskh" w:cs="KFGQPC Uthman Taha Naskh"/>
          <w:color w:val="385623"/>
          <w:sz w:val="24"/>
          <w:szCs w:val="24"/>
          <w:rtl/>
          <w:lang w:bidi="ar-EG"/>
        </w:rPr>
        <w:t>]</w:t>
      </w:r>
    </w:p>
    <w:p w:rsidR="00986096" w:rsidRPr="00986096" w:rsidRDefault="00986096" w:rsidP="00095B1E">
      <w:pPr>
        <w:bidi w:val="0"/>
        <w:spacing w:before="120" w:after="0" w:line="240" w:lineRule="auto"/>
        <w:jc w:val="both"/>
        <w:rPr>
          <w:rFonts w:asciiTheme="majorBidi" w:hAnsiTheme="majorBidi" w:cstheme="majorBidi"/>
          <w:color w:val="385623"/>
          <w:rtl/>
          <w:lang w:val="vi-VN"/>
        </w:rPr>
      </w:pPr>
      <w:r w:rsidRPr="004A0E26">
        <w:sym w:font="AGA Arabesque" w:char="007B"/>
      </w:r>
      <w:r w:rsidRPr="00986096">
        <w:rPr>
          <w:rFonts w:asciiTheme="majorBidi" w:hAnsiTheme="majorBidi" w:cstheme="majorBidi"/>
          <w:b/>
          <w:bCs/>
          <w:color w:val="385623"/>
          <w:lang w:val="vi-VN"/>
        </w:rPr>
        <w:t xml:space="preserve">Nhưng Y đã cầu xin từ trong những màn u tối: “Không có Thượng Đế đích thực ngoài Ngài, Quang </w:t>
      </w:r>
      <w:r w:rsidRPr="00986096">
        <w:rPr>
          <w:rFonts w:asciiTheme="majorBidi" w:hAnsiTheme="majorBidi" w:cstheme="majorBidi"/>
          <w:b/>
          <w:bCs/>
          <w:color w:val="385623"/>
          <w:lang w:val="vi-VN"/>
        </w:rPr>
        <w:lastRenderedPageBreak/>
        <w:t>vinh thay Ngài</w:t>
      </w:r>
      <w:r w:rsidR="00095B1E">
        <w:rPr>
          <w:rFonts w:asciiTheme="majorBidi" w:hAnsiTheme="majorBidi" w:cstheme="majorBidi"/>
          <w:b/>
          <w:bCs/>
          <w:color w:val="385623"/>
          <w:lang w:val="vi-VN"/>
        </w:rPr>
        <w:t>..”</w:t>
      </w:r>
      <w:r w:rsidRPr="004A0E26">
        <w:sym w:font="AGA Arabesque" w:char="007D"/>
      </w:r>
      <w:r w:rsidRPr="00986096">
        <w:rPr>
          <w:rFonts w:asciiTheme="majorBidi" w:hAnsiTheme="majorBidi" w:cstheme="majorBidi"/>
          <w:lang w:val="vi-VN"/>
        </w:rPr>
        <w:t xml:space="preserve"> (Chương 21 – Al-Ambiya’, câu 87, 88).</w:t>
      </w:r>
    </w:p>
    <w:p w:rsidR="00F51925" w:rsidRDefault="00F25A1A" w:rsidP="00D3699B">
      <w:pPr>
        <w:pStyle w:val="ListParagraph"/>
        <w:numPr>
          <w:ilvl w:val="0"/>
          <w:numId w:val="18"/>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 xml:space="preserve">Loại thứ tư: </w:t>
      </w:r>
      <w:r w:rsidR="002207A8">
        <w:rPr>
          <w:rFonts w:asciiTheme="majorBidi" w:hAnsiTheme="majorBidi" w:cstheme="majorBidi"/>
          <w:lang w:val="vi-VN"/>
        </w:rPr>
        <w:t xml:space="preserve">tìm phương tiện </w:t>
      </w:r>
      <w:r w:rsidR="00F456E3">
        <w:rPr>
          <w:rFonts w:asciiTheme="majorBidi" w:hAnsiTheme="majorBidi" w:cstheme="majorBidi"/>
          <w:lang w:val="vi-VN"/>
        </w:rPr>
        <w:t>đến gần Allah</w:t>
      </w:r>
      <w:r w:rsidR="00F51925">
        <w:rPr>
          <w:rFonts w:asciiTheme="majorBidi" w:hAnsiTheme="majorBidi" w:cstheme="majorBidi"/>
          <w:lang w:val="vi-VN"/>
        </w:rPr>
        <w:t xml:space="preserve"> </w:t>
      </w:r>
      <w:r w:rsidR="00F51925" w:rsidRPr="00532608">
        <w:rPr>
          <w:color w:val="205B83"/>
        </w:rPr>
        <w:sym w:font="AGA Arabesque" w:char="0049"/>
      </w:r>
      <w:r w:rsidR="00F456E3">
        <w:rPr>
          <w:rFonts w:asciiTheme="majorBidi" w:hAnsiTheme="majorBidi" w:cstheme="majorBidi"/>
          <w:lang w:val="vi-VN"/>
        </w:rPr>
        <w:t xml:space="preserve"> bằ</w:t>
      </w:r>
      <w:r w:rsidR="00F51925">
        <w:rPr>
          <w:rFonts w:asciiTheme="majorBidi" w:hAnsiTheme="majorBidi" w:cstheme="majorBidi"/>
          <w:lang w:val="vi-VN"/>
        </w:rPr>
        <w:t>ng cách biểu hiện sự yếu đuối và tha thiết cần đến sự giúp đỡ của Ngài, như Nabi Ayyub</w:t>
      </w:r>
      <w:r w:rsidR="00AB6F43">
        <w:rPr>
          <w:rFonts w:asciiTheme="majorBidi" w:hAnsiTheme="majorBidi" w:cstheme="majorBidi"/>
          <w:lang w:val="vi-VN"/>
        </w:rPr>
        <w:t xml:space="preserve"> </w:t>
      </w:r>
      <w:r w:rsidR="00AB6F43" w:rsidRPr="00A521E8">
        <w:rPr>
          <w:color w:val="205B83"/>
        </w:rPr>
        <w:sym w:font="AGA Arabesque" w:char="0075"/>
      </w:r>
      <w:r w:rsidR="00F51925">
        <w:rPr>
          <w:rFonts w:asciiTheme="majorBidi" w:hAnsiTheme="majorBidi" w:cstheme="majorBidi"/>
          <w:lang w:val="vi-VN"/>
        </w:rPr>
        <w:t xml:space="preserve"> đã cầu nguyện:</w:t>
      </w:r>
    </w:p>
    <w:p w:rsidR="00F51925" w:rsidRDefault="00371B8F" w:rsidP="001E4B9E">
      <w:pPr>
        <w:spacing w:before="120" w:after="0" w:line="240" w:lineRule="auto"/>
        <w:jc w:val="both"/>
        <w:rPr>
          <w:rFonts w:ascii="KFGQPC Uthman Taha Naskh" w:cs="KFGQPC Uthman Taha Naskh"/>
          <w:color w:val="385623"/>
          <w:sz w:val="24"/>
          <w:szCs w:val="24"/>
          <w:rtl/>
          <w:lang w:bidi="ar-EG"/>
        </w:rPr>
      </w:pPr>
      <w:r w:rsidRPr="00A521E8">
        <w:rPr>
          <w:rFonts w:ascii="KFGQPC Uthman Taha Naskh" w:cs="KFGQPC Uthman Taha Naskh" w:hint="cs"/>
          <w:b/>
          <w:bCs/>
          <w:color w:val="385623"/>
          <w:sz w:val="32"/>
          <w:szCs w:val="32"/>
          <w:rtl/>
          <w:lang w:bidi="ar-EG"/>
        </w:rPr>
        <w:t>﴿</w:t>
      </w:r>
      <w:r w:rsidRPr="00371B8F">
        <w:rPr>
          <w:rFonts w:cs="KFGQPC Uthmanic Script HAFS"/>
          <w:b/>
          <w:bCs/>
          <w:color w:val="385623"/>
          <w:sz w:val="32"/>
          <w:szCs w:val="32"/>
          <w:rtl/>
        </w:rPr>
        <w:t>أَنِّي مَسَّنِيَ ٱلضُّرُّ وَأَنتَ أَرۡحَمُ ٱلرَّٰحِمِينَ ٨٣</w:t>
      </w:r>
      <w:r w:rsidRPr="005E224A">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0D22A0">
        <w:rPr>
          <w:rFonts w:ascii="KFGQPC Uthman Taha Naskh" w:cs="KFGQPC Uthman Taha Naskh"/>
          <w:color w:val="385623"/>
          <w:sz w:val="24"/>
          <w:szCs w:val="24"/>
          <w:rtl/>
          <w:lang w:bidi="ar-EG"/>
        </w:rPr>
        <w:t>[</w:t>
      </w:r>
      <w:r>
        <w:rPr>
          <w:rFonts w:asciiTheme="minorHAnsi" w:hAnsiTheme="minorHAnsi" w:cs="KFGQPC Uthman Taha Naskh" w:hint="cs"/>
          <w:color w:val="385623"/>
          <w:sz w:val="24"/>
          <w:szCs w:val="24"/>
          <w:rtl/>
        </w:rPr>
        <w:t xml:space="preserve">سورة الأنبياء: </w:t>
      </w:r>
      <w:r w:rsidRPr="00371B8F">
        <w:rPr>
          <w:rFonts w:asciiTheme="majorBidi" w:hAnsiTheme="majorBidi" w:cstheme="majorBidi"/>
          <w:color w:val="385623"/>
          <w:sz w:val="24"/>
          <w:szCs w:val="24"/>
          <w:rtl/>
        </w:rPr>
        <w:t>83</w:t>
      </w:r>
      <w:r w:rsidRPr="000D22A0">
        <w:rPr>
          <w:rFonts w:ascii="KFGQPC Uthman Taha Naskh" w:cs="KFGQPC Uthman Taha Naskh"/>
          <w:color w:val="385623"/>
          <w:sz w:val="24"/>
          <w:szCs w:val="24"/>
          <w:rtl/>
          <w:lang w:bidi="ar-EG"/>
        </w:rPr>
        <w:t>]</w:t>
      </w:r>
    </w:p>
    <w:p w:rsidR="006B6AA1" w:rsidRPr="006B6AA1" w:rsidRDefault="009E5990" w:rsidP="001E4B9E">
      <w:pPr>
        <w:bidi w:val="0"/>
        <w:spacing w:before="120" w:after="0" w:line="240" w:lineRule="auto"/>
        <w:jc w:val="both"/>
        <w:rPr>
          <w:rFonts w:asciiTheme="majorBidi" w:hAnsiTheme="majorBidi" w:cstheme="majorBidi"/>
          <w:b/>
          <w:bCs/>
          <w:color w:val="385623"/>
          <w:lang w:val="vi-VN"/>
        </w:rPr>
      </w:pPr>
      <w:r w:rsidRPr="00F26F76">
        <w:rPr>
          <w:b/>
          <w:bCs/>
        </w:rPr>
        <w:sym w:font="AGA Arabesque" w:char="007B"/>
      </w:r>
      <w:r w:rsidR="006B6AA1">
        <w:rPr>
          <w:rFonts w:asciiTheme="majorBidi" w:hAnsiTheme="majorBidi" w:cstheme="majorBidi"/>
          <w:b/>
          <w:bCs/>
          <w:color w:val="385623"/>
          <w:lang w:val="vi-VN"/>
        </w:rPr>
        <w:t>“Quả thật, bề tôi đã gặp nạn, và Ngài</w:t>
      </w:r>
      <w:r w:rsidR="00376F3B">
        <w:rPr>
          <w:rFonts w:asciiTheme="majorBidi" w:hAnsiTheme="majorBidi" w:cstheme="majorBidi"/>
          <w:b/>
          <w:bCs/>
          <w:color w:val="385623"/>
          <w:lang w:val="vi-VN"/>
        </w:rPr>
        <w:t xml:space="preserve"> là Đấng Khoan Dung nhất</w:t>
      </w:r>
      <w:r w:rsidR="001E4B9E">
        <w:rPr>
          <w:rFonts w:asciiTheme="majorBidi" w:hAnsiTheme="majorBidi" w:cstheme="majorBidi"/>
          <w:b/>
          <w:bCs/>
          <w:color w:val="385623"/>
          <w:lang w:val="vi-VN"/>
        </w:rPr>
        <w:t>”</w:t>
      </w:r>
      <w:r w:rsidR="00376F3B">
        <w:rPr>
          <w:rFonts w:asciiTheme="majorBidi" w:hAnsiTheme="majorBidi" w:cstheme="majorBidi"/>
          <w:b/>
          <w:bCs/>
          <w:color w:val="385623"/>
          <w:lang w:val="vi-VN"/>
        </w:rPr>
        <w:t>.</w:t>
      </w:r>
      <w:r w:rsidRPr="00F26F76">
        <w:rPr>
          <w:b/>
          <w:bCs/>
        </w:rPr>
        <w:sym w:font="AGA Arabesque" w:char="007D"/>
      </w:r>
      <w:r w:rsidR="00376F3B">
        <w:rPr>
          <w:rFonts w:asciiTheme="majorBidi" w:hAnsiTheme="majorBidi" w:cstheme="majorBidi"/>
          <w:b/>
          <w:bCs/>
          <w:color w:val="385623"/>
          <w:lang w:val="vi-VN"/>
        </w:rPr>
        <w:t xml:space="preserve"> </w:t>
      </w:r>
      <w:r w:rsidR="00376F3B" w:rsidRPr="009E5990">
        <w:rPr>
          <w:rFonts w:asciiTheme="majorBidi" w:hAnsiTheme="majorBidi" w:cstheme="majorBidi"/>
          <w:lang w:val="vi-VN"/>
        </w:rPr>
        <w:t>(Chương 21 – Al-Ambiya’, câu 83).</w:t>
      </w:r>
    </w:p>
    <w:p w:rsidR="00D3699B" w:rsidRDefault="00F51925" w:rsidP="00F51925">
      <w:pPr>
        <w:pStyle w:val="ListParagraph"/>
        <w:numPr>
          <w:ilvl w:val="0"/>
          <w:numId w:val="18"/>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 xml:space="preserve"> </w:t>
      </w:r>
      <w:r w:rsidR="008D7EA0" w:rsidRPr="008D7EA0">
        <w:rPr>
          <w:rFonts w:asciiTheme="majorBidi" w:hAnsiTheme="majorBidi" w:cstheme="majorBidi"/>
          <w:lang w:val="vi-VN"/>
        </w:rPr>
        <w:t>L</w:t>
      </w:r>
      <w:r w:rsidR="008D7EA0">
        <w:rPr>
          <w:rFonts w:asciiTheme="majorBidi" w:hAnsiTheme="majorBidi" w:cstheme="majorBidi"/>
          <w:lang w:val="vi-VN"/>
        </w:rPr>
        <w:t>oại thứ năm: tìm phương tiện đến gần Allah</w:t>
      </w:r>
      <w:r w:rsidR="00DF1AF1">
        <w:rPr>
          <w:rFonts w:asciiTheme="majorBidi" w:hAnsiTheme="majorBidi" w:cstheme="majorBidi"/>
          <w:lang w:val="vi-VN"/>
        </w:rPr>
        <w:t xml:space="preserve"> </w:t>
      </w:r>
      <w:r w:rsidR="00DF1AF1" w:rsidRPr="00532608">
        <w:rPr>
          <w:color w:val="205B83"/>
        </w:rPr>
        <w:sym w:font="AGA Arabesque" w:char="0049"/>
      </w:r>
      <w:r w:rsidR="008D7EA0">
        <w:rPr>
          <w:rFonts w:asciiTheme="majorBidi" w:hAnsiTheme="majorBidi" w:cstheme="majorBidi"/>
          <w:lang w:val="vi-VN"/>
        </w:rPr>
        <w:t xml:space="preserve"> bằ</w:t>
      </w:r>
      <w:r w:rsidR="00C83D22">
        <w:rPr>
          <w:rFonts w:asciiTheme="majorBidi" w:hAnsiTheme="majorBidi" w:cstheme="majorBidi"/>
          <w:lang w:val="vi-VN"/>
        </w:rPr>
        <w:t>ng cách nhờ vả đến những người ngoan đạo vẫn còn tại thế cầu nguyện giùm</w:t>
      </w:r>
      <w:r w:rsidR="00AD46E8">
        <w:rPr>
          <w:rFonts w:asciiTheme="majorBidi" w:hAnsiTheme="majorBidi" w:cstheme="majorBidi"/>
          <w:lang w:val="vi-VN"/>
        </w:rPr>
        <w:t>, giống như các Sahabah</w:t>
      </w:r>
      <w:r w:rsidR="005C7FE5">
        <w:rPr>
          <w:rFonts w:asciiTheme="majorBidi" w:hAnsiTheme="majorBidi" w:cstheme="majorBidi"/>
          <w:lang w:val="vi-VN"/>
        </w:rPr>
        <w:t xml:space="preserve"> khi gặp cảnh khó khăn thì họ</w:t>
      </w:r>
      <w:r w:rsidR="00AD46E8">
        <w:rPr>
          <w:rFonts w:asciiTheme="majorBidi" w:hAnsiTheme="majorBidi" w:cstheme="majorBidi"/>
          <w:lang w:val="vi-VN"/>
        </w:rPr>
        <w:t xml:space="preserve"> thường </w:t>
      </w:r>
      <w:r w:rsidR="005C7FE5">
        <w:rPr>
          <w:rFonts w:asciiTheme="majorBidi" w:hAnsiTheme="majorBidi" w:cstheme="majorBidi"/>
          <w:lang w:val="vi-VN"/>
        </w:rPr>
        <w:t>nhờ Thiên sứ của Allah</w:t>
      </w:r>
      <w:r w:rsidR="003D7460">
        <w:rPr>
          <w:rFonts w:asciiTheme="majorBidi" w:hAnsiTheme="majorBidi" w:cstheme="majorBidi"/>
          <w:lang w:val="vi-VN"/>
        </w:rPr>
        <w:t xml:space="preserve"> </w:t>
      </w:r>
      <w:r w:rsidR="003D7460" w:rsidRPr="00532608">
        <w:rPr>
          <w:color w:val="205B83"/>
        </w:rPr>
        <w:sym w:font="AGA Arabesque" w:char="0065"/>
      </w:r>
      <w:r w:rsidR="005C7FE5">
        <w:rPr>
          <w:rFonts w:asciiTheme="majorBidi" w:hAnsiTheme="majorBidi" w:cstheme="majorBidi"/>
          <w:lang w:val="vi-VN"/>
        </w:rPr>
        <w:t xml:space="preserve"> cầu nguyện Allah</w:t>
      </w:r>
      <w:r w:rsidR="003D7460">
        <w:rPr>
          <w:rFonts w:asciiTheme="majorBidi" w:hAnsiTheme="majorBidi" w:cstheme="majorBidi"/>
          <w:lang w:val="vi-VN"/>
        </w:rPr>
        <w:t xml:space="preserve"> </w:t>
      </w:r>
      <w:r w:rsidR="003D7460" w:rsidRPr="00532608">
        <w:rPr>
          <w:color w:val="205B83"/>
        </w:rPr>
        <w:sym w:font="AGA Arabesque" w:char="0049"/>
      </w:r>
      <w:r w:rsidR="005C7FE5">
        <w:rPr>
          <w:rFonts w:asciiTheme="majorBidi" w:hAnsiTheme="majorBidi" w:cstheme="majorBidi"/>
          <w:lang w:val="vi-VN"/>
        </w:rPr>
        <w:t xml:space="preserve"> cho họ</w:t>
      </w:r>
      <w:r w:rsidR="005A5F39">
        <w:rPr>
          <w:rFonts w:asciiTheme="majorBidi" w:hAnsiTheme="majorBidi" w:cstheme="majorBidi"/>
          <w:lang w:val="vi-VN"/>
        </w:rPr>
        <w:t>; và khi Thiên sứ của Allah</w:t>
      </w:r>
      <w:r w:rsidR="003D7460">
        <w:rPr>
          <w:rFonts w:asciiTheme="majorBidi" w:hAnsiTheme="majorBidi" w:cstheme="majorBidi"/>
          <w:lang w:val="vi-VN"/>
        </w:rPr>
        <w:t xml:space="preserve"> </w:t>
      </w:r>
      <w:r w:rsidR="003D7460" w:rsidRPr="00532608">
        <w:rPr>
          <w:color w:val="205B83"/>
        </w:rPr>
        <w:sym w:font="AGA Arabesque" w:char="0065"/>
      </w:r>
      <w:r w:rsidR="005A5F39">
        <w:rPr>
          <w:rFonts w:asciiTheme="majorBidi" w:hAnsiTheme="majorBidi" w:cstheme="majorBidi"/>
          <w:lang w:val="vi-VN"/>
        </w:rPr>
        <w:t xml:space="preserve"> qua đời thì họ thường nhờ đến người bác của Người, ông Abbas</w:t>
      </w:r>
      <w:r w:rsidR="003D7460">
        <w:rPr>
          <w:rFonts w:asciiTheme="majorBidi" w:hAnsiTheme="majorBidi" w:cstheme="majorBidi"/>
          <w:lang w:val="vi-VN"/>
        </w:rPr>
        <w:t xml:space="preserve"> </w:t>
      </w:r>
      <w:r w:rsidR="003D7460" w:rsidRPr="005C2822">
        <w:rPr>
          <w:color w:val="205B83"/>
        </w:rPr>
        <w:sym w:font="AGA Arabesque" w:char="0074"/>
      </w:r>
      <w:r w:rsidR="005A5F39">
        <w:rPr>
          <w:rFonts w:asciiTheme="majorBidi" w:hAnsiTheme="majorBidi" w:cstheme="majorBidi"/>
          <w:lang w:val="vi-VN"/>
        </w:rPr>
        <w:t xml:space="preserve"> cầu nguyện cho họ.</w:t>
      </w:r>
      <w:r w:rsidR="008E728B" w:rsidRPr="008E728B">
        <w:rPr>
          <w:rFonts w:asciiTheme="majorBidi" w:hAnsiTheme="majorBidi" w:cstheme="majorBidi"/>
          <w:color w:val="C45911" w:themeColor="accent2" w:themeShade="BF"/>
          <w:sz w:val="24"/>
          <w:szCs w:val="24"/>
          <w:vertAlign w:val="superscript"/>
          <w:lang w:val="vi-VN"/>
        </w:rPr>
        <w:t>(</w:t>
      </w:r>
      <w:r w:rsidR="003D7460" w:rsidRPr="008E728B">
        <w:rPr>
          <w:rStyle w:val="FootnoteReference"/>
          <w:rFonts w:asciiTheme="majorBidi" w:hAnsiTheme="majorBidi" w:cstheme="majorBidi"/>
          <w:color w:val="C45911" w:themeColor="accent2" w:themeShade="BF"/>
          <w:sz w:val="24"/>
          <w:szCs w:val="24"/>
          <w:lang w:val="vi-VN"/>
        </w:rPr>
        <w:footnoteReference w:id="19"/>
      </w:r>
      <w:r w:rsidR="008E728B" w:rsidRPr="008E728B">
        <w:rPr>
          <w:rFonts w:asciiTheme="majorBidi" w:hAnsiTheme="majorBidi" w:cstheme="majorBidi"/>
          <w:color w:val="C45911" w:themeColor="accent2" w:themeShade="BF"/>
          <w:sz w:val="24"/>
          <w:szCs w:val="24"/>
          <w:vertAlign w:val="superscript"/>
          <w:lang w:val="vi-VN"/>
        </w:rPr>
        <w:t>)</w:t>
      </w:r>
    </w:p>
    <w:p w:rsidR="003D7460" w:rsidRDefault="008A2DBF" w:rsidP="00A142F4">
      <w:pPr>
        <w:pStyle w:val="ListParagraph"/>
        <w:numPr>
          <w:ilvl w:val="0"/>
          <w:numId w:val="18"/>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Loại thứ sáu: Tìm phương tiện đến gần Allah</w:t>
      </w:r>
      <w:r w:rsidR="00A142F4">
        <w:rPr>
          <w:rFonts w:asciiTheme="majorBidi" w:hAnsiTheme="majorBidi" w:cstheme="majorBidi"/>
          <w:lang w:val="vi-VN"/>
        </w:rPr>
        <w:t xml:space="preserve"> </w:t>
      </w:r>
      <w:r w:rsidR="00A142F4" w:rsidRPr="00532608">
        <w:rPr>
          <w:color w:val="205B83"/>
        </w:rPr>
        <w:sym w:font="AGA Arabesque" w:char="0049"/>
      </w:r>
      <w:r>
        <w:rPr>
          <w:rFonts w:asciiTheme="majorBidi" w:hAnsiTheme="majorBidi" w:cstheme="majorBidi"/>
          <w:lang w:val="vi-VN"/>
        </w:rPr>
        <w:t xml:space="preserve"> bằng sự thừa nhận tội lỗi và sai quấy của bản thân trước </w:t>
      </w:r>
      <w:r w:rsidR="00A142F4">
        <w:rPr>
          <w:rFonts w:asciiTheme="majorBidi" w:hAnsiTheme="majorBidi" w:cstheme="majorBidi"/>
          <w:lang w:val="vi-VN"/>
        </w:rPr>
        <w:t>Ngài</w:t>
      </w:r>
      <w:r>
        <w:rPr>
          <w:rFonts w:asciiTheme="majorBidi" w:hAnsiTheme="majorBidi" w:cstheme="majorBidi"/>
          <w:lang w:val="vi-VN"/>
        </w:rPr>
        <w:t>.</w:t>
      </w:r>
    </w:p>
    <w:p w:rsidR="008D4480" w:rsidRPr="008D4480" w:rsidRDefault="008D4480" w:rsidP="008D4480">
      <w:pPr>
        <w:spacing w:before="120" w:after="0" w:line="240" w:lineRule="auto"/>
        <w:jc w:val="both"/>
        <w:rPr>
          <w:rFonts w:ascii="KFGQPC Uthman Taha Naskh" w:cs="KFGQPC Uthman Taha Naskh"/>
          <w:color w:val="385623"/>
          <w:sz w:val="24"/>
          <w:szCs w:val="24"/>
          <w:rtl/>
          <w:lang w:bidi="ar-EG"/>
        </w:rPr>
      </w:pPr>
      <w:r w:rsidRPr="008D4480">
        <w:rPr>
          <w:rFonts w:ascii="KFGQPC Uthman Taha Naskh" w:cs="KFGQPC Uthman Taha Naskh" w:hint="cs"/>
          <w:b/>
          <w:bCs/>
          <w:color w:val="385623"/>
          <w:sz w:val="32"/>
          <w:szCs w:val="32"/>
          <w:rtl/>
          <w:lang w:bidi="ar-EG"/>
        </w:rPr>
        <w:t>﴿</w:t>
      </w:r>
      <w:r w:rsidRPr="008D4480">
        <w:rPr>
          <w:rFonts w:cs="KFGQPC Uthmanic Script HAFS" w:hint="cs"/>
          <w:b/>
          <w:bCs/>
          <w:color w:val="385623"/>
          <w:sz w:val="32"/>
          <w:szCs w:val="32"/>
          <w:rtl/>
        </w:rPr>
        <w:t>قَالَ رَبِّ إِنِّي ظَلَمۡتُ نَفۡسِي فَٱغۡفِرۡ لِي فَغَفَرَ لَهُۥٓ</w:t>
      </w:r>
      <w:r w:rsidRPr="008D4480">
        <w:rPr>
          <w:rFonts w:cs="KFGQPC Uthmanic Script HAFS"/>
          <w:b/>
          <w:bCs/>
          <w:color w:val="385623"/>
          <w:sz w:val="32"/>
          <w:szCs w:val="32"/>
          <w:rtl/>
        </w:rPr>
        <w:t>ۚ إِنَّهُۥ هُوَ ٱلۡغَفُورُ ٱلرَّحِيمُ ١٦</w:t>
      </w:r>
      <w:r w:rsidRPr="008D4480">
        <w:rPr>
          <w:rFonts w:ascii="KFGQPC Uthman Taha Naskh" w:cs="KFGQPC Uthman Taha Naskh" w:hint="cs"/>
          <w:b/>
          <w:bCs/>
          <w:color w:val="385623"/>
          <w:sz w:val="32"/>
          <w:szCs w:val="32"/>
          <w:rtl/>
          <w:lang w:bidi="ar-EG"/>
        </w:rPr>
        <w:t>﴾</w:t>
      </w:r>
      <w:r w:rsidRPr="008D4480">
        <w:rPr>
          <w:rFonts w:asciiTheme="minorHAnsi" w:hAnsiTheme="minorHAnsi" w:cs="KFGQPC Uthman Taha Naskh"/>
          <w:color w:val="385623"/>
          <w:sz w:val="24"/>
          <w:szCs w:val="24"/>
          <w:lang w:val="vi-VN" w:bidi="ar-EG"/>
        </w:rPr>
        <w:t xml:space="preserve"> </w:t>
      </w:r>
      <w:r w:rsidRPr="008D4480">
        <w:rPr>
          <w:rFonts w:ascii="KFGQPC Uthman Taha Naskh" w:cs="KFGQPC Uthman Taha Naskh"/>
          <w:color w:val="385623"/>
          <w:sz w:val="24"/>
          <w:szCs w:val="24"/>
          <w:rtl/>
          <w:lang w:bidi="ar-EG"/>
        </w:rPr>
        <w:t>[</w:t>
      </w:r>
      <w:r w:rsidRPr="008D4480">
        <w:rPr>
          <w:rFonts w:ascii="KFGQPC Uthman Taha Naskh" w:cs="KFGQPC Uthman Taha Naskh" w:hint="cs"/>
          <w:color w:val="385623"/>
          <w:sz w:val="24"/>
          <w:szCs w:val="24"/>
          <w:rtl/>
          <w:lang w:bidi="ar-EG"/>
        </w:rPr>
        <w:t xml:space="preserve">سورة القصص: </w:t>
      </w:r>
      <w:r w:rsidRPr="008D4480">
        <w:rPr>
          <w:rFonts w:asciiTheme="majorBidi" w:hAnsiTheme="majorBidi" w:cstheme="majorBidi"/>
          <w:color w:val="385623"/>
          <w:sz w:val="24"/>
          <w:szCs w:val="24"/>
          <w:rtl/>
          <w:lang w:bidi="ar-EG"/>
        </w:rPr>
        <w:t>16</w:t>
      </w:r>
      <w:r w:rsidRPr="008D4480">
        <w:rPr>
          <w:rFonts w:ascii="KFGQPC Uthman Taha Naskh" w:cs="KFGQPC Uthman Taha Naskh"/>
          <w:color w:val="385623"/>
          <w:sz w:val="24"/>
          <w:szCs w:val="24"/>
          <w:rtl/>
          <w:lang w:bidi="ar-EG"/>
        </w:rPr>
        <w:t>]</w:t>
      </w:r>
    </w:p>
    <w:p w:rsidR="008D4480" w:rsidRPr="008D4480" w:rsidRDefault="008D4480" w:rsidP="008D4480">
      <w:pPr>
        <w:bidi w:val="0"/>
        <w:spacing w:before="120" w:after="0" w:line="240" w:lineRule="auto"/>
        <w:jc w:val="both"/>
        <w:rPr>
          <w:rFonts w:asciiTheme="majorBidi" w:hAnsiTheme="majorBidi" w:cstheme="majorBidi"/>
          <w:color w:val="385623"/>
          <w:lang w:val="vi-VN"/>
        </w:rPr>
      </w:pPr>
      <w:r w:rsidRPr="00F033DD">
        <w:sym w:font="AGA Arabesque" w:char="007B"/>
      </w:r>
      <w:r w:rsidRPr="008D4480">
        <w:rPr>
          <w:rFonts w:asciiTheme="majorBidi" w:hAnsiTheme="majorBidi" w:cstheme="majorBidi"/>
          <w:b/>
          <w:bCs/>
          <w:color w:val="385623"/>
          <w:lang w:val="vi-VN"/>
        </w:rPr>
        <w:t xml:space="preserve">Musa thưa: “Lạy Thượng Đế của bề tôi! Bề tôi đã tự hại bản thân mình, xin Ngài hãy tha thứ cho bề tôi”. Bởi thế, (Allah) đã tha thứ cho y. Quả thật, </w:t>
      </w:r>
      <w:r w:rsidRPr="008D4480">
        <w:rPr>
          <w:rFonts w:asciiTheme="majorBidi" w:hAnsiTheme="majorBidi" w:cstheme="majorBidi"/>
          <w:b/>
          <w:bCs/>
          <w:color w:val="385623"/>
          <w:lang w:val="vi-VN"/>
        </w:rPr>
        <w:lastRenderedPageBreak/>
        <w:t>Ngài là Đấng Hằng Tha thứ, Đấng rất mực Khoan dung.</w:t>
      </w:r>
      <w:r w:rsidRPr="00F033DD">
        <w:sym w:font="AGA Arabesque" w:char="007D"/>
      </w:r>
      <w:r w:rsidRPr="008D4480">
        <w:rPr>
          <w:rFonts w:asciiTheme="majorBidi" w:hAnsiTheme="majorBidi" w:cstheme="majorBidi"/>
          <w:color w:val="385623"/>
          <w:lang w:val="vi-VN"/>
        </w:rPr>
        <w:t xml:space="preserve"> (Chương 28 – Al-Qisas, câu 16).</w:t>
      </w:r>
    </w:p>
    <w:p w:rsidR="00F34F33" w:rsidRDefault="007715D8" w:rsidP="00565693">
      <w:pPr>
        <w:pStyle w:val="ListParagraph"/>
        <w:numPr>
          <w:ilvl w:val="0"/>
          <w:numId w:val="17"/>
        </w:numPr>
        <w:bidi w:val="0"/>
        <w:spacing w:before="120" w:after="0" w:line="240" w:lineRule="auto"/>
        <w:ind w:left="0" w:firstLine="360"/>
        <w:jc w:val="both"/>
        <w:rPr>
          <w:rFonts w:asciiTheme="majorBidi" w:hAnsiTheme="majorBidi" w:cstheme="majorBidi"/>
          <w:lang w:val="vi-VN"/>
        </w:rPr>
      </w:pPr>
      <w:r w:rsidRPr="00090DEA">
        <w:rPr>
          <w:rFonts w:asciiTheme="majorBidi" w:hAnsiTheme="majorBidi" w:cstheme="majorBidi"/>
          <w:b/>
          <w:bCs/>
          <w:lang w:val="vi-VN"/>
        </w:rPr>
        <w:t>Dạng thứ hai:</w:t>
      </w:r>
      <w:r>
        <w:rPr>
          <w:rFonts w:asciiTheme="majorBidi" w:hAnsiTheme="majorBidi" w:cstheme="majorBidi"/>
          <w:lang w:val="vi-VN"/>
        </w:rPr>
        <w:t xml:space="preserve"> Sự nhờ vả và tìm phương tiện đến gần Allah</w:t>
      </w:r>
      <w:r w:rsidR="00BB38E6">
        <w:rPr>
          <w:rFonts w:asciiTheme="majorBidi" w:hAnsiTheme="majorBidi" w:cstheme="majorBidi"/>
          <w:lang w:val="vi-VN"/>
        </w:rPr>
        <w:t xml:space="preserve"> </w:t>
      </w:r>
      <w:r w:rsidR="00BB38E6" w:rsidRPr="00532608">
        <w:rPr>
          <w:color w:val="205B83"/>
        </w:rPr>
        <w:sym w:font="AGA Arabesque" w:char="0049"/>
      </w:r>
      <w:r w:rsidR="00090DEA">
        <w:rPr>
          <w:rFonts w:asciiTheme="majorBidi" w:hAnsiTheme="majorBidi" w:cstheme="majorBidi"/>
          <w:lang w:val="vi-VN"/>
        </w:rPr>
        <w:t xml:space="preserve"> dưới hình thức không được phép</w:t>
      </w:r>
      <w:r w:rsidR="00BB38E6">
        <w:rPr>
          <w:rFonts w:asciiTheme="majorBidi" w:hAnsiTheme="majorBidi" w:cstheme="majorBidi"/>
          <w:lang w:val="vi-VN"/>
        </w:rPr>
        <w:t xml:space="preserve">. </w:t>
      </w:r>
      <w:r w:rsidR="00565693">
        <w:rPr>
          <w:rFonts w:asciiTheme="majorBidi" w:hAnsiTheme="majorBidi" w:cstheme="majorBidi"/>
          <w:lang w:val="vi-VN"/>
        </w:rPr>
        <w:t>Đó là nhờ vả những người đã chết cầu nguyện giùm hoặc nhờ vả họ can thiệp trong việc cầu xin ân xa nơi Allah</w:t>
      </w:r>
      <w:r w:rsidR="00145A23">
        <w:rPr>
          <w:rFonts w:asciiTheme="majorBidi" w:hAnsiTheme="majorBidi" w:cstheme="majorBidi"/>
          <w:lang w:val="vi-VN"/>
        </w:rPr>
        <w:t xml:space="preserve"> </w:t>
      </w:r>
      <w:r w:rsidR="00145A23" w:rsidRPr="00532608">
        <w:rPr>
          <w:color w:val="205B83"/>
        </w:rPr>
        <w:sym w:font="AGA Arabesque" w:char="0049"/>
      </w:r>
      <w:r w:rsidR="00565693">
        <w:rPr>
          <w:rFonts w:asciiTheme="majorBidi" w:hAnsiTheme="majorBidi" w:cstheme="majorBidi"/>
          <w:lang w:val="vi-VN"/>
        </w:rPr>
        <w:t xml:space="preserve"> hay tìm những phương tiện đến gần Allah</w:t>
      </w:r>
      <w:r w:rsidR="00145A23">
        <w:rPr>
          <w:rFonts w:asciiTheme="majorBidi" w:hAnsiTheme="majorBidi" w:cstheme="majorBidi"/>
          <w:lang w:val="vi-VN"/>
        </w:rPr>
        <w:t xml:space="preserve"> </w:t>
      </w:r>
      <w:r w:rsidR="00145A23" w:rsidRPr="00532608">
        <w:rPr>
          <w:color w:val="205B83"/>
        </w:rPr>
        <w:sym w:font="AGA Arabesque" w:char="0049"/>
      </w:r>
      <w:r w:rsidR="00565693">
        <w:rPr>
          <w:rFonts w:asciiTheme="majorBidi" w:hAnsiTheme="majorBidi" w:cstheme="majorBidi"/>
          <w:lang w:val="vi-VN"/>
        </w:rPr>
        <w:t xml:space="preserve"> bằng những sự vật nào đó trong tạo vật</w:t>
      </w:r>
      <w:r w:rsidR="00DE726D">
        <w:rPr>
          <w:rFonts w:asciiTheme="majorBidi" w:hAnsiTheme="majorBidi" w:cstheme="majorBidi"/>
          <w:lang w:val="vi-VN"/>
        </w:rPr>
        <w:t xml:space="preserve"> chẳng hạn như cầu xin Allah</w:t>
      </w:r>
      <w:r w:rsidR="00F414F9">
        <w:rPr>
          <w:rFonts w:asciiTheme="majorBidi" w:hAnsiTheme="majorBidi" w:cstheme="majorBidi"/>
          <w:lang w:val="vi-VN"/>
        </w:rPr>
        <w:t xml:space="preserve"> </w:t>
      </w:r>
      <w:r w:rsidR="00F414F9" w:rsidRPr="00532608">
        <w:rPr>
          <w:color w:val="205B83"/>
        </w:rPr>
        <w:sym w:font="AGA Arabesque" w:char="0049"/>
      </w:r>
      <w:r w:rsidR="00DE726D">
        <w:rPr>
          <w:rFonts w:asciiTheme="majorBidi" w:hAnsiTheme="majorBidi" w:cstheme="majorBidi"/>
          <w:lang w:val="vi-VN"/>
        </w:rPr>
        <w:t xml:space="preserve"> bằng sự nhắc đến sự cao quý của Thiên sứ</w:t>
      </w:r>
      <w:r w:rsidR="00013476">
        <w:rPr>
          <w:rFonts w:asciiTheme="majorBidi" w:hAnsiTheme="majorBidi" w:cstheme="majorBidi"/>
          <w:lang w:val="vi-VN"/>
        </w:rPr>
        <w:t xml:space="preserve"> </w:t>
      </w:r>
      <w:r w:rsidR="00013476" w:rsidRPr="00532608">
        <w:rPr>
          <w:color w:val="205B83"/>
        </w:rPr>
        <w:sym w:font="AGA Arabesque" w:char="0065"/>
      </w:r>
      <w:r w:rsidR="00DE726D">
        <w:rPr>
          <w:rFonts w:asciiTheme="majorBidi" w:hAnsiTheme="majorBidi" w:cstheme="majorBidi"/>
          <w:lang w:val="vi-VN"/>
        </w:rPr>
        <w:t>.</w:t>
      </w:r>
    </w:p>
    <w:p w:rsidR="00013476" w:rsidRDefault="00D676C3" w:rsidP="0001347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Dạng nhờ vả và tìm phương tiện đến gần Allah</w:t>
      </w:r>
      <w:r w:rsidR="00397094">
        <w:rPr>
          <w:rFonts w:asciiTheme="majorBidi" w:hAnsiTheme="majorBidi" w:cstheme="majorBidi"/>
          <w:lang w:val="vi-VN"/>
        </w:rPr>
        <w:t xml:space="preserve"> </w:t>
      </w:r>
      <w:r w:rsidR="00397094" w:rsidRPr="00532608">
        <w:rPr>
          <w:color w:val="205B83"/>
        </w:rPr>
        <w:sym w:font="AGA Arabesque" w:char="0049"/>
      </w:r>
      <w:r>
        <w:rPr>
          <w:rFonts w:asciiTheme="majorBidi" w:hAnsiTheme="majorBidi" w:cstheme="majorBidi"/>
          <w:lang w:val="vi-VN"/>
        </w:rPr>
        <w:t xml:space="preserve"> dưới hình thức không được phép</w:t>
      </w:r>
      <w:r w:rsidR="00397094">
        <w:rPr>
          <w:rFonts w:asciiTheme="majorBidi" w:hAnsiTheme="majorBidi" w:cstheme="majorBidi"/>
          <w:lang w:val="vi-VN"/>
        </w:rPr>
        <w:t xml:space="preserve"> </w:t>
      </w:r>
      <w:r w:rsidR="002E29D4">
        <w:rPr>
          <w:rFonts w:asciiTheme="majorBidi" w:hAnsiTheme="majorBidi" w:cstheme="majorBidi"/>
          <w:lang w:val="vi-VN"/>
        </w:rPr>
        <w:t>được trình bày cụ thể hơn sau đây:</w:t>
      </w:r>
    </w:p>
    <w:p w:rsidR="002E29D4" w:rsidRDefault="00DA57F5" w:rsidP="00E94DA3">
      <w:pPr>
        <w:pStyle w:val="ListParagraph"/>
        <w:numPr>
          <w:ilvl w:val="0"/>
          <w:numId w:val="19"/>
        </w:numPr>
        <w:bidi w:val="0"/>
        <w:spacing w:before="120" w:after="0" w:line="240" w:lineRule="auto"/>
        <w:ind w:left="0" w:firstLine="360"/>
        <w:jc w:val="both"/>
        <w:rPr>
          <w:rFonts w:asciiTheme="majorBidi" w:hAnsiTheme="majorBidi" w:cstheme="majorBidi"/>
          <w:lang w:val="vi-VN"/>
        </w:rPr>
      </w:pPr>
      <w:r w:rsidRPr="005F517A">
        <w:rPr>
          <w:rFonts w:asciiTheme="majorBidi" w:hAnsiTheme="majorBidi" w:cstheme="majorBidi"/>
          <w:b/>
          <w:bCs/>
          <w:color w:val="205B83"/>
          <w:lang w:val="vi-VN"/>
        </w:rPr>
        <w:t>Nhờ vả khấn vái người chết cầu nguyện Allah giùm là việc làm không được phép.</w:t>
      </w:r>
      <w:r>
        <w:rPr>
          <w:rFonts w:asciiTheme="majorBidi" w:hAnsiTheme="majorBidi" w:cstheme="majorBidi"/>
          <w:lang w:val="vi-VN"/>
        </w:rPr>
        <w:t xml:space="preserve"> </w:t>
      </w:r>
      <w:r w:rsidR="004C05AD">
        <w:rPr>
          <w:rFonts w:asciiTheme="majorBidi" w:hAnsiTheme="majorBidi" w:cstheme="majorBidi"/>
          <w:lang w:val="vi-VN"/>
        </w:rPr>
        <w:t>Bởi vì</w:t>
      </w:r>
      <w:r w:rsidR="005F6876">
        <w:rPr>
          <w:rFonts w:asciiTheme="majorBidi" w:hAnsiTheme="majorBidi" w:cstheme="majorBidi"/>
          <w:lang w:val="vi-VN"/>
        </w:rPr>
        <w:t xml:space="preserve"> người chết không có khả năng</w:t>
      </w:r>
      <w:r w:rsidR="005D775D">
        <w:rPr>
          <w:rFonts w:asciiTheme="majorBidi" w:hAnsiTheme="majorBidi" w:cstheme="majorBidi"/>
          <w:lang w:val="vi-VN"/>
        </w:rPr>
        <w:t xml:space="preserve"> cho việc cầu nguyện giống như lúc còn sống</w:t>
      </w:r>
      <w:r w:rsidR="00CC1DD9">
        <w:rPr>
          <w:rFonts w:asciiTheme="majorBidi" w:hAnsiTheme="majorBidi" w:cstheme="majorBidi"/>
          <w:lang w:val="vi-VN"/>
        </w:rPr>
        <w:t xml:space="preserve">, và cũng không có khả năng hay bất cứ quyền hạn trong việc cầu xin ân xá cho ai khác; và bởi vì Umar bin Al-Khattaab, Mu’a-wiyah bin Abu Sufyaan và các vị Sahabah trong thời của hai người họ cũng những người đi theo con đường tốt đẹp của họ mỗi khi gặp điều khó khăn </w:t>
      </w:r>
      <w:r w:rsidR="00E94DA3">
        <w:rPr>
          <w:rFonts w:asciiTheme="majorBidi" w:hAnsiTheme="majorBidi" w:cstheme="majorBidi"/>
          <w:lang w:val="vi-VN"/>
        </w:rPr>
        <w:t>thì họ chỉ nhờ vả đến những người còn sống tiêu biểu như nhớ đến Abbas, Zubaid bin Al-Aswad, họ không hề nhờ vả đến Thiên sứ của Allah</w:t>
      </w:r>
      <w:r w:rsidR="00291E80">
        <w:rPr>
          <w:rFonts w:asciiTheme="majorBidi" w:hAnsiTheme="majorBidi" w:cstheme="majorBidi"/>
          <w:lang w:val="vi-VN"/>
        </w:rPr>
        <w:t xml:space="preserve"> </w:t>
      </w:r>
      <w:r w:rsidR="00291E80" w:rsidRPr="00532608">
        <w:rPr>
          <w:color w:val="205B83"/>
        </w:rPr>
        <w:sym w:font="AGA Arabesque" w:char="0065"/>
      </w:r>
      <w:r w:rsidR="00E94DA3">
        <w:rPr>
          <w:rFonts w:asciiTheme="majorBidi" w:hAnsiTheme="majorBidi" w:cstheme="majorBidi"/>
          <w:lang w:val="vi-VN"/>
        </w:rPr>
        <w:t xml:space="preserve"> dù là tại mộ của Người hay không phải tại mộ của Người</w:t>
      </w:r>
      <w:r w:rsidR="000A7446">
        <w:rPr>
          <w:rFonts w:asciiTheme="majorBidi" w:hAnsiTheme="majorBidi" w:cstheme="majorBidi"/>
          <w:lang w:val="vi-VN"/>
        </w:rPr>
        <w:t xml:space="preserve">. </w:t>
      </w:r>
    </w:p>
    <w:p w:rsidR="00B211D7" w:rsidRPr="004F22FB" w:rsidRDefault="00145A71" w:rsidP="00B35FAD">
      <w:pPr>
        <w:pStyle w:val="ListParagraph"/>
        <w:numPr>
          <w:ilvl w:val="0"/>
          <w:numId w:val="19"/>
        </w:numPr>
        <w:bidi w:val="0"/>
        <w:spacing w:before="120" w:after="0" w:line="240" w:lineRule="auto"/>
        <w:ind w:left="0" w:firstLine="360"/>
        <w:jc w:val="both"/>
        <w:rPr>
          <w:rFonts w:asciiTheme="majorBidi" w:hAnsiTheme="majorBidi" w:cstheme="majorBidi"/>
          <w:color w:val="205B83"/>
          <w:lang w:val="vi-VN"/>
        </w:rPr>
      </w:pPr>
      <w:r w:rsidRPr="004F22FB">
        <w:rPr>
          <w:rFonts w:asciiTheme="majorBidi" w:hAnsiTheme="majorBidi" w:cstheme="majorBidi"/>
          <w:b/>
          <w:bCs/>
          <w:color w:val="205B83"/>
          <w:lang w:val="vi-VN"/>
        </w:rPr>
        <w:t>Nhờ</w:t>
      </w:r>
      <w:r w:rsidR="008C0F47" w:rsidRPr="004F22FB">
        <w:rPr>
          <w:rFonts w:asciiTheme="majorBidi" w:hAnsiTheme="majorBidi" w:cstheme="majorBidi"/>
          <w:b/>
          <w:bCs/>
          <w:color w:val="205B83"/>
          <w:lang w:val="vi-VN"/>
        </w:rPr>
        <w:t xml:space="preserve"> vả </w:t>
      </w:r>
      <w:r w:rsidR="00B35FAD" w:rsidRPr="004F22FB">
        <w:rPr>
          <w:rFonts w:asciiTheme="majorBidi" w:hAnsiTheme="majorBidi" w:cstheme="majorBidi"/>
          <w:b/>
          <w:bCs/>
          <w:color w:val="205B83"/>
          <w:lang w:val="vi-VN"/>
        </w:rPr>
        <w:t>và tìm phương tiện đến gần</w:t>
      </w:r>
      <w:r w:rsidR="008C0F47" w:rsidRPr="004F22FB">
        <w:rPr>
          <w:rFonts w:asciiTheme="majorBidi" w:hAnsiTheme="majorBidi" w:cstheme="majorBidi"/>
          <w:b/>
          <w:bCs/>
          <w:color w:val="205B83"/>
          <w:lang w:val="vi-VN"/>
        </w:rPr>
        <w:t xml:space="preserve"> All</w:t>
      </w:r>
      <w:r w:rsidR="00B35FAD" w:rsidRPr="004F22FB">
        <w:rPr>
          <w:rFonts w:asciiTheme="majorBidi" w:hAnsiTheme="majorBidi" w:cstheme="majorBidi"/>
          <w:b/>
          <w:bCs/>
          <w:color w:val="205B83"/>
          <w:lang w:val="vi-VN"/>
        </w:rPr>
        <w:t>ah</w:t>
      </w:r>
      <w:r w:rsidR="003B79AC">
        <w:rPr>
          <w:rFonts w:asciiTheme="majorBidi" w:hAnsiTheme="majorBidi" w:cstheme="majorBidi"/>
          <w:b/>
          <w:bCs/>
          <w:color w:val="205B83"/>
          <w:lang w:val="vi-VN"/>
        </w:rPr>
        <w:t xml:space="preserve"> </w:t>
      </w:r>
      <w:r w:rsidR="00B35FAD" w:rsidRPr="004F22FB">
        <w:rPr>
          <w:rFonts w:asciiTheme="majorBidi" w:hAnsiTheme="majorBidi" w:cstheme="majorBidi"/>
          <w:b/>
          <w:bCs/>
          <w:color w:val="205B83"/>
          <w:lang w:val="vi-VN"/>
        </w:rPr>
        <w:t xml:space="preserve"> bằng cách cầu xin Ngài qua sự nhắc đến sự cao quý và địa vị của Thi</w:t>
      </w:r>
      <w:r w:rsidR="00730599">
        <w:rPr>
          <w:rFonts w:asciiTheme="majorBidi" w:hAnsiTheme="majorBidi" w:cstheme="majorBidi"/>
          <w:b/>
          <w:bCs/>
          <w:color w:val="205B83"/>
          <w:lang w:val="vi-VN"/>
        </w:rPr>
        <w:t>ê</w:t>
      </w:r>
      <w:r w:rsidR="00B35FAD" w:rsidRPr="004F22FB">
        <w:rPr>
          <w:rFonts w:asciiTheme="majorBidi" w:hAnsiTheme="majorBidi" w:cstheme="majorBidi"/>
          <w:b/>
          <w:bCs/>
          <w:color w:val="205B83"/>
          <w:lang w:val="vi-VN"/>
        </w:rPr>
        <w:t>n sứ</w:t>
      </w:r>
      <w:r w:rsidR="008C0F47" w:rsidRPr="004F22FB">
        <w:rPr>
          <w:rFonts w:asciiTheme="majorBidi" w:hAnsiTheme="majorBidi" w:cstheme="majorBidi"/>
          <w:b/>
          <w:bCs/>
          <w:color w:val="205B83"/>
          <w:lang w:val="vi-VN"/>
        </w:rPr>
        <w:t xml:space="preserve"> là việc làm không được phép.</w:t>
      </w:r>
      <w:r w:rsidR="008C0F47" w:rsidRPr="004F22FB">
        <w:rPr>
          <w:rFonts w:asciiTheme="majorBidi" w:hAnsiTheme="majorBidi" w:cstheme="majorBidi"/>
          <w:color w:val="205B83"/>
          <w:lang w:val="vi-VN"/>
        </w:rPr>
        <w:t xml:space="preserve"> </w:t>
      </w:r>
    </w:p>
    <w:p w:rsidR="00590AD6" w:rsidRDefault="008716DA" w:rsidP="00590AD6">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3511A6">
        <w:rPr>
          <w:rFonts w:ascii="KFGQPC Uthman Taha Naskh" w:hAnsi="KFGQPC Uthman Taha Naskh" w:cs="KFGQPC Uthman Taha Naskh" w:hint="cs"/>
          <w:b/>
          <w:bCs/>
          <w:color w:val="1F3864" w:themeColor="accent5" w:themeShade="80"/>
          <w:sz w:val="32"/>
          <w:szCs w:val="32"/>
          <w:rtl/>
        </w:rPr>
        <w:lastRenderedPageBreak/>
        <w:t>{</w:t>
      </w:r>
      <w:r w:rsidRPr="008716DA">
        <w:rPr>
          <w:rFonts w:asciiTheme="majorBidi" w:hAnsiTheme="majorBidi" w:cs="KFGQPC Uthman Taha Naskh" w:hint="cs"/>
          <w:b/>
          <w:bCs/>
          <w:color w:val="1F3864" w:themeColor="accent5" w:themeShade="80"/>
          <w:sz w:val="32"/>
          <w:szCs w:val="32"/>
          <w:rtl/>
        </w:rPr>
        <w:t>إِذَا سَأَلْتُمُ اللهَ فَاسْأَلُوْهُ بِجَاهِي فَإِنَّ جَاهِي عِنْدَ اللهِ عَظِيْمٌ</w:t>
      </w:r>
      <w:r w:rsidRPr="003511A6">
        <w:rPr>
          <w:rFonts w:ascii="KFGQPC Uthman Taha Naskh" w:hAnsi="KFGQPC Uthman Taha Naskh" w:cs="KFGQPC Uthman Taha Naskh" w:hint="cs"/>
          <w:b/>
          <w:bCs/>
          <w:color w:val="1F3864" w:themeColor="accent5" w:themeShade="80"/>
          <w:sz w:val="32"/>
          <w:szCs w:val="32"/>
          <w:rtl/>
        </w:rPr>
        <w:t>}</w:t>
      </w:r>
    </w:p>
    <w:p w:rsidR="008716DA" w:rsidRDefault="008716DA" w:rsidP="008716DA">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104A8F">
        <w:rPr>
          <w:rFonts w:asciiTheme="majorBidi" w:hAnsiTheme="majorBidi" w:cstheme="majorBidi"/>
          <w:b/>
          <w:bCs/>
          <w:color w:val="1F3864" w:themeColor="accent5" w:themeShade="80"/>
          <w:lang w:val="vi-VN"/>
        </w:rPr>
        <w:t>Khi nào các ngươi muốn cầu xin Allah thì hãy cầu xin Ngài với địa vị của Ta bởi quả thật vị trí của Ta ở nơi Allah rất vĩ đại</w:t>
      </w:r>
      <w:r>
        <w:rPr>
          <w:rFonts w:asciiTheme="majorBidi" w:hAnsiTheme="majorBidi" w:cstheme="majorBidi"/>
          <w:b/>
          <w:bCs/>
          <w:color w:val="1F3864" w:themeColor="accent5" w:themeShade="80"/>
          <w:lang w:val="vi-VN"/>
        </w:rPr>
        <w:t>”</w:t>
      </w:r>
    </w:p>
    <w:p w:rsidR="00104A8F" w:rsidRDefault="00104A8F" w:rsidP="00104A8F">
      <w:pPr>
        <w:bidi w:val="0"/>
        <w:spacing w:before="120" w:after="0" w:line="240" w:lineRule="auto"/>
        <w:ind w:firstLine="720"/>
        <w:jc w:val="both"/>
        <w:rPr>
          <w:rFonts w:asciiTheme="majorBidi" w:hAnsiTheme="majorBidi" w:cstheme="majorBidi"/>
          <w:lang w:val="vi-VN"/>
        </w:rPr>
      </w:pPr>
      <w:r w:rsidRPr="00104A8F">
        <w:rPr>
          <w:rFonts w:asciiTheme="majorBidi" w:hAnsiTheme="majorBidi" w:cstheme="majorBidi"/>
          <w:lang w:val="vi-VN"/>
        </w:rPr>
        <w:t>Đây là</w:t>
      </w:r>
      <w:r w:rsidR="004162D3">
        <w:rPr>
          <w:rFonts w:asciiTheme="majorBidi" w:hAnsiTheme="majorBidi" w:cstheme="majorBidi"/>
          <w:lang w:val="vi-VN"/>
        </w:rPr>
        <w:t xml:space="preserve"> Hadith bịa đặt và dối trá, không mang bất cứ giá trị và ý nghĩa nào trong các sách của những người Muslim được dùng làm nên tảng giáo lý. </w:t>
      </w:r>
      <w:r w:rsidR="003642B8">
        <w:rPr>
          <w:rFonts w:asciiTheme="majorBidi" w:hAnsiTheme="majorBidi" w:cstheme="majorBidi"/>
          <w:lang w:val="vi-VN"/>
        </w:rPr>
        <w:t>Không ai trong giới học giả chuyên về Hadith ghi lại Hadith này</w:t>
      </w:r>
      <w:r w:rsidR="00A73FF1" w:rsidRPr="00A73FF1">
        <w:rPr>
          <w:rFonts w:asciiTheme="majorBidi" w:hAnsiTheme="majorBidi" w:cstheme="majorBidi"/>
          <w:color w:val="C45911" w:themeColor="accent2" w:themeShade="BF"/>
          <w:sz w:val="24"/>
          <w:szCs w:val="24"/>
          <w:vertAlign w:val="superscript"/>
          <w:lang w:val="vi-VN"/>
        </w:rPr>
        <w:t>(</w:t>
      </w:r>
      <w:r w:rsidR="003642B8" w:rsidRPr="00A73FF1">
        <w:rPr>
          <w:rStyle w:val="FootnoteReference"/>
          <w:rFonts w:asciiTheme="majorBidi" w:hAnsiTheme="majorBidi" w:cstheme="majorBidi"/>
          <w:color w:val="C45911" w:themeColor="accent2" w:themeShade="BF"/>
          <w:sz w:val="24"/>
          <w:szCs w:val="24"/>
          <w:lang w:val="vi-VN"/>
        </w:rPr>
        <w:footnoteReference w:id="20"/>
      </w:r>
      <w:r w:rsidR="00A73FF1" w:rsidRPr="00A73FF1">
        <w:rPr>
          <w:rFonts w:asciiTheme="majorBidi" w:hAnsiTheme="majorBidi" w:cstheme="majorBidi"/>
          <w:color w:val="C45911" w:themeColor="accent2" w:themeShade="BF"/>
          <w:sz w:val="24"/>
          <w:szCs w:val="24"/>
          <w:vertAlign w:val="superscript"/>
          <w:lang w:val="vi-VN"/>
        </w:rPr>
        <w:t>)</w:t>
      </w:r>
      <w:r w:rsidR="003642B8">
        <w:rPr>
          <w:rFonts w:asciiTheme="majorBidi" w:hAnsiTheme="majorBidi" w:cstheme="majorBidi"/>
          <w:lang w:val="vi-VN"/>
        </w:rPr>
        <w:t>.</w:t>
      </w:r>
      <w:r w:rsidR="00D67839">
        <w:rPr>
          <w:rFonts w:asciiTheme="majorBidi" w:hAnsiTheme="majorBidi" w:cstheme="majorBidi"/>
          <w:lang w:val="vi-VN"/>
        </w:rPr>
        <w:t xml:space="preserve"> </w:t>
      </w:r>
      <w:r w:rsidR="003F5044">
        <w:rPr>
          <w:rFonts w:asciiTheme="majorBidi" w:hAnsiTheme="majorBidi" w:cstheme="majorBidi"/>
          <w:lang w:val="vi-VN"/>
        </w:rPr>
        <w:t>Và dĩ nhiên khi Hadith này không xác thực thì đó là bằng chứng không được phép bởi vì sự thờ phượng</w:t>
      </w:r>
      <w:r w:rsidR="0064045F">
        <w:rPr>
          <w:rFonts w:asciiTheme="majorBidi" w:hAnsiTheme="majorBidi" w:cstheme="majorBidi"/>
          <w:lang w:val="vi-VN"/>
        </w:rPr>
        <w:t xml:space="preserve"> phải được dựa trên bằng chứng giáo lý xác thực.</w:t>
      </w:r>
    </w:p>
    <w:p w:rsidR="0064045F" w:rsidRDefault="00154875" w:rsidP="00855027">
      <w:pPr>
        <w:pStyle w:val="ListParagraph"/>
        <w:numPr>
          <w:ilvl w:val="0"/>
          <w:numId w:val="19"/>
        </w:numPr>
        <w:bidi w:val="0"/>
        <w:spacing w:before="120" w:after="0" w:line="240" w:lineRule="auto"/>
        <w:ind w:left="0" w:firstLine="360"/>
        <w:jc w:val="both"/>
        <w:rPr>
          <w:rFonts w:asciiTheme="majorBidi" w:hAnsiTheme="majorBidi" w:cstheme="majorBidi"/>
          <w:lang w:val="vi-VN"/>
        </w:rPr>
      </w:pPr>
      <w:r w:rsidRPr="00B92BB3">
        <w:rPr>
          <w:rFonts w:asciiTheme="majorBidi" w:hAnsiTheme="majorBidi" w:cstheme="majorBidi"/>
          <w:b/>
          <w:bCs/>
          <w:color w:val="205B83"/>
          <w:lang w:val="vi-VN"/>
        </w:rPr>
        <w:t>Tìm phương cách đến gần Allah bằng cách nhân danh một tạo vật nào đó trong các tạo vật của Ngài. Đây là việc làm không được phép</w:t>
      </w:r>
      <w:r>
        <w:rPr>
          <w:rFonts w:asciiTheme="majorBidi" w:hAnsiTheme="majorBidi" w:cstheme="majorBidi"/>
          <w:lang w:val="vi-VN"/>
        </w:rPr>
        <w:t xml:space="preserve"> bởi vì </w:t>
      </w:r>
      <w:r w:rsidR="00AB5991">
        <w:rPr>
          <w:rFonts w:asciiTheme="majorBidi" w:hAnsiTheme="majorBidi" w:cstheme="majorBidi"/>
          <w:lang w:val="vi-VN"/>
        </w:rPr>
        <w:t>việc nhân danh mang ý nghĩa tôn sùng</w:t>
      </w:r>
      <w:r w:rsidR="00ED5764">
        <w:rPr>
          <w:rFonts w:asciiTheme="majorBidi" w:hAnsiTheme="majorBidi" w:cstheme="majorBidi"/>
          <w:lang w:val="vi-VN"/>
        </w:rPr>
        <w:t xml:space="preserve"> sự vĩ đại và thiêng liêng, và chỉ Allah</w:t>
      </w:r>
      <w:r w:rsidR="00325056">
        <w:rPr>
          <w:rFonts w:asciiTheme="majorBidi" w:hAnsiTheme="majorBidi" w:cstheme="majorBidi"/>
          <w:lang w:val="vi-VN"/>
        </w:rPr>
        <w:t xml:space="preserve"> </w:t>
      </w:r>
      <w:r w:rsidR="00325056" w:rsidRPr="00532608">
        <w:rPr>
          <w:color w:val="205B83"/>
        </w:rPr>
        <w:sym w:font="AGA Arabesque" w:char="0049"/>
      </w:r>
      <w:r w:rsidR="00ED5764">
        <w:rPr>
          <w:rFonts w:asciiTheme="majorBidi" w:hAnsiTheme="majorBidi" w:cstheme="majorBidi"/>
          <w:lang w:val="vi-VN"/>
        </w:rPr>
        <w:t xml:space="preserve"> mới là Đấng thực sự vĩ đại và thiêng liêng để cho tạo vật nhân danh. Nếu ai nhân danh tạo vật với ý nghĩa thề thốt thì người đó đã làm điều Shirk như được nói trong Hadith được nêu ở phần trên</w:t>
      </w:r>
      <w:r w:rsidR="00E755D1">
        <w:rPr>
          <w:rFonts w:asciiTheme="majorBidi" w:hAnsiTheme="majorBidi" w:cstheme="majorBidi"/>
          <w:lang w:val="vi-VN"/>
        </w:rPr>
        <w:t>, còn nếu ai nhân danh tạo vật để làm nguyên nhân để đến gần Allah</w:t>
      </w:r>
      <w:r w:rsidR="00325056">
        <w:rPr>
          <w:rFonts w:asciiTheme="majorBidi" w:hAnsiTheme="majorBidi" w:cstheme="majorBidi"/>
          <w:lang w:val="vi-VN"/>
        </w:rPr>
        <w:t xml:space="preserve"> </w:t>
      </w:r>
      <w:r w:rsidR="00325056" w:rsidRPr="00532608">
        <w:rPr>
          <w:color w:val="205B83"/>
        </w:rPr>
        <w:sym w:font="AGA Arabesque" w:char="0049"/>
      </w:r>
      <w:r w:rsidR="00E755D1">
        <w:rPr>
          <w:rFonts w:asciiTheme="majorBidi" w:hAnsiTheme="majorBidi" w:cstheme="majorBidi"/>
          <w:lang w:val="vi-VN"/>
        </w:rPr>
        <w:t xml:space="preserve"> thì hãy biết rằng Allah</w:t>
      </w:r>
      <w:r w:rsidR="00B2092B">
        <w:rPr>
          <w:rFonts w:asciiTheme="majorBidi" w:hAnsiTheme="majorBidi" w:cstheme="majorBidi"/>
          <w:lang w:val="vi-VN"/>
        </w:rPr>
        <w:t xml:space="preserve"> </w:t>
      </w:r>
      <w:r w:rsidR="00B2092B" w:rsidRPr="00532608">
        <w:rPr>
          <w:color w:val="205B83"/>
        </w:rPr>
        <w:sym w:font="AGA Arabesque" w:char="0049"/>
      </w:r>
      <w:r w:rsidR="00E755D1">
        <w:rPr>
          <w:rFonts w:asciiTheme="majorBidi" w:hAnsiTheme="majorBidi" w:cstheme="majorBidi"/>
          <w:lang w:val="vi-VN"/>
        </w:rPr>
        <w:t xml:space="preserve"> không </w:t>
      </w:r>
      <w:r w:rsidR="00855027">
        <w:rPr>
          <w:rFonts w:asciiTheme="majorBidi" w:hAnsiTheme="majorBidi" w:cstheme="majorBidi"/>
          <w:lang w:val="vi-VN"/>
        </w:rPr>
        <w:t>qui định việc cầu xin tạo vật như một nguyên nhân để Ngài đáp lại sự cầu xin của họ, và Ngài không hề sắc lệnh điều đó cho bầy tôi của Ngài.</w:t>
      </w:r>
    </w:p>
    <w:p w:rsidR="00855027" w:rsidRDefault="00434D9D" w:rsidP="00855027">
      <w:pPr>
        <w:pStyle w:val="ListParagraph"/>
        <w:numPr>
          <w:ilvl w:val="0"/>
          <w:numId w:val="19"/>
        </w:numPr>
        <w:bidi w:val="0"/>
        <w:spacing w:before="120" w:after="0" w:line="240" w:lineRule="auto"/>
        <w:ind w:left="0" w:firstLine="360"/>
        <w:jc w:val="both"/>
        <w:rPr>
          <w:rFonts w:asciiTheme="majorBidi" w:hAnsiTheme="majorBidi" w:cstheme="majorBidi"/>
          <w:lang w:val="vi-VN"/>
        </w:rPr>
      </w:pPr>
      <w:r w:rsidRPr="00E53F50">
        <w:rPr>
          <w:rFonts w:asciiTheme="majorBidi" w:hAnsiTheme="majorBidi" w:cstheme="majorBidi"/>
          <w:b/>
          <w:bCs/>
          <w:color w:val="205B83"/>
          <w:lang w:val="vi-VN"/>
        </w:rPr>
        <w:lastRenderedPageBreak/>
        <w:t>Tìm phượng tiện đến gần Allah qua quyền của tạo vật là việc làm không được phép</w:t>
      </w:r>
      <w:r>
        <w:rPr>
          <w:rFonts w:asciiTheme="majorBidi" w:hAnsiTheme="majorBidi" w:cstheme="majorBidi"/>
          <w:lang w:val="vi-VN"/>
        </w:rPr>
        <w:t xml:space="preserve"> bởi hai điều sau đây:</w:t>
      </w:r>
    </w:p>
    <w:p w:rsidR="00434D9D" w:rsidRDefault="00A55DAB" w:rsidP="00A55DAB">
      <w:pPr>
        <w:bidi w:val="0"/>
        <w:spacing w:before="120" w:after="0" w:line="240" w:lineRule="auto"/>
        <w:ind w:firstLine="720"/>
        <w:jc w:val="both"/>
        <w:rPr>
          <w:rFonts w:asciiTheme="majorBidi" w:hAnsiTheme="majorBidi" w:cstheme="majorBidi"/>
          <w:lang w:val="vi-VN"/>
        </w:rPr>
      </w:pPr>
      <w:r w:rsidRPr="00A55DAB">
        <w:rPr>
          <w:rFonts w:asciiTheme="majorBidi" w:hAnsiTheme="majorBidi" w:cstheme="majorBidi"/>
          <w:b/>
          <w:bCs/>
          <w:lang w:val="vi-VN"/>
        </w:rPr>
        <w:t>Thứ nhất:</w:t>
      </w:r>
      <w:r>
        <w:rPr>
          <w:rFonts w:asciiTheme="majorBidi" w:hAnsiTheme="majorBidi" w:cstheme="majorBidi"/>
          <w:lang w:val="vi-VN"/>
        </w:rPr>
        <w:t xml:space="preserve"> Allah Tối Cao không bắt bản thân Ngài phải thực hiện một điều gì theo quyền của bất cứ một ai trong tạo vật của Ngài</w:t>
      </w:r>
      <w:r w:rsidR="00A74C2A">
        <w:rPr>
          <w:rFonts w:asciiTheme="majorBidi" w:hAnsiTheme="majorBidi" w:cstheme="majorBidi"/>
          <w:lang w:val="vi-VN"/>
        </w:rPr>
        <w:t>, Ngài ràng buộc bản thân Ngài phù hộ và che chở cho bề tôi của Ngài như là một ân phúc đối với những người có đức tin, những ai tin nơi Ngài sẽ được hưởng phúc che chở và phù hộ của Ngài. Ngài phán:</w:t>
      </w:r>
    </w:p>
    <w:p w:rsidR="00A74C2A" w:rsidRPr="004624EE" w:rsidRDefault="00A74C2A" w:rsidP="00A74C2A">
      <w:pPr>
        <w:spacing w:before="120" w:after="0" w:line="240" w:lineRule="auto"/>
        <w:ind w:hanging="8"/>
        <w:jc w:val="both"/>
        <w:rPr>
          <w:rFonts w:ascii="KFGQPC Uthman Taha Naskh" w:cs="KFGQPC Uthman Taha Naskh"/>
          <w:color w:val="385623"/>
          <w:sz w:val="24"/>
          <w:szCs w:val="24"/>
          <w:lang w:bidi="ar-EG"/>
        </w:rPr>
      </w:pPr>
      <w:r w:rsidRPr="004624EE">
        <w:rPr>
          <w:rFonts w:ascii="KFGQPC Uthman Taha Naskh" w:cs="KFGQPC Uthman Taha Naskh" w:hint="cs"/>
          <w:b/>
          <w:bCs/>
          <w:color w:val="385623"/>
          <w:sz w:val="32"/>
          <w:szCs w:val="32"/>
          <w:rtl/>
          <w:lang w:bidi="ar-EG"/>
        </w:rPr>
        <w:t>﴿</w:t>
      </w:r>
      <w:r w:rsidRPr="004624EE">
        <w:rPr>
          <w:rFonts w:cs="KFGQPC Uthmanic Script HAFS" w:hint="cs"/>
          <w:b/>
          <w:bCs/>
          <w:color w:val="385623"/>
          <w:sz w:val="32"/>
          <w:szCs w:val="32"/>
          <w:rtl/>
        </w:rPr>
        <w:t>وَكَانَ حَقًّا عَلَيۡنَا نَصۡرُ ٱلۡمُؤۡمِنِينَ ٤٧</w:t>
      </w:r>
      <w:r w:rsidRPr="004624EE">
        <w:rPr>
          <w:rFonts w:ascii="KFGQPC Uthman Taha Naskh" w:cs="KFGQPC Uthman Taha Naskh" w:hint="cs"/>
          <w:b/>
          <w:bCs/>
          <w:color w:val="385623"/>
          <w:sz w:val="32"/>
          <w:szCs w:val="32"/>
          <w:rtl/>
          <w:lang w:bidi="ar-EG"/>
        </w:rPr>
        <w:t>﴾</w:t>
      </w:r>
      <w:r w:rsidRPr="004624EE">
        <w:rPr>
          <w:rFonts w:asciiTheme="minorHAnsi" w:hAnsiTheme="minorHAnsi" w:cs="KFGQPC Uthman Taha Naskh" w:hint="cs"/>
          <w:color w:val="385623"/>
          <w:sz w:val="32"/>
          <w:szCs w:val="32"/>
          <w:lang w:val="vi-VN" w:bidi="ar-EG"/>
        </w:rPr>
        <w:t xml:space="preserve"> </w:t>
      </w:r>
      <w:r w:rsidRPr="004624EE">
        <w:rPr>
          <w:rFonts w:ascii="KFGQPC Uthman Taha Naskh" w:cs="KFGQPC Uthman Taha Naskh" w:hint="cs"/>
          <w:color w:val="385623"/>
          <w:sz w:val="24"/>
          <w:szCs w:val="24"/>
          <w:rtl/>
          <w:lang w:bidi="ar-EG"/>
        </w:rPr>
        <w:t xml:space="preserve">[سورة الروم: </w:t>
      </w:r>
      <w:r w:rsidRPr="004624EE">
        <w:rPr>
          <w:rFonts w:asciiTheme="majorBidi" w:hAnsiTheme="majorBidi" w:cstheme="majorBidi"/>
          <w:color w:val="385623"/>
          <w:sz w:val="24"/>
          <w:szCs w:val="24"/>
          <w:rtl/>
          <w:lang w:bidi="ar-EG"/>
        </w:rPr>
        <w:t>47</w:t>
      </w:r>
      <w:r w:rsidRPr="004624EE">
        <w:rPr>
          <w:rFonts w:ascii="KFGQPC Uthman Taha Naskh" w:cs="KFGQPC Uthman Taha Naskh" w:hint="cs"/>
          <w:color w:val="385623"/>
          <w:sz w:val="24"/>
          <w:szCs w:val="24"/>
          <w:rtl/>
          <w:lang w:bidi="ar-EG"/>
        </w:rPr>
        <w:t>]</w:t>
      </w:r>
    </w:p>
    <w:p w:rsidR="00A74C2A" w:rsidRPr="004624EE" w:rsidRDefault="00A74C2A" w:rsidP="00A74C2A">
      <w:pPr>
        <w:bidi w:val="0"/>
        <w:spacing w:before="120" w:after="0" w:line="240" w:lineRule="auto"/>
        <w:ind w:hanging="8"/>
        <w:jc w:val="both"/>
        <w:rPr>
          <w:rFonts w:asciiTheme="majorBidi" w:hAnsiTheme="majorBidi" w:cstheme="majorBidi"/>
          <w:color w:val="385623"/>
          <w:rtl/>
          <w:lang w:val="vi-VN"/>
        </w:rPr>
      </w:pPr>
      <w:r w:rsidRPr="008171F8">
        <w:rPr>
          <w:b/>
          <w:bCs/>
        </w:rPr>
        <w:sym w:font="AGA Arabesque" w:char="007B"/>
      </w:r>
      <w:r w:rsidRPr="004624EE">
        <w:rPr>
          <w:rFonts w:asciiTheme="majorBidi" w:hAnsiTheme="majorBidi" w:cstheme="majorBidi"/>
          <w:b/>
          <w:bCs/>
          <w:color w:val="385623"/>
          <w:lang w:val="vi-VN"/>
        </w:rPr>
        <w:t>Và TA (Allah) có trách nhiệm phải giúp đỡ những người có đức tin</w:t>
      </w:r>
      <w:r>
        <w:rPr>
          <w:rFonts w:asciiTheme="majorBidi" w:hAnsiTheme="majorBidi" w:cstheme="majorBidi"/>
          <w:b/>
          <w:bCs/>
          <w:color w:val="385623"/>
          <w:lang w:val="vi-VN"/>
        </w:rPr>
        <w:t>.</w:t>
      </w:r>
      <w:r w:rsidRPr="008171F8">
        <w:rPr>
          <w:b/>
          <w:bCs/>
        </w:rPr>
        <w:sym w:font="AGA Arabesque" w:char="007D"/>
      </w:r>
      <w:r w:rsidRPr="004624EE">
        <w:rPr>
          <w:rFonts w:asciiTheme="majorBidi" w:hAnsiTheme="majorBidi" w:cstheme="majorBidi"/>
          <w:color w:val="385623"/>
          <w:lang w:val="vi-VN"/>
        </w:rPr>
        <w:t xml:space="preserve"> </w:t>
      </w:r>
      <w:r w:rsidRPr="008171F8">
        <w:rPr>
          <w:rFonts w:asciiTheme="majorBidi" w:hAnsiTheme="majorBidi" w:cstheme="majorBidi"/>
          <w:lang w:val="vi-VN"/>
        </w:rPr>
        <w:t>(Chương 30 – Arrum, câu 47).</w:t>
      </w:r>
    </w:p>
    <w:p w:rsidR="00A55DAB" w:rsidRDefault="002C773A" w:rsidP="00981D9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Như vậy, người tuân lệnh Allah</w:t>
      </w:r>
      <w:r w:rsidR="002B1B8E">
        <w:rPr>
          <w:rFonts w:asciiTheme="majorBidi" w:hAnsiTheme="majorBidi" w:cstheme="majorBidi"/>
          <w:lang w:val="vi-VN"/>
        </w:rPr>
        <w:t xml:space="preserve"> </w:t>
      </w:r>
      <w:r w:rsidR="002B1B8E" w:rsidRPr="00532608">
        <w:rPr>
          <w:color w:val="205B83"/>
        </w:rPr>
        <w:sym w:font="AGA Arabesque" w:char="0049"/>
      </w:r>
      <w:r>
        <w:rPr>
          <w:rFonts w:asciiTheme="majorBidi" w:hAnsiTheme="majorBidi" w:cstheme="majorBidi"/>
          <w:lang w:val="vi-VN"/>
        </w:rPr>
        <w:t xml:space="preserve"> đáng được nhận phần phúc này</w:t>
      </w:r>
      <w:r w:rsidR="00F267D9">
        <w:rPr>
          <w:rFonts w:asciiTheme="majorBidi" w:hAnsiTheme="majorBidi" w:cstheme="majorBidi"/>
          <w:lang w:val="vi-VN"/>
        </w:rPr>
        <w:t xml:space="preserve"> từ nơi Ngài chứ đó không phải là một sự</w:t>
      </w:r>
      <w:r w:rsidR="003469A0">
        <w:rPr>
          <w:rFonts w:asciiTheme="majorBidi" w:hAnsiTheme="majorBidi" w:cstheme="majorBidi"/>
          <w:lang w:val="vi-VN"/>
        </w:rPr>
        <w:t xml:space="preserve"> đổi chác tương ứng giữa tạo vật với tạo vật.</w:t>
      </w:r>
    </w:p>
    <w:p w:rsidR="003469A0" w:rsidRDefault="003469A0" w:rsidP="003469A0">
      <w:pPr>
        <w:bidi w:val="0"/>
        <w:spacing w:before="120" w:after="0" w:line="240" w:lineRule="auto"/>
        <w:ind w:firstLine="720"/>
        <w:jc w:val="both"/>
        <w:rPr>
          <w:rFonts w:asciiTheme="majorBidi" w:hAnsiTheme="majorBidi" w:cstheme="majorBidi"/>
          <w:lang w:val="vi-VN"/>
        </w:rPr>
      </w:pPr>
      <w:r w:rsidRPr="00A02498">
        <w:rPr>
          <w:rFonts w:asciiTheme="majorBidi" w:hAnsiTheme="majorBidi" w:cstheme="majorBidi"/>
          <w:b/>
          <w:bCs/>
          <w:lang w:val="vi-VN"/>
        </w:rPr>
        <w:t>Thứ</w:t>
      </w:r>
      <w:r w:rsidR="00A0558E" w:rsidRPr="00A02498">
        <w:rPr>
          <w:rFonts w:asciiTheme="majorBidi" w:hAnsiTheme="majorBidi" w:cstheme="majorBidi"/>
          <w:b/>
          <w:bCs/>
          <w:lang w:val="vi-VN"/>
        </w:rPr>
        <w:t xml:space="preserve"> hai:</w:t>
      </w:r>
      <w:r w:rsidR="00A0558E">
        <w:rPr>
          <w:rFonts w:asciiTheme="majorBidi" w:hAnsiTheme="majorBidi" w:cstheme="majorBidi"/>
          <w:lang w:val="vi-VN"/>
        </w:rPr>
        <w:t xml:space="preserve"> Quyền được hưởng phúc che chở và phù hộ của Allah</w:t>
      </w:r>
      <w:r w:rsidR="00C53693">
        <w:rPr>
          <w:rFonts w:asciiTheme="majorBidi" w:hAnsiTheme="majorBidi" w:cstheme="majorBidi"/>
          <w:lang w:val="vi-VN"/>
        </w:rPr>
        <w:t xml:space="preserve"> </w:t>
      </w:r>
      <w:r w:rsidR="00C53693" w:rsidRPr="00532608">
        <w:rPr>
          <w:color w:val="205B83"/>
        </w:rPr>
        <w:sym w:font="AGA Arabesque" w:char="0049"/>
      </w:r>
      <w:r w:rsidR="00A0558E">
        <w:rPr>
          <w:rFonts w:asciiTheme="majorBidi" w:hAnsiTheme="majorBidi" w:cstheme="majorBidi"/>
          <w:lang w:val="vi-VN"/>
        </w:rPr>
        <w:t xml:space="preserve"> là quyền mà Ngài đã dành riêng cho người bề tôi đối với Ngài chứ không liên can đến một ai (vật) nào khác ngoài Ngài</w:t>
      </w:r>
      <w:r w:rsidR="00A02498">
        <w:rPr>
          <w:rFonts w:asciiTheme="majorBidi" w:hAnsiTheme="majorBidi" w:cstheme="majorBidi"/>
          <w:lang w:val="vi-VN"/>
        </w:rPr>
        <w:t>. Do đó, nếu ai tìm phương tiện qua quyền của ai (vật) nào đó thì điều đó không ràng buộc Ngài bất cứ điều gì.</w:t>
      </w:r>
    </w:p>
    <w:p w:rsidR="00A02498" w:rsidRDefault="007B0465" w:rsidP="00A02498">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3511A6">
        <w:rPr>
          <w:rFonts w:ascii="KFGQPC Uthman Taha Naskh" w:hAnsi="KFGQPC Uthman Taha Naskh" w:cs="KFGQPC Uthman Taha Naskh" w:hint="cs"/>
          <w:b/>
          <w:bCs/>
          <w:color w:val="1F3864" w:themeColor="accent5" w:themeShade="80"/>
          <w:sz w:val="32"/>
          <w:szCs w:val="32"/>
          <w:rtl/>
        </w:rPr>
        <w:t>{</w:t>
      </w:r>
      <w:r w:rsidRPr="007B0465">
        <w:rPr>
          <w:rFonts w:asciiTheme="majorBidi" w:hAnsiTheme="majorBidi" w:cs="KFGQPC Uthman Taha Naskh" w:hint="cs"/>
          <w:b/>
          <w:bCs/>
          <w:color w:val="1F3864" w:themeColor="accent5" w:themeShade="80"/>
          <w:sz w:val="32"/>
          <w:szCs w:val="32"/>
          <w:rtl/>
        </w:rPr>
        <w:t>أَسْأَلُكَ بِحَقِّ السَّائِلِيْنَ</w:t>
      </w:r>
      <w:r w:rsidRPr="003511A6">
        <w:rPr>
          <w:rFonts w:ascii="KFGQPC Uthman Taha Naskh" w:hAnsi="KFGQPC Uthman Taha Naskh" w:cs="KFGQPC Uthman Taha Naskh" w:hint="cs"/>
          <w:b/>
          <w:bCs/>
          <w:color w:val="1F3864" w:themeColor="accent5" w:themeShade="80"/>
          <w:sz w:val="32"/>
          <w:szCs w:val="32"/>
          <w:rtl/>
        </w:rPr>
        <w:t>}</w:t>
      </w:r>
    </w:p>
    <w:p w:rsidR="007B0465" w:rsidRDefault="007B0465" w:rsidP="007B0465">
      <w:pPr>
        <w:bidi w:val="0"/>
        <w:spacing w:before="120" w:after="0" w:line="240" w:lineRule="auto"/>
        <w:jc w:val="both"/>
        <w:rPr>
          <w:rFonts w:asciiTheme="majorBidi" w:hAnsiTheme="majorBidi" w:cstheme="majorBidi"/>
          <w:b/>
          <w:bCs/>
          <w:color w:val="1F3864" w:themeColor="accent5" w:themeShade="80"/>
          <w:lang w:val="vi-VN"/>
        </w:rPr>
      </w:pPr>
      <w:r w:rsidRPr="007B0465">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Với quyền của những người cầu xin, bề tôi cầu xin Ngài</w:t>
      </w:r>
      <w:r w:rsidRPr="007B0465">
        <w:rPr>
          <w:rFonts w:asciiTheme="majorBidi" w:hAnsiTheme="majorBidi" w:cstheme="majorBidi"/>
          <w:b/>
          <w:bCs/>
          <w:color w:val="1F3864" w:themeColor="accent5" w:themeShade="80"/>
          <w:lang w:val="vi-VN"/>
        </w:rPr>
        <w:t>”</w:t>
      </w:r>
    </w:p>
    <w:p w:rsidR="007B0465" w:rsidRPr="007B0465" w:rsidRDefault="007B0465" w:rsidP="007B0465">
      <w:pPr>
        <w:bidi w:val="0"/>
        <w:spacing w:before="120" w:after="0" w:line="240" w:lineRule="auto"/>
        <w:ind w:firstLine="720"/>
        <w:jc w:val="both"/>
        <w:rPr>
          <w:rFonts w:asciiTheme="majorBidi" w:hAnsiTheme="majorBidi" w:cstheme="majorBidi"/>
          <w:rtl/>
          <w:lang w:val="vi-VN"/>
        </w:rPr>
      </w:pPr>
      <w:r>
        <w:rPr>
          <w:rFonts w:asciiTheme="majorBidi" w:hAnsiTheme="majorBidi" w:cstheme="majorBidi"/>
          <w:lang w:val="vi-VN"/>
        </w:rPr>
        <w:lastRenderedPageBreak/>
        <w:t>Đây là Hadith không xác thực bởi trong đường dẫn truyền có Atiyah Al-Awfi là người kém xác thực được tất cả giới học giả đồng thuận về sự yếu kém của ông ta</w:t>
      </w:r>
      <w:r w:rsidR="00097B1A">
        <w:rPr>
          <w:rFonts w:asciiTheme="majorBidi" w:hAnsiTheme="majorBidi" w:cstheme="majorBidi"/>
          <w:lang w:val="vi-VN"/>
        </w:rPr>
        <w:t xml:space="preserve">. </w:t>
      </w:r>
      <w:r w:rsidR="00362085">
        <w:rPr>
          <w:rFonts w:asciiTheme="majorBidi" w:hAnsiTheme="majorBidi" w:cstheme="majorBidi"/>
          <w:lang w:val="vi-VN"/>
        </w:rPr>
        <w:t>Nếu là vậy thì Hadith này không được dùng để làm bằng chứng giáo lý trong vấn đề Aqi-dah (</w:t>
      </w:r>
      <w:r w:rsidR="002020F3">
        <w:rPr>
          <w:rFonts w:asciiTheme="majorBidi" w:hAnsiTheme="majorBidi" w:cstheme="majorBidi"/>
          <w:lang w:val="vi-VN"/>
        </w:rPr>
        <w:t>tín ngưỡng) quan trọng này. Mặt khác, đây không phải là tìm kiếm phương tiện đến gần Allah</w:t>
      </w:r>
      <w:r w:rsidR="00620936">
        <w:rPr>
          <w:rFonts w:asciiTheme="majorBidi" w:hAnsiTheme="majorBidi" w:cstheme="majorBidi"/>
          <w:lang w:val="vi-VN"/>
        </w:rPr>
        <w:t xml:space="preserve"> </w:t>
      </w:r>
      <w:r w:rsidR="00620936" w:rsidRPr="00532608">
        <w:rPr>
          <w:color w:val="205B83"/>
        </w:rPr>
        <w:sym w:font="AGA Arabesque" w:char="0049"/>
      </w:r>
      <w:r w:rsidR="002020F3">
        <w:rPr>
          <w:rFonts w:asciiTheme="majorBidi" w:hAnsiTheme="majorBidi" w:cstheme="majorBidi"/>
          <w:lang w:val="vi-VN"/>
        </w:rPr>
        <w:t xml:space="preserve"> bằng quyền của một nhân vật cụ thể nào đó mà là quyền của những người cầu xin nói chung, và quyền của những người cầu xin là được Allah</w:t>
      </w:r>
      <w:r w:rsidR="009C1714">
        <w:rPr>
          <w:rFonts w:asciiTheme="majorBidi" w:hAnsiTheme="majorBidi" w:cstheme="majorBidi"/>
          <w:lang w:val="vi-VN"/>
        </w:rPr>
        <w:t xml:space="preserve"> </w:t>
      </w:r>
      <w:r w:rsidR="009C1714" w:rsidRPr="00532608">
        <w:rPr>
          <w:color w:val="205B83"/>
        </w:rPr>
        <w:sym w:font="AGA Arabesque" w:char="0049"/>
      </w:r>
      <w:r w:rsidR="002020F3">
        <w:rPr>
          <w:rFonts w:asciiTheme="majorBidi" w:hAnsiTheme="majorBidi" w:cstheme="majorBidi"/>
          <w:lang w:val="vi-VN"/>
        </w:rPr>
        <w:t xml:space="preserve"> đáp lại không có nghĩa là họ có quyền ràng buộc Ngài làm điều đó mà đó chỉ là sự khẳng định lời hứa vinh dự của Ngai đối với họ, Ngài hứa với chính bản thân mình sẽ đáp lại lời cầu xin của ai đó thành tâm hướng về Ngài. Như vậy, nói đúng hơn là tìm kiếm phương tiện đến gần Allah</w:t>
      </w:r>
      <w:r w:rsidR="009C1714">
        <w:rPr>
          <w:rFonts w:asciiTheme="majorBidi" w:hAnsiTheme="majorBidi" w:cstheme="majorBidi"/>
          <w:lang w:val="vi-VN"/>
        </w:rPr>
        <w:t xml:space="preserve"> </w:t>
      </w:r>
      <w:r w:rsidR="009C1714" w:rsidRPr="00532608">
        <w:rPr>
          <w:color w:val="205B83"/>
        </w:rPr>
        <w:sym w:font="AGA Arabesque" w:char="0049"/>
      </w:r>
      <w:r w:rsidR="002020F3">
        <w:rPr>
          <w:rFonts w:asciiTheme="majorBidi" w:hAnsiTheme="majorBidi" w:cstheme="majorBidi"/>
          <w:lang w:val="vi-VN"/>
        </w:rPr>
        <w:t xml:space="preserve"> bằng lời hứa vinh dự và đích thực của Ngài chứ không bằng quyền của tạo vật.</w:t>
      </w:r>
    </w:p>
    <w:p w:rsidR="00434D9D" w:rsidRPr="00E845F8" w:rsidRDefault="00E845F8" w:rsidP="003F31FA">
      <w:pPr>
        <w:pStyle w:val="ListParagraph"/>
        <w:numPr>
          <w:ilvl w:val="0"/>
          <w:numId w:val="14"/>
        </w:numPr>
        <w:bidi w:val="0"/>
        <w:spacing w:before="120" w:after="0" w:line="240" w:lineRule="auto"/>
        <w:ind w:left="0" w:firstLine="360"/>
        <w:jc w:val="both"/>
        <w:rPr>
          <w:rFonts w:asciiTheme="majorBidi" w:hAnsiTheme="majorBidi" w:cstheme="majorBidi"/>
          <w:b/>
          <w:bCs/>
          <w:color w:val="205B83"/>
          <w:sz w:val="32"/>
          <w:szCs w:val="32"/>
          <w:lang w:val="vi-VN"/>
        </w:rPr>
      </w:pPr>
      <w:r w:rsidRPr="00E845F8">
        <w:rPr>
          <w:rFonts w:asciiTheme="majorBidi" w:hAnsiTheme="majorBidi" w:cstheme="majorBidi"/>
          <w:b/>
          <w:bCs/>
          <w:color w:val="205B83"/>
          <w:sz w:val="32"/>
          <w:szCs w:val="32"/>
          <w:lang w:val="vi-VN"/>
        </w:rPr>
        <w:t>Giới luật về việc nhờ vả và cầu xin sự giúp đỡ từ tạo vật</w:t>
      </w:r>
    </w:p>
    <w:p w:rsidR="003F31FA" w:rsidRDefault="003F31FA" w:rsidP="000B7B4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Việc nhờ vả và cầu xin sự</w:t>
      </w:r>
      <w:r w:rsidR="00166718">
        <w:rPr>
          <w:rFonts w:asciiTheme="majorBidi" w:hAnsiTheme="majorBidi" w:cstheme="majorBidi"/>
          <w:lang w:val="vi-VN"/>
        </w:rPr>
        <w:t xml:space="preserve"> giúp</w:t>
      </w:r>
      <w:r>
        <w:rPr>
          <w:rFonts w:asciiTheme="majorBidi" w:hAnsiTheme="majorBidi" w:cstheme="majorBidi"/>
          <w:lang w:val="vi-VN"/>
        </w:rPr>
        <w:t xml:space="preserve"> đỡ từ tạo vật được phân thành hai </w:t>
      </w:r>
      <w:r w:rsidR="000B7B41">
        <w:rPr>
          <w:rFonts w:asciiTheme="majorBidi" w:hAnsiTheme="majorBidi" w:cstheme="majorBidi"/>
          <w:lang w:val="vi-VN"/>
        </w:rPr>
        <w:t>dạng</w:t>
      </w:r>
    </w:p>
    <w:p w:rsidR="00E845F8" w:rsidRDefault="000B7B41" w:rsidP="004E1B35">
      <w:pPr>
        <w:bidi w:val="0"/>
        <w:spacing w:before="120" w:after="0" w:line="240" w:lineRule="auto"/>
        <w:ind w:firstLine="720"/>
        <w:jc w:val="both"/>
        <w:rPr>
          <w:rFonts w:asciiTheme="majorBidi" w:hAnsiTheme="majorBidi" w:cstheme="majorBidi"/>
          <w:lang w:val="vi-VN"/>
        </w:rPr>
      </w:pPr>
      <w:r>
        <w:rPr>
          <w:rFonts w:asciiTheme="majorBidi" w:hAnsiTheme="majorBidi" w:cstheme="majorBidi"/>
          <w:b/>
          <w:bCs/>
          <w:lang w:val="vi-VN"/>
        </w:rPr>
        <w:t>Dạng</w:t>
      </w:r>
      <w:r w:rsidR="003F31FA" w:rsidRPr="003F31FA">
        <w:rPr>
          <w:rFonts w:asciiTheme="majorBidi" w:hAnsiTheme="majorBidi" w:cstheme="majorBidi"/>
          <w:b/>
          <w:bCs/>
          <w:lang w:val="vi-VN"/>
        </w:rPr>
        <w:t xml:space="preserve"> thứ nhất:</w:t>
      </w:r>
      <w:r w:rsidR="003F31FA">
        <w:rPr>
          <w:rFonts w:asciiTheme="majorBidi" w:hAnsiTheme="majorBidi" w:cstheme="majorBidi"/>
          <w:lang w:val="vi-VN"/>
        </w:rPr>
        <w:t xml:space="preserve"> Việc nhờ vả và cầu xin sự </w:t>
      </w:r>
      <w:r w:rsidR="00166718">
        <w:rPr>
          <w:rFonts w:asciiTheme="majorBidi" w:hAnsiTheme="majorBidi" w:cstheme="majorBidi"/>
          <w:lang w:val="vi-VN"/>
        </w:rPr>
        <w:t xml:space="preserve">giúp </w:t>
      </w:r>
      <w:r w:rsidR="003F31FA">
        <w:rPr>
          <w:rFonts w:asciiTheme="majorBidi" w:hAnsiTheme="majorBidi" w:cstheme="majorBidi"/>
          <w:lang w:val="vi-VN"/>
        </w:rPr>
        <w:t>đỡ từ tạo vật</w:t>
      </w:r>
      <w:r w:rsidR="007E3B0A">
        <w:rPr>
          <w:rFonts w:asciiTheme="majorBidi" w:hAnsiTheme="majorBidi" w:cstheme="majorBidi"/>
          <w:lang w:val="vi-VN"/>
        </w:rPr>
        <w:t xml:space="preserve"> </w:t>
      </w:r>
      <w:r w:rsidR="00310E58">
        <w:rPr>
          <w:rFonts w:asciiTheme="majorBidi" w:hAnsiTheme="majorBidi" w:cstheme="majorBidi"/>
          <w:lang w:val="vi-VN"/>
        </w:rPr>
        <w:t xml:space="preserve">về những điều </w:t>
      </w:r>
      <w:r w:rsidR="00026653">
        <w:rPr>
          <w:rFonts w:asciiTheme="majorBidi" w:hAnsiTheme="majorBidi" w:cstheme="majorBidi"/>
          <w:lang w:val="vi-VN"/>
        </w:rPr>
        <w:t>nằm trong khả năng của tạo vật. Đây là dạng được phép. Allah, Đấng Tối Cao và Ân Phúc phán:</w:t>
      </w:r>
    </w:p>
    <w:p w:rsidR="000828CB" w:rsidRPr="007014DA" w:rsidRDefault="000828CB" w:rsidP="000828CB">
      <w:pPr>
        <w:spacing w:before="120" w:after="0" w:line="240" w:lineRule="auto"/>
        <w:jc w:val="both"/>
        <w:rPr>
          <w:rFonts w:ascii="KFGQPC Uthman Taha Naskh" w:cs="KFGQPC Uthman Taha Naskh"/>
          <w:color w:val="385623"/>
          <w:sz w:val="24"/>
          <w:szCs w:val="24"/>
          <w:rtl/>
          <w:lang w:bidi="ar-EG"/>
        </w:rPr>
      </w:pPr>
      <w:r w:rsidRPr="007014DA">
        <w:rPr>
          <w:rFonts w:ascii="KFGQPC Uthman Taha Naskh" w:cs="KFGQPC Uthman Taha Naskh" w:hint="cs"/>
          <w:b/>
          <w:bCs/>
          <w:color w:val="385623"/>
          <w:sz w:val="32"/>
          <w:szCs w:val="32"/>
          <w:rtl/>
          <w:lang w:bidi="ar-EG"/>
        </w:rPr>
        <w:t>﴿</w:t>
      </w:r>
      <w:r w:rsidRPr="007014DA">
        <w:rPr>
          <w:rFonts w:cs="KFGQPC Uthmanic Script HAFS"/>
          <w:b/>
          <w:bCs/>
          <w:color w:val="385623"/>
          <w:sz w:val="32"/>
          <w:szCs w:val="32"/>
          <w:rtl/>
        </w:rPr>
        <w:t>وَتَعَاوَنُواْ عَلَى ٱلۡبِرِّ وَٱلتَّقۡوَىٰۖ</w:t>
      </w:r>
      <w:r w:rsidRPr="007014DA">
        <w:rPr>
          <w:rFonts w:ascii="KFGQPC Uthman Taha Naskh" w:cs="KFGQPC Uthman Taha Naskh" w:hint="cs"/>
          <w:b/>
          <w:bCs/>
          <w:color w:val="385623"/>
          <w:sz w:val="32"/>
          <w:szCs w:val="32"/>
          <w:rtl/>
          <w:lang w:bidi="ar-EG"/>
        </w:rPr>
        <w:t>﴾</w:t>
      </w:r>
      <w:r w:rsidRPr="007014DA">
        <w:rPr>
          <w:rFonts w:ascii="Arial" w:hAnsi="Arial" w:cs="KFGQPC Uthman Taha Naskh"/>
          <w:color w:val="385623"/>
          <w:sz w:val="32"/>
          <w:szCs w:val="32"/>
          <w:lang w:val="vi-VN" w:bidi="ar-EG"/>
        </w:rPr>
        <w:t xml:space="preserve"> </w:t>
      </w:r>
      <w:r w:rsidRPr="007014DA">
        <w:rPr>
          <w:rFonts w:ascii="KFGQPC Uthman Taha Naskh" w:cs="KFGQPC Uthman Taha Naskh"/>
          <w:color w:val="385623"/>
          <w:sz w:val="24"/>
          <w:szCs w:val="24"/>
          <w:rtl/>
          <w:lang w:bidi="ar-EG"/>
        </w:rPr>
        <w:t>[سورة المائدة</w:t>
      </w:r>
      <w:r w:rsidRPr="007014DA">
        <w:rPr>
          <w:rFonts w:ascii="KFGQPC Uthman Taha Naskh"/>
          <w:color w:val="385623"/>
          <w:sz w:val="24"/>
          <w:szCs w:val="24"/>
          <w:rtl/>
          <w:lang w:bidi="ar-EG"/>
        </w:rPr>
        <w:t>:</w:t>
      </w:r>
      <w:r w:rsidRPr="007014DA">
        <w:rPr>
          <w:rFonts w:ascii="KFGQPC Uthman Taha Naskh" w:hint="cs"/>
          <w:color w:val="385623"/>
          <w:sz w:val="24"/>
          <w:szCs w:val="24"/>
          <w:rtl/>
          <w:lang w:bidi="ar-EG"/>
        </w:rPr>
        <w:t xml:space="preserve"> 2</w:t>
      </w:r>
      <w:r w:rsidRPr="007014DA">
        <w:rPr>
          <w:rFonts w:ascii="KFGQPC Uthman Taha Naskh" w:cs="KFGQPC Uthman Taha Naskh"/>
          <w:color w:val="385623"/>
          <w:sz w:val="24"/>
          <w:szCs w:val="24"/>
          <w:rtl/>
          <w:lang w:bidi="ar-EG"/>
        </w:rPr>
        <w:t>]</w:t>
      </w:r>
    </w:p>
    <w:p w:rsidR="000828CB" w:rsidRDefault="000828CB" w:rsidP="000828CB">
      <w:pPr>
        <w:bidi w:val="0"/>
        <w:spacing w:before="120" w:after="0" w:line="240" w:lineRule="auto"/>
        <w:jc w:val="both"/>
        <w:rPr>
          <w:rFonts w:asciiTheme="majorBidi" w:hAnsiTheme="majorBidi" w:cstheme="majorBidi"/>
          <w:lang w:val="vi-VN"/>
        </w:rPr>
      </w:pPr>
      <w:r w:rsidRPr="007014DA">
        <w:rPr>
          <w:b/>
          <w:bCs/>
        </w:rPr>
        <w:lastRenderedPageBreak/>
        <w:sym w:font="AGA Arabesque" w:char="007B"/>
      </w:r>
      <w:r w:rsidRPr="007014DA">
        <w:rPr>
          <w:rFonts w:asciiTheme="majorBidi" w:hAnsiTheme="majorBidi" w:cstheme="majorBidi"/>
          <w:b/>
          <w:bCs/>
          <w:color w:val="385623"/>
          <w:lang w:val="vi-VN"/>
        </w:rPr>
        <w:t>Hãy giúp đỡ nhau trong những điều đạo đức và Taqwa (kính sợ Allah</w:t>
      </w:r>
      <w:r>
        <w:rPr>
          <w:rFonts w:asciiTheme="majorBidi" w:hAnsiTheme="majorBidi" w:cstheme="majorBidi"/>
          <w:b/>
          <w:bCs/>
          <w:color w:val="385623"/>
          <w:lang w:val="vi-VN"/>
        </w:rPr>
        <w:t>.</w:t>
      </w:r>
      <w:r w:rsidRPr="0018779C">
        <w:rPr>
          <w:b/>
          <w:bCs/>
        </w:rPr>
        <w:sym w:font="AGA Arabesque" w:char="007D"/>
      </w:r>
      <w:r w:rsidRPr="007014DA">
        <w:rPr>
          <w:rFonts w:asciiTheme="majorBidi" w:hAnsiTheme="majorBidi" w:cstheme="majorBidi"/>
          <w:color w:val="385623"/>
          <w:lang w:val="vi-VN"/>
        </w:rPr>
        <w:t xml:space="preserve"> </w:t>
      </w:r>
      <w:r w:rsidRPr="007014DA">
        <w:rPr>
          <w:rFonts w:asciiTheme="majorBidi" w:hAnsiTheme="majorBidi" w:cstheme="majorBidi"/>
          <w:lang w:val="vi-VN"/>
        </w:rPr>
        <w:t>(Chương 5 – Al-Ma-idah, câu 2).</w:t>
      </w:r>
    </w:p>
    <w:p w:rsidR="001B3945" w:rsidRPr="00A20A93" w:rsidRDefault="001B3945" w:rsidP="001B3945">
      <w:pPr>
        <w:spacing w:before="120" w:after="0" w:line="240" w:lineRule="auto"/>
        <w:ind w:hanging="8"/>
        <w:jc w:val="both"/>
        <w:rPr>
          <w:rFonts w:ascii="KFGQPC Uthman Taha Naskh" w:cs="KFGQPC Uthman Taha Naskh"/>
          <w:color w:val="385623"/>
          <w:sz w:val="24"/>
          <w:szCs w:val="24"/>
          <w:rtl/>
          <w:lang w:bidi="ar-EG"/>
        </w:rPr>
      </w:pPr>
      <w:r w:rsidRPr="00A20A93">
        <w:rPr>
          <w:rFonts w:ascii="KFGQPC Uthman Taha Naskh" w:cs="KFGQPC Uthman Taha Naskh" w:hint="cs"/>
          <w:b/>
          <w:bCs/>
          <w:color w:val="385623"/>
          <w:sz w:val="32"/>
          <w:szCs w:val="32"/>
          <w:rtl/>
          <w:lang w:bidi="ar-EG"/>
        </w:rPr>
        <w:t>﴿</w:t>
      </w:r>
      <w:r w:rsidRPr="00A20A93">
        <w:rPr>
          <w:rFonts w:cs="KFGQPC Uthmanic Script HAFS"/>
          <w:b/>
          <w:bCs/>
          <w:color w:val="385623"/>
          <w:sz w:val="32"/>
          <w:szCs w:val="32"/>
          <w:rtl/>
        </w:rPr>
        <w:t>فَٱسۡتَغَٰثَهُ ٱلَّذِي مِن شِيعَتِهِۦ عَلَى ٱلَّذِي مِنۡ عَدُوِّهِۦ</w:t>
      </w:r>
      <w:r w:rsidRPr="00A20A93">
        <w:rPr>
          <w:rFonts w:asciiTheme="majorBidi" w:hAnsiTheme="majorBidi" w:cstheme="majorBidi"/>
          <w:b/>
          <w:bCs/>
          <w:color w:val="385623"/>
          <w:sz w:val="22"/>
          <w:szCs w:val="22"/>
          <w:lang w:val="vi-VN"/>
        </w:rPr>
        <w:t xml:space="preserve"> </w:t>
      </w:r>
      <w:r w:rsidRPr="00A20A93">
        <w:rPr>
          <w:rFonts w:ascii="KFGQPC Uthman Taha Naskh" w:cs="KFGQPC Uthman Taha Naskh" w:hint="cs"/>
          <w:b/>
          <w:bCs/>
          <w:color w:val="385623"/>
          <w:sz w:val="32"/>
          <w:szCs w:val="32"/>
          <w:rtl/>
          <w:lang w:bidi="ar-EG"/>
        </w:rPr>
        <w:t>﴾</w:t>
      </w:r>
      <w:r w:rsidRPr="00A20A93">
        <w:rPr>
          <w:rFonts w:asciiTheme="minorHAnsi" w:hAnsiTheme="minorHAnsi" w:cs="KFGQPC Uthman Taha Naskh"/>
          <w:color w:val="385623"/>
          <w:sz w:val="32"/>
          <w:szCs w:val="32"/>
          <w:lang w:val="vi-VN" w:bidi="ar-EG"/>
        </w:rPr>
        <w:t xml:space="preserve"> </w:t>
      </w:r>
      <w:r w:rsidRPr="00A20A93">
        <w:rPr>
          <w:rFonts w:ascii="KFGQPC Uthman Taha Naskh" w:cs="KFGQPC Uthman Taha Naskh"/>
          <w:color w:val="385623"/>
          <w:sz w:val="24"/>
          <w:szCs w:val="24"/>
          <w:rtl/>
          <w:lang w:bidi="ar-EG"/>
        </w:rPr>
        <w:t>[</w:t>
      </w:r>
      <w:r w:rsidRPr="00A20A93">
        <w:rPr>
          <w:rFonts w:ascii="KFGQPC Uthman Taha Naskh" w:cs="KFGQPC Uthman Taha Naskh" w:hint="cs"/>
          <w:color w:val="385623"/>
          <w:sz w:val="24"/>
          <w:szCs w:val="24"/>
          <w:rtl/>
          <w:lang w:bidi="ar-EG"/>
        </w:rPr>
        <w:t xml:space="preserve">سورة القصص: </w:t>
      </w:r>
      <w:r w:rsidRPr="00A20A93">
        <w:rPr>
          <w:rFonts w:asciiTheme="majorBidi" w:hAnsiTheme="majorBidi" w:cstheme="majorBidi"/>
          <w:color w:val="385623"/>
          <w:sz w:val="24"/>
          <w:szCs w:val="24"/>
          <w:rtl/>
          <w:lang w:bidi="ar-EG"/>
        </w:rPr>
        <w:t>15</w:t>
      </w:r>
      <w:r w:rsidRPr="00A20A93">
        <w:rPr>
          <w:rFonts w:ascii="KFGQPC Uthman Taha Naskh" w:cs="KFGQPC Uthman Taha Naskh"/>
          <w:color w:val="385623"/>
          <w:sz w:val="24"/>
          <w:szCs w:val="24"/>
          <w:rtl/>
          <w:lang w:bidi="ar-EG"/>
        </w:rPr>
        <w:t>]</w:t>
      </w:r>
    </w:p>
    <w:p w:rsidR="001B3945" w:rsidRPr="00A20A93" w:rsidRDefault="001B3945" w:rsidP="001B3945">
      <w:pPr>
        <w:bidi w:val="0"/>
        <w:spacing w:before="120" w:after="0" w:line="240" w:lineRule="auto"/>
        <w:ind w:hanging="8"/>
        <w:jc w:val="both"/>
        <w:rPr>
          <w:rFonts w:asciiTheme="majorBidi" w:hAnsiTheme="majorBidi" w:cstheme="majorBidi"/>
          <w:color w:val="385623"/>
          <w:lang w:val="vi-VN"/>
        </w:rPr>
      </w:pPr>
      <w:r w:rsidRPr="00A20A93">
        <w:rPr>
          <w:b/>
          <w:bCs/>
        </w:rPr>
        <w:sym w:font="AGA Arabesque" w:char="007B"/>
      </w:r>
      <w:r w:rsidRPr="00A20A93">
        <w:rPr>
          <w:rFonts w:asciiTheme="majorBidi" w:hAnsiTheme="majorBidi" w:cstheme="majorBidi"/>
          <w:b/>
          <w:bCs/>
          <w:color w:val="385623"/>
          <w:lang w:val="vi-VN"/>
        </w:rPr>
        <w:t>Và người thuộc phe của Y (Musa) gọi Y tiếp tay để đánh lại kẻ địch.</w:t>
      </w:r>
      <w:r w:rsidRPr="00A20A93">
        <w:rPr>
          <w:b/>
          <w:bCs/>
        </w:rPr>
        <w:sym w:font="AGA Arabesque" w:char="007D"/>
      </w:r>
      <w:r w:rsidRPr="00A20A93">
        <w:rPr>
          <w:rFonts w:asciiTheme="majorBidi" w:hAnsiTheme="majorBidi" w:cstheme="majorBidi"/>
          <w:color w:val="385623"/>
          <w:lang w:val="vi-VN"/>
        </w:rPr>
        <w:t xml:space="preserve"> </w:t>
      </w:r>
      <w:r w:rsidRPr="00A20A93">
        <w:rPr>
          <w:rFonts w:asciiTheme="majorBidi" w:hAnsiTheme="majorBidi" w:cstheme="majorBidi"/>
          <w:lang w:val="vi-VN"/>
        </w:rPr>
        <w:t>(Chương 28 – Al-Qisas, câu 15).</w:t>
      </w:r>
    </w:p>
    <w:p w:rsidR="008A22C5" w:rsidRDefault="008A22C5" w:rsidP="008A22C5">
      <w:pPr>
        <w:bidi w:val="0"/>
        <w:spacing w:before="120" w:after="0" w:line="240" w:lineRule="auto"/>
        <w:ind w:firstLine="720"/>
        <w:jc w:val="both"/>
        <w:rPr>
          <w:rFonts w:asciiTheme="majorBidi" w:hAnsiTheme="majorBidi" w:cstheme="majorBidi"/>
          <w:lang w:val="vi-VN"/>
        </w:rPr>
      </w:pPr>
      <w:r w:rsidRPr="009C13AD">
        <w:rPr>
          <w:rFonts w:asciiTheme="majorBidi" w:hAnsiTheme="majorBidi" w:cstheme="majorBidi"/>
          <w:b/>
          <w:bCs/>
          <w:color w:val="205B83"/>
          <w:lang w:val="vi-VN"/>
        </w:rPr>
        <w:t>Dạng thứ hai:</w:t>
      </w:r>
      <w:r>
        <w:rPr>
          <w:rFonts w:asciiTheme="majorBidi" w:hAnsiTheme="majorBidi" w:cstheme="majorBidi"/>
          <w:lang w:val="vi-VN"/>
        </w:rPr>
        <w:t xml:space="preserve"> Việc nhờ vả và cầu xin sự giúp đỡ từ tạo vật về những điều chỉ thuộc về quyền năng của một mình Allah </w:t>
      </w:r>
      <w:r w:rsidRPr="00532608">
        <w:rPr>
          <w:color w:val="205B83"/>
        </w:rPr>
        <w:sym w:font="AGA Arabesque" w:char="0049"/>
      </w:r>
      <w:r>
        <w:rPr>
          <w:rFonts w:asciiTheme="majorBidi" w:hAnsiTheme="majorBidi" w:cstheme="majorBidi"/>
          <w:lang w:val="vi-VN"/>
        </w:rPr>
        <w:t xml:space="preserve"> chẳng hạn như cầu xin cho khỏi bệnh, nhờ vả giúp đỡ và phù hộ tránh khỏi hoạn nạn và tai ương. Đây là dạng không được phép, là hình thức đại Shirk.  </w:t>
      </w:r>
    </w:p>
    <w:p w:rsidR="00663976" w:rsidRDefault="00F65F80" w:rsidP="00F65F8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Quả thật, trong thời Thiên sứ của Allah</w:t>
      </w:r>
      <w:r w:rsidR="00F0664D">
        <w:rPr>
          <w:rFonts w:asciiTheme="majorBidi" w:hAnsiTheme="majorBidi" w:cstheme="majorBidi"/>
          <w:lang w:val="vi-VN"/>
        </w:rPr>
        <w:t xml:space="preserve"> </w:t>
      </w:r>
      <w:r w:rsidR="00F0664D" w:rsidRPr="00532608">
        <w:rPr>
          <w:color w:val="205B83"/>
        </w:rPr>
        <w:sym w:font="AGA Arabesque" w:char="0065"/>
      </w:r>
      <w:r>
        <w:rPr>
          <w:rFonts w:asciiTheme="majorBidi" w:hAnsiTheme="majorBidi" w:cstheme="majorBidi"/>
          <w:lang w:val="vi-VN"/>
        </w:rPr>
        <w:t>, có một người Muna-fiq gây hại những người có đức tin</w:t>
      </w:r>
      <w:r w:rsidR="006D72DD">
        <w:rPr>
          <w:rFonts w:asciiTheme="majorBidi" w:hAnsiTheme="majorBidi" w:cstheme="majorBidi"/>
          <w:lang w:val="vi-VN"/>
        </w:rPr>
        <w:t>, một số trong những người có đức tin đó nói: chúng ta hãy đến nhờ Thiên sứ của Allah</w:t>
      </w:r>
      <w:r w:rsidR="00F0664D">
        <w:rPr>
          <w:rFonts w:asciiTheme="majorBidi" w:hAnsiTheme="majorBidi" w:cstheme="majorBidi"/>
          <w:lang w:val="vi-VN"/>
        </w:rPr>
        <w:t xml:space="preserve"> </w:t>
      </w:r>
      <w:r w:rsidR="00F0664D" w:rsidRPr="00532608">
        <w:rPr>
          <w:color w:val="205B83"/>
        </w:rPr>
        <w:sym w:font="AGA Arabesque" w:char="0065"/>
      </w:r>
      <w:r w:rsidR="006D72DD">
        <w:rPr>
          <w:rFonts w:asciiTheme="majorBidi" w:hAnsiTheme="majorBidi" w:cstheme="majorBidi"/>
          <w:lang w:val="vi-VN"/>
        </w:rPr>
        <w:t xml:space="preserve"> phù hộ chúng ta khỏi tên Muna-fiq này. Thế là Thiên sứ của Allah</w:t>
      </w:r>
      <w:r w:rsidR="00F0664D">
        <w:rPr>
          <w:rFonts w:asciiTheme="majorBidi" w:hAnsiTheme="majorBidi" w:cstheme="majorBidi"/>
          <w:lang w:val="vi-VN"/>
        </w:rPr>
        <w:t xml:space="preserve"> </w:t>
      </w:r>
      <w:r w:rsidR="00F0664D" w:rsidRPr="00532608">
        <w:rPr>
          <w:color w:val="205B83"/>
        </w:rPr>
        <w:sym w:font="AGA Arabesque" w:char="0065"/>
      </w:r>
      <w:r w:rsidR="006D72DD">
        <w:rPr>
          <w:rFonts w:asciiTheme="majorBidi" w:hAnsiTheme="majorBidi" w:cstheme="majorBidi"/>
          <w:lang w:val="vi-VN"/>
        </w:rPr>
        <w:t xml:space="preserve"> nói:</w:t>
      </w:r>
    </w:p>
    <w:p w:rsidR="006D72DD" w:rsidRDefault="00BB5D14" w:rsidP="006D72DD">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3511A6">
        <w:rPr>
          <w:rFonts w:ascii="KFGQPC Uthman Taha Naskh" w:hAnsi="KFGQPC Uthman Taha Naskh" w:cs="KFGQPC Uthman Taha Naskh" w:hint="cs"/>
          <w:b/>
          <w:bCs/>
          <w:color w:val="1F3864" w:themeColor="accent5" w:themeShade="80"/>
          <w:sz w:val="32"/>
          <w:szCs w:val="32"/>
          <w:rtl/>
        </w:rPr>
        <w:t>{</w:t>
      </w:r>
      <w:r w:rsidRPr="00BB5D14">
        <w:rPr>
          <w:rFonts w:asciiTheme="majorBidi" w:hAnsiTheme="majorBidi" w:cs="KFGQPC Uthman Taha Naskh" w:hint="cs"/>
          <w:b/>
          <w:bCs/>
          <w:color w:val="1F3864" w:themeColor="accent5" w:themeShade="80"/>
          <w:sz w:val="32"/>
          <w:szCs w:val="32"/>
          <w:rtl/>
        </w:rPr>
        <w:t>إِنَّهُ لَا يُسْتَغَاثُ بِيْ، وَإِنَّمَا يُسْتَغَاثُ بِاللهِ</w:t>
      </w:r>
      <w:r w:rsidRPr="003511A6">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BB5D14">
        <w:rPr>
          <w:rFonts w:ascii="KFGQPC Uthman Taha Naskh" w:hAnsi="KFGQPC Uthman Taha Naskh" w:cs="KFGQPC Uthman Taha Naskh" w:hint="cs"/>
          <w:color w:val="1F3864" w:themeColor="accent5" w:themeShade="80"/>
          <w:sz w:val="24"/>
          <w:szCs w:val="24"/>
          <w:rtl/>
        </w:rPr>
        <w:t>رواه الطبري.</w:t>
      </w:r>
    </w:p>
    <w:p w:rsidR="00BB5D14" w:rsidRDefault="00BB5D14" w:rsidP="00BB5D14">
      <w:pPr>
        <w:bidi w:val="0"/>
        <w:spacing w:before="120" w:after="0" w:line="240" w:lineRule="auto"/>
        <w:jc w:val="both"/>
        <w:rPr>
          <w:rFonts w:asciiTheme="majorBidi" w:hAnsiTheme="majorBidi" w:cs="KFGQPC Uthman Taha Naskh"/>
          <w:lang w:val="vi-VN"/>
        </w:rPr>
      </w:pPr>
      <w:r>
        <w:rPr>
          <w:rFonts w:asciiTheme="majorBidi" w:hAnsiTheme="majorBidi" w:cs="KFGQPC Uthman Taha Naskh"/>
          <w:b/>
          <w:bCs/>
          <w:color w:val="1F3864" w:themeColor="accent5" w:themeShade="80"/>
          <w:lang w:val="vi-VN"/>
        </w:rPr>
        <w:t xml:space="preserve">“Quả thật Ta không ban phúc lành mà chính Allah mới là Đấng ban phúc lành.” </w:t>
      </w:r>
      <w:r w:rsidRPr="00334E95">
        <w:rPr>
          <w:rFonts w:asciiTheme="majorBidi" w:hAnsiTheme="majorBidi" w:cs="KFGQPC Uthman Taha Naskh"/>
          <w:lang w:val="vi-VN"/>
        </w:rPr>
        <w:t>(</w:t>
      </w:r>
      <w:r w:rsidRPr="00334E95">
        <w:rPr>
          <w:rFonts w:asciiTheme="majorBidi" w:hAnsiTheme="majorBidi" w:cs="KFGQPC Uthman Taha Naskh"/>
          <w:i/>
          <w:iCs/>
          <w:lang w:val="vi-VN"/>
        </w:rPr>
        <w:t>Attabra-ni</w:t>
      </w:r>
      <w:r w:rsidRPr="00334E95">
        <w:rPr>
          <w:rFonts w:asciiTheme="majorBidi" w:hAnsiTheme="majorBidi" w:cs="KFGQPC Uthman Taha Naskh"/>
          <w:lang w:val="vi-VN"/>
        </w:rPr>
        <w:t>).</w:t>
      </w:r>
      <w:r w:rsidR="00BC5B67" w:rsidRPr="00BC5B67">
        <w:rPr>
          <w:rFonts w:asciiTheme="majorBidi" w:hAnsiTheme="majorBidi" w:cs="KFGQPC Uthman Taha Naskh"/>
          <w:color w:val="C45911" w:themeColor="accent2" w:themeShade="BF"/>
          <w:sz w:val="24"/>
          <w:szCs w:val="24"/>
          <w:vertAlign w:val="superscript"/>
          <w:lang w:val="vi-VN"/>
        </w:rPr>
        <w:t>(</w:t>
      </w:r>
      <w:r w:rsidR="00626A78" w:rsidRPr="00BC5B67">
        <w:rPr>
          <w:rStyle w:val="FootnoteReference"/>
          <w:rFonts w:asciiTheme="majorBidi" w:hAnsiTheme="majorBidi" w:cs="KFGQPC Uthman Taha Naskh"/>
          <w:color w:val="C45911" w:themeColor="accent2" w:themeShade="BF"/>
          <w:sz w:val="24"/>
          <w:szCs w:val="24"/>
          <w:lang w:val="vi-VN"/>
        </w:rPr>
        <w:footnoteReference w:id="21"/>
      </w:r>
      <w:r w:rsidR="00BC5B67" w:rsidRPr="00BC5B67">
        <w:rPr>
          <w:rFonts w:asciiTheme="majorBidi" w:hAnsiTheme="majorBidi" w:cs="KFGQPC Uthman Taha Naskh"/>
          <w:color w:val="C45911" w:themeColor="accent2" w:themeShade="BF"/>
          <w:sz w:val="24"/>
          <w:szCs w:val="24"/>
          <w:vertAlign w:val="superscript"/>
          <w:lang w:val="vi-VN"/>
        </w:rPr>
        <w:t>)</w:t>
      </w:r>
    </w:p>
    <w:p w:rsidR="00334E95" w:rsidRPr="00BC5B67" w:rsidRDefault="00BF0D60" w:rsidP="00BC5B67">
      <w:pPr>
        <w:bidi w:val="0"/>
        <w:spacing w:before="120" w:after="0" w:line="240" w:lineRule="auto"/>
        <w:ind w:firstLine="720"/>
        <w:jc w:val="both"/>
        <w:rPr>
          <w:rFonts w:asciiTheme="majorBidi" w:hAnsiTheme="majorBidi" w:cs="KFGQPC Uthman Taha Naskh"/>
          <w:rtl/>
          <w:lang w:val="vi-VN"/>
        </w:rPr>
      </w:pPr>
      <w:r>
        <w:rPr>
          <w:rFonts w:asciiTheme="majorBidi" w:hAnsiTheme="majorBidi" w:cs="KFGQPC Uthman Taha Naskh"/>
          <w:lang w:val="vi-VN"/>
        </w:rPr>
        <w:t xml:space="preserve">Thiên sứ của Allah </w:t>
      </w:r>
      <w:r w:rsidRPr="00532608">
        <w:rPr>
          <w:color w:val="205B83"/>
        </w:rPr>
        <w:sym w:font="AGA Arabesque" w:char="0065"/>
      </w:r>
      <w:r>
        <w:rPr>
          <w:rFonts w:asciiTheme="majorBidi" w:hAnsiTheme="majorBidi" w:cs="KFGQPC Uthman Taha Naskh"/>
          <w:lang w:val="vi-VN"/>
        </w:rPr>
        <w:t xml:space="preserve"> ghét ai đó dùng lời này nói về Người. Nếu như Thiên sứ</w:t>
      </w:r>
      <w:r w:rsidR="00790695">
        <w:rPr>
          <w:rFonts w:asciiTheme="majorBidi" w:hAnsiTheme="majorBidi" w:cs="KFGQPC Uthman Taha Naskh"/>
          <w:lang w:val="vi-VN"/>
        </w:rPr>
        <w:t xml:space="preserve"> </w:t>
      </w:r>
      <w:r w:rsidR="00790695" w:rsidRPr="00532608">
        <w:rPr>
          <w:color w:val="205B83"/>
        </w:rPr>
        <w:sym w:font="AGA Arabesque" w:char="0065"/>
      </w:r>
      <w:r>
        <w:rPr>
          <w:rFonts w:asciiTheme="majorBidi" w:hAnsiTheme="majorBidi" w:cs="KFGQPC Uthman Taha Naskh"/>
          <w:lang w:val="vi-VN"/>
        </w:rPr>
        <w:t xml:space="preserve"> còn sống thì cũng không được phép cầu xin phúc lành từ Người thì nói </w:t>
      </w:r>
      <w:r>
        <w:rPr>
          <w:rFonts w:asciiTheme="majorBidi" w:hAnsiTheme="majorBidi" w:cs="KFGQPC Uthman Taha Naskh"/>
          <w:lang w:val="vi-VN"/>
        </w:rPr>
        <w:lastRenderedPageBreak/>
        <w:t>chi đến việc cầu xin Người sau khi Người đã chết và nếu như không được phép cầu xin phúc lành từ Thiên sứ của Allah</w:t>
      </w:r>
      <w:r w:rsidR="00BF5976">
        <w:rPr>
          <w:rFonts w:asciiTheme="majorBidi" w:hAnsiTheme="majorBidi" w:cs="KFGQPC Uthman Taha Naskh"/>
          <w:lang w:val="vi-VN"/>
        </w:rPr>
        <w:t xml:space="preserve"> </w:t>
      </w:r>
      <w:r w:rsidR="00BF5976" w:rsidRPr="00532608">
        <w:rPr>
          <w:color w:val="205B83"/>
        </w:rPr>
        <w:sym w:font="AGA Arabesque" w:char="0065"/>
      </w:r>
      <w:r>
        <w:rPr>
          <w:rFonts w:asciiTheme="majorBidi" w:hAnsiTheme="majorBidi" w:cs="KFGQPC Uthman Taha Naskh"/>
          <w:lang w:val="vi-VN"/>
        </w:rPr>
        <w:t xml:space="preserve"> thì làm sao có thể được phép cầu xin phúc lành từ ai khác ngoài Người.</w:t>
      </w:r>
    </w:p>
    <w:p w:rsidR="00663976" w:rsidRDefault="00663976" w:rsidP="00663976">
      <w:pPr>
        <w:bidi w:val="0"/>
        <w:spacing w:before="120" w:after="0" w:line="240" w:lineRule="auto"/>
        <w:ind w:firstLine="720"/>
        <w:jc w:val="both"/>
        <w:rPr>
          <w:rFonts w:asciiTheme="majorBidi" w:hAnsiTheme="majorBidi" w:cstheme="majorBidi"/>
          <w:lang w:val="vi-VN"/>
        </w:rPr>
      </w:pPr>
    </w:p>
    <w:p w:rsidR="0026749B" w:rsidRDefault="0026749B" w:rsidP="0026749B">
      <w:pPr>
        <w:bidi w:val="0"/>
        <w:spacing w:before="120" w:after="0" w:line="240" w:lineRule="auto"/>
        <w:ind w:firstLine="720"/>
        <w:jc w:val="both"/>
        <w:rPr>
          <w:rFonts w:asciiTheme="majorBidi" w:hAnsiTheme="majorBidi" w:cstheme="majorBidi"/>
          <w:lang w:val="vi-VN"/>
        </w:rPr>
      </w:pPr>
    </w:p>
    <w:p w:rsidR="0026749B" w:rsidRDefault="0026749B" w:rsidP="0026749B">
      <w:pPr>
        <w:bidi w:val="0"/>
        <w:spacing w:before="120" w:after="0" w:line="240" w:lineRule="auto"/>
        <w:ind w:firstLine="720"/>
        <w:jc w:val="both"/>
        <w:rPr>
          <w:rFonts w:asciiTheme="majorBidi" w:hAnsiTheme="majorBidi" w:cstheme="majorBidi"/>
          <w:lang w:val="vi-VN"/>
        </w:rPr>
      </w:pPr>
    </w:p>
    <w:p w:rsidR="0026749B" w:rsidRDefault="0026749B" w:rsidP="0026749B">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35040" behindDoc="0" locked="0" layoutInCell="1" allowOverlap="1">
            <wp:simplePos x="0" y="0"/>
            <wp:positionH relativeFrom="column">
              <wp:posOffset>1599565</wp:posOffset>
            </wp:positionH>
            <wp:positionV relativeFrom="paragraph">
              <wp:posOffset>142875</wp:posOffset>
            </wp:positionV>
            <wp:extent cx="906780" cy="977900"/>
            <wp:effectExtent l="19050" t="0" r="7620" b="0"/>
            <wp:wrapSquare wrapText="bothSides"/>
            <wp:docPr id="34" name="Picture 25" descr="hhhhh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hhhhhh"/>
                    <pic:cNvPicPr>
                      <a:picLocks noChangeAspect="1" noChangeArrowheads="1"/>
                    </pic:cNvPicPr>
                  </pic:nvPicPr>
                  <pic:blipFill>
                    <a:blip r:embed="rId14"/>
                    <a:srcRect b="16765"/>
                    <a:stretch>
                      <a:fillRect/>
                    </a:stretch>
                  </pic:blipFill>
                  <pic:spPr bwMode="auto">
                    <a:xfrm>
                      <a:off x="0" y="0"/>
                      <a:ext cx="906780" cy="977900"/>
                    </a:xfrm>
                    <a:prstGeom prst="rect">
                      <a:avLst/>
                    </a:prstGeom>
                    <a:noFill/>
                    <a:ln w="9525">
                      <a:noFill/>
                      <a:miter lim="800000"/>
                      <a:headEnd/>
                      <a:tailEnd/>
                    </a:ln>
                  </pic:spPr>
                </pic:pic>
              </a:graphicData>
            </a:graphic>
          </wp:anchor>
        </w:drawing>
      </w:r>
    </w:p>
    <w:p w:rsidR="0026749B" w:rsidRDefault="0026749B" w:rsidP="0026749B">
      <w:pPr>
        <w:bidi w:val="0"/>
        <w:spacing w:before="120" w:after="0" w:line="240" w:lineRule="auto"/>
        <w:ind w:firstLine="720"/>
        <w:jc w:val="both"/>
        <w:rPr>
          <w:rFonts w:asciiTheme="majorBidi" w:hAnsiTheme="majorBidi" w:cstheme="majorBidi"/>
          <w:lang w:val="vi-VN"/>
        </w:rPr>
      </w:pPr>
    </w:p>
    <w:p w:rsidR="0026749B" w:rsidRDefault="0026749B" w:rsidP="0026749B">
      <w:pPr>
        <w:bidi w:val="0"/>
        <w:spacing w:before="120" w:after="0" w:line="240" w:lineRule="auto"/>
        <w:ind w:firstLine="720"/>
        <w:jc w:val="both"/>
        <w:rPr>
          <w:rFonts w:asciiTheme="majorBidi" w:hAnsiTheme="majorBidi" w:cstheme="majorBidi"/>
          <w:lang w:val="vi-VN"/>
        </w:rPr>
      </w:pPr>
    </w:p>
    <w:p w:rsidR="0026749B" w:rsidRDefault="0026749B" w:rsidP="0026749B">
      <w:pPr>
        <w:bidi w:val="0"/>
        <w:spacing w:before="120" w:after="0" w:line="240" w:lineRule="auto"/>
        <w:ind w:firstLine="720"/>
        <w:jc w:val="both"/>
        <w:rPr>
          <w:rFonts w:asciiTheme="majorBidi" w:hAnsiTheme="majorBidi" w:cstheme="majorBidi"/>
          <w:lang w:val="vi-VN"/>
        </w:rPr>
      </w:pPr>
    </w:p>
    <w:p w:rsidR="0026749B" w:rsidRDefault="0026749B" w:rsidP="0026749B">
      <w:pPr>
        <w:bidi w:val="0"/>
        <w:spacing w:before="120" w:after="0" w:line="240" w:lineRule="auto"/>
        <w:ind w:firstLine="720"/>
        <w:jc w:val="both"/>
        <w:rPr>
          <w:rFonts w:asciiTheme="majorBidi" w:hAnsiTheme="majorBidi" w:cstheme="majorBidi"/>
          <w:lang w:val="vi-VN"/>
        </w:rPr>
      </w:pPr>
    </w:p>
    <w:p w:rsidR="0026749B" w:rsidRDefault="0026749B" w:rsidP="0026749B">
      <w:pPr>
        <w:bidi w:val="0"/>
        <w:spacing w:before="120" w:after="0" w:line="240" w:lineRule="auto"/>
        <w:ind w:firstLine="720"/>
        <w:jc w:val="both"/>
        <w:rPr>
          <w:rFonts w:asciiTheme="majorBidi" w:hAnsiTheme="majorBidi" w:cstheme="majorBidi"/>
          <w:lang w:val="vi-VN"/>
        </w:rPr>
      </w:pPr>
    </w:p>
    <w:p w:rsidR="0026749B" w:rsidRDefault="0026749B" w:rsidP="0026749B">
      <w:pPr>
        <w:bidi w:val="0"/>
        <w:spacing w:before="120" w:after="0" w:line="240" w:lineRule="auto"/>
        <w:ind w:firstLine="720"/>
        <w:jc w:val="both"/>
        <w:rPr>
          <w:rFonts w:asciiTheme="majorBidi" w:hAnsiTheme="majorBidi" w:cstheme="majorBidi"/>
          <w:lang w:val="vi-VN"/>
        </w:rPr>
      </w:pPr>
    </w:p>
    <w:p w:rsidR="0026749B" w:rsidRDefault="0026749B" w:rsidP="0026749B">
      <w:pPr>
        <w:bidi w:val="0"/>
        <w:spacing w:before="120" w:after="0" w:line="240" w:lineRule="auto"/>
        <w:ind w:firstLine="720"/>
        <w:jc w:val="both"/>
        <w:rPr>
          <w:rFonts w:asciiTheme="majorBidi" w:hAnsiTheme="majorBidi" w:cstheme="majorBidi"/>
          <w:lang w:val="vi-VN"/>
        </w:rPr>
      </w:pPr>
    </w:p>
    <w:p w:rsidR="0026749B" w:rsidRDefault="0026749B" w:rsidP="0026749B">
      <w:pPr>
        <w:bidi w:val="0"/>
        <w:spacing w:before="120" w:after="0" w:line="240" w:lineRule="auto"/>
        <w:ind w:firstLine="720"/>
        <w:jc w:val="both"/>
        <w:rPr>
          <w:rFonts w:asciiTheme="majorBidi" w:hAnsiTheme="majorBidi" w:cstheme="majorBidi"/>
          <w:lang w:val="vi-VN"/>
        </w:rPr>
      </w:pPr>
    </w:p>
    <w:p w:rsidR="0026749B" w:rsidRDefault="0026749B" w:rsidP="0026749B">
      <w:pPr>
        <w:bidi w:val="0"/>
        <w:spacing w:before="120" w:after="0" w:line="240" w:lineRule="auto"/>
        <w:ind w:firstLine="720"/>
        <w:jc w:val="both"/>
        <w:rPr>
          <w:rFonts w:asciiTheme="majorBidi" w:hAnsiTheme="majorBidi" w:cstheme="majorBidi"/>
          <w:lang w:val="vi-VN"/>
        </w:rPr>
      </w:pPr>
    </w:p>
    <w:p w:rsidR="0026749B" w:rsidRDefault="0026749B" w:rsidP="0026749B">
      <w:pPr>
        <w:bidi w:val="0"/>
        <w:spacing w:before="120" w:after="0" w:line="240" w:lineRule="auto"/>
        <w:ind w:firstLine="720"/>
        <w:jc w:val="both"/>
        <w:rPr>
          <w:rFonts w:asciiTheme="majorBidi" w:hAnsiTheme="majorBidi" w:cstheme="majorBidi"/>
          <w:lang w:val="vi-VN"/>
        </w:rPr>
      </w:pPr>
    </w:p>
    <w:p w:rsidR="0026749B" w:rsidRDefault="0026749B" w:rsidP="0026749B">
      <w:pPr>
        <w:bidi w:val="0"/>
        <w:spacing w:before="120" w:after="0" w:line="240" w:lineRule="auto"/>
        <w:ind w:firstLine="720"/>
        <w:jc w:val="both"/>
        <w:rPr>
          <w:rFonts w:asciiTheme="majorBidi" w:hAnsiTheme="majorBidi" w:cstheme="majorBidi"/>
          <w:lang w:val="vi-VN"/>
        </w:rPr>
      </w:pPr>
    </w:p>
    <w:p w:rsidR="0026749B" w:rsidRDefault="0026749B" w:rsidP="0026749B">
      <w:pPr>
        <w:bidi w:val="0"/>
        <w:spacing w:before="120" w:after="0" w:line="240" w:lineRule="auto"/>
        <w:ind w:firstLine="720"/>
        <w:jc w:val="both"/>
        <w:rPr>
          <w:rFonts w:asciiTheme="majorBidi" w:hAnsiTheme="majorBidi" w:cstheme="majorBidi"/>
          <w:lang w:val="vi-VN"/>
        </w:rPr>
      </w:pPr>
    </w:p>
    <w:p w:rsidR="0026749B" w:rsidRDefault="0026749B" w:rsidP="0026749B">
      <w:pPr>
        <w:bidi w:val="0"/>
        <w:spacing w:before="120" w:after="0" w:line="240" w:lineRule="auto"/>
        <w:ind w:firstLine="720"/>
        <w:jc w:val="both"/>
        <w:rPr>
          <w:rFonts w:asciiTheme="majorBidi" w:hAnsiTheme="majorBidi" w:cstheme="majorBidi"/>
          <w:lang w:val="vi-VN"/>
        </w:rPr>
      </w:pPr>
    </w:p>
    <w:p w:rsidR="0026749B" w:rsidRDefault="0026749B" w:rsidP="0026749B">
      <w:pPr>
        <w:bidi w:val="0"/>
        <w:spacing w:before="120" w:after="0" w:line="240" w:lineRule="auto"/>
        <w:ind w:firstLine="720"/>
        <w:jc w:val="both"/>
        <w:rPr>
          <w:rFonts w:asciiTheme="majorBidi" w:hAnsiTheme="majorBidi" w:cstheme="majorBidi"/>
          <w:lang w:val="vi-VN"/>
        </w:rPr>
      </w:pPr>
    </w:p>
    <w:p w:rsidR="0026749B" w:rsidRDefault="0026749B" w:rsidP="0026749B">
      <w:pPr>
        <w:bidi w:val="0"/>
        <w:spacing w:before="120" w:after="0" w:line="240" w:lineRule="auto"/>
        <w:ind w:firstLine="720"/>
        <w:jc w:val="both"/>
        <w:rPr>
          <w:rFonts w:asciiTheme="majorBidi" w:hAnsiTheme="majorBidi" w:cstheme="majorBidi"/>
          <w:lang w:val="vi-VN"/>
        </w:rPr>
      </w:pPr>
    </w:p>
    <w:p w:rsidR="000B063F" w:rsidRDefault="000B063F" w:rsidP="006016FE">
      <w:pPr>
        <w:bidi w:val="0"/>
        <w:spacing w:before="120" w:after="0" w:line="240" w:lineRule="auto"/>
        <w:jc w:val="center"/>
        <w:rPr>
          <w:rFonts w:asciiTheme="majorBidi" w:hAnsiTheme="majorBidi" w:cstheme="majorBidi"/>
          <w:b/>
          <w:bCs/>
          <w:color w:val="205B83"/>
          <w:lang w:val="vi-VN"/>
        </w:rPr>
      </w:pPr>
    </w:p>
    <w:p w:rsidR="000B063F" w:rsidRDefault="000B063F" w:rsidP="000B063F">
      <w:pPr>
        <w:bidi w:val="0"/>
        <w:spacing w:before="120" w:after="0" w:line="240" w:lineRule="auto"/>
        <w:jc w:val="center"/>
        <w:rPr>
          <w:rFonts w:asciiTheme="majorBidi" w:hAnsiTheme="majorBidi" w:cstheme="majorBidi"/>
          <w:b/>
          <w:bCs/>
          <w:color w:val="205B83"/>
          <w:lang w:val="vi-VN"/>
        </w:rPr>
      </w:pPr>
    </w:p>
    <w:p w:rsidR="0026749B" w:rsidRPr="006016FE" w:rsidRDefault="006016FE" w:rsidP="000B063F">
      <w:pPr>
        <w:bidi w:val="0"/>
        <w:spacing w:before="120" w:after="0" w:line="240" w:lineRule="auto"/>
        <w:jc w:val="center"/>
        <w:rPr>
          <w:rFonts w:asciiTheme="majorBidi" w:hAnsiTheme="majorBidi" w:cstheme="majorBidi"/>
          <w:b/>
          <w:bCs/>
          <w:color w:val="205B83"/>
          <w:lang w:val="vi-VN"/>
        </w:rPr>
      </w:pPr>
      <w:r w:rsidRPr="006016FE">
        <w:rPr>
          <w:rFonts w:asciiTheme="majorBidi" w:hAnsiTheme="majorBidi" w:cstheme="majorBidi"/>
          <w:b/>
          <w:bCs/>
          <w:color w:val="205B83"/>
          <w:lang w:val="vi-VN"/>
        </w:rPr>
        <w:t>PHẦN BA</w:t>
      </w:r>
    </w:p>
    <w:p w:rsidR="00FE1C08" w:rsidRDefault="006016FE" w:rsidP="006016FE">
      <w:pPr>
        <w:bidi w:val="0"/>
        <w:spacing w:before="120" w:after="0" w:line="240" w:lineRule="auto"/>
        <w:jc w:val="center"/>
        <w:rPr>
          <w:rFonts w:asciiTheme="majorBidi" w:hAnsiTheme="majorBidi" w:cstheme="majorBidi"/>
          <w:b/>
          <w:bCs/>
          <w:color w:val="205B83"/>
          <w:lang w:val="vi-VN"/>
        </w:rPr>
      </w:pPr>
      <w:r w:rsidRPr="006016FE">
        <w:rPr>
          <w:rFonts w:asciiTheme="majorBidi" w:hAnsiTheme="majorBidi" w:cstheme="majorBidi"/>
          <w:b/>
          <w:bCs/>
          <w:color w:val="205B83"/>
          <w:lang w:val="vi-VN"/>
        </w:rPr>
        <w:t>Đức tin nơi Thiên sứ của Allah và sự nhìn nhận về gia uyến của Người cũng như các bạn đạo của Người</w:t>
      </w:r>
    </w:p>
    <w:p w:rsidR="006016FE" w:rsidRDefault="006016FE" w:rsidP="006016FE">
      <w:pPr>
        <w:bidi w:val="0"/>
        <w:spacing w:before="120" w:after="0" w:line="240" w:lineRule="auto"/>
        <w:jc w:val="center"/>
        <w:rPr>
          <w:rFonts w:asciiTheme="majorBidi" w:hAnsiTheme="majorBidi" w:cstheme="majorBidi"/>
          <w:color w:val="205B83"/>
          <w:lang w:val="vi-VN"/>
        </w:rPr>
      </w:pPr>
      <w:r>
        <w:rPr>
          <w:rFonts w:asciiTheme="majorBidi" w:hAnsiTheme="majorBidi" w:cstheme="majorBidi"/>
          <w:color w:val="205B83"/>
          <w:lang w:val="vi-VN"/>
        </w:rPr>
        <w:t>Chương 1</w:t>
      </w:r>
    </w:p>
    <w:p w:rsidR="006016FE" w:rsidRDefault="006016FE" w:rsidP="000B063F">
      <w:pPr>
        <w:bidi w:val="0"/>
        <w:spacing w:after="0" w:line="240" w:lineRule="auto"/>
        <w:jc w:val="center"/>
        <w:rPr>
          <w:rFonts w:asciiTheme="majorBidi" w:hAnsiTheme="majorBidi" w:cstheme="majorBidi"/>
          <w:color w:val="205B83"/>
          <w:lang w:val="vi-VN"/>
        </w:rPr>
      </w:pPr>
      <w:r>
        <w:rPr>
          <w:rFonts w:asciiTheme="majorBidi" w:hAnsiTheme="majorBidi" w:cstheme="majorBidi"/>
          <w:color w:val="205B83"/>
          <w:lang w:val="vi-VN"/>
        </w:rPr>
        <w:t>Phải thương yêu và tôn kính Thiên sứ của Allah, cấm thái quá trong việc ngưỡng mộ và ca ngợi Người</w:t>
      </w:r>
    </w:p>
    <w:p w:rsidR="008F031A" w:rsidRDefault="008F031A" w:rsidP="008F031A">
      <w:pPr>
        <w:bidi w:val="0"/>
        <w:spacing w:before="120" w:after="0" w:line="240" w:lineRule="auto"/>
        <w:jc w:val="center"/>
        <w:rPr>
          <w:rFonts w:asciiTheme="majorBidi" w:hAnsiTheme="majorBidi" w:cstheme="majorBidi"/>
          <w:color w:val="205B83"/>
          <w:lang w:val="vi-VN"/>
        </w:rPr>
      </w:pPr>
      <w:r>
        <w:rPr>
          <w:rFonts w:asciiTheme="majorBidi" w:hAnsiTheme="majorBidi" w:cstheme="majorBidi"/>
          <w:color w:val="205B83"/>
          <w:lang w:val="vi-VN"/>
        </w:rPr>
        <w:t>Chương 2</w:t>
      </w:r>
    </w:p>
    <w:p w:rsidR="008F031A" w:rsidRDefault="008F031A" w:rsidP="000B063F">
      <w:pPr>
        <w:bidi w:val="0"/>
        <w:spacing w:after="0" w:line="240" w:lineRule="auto"/>
        <w:jc w:val="center"/>
        <w:rPr>
          <w:rFonts w:asciiTheme="majorBidi" w:hAnsiTheme="majorBidi" w:cstheme="majorBidi"/>
          <w:color w:val="205B83"/>
          <w:lang w:val="vi-VN"/>
        </w:rPr>
      </w:pPr>
      <w:r>
        <w:rPr>
          <w:rFonts w:asciiTheme="majorBidi" w:hAnsiTheme="majorBidi" w:cstheme="majorBidi"/>
          <w:color w:val="205B83"/>
          <w:lang w:val="vi-VN"/>
        </w:rPr>
        <w:t>Phải vâng lời và tuân thủ theo Thiên sứ của Allah</w:t>
      </w:r>
    </w:p>
    <w:p w:rsidR="008F031A" w:rsidRDefault="008F031A" w:rsidP="008F031A">
      <w:pPr>
        <w:bidi w:val="0"/>
        <w:spacing w:before="120" w:after="0" w:line="240" w:lineRule="auto"/>
        <w:jc w:val="center"/>
        <w:rPr>
          <w:rFonts w:asciiTheme="majorBidi" w:hAnsiTheme="majorBidi" w:cstheme="majorBidi"/>
          <w:color w:val="205B83"/>
          <w:lang w:val="vi-VN"/>
        </w:rPr>
      </w:pPr>
      <w:r>
        <w:rPr>
          <w:rFonts w:asciiTheme="majorBidi" w:hAnsiTheme="majorBidi" w:cstheme="majorBidi"/>
          <w:color w:val="205B83"/>
          <w:lang w:val="vi-VN"/>
        </w:rPr>
        <w:t>Chương 3</w:t>
      </w:r>
    </w:p>
    <w:p w:rsidR="008F031A" w:rsidRDefault="00264534" w:rsidP="000B063F">
      <w:pPr>
        <w:bidi w:val="0"/>
        <w:spacing w:after="0" w:line="240" w:lineRule="auto"/>
        <w:jc w:val="center"/>
        <w:rPr>
          <w:rFonts w:asciiTheme="majorBidi" w:hAnsiTheme="majorBidi" w:cstheme="majorBidi"/>
          <w:color w:val="205B83"/>
          <w:lang w:val="vi-VN"/>
        </w:rPr>
      </w:pPr>
      <w:r>
        <w:rPr>
          <w:rFonts w:asciiTheme="majorBidi" w:hAnsiTheme="majorBidi" w:cstheme="majorBidi"/>
          <w:color w:val="205B83"/>
          <w:lang w:val="vi-VN"/>
        </w:rPr>
        <w:t>Cầu xin bằng an và phúc lành cho Thiên sứ của Allah</w:t>
      </w:r>
    </w:p>
    <w:p w:rsidR="00264534" w:rsidRDefault="00264534" w:rsidP="00264534">
      <w:pPr>
        <w:bidi w:val="0"/>
        <w:spacing w:before="120" w:after="0" w:line="240" w:lineRule="auto"/>
        <w:jc w:val="center"/>
        <w:rPr>
          <w:rFonts w:asciiTheme="majorBidi" w:hAnsiTheme="majorBidi" w:cstheme="majorBidi"/>
          <w:color w:val="205B83"/>
          <w:lang w:val="vi-VN"/>
        </w:rPr>
      </w:pPr>
      <w:r>
        <w:rPr>
          <w:rFonts w:asciiTheme="majorBidi" w:hAnsiTheme="majorBidi" w:cstheme="majorBidi"/>
          <w:color w:val="205B83"/>
          <w:lang w:val="vi-VN"/>
        </w:rPr>
        <w:t>Chương 4</w:t>
      </w:r>
    </w:p>
    <w:p w:rsidR="00264534" w:rsidRDefault="00264534" w:rsidP="000B063F">
      <w:pPr>
        <w:bidi w:val="0"/>
        <w:spacing w:after="0" w:line="240" w:lineRule="auto"/>
        <w:jc w:val="center"/>
        <w:rPr>
          <w:rFonts w:asciiTheme="majorBidi" w:hAnsiTheme="majorBidi" w:cstheme="majorBidi"/>
          <w:color w:val="205B83"/>
          <w:lang w:val="vi-VN"/>
        </w:rPr>
      </w:pPr>
      <w:r>
        <w:rPr>
          <w:rFonts w:asciiTheme="majorBidi" w:hAnsiTheme="majorBidi" w:cstheme="majorBidi"/>
          <w:color w:val="205B83"/>
          <w:lang w:val="vi-VN"/>
        </w:rPr>
        <w:t>Ân phúc gia quyến của Người</w:t>
      </w:r>
    </w:p>
    <w:p w:rsidR="00264534" w:rsidRDefault="00264534" w:rsidP="00264534">
      <w:pPr>
        <w:bidi w:val="0"/>
        <w:spacing w:before="120" w:after="0" w:line="240" w:lineRule="auto"/>
        <w:jc w:val="center"/>
        <w:rPr>
          <w:rFonts w:asciiTheme="majorBidi" w:hAnsiTheme="majorBidi" w:cstheme="majorBidi"/>
          <w:color w:val="205B83"/>
          <w:lang w:val="vi-VN"/>
        </w:rPr>
      </w:pPr>
      <w:r>
        <w:rPr>
          <w:rFonts w:asciiTheme="majorBidi" w:hAnsiTheme="majorBidi" w:cstheme="majorBidi"/>
          <w:color w:val="205B83"/>
          <w:lang w:val="vi-VN"/>
        </w:rPr>
        <w:t>Chương 5</w:t>
      </w:r>
    </w:p>
    <w:p w:rsidR="00264534" w:rsidRDefault="00264534" w:rsidP="000B063F">
      <w:pPr>
        <w:bidi w:val="0"/>
        <w:spacing w:after="0" w:line="240" w:lineRule="auto"/>
        <w:jc w:val="center"/>
        <w:rPr>
          <w:rFonts w:asciiTheme="majorBidi" w:hAnsiTheme="majorBidi" w:cstheme="majorBidi"/>
          <w:color w:val="205B83"/>
          <w:lang w:val="vi-VN"/>
        </w:rPr>
      </w:pPr>
      <w:r>
        <w:rPr>
          <w:rFonts w:asciiTheme="majorBidi" w:hAnsiTheme="majorBidi" w:cstheme="majorBidi"/>
          <w:color w:val="205B83"/>
          <w:lang w:val="vi-VN"/>
        </w:rPr>
        <w:t>Ân phúc các bạn đạo của Người, tâm niệm đúng đắn về họ, họ là trường phái Sunnah và Jama’ah</w:t>
      </w:r>
    </w:p>
    <w:p w:rsidR="00264534" w:rsidRDefault="00264534" w:rsidP="00264534">
      <w:pPr>
        <w:bidi w:val="0"/>
        <w:spacing w:before="120" w:after="0" w:line="240" w:lineRule="auto"/>
        <w:jc w:val="center"/>
        <w:rPr>
          <w:rFonts w:asciiTheme="majorBidi" w:hAnsiTheme="majorBidi" w:cstheme="majorBidi"/>
          <w:color w:val="205B83"/>
          <w:lang w:val="vi-VN"/>
        </w:rPr>
      </w:pPr>
      <w:r>
        <w:rPr>
          <w:rFonts w:asciiTheme="majorBidi" w:hAnsiTheme="majorBidi" w:cstheme="majorBidi"/>
          <w:color w:val="205B83"/>
          <w:lang w:val="vi-VN"/>
        </w:rPr>
        <w:t>Chương 6</w:t>
      </w:r>
    </w:p>
    <w:p w:rsidR="00264534" w:rsidRPr="006016FE" w:rsidRDefault="00264534" w:rsidP="000B063F">
      <w:pPr>
        <w:bidi w:val="0"/>
        <w:spacing w:after="0" w:line="240" w:lineRule="auto"/>
        <w:jc w:val="center"/>
        <w:rPr>
          <w:rFonts w:asciiTheme="majorBidi" w:hAnsiTheme="majorBidi" w:cstheme="majorBidi"/>
          <w:color w:val="205B83"/>
          <w:lang w:val="vi-VN"/>
        </w:rPr>
      </w:pPr>
      <w:r>
        <w:rPr>
          <w:rFonts w:asciiTheme="majorBidi" w:hAnsiTheme="majorBidi" w:cstheme="majorBidi"/>
          <w:color w:val="205B83"/>
          <w:lang w:val="vi-VN"/>
        </w:rPr>
        <w:t>Cấm xúc phạm các bạn đạo của Thiên sứ và các vị Imam được hướng dẫn</w:t>
      </w:r>
    </w:p>
    <w:p w:rsidR="006016FE" w:rsidRDefault="006016FE" w:rsidP="006016FE">
      <w:pPr>
        <w:bidi w:val="0"/>
        <w:spacing w:before="120" w:after="0" w:line="240" w:lineRule="auto"/>
        <w:ind w:firstLine="720"/>
        <w:jc w:val="both"/>
        <w:rPr>
          <w:rFonts w:asciiTheme="majorBidi" w:hAnsiTheme="majorBidi" w:cstheme="majorBidi"/>
          <w:lang w:val="vi-VN"/>
        </w:rPr>
      </w:pPr>
    </w:p>
    <w:p w:rsidR="000B063F" w:rsidRDefault="000B063F" w:rsidP="000B063F">
      <w:pPr>
        <w:bidi w:val="0"/>
        <w:spacing w:before="120" w:after="0" w:line="240" w:lineRule="auto"/>
        <w:ind w:firstLine="720"/>
        <w:jc w:val="both"/>
        <w:rPr>
          <w:rFonts w:asciiTheme="majorBidi" w:hAnsiTheme="majorBidi" w:cstheme="majorBidi"/>
          <w:lang w:val="vi-VN"/>
        </w:rPr>
      </w:pPr>
    </w:p>
    <w:p w:rsidR="000B063F" w:rsidRDefault="000B063F" w:rsidP="000B063F">
      <w:pPr>
        <w:bidi w:val="0"/>
        <w:spacing w:before="120" w:after="0" w:line="240" w:lineRule="auto"/>
        <w:ind w:firstLine="720"/>
        <w:jc w:val="both"/>
        <w:rPr>
          <w:rFonts w:asciiTheme="majorBidi" w:hAnsiTheme="majorBidi" w:cstheme="majorBidi"/>
          <w:lang w:val="vi-VN"/>
        </w:rPr>
      </w:pPr>
    </w:p>
    <w:p w:rsidR="000B063F" w:rsidRDefault="000B063F" w:rsidP="000B063F">
      <w:pPr>
        <w:bidi w:val="0"/>
        <w:spacing w:before="120" w:after="0" w:line="240" w:lineRule="auto"/>
        <w:ind w:firstLine="720"/>
        <w:jc w:val="both"/>
        <w:rPr>
          <w:rFonts w:asciiTheme="majorBidi" w:hAnsiTheme="majorBidi" w:cstheme="majorBidi"/>
          <w:lang w:val="vi-VN"/>
        </w:rPr>
      </w:pPr>
    </w:p>
    <w:p w:rsidR="000B063F" w:rsidRDefault="000B063F" w:rsidP="000B063F">
      <w:pPr>
        <w:bidi w:val="0"/>
        <w:spacing w:before="120" w:after="0" w:line="240" w:lineRule="auto"/>
        <w:ind w:firstLine="720"/>
        <w:jc w:val="both"/>
        <w:rPr>
          <w:rFonts w:asciiTheme="majorBidi" w:hAnsiTheme="majorBidi" w:cstheme="majorBidi"/>
          <w:lang w:val="vi-VN"/>
        </w:rPr>
      </w:pPr>
    </w:p>
    <w:p w:rsidR="000B063F" w:rsidRPr="000B063F" w:rsidRDefault="000B063F" w:rsidP="000B063F">
      <w:pPr>
        <w:bidi w:val="0"/>
        <w:spacing w:before="120" w:after="0" w:line="240" w:lineRule="auto"/>
        <w:jc w:val="center"/>
        <w:rPr>
          <w:rFonts w:asciiTheme="majorBidi" w:hAnsiTheme="majorBidi" w:cstheme="majorBidi"/>
          <w:b/>
          <w:bCs/>
          <w:color w:val="205B83"/>
          <w:sz w:val="32"/>
          <w:szCs w:val="32"/>
          <w:lang w:val="vi-VN"/>
        </w:rPr>
      </w:pPr>
      <w:r w:rsidRPr="000B063F">
        <w:rPr>
          <w:rFonts w:asciiTheme="majorBidi" w:hAnsiTheme="majorBidi" w:cstheme="majorBidi"/>
          <w:b/>
          <w:bCs/>
          <w:color w:val="205B83"/>
          <w:sz w:val="32"/>
          <w:szCs w:val="32"/>
          <w:lang w:val="vi-VN"/>
        </w:rPr>
        <w:lastRenderedPageBreak/>
        <w:t>Chương 1</w:t>
      </w:r>
    </w:p>
    <w:p w:rsidR="000B063F" w:rsidRPr="004C7616" w:rsidRDefault="000B063F" w:rsidP="000B063F">
      <w:pPr>
        <w:bidi w:val="0"/>
        <w:spacing w:after="0" w:line="240" w:lineRule="auto"/>
        <w:jc w:val="center"/>
        <w:rPr>
          <w:rFonts w:asciiTheme="majorBidi" w:hAnsiTheme="majorBidi" w:cstheme="majorBidi"/>
          <w:b/>
          <w:bCs/>
          <w:color w:val="205B83"/>
          <w:sz w:val="36"/>
          <w:szCs w:val="36"/>
          <w:lang w:val="vi-VN"/>
        </w:rPr>
      </w:pPr>
      <w:r w:rsidRPr="004C7616">
        <w:rPr>
          <w:rFonts w:asciiTheme="majorBidi" w:hAnsiTheme="majorBidi" w:cstheme="majorBidi"/>
          <w:b/>
          <w:bCs/>
          <w:noProof/>
          <w:color w:val="205B83"/>
          <w:sz w:val="36"/>
          <w:szCs w:val="36"/>
        </w:rPr>
        <w:drawing>
          <wp:anchor distT="0" distB="0" distL="114300" distR="114300" simplePos="0" relativeHeight="251737088" behindDoc="0" locked="0" layoutInCell="1" allowOverlap="1">
            <wp:simplePos x="0" y="0"/>
            <wp:positionH relativeFrom="margin">
              <wp:posOffset>774065</wp:posOffset>
            </wp:positionH>
            <wp:positionV relativeFrom="paragraph">
              <wp:posOffset>795037</wp:posOffset>
            </wp:positionV>
            <wp:extent cx="2470150" cy="355600"/>
            <wp:effectExtent l="0" t="0" r="0" b="0"/>
            <wp:wrapNone/>
            <wp:docPr id="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0150" cy="355600"/>
                    </a:xfrm>
                    <a:prstGeom prst="rect">
                      <a:avLst/>
                    </a:prstGeom>
                  </pic:spPr>
                </pic:pic>
              </a:graphicData>
            </a:graphic>
          </wp:anchor>
        </w:drawing>
      </w:r>
      <w:r w:rsidRPr="004C7616">
        <w:rPr>
          <w:rFonts w:asciiTheme="majorBidi" w:hAnsiTheme="majorBidi" w:cstheme="majorBidi"/>
          <w:b/>
          <w:bCs/>
          <w:color w:val="205B83"/>
          <w:sz w:val="36"/>
          <w:szCs w:val="36"/>
          <w:lang w:val="vi-VN"/>
        </w:rPr>
        <w:t>Phải thương yêu và tôn kính Thiên sứ của Allah, cấm thái quá trong việc ngưỡng mộ và ca ngợi Người</w:t>
      </w:r>
    </w:p>
    <w:p w:rsidR="000B063F" w:rsidRDefault="000B063F" w:rsidP="000B063F">
      <w:pPr>
        <w:bidi w:val="0"/>
        <w:spacing w:before="120" w:after="0" w:line="240" w:lineRule="auto"/>
        <w:jc w:val="both"/>
        <w:rPr>
          <w:rFonts w:asciiTheme="majorBidi" w:hAnsiTheme="majorBidi" w:cstheme="majorBidi"/>
          <w:lang w:val="vi-VN"/>
        </w:rPr>
      </w:pPr>
    </w:p>
    <w:p w:rsidR="000B063F" w:rsidRPr="00D83D35" w:rsidRDefault="00D83D35" w:rsidP="000B063F">
      <w:pPr>
        <w:pStyle w:val="ListParagraph"/>
        <w:numPr>
          <w:ilvl w:val="0"/>
          <w:numId w:val="14"/>
        </w:numPr>
        <w:bidi w:val="0"/>
        <w:spacing w:before="120" w:after="0" w:line="240" w:lineRule="auto"/>
        <w:ind w:left="0" w:firstLine="360"/>
        <w:jc w:val="both"/>
        <w:rPr>
          <w:rFonts w:asciiTheme="majorBidi" w:hAnsiTheme="majorBidi" w:cstheme="majorBidi"/>
          <w:b/>
          <w:bCs/>
          <w:color w:val="205B83"/>
          <w:sz w:val="32"/>
          <w:szCs w:val="32"/>
          <w:lang w:val="vi-VN"/>
        </w:rPr>
      </w:pPr>
      <w:r w:rsidRPr="00D83D35">
        <w:rPr>
          <w:rFonts w:asciiTheme="majorBidi" w:hAnsiTheme="majorBidi" w:cstheme="majorBidi"/>
          <w:b/>
          <w:bCs/>
          <w:color w:val="205B83"/>
          <w:sz w:val="32"/>
          <w:szCs w:val="32"/>
          <w:lang w:val="vi-VN"/>
        </w:rPr>
        <w:t>Phải thương yêu và tôn kính Thiên sứ của Allah</w:t>
      </w:r>
      <w:r>
        <w:rPr>
          <w:rFonts w:asciiTheme="majorBidi" w:hAnsiTheme="majorBidi" w:cstheme="majorBidi"/>
          <w:b/>
          <w:bCs/>
          <w:color w:val="205B83"/>
          <w:sz w:val="32"/>
          <w:szCs w:val="32"/>
          <w:lang w:val="vi-VN"/>
        </w:rPr>
        <w:t xml:space="preserve"> </w:t>
      </w:r>
      <w:r w:rsidRPr="00852481">
        <w:rPr>
          <w:b/>
          <w:bCs/>
          <w:color w:val="205B83"/>
          <w:sz w:val="32"/>
          <w:szCs w:val="32"/>
        </w:rPr>
        <w:sym w:font="AGA Arabesque" w:char="0065"/>
      </w:r>
    </w:p>
    <w:p w:rsidR="00D83D35" w:rsidRDefault="00874605" w:rsidP="00D83D3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 bề tôi trước tiên là phải thương yêu Allah</w:t>
      </w:r>
      <w:r w:rsidR="003E0404">
        <w:rPr>
          <w:rFonts w:asciiTheme="majorBidi" w:hAnsiTheme="majorBidi" w:cstheme="majorBidi"/>
          <w:lang w:val="vi-VN"/>
        </w:rPr>
        <w:t xml:space="preserve"> </w:t>
      </w:r>
      <w:r w:rsidR="003E0404" w:rsidRPr="00532608">
        <w:rPr>
          <w:color w:val="205B83"/>
        </w:rPr>
        <w:sym w:font="AGA Arabesque" w:char="0049"/>
      </w:r>
      <w:r>
        <w:rPr>
          <w:rFonts w:asciiTheme="majorBidi" w:hAnsiTheme="majorBidi" w:cstheme="majorBidi"/>
          <w:lang w:val="vi-VN"/>
        </w:rPr>
        <w:t>, đó là một trong các dạng thờ phượng vĩ đại nhất, Allah</w:t>
      </w:r>
      <w:r w:rsidR="001D7825">
        <w:rPr>
          <w:rFonts w:asciiTheme="majorBidi" w:hAnsiTheme="majorBidi" w:cstheme="majorBidi"/>
          <w:lang w:val="vi-VN"/>
        </w:rPr>
        <w:t xml:space="preserve"> </w:t>
      </w:r>
      <w:r w:rsidR="001D7825" w:rsidRPr="00532608">
        <w:rPr>
          <w:color w:val="205B83"/>
        </w:rPr>
        <w:sym w:font="AGA Arabesque" w:char="0049"/>
      </w:r>
      <w:r>
        <w:rPr>
          <w:rFonts w:asciiTheme="majorBidi" w:hAnsiTheme="majorBidi" w:cstheme="majorBidi"/>
          <w:lang w:val="vi-VN"/>
        </w:rPr>
        <w:t xml:space="preserve"> phán:</w:t>
      </w:r>
    </w:p>
    <w:p w:rsidR="006327A9" w:rsidRPr="00AB00E5" w:rsidRDefault="006327A9" w:rsidP="00DB33A6">
      <w:pPr>
        <w:spacing w:before="120" w:after="0" w:line="240" w:lineRule="auto"/>
        <w:jc w:val="both"/>
        <w:rPr>
          <w:rFonts w:asciiTheme="majorBidi" w:hAnsiTheme="majorBidi" w:cs="KFGQPC Uthman Taha Naskh"/>
          <w:color w:val="385623"/>
          <w:rtl/>
        </w:rPr>
      </w:pPr>
      <w:r w:rsidRPr="00AB00E5">
        <w:rPr>
          <w:rFonts w:ascii="KFGQPC Uthman Taha Naskh" w:cs="KFGQPC Uthman Taha Naskh" w:hint="cs"/>
          <w:b/>
          <w:bCs/>
          <w:color w:val="385623"/>
          <w:sz w:val="32"/>
          <w:szCs w:val="32"/>
          <w:rtl/>
          <w:lang w:bidi="ar-EG"/>
        </w:rPr>
        <w:t>﴿</w:t>
      </w:r>
      <w:r w:rsidRPr="00AB00E5">
        <w:rPr>
          <w:rFonts w:cs="KFGQPC Uthmanic Script HAFS"/>
          <w:b/>
          <w:bCs/>
          <w:color w:val="385623"/>
          <w:sz w:val="32"/>
          <w:szCs w:val="32"/>
          <w:rtl/>
        </w:rPr>
        <w:t>وَٱلَّذِينَ ءَامَنُوٓاْ أَشَدُّ حُبّ</w:t>
      </w:r>
      <w:r w:rsidRPr="00AB00E5">
        <w:rPr>
          <w:rFonts w:ascii="Jameel Noori Nastaleeq" w:hAnsi="Jameel Noori Nastaleeq" w:cs="KFGQPC Uthmanic Script HAFS" w:hint="cs"/>
          <w:b/>
          <w:bCs/>
          <w:color w:val="385623"/>
          <w:sz w:val="38"/>
          <w:szCs w:val="32"/>
          <w:rtl/>
        </w:rPr>
        <w:t>ٗ</w:t>
      </w:r>
      <w:r w:rsidRPr="00AB00E5">
        <w:rPr>
          <w:rFonts w:cs="KFGQPC Uthmanic Script HAFS" w:hint="cs"/>
          <w:b/>
          <w:bCs/>
          <w:color w:val="385623"/>
          <w:sz w:val="32"/>
          <w:szCs w:val="32"/>
          <w:rtl/>
        </w:rPr>
        <w:t xml:space="preserve">ا </w:t>
      </w:r>
      <w:r w:rsidRPr="00AB00E5">
        <w:rPr>
          <w:rFonts w:cs="KFGQPC Uthmanic Script HAFS"/>
          <w:b/>
          <w:bCs/>
          <w:color w:val="385623"/>
          <w:sz w:val="32"/>
          <w:szCs w:val="32"/>
          <w:rtl/>
        </w:rPr>
        <w:t>لِّلَّهِۗ</w:t>
      </w:r>
      <w:r w:rsidRPr="00AB00E5">
        <w:rPr>
          <w:rFonts w:ascii="KFGQPC Uthman Taha Naskh" w:cs="KFGQPC Uthman Taha Naskh" w:hint="cs"/>
          <w:b/>
          <w:bCs/>
          <w:color w:val="385623"/>
          <w:sz w:val="32"/>
          <w:szCs w:val="32"/>
          <w:rtl/>
          <w:lang w:bidi="ar-EG"/>
        </w:rPr>
        <w:t>﴾</w:t>
      </w:r>
      <w:r w:rsidRPr="00AB00E5">
        <w:rPr>
          <w:rFonts w:asciiTheme="minorHAnsi" w:hAnsiTheme="minorHAnsi" w:cs="QCF_BSML"/>
          <w:color w:val="385623"/>
          <w:sz w:val="24"/>
          <w:szCs w:val="24"/>
          <w:lang w:val="vi-VN"/>
        </w:rPr>
        <w:t xml:space="preserve"> </w:t>
      </w:r>
      <w:r w:rsidRPr="00AB00E5">
        <w:rPr>
          <w:rFonts w:ascii="KFGQPC Uthman Taha Naskh" w:cs="KFGQPC Uthman Taha Naskh"/>
          <w:color w:val="385623"/>
          <w:sz w:val="24"/>
          <w:szCs w:val="24"/>
          <w:rtl/>
          <w:lang w:bidi="ar-EG"/>
        </w:rPr>
        <w:t>[</w:t>
      </w:r>
      <w:r w:rsidRPr="00AB00E5">
        <w:rPr>
          <w:rFonts w:asciiTheme="majorBidi" w:hAnsiTheme="majorBidi" w:cs="KFGQPC Uthman Taha Naskh" w:hint="cs"/>
          <w:color w:val="385623"/>
          <w:rtl/>
        </w:rPr>
        <w:t>سورة</w:t>
      </w:r>
      <w:r w:rsidRPr="00AB00E5">
        <w:rPr>
          <w:rFonts w:asciiTheme="majorBidi" w:hAnsiTheme="majorBidi" w:cs="KFGQPC Uthman Taha Naskh"/>
          <w:color w:val="385623"/>
          <w:lang w:val="vi-VN"/>
        </w:rPr>
        <w:t xml:space="preserve"> </w:t>
      </w:r>
      <w:r w:rsidRPr="00AB00E5">
        <w:rPr>
          <w:rFonts w:asciiTheme="majorBidi" w:hAnsiTheme="majorBidi" w:cs="KFGQPC Uthman Taha Naskh" w:hint="cs"/>
          <w:color w:val="385623"/>
          <w:rtl/>
        </w:rPr>
        <w:t xml:space="preserve">البقرة : </w:t>
      </w:r>
      <w:r w:rsidRPr="00AB00E5">
        <w:rPr>
          <w:rFonts w:asciiTheme="majorBidi" w:hAnsiTheme="majorBidi" w:cs="KFGQPC Uthman Taha Naskh" w:hint="cs"/>
          <w:color w:val="385623"/>
          <w:rtl/>
          <w:lang w:val="vi-VN"/>
        </w:rPr>
        <w:t>165</w:t>
      </w:r>
      <w:r w:rsidRPr="00AB00E5">
        <w:rPr>
          <w:rFonts w:ascii="KFGQPC Uthman Taha Naskh" w:cs="KFGQPC Uthman Taha Naskh"/>
          <w:color w:val="385623"/>
          <w:sz w:val="24"/>
          <w:szCs w:val="24"/>
          <w:rtl/>
          <w:lang w:bidi="ar-EG"/>
        </w:rPr>
        <w:t>]</w:t>
      </w:r>
    </w:p>
    <w:p w:rsidR="006327A9" w:rsidRDefault="006327A9" w:rsidP="00B57A4A">
      <w:pPr>
        <w:bidi w:val="0"/>
        <w:spacing w:before="120" w:after="0" w:line="240" w:lineRule="auto"/>
        <w:jc w:val="both"/>
        <w:rPr>
          <w:rFonts w:asciiTheme="majorBidi" w:hAnsiTheme="majorBidi" w:cstheme="majorBidi"/>
          <w:lang w:val="vi-VN"/>
        </w:rPr>
      </w:pPr>
      <w:r w:rsidRPr="00AB00E5">
        <w:rPr>
          <w:b/>
          <w:bCs/>
        </w:rPr>
        <w:sym w:font="AGA Arabesque" w:char="007B"/>
      </w:r>
      <w:r w:rsidRPr="00AB00E5">
        <w:rPr>
          <w:rFonts w:asciiTheme="majorBidi" w:hAnsiTheme="majorBidi" w:cstheme="majorBidi"/>
          <w:b/>
          <w:bCs/>
          <w:color w:val="385623"/>
          <w:lang w:val="vi-VN"/>
        </w:rPr>
        <w:t xml:space="preserve">Còn những người có đức tin thì </w:t>
      </w:r>
      <w:r w:rsidR="00B57A4A">
        <w:rPr>
          <w:rFonts w:asciiTheme="majorBidi" w:hAnsiTheme="majorBidi" w:cstheme="majorBidi"/>
          <w:b/>
          <w:bCs/>
          <w:color w:val="385623"/>
          <w:lang w:val="vi-VN"/>
        </w:rPr>
        <w:t>hết mực</w:t>
      </w:r>
      <w:r w:rsidRPr="00AB00E5">
        <w:rPr>
          <w:rFonts w:asciiTheme="majorBidi" w:hAnsiTheme="majorBidi" w:cstheme="majorBidi"/>
          <w:b/>
          <w:bCs/>
          <w:color w:val="385623"/>
          <w:lang w:val="vi-VN"/>
        </w:rPr>
        <w:t xml:space="preserve"> yêu thương Allah.</w:t>
      </w:r>
      <w:r w:rsidRPr="00AB00E5">
        <w:rPr>
          <w:b/>
          <w:bCs/>
        </w:rPr>
        <w:sym w:font="AGA Arabesque" w:char="007D"/>
      </w:r>
      <w:r w:rsidRPr="00AB00E5">
        <w:rPr>
          <w:rFonts w:asciiTheme="majorBidi" w:hAnsiTheme="majorBidi" w:cstheme="majorBidi"/>
          <w:color w:val="006600"/>
          <w:lang w:val="vi-VN"/>
        </w:rPr>
        <w:t xml:space="preserve"> </w:t>
      </w:r>
      <w:r w:rsidRPr="00AB00E5">
        <w:rPr>
          <w:rFonts w:asciiTheme="majorBidi" w:hAnsiTheme="majorBidi" w:cstheme="majorBidi"/>
          <w:lang w:val="vi-VN"/>
        </w:rPr>
        <w:t>(Chương 2 – Albaqarah, câu 165).</w:t>
      </w:r>
    </w:p>
    <w:p w:rsidR="00B57A4A" w:rsidRDefault="00BC2A0F" w:rsidP="00CE33D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Bởi vì Allah</w:t>
      </w:r>
      <w:r w:rsidR="00E91A3D">
        <w:rPr>
          <w:rFonts w:asciiTheme="majorBidi" w:hAnsiTheme="majorBidi" w:cstheme="majorBidi"/>
          <w:lang w:val="vi-VN"/>
        </w:rPr>
        <w:t xml:space="preserve"> </w:t>
      </w:r>
      <w:r w:rsidR="00E91A3D" w:rsidRPr="00532608">
        <w:rPr>
          <w:color w:val="205B83"/>
        </w:rPr>
        <w:sym w:font="AGA Arabesque" w:char="0049"/>
      </w:r>
      <w:r>
        <w:rPr>
          <w:rFonts w:asciiTheme="majorBidi" w:hAnsiTheme="majorBidi" w:cstheme="majorBidi"/>
          <w:lang w:val="vi-VN"/>
        </w:rPr>
        <w:t xml:space="preserve"> là Thượng Đế ban mọi hồng phúc và ân huệ cho các bầy tôi của Ngài theo cách hữu hình vô hình</w:t>
      </w:r>
      <w:r w:rsidR="006E4D4E">
        <w:rPr>
          <w:rFonts w:asciiTheme="majorBidi" w:hAnsiTheme="majorBidi" w:cstheme="majorBidi"/>
          <w:lang w:val="vi-VN"/>
        </w:rPr>
        <w:t>.</w:t>
      </w:r>
    </w:p>
    <w:p w:rsidR="00E91A3D" w:rsidRDefault="00B576D4" w:rsidP="002A240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tình yêu dành cho Allah Tối Cao và Ân Phúc thì người bề tôi phải yêu thương Thiên sứ của Ngài Muhammad</w:t>
      </w:r>
      <w:r w:rsidR="00A90D93">
        <w:rPr>
          <w:rFonts w:asciiTheme="majorBidi" w:hAnsiTheme="majorBidi" w:cstheme="majorBidi"/>
          <w:lang w:val="vi-VN"/>
        </w:rPr>
        <w:t xml:space="preserve"> </w:t>
      </w:r>
      <w:r w:rsidR="00A90D93" w:rsidRPr="00532608">
        <w:rPr>
          <w:color w:val="205B83"/>
        </w:rPr>
        <w:sym w:font="AGA Arabesque" w:char="0065"/>
      </w:r>
      <w:r w:rsidR="00C6461C">
        <w:rPr>
          <w:rFonts w:asciiTheme="majorBidi" w:hAnsiTheme="majorBidi" w:cstheme="majorBidi"/>
          <w:lang w:val="vi-VN"/>
        </w:rPr>
        <w:t xml:space="preserve"> bởi vì</w:t>
      </w:r>
      <w:r w:rsidR="00A72D61">
        <w:rPr>
          <w:rFonts w:asciiTheme="majorBidi" w:hAnsiTheme="majorBidi" w:cstheme="majorBidi"/>
          <w:lang w:val="vi-VN"/>
        </w:rPr>
        <w:t xml:space="preserve"> </w:t>
      </w:r>
      <w:r w:rsidR="00CF6EFE">
        <w:rPr>
          <w:rFonts w:asciiTheme="majorBidi" w:hAnsiTheme="majorBidi" w:cstheme="majorBidi"/>
          <w:lang w:val="vi-VN"/>
        </w:rPr>
        <w:t>Người là vị kêu gọi đến với Allah</w:t>
      </w:r>
      <w:r w:rsidR="00C373C9">
        <w:rPr>
          <w:rFonts w:asciiTheme="majorBidi" w:hAnsiTheme="majorBidi" w:cstheme="majorBidi"/>
          <w:lang w:val="vi-VN"/>
        </w:rPr>
        <w:t xml:space="preserve"> </w:t>
      </w:r>
      <w:r w:rsidR="00C373C9" w:rsidRPr="00532608">
        <w:rPr>
          <w:color w:val="205B83"/>
        </w:rPr>
        <w:sym w:font="AGA Arabesque" w:char="0049"/>
      </w:r>
      <w:r w:rsidR="002A240B">
        <w:rPr>
          <w:rFonts w:asciiTheme="majorBidi" w:hAnsiTheme="majorBidi" w:cstheme="majorBidi"/>
          <w:lang w:val="vi-VN"/>
        </w:rPr>
        <w:t>, là vị tuyên truyền giáo luật của Ngài</w:t>
      </w:r>
      <w:r w:rsidR="00F02F3B">
        <w:rPr>
          <w:rFonts w:asciiTheme="majorBidi" w:hAnsiTheme="majorBidi" w:cstheme="majorBidi"/>
          <w:lang w:val="vi-VN"/>
        </w:rPr>
        <w:t xml:space="preserve">, giảng giải giáo lý của Ngài. Những người có đức tin đạt được điều tốt đẹp trên thế gian và cuộc sống Đời Sau đều nhờ ban tay của vị Thiên sứ này, không ai được vào Thiên Đàng trừ phi vâng lời và tuân thủ theo Người </w:t>
      </w:r>
      <w:r w:rsidR="00F02F3B" w:rsidRPr="00532608">
        <w:rPr>
          <w:color w:val="205B83"/>
        </w:rPr>
        <w:sym w:font="AGA Arabesque" w:char="0065"/>
      </w:r>
      <w:r w:rsidR="00F02F3B">
        <w:rPr>
          <w:rFonts w:asciiTheme="majorBidi" w:hAnsiTheme="majorBidi" w:cstheme="majorBidi"/>
          <w:lang w:val="vi-VN"/>
        </w:rPr>
        <w:t xml:space="preserve">. Trong một Hadith, Thiên sứ của Allah </w:t>
      </w:r>
      <w:r w:rsidR="00F02F3B" w:rsidRPr="00532608">
        <w:rPr>
          <w:color w:val="205B83"/>
        </w:rPr>
        <w:sym w:font="AGA Arabesque" w:char="0065"/>
      </w:r>
      <w:r w:rsidR="00F02F3B">
        <w:rPr>
          <w:rFonts w:asciiTheme="majorBidi" w:hAnsiTheme="majorBidi" w:cstheme="majorBidi"/>
          <w:lang w:val="vi-VN"/>
        </w:rPr>
        <w:t xml:space="preserve"> nói:</w:t>
      </w:r>
    </w:p>
    <w:p w:rsidR="00F02F3B" w:rsidRDefault="006F22D2" w:rsidP="00730EE4">
      <w:pPr>
        <w:spacing w:before="120" w:after="0" w:line="240" w:lineRule="auto"/>
        <w:jc w:val="both"/>
        <w:rPr>
          <w:rFonts w:ascii="KFGQPC Uthman Taha Naskh" w:hAnsi="KFGQPC Uthman Taha Naskh" w:cs="KFGQPC Uthman Taha Naskh"/>
          <w:color w:val="1F3864" w:themeColor="accent5" w:themeShade="80"/>
          <w:sz w:val="24"/>
          <w:szCs w:val="24"/>
          <w:rtl/>
        </w:rPr>
      </w:pPr>
      <w:r w:rsidRPr="003511A6">
        <w:rPr>
          <w:rFonts w:ascii="KFGQPC Uthman Taha Naskh" w:hAnsi="KFGQPC Uthman Taha Naskh" w:cs="KFGQPC Uthman Taha Naskh" w:hint="cs"/>
          <w:b/>
          <w:bCs/>
          <w:color w:val="1F3864" w:themeColor="accent5" w:themeShade="80"/>
          <w:sz w:val="32"/>
          <w:szCs w:val="32"/>
          <w:rtl/>
        </w:rPr>
        <w:lastRenderedPageBreak/>
        <w:t>{</w:t>
      </w:r>
      <w:r w:rsidRPr="006F22D2">
        <w:rPr>
          <w:rFonts w:ascii="Traditional Arabic" w:cs="KFGQPC Uthman Taha Naskh" w:hint="cs"/>
          <w:b/>
          <w:bCs/>
          <w:color w:val="1F3864" w:themeColor="accent5" w:themeShade="80"/>
          <w:sz w:val="32"/>
          <w:szCs w:val="32"/>
          <w:rtl/>
        </w:rPr>
        <w:t>ثَلاَثٌ</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مَنْ</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كُنَّ</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فِيهِ</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وَجَدَ</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حَلاَوَةَ</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الإِيمَانِ</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أَنْ</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يَكُونَ</w:t>
      </w:r>
      <w:r w:rsidRPr="006F22D2">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وَرَسُولُهُ</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أَحَبَّ</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إِلَيْهِ</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مِمَّا</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سِوَاهُمَا،</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وَأَنْ</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يُحِبَّ</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الْمَرْءَ</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لاَ</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يُحِبُّهُ</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إِلاَّ</w:t>
      </w:r>
      <w:r w:rsidRPr="006F22D2">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لِلهِ</w:t>
      </w:r>
      <w:r w:rsidRPr="006F22D2">
        <w:rPr>
          <w:rFonts w:ascii="Traditional Arabic" w:cs="KFGQPC Uthman Taha Naskh" w:hint="cs"/>
          <w:b/>
          <w:bCs/>
          <w:color w:val="1F3864" w:themeColor="accent5" w:themeShade="80"/>
          <w:sz w:val="32"/>
          <w:szCs w:val="32"/>
          <w:rtl/>
        </w:rPr>
        <w:t>،</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وَأَنْ</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يَكْرَهَ</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أَنْ</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يَعُودَ</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فِى</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الْكُفْرِ</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كَمَا</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يَكْرَهُ</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أَنْ</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يُقْذَفَ</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فِى</w:t>
      </w:r>
      <w:r w:rsidRPr="006F22D2">
        <w:rPr>
          <w:rFonts w:ascii="Traditional Arabic" w:cs="KFGQPC Uthman Taha Naskh"/>
          <w:b/>
          <w:bCs/>
          <w:color w:val="1F3864" w:themeColor="accent5" w:themeShade="80"/>
          <w:sz w:val="32"/>
          <w:szCs w:val="32"/>
          <w:rtl/>
        </w:rPr>
        <w:t xml:space="preserve"> </w:t>
      </w:r>
      <w:r w:rsidRPr="006F22D2">
        <w:rPr>
          <w:rFonts w:ascii="Traditional Arabic" w:cs="KFGQPC Uthman Taha Naskh" w:hint="cs"/>
          <w:b/>
          <w:bCs/>
          <w:color w:val="1F3864" w:themeColor="accent5" w:themeShade="80"/>
          <w:sz w:val="32"/>
          <w:szCs w:val="32"/>
          <w:rtl/>
        </w:rPr>
        <w:t>النَّارِ</w:t>
      </w:r>
      <w:r w:rsidRPr="003511A6">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6F22D2">
        <w:rPr>
          <w:rFonts w:ascii="KFGQPC Uthman Taha Naskh" w:hAnsi="KFGQPC Uthman Taha Naskh" w:cs="KFGQPC Uthman Taha Naskh" w:hint="cs"/>
          <w:color w:val="1F3864" w:themeColor="accent5" w:themeShade="80"/>
          <w:sz w:val="24"/>
          <w:szCs w:val="24"/>
          <w:rtl/>
        </w:rPr>
        <w:t>رواه البخاري ومسلم.</w:t>
      </w:r>
    </w:p>
    <w:p w:rsidR="006F22D2" w:rsidRDefault="006F22D2" w:rsidP="006F22D2">
      <w:pPr>
        <w:bidi w:val="0"/>
        <w:spacing w:before="120" w:after="0" w:line="240" w:lineRule="auto"/>
        <w:jc w:val="both"/>
        <w:rPr>
          <w:rFonts w:asciiTheme="majorBidi" w:hAnsiTheme="majorBidi" w:cstheme="majorBidi"/>
          <w:lang w:val="vi-VN"/>
        </w:rPr>
      </w:pPr>
      <w:r w:rsidRPr="006F22D2">
        <w:rPr>
          <w:rFonts w:asciiTheme="majorBidi" w:hAnsiTheme="majorBidi" w:cstheme="majorBidi"/>
          <w:b/>
          <w:bCs/>
          <w:color w:val="1F3864" w:themeColor="accent5" w:themeShade="80"/>
          <w:lang w:val="vi-VN"/>
        </w:rPr>
        <w:t>“</w:t>
      </w:r>
      <w:r w:rsidR="00354CA6">
        <w:rPr>
          <w:rFonts w:asciiTheme="majorBidi" w:hAnsiTheme="majorBidi" w:cstheme="majorBidi"/>
          <w:b/>
          <w:bCs/>
          <w:color w:val="1F3864" w:themeColor="accent5" w:themeShade="80"/>
          <w:lang w:val="vi-VN"/>
        </w:rPr>
        <w:t xml:space="preserve">Có ba điều mà nếu ai có được thì sẽ cảm nhận được sự ngọt ngào của đức tin Iman: </w:t>
      </w:r>
      <w:r w:rsidR="009D2F21">
        <w:rPr>
          <w:rFonts w:asciiTheme="majorBidi" w:hAnsiTheme="majorBidi" w:cstheme="majorBidi"/>
          <w:b/>
          <w:bCs/>
          <w:color w:val="1F3864" w:themeColor="accent5" w:themeShade="80"/>
          <w:lang w:val="vi-VN"/>
        </w:rPr>
        <w:t>thương yêu Allah và Thiên sứ của Ngài hơn bất cứ ai và bất cứ điều gì, yêu thương hay không yêu thương một người đều vì Allah, ghét quay lại với sự vô đức tin giống như ghét bị ném vào trong lửa</w:t>
      </w:r>
      <w:r w:rsidRPr="006F22D2">
        <w:rPr>
          <w:rFonts w:asciiTheme="majorBidi" w:hAnsiTheme="majorBidi" w:cstheme="majorBidi"/>
          <w:b/>
          <w:bCs/>
          <w:color w:val="1F3864" w:themeColor="accent5" w:themeShade="80"/>
          <w:lang w:val="vi-VN"/>
        </w:rPr>
        <w:t>”</w:t>
      </w:r>
      <w:r w:rsidR="009D2F21">
        <w:rPr>
          <w:rFonts w:asciiTheme="majorBidi" w:hAnsiTheme="majorBidi" w:cstheme="majorBidi"/>
          <w:b/>
          <w:bCs/>
          <w:color w:val="1F3864" w:themeColor="accent5" w:themeShade="80"/>
          <w:lang w:val="vi-VN"/>
        </w:rPr>
        <w:t xml:space="preserve"> </w:t>
      </w:r>
      <w:r w:rsidR="009D2F21" w:rsidRPr="006B584F">
        <w:rPr>
          <w:rFonts w:asciiTheme="majorBidi" w:hAnsiTheme="majorBidi" w:cstheme="majorBidi"/>
          <w:lang w:val="vi-VN"/>
        </w:rPr>
        <w:t>(</w:t>
      </w:r>
      <w:r w:rsidR="009D2F21" w:rsidRPr="006B584F">
        <w:rPr>
          <w:rFonts w:asciiTheme="majorBidi" w:hAnsiTheme="majorBidi" w:cstheme="majorBidi"/>
          <w:i/>
          <w:iCs/>
          <w:lang w:val="vi-VN"/>
        </w:rPr>
        <w:t>Albukhari, Muslim</w:t>
      </w:r>
      <w:r w:rsidR="009D2F21" w:rsidRPr="006B584F">
        <w:rPr>
          <w:rFonts w:asciiTheme="majorBidi" w:hAnsiTheme="majorBidi" w:cstheme="majorBidi"/>
          <w:lang w:val="vi-VN"/>
        </w:rPr>
        <w:t>).</w:t>
      </w:r>
    </w:p>
    <w:p w:rsidR="002B5A70" w:rsidRDefault="00CF1894" w:rsidP="00CF189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Tình yêu dành cho Thiên sứ của Allah</w:t>
      </w:r>
      <w:r w:rsidR="004D3097">
        <w:rPr>
          <w:rFonts w:asciiTheme="majorBidi" w:hAnsiTheme="majorBidi" w:cstheme="majorBidi"/>
          <w:lang w:val="vi-VN"/>
        </w:rPr>
        <w:t xml:space="preserve"> </w:t>
      </w:r>
      <w:r w:rsidR="004D3097" w:rsidRPr="00532608">
        <w:rPr>
          <w:color w:val="205B83"/>
        </w:rPr>
        <w:sym w:font="AGA Arabesque" w:char="0065"/>
      </w:r>
      <w:r>
        <w:rPr>
          <w:rFonts w:asciiTheme="majorBidi" w:hAnsiTheme="majorBidi" w:cstheme="majorBidi"/>
          <w:lang w:val="vi-VN"/>
        </w:rPr>
        <w:t xml:space="preserve"> đi theo sau tình yêu dành cho Allah</w:t>
      </w:r>
      <w:r w:rsidR="002B28BA">
        <w:rPr>
          <w:rFonts w:asciiTheme="majorBidi" w:hAnsiTheme="majorBidi" w:cstheme="majorBidi"/>
          <w:lang w:val="vi-VN"/>
        </w:rPr>
        <w:t xml:space="preserve"> </w:t>
      </w:r>
      <w:r w:rsidR="002B28BA" w:rsidRPr="00532608">
        <w:rPr>
          <w:color w:val="205B83"/>
        </w:rPr>
        <w:sym w:font="AGA Arabesque" w:char="0049"/>
      </w:r>
      <w:r>
        <w:rPr>
          <w:rFonts w:asciiTheme="majorBidi" w:hAnsiTheme="majorBidi" w:cstheme="majorBidi"/>
          <w:lang w:val="vi-VN"/>
        </w:rPr>
        <w:t>, cả hai tình yêu này dính chặt với nhau một cách trước sau</w:t>
      </w:r>
      <w:r w:rsidR="004D3097">
        <w:rPr>
          <w:rFonts w:asciiTheme="majorBidi" w:hAnsiTheme="majorBidi" w:cstheme="majorBidi"/>
          <w:lang w:val="vi-VN"/>
        </w:rPr>
        <w:t xml:space="preserve">. </w:t>
      </w:r>
    </w:p>
    <w:p w:rsidR="004D3097" w:rsidRDefault="004D3097" w:rsidP="004D309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C20AE4">
        <w:rPr>
          <w:rFonts w:asciiTheme="majorBidi" w:hAnsiTheme="majorBidi" w:cstheme="majorBidi"/>
          <w:lang w:val="vi-VN"/>
        </w:rPr>
        <w:t xml:space="preserve"> </w:t>
      </w:r>
      <w:r w:rsidR="00C20AE4" w:rsidRPr="00532608">
        <w:rPr>
          <w:color w:val="205B83"/>
        </w:rPr>
        <w:sym w:font="AGA Arabesque" w:char="0065"/>
      </w:r>
      <w:r>
        <w:rPr>
          <w:rFonts w:asciiTheme="majorBidi" w:hAnsiTheme="majorBidi" w:cstheme="majorBidi"/>
          <w:lang w:val="vi-VN"/>
        </w:rPr>
        <w:t xml:space="preserve"> nói:</w:t>
      </w:r>
    </w:p>
    <w:p w:rsidR="004D3097" w:rsidRDefault="00CB250B" w:rsidP="00CB250B">
      <w:pPr>
        <w:spacing w:before="120" w:after="0" w:line="240" w:lineRule="auto"/>
        <w:jc w:val="both"/>
        <w:rPr>
          <w:rFonts w:asciiTheme="minorHAnsi" w:hAnsiTheme="minorHAnsi" w:cs="KFGQPC Uthman Taha Naskh"/>
          <w:color w:val="1F3864" w:themeColor="accent5" w:themeShade="80"/>
          <w:sz w:val="24"/>
          <w:szCs w:val="24"/>
          <w:rtl/>
        </w:rPr>
      </w:pPr>
      <w:r w:rsidRPr="003511A6">
        <w:rPr>
          <w:rFonts w:ascii="KFGQPC Uthman Taha Naskh" w:hAnsi="KFGQPC Uthman Taha Naskh" w:cs="KFGQPC Uthman Taha Naskh" w:hint="cs"/>
          <w:b/>
          <w:bCs/>
          <w:color w:val="1F3864" w:themeColor="accent5" w:themeShade="80"/>
          <w:sz w:val="32"/>
          <w:szCs w:val="32"/>
          <w:rtl/>
        </w:rPr>
        <w:t>{</w:t>
      </w:r>
      <w:r w:rsidRPr="00CB250B">
        <w:rPr>
          <w:rFonts w:ascii="Traditional Arabic" w:cs="KFGQPC Uthman Taha Naskh" w:hint="cs"/>
          <w:b/>
          <w:bCs/>
          <w:color w:val="1F3864" w:themeColor="accent5" w:themeShade="80"/>
          <w:sz w:val="32"/>
          <w:szCs w:val="32"/>
          <w:rtl/>
        </w:rPr>
        <w:t>لاَ</w:t>
      </w:r>
      <w:r w:rsidRPr="00CB250B">
        <w:rPr>
          <w:rFonts w:ascii="Traditional Arabic" w:cs="KFGQPC Uthman Taha Naskh"/>
          <w:b/>
          <w:bCs/>
          <w:color w:val="1F3864" w:themeColor="accent5" w:themeShade="80"/>
          <w:sz w:val="32"/>
          <w:szCs w:val="32"/>
          <w:rtl/>
        </w:rPr>
        <w:t xml:space="preserve"> </w:t>
      </w:r>
      <w:r w:rsidRPr="00CB250B">
        <w:rPr>
          <w:rFonts w:ascii="Traditional Arabic" w:cs="KFGQPC Uthman Taha Naskh" w:hint="cs"/>
          <w:b/>
          <w:bCs/>
          <w:color w:val="1F3864" w:themeColor="accent5" w:themeShade="80"/>
          <w:sz w:val="32"/>
          <w:szCs w:val="32"/>
          <w:rtl/>
        </w:rPr>
        <w:t>يُؤْمِنُ</w:t>
      </w:r>
      <w:r w:rsidRPr="00CB250B">
        <w:rPr>
          <w:rFonts w:ascii="Traditional Arabic" w:cs="KFGQPC Uthman Taha Naskh"/>
          <w:b/>
          <w:bCs/>
          <w:color w:val="1F3864" w:themeColor="accent5" w:themeShade="80"/>
          <w:sz w:val="32"/>
          <w:szCs w:val="32"/>
          <w:rtl/>
        </w:rPr>
        <w:t xml:space="preserve"> </w:t>
      </w:r>
      <w:r w:rsidRPr="00CB250B">
        <w:rPr>
          <w:rFonts w:ascii="Traditional Arabic" w:cs="KFGQPC Uthman Taha Naskh" w:hint="cs"/>
          <w:b/>
          <w:bCs/>
          <w:color w:val="1F3864" w:themeColor="accent5" w:themeShade="80"/>
          <w:sz w:val="32"/>
          <w:szCs w:val="32"/>
          <w:rtl/>
        </w:rPr>
        <w:t>أَحَدُكُمْ</w:t>
      </w:r>
      <w:r w:rsidRPr="00CB250B">
        <w:rPr>
          <w:rFonts w:ascii="Traditional Arabic" w:cs="KFGQPC Uthman Taha Naskh"/>
          <w:b/>
          <w:bCs/>
          <w:color w:val="1F3864" w:themeColor="accent5" w:themeShade="80"/>
          <w:sz w:val="32"/>
          <w:szCs w:val="32"/>
          <w:rtl/>
        </w:rPr>
        <w:t xml:space="preserve"> </w:t>
      </w:r>
      <w:r w:rsidRPr="00CB250B">
        <w:rPr>
          <w:rFonts w:ascii="Traditional Arabic" w:cs="KFGQPC Uthman Taha Naskh" w:hint="cs"/>
          <w:b/>
          <w:bCs/>
          <w:color w:val="1F3864" w:themeColor="accent5" w:themeShade="80"/>
          <w:sz w:val="32"/>
          <w:szCs w:val="32"/>
          <w:rtl/>
        </w:rPr>
        <w:t>حَتَّى</w:t>
      </w:r>
      <w:r w:rsidRPr="00CB250B">
        <w:rPr>
          <w:rFonts w:ascii="Traditional Arabic" w:cs="KFGQPC Uthman Taha Naskh"/>
          <w:b/>
          <w:bCs/>
          <w:color w:val="1F3864" w:themeColor="accent5" w:themeShade="80"/>
          <w:sz w:val="32"/>
          <w:szCs w:val="32"/>
          <w:rtl/>
        </w:rPr>
        <w:t xml:space="preserve"> </w:t>
      </w:r>
      <w:r w:rsidRPr="00CB250B">
        <w:rPr>
          <w:rFonts w:ascii="Traditional Arabic" w:cs="KFGQPC Uthman Taha Naskh" w:hint="cs"/>
          <w:b/>
          <w:bCs/>
          <w:color w:val="1F3864" w:themeColor="accent5" w:themeShade="80"/>
          <w:sz w:val="32"/>
          <w:szCs w:val="32"/>
          <w:rtl/>
        </w:rPr>
        <w:t>أَكُونَ</w:t>
      </w:r>
      <w:r w:rsidRPr="00CB250B">
        <w:rPr>
          <w:rFonts w:ascii="Traditional Arabic" w:cs="KFGQPC Uthman Taha Naskh"/>
          <w:b/>
          <w:bCs/>
          <w:color w:val="1F3864" w:themeColor="accent5" w:themeShade="80"/>
          <w:sz w:val="32"/>
          <w:szCs w:val="32"/>
          <w:rtl/>
        </w:rPr>
        <w:t xml:space="preserve"> </w:t>
      </w:r>
      <w:r w:rsidRPr="00CB250B">
        <w:rPr>
          <w:rFonts w:ascii="Traditional Arabic" w:cs="KFGQPC Uthman Taha Naskh" w:hint="cs"/>
          <w:b/>
          <w:bCs/>
          <w:color w:val="1F3864" w:themeColor="accent5" w:themeShade="80"/>
          <w:sz w:val="32"/>
          <w:szCs w:val="32"/>
          <w:rtl/>
        </w:rPr>
        <w:t>أَحَبَّ</w:t>
      </w:r>
      <w:r w:rsidRPr="00CB250B">
        <w:rPr>
          <w:rFonts w:ascii="Traditional Arabic" w:cs="KFGQPC Uthman Taha Naskh"/>
          <w:b/>
          <w:bCs/>
          <w:color w:val="1F3864" w:themeColor="accent5" w:themeShade="80"/>
          <w:sz w:val="32"/>
          <w:szCs w:val="32"/>
          <w:rtl/>
        </w:rPr>
        <w:t xml:space="preserve"> </w:t>
      </w:r>
      <w:r w:rsidRPr="00CB250B">
        <w:rPr>
          <w:rFonts w:ascii="Traditional Arabic" w:cs="KFGQPC Uthman Taha Naskh" w:hint="cs"/>
          <w:b/>
          <w:bCs/>
          <w:color w:val="1F3864" w:themeColor="accent5" w:themeShade="80"/>
          <w:sz w:val="32"/>
          <w:szCs w:val="32"/>
          <w:rtl/>
        </w:rPr>
        <w:t>إِلَيْهِ</w:t>
      </w:r>
      <w:r w:rsidRPr="00CB250B">
        <w:rPr>
          <w:rFonts w:ascii="Traditional Arabic" w:cs="KFGQPC Uthman Taha Naskh"/>
          <w:b/>
          <w:bCs/>
          <w:color w:val="1F3864" w:themeColor="accent5" w:themeShade="80"/>
          <w:sz w:val="32"/>
          <w:szCs w:val="32"/>
          <w:rtl/>
        </w:rPr>
        <w:t xml:space="preserve"> </w:t>
      </w:r>
      <w:r w:rsidRPr="00CB250B">
        <w:rPr>
          <w:rFonts w:ascii="Traditional Arabic" w:cs="KFGQPC Uthman Taha Naskh" w:hint="cs"/>
          <w:b/>
          <w:bCs/>
          <w:color w:val="1F3864" w:themeColor="accent5" w:themeShade="80"/>
          <w:sz w:val="32"/>
          <w:szCs w:val="32"/>
          <w:rtl/>
        </w:rPr>
        <w:t>مِنْ</w:t>
      </w:r>
      <w:r w:rsidRPr="00CB250B">
        <w:rPr>
          <w:rFonts w:ascii="Traditional Arabic" w:cs="KFGQPC Uthman Taha Naskh"/>
          <w:b/>
          <w:bCs/>
          <w:color w:val="1F3864" w:themeColor="accent5" w:themeShade="80"/>
          <w:sz w:val="32"/>
          <w:szCs w:val="32"/>
          <w:rtl/>
        </w:rPr>
        <w:t xml:space="preserve"> </w:t>
      </w:r>
      <w:r w:rsidRPr="00CB250B">
        <w:rPr>
          <w:rFonts w:ascii="Traditional Arabic" w:cs="KFGQPC Uthman Taha Naskh" w:hint="cs"/>
          <w:b/>
          <w:bCs/>
          <w:color w:val="1F3864" w:themeColor="accent5" w:themeShade="80"/>
          <w:sz w:val="32"/>
          <w:szCs w:val="32"/>
          <w:rtl/>
        </w:rPr>
        <w:t>وَلَدِهِ</w:t>
      </w:r>
      <w:r w:rsidRPr="00CB250B">
        <w:rPr>
          <w:rFonts w:ascii="Traditional Arabic" w:cs="KFGQPC Uthman Taha Naskh"/>
          <w:b/>
          <w:bCs/>
          <w:color w:val="1F3864" w:themeColor="accent5" w:themeShade="80"/>
          <w:sz w:val="32"/>
          <w:szCs w:val="32"/>
          <w:rtl/>
        </w:rPr>
        <w:t xml:space="preserve"> </w:t>
      </w:r>
      <w:r w:rsidRPr="00CB250B">
        <w:rPr>
          <w:rFonts w:ascii="Traditional Arabic" w:cs="KFGQPC Uthman Taha Naskh" w:hint="cs"/>
          <w:b/>
          <w:bCs/>
          <w:color w:val="1F3864" w:themeColor="accent5" w:themeShade="80"/>
          <w:sz w:val="32"/>
          <w:szCs w:val="32"/>
          <w:rtl/>
        </w:rPr>
        <w:t>وَوَالِدِهِ</w:t>
      </w:r>
      <w:r w:rsidRPr="00CB250B">
        <w:rPr>
          <w:rFonts w:ascii="Traditional Arabic" w:cs="KFGQPC Uthman Taha Naskh"/>
          <w:b/>
          <w:bCs/>
          <w:color w:val="1F3864" w:themeColor="accent5" w:themeShade="80"/>
          <w:sz w:val="32"/>
          <w:szCs w:val="32"/>
          <w:rtl/>
        </w:rPr>
        <w:t xml:space="preserve"> </w:t>
      </w:r>
      <w:r w:rsidRPr="00CB250B">
        <w:rPr>
          <w:rFonts w:ascii="Traditional Arabic" w:cs="KFGQPC Uthman Taha Naskh" w:hint="cs"/>
          <w:b/>
          <w:bCs/>
          <w:color w:val="1F3864" w:themeColor="accent5" w:themeShade="80"/>
          <w:sz w:val="32"/>
          <w:szCs w:val="32"/>
          <w:rtl/>
        </w:rPr>
        <w:t>وَالنَّاسِ</w:t>
      </w:r>
      <w:r w:rsidRPr="00CB250B">
        <w:rPr>
          <w:rFonts w:ascii="Traditional Arabic" w:cs="KFGQPC Uthman Taha Naskh"/>
          <w:b/>
          <w:bCs/>
          <w:color w:val="1F3864" w:themeColor="accent5" w:themeShade="80"/>
          <w:sz w:val="32"/>
          <w:szCs w:val="32"/>
          <w:rtl/>
        </w:rPr>
        <w:t xml:space="preserve"> </w:t>
      </w:r>
      <w:r w:rsidRPr="00CB250B">
        <w:rPr>
          <w:rFonts w:ascii="Traditional Arabic" w:cs="KFGQPC Uthman Taha Naskh" w:hint="cs"/>
          <w:b/>
          <w:bCs/>
          <w:color w:val="1F3864" w:themeColor="accent5" w:themeShade="80"/>
          <w:sz w:val="32"/>
          <w:szCs w:val="32"/>
          <w:rtl/>
        </w:rPr>
        <w:t>أَجْمَعِينَ</w:t>
      </w:r>
      <w:r w:rsidRPr="003511A6">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CB250B">
        <w:rPr>
          <w:rFonts w:asciiTheme="minorHAnsi" w:hAnsiTheme="minorHAnsi" w:cs="KFGQPC Uthman Taha Naskh" w:hint="cs"/>
          <w:color w:val="1F3864" w:themeColor="accent5" w:themeShade="80"/>
          <w:sz w:val="24"/>
          <w:szCs w:val="24"/>
          <w:rtl/>
        </w:rPr>
        <w:t>رواه البخاري ومسلم.</w:t>
      </w:r>
    </w:p>
    <w:p w:rsidR="00CB250B" w:rsidRDefault="00CB250B" w:rsidP="00CB250B">
      <w:pPr>
        <w:bidi w:val="0"/>
        <w:spacing w:before="120" w:after="0" w:line="240" w:lineRule="auto"/>
        <w:jc w:val="both"/>
        <w:rPr>
          <w:rFonts w:asciiTheme="majorBidi" w:hAnsiTheme="majorBidi" w:cstheme="majorBidi"/>
          <w:lang w:val="vi-VN"/>
        </w:rPr>
      </w:pPr>
      <w:r>
        <w:rPr>
          <w:rFonts w:asciiTheme="majorBidi" w:hAnsiTheme="majorBidi" w:cstheme="majorBidi"/>
          <w:b/>
          <w:bCs/>
          <w:color w:val="1F3864" w:themeColor="accent5" w:themeShade="80"/>
          <w:lang w:val="vi-VN"/>
        </w:rPr>
        <w:t>“</w:t>
      </w:r>
      <w:r w:rsidR="00BC31BA">
        <w:rPr>
          <w:rFonts w:asciiTheme="majorBidi" w:hAnsiTheme="majorBidi" w:cstheme="majorBidi"/>
          <w:b/>
          <w:bCs/>
          <w:color w:val="1F3864" w:themeColor="accent5" w:themeShade="80"/>
          <w:lang w:val="vi-VN"/>
        </w:rPr>
        <w:t>Không ai trong các ngươi có đức tin trọn vẹn cho đến khi nào Ta là</w:t>
      </w:r>
      <w:r w:rsidR="00EE1C7A">
        <w:rPr>
          <w:rFonts w:asciiTheme="majorBidi" w:hAnsiTheme="majorBidi" w:cstheme="majorBidi"/>
          <w:b/>
          <w:bCs/>
          <w:color w:val="1F3864" w:themeColor="accent5" w:themeShade="80"/>
          <w:lang w:val="vi-VN"/>
        </w:rPr>
        <w:t xml:space="preserve"> người</w:t>
      </w:r>
      <w:r w:rsidR="00BC31BA">
        <w:rPr>
          <w:rFonts w:asciiTheme="majorBidi" w:hAnsiTheme="majorBidi" w:cstheme="majorBidi"/>
          <w:b/>
          <w:bCs/>
          <w:color w:val="1F3864" w:themeColor="accent5" w:themeShade="80"/>
          <w:lang w:val="vi-VN"/>
        </w:rPr>
        <w:t xml:space="preserve"> mà y thương yêu hơn cả con của y, cha của y và tất cả nhân loạ</w:t>
      </w:r>
      <w:r w:rsidR="004667AC">
        <w:rPr>
          <w:rFonts w:asciiTheme="majorBidi" w:hAnsiTheme="majorBidi" w:cstheme="majorBidi"/>
          <w:b/>
          <w:bCs/>
          <w:color w:val="1F3864" w:themeColor="accent5" w:themeShade="80"/>
          <w:lang w:val="vi-VN"/>
        </w:rPr>
        <w:t>i</w:t>
      </w:r>
      <w:r>
        <w:rPr>
          <w:rFonts w:asciiTheme="majorBidi" w:hAnsiTheme="majorBidi" w:cstheme="majorBidi"/>
          <w:b/>
          <w:bCs/>
          <w:color w:val="1F3864" w:themeColor="accent5" w:themeShade="80"/>
          <w:lang w:val="vi-VN"/>
        </w:rPr>
        <w:t>”</w:t>
      </w:r>
      <w:r w:rsidR="00BC31BA">
        <w:rPr>
          <w:rFonts w:asciiTheme="majorBidi" w:hAnsiTheme="majorBidi" w:cstheme="majorBidi"/>
          <w:b/>
          <w:bCs/>
          <w:color w:val="1F3864" w:themeColor="accent5" w:themeShade="80"/>
          <w:lang w:val="vi-VN"/>
        </w:rPr>
        <w:t xml:space="preserve"> </w:t>
      </w:r>
      <w:r w:rsidR="00BC31BA" w:rsidRPr="004667AC">
        <w:rPr>
          <w:rFonts w:asciiTheme="majorBidi" w:hAnsiTheme="majorBidi" w:cstheme="majorBidi"/>
          <w:lang w:val="vi-VN"/>
        </w:rPr>
        <w:t>(</w:t>
      </w:r>
      <w:r w:rsidR="00BC31BA" w:rsidRPr="004667AC">
        <w:rPr>
          <w:rFonts w:asciiTheme="majorBidi" w:hAnsiTheme="majorBidi" w:cstheme="majorBidi"/>
          <w:i/>
          <w:iCs/>
          <w:lang w:val="vi-VN"/>
        </w:rPr>
        <w:t>Albukhari, Muslim</w:t>
      </w:r>
      <w:r w:rsidR="00BC31BA" w:rsidRPr="004667AC">
        <w:rPr>
          <w:rFonts w:asciiTheme="majorBidi" w:hAnsiTheme="majorBidi" w:cstheme="majorBidi"/>
          <w:lang w:val="vi-VN"/>
        </w:rPr>
        <w:t>).</w:t>
      </w:r>
    </w:p>
    <w:p w:rsidR="004667AC" w:rsidRDefault="00DF5F57" w:rsidP="000A3948">
      <w:pPr>
        <w:bidi w:val="0"/>
        <w:spacing w:before="120" w:after="0" w:line="240" w:lineRule="auto"/>
        <w:ind w:firstLine="720"/>
        <w:jc w:val="both"/>
        <w:rPr>
          <w:rFonts w:asciiTheme="majorBidi" w:hAnsiTheme="majorBidi" w:cstheme="majorBidi"/>
          <w:lang w:val="vi-VN"/>
        </w:rPr>
      </w:pPr>
      <w:r w:rsidRPr="00DF5F57">
        <w:rPr>
          <w:rFonts w:asciiTheme="majorBidi" w:hAnsiTheme="majorBidi" w:cstheme="majorBidi"/>
          <w:lang w:val="vi-VN"/>
        </w:rPr>
        <w:t>Không những thế</w:t>
      </w:r>
      <w:r>
        <w:rPr>
          <w:rFonts w:asciiTheme="majorBidi" w:hAnsiTheme="majorBidi" w:cstheme="majorBidi"/>
          <w:lang w:val="vi-VN"/>
        </w:rPr>
        <w:t>, người có đức tin phải yêu thương Thiên sứ của Allah</w:t>
      </w:r>
      <w:r w:rsidR="005C67E2">
        <w:rPr>
          <w:rFonts w:asciiTheme="majorBidi" w:hAnsiTheme="majorBidi" w:cstheme="majorBidi"/>
          <w:lang w:val="vi-VN"/>
        </w:rPr>
        <w:t xml:space="preserve"> </w:t>
      </w:r>
      <w:r w:rsidR="005C67E2" w:rsidRPr="00532608">
        <w:rPr>
          <w:color w:val="205B83"/>
        </w:rPr>
        <w:sym w:font="AGA Arabesque" w:char="0065"/>
      </w:r>
      <w:r>
        <w:rPr>
          <w:rFonts w:asciiTheme="majorBidi" w:hAnsiTheme="majorBidi" w:cstheme="majorBidi"/>
          <w:lang w:val="vi-VN"/>
        </w:rPr>
        <w:t xml:space="preserve"> hơn cả chính bản thân mình, như một Hadith</w:t>
      </w:r>
      <w:r w:rsidR="00506DA8">
        <w:rPr>
          <w:rFonts w:asciiTheme="majorBidi" w:hAnsiTheme="majorBidi" w:cstheme="majorBidi"/>
          <w:lang w:val="vi-VN"/>
        </w:rPr>
        <w:t xml:space="preserve"> được</w:t>
      </w:r>
      <w:r>
        <w:rPr>
          <w:rFonts w:asciiTheme="majorBidi" w:hAnsiTheme="majorBidi" w:cstheme="majorBidi"/>
          <w:lang w:val="vi-VN"/>
        </w:rPr>
        <w:t xml:space="preserve"> ghi lại rằng</w:t>
      </w:r>
      <w:r w:rsidR="005C67E2">
        <w:rPr>
          <w:rFonts w:asciiTheme="majorBidi" w:hAnsiTheme="majorBidi" w:cstheme="majorBidi"/>
          <w:lang w:val="vi-VN"/>
        </w:rPr>
        <w:t xml:space="preserve"> </w:t>
      </w:r>
      <w:r w:rsidR="001A40DD">
        <w:rPr>
          <w:rFonts w:asciiTheme="majorBidi" w:hAnsiTheme="majorBidi" w:cstheme="majorBidi"/>
          <w:lang w:val="vi-VN"/>
        </w:rPr>
        <w:t>Umar bin Al-Khattaab</w:t>
      </w:r>
      <w:r w:rsidR="008B0F2C">
        <w:rPr>
          <w:rFonts w:asciiTheme="majorBidi" w:hAnsiTheme="majorBidi" w:cstheme="majorBidi"/>
          <w:lang w:val="vi-VN"/>
        </w:rPr>
        <w:t xml:space="preserve"> </w:t>
      </w:r>
      <w:r w:rsidR="008B0F2C" w:rsidRPr="005C2822">
        <w:rPr>
          <w:color w:val="205B83"/>
        </w:rPr>
        <w:sym w:font="AGA Arabesque" w:char="0074"/>
      </w:r>
      <w:r w:rsidR="001A40DD">
        <w:rPr>
          <w:rFonts w:asciiTheme="majorBidi" w:hAnsiTheme="majorBidi" w:cstheme="majorBidi"/>
          <w:lang w:val="vi-VN"/>
        </w:rPr>
        <w:t xml:space="preserve"> nói với Thiên sứ của Allah</w:t>
      </w:r>
      <w:r w:rsidR="008B0F2C">
        <w:rPr>
          <w:rFonts w:asciiTheme="majorBidi" w:hAnsiTheme="majorBidi" w:cstheme="majorBidi"/>
          <w:lang w:val="vi-VN"/>
        </w:rPr>
        <w:t xml:space="preserve"> </w:t>
      </w:r>
      <w:r w:rsidR="008B0F2C" w:rsidRPr="00532608">
        <w:rPr>
          <w:color w:val="205B83"/>
        </w:rPr>
        <w:sym w:font="AGA Arabesque" w:char="0065"/>
      </w:r>
      <w:r w:rsidR="001A40DD">
        <w:rPr>
          <w:rFonts w:asciiTheme="majorBidi" w:hAnsiTheme="majorBidi" w:cstheme="majorBidi"/>
          <w:lang w:val="vi-VN"/>
        </w:rPr>
        <w:t xml:space="preserve">: Thưa Thiên </w:t>
      </w:r>
      <w:r w:rsidR="001A40DD">
        <w:rPr>
          <w:rFonts w:asciiTheme="majorBidi" w:hAnsiTheme="majorBidi" w:cstheme="majorBidi"/>
          <w:lang w:val="vi-VN"/>
        </w:rPr>
        <w:lastRenderedPageBreak/>
        <w:t>sứ của Allah, quả thật Người là người mà tôi yêu thương hơn tất cả mọi thứ trừ bản thân mình. Thiên sứ của Allah</w:t>
      </w:r>
      <w:r w:rsidR="00BB31C1">
        <w:rPr>
          <w:rFonts w:asciiTheme="majorBidi" w:hAnsiTheme="majorBidi" w:cstheme="majorBidi"/>
          <w:lang w:val="vi-VN"/>
        </w:rPr>
        <w:t xml:space="preserve"> </w:t>
      </w:r>
      <w:r w:rsidR="00BB31C1" w:rsidRPr="00532608">
        <w:rPr>
          <w:color w:val="205B83"/>
        </w:rPr>
        <w:sym w:font="AGA Arabesque" w:char="0065"/>
      </w:r>
      <w:r w:rsidR="001A40DD">
        <w:rPr>
          <w:rFonts w:asciiTheme="majorBidi" w:hAnsiTheme="majorBidi" w:cstheme="majorBidi"/>
          <w:lang w:val="vi-VN"/>
        </w:rPr>
        <w:t xml:space="preserve"> nói:</w:t>
      </w:r>
    </w:p>
    <w:p w:rsidR="00874605" w:rsidRDefault="009D7803" w:rsidP="009D7803">
      <w:pPr>
        <w:spacing w:before="120" w:after="0" w:line="240" w:lineRule="auto"/>
        <w:jc w:val="both"/>
        <w:rPr>
          <w:rFonts w:ascii="Arial" w:hAnsi="Arial" w:cs="KFGQPC Uthman Taha Naskh"/>
          <w:b/>
          <w:bCs/>
          <w:color w:val="1F3864" w:themeColor="accent5" w:themeShade="80"/>
          <w:sz w:val="32"/>
          <w:szCs w:val="32"/>
          <w:lang w:val="vi-VN"/>
        </w:rPr>
      </w:pPr>
      <w:r w:rsidRPr="003511A6">
        <w:rPr>
          <w:rFonts w:ascii="KFGQPC Uthman Taha Naskh" w:hAnsi="KFGQPC Uthman Taha Naskh" w:cs="KFGQPC Uthman Taha Naskh" w:hint="cs"/>
          <w:b/>
          <w:bCs/>
          <w:color w:val="1F3864" w:themeColor="accent5" w:themeShade="80"/>
          <w:sz w:val="32"/>
          <w:szCs w:val="32"/>
          <w:rtl/>
        </w:rPr>
        <w:t>{</w:t>
      </w:r>
      <w:r w:rsidRPr="009D7803">
        <w:rPr>
          <w:rFonts w:ascii="Traditional Arabic" w:cs="KFGQPC Uthman Taha Naskh" w:hint="cs"/>
          <w:b/>
          <w:bCs/>
          <w:color w:val="1F3864" w:themeColor="accent5" w:themeShade="80"/>
          <w:sz w:val="32"/>
          <w:szCs w:val="32"/>
          <w:rtl/>
        </w:rPr>
        <w:t>لاَ</w:t>
      </w:r>
      <w:r w:rsidRPr="009D7803">
        <w:rPr>
          <w:rFonts w:ascii="Traditional Arabic" w:cs="KFGQPC Uthman Taha Naskh"/>
          <w:b/>
          <w:bCs/>
          <w:color w:val="1F3864" w:themeColor="accent5" w:themeShade="80"/>
          <w:sz w:val="32"/>
          <w:szCs w:val="32"/>
          <w:rtl/>
        </w:rPr>
        <w:t xml:space="preserve"> </w:t>
      </w:r>
      <w:r w:rsidRPr="009D7803">
        <w:rPr>
          <w:rFonts w:ascii="Traditional Arabic" w:cs="KFGQPC Uthman Taha Naskh" w:hint="cs"/>
          <w:b/>
          <w:bCs/>
          <w:color w:val="1F3864" w:themeColor="accent5" w:themeShade="80"/>
          <w:sz w:val="32"/>
          <w:szCs w:val="32"/>
          <w:rtl/>
        </w:rPr>
        <w:t>وَالَّذِى</w:t>
      </w:r>
      <w:r w:rsidRPr="009D7803">
        <w:rPr>
          <w:rFonts w:ascii="Traditional Arabic" w:cs="KFGQPC Uthman Taha Naskh"/>
          <w:b/>
          <w:bCs/>
          <w:color w:val="1F3864" w:themeColor="accent5" w:themeShade="80"/>
          <w:sz w:val="32"/>
          <w:szCs w:val="32"/>
          <w:rtl/>
        </w:rPr>
        <w:t xml:space="preserve"> </w:t>
      </w:r>
      <w:r w:rsidRPr="009D7803">
        <w:rPr>
          <w:rFonts w:ascii="Traditional Arabic" w:cs="KFGQPC Uthman Taha Naskh" w:hint="cs"/>
          <w:b/>
          <w:bCs/>
          <w:color w:val="1F3864" w:themeColor="accent5" w:themeShade="80"/>
          <w:sz w:val="32"/>
          <w:szCs w:val="32"/>
          <w:rtl/>
        </w:rPr>
        <w:t>نَفْسِى</w:t>
      </w:r>
      <w:r w:rsidRPr="009D7803">
        <w:rPr>
          <w:rFonts w:ascii="Traditional Arabic" w:cs="KFGQPC Uthman Taha Naskh"/>
          <w:b/>
          <w:bCs/>
          <w:color w:val="1F3864" w:themeColor="accent5" w:themeShade="80"/>
          <w:sz w:val="32"/>
          <w:szCs w:val="32"/>
          <w:rtl/>
        </w:rPr>
        <w:t xml:space="preserve"> </w:t>
      </w:r>
      <w:r w:rsidRPr="009D7803">
        <w:rPr>
          <w:rFonts w:ascii="Traditional Arabic" w:cs="KFGQPC Uthman Taha Naskh" w:hint="cs"/>
          <w:b/>
          <w:bCs/>
          <w:color w:val="1F3864" w:themeColor="accent5" w:themeShade="80"/>
          <w:sz w:val="32"/>
          <w:szCs w:val="32"/>
          <w:rtl/>
        </w:rPr>
        <w:t>بِيَدِهِ</w:t>
      </w:r>
      <w:r w:rsidRPr="009D7803">
        <w:rPr>
          <w:rFonts w:ascii="Traditional Arabic" w:cs="KFGQPC Uthman Taha Naskh"/>
          <w:b/>
          <w:bCs/>
          <w:color w:val="1F3864" w:themeColor="accent5" w:themeShade="80"/>
          <w:sz w:val="32"/>
          <w:szCs w:val="32"/>
          <w:rtl/>
        </w:rPr>
        <w:t xml:space="preserve"> </w:t>
      </w:r>
      <w:r w:rsidRPr="009D7803">
        <w:rPr>
          <w:rFonts w:ascii="Traditional Arabic" w:cs="KFGQPC Uthman Taha Naskh" w:hint="cs"/>
          <w:b/>
          <w:bCs/>
          <w:color w:val="1F3864" w:themeColor="accent5" w:themeShade="80"/>
          <w:sz w:val="32"/>
          <w:szCs w:val="32"/>
          <w:rtl/>
        </w:rPr>
        <w:t>حَتَّى</w:t>
      </w:r>
      <w:r w:rsidRPr="009D7803">
        <w:rPr>
          <w:rFonts w:ascii="Traditional Arabic" w:cs="KFGQPC Uthman Taha Naskh"/>
          <w:b/>
          <w:bCs/>
          <w:color w:val="1F3864" w:themeColor="accent5" w:themeShade="80"/>
          <w:sz w:val="32"/>
          <w:szCs w:val="32"/>
          <w:rtl/>
        </w:rPr>
        <w:t xml:space="preserve"> </w:t>
      </w:r>
      <w:r w:rsidRPr="009D7803">
        <w:rPr>
          <w:rFonts w:ascii="Traditional Arabic" w:cs="KFGQPC Uthman Taha Naskh" w:hint="cs"/>
          <w:b/>
          <w:bCs/>
          <w:color w:val="1F3864" w:themeColor="accent5" w:themeShade="80"/>
          <w:sz w:val="32"/>
          <w:szCs w:val="32"/>
          <w:rtl/>
        </w:rPr>
        <w:t>أَكُونَ</w:t>
      </w:r>
      <w:r w:rsidRPr="009D7803">
        <w:rPr>
          <w:rFonts w:ascii="Traditional Arabic" w:cs="KFGQPC Uthman Taha Naskh"/>
          <w:b/>
          <w:bCs/>
          <w:color w:val="1F3864" w:themeColor="accent5" w:themeShade="80"/>
          <w:sz w:val="32"/>
          <w:szCs w:val="32"/>
          <w:rtl/>
        </w:rPr>
        <w:t xml:space="preserve"> </w:t>
      </w:r>
      <w:r w:rsidRPr="009D7803">
        <w:rPr>
          <w:rFonts w:ascii="Traditional Arabic" w:cs="KFGQPC Uthman Taha Naskh" w:hint="cs"/>
          <w:b/>
          <w:bCs/>
          <w:color w:val="1F3864" w:themeColor="accent5" w:themeShade="80"/>
          <w:sz w:val="32"/>
          <w:szCs w:val="32"/>
          <w:rtl/>
        </w:rPr>
        <w:t>أَحَبَّ</w:t>
      </w:r>
      <w:r w:rsidRPr="009D7803">
        <w:rPr>
          <w:rFonts w:ascii="Traditional Arabic" w:cs="KFGQPC Uthman Taha Naskh"/>
          <w:b/>
          <w:bCs/>
          <w:color w:val="1F3864" w:themeColor="accent5" w:themeShade="80"/>
          <w:sz w:val="32"/>
          <w:szCs w:val="32"/>
          <w:rtl/>
        </w:rPr>
        <w:t xml:space="preserve"> </w:t>
      </w:r>
      <w:r w:rsidRPr="009D7803">
        <w:rPr>
          <w:rFonts w:ascii="Traditional Arabic" w:cs="KFGQPC Uthman Taha Naskh" w:hint="cs"/>
          <w:b/>
          <w:bCs/>
          <w:color w:val="1F3864" w:themeColor="accent5" w:themeShade="80"/>
          <w:sz w:val="32"/>
          <w:szCs w:val="32"/>
          <w:rtl/>
        </w:rPr>
        <w:t>إِلَيْكَ</w:t>
      </w:r>
      <w:r w:rsidRPr="009D7803">
        <w:rPr>
          <w:rFonts w:ascii="Traditional Arabic" w:cs="KFGQPC Uthman Taha Naskh"/>
          <w:b/>
          <w:bCs/>
          <w:color w:val="1F3864" w:themeColor="accent5" w:themeShade="80"/>
          <w:sz w:val="32"/>
          <w:szCs w:val="32"/>
          <w:rtl/>
        </w:rPr>
        <w:t xml:space="preserve"> </w:t>
      </w:r>
      <w:r w:rsidRPr="009D7803">
        <w:rPr>
          <w:rFonts w:ascii="Traditional Arabic" w:cs="KFGQPC Uthman Taha Naskh" w:hint="cs"/>
          <w:b/>
          <w:bCs/>
          <w:color w:val="1F3864" w:themeColor="accent5" w:themeShade="80"/>
          <w:sz w:val="32"/>
          <w:szCs w:val="32"/>
          <w:rtl/>
        </w:rPr>
        <w:t>مِنْ</w:t>
      </w:r>
      <w:r w:rsidRPr="009D7803">
        <w:rPr>
          <w:rFonts w:ascii="Traditional Arabic" w:cs="KFGQPC Uthman Taha Naskh"/>
          <w:b/>
          <w:bCs/>
          <w:color w:val="1F3864" w:themeColor="accent5" w:themeShade="80"/>
          <w:sz w:val="32"/>
          <w:szCs w:val="32"/>
          <w:rtl/>
        </w:rPr>
        <w:t xml:space="preserve"> </w:t>
      </w:r>
      <w:r w:rsidRPr="009D7803">
        <w:rPr>
          <w:rFonts w:ascii="Traditional Arabic" w:cs="KFGQPC Uthman Taha Naskh" w:hint="cs"/>
          <w:b/>
          <w:bCs/>
          <w:color w:val="1F3864" w:themeColor="accent5" w:themeShade="80"/>
          <w:sz w:val="32"/>
          <w:szCs w:val="32"/>
          <w:rtl/>
        </w:rPr>
        <w:t>نَفْسِكَ</w:t>
      </w:r>
      <w:r w:rsidRPr="003511A6">
        <w:rPr>
          <w:rFonts w:ascii="KFGQPC Uthman Taha Naskh" w:hAnsi="KFGQPC Uthman Taha Naskh" w:cs="KFGQPC Uthman Taha Naskh" w:hint="cs"/>
          <w:b/>
          <w:bCs/>
          <w:color w:val="1F3864" w:themeColor="accent5" w:themeShade="80"/>
          <w:sz w:val="32"/>
          <w:szCs w:val="32"/>
          <w:rtl/>
        </w:rPr>
        <w:t>}</w:t>
      </w:r>
    </w:p>
    <w:p w:rsidR="009D7803" w:rsidRDefault="009D7803" w:rsidP="007F18C5">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E70175">
        <w:rPr>
          <w:rFonts w:asciiTheme="majorBidi" w:hAnsiTheme="majorBidi" w:cstheme="majorBidi"/>
          <w:b/>
          <w:bCs/>
          <w:color w:val="1F3864" w:themeColor="accent5" w:themeShade="80"/>
          <w:lang w:val="vi-VN"/>
        </w:rPr>
        <w:t>Không, chưa được. Ta thề bởi Đấng mà linh hồn Ta nằm trong tay Ngài rằng Ta phải là người yêu thương đối vớ</w:t>
      </w:r>
      <w:r w:rsidR="007F18C5">
        <w:rPr>
          <w:rFonts w:asciiTheme="majorBidi" w:hAnsiTheme="majorBidi" w:cstheme="majorBidi"/>
          <w:b/>
          <w:bCs/>
          <w:color w:val="1F3864" w:themeColor="accent5" w:themeShade="80"/>
          <w:lang w:val="vi-VN"/>
        </w:rPr>
        <w:t>i anh</w:t>
      </w:r>
      <w:r w:rsidR="00E70175">
        <w:rPr>
          <w:rFonts w:asciiTheme="majorBidi" w:hAnsiTheme="majorBidi" w:cstheme="majorBidi"/>
          <w:b/>
          <w:bCs/>
          <w:color w:val="1F3864" w:themeColor="accent5" w:themeShade="80"/>
          <w:lang w:val="vi-VN"/>
        </w:rPr>
        <w:t xml:space="preserve"> hơn cả</w:t>
      </w:r>
      <w:r w:rsidR="00CC1F22">
        <w:rPr>
          <w:rFonts w:asciiTheme="majorBidi" w:hAnsiTheme="majorBidi" w:cstheme="majorBidi"/>
          <w:b/>
          <w:bCs/>
          <w:color w:val="1F3864" w:themeColor="accent5" w:themeShade="80"/>
          <w:lang w:val="vi-VN"/>
        </w:rPr>
        <w:t xml:space="preserve"> chính</w:t>
      </w:r>
      <w:r w:rsidR="00E70175">
        <w:rPr>
          <w:rFonts w:asciiTheme="majorBidi" w:hAnsiTheme="majorBidi" w:cstheme="majorBidi"/>
          <w:b/>
          <w:bCs/>
          <w:color w:val="1F3864" w:themeColor="accent5" w:themeShade="80"/>
          <w:lang w:val="vi-VN"/>
        </w:rPr>
        <w:t xml:space="preserve"> bản thân </w:t>
      </w:r>
      <w:r w:rsidR="007F18C5">
        <w:rPr>
          <w:rFonts w:asciiTheme="majorBidi" w:hAnsiTheme="majorBidi" w:cstheme="majorBidi"/>
          <w:b/>
          <w:bCs/>
          <w:color w:val="1F3864" w:themeColor="accent5" w:themeShade="80"/>
          <w:lang w:val="vi-VN"/>
        </w:rPr>
        <w:t>anh</w:t>
      </w:r>
      <w:r w:rsidR="0060755D">
        <w:rPr>
          <w:rFonts w:asciiTheme="majorBidi" w:hAnsiTheme="majorBidi" w:cstheme="majorBidi"/>
          <w:b/>
          <w:bCs/>
          <w:color w:val="1F3864" w:themeColor="accent5" w:themeShade="80"/>
          <w:lang w:val="vi-VN"/>
        </w:rPr>
        <w:t xml:space="preserve"> nữa</w:t>
      </w:r>
      <w:r>
        <w:rPr>
          <w:rFonts w:asciiTheme="majorBidi" w:hAnsiTheme="majorBidi" w:cstheme="majorBidi"/>
          <w:b/>
          <w:bCs/>
          <w:color w:val="1F3864" w:themeColor="accent5" w:themeShade="80"/>
          <w:lang w:val="vi-VN"/>
        </w:rPr>
        <w:t>”</w:t>
      </w:r>
      <w:r w:rsidR="00CC1F22">
        <w:rPr>
          <w:rFonts w:asciiTheme="majorBidi" w:hAnsiTheme="majorBidi" w:cstheme="majorBidi"/>
          <w:b/>
          <w:bCs/>
          <w:color w:val="1F3864" w:themeColor="accent5" w:themeShade="80"/>
          <w:lang w:val="vi-VN"/>
        </w:rPr>
        <w:t>.</w:t>
      </w:r>
    </w:p>
    <w:p w:rsidR="00CC1F22" w:rsidRDefault="00CC1F22" w:rsidP="00CC1F2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Thế là Umar </w:t>
      </w:r>
      <w:r w:rsidRPr="005C2822">
        <w:rPr>
          <w:color w:val="205B83"/>
        </w:rPr>
        <w:sym w:font="AGA Arabesque" w:char="0074"/>
      </w:r>
      <w:r>
        <w:rPr>
          <w:rFonts w:asciiTheme="majorBidi" w:hAnsiTheme="majorBidi" w:cstheme="majorBidi"/>
          <w:lang w:val="vi-VN"/>
        </w:rPr>
        <w:t xml:space="preserve"> nói: Quả thật, Người là người mà tôi yêu thương hơn cả bản thân mình.</w:t>
      </w:r>
    </w:p>
    <w:p w:rsidR="00CC1F22" w:rsidRDefault="00CC1F22" w:rsidP="00CC1F2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Lúc này Thiên sứ của Allah</w:t>
      </w:r>
      <w:r w:rsidR="00FE7789">
        <w:rPr>
          <w:rFonts w:asciiTheme="majorBidi" w:hAnsiTheme="majorBidi" w:cstheme="majorBidi"/>
          <w:lang w:val="vi-VN"/>
        </w:rPr>
        <w:t xml:space="preserve"> </w:t>
      </w:r>
      <w:r w:rsidR="00FE7789" w:rsidRPr="00532608">
        <w:rPr>
          <w:color w:val="205B83"/>
        </w:rPr>
        <w:sym w:font="AGA Arabesque" w:char="0065"/>
      </w:r>
      <w:r>
        <w:rPr>
          <w:rFonts w:asciiTheme="majorBidi" w:hAnsiTheme="majorBidi" w:cstheme="majorBidi"/>
          <w:lang w:val="vi-VN"/>
        </w:rPr>
        <w:t xml:space="preserve"> nói:</w:t>
      </w:r>
    </w:p>
    <w:p w:rsidR="00CC1F22" w:rsidRDefault="00CC1F22" w:rsidP="003B4E88">
      <w:pPr>
        <w:spacing w:before="120" w:after="0" w:line="240" w:lineRule="auto"/>
        <w:jc w:val="center"/>
        <w:rPr>
          <w:rFonts w:ascii="Arial" w:hAnsi="Arial" w:cs="KFGQPC Uthman Taha Naskh"/>
          <w:b/>
          <w:bCs/>
          <w:color w:val="1F3864" w:themeColor="accent5" w:themeShade="80"/>
          <w:sz w:val="32"/>
          <w:szCs w:val="32"/>
          <w:lang w:val="vi-VN"/>
        </w:rPr>
      </w:pPr>
      <w:r w:rsidRPr="003511A6">
        <w:rPr>
          <w:rFonts w:ascii="KFGQPC Uthman Taha Naskh" w:hAnsi="KFGQPC Uthman Taha Naskh" w:cs="KFGQPC Uthman Taha Naskh" w:hint="cs"/>
          <w:b/>
          <w:bCs/>
          <w:color w:val="1F3864" w:themeColor="accent5" w:themeShade="80"/>
          <w:sz w:val="32"/>
          <w:szCs w:val="32"/>
          <w:rtl/>
        </w:rPr>
        <w:t>{</w:t>
      </w:r>
      <w:r w:rsidRPr="00CC1F22">
        <w:rPr>
          <w:rFonts w:ascii="Traditional Arabic" w:cs="KFGQPC Uthman Taha Naskh" w:hint="cs"/>
          <w:b/>
          <w:bCs/>
          <w:color w:val="1F3864" w:themeColor="accent5" w:themeShade="80"/>
          <w:sz w:val="32"/>
          <w:szCs w:val="32"/>
          <w:rtl/>
        </w:rPr>
        <w:t>الآنَ</w:t>
      </w:r>
      <w:r w:rsidRPr="00CC1F22">
        <w:rPr>
          <w:rFonts w:ascii="Traditional Arabic" w:cs="KFGQPC Uthman Taha Naskh"/>
          <w:b/>
          <w:bCs/>
          <w:color w:val="1F3864" w:themeColor="accent5" w:themeShade="80"/>
          <w:sz w:val="32"/>
          <w:szCs w:val="32"/>
          <w:rtl/>
        </w:rPr>
        <w:t xml:space="preserve"> </w:t>
      </w:r>
      <w:r w:rsidRPr="00CC1F22">
        <w:rPr>
          <w:rFonts w:ascii="Traditional Arabic" w:cs="KFGQPC Uthman Taha Naskh" w:hint="cs"/>
          <w:b/>
          <w:bCs/>
          <w:color w:val="1F3864" w:themeColor="accent5" w:themeShade="80"/>
          <w:sz w:val="32"/>
          <w:szCs w:val="32"/>
          <w:rtl/>
        </w:rPr>
        <w:t>يَا</w:t>
      </w:r>
      <w:r w:rsidRPr="00CC1F22">
        <w:rPr>
          <w:rFonts w:ascii="Traditional Arabic" w:cs="KFGQPC Uthman Taha Naskh"/>
          <w:b/>
          <w:bCs/>
          <w:color w:val="1F3864" w:themeColor="accent5" w:themeShade="80"/>
          <w:sz w:val="32"/>
          <w:szCs w:val="32"/>
          <w:rtl/>
        </w:rPr>
        <w:t xml:space="preserve"> </w:t>
      </w:r>
      <w:r w:rsidRPr="00CC1F22">
        <w:rPr>
          <w:rFonts w:ascii="Traditional Arabic" w:cs="KFGQPC Uthman Taha Naskh" w:hint="cs"/>
          <w:b/>
          <w:bCs/>
          <w:color w:val="1F3864" w:themeColor="accent5" w:themeShade="80"/>
          <w:sz w:val="32"/>
          <w:szCs w:val="32"/>
          <w:rtl/>
        </w:rPr>
        <w:t>عُمَرُ</w:t>
      </w:r>
      <w:r w:rsidRPr="003511A6">
        <w:rPr>
          <w:rFonts w:ascii="KFGQPC Uthman Taha Naskh" w:hAnsi="KFGQPC Uthman Taha Naskh" w:cs="KFGQPC Uthman Taha Naskh" w:hint="cs"/>
          <w:b/>
          <w:bCs/>
          <w:color w:val="1F3864" w:themeColor="accent5" w:themeShade="80"/>
          <w:sz w:val="32"/>
          <w:szCs w:val="32"/>
          <w:rtl/>
        </w:rPr>
        <w:t>}</w:t>
      </w:r>
    </w:p>
    <w:p w:rsidR="00CC1F22" w:rsidRDefault="00CC1F22" w:rsidP="003B4E88">
      <w:pPr>
        <w:bidi w:val="0"/>
        <w:spacing w:before="120" w:after="0" w:line="240" w:lineRule="auto"/>
        <w:jc w:val="center"/>
        <w:rPr>
          <w:rFonts w:asciiTheme="majorBidi" w:hAnsiTheme="majorBidi" w:cstheme="majorBidi"/>
          <w:lang w:val="vi-VN"/>
        </w:rPr>
      </w:pPr>
      <w:r>
        <w:rPr>
          <w:rFonts w:asciiTheme="majorBidi" w:hAnsiTheme="majorBidi" w:cstheme="majorBidi"/>
          <w:b/>
          <w:bCs/>
          <w:color w:val="1F3864" w:themeColor="accent5" w:themeShade="80"/>
          <w:lang w:val="vi-VN"/>
        </w:rPr>
        <w:t xml:space="preserve">“Bầy giờ mới là đích thực đó Umar!” </w:t>
      </w:r>
      <w:r w:rsidRPr="003B4E88">
        <w:rPr>
          <w:rFonts w:asciiTheme="majorBidi" w:hAnsiTheme="majorBidi" w:cstheme="majorBidi"/>
          <w:lang w:val="vi-VN"/>
        </w:rPr>
        <w:t>(</w:t>
      </w:r>
      <w:r w:rsidRPr="003B4E88">
        <w:rPr>
          <w:rFonts w:asciiTheme="majorBidi" w:hAnsiTheme="majorBidi" w:cstheme="majorBidi"/>
          <w:i/>
          <w:iCs/>
          <w:lang w:val="vi-VN"/>
        </w:rPr>
        <w:t>Albukhari</w:t>
      </w:r>
      <w:r w:rsidRPr="003B4E88">
        <w:rPr>
          <w:rFonts w:asciiTheme="majorBidi" w:hAnsiTheme="majorBidi" w:cstheme="majorBidi"/>
          <w:lang w:val="vi-VN"/>
        </w:rPr>
        <w:t>).</w:t>
      </w:r>
    </w:p>
    <w:p w:rsidR="003B4E88" w:rsidRDefault="00601304" w:rsidP="00601304">
      <w:pPr>
        <w:bidi w:val="0"/>
        <w:spacing w:before="120" w:after="0" w:line="240" w:lineRule="auto"/>
        <w:ind w:firstLine="720"/>
        <w:jc w:val="both"/>
        <w:rPr>
          <w:rFonts w:asciiTheme="majorBidi" w:hAnsiTheme="majorBidi" w:cstheme="majorBidi"/>
          <w:lang w:val="vi-VN"/>
        </w:rPr>
      </w:pPr>
      <w:r w:rsidRPr="00601304">
        <w:rPr>
          <w:rFonts w:asciiTheme="majorBidi" w:hAnsiTheme="majorBidi" w:cstheme="majorBidi"/>
          <w:lang w:val="vi-VN"/>
        </w:rPr>
        <w:t>Như vậy</w:t>
      </w:r>
      <w:r>
        <w:rPr>
          <w:rFonts w:asciiTheme="majorBidi" w:hAnsiTheme="majorBidi" w:cstheme="majorBidi"/>
          <w:lang w:val="vi-VN"/>
        </w:rPr>
        <w:t>, ngoài tinh yêu dành cho Allah</w:t>
      </w:r>
      <w:r w:rsidR="00CB69C9">
        <w:rPr>
          <w:rFonts w:asciiTheme="majorBidi" w:hAnsiTheme="majorBidi" w:cstheme="majorBidi"/>
          <w:lang w:val="vi-VN"/>
        </w:rPr>
        <w:t xml:space="preserve"> </w:t>
      </w:r>
      <w:r w:rsidR="00CB69C9" w:rsidRPr="00532608">
        <w:rPr>
          <w:color w:val="205B83"/>
        </w:rPr>
        <w:sym w:font="AGA Arabesque" w:char="0049"/>
      </w:r>
      <w:r>
        <w:rPr>
          <w:rFonts w:asciiTheme="majorBidi" w:hAnsiTheme="majorBidi" w:cstheme="majorBidi"/>
          <w:lang w:val="vi-VN"/>
        </w:rPr>
        <w:t>, thì bắt bu</w:t>
      </w:r>
      <w:r w:rsidR="00EC0448">
        <w:rPr>
          <w:rFonts w:asciiTheme="majorBidi" w:hAnsiTheme="majorBidi" w:cstheme="majorBidi"/>
          <w:lang w:val="vi-VN"/>
        </w:rPr>
        <w:t>ộ</w:t>
      </w:r>
      <w:r>
        <w:rPr>
          <w:rFonts w:asciiTheme="majorBidi" w:hAnsiTheme="majorBidi" w:cstheme="majorBidi"/>
          <w:lang w:val="vi-VN"/>
        </w:rPr>
        <w:t>c tình yêu dành cho Thiên sứ của Allah</w:t>
      </w:r>
      <w:r w:rsidR="00CB69C9">
        <w:rPr>
          <w:rFonts w:asciiTheme="majorBidi" w:hAnsiTheme="majorBidi" w:cstheme="majorBidi"/>
          <w:lang w:val="vi-VN"/>
        </w:rPr>
        <w:t xml:space="preserve"> </w:t>
      </w:r>
      <w:r w:rsidR="00CB69C9" w:rsidRPr="00532608">
        <w:rPr>
          <w:color w:val="205B83"/>
        </w:rPr>
        <w:sym w:font="AGA Arabesque" w:char="0065"/>
      </w:r>
      <w:r>
        <w:rPr>
          <w:rFonts w:asciiTheme="majorBidi" w:hAnsiTheme="majorBidi" w:cstheme="majorBidi"/>
          <w:lang w:val="vi-VN"/>
        </w:rPr>
        <w:t xml:space="preserve"> phải hơn tất cả mọi thứ</w:t>
      </w:r>
      <w:r w:rsidR="00DF367D">
        <w:rPr>
          <w:rFonts w:asciiTheme="majorBidi" w:hAnsiTheme="majorBidi" w:cstheme="majorBidi"/>
          <w:lang w:val="vi-VN"/>
        </w:rPr>
        <w:t>.</w:t>
      </w:r>
    </w:p>
    <w:p w:rsidR="00DF367D" w:rsidRDefault="0042061D" w:rsidP="00392AB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Yêu thương Thiên sứ của Allah</w:t>
      </w:r>
      <w:r w:rsidR="00897CAB">
        <w:rPr>
          <w:rFonts w:asciiTheme="majorBidi" w:hAnsiTheme="majorBidi" w:cstheme="majorBidi"/>
          <w:lang w:val="vi-VN"/>
        </w:rPr>
        <w:t xml:space="preserve"> </w:t>
      </w:r>
      <w:r w:rsidR="00897CAB" w:rsidRPr="00532608">
        <w:rPr>
          <w:color w:val="205B83"/>
        </w:rPr>
        <w:sym w:font="AGA Arabesque" w:char="0065"/>
      </w:r>
      <w:r>
        <w:rPr>
          <w:rFonts w:asciiTheme="majorBidi" w:hAnsiTheme="majorBidi" w:cstheme="majorBidi"/>
          <w:lang w:val="vi-VN"/>
        </w:rPr>
        <w:t xml:space="preserve"> là</w:t>
      </w:r>
      <w:r w:rsidR="00C542A4">
        <w:rPr>
          <w:rFonts w:asciiTheme="majorBidi" w:hAnsiTheme="majorBidi" w:cstheme="majorBidi"/>
          <w:lang w:val="vi-VN"/>
        </w:rPr>
        <w:t xml:space="preserve"> phải</w:t>
      </w:r>
      <w:r>
        <w:rPr>
          <w:rFonts w:asciiTheme="majorBidi" w:hAnsiTheme="majorBidi" w:cstheme="majorBidi"/>
          <w:lang w:val="vi-VN"/>
        </w:rPr>
        <w:t xml:space="preserve"> </w:t>
      </w:r>
      <w:r w:rsidR="00C542A4">
        <w:rPr>
          <w:rFonts w:asciiTheme="majorBidi" w:hAnsiTheme="majorBidi" w:cstheme="majorBidi"/>
          <w:lang w:val="vi-VN"/>
        </w:rPr>
        <w:t xml:space="preserve">kính trọng Người, đi theo mọi mệnh lệnh và chỉ dạy của Người, luôn đặt lời nói của Người trên tất cả lời nói của mọi tạo vật, và phải tôn vinh Sunnah của Người. </w:t>
      </w:r>
      <w:r w:rsidR="00897CAB">
        <w:rPr>
          <w:rFonts w:asciiTheme="majorBidi" w:hAnsiTheme="majorBidi" w:cstheme="majorBidi"/>
          <w:lang w:val="vi-VN"/>
        </w:rPr>
        <w:t>Học giải Ibnu Al-Qayyim</w:t>
      </w:r>
      <w:r w:rsidR="002B4B25">
        <w:rPr>
          <w:rFonts w:asciiTheme="majorBidi" w:hAnsiTheme="majorBidi" w:cstheme="majorBidi"/>
          <w:lang w:val="vi-VN"/>
        </w:rPr>
        <w:t xml:space="preserve"> </w:t>
      </w:r>
      <w:r w:rsidR="002B4B25" w:rsidRPr="00532608">
        <w:rPr>
          <w:rFonts w:ascii="KFGQPC Arabic Symbols 01" w:hAnsi="KFGQPC Arabic Symbols 01" w:cs="Traditional Arabic"/>
          <w:color w:val="205B83"/>
          <w:lang w:val="vi-VN"/>
        </w:rPr>
        <w:t></w:t>
      </w:r>
      <w:r w:rsidR="00897CAB">
        <w:rPr>
          <w:rFonts w:asciiTheme="majorBidi" w:hAnsiTheme="majorBidi" w:cstheme="majorBidi"/>
          <w:lang w:val="vi-VN"/>
        </w:rPr>
        <w:t xml:space="preserve"> nói: </w:t>
      </w:r>
      <w:r w:rsidR="003E760D">
        <w:rPr>
          <w:rFonts w:asciiTheme="majorBidi" w:hAnsiTheme="majorBidi" w:cstheme="majorBidi"/>
          <w:lang w:val="vi-VN"/>
        </w:rPr>
        <w:t xml:space="preserve">Tất cả tình yêu và sự tôn vinh đối với con người chỉ được phép </w:t>
      </w:r>
      <w:r w:rsidR="00E14AF2">
        <w:rPr>
          <w:rFonts w:asciiTheme="majorBidi" w:hAnsiTheme="majorBidi" w:cstheme="majorBidi"/>
          <w:lang w:val="vi-VN"/>
        </w:rPr>
        <w:t>khi nào nó đi theo tình yêu và sự tôn vinh dành cho Allah</w:t>
      </w:r>
      <w:r w:rsidR="00AF7067">
        <w:rPr>
          <w:rFonts w:asciiTheme="majorBidi" w:hAnsiTheme="majorBidi" w:cstheme="majorBidi"/>
          <w:lang w:val="vi-VN"/>
        </w:rPr>
        <w:t xml:space="preserve"> </w:t>
      </w:r>
      <w:r w:rsidR="00AF7067" w:rsidRPr="00532608">
        <w:rPr>
          <w:color w:val="205B83"/>
        </w:rPr>
        <w:sym w:font="AGA Arabesque" w:char="0049"/>
      </w:r>
      <w:r w:rsidR="005234A0">
        <w:rPr>
          <w:rFonts w:asciiTheme="majorBidi" w:hAnsiTheme="majorBidi" w:cstheme="majorBidi"/>
          <w:lang w:val="vi-VN"/>
        </w:rPr>
        <w:t xml:space="preserve">, như tình yêu và sự tôn vinh </w:t>
      </w:r>
      <w:r w:rsidR="00392ABD">
        <w:rPr>
          <w:rFonts w:asciiTheme="majorBidi" w:hAnsiTheme="majorBidi" w:cstheme="majorBidi"/>
          <w:lang w:val="vi-VN"/>
        </w:rPr>
        <w:t>dành cho Thiên sứ của Allah</w:t>
      </w:r>
      <w:r w:rsidR="00037E0C">
        <w:rPr>
          <w:rFonts w:asciiTheme="majorBidi" w:hAnsiTheme="majorBidi" w:cstheme="majorBidi"/>
          <w:lang w:val="vi-VN"/>
        </w:rPr>
        <w:t xml:space="preserve"> </w:t>
      </w:r>
      <w:r w:rsidR="00037E0C" w:rsidRPr="00532608">
        <w:rPr>
          <w:color w:val="205B83"/>
        </w:rPr>
        <w:sym w:font="AGA Arabesque" w:char="0065"/>
      </w:r>
      <w:r w:rsidR="00596159">
        <w:rPr>
          <w:rFonts w:asciiTheme="majorBidi" w:hAnsiTheme="majorBidi" w:cstheme="majorBidi"/>
          <w:lang w:val="vi-VN"/>
        </w:rPr>
        <w:t xml:space="preserve"> thật ra là sự hoàn thiện tình yêu và tôn vinh dành cho Allah</w:t>
      </w:r>
      <w:r w:rsidR="00AF7067">
        <w:rPr>
          <w:rFonts w:asciiTheme="majorBidi" w:hAnsiTheme="majorBidi" w:cstheme="majorBidi"/>
          <w:lang w:val="vi-VN"/>
        </w:rPr>
        <w:t xml:space="preserve"> </w:t>
      </w:r>
      <w:r w:rsidR="00AF7067" w:rsidRPr="00532608">
        <w:rPr>
          <w:color w:val="205B83"/>
        </w:rPr>
        <w:sym w:font="AGA Arabesque" w:char="0049"/>
      </w:r>
      <w:r w:rsidR="00596159">
        <w:rPr>
          <w:rFonts w:asciiTheme="majorBidi" w:hAnsiTheme="majorBidi" w:cstheme="majorBidi"/>
          <w:lang w:val="vi-VN"/>
        </w:rPr>
        <w:t xml:space="preserve">, bởi quả thật cộng đồng tín đồ của Người yêu </w:t>
      </w:r>
      <w:r w:rsidR="00596159">
        <w:rPr>
          <w:rFonts w:asciiTheme="majorBidi" w:hAnsiTheme="majorBidi" w:cstheme="majorBidi"/>
          <w:lang w:val="vi-VN"/>
        </w:rPr>
        <w:lastRenderedPageBreak/>
        <w:t>thương Người là để yêu thương Allah</w:t>
      </w:r>
      <w:r w:rsidR="00AF7067">
        <w:rPr>
          <w:rFonts w:asciiTheme="majorBidi" w:hAnsiTheme="majorBidi" w:cstheme="majorBidi"/>
          <w:lang w:val="vi-VN"/>
        </w:rPr>
        <w:t xml:space="preserve"> </w:t>
      </w:r>
      <w:r w:rsidR="00AF7067" w:rsidRPr="00532608">
        <w:rPr>
          <w:color w:val="205B83"/>
        </w:rPr>
        <w:sym w:font="AGA Arabesque" w:char="0049"/>
      </w:r>
      <w:r w:rsidR="00596159">
        <w:rPr>
          <w:rFonts w:asciiTheme="majorBidi" w:hAnsiTheme="majorBidi" w:cstheme="majorBidi"/>
          <w:lang w:val="vi-VN"/>
        </w:rPr>
        <w:t xml:space="preserve"> và tôn vinh Người là để tôn vinh sự tối cao của Allah</w:t>
      </w:r>
      <w:r w:rsidR="00AF7067">
        <w:rPr>
          <w:rFonts w:asciiTheme="majorBidi" w:hAnsiTheme="majorBidi" w:cstheme="majorBidi"/>
          <w:lang w:val="vi-VN"/>
        </w:rPr>
        <w:t xml:space="preserve"> </w:t>
      </w:r>
      <w:r w:rsidR="00AF7067" w:rsidRPr="00532608">
        <w:rPr>
          <w:color w:val="205B83"/>
        </w:rPr>
        <w:sym w:font="AGA Arabesque" w:char="0049"/>
      </w:r>
      <w:r w:rsidR="00596159">
        <w:rPr>
          <w:rFonts w:asciiTheme="majorBidi" w:hAnsiTheme="majorBidi" w:cstheme="majorBidi"/>
          <w:lang w:val="vi-VN"/>
        </w:rPr>
        <w:t>. Cho nên, đấy là tình yêu thuộc những điều bắt buộc cho tình yêu dành cho Allah</w:t>
      </w:r>
      <w:r w:rsidR="00AF7067">
        <w:rPr>
          <w:rFonts w:asciiTheme="majorBidi" w:hAnsiTheme="majorBidi" w:cstheme="majorBidi"/>
          <w:lang w:val="vi-VN"/>
        </w:rPr>
        <w:t xml:space="preserve"> </w:t>
      </w:r>
      <w:r w:rsidR="00AF7067" w:rsidRPr="00532608">
        <w:rPr>
          <w:color w:val="205B83"/>
        </w:rPr>
        <w:sym w:font="AGA Arabesque" w:char="0049"/>
      </w:r>
      <w:r w:rsidR="00596159">
        <w:rPr>
          <w:rFonts w:asciiTheme="majorBidi" w:hAnsiTheme="majorBidi" w:cstheme="majorBidi"/>
          <w:lang w:val="vi-VN"/>
        </w:rPr>
        <w:t>.</w:t>
      </w:r>
    </w:p>
    <w:p w:rsidR="00606B67" w:rsidRDefault="00A5234C" w:rsidP="0092655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Quả thậ</w:t>
      </w:r>
      <w:r w:rsidR="009C790D">
        <w:rPr>
          <w:rFonts w:asciiTheme="majorBidi" w:hAnsiTheme="majorBidi" w:cstheme="majorBidi"/>
          <w:lang w:val="vi-VN"/>
        </w:rPr>
        <w:t>t, Allah</w:t>
      </w:r>
      <w:r w:rsidR="008C1CAB">
        <w:rPr>
          <w:rFonts w:asciiTheme="majorBidi" w:hAnsiTheme="majorBidi" w:cstheme="majorBidi"/>
          <w:lang w:val="vi-VN"/>
        </w:rPr>
        <w:t xml:space="preserve"> </w:t>
      </w:r>
      <w:r w:rsidR="008C1CAB" w:rsidRPr="00532608">
        <w:rPr>
          <w:color w:val="205B83"/>
        </w:rPr>
        <w:sym w:font="AGA Arabesque" w:char="0049"/>
      </w:r>
      <w:r w:rsidR="009C790D">
        <w:rPr>
          <w:rFonts w:asciiTheme="majorBidi" w:hAnsiTheme="majorBidi" w:cstheme="majorBidi"/>
          <w:lang w:val="vi-VN"/>
        </w:rPr>
        <w:t xml:space="preserve"> đã ró</w:t>
      </w:r>
      <w:r w:rsidR="007F5190">
        <w:rPr>
          <w:rFonts w:asciiTheme="majorBidi" w:hAnsiTheme="majorBidi" w:cstheme="majorBidi"/>
          <w:lang w:val="vi-VN"/>
        </w:rPr>
        <w:t>t sự cao trọng và sự được cảm mến yêu thương vào người của Thiên sứ</w:t>
      </w:r>
      <w:r w:rsidR="008C1CAB">
        <w:rPr>
          <w:rFonts w:asciiTheme="majorBidi" w:hAnsiTheme="majorBidi" w:cstheme="majorBidi"/>
          <w:lang w:val="vi-VN"/>
        </w:rPr>
        <w:t xml:space="preserve"> </w:t>
      </w:r>
      <w:r w:rsidR="008C1CAB" w:rsidRPr="00532608">
        <w:rPr>
          <w:color w:val="205B83"/>
        </w:rPr>
        <w:sym w:font="AGA Arabesque" w:char="0065"/>
      </w:r>
      <w:r w:rsidR="007F5190">
        <w:rPr>
          <w:rFonts w:asciiTheme="majorBidi" w:hAnsiTheme="majorBidi" w:cstheme="majorBidi"/>
          <w:lang w:val="vi-VN"/>
        </w:rPr>
        <w:t xml:space="preserve">. Bởi vậy, </w:t>
      </w:r>
      <w:r w:rsidR="009061D3">
        <w:rPr>
          <w:rFonts w:asciiTheme="majorBidi" w:hAnsiTheme="majorBidi" w:cstheme="majorBidi"/>
          <w:lang w:val="vi-VN"/>
        </w:rPr>
        <w:t xml:space="preserve">không có một người phàm tục nào yêu thương và kính trọng người phàm tục giống như sự yêu thương và kính trọng của các vị Sahabah đối với </w:t>
      </w:r>
      <w:r w:rsidR="00926556">
        <w:rPr>
          <w:rFonts w:asciiTheme="majorBidi" w:hAnsiTheme="majorBidi" w:cstheme="majorBidi"/>
          <w:lang w:val="vi-VN"/>
        </w:rPr>
        <w:t>Thiên sứ của Allah</w:t>
      </w:r>
      <w:r w:rsidR="00DF5B7E">
        <w:rPr>
          <w:rFonts w:asciiTheme="majorBidi" w:hAnsiTheme="majorBidi" w:cstheme="majorBidi"/>
          <w:lang w:val="vi-VN"/>
        </w:rPr>
        <w:t xml:space="preserve"> </w:t>
      </w:r>
      <w:r w:rsidR="00DF5B7E" w:rsidRPr="00532608">
        <w:rPr>
          <w:color w:val="205B83"/>
        </w:rPr>
        <w:sym w:font="AGA Arabesque" w:char="0065"/>
      </w:r>
      <w:r w:rsidR="009061D3">
        <w:rPr>
          <w:rFonts w:asciiTheme="majorBidi" w:hAnsiTheme="majorBidi" w:cstheme="majorBidi"/>
          <w:lang w:val="vi-VN"/>
        </w:rPr>
        <w:t>.</w:t>
      </w:r>
      <w:r w:rsidR="00DF5B7E">
        <w:rPr>
          <w:rFonts w:asciiTheme="majorBidi" w:hAnsiTheme="majorBidi" w:cstheme="majorBidi"/>
          <w:lang w:val="vi-VN"/>
        </w:rPr>
        <w:t xml:space="preserve"> </w:t>
      </w:r>
      <w:r w:rsidR="00B23CBD">
        <w:rPr>
          <w:rFonts w:asciiTheme="majorBidi" w:hAnsiTheme="majorBidi" w:cstheme="majorBidi"/>
          <w:lang w:val="vi-VN"/>
        </w:rPr>
        <w:t>Amru bin Al-Ass nói sau khi đã vào Islam: quả thật, không có người nào mà tôi căm ghét hơn Người</w:t>
      </w:r>
      <w:r w:rsidR="00775D6C">
        <w:rPr>
          <w:rFonts w:asciiTheme="majorBidi" w:hAnsiTheme="majorBidi" w:cstheme="majorBidi"/>
          <w:lang w:val="vi-VN"/>
        </w:rPr>
        <w:t xml:space="preserve"> </w:t>
      </w:r>
      <w:r w:rsidR="00775D6C" w:rsidRPr="00532608">
        <w:rPr>
          <w:color w:val="205B83"/>
        </w:rPr>
        <w:sym w:font="AGA Arabesque" w:char="0065"/>
      </w:r>
      <w:r w:rsidR="00B23CBD">
        <w:rPr>
          <w:rFonts w:asciiTheme="majorBidi" w:hAnsiTheme="majorBidi" w:cstheme="majorBidi"/>
          <w:lang w:val="vi-VN"/>
        </w:rPr>
        <w:t xml:space="preserve"> nhưng khi tôi vào Islam thì không có người nào yêu quý đối với tôi hơn Người cả</w:t>
      </w:r>
      <w:r w:rsidR="00775D6C">
        <w:rPr>
          <w:rFonts w:asciiTheme="majorBidi" w:hAnsiTheme="majorBidi" w:cstheme="majorBidi"/>
          <w:lang w:val="vi-VN"/>
        </w:rPr>
        <w:t xml:space="preserve"> và trong mắt tôi không ai cao trọng hơn Người</w:t>
      </w:r>
      <w:r w:rsidR="00963E12">
        <w:rPr>
          <w:rFonts w:asciiTheme="majorBidi" w:hAnsiTheme="majorBidi" w:cstheme="majorBidi"/>
          <w:lang w:val="vi-VN"/>
        </w:rPr>
        <w:t xml:space="preserve"> </w:t>
      </w:r>
      <w:r w:rsidR="00963E12" w:rsidRPr="00532608">
        <w:rPr>
          <w:color w:val="205B83"/>
        </w:rPr>
        <w:sym w:font="AGA Arabesque" w:char="0065"/>
      </w:r>
      <w:r w:rsidR="00775D6C">
        <w:rPr>
          <w:rFonts w:asciiTheme="majorBidi" w:hAnsiTheme="majorBidi" w:cstheme="majorBidi"/>
          <w:lang w:val="vi-VN"/>
        </w:rPr>
        <w:t>.</w:t>
      </w:r>
      <w:r w:rsidR="006111EC" w:rsidRPr="006111EC">
        <w:rPr>
          <w:rFonts w:asciiTheme="majorBidi" w:hAnsiTheme="majorBidi" w:cstheme="majorBidi"/>
          <w:color w:val="C45911" w:themeColor="accent2" w:themeShade="BF"/>
          <w:sz w:val="24"/>
          <w:szCs w:val="24"/>
          <w:vertAlign w:val="superscript"/>
          <w:lang w:val="vi-VN"/>
        </w:rPr>
        <w:t>(</w:t>
      </w:r>
      <w:r w:rsidR="00963E12" w:rsidRPr="006111EC">
        <w:rPr>
          <w:rStyle w:val="FootnoteReference"/>
          <w:rFonts w:asciiTheme="majorBidi" w:hAnsiTheme="majorBidi" w:cstheme="majorBidi"/>
          <w:color w:val="C45911" w:themeColor="accent2" w:themeShade="BF"/>
          <w:sz w:val="24"/>
          <w:szCs w:val="24"/>
          <w:lang w:val="vi-VN"/>
        </w:rPr>
        <w:footnoteReference w:id="22"/>
      </w:r>
      <w:r w:rsidR="006111EC" w:rsidRPr="006111EC">
        <w:rPr>
          <w:rFonts w:asciiTheme="majorBidi" w:hAnsiTheme="majorBidi" w:cstheme="majorBidi"/>
          <w:color w:val="C45911" w:themeColor="accent2" w:themeShade="BF"/>
          <w:sz w:val="24"/>
          <w:szCs w:val="24"/>
          <w:vertAlign w:val="superscript"/>
          <w:lang w:val="vi-VN"/>
        </w:rPr>
        <w:t>)</w:t>
      </w:r>
    </w:p>
    <w:p w:rsidR="00775D6C" w:rsidRDefault="00AB1DB0" w:rsidP="00A807B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Arwah bin Mas’ud nói với dân Quraish: </w:t>
      </w:r>
      <w:r w:rsidR="000740C2">
        <w:rPr>
          <w:rFonts w:asciiTheme="majorBidi" w:hAnsiTheme="majorBidi" w:cstheme="majorBidi"/>
          <w:lang w:val="vi-VN"/>
        </w:rPr>
        <w:t>Này hỡi người dân, thề bởi Allah</w:t>
      </w:r>
      <w:r w:rsidR="007B37B7">
        <w:rPr>
          <w:rFonts w:asciiTheme="majorBidi" w:hAnsiTheme="majorBidi" w:cstheme="majorBidi"/>
          <w:lang w:val="vi-VN"/>
        </w:rPr>
        <w:t xml:space="preserve"> </w:t>
      </w:r>
      <w:r w:rsidR="000740C2">
        <w:rPr>
          <w:rFonts w:asciiTheme="majorBidi" w:hAnsiTheme="majorBidi" w:cstheme="majorBidi"/>
          <w:lang w:val="vi-VN"/>
        </w:rPr>
        <w:t xml:space="preserve">, quả thật tôi đã từng đi gặp các hoàng đế và </w:t>
      </w:r>
      <w:r w:rsidR="00197D23">
        <w:rPr>
          <w:rFonts w:asciiTheme="majorBidi" w:hAnsiTheme="majorBidi" w:cstheme="majorBidi"/>
          <w:lang w:val="vi-VN"/>
        </w:rPr>
        <w:t xml:space="preserve">các </w:t>
      </w:r>
      <w:r w:rsidR="000740C2">
        <w:rPr>
          <w:rFonts w:asciiTheme="majorBidi" w:hAnsiTheme="majorBidi" w:cstheme="majorBidi"/>
          <w:lang w:val="vi-VN"/>
        </w:rPr>
        <w:t>vua chúa nhưng tôi chưa từng thấy một vị vua nào được quân thần và dân chúng tôn vinh như các bạn đạo của Muhammad đã tôn vinh Muhammad</w:t>
      </w:r>
      <w:r w:rsidR="00B04B84">
        <w:rPr>
          <w:rFonts w:asciiTheme="majorBidi" w:hAnsiTheme="majorBidi" w:cstheme="majorBidi"/>
          <w:lang w:val="vi-VN"/>
        </w:rPr>
        <w:t xml:space="preserve"> .. thề bởi Allah</w:t>
      </w:r>
      <w:r w:rsidR="007B37B7">
        <w:rPr>
          <w:rFonts w:asciiTheme="majorBidi" w:hAnsiTheme="majorBidi" w:cstheme="majorBidi"/>
          <w:lang w:val="vi-VN"/>
        </w:rPr>
        <w:t xml:space="preserve"> </w:t>
      </w:r>
      <w:r w:rsidR="007B37B7" w:rsidRPr="00532608">
        <w:rPr>
          <w:color w:val="205B83"/>
        </w:rPr>
        <w:sym w:font="AGA Arabesque" w:char="0049"/>
      </w:r>
      <w:r w:rsidR="00B04B84">
        <w:rPr>
          <w:rFonts w:asciiTheme="majorBidi" w:hAnsiTheme="majorBidi" w:cstheme="majorBidi"/>
          <w:lang w:val="vi-VN"/>
        </w:rPr>
        <w:t xml:space="preserve">, </w:t>
      </w:r>
      <w:r w:rsidR="00A56B7A">
        <w:rPr>
          <w:rFonts w:asciiTheme="majorBidi" w:hAnsiTheme="majorBidi" w:cstheme="majorBidi"/>
          <w:lang w:val="vi-VN"/>
        </w:rPr>
        <w:t>sự tôn vinh của họ đối với y không hạn chế với góc nhìn nào, không khi nào y nhổ nước bọt xuống mà không có người trong bọn họ dùng</w:t>
      </w:r>
      <w:r w:rsidR="00A807BF">
        <w:rPr>
          <w:rFonts w:asciiTheme="majorBidi" w:hAnsiTheme="majorBidi" w:cstheme="majorBidi"/>
          <w:lang w:val="vi-VN"/>
        </w:rPr>
        <w:t xml:space="preserve"> bàn</w:t>
      </w:r>
      <w:r w:rsidR="00A56B7A">
        <w:rPr>
          <w:rFonts w:asciiTheme="majorBidi" w:hAnsiTheme="majorBidi" w:cstheme="majorBidi"/>
          <w:lang w:val="vi-VN"/>
        </w:rPr>
        <w:t xml:space="preserve"> tay hứng</w:t>
      </w:r>
      <w:r w:rsidR="00A807BF">
        <w:rPr>
          <w:rFonts w:asciiTheme="majorBidi" w:hAnsiTheme="majorBidi" w:cstheme="majorBidi"/>
          <w:lang w:val="vi-VN"/>
        </w:rPr>
        <w:t xml:space="preserve"> lấy và lau lên mặt và ngực của mình, và khi y làm Wudu’ thì họ dường như muốn giết nhau để giành lấy phần nước dư lại từ Wudu’ của y.</w:t>
      </w:r>
      <w:r w:rsidR="004B6273" w:rsidRPr="004B6273">
        <w:rPr>
          <w:rFonts w:asciiTheme="majorBidi" w:hAnsiTheme="majorBidi" w:cstheme="majorBidi"/>
          <w:color w:val="C45911" w:themeColor="accent2" w:themeShade="BF"/>
          <w:sz w:val="24"/>
          <w:szCs w:val="24"/>
          <w:vertAlign w:val="superscript"/>
          <w:lang w:val="vi-VN"/>
        </w:rPr>
        <w:t>(</w:t>
      </w:r>
      <w:r w:rsidR="004B6273" w:rsidRPr="004B6273">
        <w:rPr>
          <w:rStyle w:val="FootnoteReference"/>
          <w:rFonts w:asciiTheme="majorBidi" w:hAnsiTheme="majorBidi" w:cstheme="majorBidi"/>
          <w:color w:val="C45911" w:themeColor="accent2" w:themeShade="BF"/>
          <w:sz w:val="24"/>
          <w:szCs w:val="24"/>
          <w:lang w:val="vi-VN"/>
        </w:rPr>
        <w:footnoteReference w:id="23"/>
      </w:r>
      <w:r w:rsidR="004B6273" w:rsidRPr="004B6273">
        <w:rPr>
          <w:rFonts w:asciiTheme="majorBidi" w:hAnsiTheme="majorBidi" w:cstheme="majorBidi"/>
          <w:color w:val="C45911" w:themeColor="accent2" w:themeShade="BF"/>
          <w:sz w:val="24"/>
          <w:szCs w:val="24"/>
          <w:vertAlign w:val="superscript"/>
          <w:lang w:val="vi-VN"/>
        </w:rPr>
        <w:t>)</w:t>
      </w:r>
    </w:p>
    <w:p w:rsidR="00D83D35" w:rsidRPr="00BB03B4" w:rsidRDefault="00BB03B4" w:rsidP="00BB03B4">
      <w:pPr>
        <w:pStyle w:val="ListParagraph"/>
        <w:numPr>
          <w:ilvl w:val="0"/>
          <w:numId w:val="14"/>
        </w:numPr>
        <w:bidi w:val="0"/>
        <w:spacing w:before="120" w:after="0" w:line="240" w:lineRule="auto"/>
        <w:ind w:left="0" w:firstLine="360"/>
        <w:jc w:val="both"/>
        <w:rPr>
          <w:rFonts w:asciiTheme="majorBidi" w:hAnsiTheme="majorBidi" w:cstheme="majorBidi"/>
          <w:b/>
          <w:bCs/>
          <w:color w:val="205B83"/>
          <w:sz w:val="32"/>
          <w:szCs w:val="32"/>
          <w:lang w:val="vi-VN"/>
        </w:rPr>
      </w:pPr>
      <w:r w:rsidRPr="00BB03B4">
        <w:rPr>
          <w:rFonts w:asciiTheme="majorBidi" w:hAnsiTheme="majorBidi" w:cstheme="majorBidi"/>
          <w:b/>
          <w:bCs/>
          <w:color w:val="205B83"/>
          <w:sz w:val="32"/>
          <w:szCs w:val="32"/>
          <w:lang w:val="vi-VN"/>
        </w:rPr>
        <w:t xml:space="preserve">Cấm thái quá trong việc ca ngợi và tôn vinh </w:t>
      </w:r>
      <w:r>
        <w:rPr>
          <w:rFonts w:asciiTheme="majorBidi" w:hAnsiTheme="majorBidi" w:cstheme="majorBidi"/>
          <w:b/>
          <w:bCs/>
          <w:color w:val="205B83"/>
          <w:sz w:val="32"/>
          <w:szCs w:val="32"/>
          <w:lang w:val="vi-VN"/>
        </w:rPr>
        <w:t xml:space="preserve">Thiên sứ của Allah </w:t>
      </w:r>
      <w:r w:rsidRPr="00BB03B4">
        <w:rPr>
          <w:color w:val="205B83"/>
          <w:sz w:val="32"/>
          <w:szCs w:val="32"/>
        </w:rPr>
        <w:sym w:font="AGA Arabesque" w:char="0065"/>
      </w:r>
    </w:p>
    <w:p w:rsidR="00C74122" w:rsidRDefault="003657FA" w:rsidP="008202D3">
      <w:pPr>
        <w:bidi w:val="0"/>
        <w:spacing w:before="120" w:after="0" w:line="240" w:lineRule="auto"/>
        <w:ind w:firstLine="720"/>
        <w:jc w:val="both"/>
        <w:rPr>
          <w:rFonts w:asciiTheme="majorBidi" w:hAnsiTheme="majorBidi" w:cstheme="majorBidi"/>
          <w:lang w:val="vi-VN"/>
        </w:rPr>
      </w:pPr>
      <w:r w:rsidRPr="003657FA">
        <w:rPr>
          <w:rFonts w:asciiTheme="majorBidi" w:hAnsiTheme="majorBidi" w:cstheme="majorBidi"/>
          <w:b/>
          <w:bCs/>
          <w:lang w:val="vi-VN"/>
        </w:rPr>
        <w:lastRenderedPageBreak/>
        <w:t>T</w:t>
      </w:r>
      <w:r w:rsidR="008202D3" w:rsidRPr="003657FA">
        <w:rPr>
          <w:rFonts w:asciiTheme="majorBidi" w:hAnsiTheme="majorBidi" w:cstheme="majorBidi"/>
          <w:b/>
          <w:bCs/>
          <w:lang w:val="vi-VN"/>
        </w:rPr>
        <w:t>hái quá</w:t>
      </w:r>
      <w:r>
        <w:rPr>
          <w:rFonts w:asciiTheme="majorBidi" w:hAnsiTheme="majorBidi" w:cstheme="majorBidi"/>
          <w:lang w:val="vi-VN"/>
        </w:rPr>
        <w:t xml:space="preserve"> có nghĩa là vượt quá giới hạn cho phép hay vượt quá giới hạn qui định</w:t>
      </w:r>
      <w:r w:rsidR="00C74122">
        <w:rPr>
          <w:rFonts w:asciiTheme="majorBidi" w:hAnsiTheme="majorBidi" w:cstheme="majorBidi"/>
          <w:lang w:val="vi-VN"/>
        </w:rPr>
        <w:t>. Allah, Đấng Tối Cao phán:</w:t>
      </w:r>
    </w:p>
    <w:p w:rsidR="008B4CED" w:rsidRPr="008E00FB" w:rsidRDefault="008B4CED" w:rsidP="008B4CED">
      <w:pPr>
        <w:autoSpaceDE w:val="0"/>
        <w:autoSpaceDN w:val="0"/>
        <w:adjustRightInd w:val="0"/>
        <w:spacing w:before="120" w:after="0" w:line="240" w:lineRule="auto"/>
        <w:ind w:hanging="8"/>
        <w:jc w:val="both"/>
        <w:rPr>
          <w:rFonts w:ascii="KFGQPC Uthman Taha Naskh" w:cs="KFGQPC Uthman Taha Naskh"/>
          <w:color w:val="385623"/>
          <w:sz w:val="24"/>
          <w:szCs w:val="24"/>
          <w:rtl/>
          <w:lang w:bidi="ar-EG"/>
        </w:rPr>
      </w:pPr>
      <w:r w:rsidRPr="008E00FB">
        <w:rPr>
          <w:rFonts w:ascii="KFGQPC Uthman Taha Naskh" w:cs="KFGQPC Uthman Taha Naskh" w:hint="cs"/>
          <w:b/>
          <w:bCs/>
          <w:color w:val="385623"/>
          <w:sz w:val="32"/>
          <w:szCs w:val="32"/>
          <w:rtl/>
          <w:lang w:bidi="ar-EG"/>
        </w:rPr>
        <w:t>﴿</w:t>
      </w:r>
      <w:r w:rsidRPr="008E00FB">
        <w:rPr>
          <w:rFonts w:cs="KFGQPC Uthmanic Script HAFS"/>
          <w:b/>
          <w:bCs/>
          <w:color w:val="385623"/>
          <w:sz w:val="32"/>
          <w:szCs w:val="32"/>
          <w:rtl/>
        </w:rPr>
        <w:t>يَٰٓأَهۡلَ ٱلۡكِتَٰبِ لَا تَغۡلُواْ فِي دِينِكُمۡ</w:t>
      </w:r>
      <w:r w:rsidRPr="008E00FB">
        <w:rPr>
          <w:rFonts w:ascii="KFGQPC Uthman Taha Naskh" w:cs="KFGQPC Uthman Taha Naskh" w:hint="cs"/>
          <w:b/>
          <w:bCs/>
          <w:color w:val="385623"/>
          <w:sz w:val="32"/>
          <w:szCs w:val="32"/>
          <w:rtl/>
          <w:lang w:bidi="ar-EG"/>
        </w:rPr>
        <w:t>﴾</w:t>
      </w:r>
      <w:r w:rsidRPr="008E00FB">
        <w:rPr>
          <w:rFonts w:asciiTheme="minorHAnsi" w:hAnsiTheme="minorHAnsi" w:cs="KFGQPC Uthman Taha Naskh"/>
          <w:color w:val="385623"/>
          <w:sz w:val="32"/>
          <w:szCs w:val="32"/>
          <w:lang w:val="vi-VN" w:bidi="ar-EG"/>
        </w:rPr>
        <w:t xml:space="preserve"> </w:t>
      </w:r>
      <w:r w:rsidRPr="008E00FB">
        <w:rPr>
          <w:rFonts w:ascii="KFGQPC Uthman Taha Naskh" w:cs="KFGQPC Uthman Taha Naskh"/>
          <w:color w:val="385623"/>
          <w:sz w:val="24"/>
          <w:szCs w:val="24"/>
          <w:rtl/>
          <w:lang w:bidi="ar-EG"/>
        </w:rPr>
        <w:t>[</w:t>
      </w:r>
      <w:r w:rsidRPr="008E00FB">
        <w:rPr>
          <w:rFonts w:ascii="KFGQPC Uthman Taha Naskh" w:cs="KFGQPC Uthman Taha Naskh" w:hint="cs"/>
          <w:color w:val="385623"/>
          <w:sz w:val="24"/>
          <w:szCs w:val="24"/>
          <w:rtl/>
          <w:lang w:bidi="ar-EG"/>
        </w:rPr>
        <w:t xml:space="preserve">سورة النساء: </w:t>
      </w:r>
      <w:r w:rsidRPr="008E00FB">
        <w:rPr>
          <w:rFonts w:asciiTheme="majorBidi" w:hAnsiTheme="majorBidi" w:cstheme="majorBidi"/>
          <w:color w:val="385623"/>
          <w:sz w:val="24"/>
          <w:szCs w:val="24"/>
          <w:rtl/>
          <w:lang w:bidi="ar-EG"/>
        </w:rPr>
        <w:t>171</w:t>
      </w:r>
      <w:r w:rsidRPr="008E00FB">
        <w:rPr>
          <w:rFonts w:ascii="KFGQPC Uthman Taha Naskh" w:cs="KFGQPC Uthman Taha Naskh"/>
          <w:color w:val="385623"/>
          <w:sz w:val="24"/>
          <w:szCs w:val="24"/>
          <w:rtl/>
          <w:lang w:bidi="ar-EG"/>
        </w:rPr>
        <w:t>]</w:t>
      </w:r>
    </w:p>
    <w:p w:rsidR="008B4CED" w:rsidRDefault="008B4CED" w:rsidP="00BC0287">
      <w:pPr>
        <w:autoSpaceDE w:val="0"/>
        <w:autoSpaceDN w:val="0"/>
        <w:bidi w:val="0"/>
        <w:adjustRightInd w:val="0"/>
        <w:spacing w:before="120" w:after="0" w:line="240" w:lineRule="auto"/>
        <w:ind w:hanging="8"/>
        <w:jc w:val="both"/>
        <w:rPr>
          <w:rFonts w:asciiTheme="majorBidi" w:hAnsiTheme="majorBidi" w:cstheme="majorBidi"/>
          <w:lang w:val="vi-VN"/>
        </w:rPr>
      </w:pPr>
      <w:r w:rsidRPr="008E00FB">
        <w:rPr>
          <w:b/>
          <w:bCs/>
        </w:rPr>
        <w:sym w:font="AGA Arabesque" w:char="007B"/>
      </w:r>
      <w:r w:rsidRPr="008E00FB">
        <w:rPr>
          <w:rFonts w:asciiTheme="majorBidi" w:hAnsiTheme="majorBidi" w:cstheme="majorBidi"/>
          <w:b/>
          <w:bCs/>
          <w:color w:val="385623"/>
          <w:lang w:val="vi-VN"/>
        </w:rPr>
        <w:t>Hỡi người dân Kinh sách! Chớ tỏ ra thái quá trong tôn giáo của các ngươi.</w:t>
      </w:r>
      <w:r w:rsidRPr="008E00FB">
        <w:rPr>
          <w:b/>
          <w:bCs/>
        </w:rPr>
        <w:sym w:font="AGA Arabesque" w:char="007D"/>
      </w:r>
      <w:r w:rsidRPr="008E00FB">
        <w:rPr>
          <w:rFonts w:asciiTheme="majorBidi" w:hAnsiTheme="majorBidi" w:cstheme="majorBidi"/>
          <w:color w:val="385623"/>
          <w:lang w:val="vi-VN"/>
        </w:rPr>
        <w:t xml:space="preserve"> </w:t>
      </w:r>
      <w:r w:rsidRPr="008E00FB">
        <w:rPr>
          <w:rFonts w:asciiTheme="majorBidi" w:hAnsiTheme="majorBidi" w:cstheme="majorBidi"/>
          <w:lang w:val="vi-VN"/>
        </w:rPr>
        <w:t>(Chương 4 – Annisa’, câu 171).</w:t>
      </w:r>
      <w:r w:rsidR="00BC0287">
        <w:rPr>
          <w:rFonts w:asciiTheme="majorBidi" w:hAnsiTheme="majorBidi" w:cstheme="majorBidi"/>
          <w:lang w:val="vi-VN"/>
        </w:rPr>
        <w:t xml:space="preserve"> Có nghĩa là chớ vượt quá mức giới hạn.</w:t>
      </w:r>
    </w:p>
    <w:p w:rsidR="00BC0287" w:rsidRDefault="00912489" w:rsidP="00BC0287">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Ý nghĩa của việc thái quá trong sự ca ngợi và tôn vinh Thiên sứ của Allah</w:t>
      </w:r>
      <w:r w:rsidR="001C6947">
        <w:rPr>
          <w:rFonts w:asciiTheme="majorBidi" w:hAnsiTheme="majorBidi" w:cstheme="majorBidi"/>
          <w:lang w:val="vi-VN"/>
        </w:rPr>
        <w:t xml:space="preserve"> </w:t>
      </w:r>
      <w:r w:rsidR="001C6947" w:rsidRPr="00532608">
        <w:rPr>
          <w:color w:val="205B83"/>
        </w:rPr>
        <w:sym w:font="AGA Arabesque" w:char="0065"/>
      </w:r>
      <w:r w:rsidR="00EC3197">
        <w:rPr>
          <w:rFonts w:asciiTheme="majorBidi" w:hAnsiTheme="majorBidi" w:cstheme="majorBidi"/>
          <w:lang w:val="vi-VN"/>
        </w:rPr>
        <w:t xml:space="preserve"> là nâng Người lên vị trí được thờ phượng</w:t>
      </w:r>
      <w:r w:rsidR="001C6947">
        <w:rPr>
          <w:rFonts w:asciiTheme="majorBidi" w:hAnsiTheme="majorBidi" w:cstheme="majorBidi"/>
          <w:lang w:val="vi-VN"/>
        </w:rPr>
        <w:t>, gán cho Người những thuộc tính của thần linh để cầu xin phúc lành từ Người và thề thốt với Người thay vì cầu xin phúc lành từ Allah</w:t>
      </w:r>
      <w:r w:rsidR="0045547D">
        <w:rPr>
          <w:rFonts w:asciiTheme="majorBidi" w:hAnsiTheme="majorBidi" w:cstheme="majorBidi"/>
          <w:lang w:val="vi-VN"/>
        </w:rPr>
        <w:t xml:space="preserve"> </w:t>
      </w:r>
      <w:r w:rsidR="0045547D" w:rsidRPr="00532608">
        <w:rPr>
          <w:color w:val="205B83"/>
        </w:rPr>
        <w:sym w:font="AGA Arabesque" w:char="0065"/>
      </w:r>
      <w:r w:rsidR="001C6947">
        <w:rPr>
          <w:rFonts w:asciiTheme="majorBidi" w:hAnsiTheme="majorBidi" w:cstheme="majorBidi"/>
          <w:lang w:val="vi-VN"/>
        </w:rPr>
        <w:t xml:space="preserve"> và thế thốt với Ngài.</w:t>
      </w:r>
    </w:p>
    <w:p w:rsidR="001C6947" w:rsidRDefault="0038094F" w:rsidP="001C6947">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Quả thật, Thiên sứ của Allah</w:t>
      </w:r>
      <w:r w:rsidR="00F57220">
        <w:rPr>
          <w:rFonts w:asciiTheme="majorBidi" w:hAnsiTheme="majorBidi" w:cstheme="majorBidi"/>
          <w:lang w:val="vi-VN"/>
        </w:rPr>
        <w:t xml:space="preserve"> </w:t>
      </w:r>
      <w:r w:rsidR="00F57220" w:rsidRPr="00532608">
        <w:rPr>
          <w:color w:val="205B83"/>
        </w:rPr>
        <w:sym w:font="AGA Arabesque" w:char="0065"/>
      </w:r>
      <w:r>
        <w:rPr>
          <w:rFonts w:asciiTheme="majorBidi" w:hAnsiTheme="majorBidi" w:cstheme="majorBidi"/>
          <w:lang w:val="vi-VN"/>
        </w:rPr>
        <w:t xml:space="preserve"> đã cấm điều đó với lời:</w:t>
      </w:r>
    </w:p>
    <w:p w:rsidR="0038094F" w:rsidRDefault="00C65985" w:rsidP="00C65985">
      <w:pPr>
        <w:autoSpaceDE w:val="0"/>
        <w:autoSpaceDN w:val="0"/>
        <w:adjustRightInd w:val="0"/>
        <w:spacing w:before="120" w:after="0" w:line="240" w:lineRule="auto"/>
        <w:jc w:val="both"/>
        <w:rPr>
          <w:rFonts w:ascii="KFGQPC Uthman Taha Naskh" w:hAnsi="KFGQPC Uthman Taha Naskh" w:cs="KFGQPC Uthman Taha Naskh"/>
          <w:color w:val="1F3864" w:themeColor="accent5" w:themeShade="80"/>
          <w:sz w:val="24"/>
          <w:szCs w:val="24"/>
          <w:rtl/>
        </w:rPr>
      </w:pPr>
      <w:r w:rsidRPr="003511A6">
        <w:rPr>
          <w:rFonts w:ascii="KFGQPC Uthman Taha Naskh" w:hAnsi="KFGQPC Uthman Taha Naskh" w:cs="KFGQPC Uthman Taha Naskh" w:hint="cs"/>
          <w:b/>
          <w:bCs/>
          <w:color w:val="1F3864" w:themeColor="accent5" w:themeShade="80"/>
          <w:sz w:val="32"/>
          <w:szCs w:val="32"/>
          <w:rtl/>
        </w:rPr>
        <w:t>{</w:t>
      </w:r>
      <w:r w:rsidRPr="00C65985">
        <w:rPr>
          <w:rFonts w:ascii="Traditional Arabic" w:cs="KFGQPC Uthman Taha Naskh" w:hint="cs"/>
          <w:b/>
          <w:bCs/>
          <w:color w:val="1F3864" w:themeColor="accent5" w:themeShade="80"/>
          <w:sz w:val="32"/>
          <w:szCs w:val="32"/>
          <w:rtl/>
        </w:rPr>
        <w:t>لاَ</w:t>
      </w:r>
      <w:r w:rsidRPr="00C65985">
        <w:rPr>
          <w:rFonts w:ascii="Traditional Arabic" w:cs="KFGQPC Uthman Taha Naskh"/>
          <w:b/>
          <w:bCs/>
          <w:color w:val="1F3864" w:themeColor="accent5" w:themeShade="80"/>
          <w:sz w:val="32"/>
          <w:szCs w:val="32"/>
          <w:rtl/>
        </w:rPr>
        <w:t xml:space="preserve"> </w:t>
      </w:r>
      <w:r w:rsidRPr="00C65985">
        <w:rPr>
          <w:rFonts w:ascii="Traditional Arabic" w:cs="KFGQPC Uthman Taha Naskh" w:hint="cs"/>
          <w:b/>
          <w:bCs/>
          <w:color w:val="1F3864" w:themeColor="accent5" w:themeShade="80"/>
          <w:sz w:val="32"/>
          <w:szCs w:val="32"/>
          <w:rtl/>
        </w:rPr>
        <w:t>تُطْرُونِى</w:t>
      </w:r>
      <w:r w:rsidRPr="00C65985">
        <w:rPr>
          <w:rFonts w:ascii="Traditional Arabic" w:cs="KFGQPC Uthman Taha Naskh"/>
          <w:b/>
          <w:bCs/>
          <w:color w:val="1F3864" w:themeColor="accent5" w:themeShade="80"/>
          <w:sz w:val="32"/>
          <w:szCs w:val="32"/>
          <w:rtl/>
        </w:rPr>
        <w:t xml:space="preserve"> </w:t>
      </w:r>
      <w:r w:rsidRPr="00C65985">
        <w:rPr>
          <w:rFonts w:ascii="Traditional Arabic" w:cs="KFGQPC Uthman Taha Naskh" w:hint="cs"/>
          <w:b/>
          <w:bCs/>
          <w:color w:val="1F3864" w:themeColor="accent5" w:themeShade="80"/>
          <w:sz w:val="32"/>
          <w:szCs w:val="32"/>
          <w:rtl/>
        </w:rPr>
        <w:t>كَمَا</w:t>
      </w:r>
      <w:r w:rsidRPr="00C65985">
        <w:rPr>
          <w:rFonts w:ascii="Traditional Arabic" w:cs="KFGQPC Uthman Taha Naskh"/>
          <w:b/>
          <w:bCs/>
          <w:color w:val="1F3864" w:themeColor="accent5" w:themeShade="80"/>
          <w:sz w:val="32"/>
          <w:szCs w:val="32"/>
          <w:rtl/>
        </w:rPr>
        <w:t xml:space="preserve"> </w:t>
      </w:r>
      <w:r w:rsidRPr="00C65985">
        <w:rPr>
          <w:rFonts w:ascii="Traditional Arabic" w:cs="KFGQPC Uthman Taha Naskh" w:hint="cs"/>
          <w:b/>
          <w:bCs/>
          <w:color w:val="1F3864" w:themeColor="accent5" w:themeShade="80"/>
          <w:sz w:val="32"/>
          <w:szCs w:val="32"/>
          <w:rtl/>
        </w:rPr>
        <w:t>أَطْرَتِ</w:t>
      </w:r>
      <w:r w:rsidRPr="00C65985">
        <w:rPr>
          <w:rFonts w:ascii="Traditional Arabic" w:cs="KFGQPC Uthman Taha Naskh"/>
          <w:b/>
          <w:bCs/>
          <w:color w:val="1F3864" w:themeColor="accent5" w:themeShade="80"/>
          <w:sz w:val="32"/>
          <w:szCs w:val="32"/>
          <w:rtl/>
        </w:rPr>
        <w:t xml:space="preserve"> </w:t>
      </w:r>
      <w:r w:rsidRPr="00C65985">
        <w:rPr>
          <w:rFonts w:ascii="Traditional Arabic" w:cs="KFGQPC Uthman Taha Naskh" w:hint="cs"/>
          <w:b/>
          <w:bCs/>
          <w:color w:val="1F3864" w:themeColor="accent5" w:themeShade="80"/>
          <w:sz w:val="32"/>
          <w:szCs w:val="32"/>
          <w:rtl/>
        </w:rPr>
        <w:t>النَّصَارَى</w:t>
      </w:r>
      <w:r w:rsidRPr="00C65985">
        <w:rPr>
          <w:rFonts w:ascii="Traditional Arabic" w:cs="KFGQPC Uthman Taha Naskh"/>
          <w:b/>
          <w:bCs/>
          <w:color w:val="1F3864" w:themeColor="accent5" w:themeShade="80"/>
          <w:sz w:val="32"/>
          <w:szCs w:val="32"/>
          <w:rtl/>
        </w:rPr>
        <w:t xml:space="preserve"> </w:t>
      </w:r>
      <w:r w:rsidRPr="00C65985">
        <w:rPr>
          <w:rFonts w:ascii="Traditional Arabic" w:cs="KFGQPC Uthman Taha Naskh" w:hint="cs"/>
          <w:b/>
          <w:bCs/>
          <w:color w:val="1F3864" w:themeColor="accent5" w:themeShade="80"/>
          <w:sz w:val="32"/>
          <w:szCs w:val="32"/>
          <w:rtl/>
        </w:rPr>
        <w:t>ابْنَ</w:t>
      </w:r>
      <w:r w:rsidRPr="00C65985">
        <w:rPr>
          <w:rFonts w:ascii="Traditional Arabic" w:cs="KFGQPC Uthman Taha Naskh"/>
          <w:b/>
          <w:bCs/>
          <w:color w:val="1F3864" w:themeColor="accent5" w:themeShade="80"/>
          <w:sz w:val="32"/>
          <w:szCs w:val="32"/>
          <w:rtl/>
        </w:rPr>
        <w:t xml:space="preserve"> </w:t>
      </w:r>
      <w:r w:rsidRPr="00C65985">
        <w:rPr>
          <w:rFonts w:ascii="Traditional Arabic" w:cs="KFGQPC Uthman Taha Naskh" w:hint="cs"/>
          <w:b/>
          <w:bCs/>
          <w:color w:val="1F3864" w:themeColor="accent5" w:themeShade="80"/>
          <w:sz w:val="32"/>
          <w:szCs w:val="32"/>
          <w:rtl/>
        </w:rPr>
        <w:t>مَرْيَمَ،</w:t>
      </w:r>
      <w:r w:rsidRPr="00C65985">
        <w:rPr>
          <w:rFonts w:ascii="Traditional Arabic" w:cs="KFGQPC Uthman Taha Naskh"/>
          <w:b/>
          <w:bCs/>
          <w:color w:val="1F3864" w:themeColor="accent5" w:themeShade="80"/>
          <w:sz w:val="32"/>
          <w:szCs w:val="32"/>
          <w:rtl/>
        </w:rPr>
        <w:t xml:space="preserve"> </w:t>
      </w:r>
      <w:r w:rsidRPr="00C65985">
        <w:rPr>
          <w:rFonts w:ascii="Traditional Arabic" w:cs="KFGQPC Uthman Taha Naskh" w:hint="cs"/>
          <w:b/>
          <w:bCs/>
          <w:color w:val="1F3864" w:themeColor="accent5" w:themeShade="80"/>
          <w:sz w:val="32"/>
          <w:szCs w:val="32"/>
          <w:rtl/>
        </w:rPr>
        <w:t>فَإِنَّمَا</w:t>
      </w:r>
      <w:r w:rsidRPr="00C65985">
        <w:rPr>
          <w:rFonts w:ascii="Traditional Arabic" w:cs="KFGQPC Uthman Taha Naskh"/>
          <w:b/>
          <w:bCs/>
          <w:color w:val="1F3864" w:themeColor="accent5" w:themeShade="80"/>
          <w:sz w:val="32"/>
          <w:szCs w:val="32"/>
          <w:rtl/>
        </w:rPr>
        <w:t xml:space="preserve"> </w:t>
      </w:r>
      <w:r w:rsidRPr="00C65985">
        <w:rPr>
          <w:rFonts w:ascii="Traditional Arabic" w:cs="KFGQPC Uthman Taha Naskh" w:hint="cs"/>
          <w:b/>
          <w:bCs/>
          <w:color w:val="1F3864" w:themeColor="accent5" w:themeShade="80"/>
          <w:sz w:val="32"/>
          <w:szCs w:val="32"/>
          <w:rtl/>
        </w:rPr>
        <w:t>أَنَا</w:t>
      </w:r>
      <w:r w:rsidRPr="00C65985">
        <w:rPr>
          <w:rFonts w:ascii="Traditional Arabic" w:cs="KFGQPC Uthman Taha Naskh"/>
          <w:b/>
          <w:bCs/>
          <w:color w:val="1F3864" w:themeColor="accent5" w:themeShade="80"/>
          <w:sz w:val="32"/>
          <w:szCs w:val="32"/>
          <w:rtl/>
        </w:rPr>
        <w:t xml:space="preserve"> </w:t>
      </w:r>
      <w:r w:rsidRPr="00C65985">
        <w:rPr>
          <w:rFonts w:ascii="Traditional Arabic" w:cs="KFGQPC Uthman Taha Naskh" w:hint="cs"/>
          <w:b/>
          <w:bCs/>
          <w:color w:val="1F3864" w:themeColor="accent5" w:themeShade="80"/>
          <w:sz w:val="32"/>
          <w:szCs w:val="32"/>
          <w:rtl/>
        </w:rPr>
        <w:t>عَبْدُهُ،</w:t>
      </w:r>
      <w:r w:rsidRPr="00C65985">
        <w:rPr>
          <w:rFonts w:ascii="Traditional Arabic" w:cs="KFGQPC Uthman Taha Naskh"/>
          <w:b/>
          <w:bCs/>
          <w:color w:val="1F3864" w:themeColor="accent5" w:themeShade="80"/>
          <w:sz w:val="32"/>
          <w:szCs w:val="32"/>
          <w:rtl/>
        </w:rPr>
        <w:t xml:space="preserve"> </w:t>
      </w:r>
      <w:r w:rsidRPr="00C65985">
        <w:rPr>
          <w:rFonts w:ascii="Traditional Arabic" w:cs="KFGQPC Uthman Taha Naskh" w:hint="cs"/>
          <w:b/>
          <w:bCs/>
          <w:color w:val="1F3864" w:themeColor="accent5" w:themeShade="80"/>
          <w:sz w:val="32"/>
          <w:szCs w:val="32"/>
          <w:rtl/>
        </w:rPr>
        <w:t>فَقُولُوا</w:t>
      </w:r>
      <w:r w:rsidRPr="00C65985">
        <w:rPr>
          <w:rFonts w:ascii="Traditional Arabic" w:cs="KFGQPC Uthman Taha Naskh"/>
          <w:b/>
          <w:bCs/>
          <w:color w:val="1F3864" w:themeColor="accent5" w:themeShade="80"/>
          <w:sz w:val="32"/>
          <w:szCs w:val="32"/>
          <w:rtl/>
        </w:rPr>
        <w:t xml:space="preserve"> </w:t>
      </w:r>
      <w:r w:rsidRPr="00C65985">
        <w:rPr>
          <w:rFonts w:ascii="Traditional Arabic" w:cs="KFGQPC Uthman Taha Naskh" w:hint="cs"/>
          <w:b/>
          <w:bCs/>
          <w:color w:val="1F3864" w:themeColor="accent5" w:themeShade="80"/>
          <w:sz w:val="32"/>
          <w:szCs w:val="32"/>
          <w:rtl/>
        </w:rPr>
        <w:t>عَبْدُ</w:t>
      </w:r>
      <w:r w:rsidRPr="00C65985">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C65985">
        <w:rPr>
          <w:rFonts w:ascii="Traditional Arabic" w:cs="KFGQPC Uthman Taha Naskh"/>
          <w:b/>
          <w:bCs/>
          <w:color w:val="1F3864" w:themeColor="accent5" w:themeShade="80"/>
          <w:sz w:val="32"/>
          <w:szCs w:val="32"/>
          <w:rtl/>
        </w:rPr>
        <w:t xml:space="preserve"> </w:t>
      </w:r>
      <w:r w:rsidRPr="00C65985">
        <w:rPr>
          <w:rFonts w:ascii="Traditional Arabic" w:cs="KFGQPC Uthman Taha Naskh" w:hint="cs"/>
          <w:b/>
          <w:bCs/>
          <w:color w:val="1F3864" w:themeColor="accent5" w:themeShade="80"/>
          <w:sz w:val="32"/>
          <w:szCs w:val="32"/>
          <w:rtl/>
        </w:rPr>
        <w:t>وَرَسُولُهُ</w:t>
      </w:r>
      <w:r w:rsidRPr="003511A6">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C65985">
        <w:rPr>
          <w:rFonts w:ascii="KFGQPC Uthman Taha Naskh" w:hAnsi="KFGQPC Uthman Taha Naskh" w:cs="KFGQPC Uthman Taha Naskh" w:hint="cs"/>
          <w:color w:val="1F3864" w:themeColor="accent5" w:themeShade="80"/>
          <w:sz w:val="24"/>
          <w:szCs w:val="24"/>
          <w:rtl/>
        </w:rPr>
        <w:t>رواه البخاري.</w:t>
      </w:r>
    </w:p>
    <w:p w:rsidR="00C65985" w:rsidRDefault="00C65985" w:rsidP="00C65985">
      <w:pPr>
        <w:autoSpaceDE w:val="0"/>
        <w:autoSpaceDN w:val="0"/>
        <w:bidi w:val="0"/>
        <w:adjustRightInd w:val="0"/>
        <w:spacing w:before="120" w:after="0" w:line="240" w:lineRule="auto"/>
        <w:jc w:val="both"/>
        <w:rPr>
          <w:rFonts w:asciiTheme="majorBidi" w:hAnsiTheme="majorBidi" w:cstheme="majorBidi"/>
          <w:lang w:val="vi-VN"/>
        </w:rPr>
      </w:pPr>
      <w:r>
        <w:rPr>
          <w:rFonts w:asciiTheme="majorBidi" w:hAnsiTheme="majorBidi" w:cstheme="majorBidi"/>
          <w:b/>
          <w:bCs/>
          <w:color w:val="1F3864" w:themeColor="accent5" w:themeShade="80"/>
          <w:lang w:val="vi-VN"/>
        </w:rPr>
        <w:t>“</w:t>
      </w:r>
      <w:r w:rsidR="006475AC">
        <w:rPr>
          <w:rFonts w:asciiTheme="majorBidi" w:hAnsiTheme="majorBidi" w:cstheme="majorBidi"/>
          <w:b/>
          <w:bCs/>
          <w:color w:val="1F3864" w:themeColor="accent5" w:themeShade="80"/>
          <w:lang w:val="vi-VN"/>
        </w:rPr>
        <w:t>Các ngươi chớ đừng ca ngợi Ta giống như những người Thiên chúa đã ca ngợi con trai của Maryam, bởi quả thật Ta chỉ là người bề tôi của Allah</w:t>
      </w:r>
      <w:r w:rsidR="00241D06">
        <w:rPr>
          <w:rFonts w:asciiTheme="majorBidi" w:hAnsiTheme="majorBidi" w:cstheme="majorBidi"/>
          <w:b/>
          <w:bCs/>
          <w:color w:val="1F3864" w:themeColor="accent5" w:themeShade="80"/>
          <w:lang w:val="vi-VN"/>
        </w:rPr>
        <w:t>, các ngươi hãy nói: người bề tôi của Allah và vị Thiên sứ của Ngài.</w:t>
      </w:r>
      <w:r>
        <w:rPr>
          <w:rFonts w:asciiTheme="majorBidi" w:hAnsiTheme="majorBidi" w:cstheme="majorBidi"/>
          <w:b/>
          <w:bCs/>
          <w:color w:val="1F3864" w:themeColor="accent5" w:themeShade="80"/>
          <w:lang w:val="vi-VN"/>
        </w:rPr>
        <w:t>”</w:t>
      </w:r>
      <w:r w:rsidR="00241D06">
        <w:rPr>
          <w:rFonts w:asciiTheme="majorBidi" w:hAnsiTheme="majorBidi" w:cstheme="majorBidi"/>
          <w:b/>
          <w:bCs/>
          <w:color w:val="1F3864" w:themeColor="accent5" w:themeShade="80"/>
          <w:lang w:val="vi-VN"/>
        </w:rPr>
        <w:t xml:space="preserve"> </w:t>
      </w:r>
      <w:r w:rsidR="00241D06" w:rsidRPr="000571DA">
        <w:rPr>
          <w:rFonts w:asciiTheme="majorBidi" w:hAnsiTheme="majorBidi" w:cstheme="majorBidi"/>
          <w:lang w:val="vi-VN"/>
        </w:rPr>
        <w:t>(</w:t>
      </w:r>
      <w:r w:rsidR="00241D06" w:rsidRPr="000571DA">
        <w:rPr>
          <w:rFonts w:asciiTheme="majorBidi" w:hAnsiTheme="majorBidi" w:cstheme="majorBidi"/>
          <w:i/>
          <w:iCs/>
          <w:lang w:val="vi-VN"/>
        </w:rPr>
        <w:t>Albukhari</w:t>
      </w:r>
      <w:r w:rsidR="00241D06" w:rsidRPr="000571DA">
        <w:rPr>
          <w:rFonts w:asciiTheme="majorBidi" w:hAnsiTheme="majorBidi" w:cstheme="majorBidi"/>
          <w:lang w:val="vi-VN"/>
        </w:rPr>
        <w:t>).</w:t>
      </w:r>
    </w:p>
    <w:p w:rsidR="00C80F43" w:rsidRDefault="00763F82" w:rsidP="006551DB">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Có nghĩa là các ngươi đừng ca ngợi Ta một cách thái quá, sai lệch với sự thật giống như những người Thiên chúa đã thái quá với Nabi Ysa (Giêsu)</w:t>
      </w:r>
      <w:r w:rsidR="00FA5141">
        <w:rPr>
          <w:rFonts w:asciiTheme="majorBidi" w:hAnsiTheme="majorBidi" w:cstheme="majorBidi"/>
          <w:lang w:val="vi-VN"/>
        </w:rPr>
        <w:t xml:space="preserve"> </w:t>
      </w:r>
      <w:r w:rsidR="00FA5141" w:rsidRPr="008D4480">
        <w:rPr>
          <w:color w:val="205B83"/>
        </w:rPr>
        <w:sym w:font="AGA Arabesque" w:char="0075"/>
      </w:r>
      <w:r w:rsidR="004E0957">
        <w:rPr>
          <w:rFonts w:asciiTheme="majorBidi" w:hAnsiTheme="majorBidi" w:cstheme="majorBidi"/>
          <w:lang w:val="vi-VN"/>
        </w:rPr>
        <w:t xml:space="preserve"> khi mà họ đã đưa Người lên vị trí Thượng Đế</w:t>
      </w:r>
      <w:r w:rsidR="008D06B0">
        <w:rPr>
          <w:rFonts w:asciiTheme="majorBidi" w:hAnsiTheme="majorBidi" w:cstheme="majorBidi"/>
          <w:lang w:val="vi-VN"/>
        </w:rPr>
        <w:t xml:space="preserve">, các ngươi </w:t>
      </w:r>
      <w:r w:rsidR="008D06B0">
        <w:rPr>
          <w:rFonts w:asciiTheme="majorBidi" w:hAnsiTheme="majorBidi" w:cstheme="majorBidi"/>
          <w:lang w:val="vi-VN"/>
        </w:rPr>
        <w:lastRenderedPageBreak/>
        <w:t xml:space="preserve">hãy mô tả Ta như Thượng Đế của Ta đã mô tả Ta, đó là các ngươi hãy nói: người bề tôi của Allah và vị Thiên sứ của Ngài. </w:t>
      </w:r>
    </w:p>
    <w:p w:rsidR="0060499E" w:rsidRDefault="0060499E" w:rsidP="0060499E">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Khi một số vị Sahabah nói với Thiên sứ của Allah “Người là ông chủ của chúng tôi” thì Thiên sứ của Allah</w:t>
      </w:r>
      <w:r w:rsidR="003A2A9A">
        <w:rPr>
          <w:rFonts w:asciiTheme="majorBidi" w:hAnsiTheme="majorBidi" w:cstheme="majorBidi"/>
          <w:lang w:val="vi-VN"/>
        </w:rPr>
        <w:t xml:space="preserve"> </w:t>
      </w:r>
      <w:r w:rsidRPr="00532608">
        <w:rPr>
          <w:color w:val="205B83"/>
        </w:rPr>
        <w:sym w:font="AGA Arabesque" w:char="0065"/>
      </w:r>
      <w:r>
        <w:rPr>
          <w:rFonts w:asciiTheme="majorBidi" w:hAnsiTheme="majorBidi" w:cstheme="majorBidi"/>
          <w:lang w:val="vi-VN"/>
        </w:rPr>
        <w:t xml:space="preserve"> nói:</w:t>
      </w:r>
    </w:p>
    <w:p w:rsidR="0060499E" w:rsidRPr="00BF2116" w:rsidRDefault="00BF2116" w:rsidP="00BF2116">
      <w:pPr>
        <w:autoSpaceDE w:val="0"/>
        <w:autoSpaceDN w:val="0"/>
        <w:adjustRightInd w:val="0"/>
        <w:spacing w:before="120" w:after="0" w:line="240" w:lineRule="auto"/>
        <w:jc w:val="center"/>
        <w:rPr>
          <w:rFonts w:asciiTheme="majorBidi" w:hAnsiTheme="majorBidi" w:cs="KFGQPC Uthman Taha Naskh"/>
          <w:color w:val="1F3864" w:themeColor="accent5" w:themeShade="80"/>
          <w:sz w:val="32"/>
          <w:szCs w:val="32"/>
          <w:lang w:val="vi-VN"/>
        </w:rPr>
      </w:pPr>
      <w:r w:rsidRPr="00BF2116">
        <w:rPr>
          <w:rFonts w:ascii="Traditional Arabic" w:cs="KFGQPC Uthman Taha Naskh" w:hint="eastAsia"/>
          <w:b/>
          <w:bCs/>
          <w:color w:val="1F3864" w:themeColor="accent5" w:themeShade="80"/>
          <w:sz w:val="32"/>
          <w:szCs w:val="32"/>
          <w:rtl/>
        </w:rPr>
        <w:t>«</w:t>
      </w:r>
      <w:r w:rsidRPr="00BF2116">
        <w:rPr>
          <w:rFonts w:ascii="Traditional Arabic" w:cs="KFGQPC Uthman Taha Naskh"/>
          <w:b/>
          <w:bCs/>
          <w:color w:val="1F3864" w:themeColor="accent5" w:themeShade="80"/>
          <w:sz w:val="32"/>
          <w:szCs w:val="32"/>
          <w:rtl/>
        </w:rPr>
        <w:t xml:space="preserve"> </w:t>
      </w:r>
      <w:r w:rsidRPr="00BF2116">
        <w:rPr>
          <w:rFonts w:ascii="Traditional Arabic" w:cs="KFGQPC Uthman Taha Naskh" w:hint="cs"/>
          <w:b/>
          <w:bCs/>
          <w:color w:val="1F3864" w:themeColor="accent5" w:themeShade="80"/>
          <w:sz w:val="32"/>
          <w:szCs w:val="32"/>
          <w:rtl/>
        </w:rPr>
        <w:t>السَّيِّدُ</w:t>
      </w:r>
      <w:r w:rsidRPr="00BF2116">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BF2116">
        <w:rPr>
          <w:rFonts w:ascii="Traditional Arabic" w:cs="KFGQPC Uthman Taha Naskh"/>
          <w:b/>
          <w:bCs/>
          <w:color w:val="1F3864" w:themeColor="accent5" w:themeShade="80"/>
          <w:sz w:val="32"/>
          <w:szCs w:val="32"/>
          <w:rtl/>
        </w:rPr>
        <w:t xml:space="preserve"> </w:t>
      </w:r>
      <w:r w:rsidRPr="00BF2116">
        <w:rPr>
          <w:rFonts w:ascii="Traditional Arabic" w:cs="KFGQPC Uthman Taha Naskh" w:hint="cs"/>
          <w:b/>
          <w:bCs/>
          <w:color w:val="1F3864" w:themeColor="accent5" w:themeShade="80"/>
          <w:sz w:val="32"/>
          <w:szCs w:val="32"/>
          <w:rtl/>
        </w:rPr>
        <w:t>تَبَارَكَ</w:t>
      </w:r>
      <w:r w:rsidRPr="00BF2116">
        <w:rPr>
          <w:rFonts w:ascii="Traditional Arabic" w:cs="KFGQPC Uthman Taha Naskh"/>
          <w:b/>
          <w:bCs/>
          <w:color w:val="1F3864" w:themeColor="accent5" w:themeShade="80"/>
          <w:sz w:val="32"/>
          <w:szCs w:val="32"/>
          <w:rtl/>
        </w:rPr>
        <w:t xml:space="preserve"> </w:t>
      </w:r>
      <w:r w:rsidRPr="00BF2116">
        <w:rPr>
          <w:rFonts w:ascii="Traditional Arabic" w:cs="KFGQPC Uthman Taha Naskh" w:hint="cs"/>
          <w:b/>
          <w:bCs/>
          <w:color w:val="1F3864" w:themeColor="accent5" w:themeShade="80"/>
          <w:sz w:val="32"/>
          <w:szCs w:val="32"/>
          <w:rtl/>
        </w:rPr>
        <w:t>وَتَعَالَى</w:t>
      </w:r>
      <w:r w:rsidRPr="00BF2116">
        <w:rPr>
          <w:rFonts w:ascii="Traditional Arabic" w:cs="KFGQPC Uthman Taha Naskh"/>
          <w:b/>
          <w:bCs/>
          <w:color w:val="1F3864" w:themeColor="accent5" w:themeShade="80"/>
          <w:sz w:val="32"/>
          <w:szCs w:val="32"/>
          <w:rtl/>
        </w:rPr>
        <w:t xml:space="preserve"> </w:t>
      </w:r>
      <w:r w:rsidRPr="00BF2116">
        <w:rPr>
          <w:rFonts w:ascii="Traditional Arabic" w:cs="KFGQPC Uthman Taha Naskh" w:hint="eastAsia"/>
          <w:b/>
          <w:bCs/>
          <w:color w:val="1F3864" w:themeColor="accent5" w:themeShade="80"/>
          <w:sz w:val="32"/>
          <w:szCs w:val="32"/>
          <w:rtl/>
        </w:rPr>
        <w:t>»</w:t>
      </w:r>
    </w:p>
    <w:p w:rsidR="00BF2116" w:rsidRDefault="00BF2116" w:rsidP="00BF2116">
      <w:pPr>
        <w:autoSpaceDE w:val="0"/>
        <w:autoSpaceDN w:val="0"/>
        <w:bidi w:val="0"/>
        <w:adjustRightInd w:val="0"/>
        <w:spacing w:before="120" w:after="0" w:line="240" w:lineRule="auto"/>
        <w:jc w:val="center"/>
        <w:rPr>
          <w:rFonts w:asciiTheme="majorBidi" w:hAnsiTheme="majorBidi" w:cstheme="majorBidi"/>
          <w:lang w:val="vi-VN"/>
        </w:rPr>
      </w:pPr>
      <w:r>
        <w:rPr>
          <w:rFonts w:asciiTheme="majorBidi" w:hAnsiTheme="majorBidi" w:cstheme="majorBidi"/>
          <w:b/>
          <w:bCs/>
          <w:color w:val="1F3864" w:themeColor="accent5" w:themeShade="80"/>
          <w:lang w:val="vi-VN"/>
        </w:rPr>
        <w:t>“</w:t>
      </w:r>
      <w:r w:rsidR="0060499E" w:rsidRPr="00BF2116">
        <w:rPr>
          <w:rFonts w:asciiTheme="majorBidi" w:hAnsiTheme="majorBidi" w:cstheme="majorBidi"/>
          <w:b/>
          <w:bCs/>
          <w:color w:val="1F3864" w:themeColor="accent5" w:themeShade="80"/>
          <w:lang w:val="vi-VN"/>
        </w:rPr>
        <w:t>Chủ là Allah, Đấng Tối Cao và Ân Phúc</w:t>
      </w:r>
      <w:r>
        <w:rPr>
          <w:rFonts w:asciiTheme="majorBidi" w:hAnsiTheme="majorBidi" w:cstheme="majorBidi"/>
          <w:b/>
          <w:bCs/>
          <w:color w:val="1F3864" w:themeColor="accent5" w:themeShade="80"/>
          <w:lang w:val="vi-VN"/>
        </w:rPr>
        <w:t>”</w:t>
      </w:r>
      <w:r w:rsidR="0060499E" w:rsidRPr="00BF2116">
        <w:rPr>
          <w:rFonts w:asciiTheme="majorBidi" w:hAnsiTheme="majorBidi" w:cstheme="majorBidi"/>
          <w:b/>
          <w:bCs/>
          <w:color w:val="1F3864" w:themeColor="accent5" w:themeShade="80"/>
          <w:lang w:val="vi-VN"/>
        </w:rPr>
        <w:t>.</w:t>
      </w:r>
    </w:p>
    <w:p w:rsidR="0060499E" w:rsidRPr="006551DB" w:rsidRDefault="0060499E" w:rsidP="00BF2116">
      <w:pPr>
        <w:autoSpaceDE w:val="0"/>
        <w:autoSpaceDN w:val="0"/>
        <w:bidi w:val="0"/>
        <w:adjustRightInd w:val="0"/>
        <w:spacing w:before="120" w:after="0" w:line="240" w:lineRule="auto"/>
        <w:ind w:firstLine="720"/>
        <w:jc w:val="both"/>
        <w:rPr>
          <w:rFonts w:asciiTheme="majorBidi" w:hAnsiTheme="majorBidi" w:cstheme="majorBidi"/>
          <w:b/>
          <w:bCs/>
          <w:lang w:val="vi-VN"/>
        </w:rPr>
      </w:pPr>
      <w:r>
        <w:rPr>
          <w:rFonts w:asciiTheme="majorBidi" w:hAnsiTheme="majorBidi" w:cstheme="majorBidi"/>
          <w:lang w:val="vi-VN"/>
        </w:rPr>
        <w:t>Và khi họ</w:t>
      </w:r>
      <w:r w:rsidR="00BF2116">
        <w:rPr>
          <w:rFonts w:asciiTheme="majorBidi" w:hAnsiTheme="majorBidi" w:cstheme="majorBidi"/>
          <w:lang w:val="vi-VN"/>
        </w:rPr>
        <w:t xml:space="preserve"> nói</w:t>
      </w:r>
      <w:r>
        <w:rPr>
          <w:rFonts w:asciiTheme="majorBidi" w:hAnsiTheme="majorBidi" w:cstheme="majorBidi"/>
          <w:lang w:val="vi-VN"/>
        </w:rPr>
        <w:t xml:space="preserve"> </w:t>
      </w:r>
      <w:r w:rsidR="00BF2116">
        <w:rPr>
          <w:rFonts w:asciiTheme="majorBidi" w:hAnsiTheme="majorBidi" w:cstheme="majorBidi"/>
          <w:lang w:val="vi-VN"/>
        </w:rPr>
        <w:t>“</w:t>
      </w:r>
      <w:r>
        <w:rPr>
          <w:rFonts w:asciiTheme="majorBidi" w:hAnsiTheme="majorBidi" w:cstheme="majorBidi"/>
          <w:lang w:val="vi-VN"/>
        </w:rPr>
        <w:t>Người tốt và vĩ đại hơn chúng tôi rất xa</w:t>
      </w:r>
      <w:r w:rsidR="00BF2116">
        <w:rPr>
          <w:rFonts w:asciiTheme="majorBidi" w:hAnsiTheme="majorBidi" w:cstheme="majorBidi"/>
          <w:lang w:val="vi-VN"/>
        </w:rPr>
        <w:t>” thì Người</w:t>
      </w:r>
      <w:r w:rsidR="008B1A53">
        <w:rPr>
          <w:rFonts w:asciiTheme="majorBidi" w:hAnsiTheme="majorBidi" w:cstheme="majorBidi"/>
          <w:lang w:val="vi-VN"/>
        </w:rPr>
        <w:t xml:space="preserve"> </w:t>
      </w:r>
      <w:r w:rsidR="008B1A53" w:rsidRPr="00532608">
        <w:rPr>
          <w:color w:val="205B83"/>
        </w:rPr>
        <w:sym w:font="AGA Arabesque" w:char="0065"/>
      </w:r>
      <w:r w:rsidR="00BF2116">
        <w:rPr>
          <w:rFonts w:asciiTheme="majorBidi" w:hAnsiTheme="majorBidi" w:cstheme="majorBidi"/>
          <w:lang w:val="vi-VN"/>
        </w:rPr>
        <w:t xml:space="preserve"> nói:</w:t>
      </w:r>
    </w:p>
    <w:p w:rsidR="00BB03B4" w:rsidRDefault="003657FA" w:rsidP="00CF1D26">
      <w:pPr>
        <w:spacing w:before="120" w:after="0" w:line="240" w:lineRule="auto"/>
        <w:jc w:val="both"/>
        <w:rPr>
          <w:rFonts w:ascii="Arial" w:hAnsi="Arial" w:cs="KFGQPC Uthman Taha Naskh"/>
          <w:color w:val="1F3864" w:themeColor="accent5" w:themeShade="80"/>
          <w:sz w:val="24"/>
          <w:szCs w:val="24"/>
          <w:rtl/>
          <w:lang w:val="vi-VN"/>
        </w:rPr>
      </w:pPr>
      <w:r>
        <w:rPr>
          <w:rFonts w:asciiTheme="majorBidi" w:hAnsiTheme="majorBidi" w:cstheme="majorBidi"/>
          <w:lang w:val="vi-VN"/>
        </w:rPr>
        <w:t xml:space="preserve"> </w:t>
      </w:r>
      <w:r w:rsidR="00CF1D26" w:rsidRPr="003511A6">
        <w:rPr>
          <w:rFonts w:ascii="KFGQPC Uthman Taha Naskh" w:hAnsi="KFGQPC Uthman Taha Naskh" w:cs="KFGQPC Uthman Taha Naskh" w:hint="cs"/>
          <w:b/>
          <w:bCs/>
          <w:color w:val="1F3864" w:themeColor="accent5" w:themeShade="80"/>
          <w:sz w:val="32"/>
          <w:szCs w:val="32"/>
          <w:rtl/>
        </w:rPr>
        <w:t>{</w:t>
      </w:r>
      <w:r w:rsidR="00CF1D26" w:rsidRPr="00CF1D26">
        <w:rPr>
          <w:rFonts w:ascii="Traditional Arabic" w:cs="KFGQPC Uthman Taha Naskh" w:hint="cs"/>
          <w:b/>
          <w:bCs/>
          <w:color w:val="1F3864" w:themeColor="accent5" w:themeShade="80"/>
          <w:sz w:val="32"/>
          <w:szCs w:val="32"/>
          <w:rtl/>
        </w:rPr>
        <w:t>قُولُوا</w:t>
      </w:r>
      <w:r w:rsidR="00CF1D26" w:rsidRPr="00CF1D26">
        <w:rPr>
          <w:rFonts w:ascii="Traditional Arabic" w:cs="KFGQPC Uthman Taha Naskh"/>
          <w:b/>
          <w:bCs/>
          <w:color w:val="1F3864" w:themeColor="accent5" w:themeShade="80"/>
          <w:sz w:val="32"/>
          <w:szCs w:val="32"/>
          <w:rtl/>
        </w:rPr>
        <w:t xml:space="preserve"> </w:t>
      </w:r>
      <w:r w:rsidR="00CF1D26" w:rsidRPr="00CF1D26">
        <w:rPr>
          <w:rFonts w:ascii="Traditional Arabic" w:cs="KFGQPC Uthman Taha Naskh" w:hint="cs"/>
          <w:b/>
          <w:bCs/>
          <w:color w:val="1F3864" w:themeColor="accent5" w:themeShade="80"/>
          <w:sz w:val="32"/>
          <w:szCs w:val="32"/>
          <w:rtl/>
        </w:rPr>
        <w:t>بِقَوْلِكُمْ</w:t>
      </w:r>
      <w:r w:rsidR="00CF1D26" w:rsidRPr="00CF1D26">
        <w:rPr>
          <w:rFonts w:ascii="Traditional Arabic" w:cs="KFGQPC Uthman Taha Naskh"/>
          <w:b/>
          <w:bCs/>
          <w:color w:val="1F3864" w:themeColor="accent5" w:themeShade="80"/>
          <w:sz w:val="32"/>
          <w:szCs w:val="32"/>
          <w:rtl/>
        </w:rPr>
        <w:t xml:space="preserve"> </w:t>
      </w:r>
      <w:r w:rsidR="00CF1D26" w:rsidRPr="00CF1D26">
        <w:rPr>
          <w:rFonts w:ascii="Traditional Arabic" w:cs="KFGQPC Uthman Taha Naskh" w:hint="cs"/>
          <w:b/>
          <w:bCs/>
          <w:color w:val="1F3864" w:themeColor="accent5" w:themeShade="80"/>
          <w:sz w:val="32"/>
          <w:szCs w:val="32"/>
          <w:rtl/>
        </w:rPr>
        <w:t>أَوْ</w:t>
      </w:r>
      <w:r w:rsidR="00CF1D26" w:rsidRPr="00CF1D26">
        <w:rPr>
          <w:rFonts w:ascii="Traditional Arabic" w:cs="KFGQPC Uthman Taha Naskh"/>
          <w:b/>
          <w:bCs/>
          <w:color w:val="1F3864" w:themeColor="accent5" w:themeShade="80"/>
          <w:sz w:val="32"/>
          <w:szCs w:val="32"/>
          <w:rtl/>
        </w:rPr>
        <w:t xml:space="preserve"> </w:t>
      </w:r>
      <w:r w:rsidR="00CF1D26" w:rsidRPr="00CF1D26">
        <w:rPr>
          <w:rFonts w:ascii="Traditional Arabic" w:cs="KFGQPC Uthman Taha Naskh" w:hint="cs"/>
          <w:b/>
          <w:bCs/>
          <w:color w:val="1F3864" w:themeColor="accent5" w:themeShade="80"/>
          <w:sz w:val="32"/>
          <w:szCs w:val="32"/>
          <w:rtl/>
        </w:rPr>
        <w:t>بَعْضِ</w:t>
      </w:r>
      <w:r w:rsidR="00CF1D26" w:rsidRPr="00CF1D26">
        <w:rPr>
          <w:rFonts w:ascii="Traditional Arabic" w:cs="KFGQPC Uthman Taha Naskh"/>
          <w:b/>
          <w:bCs/>
          <w:color w:val="1F3864" w:themeColor="accent5" w:themeShade="80"/>
          <w:sz w:val="32"/>
          <w:szCs w:val="32"/>
          <w:rtl/>
        </w:rPr>
        <w:t xml:space="preserve"> </w:t>
      </w:r>
      <w:r w:rsidR="00CF1D26" w:rsidRPr="00CF1D26">
        <w:rPr>
          <w:rFonts w:ascii="Traditional Arabic" w:cs="KFGQPC Uthman Taha Naskh" w:hint="cs"/>
          <w:b/>
          <w:bCs/>
          <w:color w:val="1F3864" w:themeColor="accent5" w:themeShade="80"/>
          <w:sz w:val="32"/>
          <w:szCs w:val="32"/>
          <w:rtl/>
        </w:rPr>
        <w:t>قَوْلِكُمْ</w:t>
      </w:r>
      <w:r w:rsidR="00CF1D26" w:rsidRPr="00CF1D26">
        <w:rPr>
          <w:rFonts w:ascii="Traditional Arabic" w:cs="KFGQPC Uthman Taha Naskh"/>
          <w:b/>
          <w:bCs/>
          <w:color w:val="1F3864" w:themeColor="accent5" w:themeShade="80"/>
          <w:sz w:val="32"/>
          <w:szCs w:val="32"/>
          <w:rtl/>
        </w:rPr>
        <w:t xml:space="preserve"> </w:t>
      </w:r>
      <w:r w:rsidR="00CF1D26" w:rsidRPr="00CF1D26">
        <w:rPr>
          <w:rFonts w:ascii="Traditional Arabic" w:cs="KFGQPC Uthman Taha Naskh" w:hint="cs"/>
          <w:b/>
          <w:bCs/>
          <w:color w:val="1F3864" w:themeColor="accent5" w:themeShade="80"/>
          <w:sz w:val="32"/>
          <w:szCs w:val="32"/>
          <w:rtl/>
        </w:rPr>
        <w:t>وَلاَ</w:t>
      </w:r>
      <w:r w:rsidR="00CF1D26" w:rsidRPr="00CF1D26">
        <w:rPr>
          <w:rFonts w:ascii="Traditional Arabic" w:cs="KFGQPC Uthman Taha Naskh"/>
          <w:b/>
          <w:bCs/>
          <w:color w:val="1F3864" w:themeColor="accent5" w:themeShade="80"/>
          <w:sz w:val="32"/>
          <w:szCs w:val="32"/>
          <w:rtl/>
        </w:rPr>
        <w:t xml:space="preserve"> </w:t>
      </w:r>
      <w:r w:rsidR="00CF1D26" w:rsidRPr="00CF1D26">
        <w:rPr>
          <w:rFonts w:ascii="Traditional Arabic" w:cs="KFGQPC Uthman Taha Naskh" w:hint="cs"/>
          <w:b/>
          <w:bCs/>
          <w:color w:val="1F3864" w:themeColor="accent5" w:themeShade="80"/>
          <w:sz w:val="32"/>
          <w:szCs w:val="32"/>
          <w:rtl/>
        </w:rPr>
        <w:t>يَسْتَجْرِيَنَّكُمُ</w:t>
      </w:r>
      <w:r w:rsidR="00CF1D26" w:rsidRPr="00CF1D26">
        <w:rPr>
          <w:rFonts w:ascii="Traditional Arabic" w:cs="KFGQPC Uthman Taha Naskh"/>
          <w:b/>
          <w:bCs/>
          <w:color w:val="1F3864" w:themeColor="accent5" w:themeShade="80"/>
          <w:sz w:val="32"/>
          <w:szCs w:val="32"/>
          <w:rtl/>
        </w:rPr>
        <w:t xml:space="preserve"> </w:t>
      </w:r>
      <w:r w:rsidR="00CF1D26" w:rsidRPr="00CF1D26">
        <w:rPr>
          <w:rFonts w:ascii="Traditional Arabic" w:cs="KFGQPC Uthman Taha Naskh" w:hint="cs"/>
          <w:b/>
          <w:bCs/>
          <w:color w:val="1F3864" w:themeColor="accent5" w:themeShade="80"/>
          <w:sz w:val="32"/>
          <w:szCs w:val="32"/>
          <w:rtl/>
        </w:rPr>
        <w:t>الشَّيْطَانُ</w:t>
      </w:r>
      <w:r w:rsidR="00CF1D26" w:rsidRPr="003511A6">
        <w:rPr>
          <w:rFonts w:ascii="KFGQPC Uthman Taha Naskh" w:hAnsi="KFGQPC Uthman Taha Naskh" w:cs="KFGQPC Uthman Taha Naskh" w:hint="cs"/>
          <w:b/>
          <w:bCs/>
          <w:color w:val="1F3864" w:themeColor="accent5" w:themeShade="80"/>
          <w:sz w:val="32"/>
          <w:szCs w:val="32"/>
          <w:rtl/>
        </w:rPr>
        <w:t>}</w:t>
      </w:r>
      <w:r w:rsidR="00CF1D26">
        <w:rPr>
          <w:rFonts w:ascii="Arial" w:hAnsi="Arial" w:cs="KFGQPC Uthman Taha Naskh"/>
          <w:b/>
          <w:bCs/>
          <w:color w:val="1F3864" w:themeColor="accent5" w:themeShade="80"/>
          <w:sz w:val="32"/>
          <w:szCs w:val="32"/>
          <w:lang w:val="vi-VN"/>
        </w:rPr>
        <w:t xml:space="preserve"> </w:t>
      </w:r>
      <w:r w:rsidR="00CF1D26">
        <w:rPr>
          <w:rFonts w:ascii="Arial" w:hAnsi="Arial" w:cs="KFGQPC Uthman Taha Naskh" w:hint="cs"/>
          <w:b/>
          <w:bCs/>
          <w:color w:val="1F3864" w:themeColor="accent5" w:themeShade="80"/>
          <w:sz w:val="32"/>
          <w:szCs w:val="32"/>
          <w:rtl/>
          <w:lang w:val="vi-VN"/>
        </w:rPr>
        <w:t xml:space="preserve"> </w:t>
      </w:r>
      <w:r w:rsidR="00CF1D26" w:rsidRPr="00CF1D26">
        <w:rPr>
          <w:rFonts w:ascii="Arial" w:hAnsi="Arial" w:cs="KFGQPC Uthman Taha Naskh" w:hint="cs"/>
          <w:color w:val="1F3864" w:themeColor="accent5" w:themeShade="80"/>
          <w:sz w:val="24"/>
          <w:szCs w:val="24"/>
          <w:rtl/>
          <w:lang w:val="vi-VN"/>
        </w:rPr>
        <w:t>رواه أبو داود وأحمد.</w:t>
      </w:r>
    </w:p>
    <w:p w:rsidR="00CF1D26" w:rsidRDefault="00CF1D26" w:rsidP="009A06F8">
      <w:pPr>
        <w:bidi w:val="0"/>
        <w:spacing w:before="120" w:after="0" w:line="240" w:lineRule="auto"/>
        <w:jc w:val="both"/>
        <w:rPr>
          <w:rFonts w:asciiTheme="majorBidi" w:hAnsiTheme="majorBidi" w:cstheme="majorBidi"/>
          <w:lang w:val="vi-VN"/>
        </w:rPr>
      </w:pPr>
      <w:r>
        <w:rPr>
          <w:rFonts w:asciiTheme="majorBidi" w:hAnsiTheme="majorBidi" w:cstheme="majorBidi"/>
          <w:b/>
          <w:bCs/>
          <w:color w:val="1F3864" w:themeColor="accent5" w:themeShade="80"/>
          <w:lang w:val="vi-VN"/>
        </w:rPr>
        <w:t>“</w:t>
      </w:r>
      <w:r w:rsidR="009A06F8">
        <w:rPr>
          <w:rFonts w:asciiTheme="majorBidi" w:hAnsiTheme="majorBidi" w:cstheme="majorBidi"/>
          <w:b/>
          <w:bCs/>
          <w:color w:val="1F3864" w:themeColor="accent5" w:themeShade="80"/>
          <w:lang w:val="vi-VN"/>
        </w:rPr>
        <w:t>Các ngươi hãy nói với lời của các ngươi hoặc một số lời của các ngươi nhưng chớ tạo cơ hội cho Shaytan nhảy vào</w:t>
      </w:r>
      <w:r>
        <w:rPr>
          <w:rFonts w:asciiTheme="majorBidi" w:hAnsiTheme="majorBidi" w:cstheme="majorBidi"/>
          <w:b/>
          <w:bCs/>
          <w:color w:val="1F3864" w:themeColor="accent5" w:themeShade="80"/>
          <w:lang w:val="vi-VN"/>
        </w:rPr>
        <w:t>”</w:t>
      </w:r>
      <w:r w:rsidR="009A06F8">
        <w:rPr>
          <w:rFonts w:asciiTheme="majorBidi" w:hAnsiTheme="majorBidi" w:cstheme="majorBidi"/>
          <w:b/>
          <w:bCs/>
          <w:color w:val="1F3864" w:themeColor="accent5" w:themeShade="80"/>
          <w:lang w:val="vi-VN"/>
        </w:rPr>
        <w:t xml:space="preserve"> </w:t>
      </w:r>
      <w:r w:rsidR="009A06F8" w:rsidRPr="009F5361">
        <w:rPr>
          <w:rFonts w:asciiTheme="majorBidi" w:hAnsiTheme="majorBidi" w:cstheme="majorBidi"/>
          <w:lang w:val="vi-VN"/>
        </w:rPr>
        <w:t>(</w:t>
      </w:r>
      <w:r w:rsidR="009A06F8" w:rsidRPr="009F5361">
        <w:rPr>
          <w:rFonts w:asciiTheme="majorBidi" w:hAnsiTheme="majorBidi" w:cstheme="majorBidi"/>
          <w:i/>
          <w:iCs/>
          <w:lang w:val="vi-VN"/>
        </w:rPr>
        <w:t>Abu Dawood và Ahmad</w:t>
      </w:r>
      <w:r w:rsidR="009A06F8" w:rsidRPr="009F5361">
        <w:rPr>
          <w:rFonts w:asciiTheme="majorBidi" w:hAnsiTheme="majorBidi" w:cstheme="majorBidi"/>
          <w:lang w:val="vi-VN"/>
        </w:rPr>
        <w:t>).</w:t>
      </w:r>
    </w:p>
    <w:p w:rsidR="00795F89" w:rsidRDefault="009F7DE0" w:rsidP="009F7DE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w:t>
      </w:r>
      <w:r w:rsidR="00093A04">
        <w:rPr>
          <w:rFonts w:asciiTheme="majorBidi" w:hAnsiTheme="majorBidi" w:cstheme="majorBidi"/>
          <w:lang w:val="vi-VN"/>
        </w:rPr>
        <w:t>i dân thườ</w:t>
      </w:r>
      <w:r>
        <w:rPr>
          <w:rFonts w:asciiTheme="majorBidi" w:hAnsiTheme="majorBidi" w:cstheme="majorBidi"/>
          <w:lang w:val="vi-VN"/>
        </w:rPr>
        <w:t xml:space="preserve">ng gọi Thiên sứ của Allah </w:t>
      </w:r>
      <w:r w:rsidRPr="00532608">
        <w:rPr>
          <w:color w:val="205B83"/>
        </w:rPr>
        <w:sym w:font="AGA Arabesque" w:char="0065"/>
      </w:r>
      <w:r>
        <w:rPr>
          <w:rFonts w:asciiTheme="majorBidi" w:hAnsiTheme="majorBidi" w:cstheme="majorBidi"/>
          <w:lang w:val="vi-VN"/>
        </w:rPr>
        <w:t xml:space="preserve">: Ôi Thiên sứ của Allah, ôi vị tốt nhất của chúng tôi, người con của ngươi tốt nhất trong chúng tôi, ôi ông chủ của tôi hoặc ôi người con của ông chủ chúng tôi. Thiên sứ của Allah </w:t>
      </w:r>
      <w:r w:rsidRPr="00532608">
        <w:rPr>
          <w:color w:val="205B83"/>
        </w:rPr>
        <w:sym w:font="AGA Arabesque" w:char="0065"/>
      </w:r>
      <w:r>
        <w:rPr>
          <w:rFonts w:asciiTheme="majorBidi" w:hAnsiTheme="majorBidi" w:cstheme="majorBidi"/>
          <w:lang w:val="vi-VN"/>
        </w:rPr>
        <w:t xml:space="preserve"> nói:</w:t>
      </w:r>
    </w:p>
    <w:p w:rsidR="009F7DE0" w:rsidRDefault="00D747B7" w:rsidP="00FD192C">
      <w:pPr>
        <w:spacing w:before="120" w:after="0" w:line="240" w:lineRule="auto"/>
        <w:jc w:val="both"/>
        <w:rPr>
          <w:rFonts w:ascii="KFGQPC Uthman Taha Naskh" w:hAnsi="KFGQPC Uthman Taha Naskh" w:cs="KFGQPC Uthman Taha Naskh"/>
          <w:color w:val="1F3864" w:themeColor="accent5" w:themeShade="80"/>
          <w:sz w:val="24"/>
          <w:szCs w:val="24"/>
          <w:rtl/>
        </w:rPr>
      </w:pPr>
      <w:r w:rsidRPr="003511A6">
        <w:rPr>
          <w:rFonts w:ascii="KFGQPC Uthman Taha Naskh" w:hAnsi="KFGQPC Uthman Taha Naskh" w:cs="KFGQPC Uthman Taha Naskh" w:hint="cs"/>
          <w:b/>
          <w:bCs/>
          <w:color w:val="1F3864" w:themeColor="accent5" w:themeShade="80"/>
          <w:sz w:val="32"/>
          <w:szCs w:val="32"/>
          <w:rtl/>
        </w:rPr>
        <w:t>{</w:t>
      </w:r>
      <w:r w:rsidR="008949D5">
        <w:rPr>
          <w:rFonts w:ascii="Traditional Arabic" w:cs="KFGQPC Uthman Taha Naskh" w:hint="cs"/>
          <w:b/>
          <w:bCs/>
          <w:color w:val="1F3864" w:themeColor="accent5" w:themeShade="80"/>
          <w:sz w:val="32"/>
          <w:szCs w:val="32"/>
          <w:rtl/>
        </w:rPr>
        <w:t xml:space="preserve">أَيُّهَا النَّاسُ </w:t>
      </w:r>
      <w:r w:rsidR="008949D5" w:rsidRPr="008949D5">
        <w:rPr>
          <w:rFonts w:ascii="Traditional Arabic" w:cs="KFGQPC Uthman Taha Naskh" w:hint="cs"/>
          <w:b/>
          <w:bCs/>
          <w:color w:val="1F3864" w:themeColor="accent5" w:themeShade="80"/>
          <w:sz w:val="32"/>
          <w:szCs w:val="32"/>
          <w:rtl/>
        </w:rPr>
        <w:t>قُولُوا</w:t>
      </w:r>
      <w:r w:rsidR="008949D5" w:rsidRPr="008949D5">
        <w:rPr>
          <w:rFonts w:ascii="Traditional Arabic" w:cs="KFGQPC Uthman Taha Naskh"/>
          <w:b/>
          <w:bCs/>
          <w:color w:val="1F3864" w:themeColor="accent5" w:themeShade="80"/>
          <w:sz w:val="32"/>
          <w:szCs w:val="32"/>
          <w:rtl/>
        </w:rPr>
        <w:t xml:space="preserve"> </w:t>
      </w:r>
      <w:r w:rsidR="008949D5" w:rsidRPr="008949D5">
        <w:rPr>
          <w:rFonts w:ascii="Traditional Arabic" w:cs="KFGQPC Uthman Taha Naskh" w:hint="cs"/>
          <w:b/>
          <w:bCs/>
          <w:color w:val="1F3864" w:themeColor="accent5" w:themeShade="80"/>
          <w:sz w:val="32"/>
          <w:szCs w:val="32"/>
          <w:rtl/>
        </w:rPr>
        <w:t>بِقَوْلِكُمْ</w:t>
      </w:r>
      <w:r w:rsidR="008949D5" w:rsidRPr="008949D5">
        <w:rPr>
          <w:rFonts w:ascii="Traditional Arabic" w:cs="KFGQPC Uthman Taha Naskh"/>
          <w:b/>
          <w:bCs/>
          <w:color w:val="1F3864" w:themeColor="accent5" w:themeShade="80"/>
          <w:sz w:val="32"/>
          <w:szCs w:val="32"/>
          <w:rtl/>
        </w:rPr>
        <w:t xml:space="preserve"> </w:t>
      </w:r>
      <w:r w:rsidR="008949D5" w:rsidRPr="008949D5">
        <w:rPr>
          <w:rFonts w:ascii="Traditional Arabic" w:cs="KFGQPC Uthman Taha Naskh" w:hint="cs"/>
          <w:b/>
          <w:bCs/>
          <w:color w:val="1F3864" w:themeColor="accent5" w:themeShade="80"/>
          <w:sz w:val="32"/>
          <w:szCs w:val="32"/>
          <w:rtl/>
        </w:rPr>
        <w:t>وَلاَ</w:t>
      </w:r>
      <w:r w:rsidR="008949D5" w:rsidRPr="008949D5">
        <w:rPr>
          <w:rFonts w:ascii="Traditional Arabic" w:cs="KFGQPC Uthman Taha Naskh"/>
          <w:b/>
          <w:bCs/>
          <w:color w:val="1F3864" w:themeColor="accent5" w:themeShade="80"/>
          <w:sz w:val="32"/>
          <w:szCs w:val="32"/>
          <w:rtl/>
        </w:rPr>
        <w:t xml:space="preserve"> </w:t>
      </w:r>
      <w:r w:rsidR="008949D5" w:rsidRPr="008949D5">
        <w:rPr>
          <w:rFonts w:ascii="Traditional Arabic" w:cs="KFGQPC Uthman Taha Naskh" w:hint="cs"/>
          <w:b/>
          <w:bCs/>
          <w:color w:val="1F3864" w:themeColor="accent5" w:themeShade="80"/>
          <w:sz w:val="32"/>
          <w:szCs w:val="32"/>
          <w:rtl/>
        </w:rPr>
        <w:t>يَسْتَجْرِكُمُ</w:t>
      </w:r>
      <w:r w:rsidR="008949D5" w:rsidRPr="008949D5">
        <w:rPr>
          <w:rFonts w:ascii="Traditional Arabic" w:cs="KFGQPC Uthman Taha Naskh"/>
          <w:b/>
          <w:bCs/>
          <w:color w:val="1F3864" w:themeColor="accent5" w:themeShade="80"/>
          <w:sz w:val="32"/>
          <w:szCs w:val="32"/>
          <w:rtl/>
        </w:rPr>
        <w:t xml:space="preserve"> </w:t>
      </w:r>
      <w:r w:rsidR="008949D5" w:rsidRPr="008949D5">
        <w:rPr>
          <w:rFonts w:ascii="Traditional Arabic" w:cs="KFGQPC Uthman Taha Naskh" w:hint="cs"/>
          <w:b/>
          <w:bCs/>
          <w:color w:val="1F3864" w:themeColor="accent5" w:themeShade="80"/>
          <w:sz w:val="32"/>
          <w:szCs w:val="32"/>
          <w:rtl/>
        </w:rPr>
        <w:t>الشَّيْطَانُ</w:t>
      </w:r>
      <w:r w:rsidR="008949D5" w:rsidRPr="008949D5">
        <w:rPr>
          <w:rFonts w:ascii="Traditional Arabic" w:cs="KFGQPC Uthman Taha Naskh"/>
          <w:b/>
          <w:bCs/>
          <w:color w:val="1F3864" w:themeColor="accent5" w:themeShade="80"/>
          <w:sz w:val="32"/>
          <w:szCs w:val="32"/>
          <w:rtl/>
        </w:rPr>
        <w:t xml:space="preserve"> </w:t>
      </w:r>
      <w:r w:rsidR="008949D5" w:rsidRPr="008949D5">
        <w:rPr>
          <w:rFonts w:ascii="Traditional Arabic" w:cs="KFGQPC Uthman Taha Naskh" w:hint="cs"/>
          <w:b/>
          <w:bCs/>
          <w:color w:val="1F3864" w:themeColor="accent5" w:themeShade="80"/>
          <w:sz w:val="32"/>
          <w:szCs w:val="32"/>
          <w:rtl/>
        </w:rPr>
        <w:t>أَنَا</w:t>
      </w:r>
      <w:r w:rsidR="008949D5" w:rsidRPr="008949D5">
        <w:rPr>
          <w:rFonts w:ascii="Traditional Arabic" w:cs="KFGQPC Uthman Taha Naskh"/>
          <w:b/>
          <w:bCs/>
          <w:color w:val="1F3864" w:themeColor="accent5" w:themeShade="80"/>
          <w:sz w:val="32"/>
          <w:szCs w:val="32"/>
          <w:rtl/>
        </w:rPr>
        <w:t xml:space="preserve"> </w:t>
      </w:r>
      <w:r w:rsidR="008949D5" w:rsidRPr="008949D5">
        <w:rPr>
          <w:rFonts w:ascii="Traditional Arabic" w:cs="KFGQPC Uthman Taha Naskh" w:hint="cs"/>
          <w:b/>
          <w:bCs/>
          <w:color w:val="1F3864" w:themeColor="accent5" w:themeShade="80"/>
          <w:sz w:val="32"/>
          <w:szCs w:val="32"/>
          <w:rtl/>
        </w:rPr>
        <w:t>مُحَمَّدٌ</w:t>
      </w:r>
      <w:r w:rsidR="008949D5" w:rsidRPr="008949D5">
        <w:rPr>
          <w:rFonts w:ascii="Traditional Arabic" w:cs="KFGQPC Uthman Taha Naskh"/>
          <w:b/>
          <w:bCs/>
          <w:color w:val="1F3864" w:themeColor="accent5" w:themeShade="80"/>
          <w:sz w:val="32"/>
          <w:szCs w:val="32"/>
          <w:rtl/>
        </w:rPr>
        <w:t xml:space="preserve"> </w:t>
      </w:r>
      <w:r w:rsidR="008949D5" w:rsidRPr="008949D5">
        <w:rPr>
          <w:rFonts w:ascii="Traditional Arabic" w:cs="KFGQPC Uthman Taha Naskh" w:hint="cs"/>
          <w:b/>
          <w:bCs/>
          <w:color w:val="1F3864" w:themeColor="accent5" w:themeShade="80"/>
          <w:sz w:val="32"/>
          <w:szCs w:val="32"/>
          <w:rtl/>
        </w:rPr>
        <w:t>عَبْدُ</w:t>
      </w:r>
      <w:r w:rsidR="008949D5" w:rsidRPr="008949D5">
        <w:rPr>
          <w:rFonts w:ascii="Traditional Arabic" w:cs="KFGQPC Uthman Taha Naskh"/>
          <w:b/>
          <w:bCs/>
          <w:color w:val="1F3864" w:themeColor="accent5" w:themeShade="80"/>
          <w:sz w:val="32"/>
          <w:szCs w:val="32"/>
          <w:rtl/>
        </w:rPr>
        <w:t xml:space="preserve"> </w:t>
      </w:r>
      <w:r w:rsidR="008949D5">
        <w:rPr>
          <w:rFonts w:ascii="Traditional Arabic" w:cs="KFGQPC Uthman Taha Naskh" w:hint="cs"/>
          <w:b/>
          <w:bCs/>
          <w:color w:val="1F3864" w:themeColor="accent5" w:themeShade="80"/>
          <w:sz w:val="32"/>
          <w:szCs w:val="32"/>
          <w:rtl/>
        </w:rPr>
        <w:t>اللهِ</w:t>
      </w:r>
      <w:r w:rsidR="008949D5" w:rsidRPr="008949D5">
        <w:rPr>
          <w:rFonts w:ascii="Traditional Arabic" w:cs="KFGQPC Uthman Taha Naskh"/>
          <w:b/>
          <w:bCs/>
          <w:color w:val="1F3864" w:themeColor="accent5" w:themeShade="80"/>
          <w:sz w:val="32"/>
          <w:szCs w:val="32"/>
          <w:rtl/>
        </w:rPr>
        <w:t xml:space="preserve"> </w:t>
      </w:r>
      <w:r w:rsidR="008949D5" w:rsidRPr="008949D5">
        <w:rPr>
          <w:rFonts w:ascii="Traditional Arabic" w:cs="KFGQPC Uthman Taha Naskh" w:hint="cs"/>
          <w:b/>
          <w:bCs/>
          <w:color w:val="1F3864" w:themeColor="accent5" w:themeShade="80"/>
          <w:sz w:val="32"/>
          <w:szCs w:val="32"/>
          <w:rtl/>
        </w:rPr>
        <w:t>وَرَسُولُهُ</w:t>
      </w:r>
      <w:r w:rsidR="008949D5" w:rsidRPr="008949D5">
        <w:rPr>
          <w:rFonts w:ascii="Traditional Arabic" w:cs="KFGQPC Uthman Taha Naskh"/>
          <w:b/>
          <w:bCs/>
          <w:color w:val="1F3864" w:themeColor="accent5" w:themeShade="80"/>
          <w:sz w:val="32"/>
          <w:szCs w:val="32"/>
          <w:rtl/>
        </w:rPr>
        <w:t xml:space="preserve"> </w:t>
      </w:r>
      <w:r w:rsidR="008949D5" w:rsidRPr="008949D5">
        <w:rPr>
          <w:rFonts w:ascii="Traditional Arabic" w:cs="KFGQPC Uthman Taha Naskh" w:hint="cs"/>
          <w:b/>
          <w:bCs/>
          <w:color w:val="1F3864" w:themeColor="accent5" w:themeShade="80"/>
          <w:sz w:val="32"/>
          <w:szCs w:val="32"/>
          <w:rtl/>
        </w:rPr>
        <w:t>مَا</w:t>
      </w:r>
      <w:r w:rsidR="008949D5" w:rsidRPr="008949D5">
        <w:rPr>
          <w:rFonts w:ascii="Traditional Arabic" w:cs="KFGQPC Uthman Taha Naskh"/>
          <w:b/>
          <w:bCs/>
          <w:color w:val="1F3864" w:themeColor="accent5" w:themeShade="80"/>
          <w:sz w:val="32"/>
          <w:szCs w:val="32"/>
          <w:rtl/>
        </w:rPr>
        <w:t xml:space="preserve"> </w:t>
      </w:r>
      <w:r w:rsidR="008949D5" w:rsidRPr="008949D5">
        <w:rPr>
          <w:rFonts w:ascii="Traditional Arabic" w:cs="KFGQPC Uthman Taha Naskh" w:hint="cs"/>
          <w:b/>
          <w:bCs/>
          <w:color w:val="1F3864" w:themeColor="accent5" w:themeShade="80"/>
          <w:sz w:val="32"/>
          <w:szCs w:val="32"/>
          <w:rtl/>
        </w:rPr>
        <w:t>أُحِبُّ</w:t>
      </w:r>
      <w:r w:rsidR="008949D5" w:rsidRPr="008949D5">
        <w:rPr>
          <w:rFonts w:ascii="Traditional Arabic" w:cs="KFGQPC Uthman Taha Naskh"/>
          <w:b/>
          <w:bCs/>
          <w:color w:val="1F3864" w:themeColor="accent5" w:themeShade="80"/>
          <w:sz w:val="32"/>
          <w:szCs w:val="32"/>
          <w:rtl/>
        </w:rPr>
        <w:t xml:space="preserve"> </w:t>
      </w:r>
      <w:r w:rsidR="008949D5" w:rsidRPr="008949D5">
        <w:rPr>
          <w:rFonts w:ascii="Traditional Arabic" w:cs="KFGQPC Uthman Taha Naskh" w:hint="cs"/>
          <w:b/>
          <w:bCs/>
          <w:color w:val="1F3864" w:themeColor="accent5" w:themeShade="80"/>
          <w:sz w:val="32"/>
          <w:szCs w:val="32"/>
          <w:rtl/>
        </w:rPr>
        <w:t>أَنْ</w:t>
      </w:r>
      <w:r w:rsidR="008949D5" w:rsidRPr="008949D5">
        <w:rPr>
          <w:rFonts w:ascii="Traditional Arabic" w:cs="KFGQPC Uthman Taha Naskh"/>
          <w:b/>
          <w:bCs/>
          <w:color w:val="1F3864" w:themeColor="accent5" w:themeShade="80"/>
          <w:sz w:val="32"/>
          <w:szCs w:val="32"/>
          <w:rtl/>
        </w:rPr>
        <w:t xml:space="preserve"> </w:t>
      </w:r>
      <w:r w:rsidR="008949D5" w:rsidRPr="008949D5">
        <w:rPr>
          <w:rFonts w:ascii="Traditional Arabic" w:cs="KFGQPC Uthman Taha Naskh" w:hint="cs"/>
          <w:b/>
          <w:bCs/>
          <w:color w:val="1F3864" w:themeColor="accent5" w:themeShade="80"/>
          <w:sz w:val="32"/>
          <w:szCs w:val="32"/>
          <w:rtl/>
        </w:rPr>
        <w:t>تَرْفَعُونِى</w:t>
      </w:r>
      <w:r w:rsidR="008949D5" w:rsidRPr="008949D5">
        <w:rPr>
          <w:rFonts w:ascii="Traditional Arabic" w:cs="KFGQPC Uthman Taha Naskh"/>
          <w:b/>
          <w:bCs/>
          <w:color w:val="1F3864" w:themeColor="accent5" w:themeShade="80"/>
          <w:sz w:val="32"/>
          <w:szCs w:val="32"/>
          <w:rtl/>
        </w:rPr>
        <w:t xml:space="preserve"> </w:t>
      </w:r>
      <w:r w:rsidR="008949D5" w:rsidRPr="008949D5">
        <w:rPr>
          <w:rFonts w:ascii="Traditional Arabic" w:cs="KFGQPC Uthman Taha Naskh" w:hint="cs"/>
          <w:b/>
          <w:bCs/>
          <w:color w:val="1F3864" w:themeColor="accent5" w:themeShade="80"/>
          <w:sz w:val="32"/>
          <w:szCs w:val="32"/>
          <w:rtl/>
        </w:rPr>
        <w:t>فَوْقَ</w:t>
      </w:r>
      <w:r w:rsidR="008949D5" w:rsidRPr="008949D5">
        <w:rPr>
          <w:rFonts w:ascii="Traditional Arabic" w:cs="KFGQPC Uthman Taha Naskh"/>
          <w:b/>
          <w:bCs/>
          <w:color w:val="1F3864" w:themeColor="accent5" w:themeShade="80"/>
          <w:sz w:val="32"/>
          <w:szCs w:val="32"/>
          <w:rtl/>
        </w:rPr>
        <w:t xml:space="preserve"> </w:t>
      </w:r>
      <w:r w:rsidR="008949D5" w:rsidRPr="008949D5">
        <w:rPr>
          <w:rFonts w:ascii="Traditional Arabic" w:cs="KFGQPC Uthman Taha Naskh" w:hint="cs"/>
          <w:b/>
          <w:bCs/>
          <w:color w:val="1F3864" w:themeColor="accent5" w:themeShade="80"/>
          <w:sz w:val="32"/>
          <w:szCs w:val="32"/>
          <w:rtl/>
        </w:rPr>
        <w:t>مَنْزِلَتِى</w:t>
      </w:r>
      <w:r w:rsidR="008949D5" w:rsidRPr="008949D5">
        <w:rPr>
          <w:rFonts w:ascii="Traditional Arabic" w:cs="KFGQPC Uthman Taha Naskh"/>
          <w:b/>
          <w:bCs/>
          <w:color w:val="1F3864" w:themeColor="accent5" w:themeShade="80"/>
          <w:sz w:val="32"/>
          <w:szCs w:val="32"/>
          <w:rtl/>
        </w:rPr>
        <w:t xml:space="preserve"> </w:t>
      </w:r>
      <w:r w:rsidR="008949D5" w:rsidRPr="008949D5">
        <w:rPr>
          <w:rFonts w:ascii="Traditional Arabic" w:cs="KFGQPC Uthman Taha Naskh" w:hint="cs"/>
          <w:b/>
          <w:bCs/>
          <w:color w:val="1F3864" w:themeColor="accent5" w:themeShade="80"/>
          <w:sz w:val="32"/>
          <w:szCs w:val="32"/>
          <w:rtl/>
        </w:rPr>
        <w:t>الَّتِى</w:t>
      </w:r>
      <w:r w:rsidR="008949D5" w:rsidRPr="008949D5">
        <w:rPr>
          <w:rFonts w:ascii="Traditional Arabic" w:cs="KFGQPC Uthman Taha Naskh"/>
          <w:b/>
          <w:bCs/>
          <w:color w:val="1F3864" w:themeColor="accent5" w:themeShade="80"/>
          <w:sz w:val="32"/>
          <w:szCs w:val="32"/>
          <w:rtl/>
        </w:rPr>
        <w:t xml:space="preserve"> </w:t>
      </w:r>
      <w:r w:rsidR="008949D5" w:rsidRPr="008949D5">
        <w:rPr>
          <w:rFonts w:ascii="Traditional Arabic" w:cs="KFGQPC Uthman Taha Naskh" w:hint="cs"/>
          <w:b/>
          <w:bCs/>
          <w:color w:val="1F3864" w:themeColor="accent5" w:themeShade="80"/>
          <w:sz w:val="32"/>
          <w:szCs w:val="32"/>
          <w:rtl/>
        </w:rPr>
        <w:t>أَنْزَلَنِى</w:t>
      </w:r>
      <w:r w:rsidR="008949D5" w:rsidRPr="008949D5">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008949D5" w:rsidRPr="008949D5">
        <w:rPr>
          <w:rFonts w:ascii="Traditional Arabic" w:cs="KFGQPC Uthman Taha Naskh"/>
          <w:b/>
          <w:bCs/>
          <w:color w:val="1F3864" w:themeColor="accent5" w:themeShade="80"/>
          <w:sz w:val="32"/>
          <w:szCs w:val="32"/>
          <w:rtl/>
        </w:rPr>
        <w:t xml:space="preserve"> </w:t>
      </w:r>
      <w:r w:rsidR="008949D5" w:rsidRPr="008949D5">
        <w:rPr>
          <w:rFonts w:ascii="Traditional Arabic" w:cs="KFGQPC Uthman Taha Naskh" w:hint="cs"/>
          <w:b/>
          <w:bCs/>
          <w:color w:val="1F3864" w:themeColor="accent5" w:themeShade="80"/>
          <w:sz w:val="32"/>
          <w:szCs w:val="32"/>
          <w:rtl/>
        </w:rPr>
        <w:t>عَزَّ</w:t>
      </w:r>
      <w:r w:rsidR="008949D5" w:rsidRPr="008949D5">
        <w:rPr>
          <w:rFonts w:ascii="Traditional Arabic" w:cs="KFGQPC Uthman Taha Naskh"/>
          <w:b/>
          <w:bCs/>
          <w:color w:val="1F3864" w:themeColor="accent5" w:themeShade="80"/>
          <w:sz w:val="32"/>
          <w:szCs w:val="32"/>
          <w:rtl/>
        </w:rPr>
        <w:t xml:space="preserve"> </w:t>
      </w:r>
      <w:r w:rsidR="008949D5" w:rsidRPr="008949D5">
        <w:rPr>
          <w:rFonts w:ascii="Traditional Arabic" w:cs="KFGQPC Uthman Taha Naskh" w:hint="cs"/>
          <w:b/>
          <w:bCs/>
          <w:color w:val="1F3864" w:themeColor="accent5" w:themeShade="80"/>
          <w:sz w:val="32"/>
          <w:szCs w:val="32"/>
          <w:rtl/>
        </w:rPr>
        <w:t>وَجَلَّ</w:t>
      </w:r>
      <w:r w:rsidRPr="003511A6">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D747B7">
        <w:rPr>
          <w:rFonts w:ascii="KFGQPC Uthman Taha Naskh" w:hAnsi="KFGQPC Uthman Taha Naskh" w:cs="KFGQPC Uthman Taha Naskh" w:hint="cs"/>
          <w:color w:val="1F3864" w:themeColor="accent5" w:themeShade="80"/>
          <w:sz w:val="24"/>
          <w:szCs w:val="24"/>
          <w:rtl/>
        </w:rPr>
        <w:t>رواه أحمد والنسائي.</w:t>
      </w:r>
    </w:p>
    <w:p w:rsidR="00A44847" w:rsidRDefault="00A44847" w:rsidP="00A44847">
      <w:pPr>
        <w:bidi w:val="0"/>
        <w:spacing w:before="120" w:after="0" w:line="240" w:lineRule="auto"/>
        <w:jc w:val="both"/>
        <w:rPr>
          <w:rFonts w:asciiTheme="majorBidi" w:hAnsiTheme="majorBidi" w:cstheme="majorBidi"/>
          <w:lang w:val="vi-VN"/>
        </w:rPr>
      </w:pPr>
      <w:r>
        <w:rPr>
          <w:rFonts w:asciiTheme="majorBidi" w:hAnsiTheme="majorBidi" w:cstheme="majorBidi"/>
          <w:b/>
          <w:bCs/>
          <w:color w:val="1F3864" w:themeColor="accent5" w:themeShade="80"/>
          <w:lang w:val="vi-VN"/>
        </w:rPr>
        <w:lastRenderedPageBreak/>
        <w:t>“</w:t>
      </w:r>
      <w:r w:rsidR="00FD192C">
        <w:rPr>
          <w:rFonts w:asciiTheme="majorBidi" w:hAnsiTheme="majorBidi" w:cstheme="majorBidi"/>
          <w:b/>
          <w:bCs/>
          <w:color w:val="1F3864" w:themeColor="accent5" w:themeShade="80"/>
          <w:lang w:val="vi-VN"/>
        </w:rPr>
        <w:t>Này hỡi người dân, các người hãy nói bằng lời của các người, và chớ để Shaytan sai khiến các người, Ta đây là Muhammad, người bề tôi của Allah và thiên sứ của Ngài, Ta không thích các người đưa Ta lên khỏi vị trí mà Allah Tối Cao đã ban cho Ta</w:t>
      </w:r>
      <w:r>
        <w:rPr>
          <w:rFonts w:asciiTheme="majorBidi" w:hAnsiTheme="majorBidi" w:cstheme="majorBidi"/>
          <w:b/>
          <w:bCs/>
          <w:color w:val="1F3864" w:themeColor="accent5" w:themeShade="80"/>
          <w:lang w:val="vi-VN"/>
        </w:rPr>
        <w:t>”</w:t>
      </w:r>
      <w:r w:rsidR="00FD192C">
        <w:rPr>
          <w:rFonts w:asciiTheme="majorBidi" w:hAnsiTheme="majorBidi" w:cstheme="majorBidi"/>
          <w:b/>
          <w:bCs/>
          <w:color w:val="1F3864" w:themeColor="accent5" w:themeShade="80"/>
          <w:lang w:val="vi-VN"/>
        </w:rPr>
        <w:t xml:space="preserve"> </w:t>
      </w:r>
      <w:r w:rsidR="00FD192C" w:rsidRPr="00FA0FA0">
        <w:rPr>
          <w:rFonts w:asciiTheme="majorBidi" w:hAnsiTheme="majorBidi" w:cstheme="majorBidi"/>
          <w:lang w:val="vi-VN"/>
        </w:rPr>
        <w:t>(</w:t>
      </w:r>
      <w:r w:rsidR="00FD192C" w:rsidRPr="00FA0FA0">
        <w:rPr>
          <w:rFonts w:asciiTheme="majorBidi" w:hAnsiTheme="majorBidi" w:cstheme="majorBidi"/>
          <w:i/>
          <w:iCs/>
          <w:lang w:val="vi-VN"/>
        </w:rPr>
        <w:t>Ahmad và Annasa-i</w:t>
      </w:r>
      <w:r w:rsidR="00FD192C" w:rsidRPr="00FA0FA0">
        <w:rPr>
          <w:rFonts w:asciiTheme="majorBidi" w:hAnsiTheme="majorBidi" w:cstheme="majorBidi"/>
          <w:lang w:val="vi-VN"/>
        </w:rPr>
        <w:t>).</w:t>
      </w:r>
    </w:p>
    <w:p w:rsidR="001F2373" w:rsidRDefault="00B71220" w:rsidP="007D67A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052F0A">
        <w:rPr>
          <w:rFonts w:asciiTheme="majorBidi" w:hAnsiTheme="majorBidi" w:cstheme="majorBidi"/>
          <w:lang w:val="vi-VN"/>
        </w:rPr>
        <w:t xml:space="preserve"> </w:t>
      </w:r>
      <w:r w:rsidR="00052F0A" w:rsidRPr="00532608">
        <w:rPr>
          <w:color w:val="205B83"/>
        </w:rPr>
        <w:sym w:font="AGA Arabesque" w:char="0065"/>
      </w:r>
      <w:r>
        <w:rPr>
          <w:rFonts w:asciiTheme="majorBidi" w:hAnsiTheme="majorBidi" w:cstheme="majorBidi"/>
          <w:lang w:val="vi-VN"/>
        </w:rPr>
        <w:t xml:space="preserve"> ghét họ ca ngợi và tán dương Người với những lời này mặc dù Người đích thực là người tốt nhất và cao quý nhất trong nhân loại. Người đã cấm họ làm điều đó với Người mục đích để họ phòng tránh việc thái quá trong ca ngợi và tán dương Người đồng thời để bảo đảm sự thuần túy của Tawhid</w:t>
      </w:r>
      <w:r w:rsidR="00052F0A">
        <w:rPr>
          <w:rFonts w:asciiTheme="majorBidi" w:hAnsiTheme="majorBidi" w:cstheme="majorBidi"/>
          <w:lang w:val="vi-VN"/>
        </w:rPr>
        <w:t>.</w:t>
      </w:r>
      <w:r w:rsidR="003833C0">
        <w:rPr>
          <w:rFonts w:asciiTheme="majorBidi" w:hAnsiTheme="majorBidi" w:cstheme="majorBidi"/>
          <w:lang w:val="vi-VN"/>
        </w:rPr>
        <w:t xml:space="preserve"> Người đã chỉ dạy họ xưng hô và gọi Người với hai thuộc tính: người bề tôi của Allah và vị thiên sứ của Ngài. Hai danh từ này </w:t>
      </w:r>
      <w:r w:rsidR="001D7D6F">
        <w:rPr>
          <w:rFonts w:asciiTheme="majorBidi" w:hAnsiTheme="majorBidi" w:cstheme="majorBidi"/>
          <w:lang w:val="vi-VN"/>
        </w:rPr>
        <w:t xml:space="preserve">hay hai thuộc tính này không có sự thái quá cũng như không gây mạo hiểm </w:t>
      </w:r>
      <w:r w:rsidR="00971534">
        <w:rPr>
          <w:rFonts w:asciiTheme="majorBidi" w:hAnsiTheme="majorBidi" w:cstheme="majorBidi"/>
          <w:lang w:val="vi-VN"/>
        </w:rPr>
        <w:t>đến</w:t>
      </w:r>
      <w:r w:rsidR="001D7D6F">
        <w:rPr>
          <w:rFonts w:asciiTheme="majorBidi" w:hAnsiTheme="majorBidi" w:cstheme="majorBidi"/>
          <w:lang w:val="vi-VN"/>
        </w:rPr>
        <w:t xml:space="preserve"> đức tin.</w:t>
      </w:r>
      <w:r w:rsidR="00971534">
        <w:rPr>
          <w:rFonts w:asciiTheme="majorBidi" w:hAnsiTheme="majorBidi" w:cstheme="majorBidi"/>
          <w:lang w:val="vi-VN"/>
        </w:rPr>
        <w:t xml:space="preserve"> </w:t>
      </w:r>
      <w:r w:rsidR="00991D08">
        <w:rPr>
          <w:rFonts w:asciiTheme="majorBidi" w:hAnsiTheme="majorBidi" w:cstheme="majorBidi"/>
          <w:lang w:val="vi-VN"/>
        </w:rPr>
        <w:t>Thiên sứ của Allah</w:t>
      </w:r>
      <w:r w:rsidR="00E04DDF">
        <w:rPr>
          <w:rFonts w:asciiTheme="majorBidi" w:hAnsiTheme="majorBidi" w:cstheme="majorBidi"/>
          <w:lang w:val="vi-VN"/>
        </w:rPr>
        <w:t xml:space="preserve"> </w:t>
      </w:r>
      <w:r w:rsidR="00E04DDF" w:rsidRPr="00532608">
        <w:rPr>
          <w:color w:val="205B83"/>
        </w:rPr>
        <w:sym w:font="AGA Arabesque" w:char="0065"/>
      </w:r>
      <w:r w:rsidR="00991D08">
        <w:rPr>
          <w:rFonts w:asciiTheme="majorBidi" w:hAnsiTheme="majorBidi" w:cstheme="majorBidi"/>
          <w:lang w:val="vi-VN"/>
        </w:rPr>
        <w:t xml:space="preserve"> không thích được nâng lên khỏi vị trí mà Allah</w:t>
      </w:r>
      <w:r w:rsidR="008F4E7E">
        <w:rPr>
          <w:rFonts w:asciiTheme="majorBidi" w:hAnsiTheme="majorBidi" w:cstheme="majorBidi"/>
          <w:lang w:val="vi-VN"/>
        </w:rPr>
        <w:t xml:space="preserve"> </w:t>
      </w:r>
      <w:r w:rsidR="008F4E7E" w:rsidRPr="00532608">
        <w:rPr>
          <w:color w:val="205B83"/>
        </w:rPr>
        <w:sym w:font="AGA Arabesque" w:char="0049"/>
      </w:r>
      <w:r w:rsidR="00991D08">
        <w:rPr>
          <w:rFonts w:asciiTheme="majorBidi" w:hAnsiTheme="majorBidi" w:cstheme="majorBidi"/>
          <w:lang w:val="vi-VN"/>
        </w:rPr>
        <w:t xml:space="preserve"> đã ban cho Người.</w:t>
      </w:r>
      <w:r w:rsidR="00E04DDF">
        <w:rPr>
          <w:rFonts w:asciiTheme="majorBidi" w:hAnsiTheme="majorBidi" w:cstheme="majorBidi"/>
          <w:lang w:val="vi-VN"/>
        </w:rPr>
        <w:t xml:space="preserve"> Tuy nhiên, có không ít người trong thiên hạ vẫn làm trái lệnh và ý của Người, họ cầu xin đến Người, van vái phúc lành từ nơi Người, thề thốt với Người, họ không còn phân biệt đâu là quyền của Allah</w:t>
      </w:r>
      <w:r w:rsidR="007D67A6">
        <w:rPr>
          <w:rFonts w:asciiTheme="majorBidi" w:hAnsiTheme="majorBidi" w:cstheme="majorBidi"/>
          <w:lang w:val="vi-VN"/>
        </w:rPr>
        <w:t xml:space="preserve"> </w:t>
      </w:r>
      <w:r w:rsidR="007D67A6" w:rsidRPr="00532608">
        <w:rPr>
          <w:color w:val="205B83"/>
        </w:rPr>
        <w:sym w:font="AGA Arabesque" w:char="0049"/>
      </w:r>
      <w:r w:rsidR="00E04DDF">
        <w:rPr>
          <w:rFonts w:asciiTheme="majorBidi" w:hAnsiTheme="majorBidi" w:cstheme="majorBidi"/>
          <w:lang w:val="vi-VN"/>
        </w:rPr>
        <w:t xml:space="preserve"> và đâu là quyền của Thiên sứ</w:t>
      </w:r>
      <w:r w:rsidR="007D67A6">
        <w:rPr>
          <w:rFonts w:asciiTheme="majorBidi" w:hAnsiTheme="majorBidi" w:cstheme="majorBidi"/>
          <w:lang w:val="vi-VN"/>
        </w:rPr>
        <w:t xml:space="preserve"> </w:t>
      </w:r>
      <w:r w:rsidR="007D67A6" w:rsidRPr="00532608">
        <w:rPr>
          <w:color w:val="205B83"/>
        </w:rPr>
        <w:sym w:font="AGA Arabesque" w:char="0065"/>
      </w:r>
      <w:r w:rsidR="00E04DDF">
        <w:rPr>
          <w:rFonts w:asciiTheme="majorBidi" w:hAnsiTheme="majorBidi" w:cstheme="majorBidi"/>
          <w:lang w:val="vi-VN"/>
        </w:rPr>
        <w:t>, họ không còn phân biệt đâu là nghĩa vụ của họ đối với Allah</w:t>
      </w:r>
      <w:r w:rsidR="007D67A6">
        <w:rPr>
          <w:rFonts w:asciiTheme="majorBidi" w:hAnsiTheme="majorBidi" w:cstheme="majorBidi"/>
          <w:lang w:val="vi-VN"/>
        </w:rPr>
        <w:t xml:space="preserve"> </w:t>
      </w:r>
      <w:r w:rsidR="007D67A6" w:rsidRPr="00532608">
        <w:rPr>
          <w:color w:val="205B83"/>
        </w:rPr>
        <w:sym w:font="AGA Arabesque" w:char="0049"/>
      </w:r>
      <w:r w:rsidR="00E04DDF">
        <w:rPr>
          <w:rFonts w:asciiTheme="majorBidi" w:hAnsiTheme="majorBidi" w:cstheme="majorBidi"/>
          <w:lang w:val="vi-VN"/>
        </w:rPr>
        <w:t xml:space="preserve"> và đâu là nghĩa vụ đối với Thiên sứ</w:t>
      </w:r>
      <w:r w:rsidR="007D67A6">
        <w:rPr>
          <w:rFonts w:asciiTheme="majorBidi" w:hAnsiTheme="majorBidi" w:cstheme="majorBidi"/>
          <w:lang w:val="vi-VN"/>
        </w:rPr>
        <w:t xml:space="preserve"> của Ngài </w:t>
      </w:r>
      <w:r w:rsidR="007D67A6" w:rsidRPr="00532608">
        <w:rPr>
          <w:color w:val="205B83"/>
        </w:rPr>
        <w:sym w:font="AGA Arabesque" w:char="0065"/>
      </w:r>
      <w:r w:rsidR="00E04DDF">
        <w:rPr>
          <w:rFonts w:asciiTheme="majorBidi" w:hAnsiTheme="majorBidi" w:cstheme="majorBidi"/>
          <w:lang w:val="vi-VN"/>
        </w:rPr>
        <w:t>.</w:t>
      </w:r>
    </w:p>
    <w:p w:rsidR="00802C43" w:rsidRPr="007563A3" w:rsidRDefault="007563A3" w:rsidP="00A92968">
      <w:pPr>
        <w:pStyle w:val="ListParagraph"/>
        <w:numPr>
          <w:ilvl w:val="0"/>
          <w:numId w:val="14"/>
        </w:numPr>
        <w:bidi w:val="0"/>
        <w:spacing w:before="120" w:after="0" w:line="240" w:lineRule="auto"/>
        <w:ind w:left="0" w:firstLine="360"/>
        <w:jc w:val="both"/>
        <w:rPr>
          <w:rFonts w:asciiTheme="majorBidi" w:hAnsiTheme="majorBidi" w:cstheme="majorBidi"/>
          <w:b/>
          <w:bCs/>
          <w:color w:val="205B83"/>
          <w:sz w:val="32"/>
          <w:szCs w:val="32"/>
          <w:lang w:val="vi-VN"/>
        </w:rPr>
      </w:pPr>
      <w:r w:rsidRPr="007563A3">
        <w:rPr>
          <w:rFonts w:asciiTheme="majorBidi" w:hAnsiTheme="majorBidi" w:cstheme="majorBidi"/>
          <w:b/>
          <w:bCs/>
          <w:color w:val="205B83"/>
          <w:sz w:val="32"/>
          <w:szCs w:val="32"/>
          <w:lang w:val="vi-VN"/>
        </w:rPr>
        <w:t>Vị trí và vai trò của Thiên sứ</w:t>
      </w:r>
      <w:r>
        <w:rPr>
          <w:rFonts w:asciiTheme="majorBidi" w:hAnsiTheme="majorBidi" w:cstheme="majorBidi"/>
          <w:b/>
          <w:bCs/>
          <w:color w:val="205B83"/>
          <w:sz w:val="32"/>
          <w:szCs w:val="32"/>
          <w:lang w:val="vi-VN"/>
        </w:rPr>
        <w:t xml:space="preserve"> </w:t>
      </w:r>
      <w:r w:rsidRPr="007563A3">
        <w:rPr>
          <w:color w:val="205B83"/>
          <w:sz w:val="32"/>
          <w:szCs w:val="32"/>
        </w:rPr>
        <w:sym w:font="AGA Arabesque" w:char="0065"/>
      </w:r>
    </w:p>
    <w:p w:rsidR="007563A3" w:rsidRDefault="006C67BF" w:rsidP="006C67B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Quả thật, không vấn đề gì khi chúng ta khen ngợi Thiên sứ của Allah</w:t>
      </w:r>
      <w:r w:rsidR="005A4F50">
        <w:rPr>
          <w:rFonts w:asciiTheme="majorBidi" w:hAnsiTheme="majorBidi" w:cstheme="majorBidi"/>
          <w:lang w:val="vi-VN"/>
        </w:rPr>
        <w:t xml:space="preserve"> </w:t>
      </w:r>
      <w:r w:rsidR="005A4F50" w:rsidRPr="00532608">
        <w:rPr>
          <w:color w:val="205B83"/>
        </w:rPr>
        <w:sym w:font="AGA Arabesque" w:char="0065"/>
      </w:r>
      <w:r>
        <w:rPr>
          <w:rFonts w:asciiTheme="majorBidi" w:hAnsiTheme="majorBidi" w:cstheme="majorBidi"/>
          <w:lang w:val="vi-VN"/>
        </w:rPr>
        <w:t xml:space="preserve"> theo đúng với địa vị cao quý</w:t>
      </w:r>
      <w:r w:rsidR="005A4F50">
        <w:rPr>
          <w:rFonts w:asciiTheme="majorBidi" w:hAnsiTheme="majorBidi" w:cstheme="majorBidi"/>
          <w:lang w:val="vi-VN"/>
        </w:rPr>
        <w:t xml:space="preserve"> cũng như ân phúc</w:t>
      </w:r>
      <w:r>
        <w:rPr>
          <w:rFonts w:asciiTheme="majorBidi" w:hAnsiTheme="majorBidi" w:cstheme="majorBidi"/>
          <w:lang w:val="vi-VN"/>
        </w:rPr>
        <w:t xml:space="preserve"> mà Allah</w:t>
      </w:r>
      <w:r w:rsidR="005A4F50">
        <w:rPr>
          <w:rFonts w:asciiTheme="majorBidi" w:hAnsiTheme="majorBidi" w:cstheme="majorBidi"/>
          <w:lang w:val="vi-VN"/>
        </w:rPr>
        <w:t xml:space="preserve"> </w:t>
      </w:r>
      <w:r w:rsidR="005A4F50" w:rsidRPr="00532608">
        <w:rPr>
          <w:color w:val="205B83"/>
        </w:rPr>
        <w:sym w:font="AGA Arabesque" w:char="0049"/>
      </w:r>
      <w:r>
        <w:rPr>
          <w:rFonts w:asciiTheme="majorBidi" w:hAnsiTheme="majorBidi" w:cstheme="majorBidi"/>
          <w:lang w:val="vi-VN"/>
        </w:rPr>
        <w:t xml:space="preserve"> đã giáo phó và ban cho Người</w:t>
      </w:r>
      <w:r w:rsidR="003E1132">
        <w:rPr>
          <w:rFonts w:asciiTheme="majorBidi" w:hAnsiTheme="majorBidi" w:cstheme="majorBidi"/>
          <w:lang w:val="vi-VN"/>
        </w:rPr>
        <w:t xml:space="preserve">. </w:t>
      </w:r>
    </w:p>
    <w:p w:rsidR="003E1132" w:rsidRDefault="003E1132" w:rsidP="007E6FA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Thiên sứ của Allah</w:t>
      </w:r>
      <w:r w:rsidR="00295259">
        <w:rPr>
          <w:rFonts w:asciiTheme="majorBidi" w:hAnsiTheme="majorBidi" w:cstheme="majorBidi"/>
          <w:lang w:val="vi-VN"/>
        </w:rPr>
        <w:t xml:space="preserve"> </w:t>
      </w:r>
      <w:r w:rsidR="00295259" w:rsidRPr="00532608">
        <w:rPr>
          <w:color w:val="205B83"/>
        </w:rPr>
        <w:sym w:font="AGA Arabesque" w:char="0065"/>
      </w:r>
      <w:r>
        <w:rPr>
          <w:rFonts w:asciiTheme="majorBidi" w:hAnsiTheme="majorBidi" w:cstheme="majorBidi"/>
          <w:lang w:val="vi-VN"/>
        </w:rPr>
        <w:t xml:space="preserve"> có một vị trí cao</w:t>
      </w:r>
      <w:r w:rsidR="00D51974">
        <w:rPr>
          <w:rFonts w:asciiTheme="majorBidi" w:hAnsiTheme="majorBidi" w:cstheme="majorBidi"/>
          <w:lang w:val="vi-VN"/>
        </w:rPr>
        <w:t xml:space="preserve"> trọng mà Allah</w:t>
      </w:r>
      <w:r w:rsidR="00295259">
        <w:rPr>
          <w:rFonts w:asciiTheme="majorBidi" w:hAnsiTheme="majorBidi" w:cstheme="majorBidi"/>
          <w:lang w:val="vi-VN"/>
        </w:rPr>
        <w:t xml:space="preserve"> </w:t>
      </w:r>
      <w:r w:rsidR="00295259" w:rsidRPr="00532608">
        <w:rPr>
          <w:color w:val="205B83"/>
        </w:rPr>
        <w:sym w:font="AGA Arabesque" w:char="0049"/>
      </w:r>
      <w:r w:rsidR="00D51974">
        <w:rPr>
          <w:rFonts w:asciiTheme="majorBidi" w:hAnsiTheme="majorBidi" w:cstheme="majorBidi"/>
          <w:lang w:val="vi-VN"/>
        </w:rPr>
        <w:t xml:space="preserve"> đã ban cho Người, Người là người bề tôi của Allah</w:t>
      </w:r>
      <w:r w:rsidR="00892EDB">
        <w:rPr>
          <w:rFonts w:asciiTheme="majorBidi" w:hAnsiTheme="majorBidi" w:cstheme="majorBidi"/>
          <w:lang w:val="vi-VN"/>
        </w:rPr>
        <w:t xml:space="preserve"> </w:t>
      </w:r>
      <w:r w:rsidR="00892EDB" w:rsidRPr="00532608">
        <w:rPr>
          <w:color w:val="205B83"/>
        </w:rPr>
        <w:sym w:font="AGA Arabesque" w:char="0049"/>
      </w:r>
      <w:r w:rsidR="00D51974">
        <w:rPr>
          <w:rFonts w:asciiTheme="majorBidi" w:hAnsiTheme="majorBidi" w:cstheme="majorBidi"/>
          <w:lang w:val="vi-VN"/>
        </w:rPr>
        <w:t>, là Thiên sứ của Ngài và là người tốt nhất trong nhân loại.</w:t>
      </w:r>
      <w:r w:rsidR="00295259">
        <w:rPr>
          <w:rFonts w:asciiTheme="majorBidi" w:hAnsiTheme="majorBidi" w:cstheme="majorBidi"/>
          <w:lang w:val="vi-VN"/>
        </w:rPr>
        <w:t xml:space="preserve"> Người là Thiên sứ của Allah được cử đến cho toàn thể nhân loại, cho cả hai loài: con người và Jinn. Người là vị Thiên sứ cao quý nhất và tốt đẹp nhất trong các vị Thiên sứ, Người là vị Nabi cuối cùng sau Người</w:t>
      </w:r>
      <w:r w:rsidR="00BD3BA5">
        <w:rPr>
          <w:rFonts w:asciiTheme="majorBidi" w:hAnsiTheme="majorBidi" w:cstheme="majorBidi"/>
          <w:lang w:val="vi-VN"/>
        </w:rPr>
        <w:t xml:space="preserve"> </w:t>
      </w:r>
      <w:r w:rsidR="00295259">
        <w:rPr>
          <w:rFonts w:asciiTheme="majorBidi" w:hAnsiTheme="majorBidi" w:cstheme="majorBidi"/>
          <w:lang w:val="vi-VN"/>
        </w:rPr>
        <w:t>không có vị Nabi nào được cử phái đến nữa, và Người</w:t>
      </w:r>
      <w:r w:rsidR="00BD3BA5">
        <w:rPr>
          <w:rFonts w:asciiTheme="majorBidi" w:hAnsiTheme="majorBidi" w:cstheme="majorBidi"/>
          <w:lang w:val="vi-VN"/>
        </w:rPr>
        <w:t xml:space="preserve"> </w:t>
      </w:r>
      <w:r w:rsidR="00BD3BA5" w:rsidRPr="00532608">
        <w:rPr>
          <w:color w:val="205B83"/>
        </w:rPr>
        <w:sym w:font="AGA Arabesque" w:char="0065"/>
      </w:r>
      <w:r w:rsidR="00295259">
        <w:rPr>
          <w:rFonts w:asciiTheme="majorBidi" w:hAnsiTheme="majorBidi" w:cstheme="majorBidi"/>
          <w:lang w:val="vi-VN"/>
        </w:rPr>
        <w:t xml:space="preserve"> là vị</w:t>
      </w:r>
      <w:r w:rsidR="00AC3627">
        <w:rPr>
          <w:rFonts w:asciiTheme="majorBidi" w:hAnsiTheme="majorBidi" w:cstheme="majorBidi"/>
          <w:lang w:val="vi-VN"/>
        </w:rPr>
        <w:t xml:space="preserve"> được Allah</w:t>
      </w:r>
      <w:r w:rsidR="00BD3BA5">
        <w:rPr>
          <w:rFonts w:asciiTheme="majorBidi" w:hAnsiTheme="majorBidi" w:cstheme="majorBidi"/>
          <w:lang w:val="vi-VN"/>
        </w:rPr>
        <w:t xml:space="preserve"> </w:t>
      </w:r>
      <w:r w:rsidR="00BD3BA5" w:rsidRPr="00532608">
        <w:rPr>
          <w:color w:val="205B83"/>
        </w:rPr>
        <w:sym w:font="AGA Arabesque" w:char="0049"/>
      </w:r>
      <w:r w:rsidR="00AC3627">
        <w:rPr>
          <w:rFonts w:asciiTheme="majorBidi" w:hAnsiTheme="majorBidi" w:cstheme="majorBidi"/>
          <w:lang w:val="vi-VN"/>
        </w:rPr>
        <w:t xml:space="preserve"> ban cho một địa vị vô cùng vinh dự nơi Ngài như Ngài đã phán:</w:t>
      </w:r>
    </w:p>
    <w:p w:rsidR="00295259" w:rsidRPr="00E45689" w:rsidRDefault="00295259" w:rsidP="00295259">
      <w:pPr>
        <w:autoSpaceDE w:val="0"/>
        <w:autoSpaceDN w:val="0"/>
        <w:adjustRightInd w:val="0"/>
        <w:spacing w:before="120" w:after="0" w:line="240" w:lineRule="auto"/>
        <w:jc w:val="both"/>
        <w:rPr>
          <w:color w:val="385623"/>
          <w:sz w:val="14"/>
          <w:szCs w:val="14"/>
          <w:rtl/>
          <w:lang w:val="vi-VN"/>
        </w:rPr>
      </w:pPr>
      <w:r w:rsidRPr="00E45689">
        <w:rPr>
          <w:rFonts w:ascii="KFGQPC Uthman Taha Naskh" w:cs="KFGQPC Uthman Taha Naskh" w:hint="cs"/>
          <w:b/>
          <w:bCs/>
          <w:color w:val="385623"/>
          <w:sz w:val="32"/>
          <w:szCs w:val="32"/>
          <w:rtl/>
          <w:lang w:bidi="ar-EG"/>
        </w:rPr>
        <w:t>﴿</w:t>
      </w:r>
      <w:r w:rsidRPr="00E45689">
        <w:rPr>
          <w:rFonts w:cs="KFGQPC Uthmanic Script HAFS" w:hint="cs"/>
          <w:b/>
          <w:bCs/>
          <w:color w:val="385623"/>
          <w:sz w:val="32"/>
          <w:szCs w:val="32"/>
          <w:rtl/>
        </w:rPr>
        <w:t>عَسَىٰٓ أَن يَبۡعَثَكَ رَبُّكَ مَق</w:t>
      </w:r>
      <w:r w:rsidRPr="00E45689">
        <w:rPr>
          <w:rFonts w:cs="KFGQPC Uthmanic Script HAFS"/>
          <w:b/>
          <w:bCs/>
          <w:color w:val="385623"/>
          <w:sz w:val="32"/>
          <w:szCs w:val="32"/>
          <w:rtl/>
        </w:rPr>
        <w:t>َام</w:t>
      </w:r>
      <w:r w:rsidRPr="00E45689">
        <w:rPr>
          <w:rFonts w:ascii="Jameel Noori Nastaleeq" w:hAnsi="Jameel Noori Nastaleeq" w:cs="KFGQPC Uthmanic Script HAFS" w:hint="cs"/>
          <w:b/>
          <w:bCs/>
          <w:color w:val="385623"/>
          <w:sz w:val="38"/>
          <w:szCs w:val="32"/>
          <w:rtl/>
        </w:rPr>
        <w:t>ٗ</w:t>
      </w:r>
      <w:r w:rsidRPr="00E45689">
        <w:rPr>
          <w:rFonts w:cs="KFGQPC Uthmanic Script HAFS" w:hint="cs"/>
          <w:b/>
          <w:bCs/>
          <w:color w:val="385623"/>
          <w:sz w:val="32"/>
          <w:szCs w:val="32"/>
          <w:rtl/>
        </w:rPr>
        <w:t>ا مَّحۡمُود</w:t>
      </w:r>
      <w:r w:rsidRPr="00E45689">
        <w:rPr>
          <w:rFonts w:ascii="Jameel Noori Nastaleeq" w:hAnsi="Jameel Noori Nastaleeq" w:cs="KFGQPC Uthmanic Script HAFS" w:hint="cs"/>
          <w:b/>
          <w:bCs/>
          <w:color w:val="385623"/>
          <w:sz w:val="38"/>
          <w:szCs w:val="32"/>
          <w:rtl/>
        </w:rPr>
        <w:t>ٗ</w:t>
      </w:r>
      <w:r w:rsidRPr="00E45689">
        <w:rPr>
          <w:rFonts w:cs="KFGQPC Uthmanic Script HAFS" w:hint="cs"/>
          <w:b/>
          <w:bCs/>
          <w:color w:val="385623"/>
          <w:sz w:val="32"/>
          <w:szCs w:val="32"/>
          <w:rtl/>
        </w:rPr>
        <w:t>ا ٧٩</w:t>
      </w:r>
      <w:r w:rsidRPr="00E45689">
        <w:rPr>
          <w:rFonts w:ascii="KFGQPC Uthman Taha Naskh" w:cs="KFGQPC Uthman Taha Naskh" w:hint="cs"/>
          <w:b/>
          <w:bCs/>
          <w:color w:val="385623"/>
          <w:sz w:val="32"/>
          <w:szCs w:val="32"/>
          <w:rtl/>
          <w:lang w:bidi="ar-EG"/>
        </w:rPr>
        <w:t>﴾</w:t>
      </w:r>
      <w:r w:rsidRPr="00E45689">
        <w:rPr>
          <w:rFonts w:ascii="KFGQPC Uthman Taha Naskh" w:cs="KFGQPC Uthman Taha Naskh" w:hint="cs"/>
          <w:color w:val="385623"/>
          <w:sz w:val="32"/>
          <w:szCs w:val="32"/>
          <w:rtl/>
          <w:lang w:bidi="ar-EG"/>
        </w:rPr>
        <w:t xml:space="preserve"> </w:t>
      </w:r>
      <w:r w:rsidRPr="00E45689">
        <w:rPr>
          <w:rFonts w:ascii="KFGQPC Uthman Taha Naskh" w:cs="KFGQPC Uthman Taha Naskh"/>
          <w:color w:val="385623"/>
          <w:sz w:val="24"/>
          <w:szCs w:val="24"/>
          <w:rtl/>
          <w:lang w:bidi="ar-EG"/>
        </w:rPr>
        <w:t>[</w:t>
      </w:r>
      <w:r w:rsidRPr="00E45689">
        <w:rPr>
          <w:rFonts w:ascii="KFGQPC Uthman Taha Naskh" w:cs="KFGQPC Uthman Taha Naskh" w:hint="cs"/>
          <w:color w:val="385623"/>
          <w:sz w:val="24"/>
          <w:szCs w:val="24"/>
          <w:rtl/>
          <w:lang w:bidi="ar-EG"/>
        </w:rPr>
        <w:t xml:space="preserve">سورة الإسراء: </w:t>
      </w:r>
      <w:r w:rsidRPr="00E45689">
        <w:rPr>
          <w:rFonts w:asciiTheme="majorBidi" w:hAnsiTheme="majorBidi" w:cstheme="majorBidi"/>
          <w:color w:val="385623"/>
          <w:sz w:val="24"/>
          <w:szCs w:val="24"/>
          <w:rtl/>
          <w:lang w:bidi="ar-EG"/>
        </w:rPr>
        <w:t>79</w:t>
      </w:r>
      <w:r w:rsidRPr="00E45689">
        <w:rPr>
          <w:rFonts w:ascii="KFGQPC Uthman Taha Naskh" w:cs="KFGQPC Uthman Taha Naskh"/>
          <w:color w:val="385623"/>
          <w:sz w:val="24"/>
          <w:szCs w:val="24"/>
          <w:rtl/>
          <w:lang w:bidi="ar-EG"/>
        </w:rPr>
        <w:t>]</w:t>
      </w:r>
      <w:r w:rsidRPr="00E45689">
        <w:rPr>
          <w:color w:val="385623"/>
          <w:sz w:val="14"/>
          <w:szCs w:val="14"/>
          <w:lang w:val="vi-VN"/>
        </w:rPr>
        <w:t xml:space="preserve"> </w:t>
      </w:r>
    </w:p>
    <w:p w:rsidR="00295259" w:rsidRPr="00E45689" w:rsidRDefault="00295259" w:rsidP="00295259">
      <w:pPr>
        <w:autoSpaceDE w:val="0"/>
        <w:autoSpaceDN w:val="0"/>
        <w:bidi w:val="0"/>
        <w:adjustRightInd w:val="0"/>
        <w:spacing w:before="120" w:after="0" w:line="240" w:lineRule="auto"/>
        <w:jc w:val="both"/>
        <w:rPr>
          <w:color w:val="385623"/>
          <w:lang w:val="vi-VN"/>
        </w:rPr>
      </w:pPr>
      <w:r w:rsidRPr="00E45689">
        <w:rPr>
          <w:b/>
          <w:bCs/>
        </w:rPr>
        <w:sym w:font="AGA Arabesque" w:char="007B"/>
      </w:r>
      <w:r w:rsidRPr="00AC3627">
        <w:rPr>
          <w:b/>
          <w:bCs/>
          <w:color w:val="385623"/>
          <w:lang w:val="vi-VN"/>
        </w:rPr>
        <w:t>C</w:t>
      </w:r>
      <w:r w:rsidRPr="00E45689">
        <w:rPr>
          <w:b/>
          <w:bCs/>
          <w:color w:val="385623"/>
          <w:lang w:val="vi-VN"/>
        </w:rPr>
        <w:t>ó lẽ Thượng Đế của Ngươi sẽ nhấc Ngươi lên một địa vị thật vinh dự đáng ca ngợi.</w:t>
      </w:r>
      <w:r w:rsidRPr="00E45689">
        <w:rPr>
          <w:b/>
          <w:bCs/>
        </w:rPr>
        <w:sym w:font="AGA Arabesque" w:char="007D"/>
      </w:r>
      <w:r w:rsidRPr="00E45689">
        <w:rPr>
          <w:lang w:val="vi-VN"/>
        </w:rPr>
        <w:t xml:space="preserve"> (Chương 17 – Al-Isra’, câu 79).</w:t>
      </w:r>
    </w:p>
    <w:p w:rsidR="00295259" w:rsidRDefault="00113E1B" w:rsidP="00B462B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Địa vị thật vinh dự đáng ca ngợi mà Allah</w:t>
      </w:r>
      <w:r w:rsidR="00730315">
        <w:rPr>
          <w:rFonts w:asciiTheme="majorBidi" w:hAnsiTheme="majorBidi" w:cstheme="majorBidi"/>
          <w:lang w:val="vi-VN"/>
        </w:rPr>
        <w:t xml:space="preserve"> </w:t>
      </w:r>
      <w:r w:rsidR="00730315" w:rsidRPr="00532608">
        <w:rPr>
          <w:color w:val="205B83"/>
        </w:rPr>
        <w:sym w:font="AGA Arabesque" w:char="0049"/>
      </w:r>
      <w:r>
        <w:rPr>
          <w:rFonts w:asciiTheme="majorBidi" w:hAnsiTheme="majorBidi" w:cstheme="majorBidi"/>
          <w:lang w:val="vi-VN"/>
        </w:rPr>
        <w:t xml:space="preserve"> ban cho Thiên sứ của Allah</w:t>
      </w:r>
      <w:r w:rsidR="00730315">
        <w:rPr>
          <w:rFonts w:asciiTheme="majorBidi" w:hAnsiTheme="majorBidi" w:cstheme="majorBidi"/>
          <w:lang w:val="vi-VN"/>
        </w:rPr>
        <w:t xml:space="preserve"> </w:t>
      </w:r>
      <w:r w:rsidR="00730315" w:rsidRPr="00532608">
        <w:rPr>
          <w:color w:val="205B83"/>
        </w:rPr>
        <w:sym w:font="AGA Arabesque" w:char="0065"/>
      </w:r>
      <w:r>
        <w:rPr>
          <w:rFonts w:asciiTheme="majorBidi" w:hAnsiTheme="majorBidi" w:cstheme="majorBidi"/>
          <w:lang w:val="vi-VN"/>
        </w:rPr>
        <w:t xml:space="preserve"> là: Người là người được quyền cầu xin ân xá cho nhân loại vào ngày Phục sinh. Đây là địa vị đặc biệt</w:t>
      </w:r>
      <w:r w:rsidR="00ED54F3">
        <w:rPr>
          <w:rFonts w:asciiTheme="majorBidi" w:hAnsiTheme="majorBidi" w:cstheme="majorBidi"/>
          <w:lang w:val="vi-VN"/>
        </w:rPr>
        <w:t xml:space="preserve"> và vô cùng vinh dự</w:t>
      </w:r>
      <w:r>
        <w:rPr>
          <w:rFonts w:asciiTheme="majorBidi" w:hAnsiTheme="majorBidi" w:cstheme="majorBidi"/>
          <w:lang w:val="vi-VN"/>
        </w:rPr>
        <w:t xml:space="preserve"> của một mình Người trong khi các vị Nabi khác không có</w:t>
      </w:r>
      <w:r w:rsidR="006A33E9">
        <w:rPr>
          <w:rFonts w:asciiTheme="majorBidi" w:hAnsiTheme="majorBidi" w:cstheme="majorBidi"/>
          <w:lang w:val="vi-VN"/>
        </w:rPr>
        <w:t>. Và Người là</w:t>
      </w:r>
      <w:r w:rsidR="00691B8E">
        <w:rPr>
          <w:rFonts w:asciiTheme="majorBidi" w:hAnsiTheme="majorBidi" w:cstheme="majorBidi"/>
          <w:lang w:val="vi-VN"/>
        </w:rPr>
        <w:t xml:space="preserve"> người</w:t>
      </w:r>
      <w:r w:rsidR="006A33E9">
        <w:rPr>
          <w:rFonts w:asciiTheme="majorBidi" w:hAnsiTheme="majorBidi" w:cstheme="majorBidi"/>
          <w:lang w:val="vi-VN"/>
        </w:rPr>
        <w:t xml:space="preserve"> kính sợ Allah và ngoan đạo nhất trong nhân loạ</w:t>
      </w:r>
      <w:r w:rsidR="00E9161B">
        <w:rPr>
          <w:rFonts w:asciiTheme="majorBidi" w:hAnsiTheme="majorBidi" w:cstheme="majorBidi"/>
          <w:lang w:val="vi-VN"/>
        </w:rPr>
        <w:t xml:space="preserve">i. Quả thật, Allah </w:t>
      </w:r>
      <w:r w:rsidR="00E9161B" w:rsidRPr="00532608">
        <w:rPr>
          <w:color w:val="205B83"/>
        </w:rPr>
        <w:sym w:font="AGA Arabesque" w:char="0049"/>
      </w:r>
      <w:r w:rsidR="00E9161B">
        <w:rPr>
          <w:rFonts w:asciiTheme="majorBidi" w:hAnsiTheme="majorBidi" w:cstheme="majorBidi"/>
          <w:lang w:val="vi-VN"/>
        </w:rPr>
        <w:t xml:space="preserve"> đã cấm lớn tiếng trước Người </w:t>
      </w:r>
      <w:r w:rsidR="00E9161B" w:rsidRPr="00532608">
        <w:rPr>
          <w:color w:val="205B83"/>
        </w:rPr>
        <w:sym w:font="AGA Arabesque" w:char="0065"/>
      </w:r>
      <w:r w:rsidR="00E9161B">
        <w:rPr>
          <w:rFonts w:asciiTheme="majorBidi" w:hAnsiTheme="majorBidi" w:cstheme="majorBidi"/>
          <w:lang w:val="vi-VN"/>
        </w:rPr>
        <w:t xml:space="preserve"> và khen ngợi những ai hạ giọng khi nói chuyện với Người hoặc ở trước mặt Người, Ngài phán:</w:t>
      </w:r>
    </w:p>
    <w:p w:rsidR="00F33240" w:rsidRPr="00F33240" w:rsidRDefault="00F33240" w:rsidP="001A2BC0">
      <w:pPr>
        <w:spacing w:before="120" w:after="0" w:line="240" w:lineRule="auto"/>
        <w:ind w:hanging="8"/>
        <w:jc w:val="both"/>
        <w:rPr>
          <w:rFonts w:asciiTheme="minorHAnsi" w:hAnsiTheme="minorHAnsi" w:cs="KFGQPC Uthman Taha Naskh"/>
          <w:color w:val="385623"/>
          <w:sz w:val="24"/>
          <w:szCs w:val="24"/>
          <w:lang w:val="vi-VN" w:bidi="ar-EG"/>
        </w:rPr>
      </w:pPr>
      <w:r w:rsidRPr="00F33240">
        <w:rPr>
          <w:rFonts w:ascii="KFGQPC Uthman Taha Naskh" w:cs="KFGQPC Uthman Taha Naskh" w:hint="cs"/>
          <w:b/>
          <w:bCs/>
          <w:color w:val="385623"/>
          <w:sz w:val="32"/>
          <w:szCs w:val="32"/>
          <w:rtl/>
          <w:lang w:bidi="ar-EG"/>
        </w:rPr>
        <w:t>﴿</w:t>
      </w:r>
      <w:r w:rsidRPr="00F33240">
        <w:rPr>
          <w:rFonts w:cs="KFGQPC Uthmanic Script HAFS"/>
          <w:b/>
          <w:bCs/>
          <w:color w:val="385623"/>
          <w:sz w:val="32"/>
          <w:szCs w:val="32"/>
          <w:rtl/>
        </w:rPr>
        <w:t>يَٰٓأَيُّهَا ٱلَّذِينَ ءَامَنُواْ لَا تَرۡفَعُوٓاْ أَصۡوَٰتَكُمۡ فَوۡقَ صَوۡتِ ٱلنَّبِيِّ وَلَا تَجۡهَرُواْ لَهُۥ بِٱلۡقَوۡلِ كَجَهۡرِ بَعۡضِكُمۡ لِبَعۡضٍ أَن تَحۡبَطَ أَعۡمَٰلُكُمۡ وَأَنتُمۡ لَا تَشۡعُرُونَ ٢</w:t>
      </w:r>
      <w:r w:rsidRPr="00F33240">
        <w:rPr>
          <w:rFonts w:cs="KFGQPC Uthmanic Script HAFS"/>
          <w:color w:val="006600"/>
          <w:sz w:val="24"/>
          <w:szCs w:val="24"/>
          <w:rtl/>
        </w:rPr>
        <w:t xml:space="preserve"> </w:t>
      </w:r>
      <w:r w:rsidRPr="00656045">
        <w:rPr>
          <w:rFonts w:cs="KFGQPC Uthmanic Script HAFS"/>
          <w:b/>
          <w:bCs/>
          <w:color w:val="385623"/>
          <w:sz w:val="32"/>
          <w:szCs w:val="32"/>
          <w:rtl/>
        </w:rPr>
        <w:t xml:space="preserve">إِنَّ ٱلَّذِينَ يَغُضُّونَ أَصۡوَٰتَهُمۡ عِندَ رَسُولِ ٱللَّهِ </w:t>
      </w:r>
      <w:r w:rsidRPr="00656045">
        <w:rPr>
          <w:rFonts w:cs="KFGQPC Uthmanic Script HAFS"/>
          <w:b/>
          <w:bCs/>
          <w:color w:val="385623"/>
          <w:sz w:val="32"/>
          <w:szCs w:val="32"/>
          <w:rtl/>
        </w:rPr>
        <w:lastRenderedPageBreak/>
        <w:t xml:space="preserve">أُوْلَٰٓئِكَ ٱلَّذِينَ ٱمۡتَحَنَ ٱللَّهُ قُلُوبَهُمۡ لِلتَّقۡوَىٰۚ لَهُم مَّغۡفِرَةٞ وَأَجۡرٌ عَظِيمٌ ٣ إِنَّ ٱلَّذِينَ يُنَادُونَكَ مِن وَرَآءِ ٱلۡحُجُرَٰتِ أَكۡثَرُهُمۡ لَا يَعۡقِلُونَ ٤ وَلَوۡ أَنَّهُمۡ صَبَرُواْ حَتَّىٰ تَخۡرُجَ إِلَيۡهِمۡ لَكَانَ خَيۡرٗا لَّهُمۡۚ وَٱللَّهُ غَفُورٞ رَّحِيمٞ </w:t>
      </w:r>
      <w:r w:rsidRPr="001A2BC0">
        <w:rPr>
          <w:rFonts w:cs="KFGQPC Uthmanic Script HAFS"/>
          <w:b/>
          <w:bCs/>
          <w:color w:val="385623"/>
          <w:sz w:val="32"/>
          <w:szCs w:val="32"/>
          <w:rtl/>
        </w:rPr>
        <w:t>٥</w:t>
      </w:r>
      <w:r w:rsidRPr="00F33240">
        <w:rPr>
          <w:rFonts w:ascii="KFGQPC Uthman Taha Naskh" w:cs="KFGQPC Uthman Taha Naskh" w:hint="cs"/>
          <w:b/>
          <w:bCs/>
          <w:color w:val="385623"/>
          <w:sz w:val="32"/>
          <w:szCs w:val="32"/>
          <w:rtl/>
          <w:lang w:bidi="ar-EG"/>
        </w:rPr>
        <w:t>﴾</w:t>
      </w:r>
      <w:r w:rsidRPr="00F33240">
        <w:rPr>
          <w:rFonts w:asciiTheme="majorBidi" w:hAnsiTheme="majorBidi" w:cstheme="majorBidi" w:hint="cs"/>
          <w:color w:val="385623"/>
          <w:rtl/>
          <w:lang w:val="vi-VN"/>
        </w:rPr>
        <w:t xml:space="preserve"> </w:t>
      </w:r>
      <w:r w:rsidRPr="00F33240">
        <w:rPr>
          <w:rFonts w:ascii="KFGQPC Uthman Taha Naskh" w:cs="KFGQPC Uthman Taha Naskh"/>
          <w:color w:val="385623"/>
          <w:rtl/>
          <w:lang w:bidi="ar-EG"/>
        </w:rPr>
        <w:t>[</w:t>
      </w:r>
      <w:r w:rsidRPr="00F33240">
        <w:rPr>
          <w:rFonts w:asciiTheme="majorBidi" w:hAnsiTheme="majorBidi" w:cs="KFGQPC Uthman Taha Naskh" w:hint="cs"/>
          <w:color w:val="385623"/>
          <w:sz w:val="24"/>
          <w:szCs w:val="24"/>
          <w:rtl/>
          <w:lang w:val="vi-VN"/>
        </w:rPr>
        <w:t xml:space="preserve">سورة الحجرات: </w:t>
      </w:r>
      <w:r w:rsidRPr="00F33240">
        <w:rPr>
          <w:rFonts w:asciiTheme="majorBidi" w:hAnsiTheme="majorBidi" w:cs="KFGQPC Uthman Taha Naskh"/>
          <w:color w:val="385623"/>
          <w:sz w:val="24"/>
          <w:szCs w:val="24"/>
          <w:lang w:val="vi-VN"/>
        </w:rPr>
        <w:t>2</w:t>
      </w:r>
      <w:r w:rsidRPr="00F33240">
        <w:rPr>
          <w:rFonts w:ascii="KFGQPC Uthman Taha Naskh" w:cs="KFGQPC Uthman Taha Naskh"/>
          <w:color w:val="385623"/>
          <w:rtl/>
          <w:lang w:bidi="ar-EG"/>
        </w:rPr>
        <w:t>]</w:t>
      </w:r>
    </w:p>
    <w:p w:rsidR="00F33240" w:rsidRPr="00F33240" w:rsidRDefault="00F33240" w:rsidP="00F90DEB">
      <w:pPr>
        <w:bidi w:val="0"/>
        <w:spacing w:before="120" w:after="0" w:line="240" w:lineRule="auto"/>
        <w:ind w:hanging="8"/>
        <w:jc w:val="both"/>
        <w:rPr>
          <w:rFonts w:asciiTheme="majorBidi" w:hAnsiTheme="majorBidi" w:cstheme="majorBidi"/>
          <w:color w:val="385623"/>
          <w:lang w:val="vi-VN"/>
        </w:rPr>
      </w:pPr>
      <w:r w:rsidRPr="00AA512A">
        <w:rPr>
          <w:b/>
          <w:bCs/>
        </w:rPr>
        <w:sym w:font="AGA Arabesque" w:char="007B"/>
      </w:r>
      <w:r w:rsidRPr="00F33240">
        <w:rPr>
          <w:rFonts w:asciiTheme="majorBidi" w:hAnsiTheme="majorBidi" w:cstheme="majorBidi"/>
          <w:b/>
          <w:bCs/>
          <w:color w:val="385623"/>
          <w:lang w:val="vi-VN"/>
        </w:rPr>
        <w:t>Này hỡi những người có đức tin! Chớ cất giọng của các ngươi cao hơn giọng nói của Nabi (Muhammad) và chớ lớn tiếng với Y khi nói chuyện, giống như việc các ngươi thường ăn nói lớn tiếng với nhau, e rằng việc làm của các ngươi sẽ trở thành vô nghĩa trong lúc các ngươi không nhận thấy điều đó.</w:t>
      </w:r>
      <w:r w:rsidR="00656045">
        <w:rPr>
          <w:rFonts w:asciiTheme="majorBidi" w:hAnsiTheme="majorBidi" w:cstheme="majorBidi"/>
          <w:b/>
          <w:bCs/>
          <w:color w:val="385623"/>
          <w:lang w:val="vi-VN"/>
        </w:rPr>
        <w:t xml:space="preserve"> </w:t>
      </w:r>
      <w:r w:rsidR="00656045" w:rsidRPr="00AA512A">
        <w:rPr>
          <w:rFonts w:asciiTheme="majorBidi" w:hAnsiTheme="majorBidi" w:cstheme="majorBidi"/>
          <w:b/>
          <w:bCs/>
          <w:color w:val="385623"/>
          <w:lang w:val="vi-VN"/>
        </w:rPr>
        <w:t>Quả thật những người hạ thấp giọng nói của họ xuống trước mặt Sứ giả của Allah là những người mà tấm lòng của họ đã được Allah rèn luyện đạt được lòng Taqwa (ngay chính và kính sợ Allah). H</w:t>
      </w:r>
      <w:r w:rsidR="00645CCF">
        <w:rPr>
          <w:rFonts w:asciiTheme="majorBidi" w:hAnsiTheme="majorBidi" w:cstheme="majorBidi"/>
          <w:b/>
          <w:bCs/>
          <w:color w:val="385623"/>
          <w:lang w:val="vi-VN"/>
        </w:rPr>
        <w:t>ọ</w:t>
      </w:r>
      <w:r w:rsidR="00656045" w:rsidRPr="00AA512A">
        <w:rPr>
          <w:rFonts w:asciiTheme="majorBidi" w:hAnsiTheme="majorBidi" w:cstheme="majorBidi"/>
          <w:b/>
          <w:bCs/>
          <w:color w:val="385623"/>
          <w:lang w:val="vi-VN"/>
        </w:rPr>
        <w:t xml:space="preserve"> sẽ được tha thứ và được một phần thưởng vô cùng to lớn. Quả thật, những ai lớn tiếng gọi Ngươi (Muhammad) từ bên ngoài nội phòng, thì đa số họ đều là những người thiếu suy nghĩ. Phải chi họ chịu khó chờ chốc lát cho đến khi Ngươi bước ra ngoài phòng để tiếp họ thì tốt cho họ hơn. Và Allah là Đấng hằng tha thứ và rất mực Khoan dung.</w:t>
      </w:r>
      <w:r w:rsidRPr="00AA512A">
        <w:rPr>
          <w:b/>
          <w:bCs/>
        </w:rPr>
        <w:sym w:font="AGA Arabesque" w:char="007D"/>
      </w:r>
      <w:r w:rsidRPr="00F33240">
        <w:rPr>
          <w:rFonts w:asciiTheme="majorBidi" w:hAnsiTheme="majorBidi" w:cstheme="majorBidi"/>
          <w:color w:val="385623"/>
          <w:lang w:val="vi-VN"/>
        </w:rPr>
        <w:t xml:space="preserve"> </w:t>
      </w:r>
      <w:r w:rsidRPr="00AA512A">
        <w:rPr>
          <w:rFonts w:asciiTheme="majorBidi" w:hAnsiTheme="majorBidi" w:cstheme="majorBidi"/>
          <w:lang w:val="vi-VN"/>
        </w:rPr>
        <w:t>(Chương 49 – Al-Hujurat, câu 2</w:t>
      </w:r>
      <w:r w:rsidR="00E37EA5" w:rsidRPr="00AA512A">
        <w:rPr>
          <w:rFonts w:asciiTheme="majorBidi" w:hAnsiTheme="majorBidi" w:cstheme="majorBidi"/>
          <w:lang w:val="vi-VN"/>
        </w:rPr>
        <w:t xml:space="preserve"> - 5</w:t>
      </w:r>
      <w:r w:rsidRPr="00AA512A">
        <w:rPr>
          <w:rFonts w:asciiTheme="majorBidi" w:hAnsiTheme="majorBidi" w:cstheme="majorBidi"/>
          <w:lang w:val="vi-VN"/>
        </w:rPr>
        <w:t>).</w:t>
      </w:r>
    </w:p>
    <w:p w:rsidR="00E9161B" w:rsidRDefault="008D5158" w:rsidP="003932C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Imam Ibnu Katheer</w:t>
      </w:r>
      <w:r w:rsidR="000F009A">
        <w:rPr>
          <w:rFonts w:asciiTheme="majorBidi" w:hAnsiTheme="majorBidi" w:cstheme="majorBidi"/>
          <w:lang w:val="vi-VN"/>
        </w:rPr>
        <w:t xml:space="preserve"> </w:t>
      </w:r>
      <w:r w:rsidR="000F009A" w:rsidRPr="00532608">
        <w:rPr>
          <w:rFonts w:ascii="KFGQPC Arabic Symbols 01" w:hAnsi="KFGQPC Arabic Symbols 01" w:cs="Traditional Arabic"/>
          <w:color w:val="205B83"/>
          <w:lang w:val="vi-VN"/>
        </w:rPr>
        <w:t></w:t>
      </w:r>
      <w:r>
        <w:rPr>
          <w:rFonts w:asciiTheme="majorBidi" w:hAnsiTheme="majorBidi" w:cstheme="majorBidi"/>
          <w:lang w:val="vi-VN"/>
        </w:rPr>
        <w:t xml:space="preserve"> nói:</w:t>
      </w:r>
      <w:r w:rsidR="000F009A">
        <w:rPr>
          <w:rFonts w:asciiTheme="majorBidi" w:hAnsiTheme="majorBidi" w:cstheme="majorBidi"/>
          <w:lang w:val="vi-VN"/>
        </w:rPr>
        <w:t xml:space="preserve"> </w:t>
      </w:r>
      <w:r w:rsidR="00377797">
        <w:rPr>
          <w:rFonts w:asciiTheme="majorBidi" w:hAnsiTheme="majorBidi" w:cstheme="majorBidi"/>
          <w:lang w:val="vi-VN"/>
        </w:rPr>
        <w:t>Đây là những câu Kinh mà Allah</w:t>
      </w:r>
      <w:r w:rsidR="0008095F">
        <w:rPr>
          <w:rFonts w:asciiTheme="majorBidi" w:hAnsiTheme="majorBidi" w:cstheme="majorBidi"/>
          <w:lang w:val="vi-VN"/>
        </w:rPr>
        <w:t xml:space="preserve"> </w:t>
      </w:r>
      <w:r w:rsidR="0008095F" w:rsidRPr="00532608">
        <w:rPr>
          <w:color w:val="205B83"/>
        </w:rPr>
        <w:sym w:font="AGA Arabesque" w:char="0049"/>
      </w:r>
      <w:r w:rsidR="00377797">
        <w:rPr>
          <w:rFonts w:asciiTheme="majorBidi" w:hAnsiTheme="majorBidi" w:cstheme="majorBidi"/>
          <w:lang w:val="vi-VN"/>
        </w:rPr>
        <w:t xml:space="preserve"> muốn dạy lễ nghĩa và phép tắc cho những bề tôi có đức tin của Ngài trong việc giao tiếp, cư xử và </w:t>
      </w:r>
      <w:r w:rsidR="003932C5">
        <w:rPr>
          <w:rFonts w:asciiTheme="majorBidi" w:hAnsiTheme="majorBidi" w:cstheme="majorBidi"/>
          <w:lang w:val="vi-VN"/>
        </w:rPr>
        <w:t>nói năng</w:t>
      </w:r>
      <w:r w:rsidR="00377797">
        <w:rPr>
          <w:rFonts w:asciiTheme="majorBidi" w:hAnsiTheme="majorBidi" w:cstheme="majorBidi"/>
          <w:lang w:val="vi-VN"/>
        </w:rPr>
        <w:t xml:space="preserve"> với Thiên sứ của Ngài</w:t>
      </w:r>
      <w:r w:rsidR="0008095F">
        <w:rPr>
          <w:rFonts w:asciiTheme="majorBidi" w:hAnsiTheme="majorBidi" w:cstheme="majorBidi"/>
          <w:lang w:val="vi-VN"/>
        </w:rPr>
        <w:t xml:space="preserve"> </w:t>
      </w:r>
      <w:r w:rsidR="0008095F" w:rsidRPr="00532608">
        <w:rPr>
          <w:color w:val="205B83"/>
        </w:rPr>
        <w:sym w:font="AGA Arabesque" w:char="0065"/>
      </w:r>
      <w:r w:rsidR="00573040">
        <w:rPr>
          <w:rFonts w:asciiTheme="majorBidi" w:hAnsiTheme="majorBidi" w:cstheme="majorBidi"/>
          <w:lang w:val="vi-VN"/>
        </w:rPr>
        <w:t xml:space="preserve">; Ngài dạy cho họ cách biểu hiện sự kính trọng, nhã nhặn và lễ </w:t>
      </w:r>
      <w:r w:rsidR="00573040">
        <w:rPr>
          <w:rFonts w:asciiTheme="majorBidi" w:hAnsiTheme="majorBidi" w:cstheme="majorBidi"/>
          <w:lang w:val="vi-VN"/>
        </w:rPr>
        <w:lastRenderedPageBreak/>
        <w:t xml:space="preserve">giáo với một vị Thiên sứ cao quý bằng cách là họ không được lớn tiếng trước mặt của Người và Ngài cấm kêu gọi và xưng hô Người bằng tên của Người như cách xưng hộ và kêu gọi những người bình thường khác trong thiên hạ mà phải gọi bằng chức vụ và sứ mạng của Người: Thưa Thiên sứ của Allah, hoặc ôi Nabi của Allah, .. </w:t>
      </w:r>
    </w:p>
    <w:p w:rsidR="00573040" w:rsidRDefault="00573040" w:rsidP="0057304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 Đấng Tối Cao phán:</w:t>
      </w:r>
    </w:p>
    <w:p w:rsidR="007514EC" w:rsidRPr="00992229" w:rsidRDefault="007514EC" w:rsidP="007514EC">
      <w:pPr>
        <w:spacing w:before="120" w:after="0" w:line="240" w:lineRule="auto"/>
        <w:jc w:val="both"/>
        <w:rPr>
          <w:rFonts w:asciiTheme="majorBidi" w:hAnsiTheme="majorBidi" w:cstheme="majorBidi"/>
          <w:color w:val="385623"/>
        </w:rPr>
      </w:pPr>
      <w:r w:rsidRPr="00992229">
        <w:rPr>
          <w:rFonts w:ascii="KFGQPC Uthman Taha Naskh" w:cs="KFGQPC Uthman Taha Naskh" w:hint="cs"/>
          <w:b/>
          <w:bCs/>
          <w:color w:val="385623"/>
          <w:sz w:val="32"/>
          <w:szCs w:val="32"/>
          <w:rtl/>
          <w:lang w:bidi="ar-EG"/>
        </w:rPr>
        <w:t>﴿</w:t>
      </w:r>
      <w:r w:rsidRPr="00992229">
        <w:rPr>
          <w:rFonts w:cs="KFGQPC Uthmanic Script HAFS" w:hint="cs"/>
          <w:b/>
          <w:bCs/>
          <w:color w:val="385623"/>
          <w:sz w:val="32"/>
          <w:szCs w:val="32"/>
          <w:rtl/>
        </w:rPr>
        <w:t>لَّا تَجۡعَلُواْ دُعَ</w:t>
      </w:r>
      <w:r w:rsidRPr="00992229">
        <w:rPr>
          <w:rFonts w:cs="KFGQPC Uthmanic Script HAFS"/>
          <w:b/>
          <w:bCs/>
          <w:color w:val="385623"/>
          <w:sz w:val="32"/>
          <w:szCs w:val="32"/>
          <w:rtl/>
        </w:rPr>
        <w:t>آءَ ٱلرَّسُولِ بَيۡنَكُمۡ كَدُعَآءِ بَعۡضِكُم بَعۡض</w:t>
      </w:r>
      <w:r w:rsidRPr="00992229">
        <w:rPr>
          <w:rFonts w:ascii="Jameel Noori Nastaleeq" w:hAnsi="Jameel Noori Nastaleeq" w:cs="KFGQPC Uthmanic Script HAFS" w:hint="cs"/>
          <w:b/>
          <w:bCs/>
          <w:color w:val="385623"/>
          <w:sz w:val="38"/>
          <w:szCs w:val="32"/>
          <w:rtl/>
        </w:rPr>
        <w:t>ٗ</w:t>
      </w:r>
      <w:r w:rsidRPr="00992229">
        <w:rPr>
          <w:rFonts w:cs="KFGQPC Uthmanic Script HAFS" w:hint="cs"/>
          <w:b/>
          <w:bCs/>
          <w:color w:val="385623"/>
          <w:sz w:val="32"/>
          <w:szCs w:val="32"/>
          <w:rtl/>
        </w:rPr>
        <w:t>اۚ</w:t>
      </w:r>
      <w:r w:rsidRPr="00992229">
        <w:rPr>
          <w:rFonts w:ascii="KFGQPC Uthman Taha Naskh" w:cs="KFGQPC Uthman Taha Naskh" w:hint="cs"/>
          <w:b/>
          <w:bCs/>
          <w:color w:val="385623"/>
          <w:sz w:val="32"/>
          <w:szCs w:val="32"/>
          <w:rtl/>
          <w:lang w:bidi="ar-EG"/>
        </w:rPr>
        <w:t>﴾</w:t>
      </w:r>
      <w:r w:rsidRPr="00992229">
        <w:rPr>
          <w:rFonts w:asciiTheme="majorBidi" w:hAnsiTheme="majorBidi" w:cstheme="majorBidi"/>
          <w:color w:val="385623"/>
          <w:rtl/>
          <w:lang w:bidi="ar-EG"/>
        </w:rPr>
        <w:t xml:space="preserve"> </w:t>
      </w:r>
      <w:r w:rsidRPr="00992229">
        <w:rPr>
          <w:rFonts w:ascii="KFGQPC Uthman Taha Naskh" w:cs="KFGQPC Uthman Taha Naskh" w:hint="cs"/>
          <w:color w:val="385623"/>
          <w:sz w:val="24"/>
          <w:szCs w:val="24"/>
          <w:rtl/>
          <w:lang w:bidi="ar-EG"/>
        </w:rPr>
        <w:t>[</w:t>
      </w:r>
      <w:r w:rsidRPr="00992229">
        <w:rPr>
          <w:rFonts w:asciiTheme="majorBidi" w:hAnsiTheme="majorBidi" w:cs="KFGQPC Uthman Taha Naskh"/>
          <w:color w:val="385623"/>
          <w:sz w:val="24"/>
          <w:szCs w:val="24"/>
          <w:rtl/>
        </w:rPr>
        <w:t>سورة النور</w:t>
      </w:r>
      <w:r w:rsidRPr="00992229">
        <w:rPr>
          <w:rFonts w:asciiTheme="majorBidi" w:hAnsiTheme="majorBidi" w:cstheme="majorBidi"/>
          <w:color w:val="385623"/>
          <w:sz w:val="24"/>
          <w:szCs w:val="24"/>
          <w:rtl/>
        </w:rPr>
        <w:t xml:space="preserve"> : 63</w:t>
      </w:r>
      <w:r w:rsidRPr="00992229">
        <w:rPr>
          <w:rFonts w:ascii="KFGQPC Uthman Taha Naskh" w:cs="KFGQPC Uthman Taha Naskh" w:hint="cs"/>
          <w:color w:val="385623"/>
          <w:sz w:val="24"/>
          <w:szCs w:val="24"/>
          <w:rtl/>
          <w:lang w:bidi="ar-EG"/>
        </w:rPr>
        <w:t>]</w:t>
      </w:r>
    </w:p>
    <w:p w:rsidR="007514EC" w:rsidRDefault="007514EC" w:rsidP="007514EC">
      <w:pPr>
        <w:bidi w:val="0"/>
        <w:spacing w:before="120" w:after="0" w:line="240" w:lineRule="auto"/>
        <w:jc w:val="lowKashida"/>
        <w:rPr>
          <w:rFonts w:asciiTheme="majorBidi" w:hAnsiTheme="majorBidi" w:cstheme="majorBidi"/>
          <w:lang w:val="vi-VN"/>
        </w:rPr>
      </w:pPr>
      <w:r w:rsidRPr="007514EC">
        <w:rPr>
          <w:b/>
          <w:bCs/>
        </w:rPr>
        <w:sym w:font="AGA Arabesque" w:char="007B"/>
      </w:r>
      <w:r w:rsidRPr="00992229">
        <w:rPr>
          <w:rFonts w:asciiTheme="majorBidi" w:hAnsiTheme="majorBidi" w:cstheme="majorBidi"/>
          <w:b/>
          <w:bCs/>
          <w:color w:val="385623"/>
          <w:lang w:val="vi-VN"/>
        </w:rPr>
        <w:t>Các ngươi chớ đừng làm cho việc xưng hô kêu gọi Thiên sứ giữa các ngươi giống như cách xưng hô kêu gọi nhau của các ngươi</w:t>
      </w:r>
      <w:r w:rsidRPr="007514EC">
        <w:rPr>
          <w:rFonts w:asciiTheme="majorBidi" w:hAnsiTheme="majorBidi" w:cstheme="majorBidi"/>
          <w:b/>
          <w:bCs/>
          <w:lang w:val="vi-VN"/>
        </w:rPr>
        <w:t>.</w:t>
      </w:r>
      <w:r w:rsidRPr="007514EC">
        <w:rPr>
          <w:b/>
          <w:bCs/>
          <w:sz w:val="26"/>
          <w:szCs w:val="26"/>
        </w:rPr>
        <w:sym w:font="AGA Arabesque" w:char="007D"/>
      </w:r>
      <w:r w:rsidRPr="007514EC">
        <w:rPr>
          <w:rFonts w:asciiTheme="majorBidi" w:hAnsiTheme="majorBidi" w:cstheme="majorBidi"/>
          <w:b/>
          <w:bCs/>
          <w:lang w:val="vi-VN"/>
        </w:rPr>
        <w:t xml:space="preserve"> </w:t>
      </w:r>
      <w:r w:rsidRPr="007514EC">
        <w:rPr>
          <w:rFonts w:asciiTheme="majorBidi" w:hAnsiTheme="majorBidi" w:cstheme="majorBidi"/>
          <w:lang w:val="vi-VN"/>
        </w:rPr>
        <w:t>(Chương 24 – Annur, câu 63).</w:t>
      </w:r>
    </w:p>
    <w:p w:rsidR="007514EC" w:rsidRDefault="004C5965" w:rsidP="007514EC">
      <w:pPr>
        <w:bidi w:val="0"/>
        <w:spacing w:before="120" w:after="0" w:line="240" w:lineRule="auto"/>
        <w:ind w:firstLine="720"/>
        <w:jc w:val="lowKashida"/>
        <w:rPr>
          <w:rFonts w:asciiTheme="majorBidi" w:hAnsiTheme="majorBidi" w:cstheme="majorBidi"/>
          <w:lang w:val="vi-VN"/>
        </w:rPr>
      </w:pPr>
      <w:r>
        <w:rPr>
          <w:rFonts w:asciiTheme="majorBidi" w:hAnsiTheme="majorBidi" w:cstheme="majorBidi"/>
          <w:lang w:val="vi-VN"/>
        </w:rPr>
        <w:t>Hãy kêu gọi và xưng hô Thiên sứ của Allah</w:t>
      </w:r>
      <w:r w:rsidR="00977C4A">
        <w:rPr>
          <w:rFonts w:asciiTheme="majorBidi" w:hAnsiTheme="majorBidi" w:cstheme="majorBidi"/>
          <w:lang w:val="vi-VN"/>
        </w:rPr>
        <w:t xml:space="preserve"> </w:t>
      </w:r>
      <w:r w:rsidR="00977C4A" w:rsidRPr="00532608">
        <w:rPr>
          <w:color w:val="205B83"/>
        </w:rPr>
        <w:sym w:font="AGA Arabesque" w:char="0065"/>
      </w:r>
      <w:r>
        <w:rPr>
          <w:rFonts w:asciiTheme="majorBidi" w:hAnsiTheme="majorBidi" w:cstheme="majorBidi"/>
          <w:lang w:val="vi-VN"/>
        </w:rPr>
        <w:t xml:space="preserve"> giống như Allah</w:t>
      </w:r>
      <w:r w:rsidR="00977C4A">
        <w:rPr>
          <w:rFonts w:asciiTheme="majorBidi" w:hAnsiTheme="majorBidi" w:cstheme="majorBidi"/>
          <w:lang w:val="vi-VN"/>
        </w:rPr>
        <w:t xml:space="preserve"> </w:t>
      </w:r>
      <w:r w:rsidR="00977C4A" w:rsidRPr="00532608">
        <w:rPr>
          <w:color w:val="205B83"/>
        </w:rPr>
        <w:sym w:font="AGA Arabesque" w:char="0049"/>
      </w:r>
      <w:r>
        <w:rPr>
          <w:rFonts w:asciiTheme="majorBidi" w:hAnsiTheme="majorBidi" w:cstheme="majorBidi"/>
          <w:lang w:val="vi-VN"/>
        </w:rPr>
        <w:t xml:space="preserve"> đã gọi Người: Này hỡi Nabi, này hỡi Thiên sứ.</w:t>
      </w:r>
    </w:p>
    <w:p w:rsidR="004C5965" w:rsidRDefault="00294A8D" w:rsidP="004C5965">
      <w:pPr>
        <w:bidi w:val="0"/>
        <w:spacing w:before="120" w:after="0" w:line="240" w:lineRule="auto"/>
        <w:ind w:firstLine="720"/>
        <w:jc w:val="lowKashida"/>
        <w:rPr>
          <w:rFonts w:asciiTheme="majorBidi" w:hAnsiTheme="majorBidi" w:cstheme="majorBidi"/>
          <w:lang w:val="vi-VN"/>
        </w:rPr>
      </w:pPr>
      <w:r w:rsidRPr="00294A8D">
        <w:rPr>
          <w:rFonts w:asciiTheme="majorBidi" w:hAnsiTheme="majorBidi" w:cstheme="majorBidi"/>
          <w:lang w:val="vi-VN"/>
        </w:rPr>
        <w:t>Quả thật,</w:t>
      </w:r>
      <w:r>
        <w:rPr>
          <w:rFonts w:asciiTheme="majorBidi" w:hAnsiTheme="majorBidi" w:cstheme="majorBidi"/>
          <w:lang w:val="vi-VN"/>
        </w:rPr>
        <w:t xml:space="preserve"> </w:t>
      </w:r>
      <w:r w:rsidR="00EE0F49">
        <w:rPr>
          <w:rFonts w:asciiTheme="majorBidi" w:hAnsiTheme="majorBidi" w:cstheme="majorBidi"/>
          <w:lang w:val="vi-VN"/>
        </w:rPr>
        <w:t>chính Allah</w:t>
      </w:r>
      <w:r w:rsidR="004A605C">
        <w:rPr>
          <w:rFonts w:asciiTheme="majorBidi" w:hAnsiTheme="majorBidi" w:cstheme="majorBidi"/>
          <w:lang w:val="vi-VN"/>
        </w:rPr>
        <w:t xml:space="preserve"> </w:t>
      </w:r>
      <w:r w:rsidR="004A605C" w:rsidRPr="00532608">
        <w:rPr>
          <w:color w:val="205B83"/>
        </w:rPr>
        <w:sym w:font="AGA Arabesque" w:char="0049"/>
      </w:r>
      <w:r w:rsidR="00EE0F49">
        <w:rPr>
          <w:rFonts w:asciiTheme="majorBidi" w:hAnsiTheme="majorBidi" w:cstheme="majorBidi"/>
          <w:lang w:val="vi-VN"/>
        </w:rPr>
        <w:t xml:space="preserve"> và các Thiên thần của Ngài đã Salawat cho Người</w:t>
      </w:r>
      <w:r w:rsidR="004A605C">
        <w:rPr>
          <w:rFonts w:asciiTheme="majorBidi" w:hAnsiTheme="majorBidi" w:cstheme="majorBidi"/>
          <w:lang w:val="vi-VN"/>
        </w:rPr>
        <w:t xml:space="preserve"> </w:t>
      </w:r>
      <w:r w:rsidR="004A605C" w:rsidRPr="00532608">
        <w:rPr>
          <w:color w:val="205B83"/>
        </w:rPr>
        <w:sym w:font="AGA Arabesque" w:char="0065"/>
      </w:r>
      <w:r w:rsidR="00EE0F49">
        <w:rPr>
          <w:rFonts w:asciiTheme="majorBidi" w:hAnsiTheme="majorBidi" w:cstheme="majorBidi"/>
          <w:lang w:val="vi-VN"/>
        </w:rPr>
        <w:t>, và Ngài ra lệnh cho các bề tôi của Ngài Salawat cho Người; Ngài phán:</w:t>
      </w:r>
    </w:p>
    <w:p w:rsidR="00EB2EC9" w:rsidRPr="00A36BE3" w:rsidRDefault="00EB2EC9" w:rsidP="00EB2EC9">
      <w:pPr>
        <w:spacing w:before="120" w:after="0" w:line="240" w:lineRule="auto"/>
        <w:jc w:val="both"/>
        <w:rPr>
          <w:rFonts w:asciiTheme="majorBidi" w:hAnsiTheme="majorBidi" w:cs="KFGQPC Uthman Taha Naskh"/>
          <w:color w:val="385623"/>
          <w:rtl/>
        </w:rPr>
      </w:pPr>
      <w:r w:rsidRPr="00A36BE3">
        <w:rPr>
          <w:rFonts w:ascii="KFGQPC Uthman Taha Naskh" w:cs="KFGQPC Uthman Taha Naskh" w:hint="cs"/>
          <w:b/>
          <w:bCs/>
          <w:color w:val="385623"/>
          <w:sz w:val="32"/>
          <w:szCs w:val="32"/>
          <w:rtl/>
          <w:lang w:bidi="ar-EG"/>
        </w:rPr>
        <w:t>﴿</w:t>
      </w:r>
      <w:r w:rsidRPr="00A36BE3">
        <w:rPr>
          <w:rFonts w:cs="KFGQPC Uthmanic Script HAFS"/>
          <w:b/>
          <w:bCs/>
          <w:color w:val="385623"/>
          <w:sz w:val="32"/>
          <w:szCs w:val="32"/>
          <w:rtl/>
        </w:rPr>
        <w:t>إِنَّ ٱللَّهَ وَمَلَٰٓئِكَتَهُۥ يُصَلُّونَ عَلَى ٱلنَّبِيِّۚ يَٰٓأَيُّهَا ٱلَّذِينَ ءَامَنُواْ صَلُّواْ عَلَيۡهِ وَسَلِّمُواْ تَسۡلِيمًا ٥٦</w:t>
      </w:r>
      <w:r w:rsidRPr="00A36BE3">
        <w:rPr>
          <w:rFonts w:ascii="KFGQPC Uthman Taha Naskh" w:cs="KFGQPC Uthman Taha Naskh" w:hint="cs"/>
          <w:b/>
          <w:bCs/>
          <w:color w:val="385623"/>
          <w:sz w:val="32"/>
          <w:szCs w:val="32"/>
          <w:rtl/>
          <w:lang w:bidi="ar-EG"/>
        </w:rPr>
        <w:t>﴾</w:t>
      </w:r>
      <w:r w:rsidRPr="00A36BE3">
        <w:rPr>
          <w:rFonts w:ascii="QCF_BSML" w:hAnsi="QCF_BSML" w:cs="KFGQPC Uthman Taha Naskh" w:hint="cs"/>
          <w:color w:val="385623"/>
          <w:rtl/>
        </w:rPr>
        <w:t xml:space="preserve"> </w:t>
      </w:r>
      <w:r w:rsidRPr="00A36BE3">
        <w:rPr>
          <w:rFonts w:ascii="KFGQPC Uthman Taha Naskh" w:cs="KFGQPC Uthman Taha Naskh"/>
          <w:color w:val="385623"/>
          <w:sz w:val="24"/>
          <w:szCs w:val="24"/>
          <w:rtl/>
          <w:lang w:bidi="ar-EG"/>
        </w:rPr>
        <w:t>[</w:t>
      </w:r>
      <w:r w:rsidRPr="00A36BE3">
        <w:rPr>
          <w:rFonts w:ascii="QCF_BSML" w:hAnsi="QCF_BSML" w:cs="KFGQPC Uthman Taha Naskh" w:hint="cs"/>
          <w:color w:val="385623"/>
          <w:sz w:val="24"/>
          <w:szCs w:val="24"/>
          <w:rtl/>
        </w:rPr>
        <w:t xml:space="preserve">سورة الأحزاب: </w:t>
      </w:r>
      <w:r w:rsidRPr="00A36BE3">
        <w:rPr>
          <w:rFonts w:asciiTheme="majorBidi" w:hAnsiTheme="majorBidi" w:cs="KFGQPC Uthman Taha Naskh" w:hint="cs"/>
          <w:color w:val="385623"/>
          <w:sz w:val="24"/>
          <w:szCs w:val="24"/>
          <w:rtl/>
        </w:rPr>
        <w:t>56</w:t>
      </w:r>
      <w:r w:rsidRPr="00A36BE3">
        <w:rPr>
          <w:rFonts w:ascii="KFGQPC Uthman Taha Naskh" w:cs="KFGQPC Uthman Taha Naskh"/>
          <w:color w:val="385623"/>
          <w:sz w:val="24"/>
          <w:szCs w:val="24"/>
          <w:rtl/>
          <w:lang w:bidi="ar-EG"/>
        </w:rPr>
        <w:t>]</w:t>
      </w:r>
    </w:p>
    <w:p w:rsidR="00EB2EC9" w:rsidRDefault="00EB2EC9" w:rsidP="00EB2EC9">
      <w:pPr>
        <w:bidi w:val="0"/>
        <w:spacing w:before="120" w:after="0" w:line="240" w:lineRule="auto"/>
        <w:jc w:val="both"/>
        <w:rPr>
          <w:rFonts w:asciiTheme="majorBidi" w:hAnsiTheme="majorBidi" w:cs="KFGQPC Uthman Taha Naskh"/>
          <w:lang w:val="vi-VN"/>
        </w:rPr>
      </w:pPr>
      <w:r w:rsidRPr="00A36BE3">
        <w:rPr>
          <w:b/>
          <w:bCs/>
        </w:rPr>
        <w:sym w:font="AGA Arabesque" w:char="007B"/>
      </w:r>
      <w:r w:rsidRPr="00A36BE3">
        <w:rPr>
          <w:rFonts w:asciiTheme="majorBidi" w:hAnsiTheme="majorBidi" w:cs="KFGQPC Uthman Taha Naskh"/>
          <w:b/>
          <w:bCs/>
          <w:color w:val="385623"/>
          <w:lang w:val="vi-VN"/>
        </w:rPr>
        <w:t>Quả thật, Allah và các Thiên thần của Ngài luôn Salawat cho Nabi. Này hỡi những ai có đức tin! Hãy Salawat và cầu xin bằng an cho Y</w:t>
      </w:r>
      <w:r>
        <w:rPr>
          <w:rFonts w:asciiTheme="majorBidi" w:hAnsiTheme="majorBidi" w:cs="KFGQPC Uthman Taha Naskh"/>
          <w:b/>
          <w:bCs/>
          <w:color w:val="385623"/>
          <w:lang w:val="vi-VN"/>
        </w:rPr>
        <w:t>.</w:t>
      </w:r>
      <w:r w:rsidRPr="00A36BE3">
        <w:rPr>
          <w:b/>
          <w:bCs/>
        </w:rPr>
        <w:sym w:font="AGA Arabesque" w:char="007D"/>
      </w:r>
      <w:r w:rsidRPr="00A36BE3">
        <w:rPr>
          <w:rFonts w:asciiTheme="majorBidi" w:hAnsiTheme="majorBidi" w:cs="KFGQPC Uthman Taha Naskh"/>
          <w:color w:val="385623"/>
          <w:lang w:val="vi-VN"/>
        </w:rPr>
        <w:t xml:space="preserve"> </w:t>
      </w:r>
      <w:r w:rsidRPr="00A36BE3">
        <w:rPr>
          <w:rFonts w:asciiTheme="majorBidi" w:hAnsiTheme="majorBidi" w:cs="KFGQPC Uthman Taha Naskh"/>
          <w:lang w:val="vi-VN"/>
        </w:rPr>
        <w:t>(Chương 33 – Al’Ahzab, câu 56).</w:t>
      </w:r>
    </w:p>
    <w:p w:rsidR="00EB2EC9" w:rsidRDefault="008E5F68" w:rsidP="00D84711">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lastRenderedPageBreak/>
        <w:t>Tuy nhiên, Allah</w:t>
      </w:r>
      <w:r w:rsidR="004A35A5">
        <w:rPr>
          <w:rFonts w:asciiTheme="majorBidi" w:hAnsiTheme="majorBidi" w:cs="KFGQPC Uthman Taha Naskh"/>
          <w:lang w:val="vi-VN"/>
        </w:rPr>
        <w:t xml:space="preserve"> </w:t>
      </w:r>
      <w:r w:rsidR="004A35A5" w:rsidRPr="00532608">
        <w:rPr>
          <w:color w:val="205B83"/>
        </w:rPr>
        <w:sym w:font="AGA Arabesque" w:char="0049"/>
      </w:r>
      <w:r>
        <w:rPr>
          <w:rFonts w:asciiTheme="majorBidi" w:hAnsiTheme="majorBidi" w:cs="KFGQPC Uthman Taha Naskh"/>
          <w:lang w:val="vi-VN"/>
        </w:rPr>
        <w:t xml:space="preserve"> không qui định thời điểm và giờ giấc cụ thể cho việc </w:t>
      </w:r>
      <w:r w:rsidR="00FB3B75">
        <w:rPr>
          <w:rFonts w:asciiTheme="majorBidi" w:hAnsiTheme="majorBidi" w:cs="KFGQPC Uthman Taha Naskh"/>
          <w:lang w:val="vi-VN"/>
        </w:rPr>
        <w:t>ca tụng</w:t>
      </w:r>
      <w:r>
        <w:rPr>
          <w:rFonts w:asciiTheme="majorBidi" w:hAnsiTheme="majorBidi" w:cs="KFGQPC Uthman Taha Naskh"/>
          <w:lang w:val="vi-VN"/>
        </w:rPr>
        <w:t xml:space="preserve"> cũng như cách thức </w:t>
      </w:r>
      <w:r w:rsidR="00463C0D">
        <w:rPr>
          <w:rFonts w:asciiTheme="majorBidi" w:hAnsiTheme="majorBidi" w:cs="KFGQPC Uthman Taha Naskh"/>
          <w:lang w:val="vi-VN"/>
        </w:rPr>
        <w:t>ca tụng</w:t>
      </w:r>
      <w:r>
        <w:rPr>
          <w:rFonts w:asciiTheme="majorBidi" w:hAnsiTheme="majorBidi" w:cs="KFGQPC Uthman Taha Naskh"/>
          <w:lang w:val="vi-VN"/>
        </w:rPr>
        <w:t xml:space="preserve"> Thiên sứ của Allah</w:t>
      </w:r>
      <w:r w:rsidR="004A35A5">
        <w:rPr>
          <w:rFonts w:asciiTheme="majorBidi" w:hAnsiTheme="majorBidi" w:cs="KFGQPC Uthman Taha Naskh"/>
          <w:lang w:val="vi-VN"/>
        </w:rPr>
        <w:t xml:space="preserve"> </w:t>
      </w:r>
      <w:r w:rsidR="004A35A5" w:rsidRPr="00532608">
        <w:rPr>
          <w:color w:val="205B83"/>
        </w:rPr>
        <w:sym w:font="AGA Arabesque" w:char="0065"/>
      </w:r>
      <w:r>
        <w:rPr>
          <w:rFonts w:asciiTheme="majorBidi" w:hAnsiTheme="majorBidi" w:cs="KFGQPC Uthman Taha Naskh"/>
          <w:lang w:val="vi-VN"/>
        </w:rPr>
        <w:t xml:space="preserve">. Bởi thế, những người tổ chức mừng sinh nhật </w:t>
      </w:r>
      <w:r w:rsidR="00D84711">
        <w:rPr>
          <w:rFonts w:asciiTheme="majorBidi" w:hAnsiTheme="majorBidi" w:cs="KFGQPC Uthman Taha Naskh"/>
          <w:lang w:val="vi-VN"/>
        </w:rPr>
        <w:t>cho</w:t>
      </w:r>
      <w:r>
        <w:rPr>
          <w:rFonts w:asciiTheme="majorBidi" w:hAnsiTheme="majorBidi" w:cs="KFGQPC Uthman Taha Naskh"/>
          <w:lang w:val="vi-VN"/>
        </w:rPr>
        <w:t xml:space="preserve"> Người và một ngày nào đó với tâm niệm rằng ngày sinh nhật của Người là ngày nên ca tụng và tán dương Người là việc làm Bid’ah.</w:t>
      </w:r>
    </w:p>
    <w:p w:rsidR="00722C9B" w:rsidRDefault="007A6AF3" w:rsidP="00722C9B">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Một trong hình thức tôn kính Thiên sứ của Allah</w:t>
      </w:r>
      <w:r w:rsidR="004F50AB">
        <w:rPr>
          <w:rFonts w:asciiTheme="majorBidi" w:hAnsiTheme="majorBidi" w:cs="KFGQPC Uthman Taha Naskh"/>
          <w:lang w:val="vi-VN"/>
        </w:rPr>
        <w:t xml:space="preserve"> </w:t>
      </w:r>
      <w:r w:rsidR="004F50AB" w:rsidRPr="00532608">
        <w:rPr>
          <w:color w:val="205B83"/>
        </w:rPr>
        <w:sym w:font="AGA Arabesque" w:char="0065"/>
      </w:r>
      <w:r>
        <w:rPr>
          <w:rFonts w:asciiTheme="majorBidi" w:hAnsiTheme="majorBidi" w:cs="KFGQPC Uthman Taha Naskh"/>
          <w:lang w:val="vi-VN"/>
        </w:rPr>
        <w:t xml:space="preserve"> là đi theo Sunnah của Người và tin rằng bắt buộc phải chấp hành theo sự chỉ dạy của Người, bởi lẽ Sunnah của Người là nền tảng giáo lý thư hai sau Qur’an. Và Sunnah của Người</w:t>
      </w:r>
      <w:r w:rsidR="004F50AB">
        <w:rPr>
          <w:rFonts w:asciiTheme="majorBidi" w:hAnsiTheme="majorBidi" w:cs="KFGQPC Uthman Taha Naskh"/>
          <w:lang w:val="vi-VN"/>
        </w:rPr>
        <w:t xml:space="preserve"> </w:t>
      </w:r>
      <w:r w:rsidR="004F50AB" w:rsidRPr="00532608">
        <w:rPr>
          <w:color w:val="205B83"/>
        </w:rPr>
        <w:sym w:font="AGA Arabesque" w:char="0065"/>
      </w:r>
      <w:r>
        <w:rPr>
          <w:rFonts w:asciiTheme="majorBidi" w:hAnsiTheme="majorBidi" w:cs="KFGQPC Uthman Taha Naskh"/>
          <w:lang w:val="vi-VN"/>
        </w:rPr>
        <w:t xml:space="preserve"> được mặc khải xuống từ nơi Allah</w:t>
      </w:r>
      <w:r w:rsidR="004F50AB">
        <w:rPr>
          <w:rFonts w:asciiTheme="majorBidi" w:hAnsiTheme="majorBidi" w:cs="KFGQPC Uthman Taha Naskh"/>
          <w:lang w:val="vi-VN"/>
        </w:rPr>
        <w:t xml:space="preserve"> </w:t>
      </w:r>
      <w:r w:rsidR="004F50AB" w:rsidRPr="00532608">
        <w:rPr>
          <w:color w:val="205B83"/>
        </w:rPr>
        <w:sym w:font="AGA Arabesque" w:char="0049"/>
      </w:r>
      <w:r>
        <w:rPr>
          <w:rFonts w:asciiTheme="majorBidi" w:hAnsiTheme="majorBidi" w:cs="KFGQPC Uthman Taha Naskh"/>
          <w:lang w:val="vi-VN"/>
        </w:rPr>
        <w:t xml:space="preserve"> như Ngài phán:</w:t>
      </w:r>
    </w:p>
    <w:p w:rsidR="003A0F53" w:rsidRPr="00420833" w:rsidRDefault="003A0F53" w:rsidP="003A0F53">
      <w:pPr>
        <w:spacing w:before="120" w:after="0" w:line="240" w:lineRule="auto"/>
        <w:jc w:val="both"/>
        <w:rPr>
          <w:rFonts w:asciiTheme="majorBidi" w:hAnsiTheme="majorBidi" w:cs="KFGQPC Uthman Taha Naskh"/>
          <w:color w:val="385623"/>
          <w:sz w:val="24"/>
          <w:szCs w:val="24"/>
        </w:rPr>
      </w:pPr>
      <w:r w:rsidRPr="00420833">
        <w:rPr>
          <w:rFonts w:ascii="KFGQPC Uthman Taha Naskh" w:cs="KFGQPC Uthman Taha Naskh" w:hint="cs"/>
          <w:b/>
          <w:bCs/>
          <w:color w:val="385623"/>
          <w:sz w:val="32"/>
          <w:szCs w:val="32"/>
          <w:rtl/>
          <w:lang w:bidi="ar-EG"/>
        </w:rPr>
        <w:t>﴿</w:t>
      </w:r>
      <w:r w:rsidRPr="00420833">
        <w:rPr>
          <w:rFonts w:cs="KFGQPC Uthmanic Script HAFS" w:hint="cs"/>
          <w:b/>
          <w:bCs/>
          <w:color w:val="385623"/>
          <w:sz w:val="32"/>
          <w:szCs w:val="32"/>
          <w:rtl/>
        </w:rPr>
        <w:t>وَمَا يَنطِقُ عَنِ ٱلۡهَوَىٰٓ ٣ إِنۡ هُوَ إِلَّا وَحۡيٞ يُوحَىٰ ٤</w:t>
      </w:r>
      <w:r w:rsidRPr="00420833">
        <w:rPr>
          <w:rFonts w:ascii="QCF_BSML" w:hAnsi="QCF_BSML" w:cs="QCF_BSML"/>
          <w:b/>
          <w:bCs/>
          <w:color w:val="385623"/>
          <w:sz w:val="32"/>
          <w:szCs w:val="32"/>
          <w:rtl/>
        </w:rPr>
        <w:t xml:space="preserve"> </w:t>
      </w:r>
      <w:r w:rsidRPr="00420833">
        <w:rPr>
          <w:rFonts w:ascii="KFGQPC Uthman Taha Naskh" w:cs="KFGQPC Uthman Taha Naskh" w:hint="cs"/>
          <w:b/>
          <w:bCs/>
          <w:color w:val="385623"/>
          <w:sz w:val="32"/>
          <w:szCs w:val="32"/>
          <w:rtl/>
          <w:lang w:bidi="ar-EG"/>
        </w:rPr>
        <w:t>﴾</w:t>
      </w:r>
      <w:r w:rsidRPr="00420833">
        <w:rPr>
          <w:rFonts w:asciiTheme="minorHAnsi" w:hAnsiTheme="minorHAnsi" w:cs="QCF_BSML"/>
          <w:color w:val="385623"/>
          <w:sz w:val="32"/>
          <w:szCs w:val="32"/>
          <w:lang w:val="vi-VN"/>
        </w:rPr>
        <w:t xml:space="preserve"> </w:t>
      </w:r>
      <w:r w:rsidRPr="00420833">
        <w:rPr>
          <w:rFonts w:ascii="KFGQPC Uthman Taha Naskh" w:cs="KFGQPC Uthman Taha Naskh" w:hint="cs"/>
          <w:color w:val="385623"/>
          <w:sz w:val="24"/>
          <w:szCs w:val="24"/>
          <w:rtl/>
          <w:lang w:bidi="ar-EG"/>
        </w:rPr>
        <w:t>[</w:t>
      </w:r>
      <w:r w:rsidRPr="00420833">
        <w:rPr>
          <w:rFonts w:asciiTheme="majorBidi" w:hAnsiTheme="majorBidi" w:cs="KFGQPC Uthman Taha Naskh" w:hint="cs"/>
          <w:color w:val="385623"/>
          <w:sz w:val="24"/>
          <w:szCs w:val="24"/>
          <w:rtl/>
        </w:rPr>
        <w:t xml:space="preserve">سورة النجم : </w:t>
      </w:r>
      <w:r w:rsidRPr="00420833">
        <w:rPr>
          <w:rFonts w:asciiTheme="majorBidi" w:hAnsiTheme="majorBidi" w:cs="KFGQPC Uthman Taha Naskh" w:hint="cs"/>
          <w:color w:val="385623"/>
          <w:sz w:val="24"/>
          <w:szCs w:val="24"/>
          <w:rtl/>
          <w:lang w:val="vi-VN"/>
        </w:rPr>
        <w:t xml:space="preserve">3، 4 </w:t>
      </w:r>
      <w:r w:rsidRPr="00420833">
        <w:rPr>
          <w:rFonts w:ascii="KFGQPC Uthman Taha Naskh" w:cs="KFGQPC Uthman Taha Naskh" w:hint="cs"/>
          <w:color w:val="385623"/>
          <w:sz w:val="24"/>
          <w:szCs w:val="24"/>
          <w:rtl/>
          <w:lang w:bidi="ar-EG"/>
        </w:rPr>
        <w:t>]</w:t>
      </w:r>
    </w:p>
    <w:p w:rsidR="003A0F53" w:rsidRPr="00420833" w:rsidRDefault="003A0F53" w:rsidP="003A0F53">
      <w:pPr>
        <w:bidi w:val="0"/>
        <w:spacing w:before="120" w:after="0" w:line="240" w:lineRule="auto"/>
        <w:jc w:val="both"/>
        <w:rPr>
          <w:rFonts w:asciiTheme="majorBidi" w:hAnsiTheme="majorBidi" w:cstheme="majorBidi"/>
          <w:color w:val="385623"/>
          <w:lang w:val="vi-VN"/>
        </w:rPr>
      </w:pPr>
      <w:r w:rsidRPr="00420833">
        <w:rPr>
          <w:b/>
          <w:bCs/>
        </w:rPr>
        <w:sym w:font="AGA Arabesque" w:char="007B"/>
      </w:r>
      <w:r w:rsidRPr="00420833">
        <w:rPr>
          <w:rFonts w:asciiTheme="majorBidi" w:hAnsiTheme="majorBidi" w:cstheme="majorBidi"/>
          <w:b/>
          <w:bCs/>
          <w:color w:val="385623"/>
          <w:lang w:val="vi-VN"/>
        </w:rPr>
        <w:t xml:space="preserve">Và </w:t>
      </w:r>
      <w:r w:rsidRPr="00420833">
        <w:rPr>
          <w:rFonts w:asciiTheme="majorBidi" w:hAnsiTheme="majorBidi" w:cstheme="majorBidi"/>
          <w:b/>
          <w:bCs/>
          <w:color w:val="385623"/>
        </w:rPr>
        <w:t>Y (Muhammad)</w:t>
      </w:r>
      <w:r w:rsidRPr="00420833">
        <w:rPr>
          <w:rFonts w:asciiTheme="majorBidi" w:hAnsiTheme="majorBidi" w:cstheme="majorBidi"/>
          <w:b/>
          <w:bCs/>
          <w:color w:val="385623"/>
          <w:lang w:val="vi-VN"/>
        </w:rPr>
        <w:t xml:space="preserve"> không nói theo ý muốn ngẫu hứng của bản thân mà đích thực nó là lời mặc khải được mặc khải cho </w:t>
      </w:r>
      <w:r w:rsidRPr="00420833">
        <w:rPr>
          <w:rFonts w:asciiTheme="majorBidi" w:hAnsiTheme="majorBidi" w:cstheme="majorBidi"/>
          <w:b/>
          <w:bCs/>
          <w:color w:val="385623"/>
        </w:rPr>
        <w:t>Y</w:t>
      </w:r>
      <w:r w:rsidRPr="00420833">
        <w:rPr>
          <w:rFonts w:asciiTheme="majorBidi" w:hAnsiTheme="majorBidi" w:cstheme="majorBidi"/>
          <w:b/>
          <w:bCs/>
          <w:color w:val="385623"/>
          <w:lang w:val="vi-VN"/>
        </w:rPr>
        <w:t>.</w:t>
      </w:r>
      <w:r w:rsidRPr="00420833">
        <w:rPr>
          <w:b/>
          <w:bCs/>
        </w:rPr>
        <w:sym w:font="AGA Arabesque" w:char="007D"/>
      </w:r>
      <w:r w:rsidRPr="00420833">
        <w:rPr>
          <w:rFonts w:asciiTheme="majorBidi" w:hAnsiTheme="majorBidi" w:cstheme="majorBidi"/>
          <w:lang w:val="vi-VN"/>
        </w:rPr>
        <w:t xml:space="preserve"> (Chương 53 – Al-najm, câu 3, 4).</w:t>
      </w:r>
    </w:p>
    <w:p w:rsidR="007A6AF3" w:rsidRPr="003A0F53" w:rsidRDefault="005F65BD" w:rsidP="003A0F53">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 xml:space="preserve">Bởi thế, không được phép nghi ngờ về Sunnah của Thiên sứ </w:t>
      </w:r>
      <w:r w:rsidRPr="00532608">
        <w:rPr>
          <w:color w:val="205B83"/>
        </w:rPr>
        <w:sym w:font="AGA Arabesque" w:char="0065"/>
      </w:r>
      <w:r>
        <w:rPr>
          <w:rFonts w:asciiTheme="majorBidi" w:hAnsiTheme="majorBidi" w:cs="KFGQPC Uthman Taha Naskh"/>
          <w:lang w:val="vi-VN"/>
        </w:rPr>
        <w:t xml:space="preserve"> hoặc tự ý phê bình và đánh giá xác thực, kém xác thực, các đường dẫn có vấn đề hoặc giảng giải ý nghĩa các Hadith trừ phi có kiến thức và thuộc những học giả am hiểu. Trong thời đại ngày nay, có rất nhiều người thiếu hiểu biết về Sunnah của Thiên sứ, đặc biệt là đối với một số thanh niên vẫn còn đang ở bậc sơ cấp của kiến thức nhưng lại thản nhiên đánh giá và nhận xét rồi khẳng định Hadith này Sahih, Hadith kia yếu, họ phê bình chỉ trích người dẫn Hadith </w:t>
      </w:r>
      <w:r>
        <w:rPr>
          <w:rFonts w:asciiTheme="majorBidi" w:hAnsiTheme="majorBidi" w:cs="KFGQPC Uthman Taha Naskh"/>
          <w:lang w:val="vi-VN"/>
        </w:rPr>
        <w:lastRenderedPageBreak/>
        <w:t>một cách chưa nghiên cứu và tìm hiểu qua các nguồn tài liệu. Đây là vấn đề rất nguy hiểm</w:t>
      </w:r>
      <w:r w:rsidR="00C26D0E">
        <w:rPr>
          <w:rFonts w:asciiTheme="majorBidi" w:hAnsiTheme="majorBidi" w:cs="KFGQPC Uthman Taha Naskh"/>
          <w:lang w:val="vi-VN"/>
        </w:rPr>
        <w:t xml:space="preserve"> và tệ hại cho cộng đồng tín đồ Muslim. Do đó, họ phải kính sợ Allah</w:t>
      </w:r>
      <w:r w:rsidR="007519C9">
        <w:rPr>
          <w:rFonts w:asciiTheme="majorBidi" w:hAnsiTheme="majorBidi" w:cs="KFGQPC Uthman Taha Naskh"/>
          <w:lang w:val="vi-VN"/>
        </w:rPr>
        <w:t xml:space="preserve"> </w:t>
      </w:r>
      <w:r w:rsidR="007519C9" w:rsidRPr="00532608">
        <w:rPr>
          <w:color w:val="205B83"/>
        </w:rPr>
        <w:sym w:font="AGA Arabesque" w:char="0049"/>
      </w:r>
      <w:r w:rsidR="003E7537">
        <w:rPr>
          <w:rFonts w:asciiTheme="majorBidi" w:hAnsiTheme="majorBidi" w:cs="KFGQPC Uthman Taha Naskh"/>
          <w:lang w:val="vi-VN"/>
        </w:rPr>
        <w:t xml:space="preserve"> và phải biết dừng lại ở cấp độ hiểu biết của bản thân mình.</w:t>
      </w:r>
    </w:p>
    <w:p w:rsidR="00EE0F49" w:rsidRPr="00294A8D" w:rsidRDefault="00EE0F49" w:rsidP="00EE0F49">
      <w:pPr>
        <w:spacing w:before="120" w:after="0" w:line="240" w:lineRule="auto"/>
        <w:jc w:val="lowKashida"/>
        <w:rPr>
          <w:rFonts w:asciiTheme="majorBidi" w:hAnsiTheme="majorBidi" w:cstheme="majorBidi"/>
          <w:lang w:val="vi-VN"/>
        </w:rPr>
      </w:pPr>
    </w:p>
    <w:p w:rsidR="00E04DDF" w:rsidRDefault="00E04DDF" w:rsidP="00E04DDF">
      <w:pPr>
        <w:bidi w:val="0"/>
        <w:spacing w:before="120" w:after="0" w:line="240" w:lineRule="auto"/>
        <w:ind w:firstLine="720"/>
        <w:jc w:val="both"/>
        <w:rPr>
          <w:rFonts w:asciiTheme="majorBidi" w:hAnsiTheme="majorBidi" w:cstheme="majorBidi"/>
          <w:lang w:val="vi-VN"/>
        </w:rPr>
      </w:pPr>
    </w:p>
    <w:p w:rsidR="00840F4D" w:rsidRDefault="00840F4D" w:rsidP="00840F4D">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39136" behindDoc="0" locked="0" layoutInCell="1" allowOverlap="1">
            <wp:simplePos x="0" y="0"/>
            <wp:positionH relativeFrom="column">
              <wp:posOffset>1612265</wp:posOffset>
            </wp:positionH>
            <wp:positionV relativeFrom="paragraph">
              <wp:posOffset>112395</wp:posOffset>
            </wp:positionV>
            <wp:extent cx="857250" cy="927100"/>
            <wp:effectExtent l="19050" t="0" r="0" b="0"/>
            <wp:wrapSquare wrapText="bothSides"/>
            <wp:docPr id="36" name="Picture 25" descr="hhhhh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hhhhhh"/>
                    <pic:cNvPicPr>
                      <a:picLocks noChangeAspect="1" noChangeArrowheads="1"/>
                    </pic:cNvPicPr>
                  </pic:nvPicPr>
                  <pic:blipFill>
                    <a:blip r:embed="rId14"/>
                    <a:srcRect b="16765"/>
                    <a:stretch>
                      <a:fillRect/>
                    </a:stretch>
                  </pic:blipFill>
                  <pic:spPr bwMode="auto">
                    <a:xfrm>
                      <a:off x="0" y="0"/>
                      <a:ext cx="857250" cy="927100"/>
                    </a:xfrm>
                    <a:prstGeom prst="rect">
                      <a:avLst/>
                    </a:prstGeom>
                    <a:noFill/>
                    <a:ln w="9525">
                      <a:noFill/>
                      <a:miter lim="800000"/>
                      <a:headEnd/>
                      <a:tailEnd/>
                    </a:ln>
                  </pic:spPr>
                </pic:pic>
              </a:graphicData>
            </a:graphic>
          </wp:anchor>
        </w:drawing>
      </w:r>
    </w:p>
    <w:p w:rsidR="00840F4D" w:rsidRDefault="00840F4D" w:rsidP="00840F4D">
      <w:pPr>
        <w:bidi w:val="0"/>
        <w:spacing w:before="120" w:after="0" w:line="240" w:lineRule="auto"/>
        <w:ind w:firstLine="720"/>
        <w:jc w:val="both"/>
        <w:rPr>
          <w:rFonts w:asciiTheme="majorBidi" w:hAnsiTheme="majorBidi" w:cstheme="majorBidi"/>
          <w:lang w:val="vi-VN"/>
        </w:rPr>
      </w:pPr>
    </w:p>
    <w:p w:rsidR="00840F4D" w:rsidRDefault="00840F4D" w:rsidP="00840F4D">
      <w:pPr>
        <w:bidi w:val="0"/>
        <w:spacing w:before="120" w:after="0" w:line="240" w:lineRule="auto"/>
        <w:ind w:firstLine="720"/>
        <w:jc w:val="both"/>
        <w:rPr>
          <w:rFonts w:asciiTheme="majorBidi" w:hAnsiTheme="majorBidi" w:cstheme="majorBidi"/>
          <w:lang w:val="vi-VN"/>
        </w:rPr>
      </w:pPr>
    </w:p>
    <w:p w:rsidR="00840F4D" w:rsidRDefault="00840F4D" w:rsidP="00840F4D">
      <w:pPr>
        <w:bidi w:val="0"/>
        <w:spacing w:before="120" w:after="0" w:line="240" w:lineRule="auto"/>
        <w:ind w:firstLine="720"/>
        <w:jc w:val="both"/>
        <w:rPr>
          <w:rFonts w:asciiTheme="majorBidi" w:hAnsiTheme="majorBidi" w:cstheme="majorBidi"/>
          <w:lang w:val="vi-VN"/>
        </w:rPr>
      </w:pPr>
    </w:p>
    <w:p w:rsidR="00840F4D" w:rsidRDefault="00840F4D" w:rsidP="00840F4D">
      <w:pPr>
        <w:bidi w:val="0"/>
        <w:spacing w:before="120" w:after="0" w:line="240" w:lineRule="auto"/>
        <w:ind w:firstLine="720"/>
        <w:jc w:val="both"/>
        <w:rPr>
          <w:rFonts w:asciiTheme="majorBidi" w:hAnsiTheme="majorBidi" w:cstheme="majorBidi"/>
          <w:lang w:val="vi-VN"/>
        </w:rPr>
      </w:pPr>
    </w:p>
    <w:p w:rsidR="00840F4D" w:rsidRDefault="00840F4D" w:rsidP="00840F4D">
      <w:pPr>
        <w:bidi w:val="0"/>
        <w:spacing w:before="120" w:after="0" w:line="240" w:lineRule="auto"/>
        <w:ind w:firstLine="720"/>
        <w:jc w:val="both"/>
        <w:rPr>
          <w:rFonts w:asciiTheme="majorBidi" w:hAnsiTheme="majorBidi" w:cstheme="majorBidi"/>
          <w:lang w:val="vi-VN"/>
        </w:rPr>
      </w:pPr>
    </w:p>
    <w:p w:rsidR="00840F4D" w:rsidRDefault="00840F4D" w:rsidP="00840F4D">
      <w:pPr>
        <w:bidi w:val="0"/>
        <w:spacing w:before="120" w:after="0" w:line="240" w:lineRule="auto"/>
        <w:ind w:firstLine="720"/>
        <w:jc w:val="both"/>
        <w:rPr>
          <w:rFonts w:asciiTheme="majorBidi" w:hAnsiTheme="majorBidi" w:cstheme="majorBidi"/>
          <w:lang w:val="vi-VN"/>
        </w:rPr>
      </w:pPr>
    </w:p>
    <w:p w:rsidR="00840F4D" w:rsidRDefault="00840F4D" w:rsidP="00840F4D">
      <w:pPr>
        <w:bidi w:val="0"/>
        <w:spacing w:before="120" w:after="0" w:line="240" w:lineRule="auto"/>
        <w:ind w:firstLine="720"/>
        <w:jc w:val="both"/>
        <w:rPr>
          <w:rFonts w:asciiTheme="majorBidi" w:hAnsiTheme="majorBidi" w:cstheme="majorBidi"/>
          <w:lang w:val="vi-VN"/>
        </w:rPr>
      </w:pPr>
    </w:p>
    <w:p w:rsidR="00840F4D" w:rsidRDefault="00840F4D" w:rsidP="00840F4D">
      <w:pPr>
        <w:bidi w:val="0"/>
        <w:spacing w:before="120" w:after="0" w:line="240" w:lineRule="auto"/>
        <w:ind w:firstLine="720"/>
        <w:jc w:val="both"/>
        <w:rPr>
          <w:rFonts w:asciiTheme="majorBidi" w:hAnsiTheme="majorBidi" w:cstheme="majorBidi"/>
          <w:lang w:val="vi-VN"/>
        </w:rPr>
      </w:pPr>
    </w:p>
    <w:p w:rsidR="00840F4D" w:rsidRDefault="00840F4D" w:rsidP="00840F4D">
      <w:pPr>
        <w:bidi w:val="0"/>
        <w:spacing w:before="120" w:after="0" w:line="240" w:lineRule="auto"/>
        <w:ind w:firstLine="720"/>
        <w:jc w:val="both"/>
        <w:rPr>
          <w:rFonts w:asciiTheme="majorBidi" w:hAnsiTheme="majorBidi" w:cstheme="majorBidi"/>
          <w:lang w:val="vi-VN"/>
        </w:rPr>
      </w:pPr>
    </w:p>
    <w:p w:rsidR="00840F4D" w:rsidRDefault="00840F4D" w:rsidP="00840F4D">
      <w:pPr>
        <w:bidi w:val="0"/>
        <w:spacing w:before="120" w:after="0" w:line="240" w:lineRule="auto"/>
        <w:ind w:firstLine="720"/>
        <w:jc w:val="both"/>
        <w:rPr>
          <w:rFonts w:asciiTheme="majorBidi" w:hAnsiTheme="majorBidi" w:cstheme="majorBidi"/>
          <w:lang w:val="vi-VN"/>
        </w:rPr>
      </w:pPr>
    </w:p>
    <w:p w:rsidR="00840F4D" w:rsidRDefault="00840F4D" w:rsidP="00840F4D">
      <w:pPr>
        <w:bidi w:val="0"/>
        <w:spacing w:before="120" w:after="0" w:line="240" w:lineRule="auto"/>
        <w:ind w:firstLine="720"/>
        <w:jc w:val="both"/>
        <w:rPr>
          <w:rFonts w:asciiTheme="majorBidi" w:hAnsiTheme="majorBidi" w:cstheme="majorBidi"/>
          <w:lang w:val="vi-VN"/>
        </w:rPr>
      </w:pPr>
    </w:p>
    <w:p w:rsidR="00840F4D" w:rsidRDefault="00840F4D" w:rsidP="00840F4D">
      <w:pPr>
        <w:bidi w:val="0"/>
        <w:spacing w:before="120" w:after="0" w:line="240" w:lineRule="auto"/>
        <w:ind w:firstLine="720"/>
        <w:jc w:val="both"/>
        <w:rPr>
          <w:rFonts w:asciiTheme="majorBidi" w:hAnsiTheme="majorBidi" w:cstheme="majorBidi"/>
          <w:lang w:val="vi-VN"/>
        </w:rPr>
      </w:pPr>
    </w:p>
    <w:p w:rsidR="00840F4D" w:rsidRDefault="00840F4D" w:rsidP="00840F4D">
      <w:pPr>
        <w:bidi w:val="0"/>
        <w:spacing w:before="120" w:after="0" w:line="240" w:lineRule="auto"/>
        <w:ind w:firstLine="720"/>
        <w:jc w:val="both"/>
        <w:rPr>
          <w:rFonts w:asciiTheme="majorBidi" w:hAnsiTheme="majorBidi" w:cstheme="majorBidi"/>
          <w:lang w:val="vi-VN"/>
        </w:rPr>
      </w:pPr>
    </w:p>
    <w:p w:rsidR="00840F4D" w:rsidRDefault="00840F4D" w:rsidP="00840F4D">
      <w:pPr>
        <w:bidi w:val="0"/>
        <w:spacing w:before="120" w:after="0" w:line="240" w:lineRule="auto"/>
        <w:ind w:firstLine="720"/>
        <w:jc w:val="both"/>
        <w:rPr>
          <w:rFonts w:asciiTheme="majorBidi" w:hAnsiTheme="majorBidi" w:cstheme="majorBidi"/>
          <w:lang w:val="vi-VN"/>
        </w:rPr>
      </w:pPr>
    </w:p>
    <w:p w:rsidR="00840F4D" w:rsidRDefault="00840F4D" w:rsidP="00840F4D">
      <w:pPr>
        <w:bidi w:val="0"/>
        <w:spacing w:before="120" w:after="0" w:line="240" w:lineRule="auto"/>
        <w:ind w:firstLine="720"/>
        <w:jc w:val="both"/>
        <w:rPr>
          <w:rFonts w:asciiTheme="majorBidi" w:hAnsiTheme="majorBidi" w:cstheme="majorBidi"/>
          <w:lang w:val="vi-VN"/>
        </w:rPr>
      </w:pPr>
    </w:p>
    <w:p w:rsidR="00840F4D" w:rsidRDefault="00840F4D" w:rsidP="00840F4D">
      <w:pPr>
        <w:bidi w:val="0"/>
        <w:spacing w:before="120" w:after="0" w:line="240" w:lineRule="auto"/>
        <w:ind w:firstLine="720"/>
        <w:jc w:val="both"/>
        <w:rPr>
          <w:rFonts w:asciiTheme="majorBidi" w:hAnsiTheme="majorBidi" w:cstheme="majorBidi"/>
          <w:lang w:val="vi-VN"/>
        </w:rPr>
      </w:pPr>
    </w:p>
    <w:p w:rsidR="00840F4D" w:rsidRPr="00840F4D" w:rsidRDefault="00840F4D" w:rsidP="00840F4D">
      <w:pPr>
        <w:bidi w:val="0"/>
        <w:spacing w:before="120" w:after="0" w:line="240" w:lineRule="auto"/>
        <w:jc w:val="center"/>
        <w:rPr>
          <w:rFonts w:asciiTheme="majorBidi" w:hAnsiTheme="majorBidi" w:cstheme="majorBidi"/>
          <w:b/>
          <w:bCs/>
          <w:color w:val="205B83"/>
          <w:sz w:val="32"/>
          <w:szCs w:val="32"/>
          <w:lang w:val="vi-VN"/>
        </w:rPr>
      </w:pPr>
      <w:r w:rsidRPr="00840F4D">
        <w:rPr>
          <w:rFonts w:asciiTheme="majorBidi" w:hAnsiTheme="majorBidi" w:cstheme="majorBidi"/>
          <w:b/>
          <w:bCs/>
          <w:color w:val="205B83"/>
          <w:sz w:val="32"/>
          <w:szCs w:val="32"/>
          <w:lang w:val="vi-VN"/>
        </w:rPr>
        <w:lastRenderedPageBreak/>
        <w:t>Chương 2</w:t>
      </w:r>
    </w:p>
    <w:p w:rsidR="00840F4D" w:rsidRPr="00E01265" w:rsidRDefault="00202029" w:rsidP="00840F4D">
      <w:pPr>
        <w:bidi w:val="0"/>
        <w:spacing w:after="0" w:line="240" w:lineRule="auto"/>
        <w:jc w:val="center"/>
        <w:rPr>
          <w:rFonts w:asciiTheme="majorBidi" w:hAnsiTheme="majorBidi" w:cstheme="majorBidi"/>
          <w:b/>
          <w:bCs/>
          <w:color w:val="205B83"/>
          <w:sz w:val="36"/>
          <w:szCs w:val="36"/>
          <w:lang w:val="vi-VN"/>
        </w:rPr>
      </w:pPr>
      <w:r w:rsidRPr="00E01265">
        <w:rPr>
          <w:rFonts w:asciiTheme="majorBidi" w:hAnsiTheme="majorBidi" w:cstheme="majorBidi"/>
          <w:b/>
          <w:bCs/>
          <w:noProof/>
          <w:color w:val="205B83"/>
          <w:sz w:val="36"/>
          <w:szCs w:val="36"/>
        </w:rPr>
        <w:drawing>
          <wp:anchor distT="0" distB="0" distL="114300" distR="114300" simplePos="0" relativeHeight="251741184" behindDoc="0" locked="0" layoutInCell="1" allowOverlap="1">
            <wp:simplePos x="0" y="0"/>
            <wp:positionH relativeFrom="margin">
              <wp:posOffset>882015</wp:posOffset>
            </wp:positionH>
            <wp:positionV relativeFrom="paragraph">
              <wp:posOffset>514985</wp:posOffset>
            </wp:positionV>
            <wp:extent cx="2165350" cy="311150"/>
            <wp:effectExtent l="0" t="0" r="0" b="0"/>
            <wp:wrapNone/>
            <wp:docPr id="3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00840F4D" w:rsidRPr="00E01265">
        <w:rPr>
          <w:rFonts w:asciiTheme="majorBidi" w:hAnsiTheme="majorBidi" w:cstheme="majorBidi"/>
          <w:b/>
          <w:bCs/>
          <w:color w:val="205B83"/>
          <w:sz w:val="36"/>
          <w:szCs w:val="36"/>
          <w:lang w:val="vi-VN"/>
        </w:rPr>
        <w:t>Phải vâng lời và tuân thủ theo Thiên sứ của Allah</w:t>
      </w:r>
      <w:r w:rsidR="0019442F">
        <w:rPr>
          <w:rFonts w:asciiTheme="majorBidi" w:hAnsiTheme="majorBidi" w:cstheme="majorBidi"/>
          <w:b/>
          <w:bCs/>
          <w:color w:val="205B83"/>
          <w:sz w:val="36"/>
          <w:szCs w:val="36"/>
          <w:lang w:val="vi-VN"/>
        </w:rPr>
        <w:t xml:space="preserve"> </w:t>
      </w:r>
      <w:r w:rsidR="0019442F" w:rsidRPr="0019442F">
        <w:rPr>
          <w:b/>
          <w:bCs/>
          <w:color w:val="205B83"/>
          <w:sz w:val="36"/>
          <w:szCs w:val="36"/>
        </w:rPr>
        <w:sym w:font="AGA Arabesque" w:char="0065"/>
      </w:r>
    </w:p>
    <w:p w:rsidR="00840F4D" w:rsidRDefault="00840F4D" w:rsidP="00840F4D">
      <w:pPr>
        <w:bidi w:val="0"/>
        <w:spacing w:before="120" w:after="0" w:line="240" w:lineRule="auto"/>
        <w:ind w:firstLine="720"/>
        <w:jc w:val="both"/>
        <w:rPr>
          <w:rFonts w:asciiTheme="majorBidi" w:hAnsiTheme="majorBidi" w:cstheme="majorBidi"/>
          <w:lang w:val="vi-VN"/>
        </w:rPr>
      </w:pPr>
    </w:p>
    <w:p w:rsidR="00202029" w:rsidRDefault="00202029" w:rsidP="0020202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Bắt buộc phải vâng lời và tuân thủ theo những gì Thiên sứ của Allah</w:t>
      </w:r>
      <w:r w:rsidR="00C72700">
        <w:rPr>
          <w:rFonts w:asciiTheme="majorBidi" w:hAnsiTheme="majorBidi" w:cstheme="majorBidi"/>
          <w:lang w:val="vi-VN"/>
        </w:rPr>
        <w:t xml:space="preserve"> </w:t>
      </w:r>
      <w:r w:rsidR="00C72700" w:rsidRPr="00532608">
        <w:rPr>
          <w:color w:val="205B83"/>
        </w:rPr>
        <w:sym w:font="AGA Arabesque" w:char="0065"/>
      </w:r>
      <w:r>
        <w:rPr>
          <w:rFonts w:asciiTheme="majorBidi" w:hAnsiTheme="majorBidi" w:cstheme="majorBidi"/>
          <w:lang w:val="vi-VN"/>
        </w:rPr>
        <w:t xml:space="preserve"> ra lệnh</w:t>
      </w:r>
      <w:r w:rsidR="00C72700">
        <w:rPr>
          <w:rFonts w:asciiTheme="majorBidi" w:hAnsiTheme="majorBidi" w:cstheme="majorBidi"/>
          <w:lang w:val="vi-VN"/>
        </w:rPr>
        <w:t xml:space="preserve"> </w:t>
      </w:r>
      <w:r w:rsidR="001B03B1">
        <w:rPr>
          <w:rFonts w:asciiTheme="majorBidi" w:hAnsiTheme="majorBidi" w:cstheme="majorBidi"/>
          <w:lang w:val="vi-VN"/>
        </w:rPr>
        <w:t xml:space="preserve">và từ bỏ những gì Người ngăn cấm. </w:t>
      </w:r>
      <w:r w:rsidR="000E52F8">
        <w:rPr>
          <w:rFonts w:asciiTheme="majorBidi" w:hAnsiTheme="majorBidi" w:cstheme="majorBidi"/>
          <w:lang w:val="vi-VN"/>
        </w:rPr>
        <w:t>Đây chính là sự chứng thực cho lời tuyên thệ rằng Người là Thiên sứ của Allah.</w:t>
      </w:r>
    </w:p>
    <w:p w:rsidR="000E52F8" w:rsidRDefault="00551D84" w:rsidP="000E52F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Quả thật, Allah Tối Cao đã ra lệnh phải vâng lời của Người </w:t>
      </w:r>
      <w:r w:rsidRPr="00532608">
        <w:rPr>
          <w:color w:val="205B83"/>
        </w:rPr>
        <w:sym w:font="AGA Arabesque" w:char="0065"/>
      </w:r>
      <w:r>
        <w:rPr>
          <w:rFonts w:asciiTheme="majorBidi" w:hAnsiTheme="majorBidi" w:cstheme="majorBidi"/>
          <w:lang w:val="vi-VN"/>
        </w:rPr>
        <w:t xml:space="preserve"> trong nhiều câu Kinh, có lúc mệnh lệnh này đi cùng với mệnh lệnh vâng lời Allah</w:t>
      </w:r>
      <w:r w:rsidR="00752895">
        <w:rPr>
          <w:rFonts w:asciiTheme="majorBidi" w:hAnsiTheme="majorBidi" w:cstheme="majorBidi"/>
          <w:lang w:val="vi-VN"/>
        </w:rPr>
        <w:t xml:space="preserve"> </w:t>
      </w:r>
      <w:r w:rsidR="00752895" w:rsidRPr="00532608">
        <w:rPr>
          <w:color w:val="205B83"/>
        </w:rPr>
        <w:sym w:font="AGA Arabesque" w:char="0049"/>
      </w:r>
      <w:r>
        <w:rPr>
          <w:rFonts w:asciiTheme="majorBidi" w:hAnsiTheme="majorBidi" w:cstheme="majorBidi"/>
          <w:lang w:val="vi-VN"/>
        </w:rPr>
        <w:t xml:space="preserve">, có lúc mệnh lệnh này đứng riêng một mình và có lúc là lời cảnh báo về sự trừng phạt dành cho những ai làm trái lệnh của Người. Allah </w:t>
      </w:r>
      <w:r w:rsidRPr="00532608">
        <w:rPr>
          <w:color w:val="205B83"/>
        </w:rPr>
        <w:sym w:font="AGA Arabesque" w:char="0049"/>
      </w:r>
      <w:r>
        <w:rPr>
          <w:rFonts w:asciiTheme="majorBidi" w:hAnsiTheme="majorBidi" w:cstheme="majorBidi"/>
          <w:lang w:val="vi-VN"/>
        </w:rPr>
        <w:t xml:space="preserve"> phán:</w:t>
      </w:r>
    </w:p>
    <w:p w:rsidR="00EA4F34" w:rsidRPr="00BC6EA0" w:rsidRDefault="00EA4F34" w:rsidP="00EA4F34">
      <w:pPr>
        <w:spacing w:before="120" w:after="0" w:line="240" w:lineRule="auto"/>
        <w:jc w:val="both"/>
        <w:rPr>
          <w:rFonts w:cs="KFGQPC Uthman Taha Naskh"/>
          <w:color w:val="385623"/>
          <w:rtl/>
        </w:rPr>
      </w:pPr>
      <w:r w:rsidRPr="00BC6EA0">
        <w:rPr>
          <w:rFonts w:ascii="KFGQPC Uthman Taha Naskh" w:cs="KFGQPC Uthman Taha Naskh" w:hint="cs"/>
          <w:b/>
          <w:bCs/>
          <w:color w:val="385623"/>
          <w:sz w:val="32"/>
          <w:szCs w:val="32"/>
          <w:rtl/>
          <w:lang w:bidi="ar-EG"/>
        </w:rPr>
        <w:t>﴿</w:t>
      </w:r>
      <w:r w:rsidRPr="00BC6EA0">
        <w:rPr>
          <w:rFonts w:cs="KFGQPC Uthmanic Script HAFS" w:hint="cs"/>
          <w:b/>
          <w:bCs/>
          <w:color w:val="385623"/>
          <w:sz w:val="32"/>
          <w:szCs w:val="32"/>
          <w:rtl/>
        </w:rPr>
        <w:t>يَٰٓأَيُّهَا ٱلَّذِينَ ءَامَنُوٓاْ أَطِي</w:t>
      </w:r>
      <w:r w:rsidRPr="00BC6EA0">
        <w:rPr>
          <w:rFonts w:cs="KFGQPC Uthmanic Script HAFS"/>
          <w:b/>
          <w:bCs/>
          <w:color w:val="385623"/>
          <w:sz w:val="32"/>
          <w:szCs w:val="32"/>
          <w:rtl/>
        </w:rPr>
        <w:t>عُواْ ٱللَّهَ وَأَطِيعُواْ ٱلرَّسُولَ</w:t>
      </w:r>
      <w:r w:rsidRPr="00BC6EA0">
        <w:rPr>
          <w:rFonts w:ascii="KFGQPC Uthman Taha Naskh" w:cs="KFGQPC Uthman Taha Naskh" w:hint="cs"/>
          <w:b/>
          <w:bCs/>
          <w:color w:val="385623"/>
          <w:sz w:val="32"/>
          <w:szCs w:val="32"/>
          <w:rtl/>
          <w:lang w:bidi="ar-EG"/>
        </w:rPr>
        <w:t>﴾</w:t>
      </w:r>
      <w:r w:rsidRPr="00BC6EA0">
        <w:rPr>
          <w:rFonts w:cs="KFGQPC Uthmanic Script HAFS" w:hint="cs"/>
          <w:color w:val="385623"/>
          <w:rtl/>
        </w:rPr>
        <w:t xml:space="preserve"> </w:t>
      </w:r>
      <w:r w:rsidRPr="00BC6EA0">
        <w:rPr>
          <w:rFonts w:ascii="KFGQPC Uthman Taha Naskh" w:cs="KFGQPC Uthman Taha Naskh"/>
          <w:color w:val="385623"/>
          <w:sz w:val="24"/>
          <w:szCs w:val="24"/>
          <w:rtl/>
          <w:lang w:bidi="ar-EG"/>
        </w:rPr>
        <w:t>[</w:t>
      </w:r>
      <w:r w:rsidRPr="00BC6EA0">
        <w:rPr>
          <w:rFonts w:cs="KFGQPC Uthman Taha Naskh" w:hint="cs"/>
          <w:color w:val="385623"/>
          <w:sz w:val="24"/>
          <w:szCs w:val="24"/>
          <w:rtl/>
        </w:rPr>
        <w:t xml:space="preserve">سورة النساء: </w:t>
      </w:r>
      <w:r w:rsidRPr="00BC6EA0">
        <w:rPr>
          <w:rFonts w:asciiTheme="majorBidi" w:hAnsiTheme="majorBidi" w:cstheme="majorBidi"/>
          <w:color w:val="385623"/>
          <w:sz w:val="24"/>
          <w:szCs w:val="24"/>
          <w:rtl/>
        </w:rPr>
        <w:t>59</w:t>
      </w:r>
      <w:r w:rsidRPr="00BC6EA0">
        <w:rPr>
          <w:rFonts w:ascii="KFGQPC Uthman Taha Naskh" w:cs="KFGQPC Uthman Taha Naskh"/>
          <w:color w:val="385623"/>
          <w:sz w:val="24"/>
          <w:szCs w:val="24"/>
          <w:rtl/>
          <w:lang w:bidi="ar-EG"/>
        </w:rPr>
        <w:t>]</w:t>
      </w:r>
    </w:p>
    <w:p w:rsidR="00EA4F34" w:rsidRDefault="00EA4F34" w:rsidP="00EA4F34">
      <w:pPr>
        <w:bidi w:val="0"/>
        <w:spacing w:before="120" w:after="0" w:line="240" w:lineRule="auto"/>
        <w:jc w:val="both"/>
        <w:rPr>
          <w:rFonts w:asciiTheme="majorBidi" w:hAnsiTheme="majorBidi" w:cstheme="majorBidi"/>
          <w:lang w:val="vi-VN"/>
        </w:rPr>
      </w:pPr>
      <w:r w:rsidRPr="002D1C8B">
        <w:rPr>
          <w:b/>
          <w:bCs/>
          <w:sz w:val="30"/>
          <w:szCs w:val="30"/>
        </w:rPr>
        <w:sym w:font="AGA Arabesque" w:char="007B"/>
      </w:r>
      <w:r w:rsidRPr="002D1C8B">
        <w:rPr>
          <w:rFonts w:asciiTheme="majorBidi" w:hAnsiTheme="majorBidi" w:cstheme="majorBidi"/>
          <w:b/>
          <w:bCs/>
          <w:color w:val="385623"/>
          <w:lang w:val="vi-VN"/>
        </w:rPr>
        <w:t>Hỡi những người có đức tin! Hãy tuân lệnh Allah và tuân lệnh Thiên sứ</w:t>
      </w:r>
      <w:r>
        <w:rPr>
          <w:rFonts w:asciiTheme="majorBidi" w:hAnsiTheme="majorBidi" w:cstheme="majorBidi"/>
          <w:b/>
          <w:bCs/>
          <w:color w:val="385623"/>
          <w:lang w:val="vi-VN"/>
        </w:rPr>
        <w:t>.</w:t>
      </w:r>
      <w:r w:rsidRPr="002D1C8B">
        <w:rPr>
          <w:b/>
          <w:bCs/>
        </w:rPr>
        <w:sym w:font="AGA Arabesque" w:char="007D"/>
      </w:r>
      <w:r w:rsidRPr="002D1C8B">
        <w:rPr>
          <w:rFonts w:asciiTheme="majorBidi" w:hAnsiTheme="majorBidi" w:cstheme="majorBidi"/>
          <w:color w:val="385623"/>
          <w:lang w:val="vi-VN"/>
        </w:rPr>
        <w:t xml:space="preserve"> </w:t>
      </w:r>
      <w:r w:rsidRPr="002D1C8B">
        <w:rPr>
          <w:rFonts w:asciiTheme="majorBidi" w:hAnsiTheme="majorBidi" w:cstheme="majorBidi"/>
          <w:lang w:val="vi-VN"/>
        </w:rPr>
        <w:t>(Chương 4 – An-Nisa, câu 59).</w:t>
      </w:r>
    </w:p>
    <w:p w:rsidR="00C90828" w:rsidRPr="00E72F4D" w:rsidRDefault="00C90828" w:rsidP="00C90828">
      <w:pPr>
        <w:spacing w:before="120" w:after="0" w:line="240" w:lineRule="auto"/>
        <w:jc w:val="both"/>
        <w:rPr>
          <w:rFonts w:asciiTheme="majorBidi" w:hAnsiTheme="majorBidi" w:cstheme="majorBidi"/>
          <w:color w:val="385623"/>
        </w:rPr>
      </w:pPr>
      <w:r w:rsidRPr="00E72F4D">
        <w:rPr>
          <w:rFonts w:ascii="KFGQPC Uthman Taha Naskh" w:cs="KFGQPC Uthman Taha Naskh" w:hint="cs"/>
          <w:b/>
          <w:bCs/>
          <w:color w:val="385623"/>
          <w:sz w:val="32"/>
          <w:szCs w:val="32"/>
          <w:rtl/>
          <w:lang w:bidi="ar-EG"/>
        </w:rPr>
        <w:t>﴿</w:t>
      </w:r>
      <w:r w:rsidRPr="00E72F4D">
        <w:rPr>
          <w:rFonts w:cs="KFGQPC Uthmanic Script HAFS" w:hint="cs"/>
          <w:b/>
          <w:bCs/>
          <w:color w:val="385623"/>
          <w:sz w:val="32"/>
          <w:szCs w:val="32"/>
          <w:rtl/>
        </w:rPr>
        <w:t xml:space="preserve">مَّن يُطِعِ ٱلرَّسُولَ فَقَدۡ أَطَاعَ ٱللَّهَۖ </w:t>
      </w:r>
      <w:r w:rsidRPr="00E72F4D">
        <w:rPr>
          <w:rFonts w:ascii="KFGQPC Uthman Taha Naskh" w:cs="KFGQPC Uthman Taha Naskh" w:hint="cs"/>
          <w:b/>
          <w:bCs/>
          <w:color w:val="385623"/>
          <w:sz w:val="32"/>
          <w:szCs w:val="32"/>
          <w:rtl/>
          <w:lang w:bidi="ar-EG"/>
        </w:rPr>
        <w:t>﴾</w:t>
      </w:r>
      <w:r w:rsidRPr="00E72F4D">
        <w:rPr>
          <w:rFonts w:asciiTheme="minorHAnsi" w:hAnsiTheme="minorHAnsi" w:cs="QCF_BSML" w:hint="cs"/>
          <w:color w:val="385623"/>
          <w:lang w:val="vi-VN" w:bidi="ar-EG"/>
        </w:rPr>
        <w:t xml:space="preserve"> </w:t>
      </w:r>
      <w:r w:rsidRPr="00E72F4D">
        <w:rPr>
          <w:rFonts w:ascii="KFGQPC Uthman Taha Naskh" w:cs="KFGQPC Uthman Taha Naskh" w:hint="cs"/>
          <w:color w:val="385623"/>
          <w:sz w:val="24"/>
          <w:szCs w:val="24"/>
          <w:rtl/>
          <w:lang w:bidi="ar-EG"/>
        </w:rPr>
        <w:t>[</w:t>
      </w:r>
      <w:r w:rsidRPr="00E72F4D">
        <w:rPr>
          <w:rFonts w:ascii="QCF_BSML" w:hAnsi="QCF_BSML" w:cs="KFGQPC Uthman Taha Naskh" w:hint="cs"/>
          <w:color w:val="385623"/>
          <w:sz w:val="24"/>
          <w:szCs w:val="24"/>
          <w:rtl/>
        </w:rPr>
        <w:t xml:space="preserve">سورة  النساء: </w:t>
      </w:r>
      <w:r w:rsidRPr="00E72F4D">
        <w:rPr>
          <w:rFonts w:asciiTheme="majorBidi" w:hAnsiTheme="majorBidi" w:cstheme="majorBidi"/>
          <w:color w:val="385623"/>
          <w:sz w:val="24"/>
          <w:szCs w:val="24"/>
          <w:rtl/>
          <w:lang w:val="vi-VN"/>
        </w:rPr>
        <w:t>80</w:t>
      </w:r>
      <w:r w:rsidRPr="00E72F4D">
        <w:rPr>
          <w:rFonts w:ascii="KFGQPC Uthman Taha Naskh" w:cs="KFGQPC Uthman Taha Naskh" w:hint="cs"/>
          <w:color w:val="385623"/>
          <w:sz w:val="24"/>
          <w:szCs w:val="24"/>
          <w:rtl/>
          <w:lang w:bidi="ar-EG"/>
        </w:rPr>
        <w:t>]</w:t>
      </w:r>
    </w:p>
    <w:p w:rsidR="00C90828" w:rsidRDefault="00C90828" w:rsidP="00C90828">
      <w:pPr>
        <w:autoSpaceDE w:val="0"/>
        <w:autoSpaceDN w:val="0"/>
        <w:bidi w:val="0"/>
        <w:adjustRightInd w:val="0"/>
        <w:spacing w:before="120" w:after="0" w:line="240" w:lineRule="auto"/>
        <w:ind w:hanging="8"/>
        <w:jc w:val="both"/>
        <w:rPr>
          <w:rFonts w:asciiTheme="majorBidi" w:hAnsiTheme="majorBidi" w:cstheme="majorBidi"/>
          <w:lang w:val="vi-VN"/>
        </w:rPr>
      </w:pPr>
      <w:r w:rsidRPr="00E72F4D">
        <w:rPr>
          <w:b/>
          <w:bCs/>
        </w:rPr>
        <w:sym w:font="AGA Arabesque" w:char="007B"/>
      </w:r>
      <w:r w:rsidRPr="00E72F4D">
        <w:rPr>
          <w:rFonts w:asciiTheme="majorBidi" w:hAnsiTheme="majorBidi" w:cstheme="majorBidi"/>
          <w:b/>
          <w:bCs/>
          <w:color w:val="385623"/>
          <w:lang w:val="vi-VN"/>
        </w:rPr>
        <w:t>Ai vâng lời Sứ giả của Ngài thì coi như đã tuân lệnh Allah</w:t>
      </w:r>
      <w:r>
        <w:rPr>
          <w:rFonts w:asciiTheme="majorBidi" w:hAnsiTheme="majorBidi" w:cstheme="majorBidi"/>
          <w:b/>
          <w:bCs/>
          <w:color w:val="385623"/>
          <w:lang w:val="vi-VN"/>
        </w:rPr>
        <w:t>.</w:t>
      </w:r>
      <w:r w:rsidRPr="00E72F4D">
        <w:rPr>
          <w:b/>
          <w:bCs/>
        </w:rPr>
        <w:sym w:font="AGA Arabesque" w:char="007D"/>
      </w:r>
      <w:r w:rsidRPr="00E72F4D">
        <w:rPr>
          <w:rFonts w:asciiTheme="majorBidi" w:hAnsiTheme="majorBidi" w:cstheme="majorBidi"/>
          <w:lang w:val="vi-VN"/>
        </w:rPr>
        <w:t xml:space="preserve"> (Chương 4 – Annisa’, câu 80).</w:t>
      </w:r>
    </w:p>
    <w:p w:rsidR="00B62139" w:rsidRDefault="004E568B" w:rsidP="004E568B">
      <w:pPr>
        <w:autoSpaceDE w:val="0"/>
        <w:autoSpaceDN w:val="0"/>
        <w:adjustRightInd w:val="0"/>
        <w:spacing w:before="120" w:after="0" w:line="240" w:lineRule="auto"/>
        <w:ind w:hanging="8"/>
        <w:jc w:val="both"/>
        <w:rPr>
          <w:rFonts w:ascii="KFGQPC Uthman Taha Naskh" w:cs="KFGQPC Uthman Taha Naskh"/>
          <w:color w:val="385623"/>
          <w:sz w:val="24"/>
          <w:szCs w:val="24"/>
          <w:rtl/>
          <w:lang w:bidi="ar-EG"/>
        </w:rPr>
      </w:pPr>
      <w:r w:rsidRPr="00E72F4D">
        <w:rPr>
          <w:rFonts w:ascii="KFGQPC Uthman Taha Naskh" w:cs="KFGQPC Uthman Taha Naskh" w:hint="cs"/>
          <w:b/>
          <w:bCs/>
          <w:color w:val="385623"/>
          <w:sz w:val="32"/>
          <w:szCs w:val="32"/>
          <w:rtl/>
          <w:lang w:bidi="ar-EG"/>
        </w:rPr>
        <w:t>﴿</w:t>
      </w:r>
      <w:r w:rsidR="00D326EB" w:rsidRPr="00D326EB">
        <w:rPr>
          <w:rFonts w:cs="KFGQPC Uthmanic Script HAFS"/>
          <w:b/>
          <w:bCs/>
          <w:color w:val="385623"/>
          <w:sz w:val="32"/>
          <w:szCs w:val="32"/>
          <w:rtl/>
        </w:rPr>
        <w:t>وَأَطِيعُواْ ٱلرَّسُولَ لَعَلَّكُمۡ تُرۡحَمُونَ ٥٦</w:t>
      </w:r>
      <w:r w:rsidRPr="00E72F4D">
        <w:rPr>
          <w:rFonts w:ascii="KFGQPC Uthman Taha Naskh" w:cs="KFGQPC Uthman Taha Naskh" w:hint="cs"/>
          <w:b/>
          <w:bCs/>
          <w:color w:val="385623"/>
          <w:sz w:val="32"/>
          <w:szCs w:val="32"/>
          <w:rtl/>
          <w:lang w:bidi="ar-EG"/>
        </w:rPr>
        <w:t>﴾</w:t>
      </w:r>
      <w:r w:rsidRPr="00E72F4D">
        <w:rPr>
          <w:rFonts w:asciiTheme="minorHAnsi" w:hAnsiTheme="minorHAnsi" w:cs="QCF_BSML" w:hint="cs"/>
          <w:color w:val="385623"/>
          <w:lang w:val="vi-VN" w:bidi="ar-EG"/>
        </w:rPr>
        <w:t xml:space="preserve"> </w:t>
      </w:r>
      <w:r w:rsidRPr="00E72F4D">
        <w:rPr>
          <w:rFonts w:ascii="KFGQPC Uthman Taha Naskh" w:cs="KFGQPC Uthman Taha Naskh" w:hint="cs"/>
          <w:color w:val="385623"/>
          <w:sz w:val="24"/>
          <w:szCs w:val="24"/>
          <w:rtl/>
          <w:lang w:bidi="ar-EG"/>
        </w:rPr>
        <w:t>[</w:t>
      </w:r>
      <w:r>
        <w:rPr>
          <w:rFonts w:ascii="QCF_BSML" w:hAnsi="QCF_BSML" w:cs="KFGQPC Uthman Taha Naskh" w:hint="cs"/>
          <w:color w:val="385623"/>
          <w:sz w:val="24"/>
          <w:szCs w:val="24"/>
          <w:rtl/>
        </w:rPr>
        <w:t>سورة  النور</w:t>
      </w:r>
      <w:r w:rsidRPr="00E72F4D">
        <w:rPr>
          <w:rFonts w:ascii="QCF_BSML" w:hAnsi="QCF_BSML" w:cs="KFGQPC Uthman Taha Naskh" w:hint="cs"/>
          <w:color w:val="385623"/>
          <w:sz w:val="24"/>
          <w:szCs w:val="24"/>
          <w:rtl/>
        </w:rPr>
        <w:t xml:space="preserve">: </w:t>
      </w:r>
      <w:r>
        <w:rPr>
          <w:rFonts w:asciiTheme="majorBidi" w:hAnsiTheme="majorBidi" w:cstheme="majorBidi" w:hint="cs"/>
          <w:color w:val="385623"/>
          <w:sz w:val="24"/>
          <w:szCs w:val="24"/>
          <w:rtl/>
          <w:lang w:val="vi-VN"/>
        </w:rPr>
        <w:t>56</w:t>
      </w:r>
      <w:r w:rsidRPr="00E72F4D">
        <w:rPr>
          <w:rFonts w:ascii="KFGQPC Uthman Taha Naskh" w:cs="KFGQPC Uthman Taha Naskh" w:hint="cs"/>
          <w:color w:val="385623"/>
          <w:sz w:val="24"/>
          <w:szCs w:val="24"/>
          <w:rtl/>
          <w:lang w:bidi="ar-EG"/>
        </w:rPr>
        <w:t>]</w:t>
      </w:r>
    </w:p>
    <w:p w:rsidR="004E568B" w:rsidRDefault="004E568B" w:rsidP="004E568B">
      <w:pPr>
        <w:autoSpaceDE w:val="0"/>
        <w:autoSpaceDN w:val="0"/>
        <w:bidi w:val="0"/>
        <w:adjustRightInd w:val="0"/>
        <w:spacing w:before="120" w:after="0" w:line="240" w:lineRule="auto"/>
        <w:ind w:hanging="8"/>
        <w:jc w:val="both"/>
        <w:rPr>
          <w:rFonts w:asciiTheme="majorBidi" w:hAnsiTheme="majorBidi" w:cstheme="majorBidi"/>
          <w:lang w:val="vi-VN"/>
        </w:rPr>
      </w:pPr>
      <w:r w:rsidRPr="00E72F4D">
        <w:rPr>
          <w:b/>
          <w:bCs/>
        </w:rPr>
        <w:sym w:font="AGA Arabesque" w:char="007B"/>
      </w:r>
      <w:r>
        <w:rPr>
          <w:rFonts w:asciiTheme="majorBidi" w:hAnsiTheme="majorBidi" w:cstheme="majorBidi"/>
          <w:b/>
          <w:bCs/>
          <w:color w:val="385623"/>
          <w:lang w:val="vi-VN"/>
        </w:rPr>
        <w:t>Và hãy tuân lệnh Thiên sứ mong rằng các ngươi được thương xót.</w:t>
      </w:r>
      <w:r w:rsidRPr="00E72F4D">
        <w:rPr>
          <w:b/>
          <w:bCs/>
        </w:rPr>
        <w:sym w:font="AGA Arabesque" w:char="007D"/>
      </w:r>
      <w:r>
        <w:rPr>
          <w:rFonts w:asciiTheme="majorBidi" w:hAnsiTheme="majorBidi" w:cstheme="majorBidi"/>
          <w:b/>
          <w:bCs/>
          <w:color w:val="385623"/>
          <w:lang w:val="vi-VN"/>
        </w:rPr>
        <w:t xml:space="preserve"> </w:t>
      </w:r>
      <w:r w:rsidRPr="004E568B">
        <w:rPr>
          <w:rFonts w:asciiTheme="majorBidi" w:hAnsiTheme="majorBidi" w:cstheme="majorBidi"/>
          <w:lang w:val="vi-VN"/>
        </w:rPr>
        <w:t>(Chương 24 – Annur, câu 56).</w:t>
      </w:r>
    </w:p>
    <w:p w:rsidR="00223D3E" w:rsidRPr="00C30FFC" w:rsidRDefault="00223D3E" w:rsidP="00C30FFC">
      <w:pPr>
        <w:spacing w:before="120" w:after="0" w:line="240" w:lineRule="auto"/>
        <w:jc w:val="both"/>
        <w:rPr>
          <w:rFonts w:asciiTheme="majorBidi" w:hAnsiTheme="majorBidi" w:cstheme="majorBidi"/>
          <w:color w:val="385623"/>
        </w:rPr>
      </w:pPr>
      <w:r w:rsidRPr="00C30FFC">
        <w:rPr>
          <w:rFonts w:ascii="KFGQPC Uthman Taha Naskh" w:cs="KFGQPC Uthman Taha Naskh" w:hint="cs"/>
          <w:b/>
          <w:bCs/>
          <w:color w:val="385623"/>
          <w:sz w:val="32"/>
          <w:szCs w:val="32"/>
          <w:rtl/>
          <w:lang w:bidi="ar-EG"/>
        </w:rPr>
        <w:lastRenderedPageBreak/>
        <w:t>﴿</w:t>
      </w:r>
      <w:r w:rsidRPr="00C30FFC">
        <w:rPr>
          <w:rFonts w:cs="KFGQPC Uthmanic Script HAFS" w:hint="cs"/>
          <w:b/>
          <w:bCs/>
          <w:color w:val="385623"/>
          <w:sz w:val="32"/>
          <w:szCs w:val="32"/>
          <w:rtl/>
        </w:rPr>
        <w:t>فَلۡيَحۡذَرِ ٱلَّذِينَ يُخَالِفُونَ عَنۡ أَمۡرِهِۦٓ أَن تُصِيبَهُمۡ فِتۡنَةٌ أَوۡ يُصِيبَهُمۡ عَذَابٌ أَلِيمٌ</w:t>
      </w:r>
      <w:r w:rsidRPr="00C30FFC">
        <w:rPr>
          <w:rFonts w:ascii="QCF_BSML" w:hAnsi="QCF_BSML" w:cs="QCF_BSML"/>
          <w:b/>
          <w:bCs/>
          <w:color w:val="385623"/>
          <w:sz w:val="32"/>
          <w:szCs w:val="32"/>
          <w:rtl/>
        </w:rPr>
        <w:t xml:space="preserve"> </w:t>
      </w:r>
      <w:r w:rsidR="00C30FFC" w:rsidRPr="00C30FFC">
        <w:rPr>
          <w:rFonts w:cs="KFGQPC Uthmanic Script HAFS"/>
          <w:b/>
          <w:bCs/>
          <w:color w:val="385623"/>
          <w:sz w:val="32"/>
          <w:szCs w:val="32"/>
          <w:rtl/>
        </w:rPr>
        <w:t>٦٣</w:t>
      </w:r>
      <w:r w:rsidRPr="00C30FFC">
        <w:rPr>
          <w:rFonts w:ascii="KFGQPC Uthman Taha Naskh" w:cs="KFGQPC Uthman Taha Naskh" w:hint="cs"/>
          <w:b/>
          <w:bCs/>
          <w:color w:val="385623"/>
          <w:sz w:val="32"/>
          <w:szCs w:val="32"/>
          <w:rtl/>
          <w:lang w:bidi="ar-EG"/>
        </w:rPr>
        <w:t>﴾</w:t>
      </w:r>
      <w:r w:rsidRPr="00C30FFC">
        <w:rPr>
          <w:rFonts w:asciiTheme="majorBidi" w:hAnsiTheme="majorBidi" w:cstheme="majorBidi"/>
          <w:color w:val="385623"/>
          <w:rtl/>
          <w:lang w:bidi="ar-EG"/>
        </w:rPr>
        <w:t xml:space="preserve"> </w:t>
      </w:r>
      <w:r w:rsidRPr="00C30FFC">
        <w:rPr>
          <w:rFonts w:ascii="KFGQPC Uthman Taha Naskh" w:cs="KFGQPC Uthman Taha Naskh" w:hint="cs"/>
          <w:color w:val="385623"/>
          <w:sz w:val="24"/>
          <w:szCs w:val="24"/>
          <w:rtl/>
          <w:lang w:bidi="ar-EG"/>
        </w:rPr>
        <w:t>[</w:t>
      </w:r>
      <w:r w:rsidRPr="00C30FFC">
        <w:rPr>
          <w:rFonts w:asciiTheme="majorBidi" w:hAnsiTheme="majorBidi" w:cs="KFGQPC Uthman Taha Naskh"/>
          <w:color w:val="385623"/>
          <w:sz w:val="24"/>
          <w:szCs w:val="24"/>
          <w:rtl/>
        </w:rPr>
        <w:t>سورة النور</w:t>
      </w:r>
      <w:r w:rsidRPr="00C30FFC">
        <w:rPr>
          <w:rFonts w:asciiTheme="majorBidi" w:hAnsiTheme="majorBidi" w:cstheme="majorBidi"/>
          <w:color w:val="385623"/>
          <w:sz w:val="24"/>
          <w:szCs w:val="24"/>
          <w:rtl/>
        </w:rPr>
        <w:t xml:space="preserve"> : 63</w:t>
      </w:r>
      <w:r w:rsidRPr="00C30FFC">
        <w:rPr>
          <w:rFonts w:ascii="KFGQPC Uthman Taha Naskh" w:cs="KFGQPC Uthman Taha Naskh" w:hint="cs"/>
          <w:color w:val="385623"/>
          <w:sz w:val="24"/>
          <w:szCs w:val="24"/>
          <w:rtl/>
          <w:lang w:bidi="ar-EG"/>
        </w:rPr>
        <w:t>]</w:t>
      </w:r>
    </w:p>
    <w:p w:rsidR="00223D3E" w:rsidRPr="00C30FFC" w:rsidRDefault="00223D3E" w:rsidP="00223D3E">
      <w:pPr>
        <w:bidi w:val="0"/>
        <w:spacing w:before="120" w:after="0" w:line="240" w:lineRule="auto"/>
        <w:jc w:val="both"/>
        <w:rPr>
          <w:rFonts w:asciiTheme="majorBidi" w:hAnsiTheme="majorBidi" w:cstheme="majorBidi"/>
          <w:color w:val="385623"/>
          <w:lang w:val="vi-VN"/>
        </w:rPr>
      </w:pPr>
      <w:r w:rsidRPr="00F24EBE">
        <w:rPr>
          <w:b/>
          <w:bCs/>
        </w:rPr>
        <w:sym w:font="AGA Arabesque" w:char="007B"/>
      </w:r>
      <w:r w:rsidRPr="00C30FFC">
        <w:rPr>
          <w:rFonts w:asciiTheme="majorBidi" w:hAnsiTheme="majorBidi" w:cstheme="majorBidi"/>
          <w:b/>
          <w:bCs/>
          <w:color w:val="385623"/>
          <w:lang w:val="vi-VN"/>
        </w:rPr>
        <w:t>Bởi thế, hãy cảnh cáo những ai chống đối mệnh lệnh của Y (Thiên sứ Muhammad) nên biết rằng làm như thế chúng sẽ gặp phải tai kiếp hoặc sẽ gặp phải một sự trừng phạt đau đớn</w:t>
      </w:r>
      <w:r w:rsidR="00F24EBE">
        <w:rPr>
          <w:rFonts w:asciiTheme="majorBidi" w:hAnsiTheme="majorBidi" w:cstheme="majorBidi"/>
          <w:b/>
          <w:bCs/>
          <w:color w:val="385623"/>
          <w:lang w:val="vi-VN"/>
        </w:rPr>
        <w:t>.</w:t>
      </w:r>
      <w:r w:rsidRPr="00F24EBE">
        <w:rPr>
          <w:b/>
          <w:bCs/>
        </w:rPr>
        <w:sym w:font="AGA Arabesque" w:char="007D"/>
      </w:r>
      <w:r w:rsidRPr="00F24EBE">
        <w:rPr>
          <w:rFonts w:asciiTheme="majorBidi" w:hAnsiTheme="majorBidi" w:cstheme="majorBidi"/>
          <w:lang w:val="vi-VN"/>
        </w:rPr>
        <w:t xml:space="preserve"> (Chương 24 – Annur, câu 63).</w:t>
      </w:r>
    </w:p>
    <w:p w:rsidR="004E568B" w:rsidRDefault="00DC2281" w:rsidP="00F24EBE">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Allah </w:t>
      </w:r>
      <w:r w:rsidRPr="00532608">
        <w:rPr>
          <w:color w:val="205B83"/>
        </w:rPr>
        <w:sym w:font="AGA Arabesque" w:char="0049"/>
      </w:r>
      <w:r>
        <w:rPr>
          <w:rFonts w:asciiTheme="majorBidi" w:hAnsiTheme="majorBidi" w:cstheme="majorBidi"/>
          <w:lang w:val="vi-VN"/>
        </w:rPr>
        <w:t xml:space="preserve"> đặt việc tuân lệnh và vâng lời Thiên sứ của Ngài</w:t>
      </w:r>
      <w:r w:rsidR="00A67048">
        <w:rPr>
          <w:rFonts w:asciiTheme="majorBidi" w:hAnsiTheme="majorBidi" w:cstheme="majorBidi"/>
          <w:lang w:val="vi-VN"/>
        </w:rPr>
        <w:t xml:space="preserve"> </w:t>
      </w:r>
      <w:r w:rsidR="00A67048" w:rsidRPr="00532608">
        <w:rPr>
          <w:color w:val="205B83"/>
        </w:rPr>
        <w:sym w:font="AGA Arabesque" w:char="0065"/>
      </w:r>
      <w:r>
        <w:rPr>
          <w:rFonts w:asciiTheme="majorBidi" w:hAnsiTheme="majorBidi" w:cstheme="majorBidi"/>
          <w:lang w:val="vi-VN"/>
        </w:rPr>
        <w:t xml:space="preserve"> là nguyên nhân để Ngài yêu thương và tha thứ; Ngài phán:</w:t>
      </w:r>
    </w:p>
    <w:p w:rsidR="006504D3" w:rsidRPr="00984CFF" w:rsidRDefault="006504D3" w:rsidP="006504D3">
      <w:pPr>
        <w:spacing w:before="120" w:after="0" w:line="240" w:lineRule="auto"/>
        <w:jc w:val="both"/>
        <w:rPr>
          <w:rFonts w:asciiTheme="majorBidi" w:hAnsiTheme="majorBidi" w:cstheme="majorBidi"/>
          <w:color w:val="385623"/>
          <w:sz w:val="24"/>
          <w:szCs w:val="24"/>
          <w:rtl/>
        </w:rPr>
      </w:pPr>
      <w:r w:rsidRPr="00984CFF">
        <w:rPr>
          <w:rFonts w:ascii="KFGQPC Uthman Taha Naskh" w:cs="KFGQPC Uthman Taha Naskh" w:hint="cs"/>
          <w:b/>
          <w:bCs/>
          <w:color w:val="385623"/>
          <w:sz w:val="32"/>
          <w:szCs w:val="32"/>
          <w:rtl/>
          <w:lang w:bidi="ar-EG"/>
        </w:rPr>
        <w:t>﴿</w:t>
      </w:r>
      <w:r w:rsidRPr="00984CFF">
        <w:rPr>
          <w:rFonts w:cs="KFGQPC Uthmanic Script HAFS"/>
          <w:b/>
          <w:bCs/>
          <w:color w:val="385623"/>
          <w:sz w:val="32"/>
          <w:szCs w:val="32"/>
          <w:rtl/>
        </w:rPr>
        <w:t>قُلۡ إِن كُنتُمۡ تُحِبُّونَ ٱللَّهَ فَٱتَّبِعُونِي يُحۡبِبۡكُمُ ٱللَّهُ وَيَغۡفِرۡ لَكُمۡ ذُنُوبَكُمۡۚ وَٱللَّهُ غَفُور</w:t>
      </w:r>
      <w:r w:rsidRPr="00984CFF">
        <w:rPr>
          <w:rFonts w:cs="KFGQPC Uthmanic Script HAFS" w:hint="cs"/>
          <w:b/>
          <w:bCs/>
          <w:color w:val="385623"/>
          <w:sz w:val="32"/>
          <w:szCs w:val="32"/>
          <w:rtl/>
        </w:rPr>
        <w:t xml:space="preserve">ٞ </w:t>
      </w:r>
      <w:r w:rsidRPr="00984CFF">
        <w:rPr>
          <w:rFonts w:cs="KFGQPC Uthmanic Script HAFS"/>
          <w:b/>
          <w:bCs/>
          <w:color w:val="385623"/>
          <w:sz w:val="32"/>
          <w:szCs w:val="32"/>
          <w:rtl/>
        </w:rPr>
        <w:t>رَّحِيم</w:t>
      </w:r>
      <w:r w:rsidRPr="00984CFF">
        <w:rPr>
          <w:rFonts w:cs="KFGQPC Uthmanic Script HAFS" w:hint="cs"/>
          <w:b/>
          <w:bCs/>
          <w:color w:val="385623"/>
          <w:sz w:val="32"/>
          <w:szCs w:val="32"/>
          <w:rtl/>
        </w:rPr>
        <w:t>ٞ ٣١</w:t>
      </w:r>
      <w:r w:rsidRPr="00984CFF">
        <w:rPr>
          <w:rFonts w:ascii="QCF_BSML" w:hAnsi="QCF_BSML" w:cs="QCF_BSML"/>
          <w:b/>
          <w:bCs/>
          <w:color w:val="385623"/>
          <w:sz w:val="32"/>
          <w:szCs w:val="32"/>
          <w:rtl/>
        </w:rPr>
        <w:t xml:space="preserve"> </w:t>
      </w:r>
      <w:r w:rsidRPr="00984CFF">
        <w:rPr>
          <w:rFonts w:ascii="KFGQPC Uthman Taha Naskh" w:cs="KFGQPC Uthman Taha Naskh" w:hint="cs"/>
          <w:b/>
          <w:bCs/>
          <w:color w:val="385623"/>
          <w:sz w:val="32"/>
          <w:szCs w:val="32"/>
          <w:rtl/>
          <w:lang w:bidi="ar-EG"/>
        </w:rPr>
        <w:t>﴾</w:t>
      </w:r>
      <w:r w:rsidRPr="00984CFF">
        <w:rPr>
          <w:rFonts w:asciiTheme="majorBidi" w:hAnsiTheme="majorBidi" w:cstheme="majorBidi" w:hint="cs"/>
          <w:color w:val="385623"/>
          <w:rtl/>
        </w:rPr>
        <w:t xml:space="preserve"> </w:t>
      </w:r>
      <w:r w:rsidRPr="00984CFF">
        <w:rPr>
          <w:rFonts w:ascii="KFGQPC Uthman Taha Naskh" w:cs="KFGQPC Uthman Taha Naskh"/>
          <w:color w:val="385623"/>
          <w:sz w:val="24"/>
          <w:szCs w:val="24"/>
          <w:rtl/>
          <w:lang w:bidi="ar-EG"/>
        </w:rPr>
        <w:t>[</w:t>
      </w:r>
      <w:r w:rsidRPr="00984CFF">
        <w:rPr>
          <w:rFonts w:asciiTheme="majorBidi" w:hAnsiTheme="majorBidi" w:cs="KFGQPC Uthman Taha Naskh" w:hint="cs"/>
          <w:color w:val="385623"/>
          <w:sz w:val="24"/>
          <w:szCs w:val="24"/>
          <w:rtl/>
        </w:rPr>
        <w:t>سورة آل عمران</w:t>
      </w:r>
      <w:r w:rsidRPr="00984CFF">
        <w:rPr>
          <w:rFonts w:asciiTheme="majorBidi" w:hAnsiTheme="majorBidi" w:cstheme="majorBidi" w:hint="cs"/>
          <w:color w:val="385623"/>
          <w:sz w:val="24"/>
          <w:szCs w:val="24"/>
          <w:rtl/>
        </w:rPr>
        <w:t xml:space="preserve"> : 31</w:t>
      </w:r>
      <w:r w:rsidRPr="00984CFF">
        <w:rPr>
          <w:rFonts w:ascii="KFGQPC Uthman Taha Naskh" w:cs="KFGQPC Uthman Taha Naskh"/>
          <w:color w:val="385623"/>
          <w:sz w:val="24"/>
          <w:szCs w:val="24"/>
          <w:rtl/>
          <w:lang w:bidi="ar-EG"/>
        </w:rPr>
        <w:t>]</w:t>
      </w:r>
    </w:p>
    <w:p w:rsidR="006504D3" w:rsidRPr="00984CFF" w:rsidRDefault="006504D3" w:rsidP="006504D3">
      <w:pPr>
        <w:bidi w:val="0"/>
        <w:spacing w:before="120" w:after="0" w:line="240" w:lineRule="auto"/>
        <w:ind w:hanging="8"/>
        <w:jc w:val="both"/>
        <w:rPr>
          <w:rFonts w:asciiTheme="majorBidi" w:hAnsiTheme="majorBidi" w:cstheme="majorBidi"/>
          <w:color w:val="385623"/>
          <w:lang w:val="vi-VN"/>
        </w:rPr>
      </w:pPr>
      <w:r w:rsidRPr="00984CFF">
        <w:rPr>
          <w:b/>
          <w:bCs/>
        </w:rPr>
        <w:sym w:font="AGA Arabesque" w:char="007B"/>
      </w:r>
      <w:r w:rsidRPr="00984CFF">
        <w:rPr>
          <w:rFonts w:asciiTheme="majorBidi" w:hAnsiTheme="majorBidi" w:cstheme="majorBidi"/>
          <w:b/>
          <w:bCs/>
          <w:color w:val="385623"/>
          <w:lang w:val="vi-VN"/>
        </w:rPr>
        <w:t>Hãy bảo họ (Muhammad!): “Nếu các người yêu thương Allah thì hãy tuân thủ mệnh lệnh của Ta rồi Allah sẽ yêu thương các người và tha thứ tội lỗi cho các người. Bởi Allah là Đấng khoan dung và nhân từ.</w:t>
      </w:r>
      <w:r w:rsidRPr="00984CFF">
        <w:rPr>
          <w:b/>
          <w:bCs/>
        </w:rPr>
        <w:sym w:font="AGA Arabesque" w:char="007D"/>
      </w:r>
      <w:r w:rsidRPr="00984CFF">
        <w:rPr>
          <w:rFonts w:asciiTheme="majorBidi" w:hAnsiTheme="majorBidi" w:cstheme="majorBidi"/>
          <w:color w:val="385623"/>
          <w:lang w:val="vi-VN"/>
        </w:rPr>
        <w:t xml:space="preserve"> </w:t>
      </w:r>
      <w:r w:rsidRPr="00984CFF">
        <w:rPr>
          <w:rFonts w:asciiTheme="majorBidi" w:hAnsiTheme="majorBidi" w:cstheme="majorBidi"/>
          <w:lang w:val="vi-VN"/>
        </w:rPr>
        <w:t>(Chương 3 – Ali-‘Imran, câu 31).</w:t>
      </w:r>
    </w:p>
    <w:p w:rsidR="00DC2281" w:rsidRDefault="004B7066" w:rsidP="006504D3">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Allah </w:t>
      </w:r>
      <w:r w:rsidRPr="00532608">
        <w:rPr>
          <w:color w:val="205B83"/>
        </w:rPr>
        <w:sym w:font="AGA Arabesque" w:char="0049"/>
      </w:r>
      <w:r>
        <w:rPr>
          <w:rFonts w:asciiTheme="majorBidi" w:hAnsiTheme="majorBidi" w:cstheme="majorBidi"/>
          <w:lang w:val="vi-VN"/>
        </w:rPr>
        <w:t xml:space="preserve"> qui định rằng ai đi vâng lời Thiên sứ của Allah </w:t>
      </w:r>
      <w:r w:rsidRPr="00532608">
        <w:rPr>
          <w:color w:val="205B83"/>
        </w:rPr>
        <w:sym w:font="AGA Arabesque" w:char="0065"/>
      </w:r>
      <w:r>
        <w:rPr>
          <w:rFonts w:asciiTheme="majorBidi" w:hAnsiTheme="majorBidi" w:cstheme="majorBidi"/>
          <w:lang w:val="vi-VN"/>
        </w:rPr>
        <w:t xml:space="preserve"> là được hướng dẫn còn ai làm trái lệnh của Người thì kẻ đó là kẻ lầm lạc; Ngài phán:</w:t>
      </w:r>
    </w:p>
    <w:p w:rsidR="00A21E4F" w:rsidRPr="0037048E" w:rsidRDefault="00A21E4F" w:rsidP="00A21E4F">
      <w:pPr>
        <w:spacing w:before="120" w:after="0" w:line="240" w:lineRule="auto"/>
        <w:ind w:hanging="8"/>
        <w:jc w:val="both"/>
        <w:rPr>
          <w:rFonts w:ascii="KFGQPC Uthman Taha Naskh" w:cs="KFGQPC Uthman Taha Naskh"/>
          <w:color w:val="385623"/>
          <w:sz w:val="24"/>
          <w:szCs w:val="24"/>
          <w:rtl/>
          <w:lang w:bidi="ar-EG"/>
        </w:rPr>
      </w:pPr>
      <w:r w:rsidRPr="0037048E">
        <w:rPr>
          <w:rFonts w:ascii="KFGQPC Uthman Taha Naskh" w:cs="KFGQPC Uthman Taha Naskh" w:hint="cs"/>
          <w:b/>
          <w:bCs/>
          <w:color w:val="385623"/>
          <w:sz w:val="32"/>
          <w:szCs w:val="32"/>
          <w:rtl/>
          <w:lang w:bidi="ar-EG"/>
        </w:rPr>
        <w:t>﴿</w:t>
      </w:r>
      <w:r w:rsidRPr="0037048E">
        <w:rPr>
          <w:rFonts w:cs="KFGQPC Uthmanic Script HAFS"/>
          <w:b/>
          <w:bCs/>
          <w:color w:val="385623"/>
          <w:sz w:val="32"/>
          <w:szCs w:val="32"/>
          <w:rtl/>
        </w:rPr>
        <w:t>وَإِن تُطِيعُوهُ تَهۡتَدُواْۚ</w:t>
      </w:r>
      <w:r w:rsidRPr="0037048E">
        <w:rPr>
          <w:rFonts w:ascii="KFGQPC Uthman Taha Naskh" w:cs="KFGQPC Uthman Taha Naskh" w:hint="cs"/>
          <w:b/>
          <w:bCs/>
          <w:color w:val="385623"/>
          <w:sz w:val="32"/>
          <w:szCs w:val="32"/>
          <w:rtl/>
          <w:lang w:bidi="ar-EG"/>
        </w:rPr>
        <w:t>﴾</w:t>
      </w:r>
      <w:r w:rsidRPr="0037048E">
        <w:rPr>
          <w:rFonts w:asciiTheme="minorHAnsi" w:hAnsiTheme="minorHAnsi" w:cs="KFGQPC Uthman Taha Naskh"/>
          <w:color w:val="385623"/>
          <w:sz w:val="32"/>
          <w:szCs w:val="32"/>
          <w:lang w:val="vi-VN" w:bidi="ar-EG"/>
        </w:rPr>
        <w:t xml:space="preserve"> </w:t>
      </w:r>
      <w:r w:rsidRPr="0037048E">
        <w:rPr>
          <w:rFonts w:ascii="KFGQPC Uthman Taha Naskh" w:cs="KFGQPC Uthman Taha Naskh"/>
          <w:color w:val="385623"/>
          <w:sz w:val="24"/>
          <w:szCs w:val="24"/>
          <w:rtl/>
          <w:lang w:bidi="ar-EG"/>
        </w:rPr>
        <w:t>[</w:t>
      </w:r>
      <w:r w:rsidRPr="0037048E">
        <w:rPr>
          <w:rFonts w:ascii="KFGQPC Uthman Taha Naskh" w:cs="KFGQPC Uthman Taha Naskh" w:hint="cs"/>
          <w:color w:val="385623"/>
          <w:sz w:val="24"/>
          <w:szCs w:val="24"/>
          <w:rtl/>
          <w:lang w:bidi="ar-EG"/>
        </w:rPr>
        <w:t xml:space="preserve">سورة النور: </w:t>
      </w:r>
      <w:r w:rsidRPr="0037048E">
        <w:rPr>
          <w:rFonts w:asciiTheme="majorBidi" w:hAnsiTheme="majorBidi" w:cstheme="majorBidi"/>
          <w:color w:val="385623"/>
          <w:sz w:val="24"/>
          <w:szCs w:val="24"/>
          <w:rtl/>
          <w:lang w:bidi="ar-EG"/>
        </w:rPr>
        <w:t>54</w:t>
      </w:r>
      <w:r w:rsidRPr="0037048E">
        <w:rPr>
          <w:rFonts w:ascii="KFGQPC Uthman Taha Naskh" w:cs="KFGQPC Uthman Taha Naskh"/>
          <w:color w:val="385623"/>
          <w:sz w:val="24"/>
          <w:szCs w:val="24"/>
          <w:rtl/>
          <w:lang w:bidi="ar-EG"/>
        </w:rPr>
        <w:t>]</w:t>
      </w:r>
    </w:p>
    <w:p w:rsidR="00A21E4F" w:rsidRDefault="00A21E4F" w:rsidP="00A21E4F">
      <w:pPr>
        <w:bidi w:val="0"/>
        <w:spacing w:before="120" w:after="0" w:line="240" w:lineRule="auto"/>
        <w:ind w:hanging="8"/>
        <w:jc w:val="both"/>
        <w:rPr>
          <w:rFonts w:asciiTheme="majorBidi" w:hAnsiTheme="majorBidi" w:cstheme="majorBidi"/>
          <w:lang w:val="vi-VN" w:bidi="ar-EG"/>
        </w:rPr>
      </w:pPr>
      <w:r w:rsidRPr="00E76D8A">
        <w:rPr>
          <w:b/>
          <w:bCs/>
        </w:rPr>
        <w:sym w:font="AGA Arabesque" w:char="007B"/>
      </w:r>
      <w:r w:rsidRPr="0037048E">
        <w:rPr>
          <w:rFonts w:asciiTheme="majorBidi" w:hAnsiTheme="majorBidi" w:cstheme="majorBidi"/>
          <w:b/>
          <w:bCs/>
          <w:color w:val="385623"/>
          <w:lang w:val="vi-VN" w:bidi="ar-EG"/>
        </w:rPr>
        <w:t>Và nếu các ngươi vâng lời Y (Muhammad) thì các ngươi sẽ được hướng dẫn.</w:t>
      </w:r>
      <w:r w:rsidRPr="00E76D8A">
        <w:rPr>
          <w:b/>
          <w:bCs/>
        </w:rPr>
        <w:sym w:font="AGA Arabesque" w:char="007D"/>
      </w:r>
      <w:r w:rsidRPr="00E76D8A">
        <w:rPr>
          <w:rFonts w:asciiTheme="majorBidi" w:hAnsiTheme="majorBidi" w:cstheme="majorBidi"/>
          <w:lang w:val="vi-VN" w:bidi="ar-EG"/>
        </w:rPr>
        <w:t xml:space="preserve"> (Chương 24 – Annur, câu 54).</w:t>
      </w:r>
    </w:p>
    <w:p w:rsidR="001225EA" w:rsidRPr="0012761F" w:rsidRDefault="001225EA" w:rsidP="001225EA">
      <w:pPr>
        <w:spacing w:before="120" w:after="0" w:line="240" w:lineRule="auto"/>
        <w:jc w:val="both"/>
        <w:rPr>
          <w:rFonts w:ascii="KFGQPC Uthman Taha Naskh" w:cs="KFGQPC Uthman Taha Naskh"/>
          <w:color w:val="385623"/>
          <w:sz w:val="24"/>
          <w:szCs w:val="24"/>
          <w:rtl/>
          <w:lang w:bidi="ar-EG"/>
        </w:rPr>
      </w:pPr>
      <w:r w:rsidRPr="0012761F">
        <w:rPr>
          <w:rFonts w:ascii="KFGQPC Uthman Taha Naskh" w:cs="KFGQPC Uthman Taha Naskh" w:hint="cs"/>
          <w:b/>
          <w:bCs/>
          <w:color w:val="385623"/>
          <w:sz w:val="32"/>
          <w:szCs w:val="32"/>
          <w:rtl/>
          <w:lang w:bidi="ar-EG"/>
        </w:rPr>
        <w:lastRenderedPageBreak/>
        <w:t>﴿</w:t>
      </w:r>
      <w:r w:rsidRPr="0012761F">
        <w:rPr>
          <w:rFonts w:cs="KFGQPC Uthmanic Script HAFS"/>
          <w:b/>
          <w:bCs/>
          <w:color w:val="385623"/>
          <w:sz w:val="32"/>
          <w:szCs w:val="32"/>
          <w:rtl/>
        </w:rPr>
        <w:t>فَإِن لَّمۡ يَسۡتَجِيبُواْ لَكَ فَٱعۡلَمۡ أَنَّمَا يَتَّبِعُونَ أَهۡوَآءَهُمۡۚ وَمَنۡ أَضَلُّ مِمَّنِ ٱتَّبَعَ هَوَىٰهُ بِغَيۡرِ هُد</w:t>
      </w:r>
      <w:r w:rsidRPr="0012761F">
        <w:rPr>
          <w:rFonts w:ascii="Jameel Noori Nastaleeq" w:hAnsi="Jameel Noori Nastaleeq" w:cs="KFGQPC Uthmanic Script HAFS" w:hint="cs"/>
          <w:b/>
          <w:bCs/>
          <w:color w:val="385623"/>
          <w:sz w:val="38"/>
          <w:szCs w:val="32"/>
          <w:rtl/>
        </w:rPr>
        <w:t xml:space="preserve">ٗى </w:t>
      </w:r>
      <w:r w:rsidRPr="0012761F">
        <w:rPr>
          <w:rFonts w:cs="KFGQPC Uthmanic Script HAFS" w:hint="cs"/>
          <w:b/>
          <w:bCs/>
          <w:color w:val="385623"/>
          <w:sz w:val="32"/>
          <w:szCs w:val="32"/>
          <w:rtl/>
        </w:rPr>
        <w:t>مِّنَ ٱ</w:t>
      </w:r>
      <w:r w:rsidRPr="0012761F">
        <w:rPr>
          <w:rFonts w:cs="KFGQPC Uthmanic Script HAFS"/>
          <w:b/>
          <w:bCs/>
          <w:color w:val="385623"/>
          <w:sz w:val="32"/>
          <w:szCs w:val="32"/>
          <w:rtl/>
        </w:rPr>
        <w:t>للَّهِۚ إِنَّ ٱللَّهَ لَا يَهۡدِي ٱلۡقَوۡمَ ٱلظَّٰلِمِينَ ٥</w:t>
      </w:r>
      <w:r w:rsidRPr="0012761F">
        <w:rPr>
          <w:rFonts w:ascii="KFGQPC Uthman Taha Naskh" w:cs="KFGQPC Uthman Taha Naskh" w:hint="cs"/>
          <w:b/>
          <w:bCs/>
          <w:color w:val="385623"/>
          <w:sz w:val="32"/>
          <w:szCs w:val="32"/>
          <w:rtl/>
          <w:lang w:bidi="ar-EG"/>
        </w:rPr>
        <w:t>﴾</w:t>
      </w:r>
      <w:r w:rsidRPr="0012761F">
        <w:rPr>
          <w:rFonts w:asciiTheme="minorHAnsi" w:hAnsiTheme="minorHAnsi" w:cs="KFGQPC Uthman Taha Naskh"/>
          <w:color w:val="385623"/>
          <w:sz w:val="32"/>
          <w:szCs w:val="32"/>
          <w:lang w:val="vi-VN" w:bidi="ar-EG"/>
        </w:rPr>
        <w:t xml:space="preserve"> </w:t>
      </w:r>
      <w:r w:rsidRPr="0012761F">
        <w:rPr>
          <w:rFonts w:ascii="KFGQPC Uthman Taha Naskh" w:cs="KFGQPC Uthman Taha Naskh"/>
          <w:color w:val="385623"/>
          <w:sz w:val="24"/>
          <w:szCs w:val="24"/>
          <w:rtl/>
          <w:lang w:bidi="ar-EG"/>
        </w:rPr>
        <w:t>[</w:t>
      </w:r>
      <w:r w:rsidRPr="0012761F">
        <w:rPr>
          <w:rFonts w:ascii="KFGQPC Uthman Taha Naskh" w:cs="KFGQPC Uthman Taha Naskh" w:hint="cs"/>
          <w:color w:val="385623"/>
          <w:sz w:val="24"/>
          <w:szCs w:val="24"/>
          <w:rtl/>
          <w:lang w:bidi="ar-EG"/>
        </w:rPr>
        <w:t xml:space="preserve">سورة القصص: </w:t>
      </w:r>
      <w:r w:rsidRPr="0012761F">
        <w:rPr>
          <w:rFonts w:asciiTheme="majorBidi" w:hAnsiTheme="majorBidi" w:cstheme="majorBidi"/>
          <w:color w:val="385623"/>
          <w:sz w:val="24"/>
          <w:szCs w:val="24"/>
          <w:rtl/>
          <w:lang w:bidi="ar-EG"/>
        </w:rPr>
        <w:t>50</w:t>
      </w:r>
      <w:r w:rsidRPr="0012761F">
        <w:rPr>
          <w:rFonts w:ascii="KFGQPC Uthman Taha Naskh" w:cs="KFGQPC Uthman Taha Naskh"/>
          <w:color w:val="385623"/>
          <w:sz w:val="24"/>
          <w:szCs w:val="24"/>
          <w:rtl/>
          <w:lang w:bidi="ar-EG"/>
        </w:rPr>
        <w:t>]</w:t>
      </w:r>
    </w:p>
    <w:p w:rsidR="001225EA" w:rsidRPr="0012761F" w:rsidRDefault="001225EA" w:rsidP="001225EA">
      <w:pPr>
        <w:tabs>
          <w:tab w:val="left" w:pos="1440"/>
        </w:tabs>
        <w:bidi w:val="0"/>
        <w:spacing w:before="120" w:after="0" w:line="240" w:lineRule="auto"/>
        <w:jc w:val="both"/>
        <w:rPr>
          <w:rFonts w:asciiTheme="majorBidi" w:hAnsiTheme="majorBidi" w:cstheme="majorBidi"/>
          <w:color w:val="006600"/>
          <w:lang w:val="vi-VN"/>
        </w:rPr>
      </w:pPr>
      <w:r w:rsidRPr="0012761F">
        <w:rPr>
          <w:b/>
          <w:bCs/>
        </w:rPr>
        <w:sym w:font="AGA Arabesque" w:char="007B"/>
      </w:r>
      <w:r w:rsidRPr="0012761F">
        <w:rPr>
          <w:rFonts w:asciiTheme="majorBidi" w:hAnsiTheme="majorBidi" w:cstheme="majorBidi"/>
          <w:b/>
          <w:bCs/>
          <w:color w:val="385623"/>
          <w:lang w:val="vi-VN"/>
        </w:rPr>
        <w:t>Nhưng nếu chúng không đáp lại lời Ngươi (Muhammad) thì có nghĩa chúng chỉ đi theo sở thích của bản thân chúng mà thôi. Và còn ai lệch lạc hơn những kẻ chỉ biết đi theo dục vọng của bản thân thay vì tuân theo Chỉ Đạo của Allah. Quả thật, Allah không hướng dẫn đám người làm điều sai quấy.</w:t>
      </w:r>
      <w:r w:rsidRPr="0012761F">
        <w:rPr>
          <w:b/>
          <w:bCs/>
        </w:rPr>
        <w:sym w:font="AGA Arabesque" w:char="007D"/>
      </w:r>
      <w:r w:rsidRPr="0012761F">
        <w:rPr>
          <w:rFonts w:asciiTheme="majorBidi" w:hAnsiTheme="majorBidi" w:cstheme="majorBidi"/>
          <w:lang w:val="vi-VN"/>
        </w:rPr>
        <w:t xml:space="preserve"> (Chương 28 – Al-Qisas, câu 50).</w:t>
      </w:r>
    </w:p>
    <w:p w:rsidR="00CA075F" w:rsidRDefault="00642C8C" w:rsidP="00642C8C">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Allah, Đấng Tối Cao cho biết rằng ở nơi Thiên sứ của Allah</w:t>
      </w:r>
      <w:r w:rsidR="00D009CF">
        <w:rPr>
          <w:rFonts w:asciiTheme="majorBidi" w:hAnsiTheme="majorBidi" w:cstheme="majorBidi"/>
          <w:lang w:val="vi-VN" w:bidi="ar-EG"/>
        </w:rPr>
        <w:t xml:space="preserve"> </w:t>
      </w:r>
      <w:r w:rsidR="00D009CF" w:rsidRPr="00532608">
        <w:rPr>
          <w:color w:val="205B83"/>
        </w:rPr>
        <w:sym w:font="AGA Arabesque" w:char="0065"/>
      </w:r>
      <w:r>
        <w:rPr>
          <w:rFonts w:asciiTheme="majorBidi" w:hAnsiTheme="majorBidi" w:cstheme="majorBidi"/>
          <w:lang w:val="vi-VN" w:bidi="ar-EG"/>
        </w:rPr>
        <w:t xml:space="preserve"> là một tấm gương đạo đức cũng như lối sống tốt đẹp cho cộng đồng tín đồ của Người, Ngài phán:</w:t>
      </w:r>
    </w:p>
    <w:p w:rsidR="002D0ADE" w:rsidRPr="003912C3" w:rsidRDefault="002D0ADE" w:rsidP="002D0ADE">
      <w:pPr>
        <w:spacing w:before="120" w:after="0" w:line="240" w:lineRule="auto"/>
        <w:jc w:val="both"/>
        <w:rPr>
          <w:rFonts w:asciiTheme="majorBidi" w:hAnsiTheme="majorBidi" w:cstheme="majorBidi"/>
          <w:color w:val="385623"/>
          <w:sz w:val="32"/>
          <w:szCs w:val="32"/>
          <w:rtl/>
        </w:rPr>
      </w:pPr>
      <w:r w:rsidRPr="003912C3">
        <w:rPr>
          <w:rFonts w:ascii="KFGQPC Uthman Taha Naskh" w:cs="KFGQPC Uthman Taha Naskh" w:hint="cs"/>
          <w:b/>
          <w:bCs/>
          <w:color w:val="385623"/>
          <w:sz w:val="32"/>
          <w:szCs w:val="32"/>
          <w:rtl/>
          <w:lang w:bidi="ar-EG"/>
        </w:rPr>
        <w:t>﴿</w:t>
      </w:r>
      <w:r w:rsidRPr="003912C3">
        <w:rPr>
          <w:rFonts w:cs="KFGQPC Uthmanic Script HAFS" w:hint="cs"/>
          <w:b/>
          <w:bCs/>
          <w:color w:val="385623"/>
          <w:sz w:val="32"/>
          <w:szCs w:val="32"/>
          <w:rtl/>
        </w:rPr>
        <w:t>لَّقَدۡ كَانَ لَكُمۡ فِي رَسُولِ ٱ</w:t>
      </w:r>
      <w:r w:rsidRPr="003912C3">
        <w:rPr>
          <w:rFonts w:cs="KFGQPC Uthmanic Script HAFS"/>
          <w:b/>
          <w:bCs/>
          <w:color w:val="385623"/>
          <w:sz w:val="32"/>
          <w:szCs w:val="32"/>
          <w:rtl/>
        </w:rPr>
        <w:t>للَّهِ أُسۡوَةٌ حَسَنَة</w:t>
      </w:r>
      <w:r w:rsidRPr="003912C3">
        <w:rPr>
          <w:rFonts w:cs="KFGQPC Uthmanic Script HAFS" w:hint="cs"/>
          <w:b/>
          <w:bCs/>
          <w:color w:val="385623"/>
          <w:sz w:val="32"/>
          <w:szCs w:val="32"/>
          <w:rtl/>
        </w:rPr>
        <w:t xml:space="preserve">ٞ </w:t>
      </w:r>
      <w:r w:rsidRPr="003912C3">
        <w:rPr>
          <w:rFonts w:cs="KFGQPC Uthmanic Script HAFS"/>
          <w:b/>
          <w:bCs/>
          <w:color w:val="385623"/>
          <w:sz w:val="32"/>
          <w:szCs w:val="32"/>
          <w:rtl/>
        </w:rPr>
        <w:t>لِّمَن كَانَ يَرۡجُواْ ٱللَّهَ وَٱلۡيَوۡمَ ٱلۡأٓخِرَ وَذَكَرَ ٱللَّهَ كَثِير</w:t>
      </w:r>
      <w:r w:rsidRPr="003912C3">
        <w:rPr>
          <w:rFonts w:ascii="Jameel Noori Nastaleeq" w:hAnsi="Jameel Noori Nastaleeq" w:cs="KFGQPC Uthmanic Script HAFS" w:hint="cs"/>
          <w:b/>
          <w:bCs/>
          <w:color w:val="385623"/>
          <w:sz w:val="38"/>
          <w:szCs w:val="32"/>
          <w:rtl/>
        </w:rPr>
        <w:t>ٗ</w:t>
      </w:r>
      <w:r w:rsidRPr="003912C3">
        <w:rPr>
          <w:rFonts w:cs="KFGQPC Uthmanic Script HAFS" w:hint="cs"/>
          <w:b/>
          <w:bCs/>
          <w:color w:val="385623"/>
          <w:sz w:val="32"/>
          <w:szCs w:val="32"/>
          <w:rtl/>
        </w:rPr>
        <w:t>ا</w:t>
      </w:r>
      <w:r w:rsidRPr="003912C3">
        <w:rPr>
          <w:rFonts w:ascii="QCF_BSML" w:hAnsi="QCF_BSML" w:cs="QCF_BSML"/>
          <w:b/>
          <w:bCs/>
          <w:color w:val="385623"/>
          <w:sz w:val="32"/>
          <w:szCs w:val="32"/>
          <w:rtl/>
        </w:rPr>
        <w:t xml:space="preserve"> </w:t>
      </w:r>
      <w:r w:rsidR="00C362A6" w:rsidRPr="0060311A">
        <w:rPr>
          <w:rFonts w:cs="KFGQPC Uthmanic Script HAFS" w:hint="cs"/>
          <w:b/>
          <w:bCs/>
          <w:color w:val="385623"/>
          <w:sz w:val="32"/>
          <w:szCs w:val="32"/>
          <w:rtl/>
        </w:rPr>
        <w:t>٢١</w:t>
      </w:r>
      <w:r w:rsidRPr="003912C3">
        <w:rPr>
          <w:rFonts w:ascii="KFGQPC Uthman Taha Naskh" w:cs="KFGQPC Uthman Taha Naskh" w:hint="cs"/>
          <w:b/>
          <w:bCs/>
          <w:color w:val="385623"/>
          <w:sz w:val="32"/>
          <w:szCs w:val="32"/>
          <w:rtl/>
          <w:lang w:bidi="ar-EG"/>
        </w:rPr>
        <w:t>﴾</w:t>
      </w:r>
      <w:r w:rsidRPr="003912C3">
        <w:rPr>
          <w:rFonts w:asciiTheme="majorBidi" w:hAnsiTheme="majorBidi" w:cstheme="majorBidi" w:hint="cs"/>
          <w:color w:val="385623"/>
          <w:sz w:val="24"/>
          <w:szCs w:val="24"/>
          <w:rtl/>
        </w:rPr>
        <w:t xml:space="preserve"> </w:t>
      </w:r>
      <w:r w:rsidRPr="003912C3">
        <w:rPr>
          <w:rFonts w:ascii="KFGQPC Uthman Taha Naskh" w:cs="KFGQPC Uthman Taha Naskh"/>
          <w:color w:val="385623"/>
          <w:sz w:val="24"/>
          <w:szCs w:val="24"/>
          <w:rtl/>
          <w:lang w:bidi="ar-EG"/>
        </w:rPr>
        <w:t>[</w:t>
      </w:r>
      <w:r w:rsidRPr="003912C3">
        <w:rPr>
          <w:rFonts w:asciiTheme="majorBidi" w:hAnsiTheme="majorBidi" w:cs="KFGQPC Uthman Taha Naskh" w:hint="cs"/>
          <w:color w:val="385623"/>
          <w:sz w:val="24"/>
          <w:szCs w:val="24"/>
          <w:rtl/>
        </w:rPr>
        <w:t>سورة الأحزاب: 21</w:t>
      </w:r>
      <w:r w:rsidRPr="003912C3">
        <w:rPr>
          <w:rFonts w:ascii="KFGQPC Uthman Taha Naskh" w:cs="KFGQPC Uthman Taha Naskh"/>
          <w:color w:val="385623"/>
          <w:sz w:val="24"/>
          <w:szCs w:val="24"/>
          <w:rtl/>
          <w:lang w:bidi="ar-EG"/>
        </w:rPr>
        <w:t>]</w:t>
      </w:r>
    </w:p>
    <w:p w:rsidR="002D0ADE" w:rsidRPr="003912C3" w:rsidRDefault="002D0ADE" w:rsidP="002D0ADE">
      <w:pPr>
        <w:bidi w:val="0"/>
        <w:spacing w:before="120" w:after="0" w:line="240" w:lineRule="auto"/>
        <w:jc w:val="both"/>
        <w:rPr>
          <w:rFonts w:asciiTheme="majorBidi" w:hAnsiTheme="majorBidi" w:cstheme="majorBidi"/>
          <w:color w:val="385623"/>
          <w:lang w:val="vi-VN"/>
        </w:rPr>
      </w:pPr>
      <w:r w:rsidRPr="003912C3">
        <w:rPr>
          <w:b/>
          <w:bCs/>
        </w:rPr>
        <w:sym w:font="AGA Arabesque" w:char="007B"/>
      </w:r>
      <w:r w:rsidRPr="003912C3">
        <w:rPr>
          <w:rFonts w:asciiTheme="majorBidi" w:hAnsiTheme="majorBidi" w:cstheme="majorBidi"/>
          <w:b/>
          <w:bCs/>
          <w:color w:val="385623"/>
          <w:lang w:val="vi-VN"/>
        </w:rPr>
        <w:t>Quả thật, nơi Thiên sứ của Allah có được một tấm gương tốt đẹp cho các ngươi noi theo, đối với những ai hy vọng điều tốt đẹp nơi Allah và ở Ngày Sau và những ai luôn tưởng nhớ đến Allah thật nhiều</w:t>
      </w:r>
      <w:r w:rsidRPr="003912C3">
        <w:rPr>
          <w:color w:val="385623"/>
          <w:lang w:val="vi-VN"/>
        </w:rPr>
        <w:t>.</w:t>
      </w:r>
      <w:r w:rsidRPr="003912C3">
        <w:rPr>
          <w:b/>
          <w:bCs/>
        </w:rPr>
        <w:sym w:font="AGA Arabesque" w:char="007D"/>
      </w:r>
      <w:r w:rsidRPr="003912C3">
        <w:rPr>
          <w:rFonts w:asciiTheme="majorBidi" w:hAnsiTheme="majorBidi" w:cstheme="majorBidi"/>
          <w:sz w:val="32"/>
          <w:szCs w:val="32"/>
          <w:lang w:val="vi-VN"/>
        </w:rPr>
        <w:t xml:space="preserve"> </w:t>
      </w:r>
      <w:r w:rsidRPr="003912C3">
        <w:rPr>
          <w:rFonts w:asciiTheme="majorBidi" w:hAnsiTheme="majorBidi" w:cstheme="majorBidi"/>
          <w:lang w:val="vi-VN"/>
        </w:rPr>
        <w:t>(Chương 33 – Al-‘Ahzab, câu 21).</w:t>
      </w:r>
    </w:p>
    <w:p w:rsidR="00642C8C" w:rsidRDefault="00017289" w:rsidP="00C362A6">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Học giả Ibnu Katheer</w:t>
      </w:r>
      <w:r w:rsidR="00C5265E">
        <w:rPr>
          <w:rFonts w:asciiTheme="majorBidi" w:hAnsiTheme="majorBidi" w:cstheme="majorBidi"/>
          <w:lang w:val="vi-VN" w:bidi="ar-EG"/>
        </w:rPr>
        <w:t xml:space="preserve"> </w:t>
      </w:r>
      <w:r w:rsidR="00C5265E" w:rsidRPr="00532608">
        <w:rPr>
          <w:rFonts w:ascii="KFGQPC Arabic Symbols 01" w:hAnsi="KFGQPC Arabic Symbols 01" w:cs="Traditional Arabic"/>
          <w:color w:val="205B83"/>
          <w:lang w:val="vi-VN"/>
        </w:rPr>
        <w:t></w:t>
      </w:r>
      <w:r>
        <w:rPr>
          <w:rFonts w:asciiTheme="majorBidi" w:hAnsiTheme="majorBidi" w:cstheme="majorBidi"/>
          <w:lang w:val="vi-VN" w:bidi="ar-EG"/>
        </w:rPr>
        <w:t xml:space="preserve"> nói: </w:t>
      </w:r>
      <w:r w:rsidR="00615C81">
        <w:rPr>
          <w:rFonts w:asciiTheme="majorBidi" w:hAnsiTheme="majorBidi" w:cstheme="majorBidi"/>
          <w:lang w:val="vi-VN" w:bidi="ar-EG"/>
        </w:rPr>
        <w:t>Câu Kinh thiêng liêng này là đại nền tảng</w:t>
      </w:r>
      <w:r w:rsidR="00390004">
        <w:rPr>
          <w:rFonts w:asciiTheme="majorBidi" w:hAnsiTheme="majorBidi" w:cstheme="majorBidi"/>
          <w:lang w:val="vi-VN" w:bidi="ar-EG"/>
        </w:rPr>
        <w:t xml:space="preserve"> trong việc kêu gọi đến với việc tuân thủ vâng lời Thiên sứ của Allah</w:t>
      </w:r>
      <w:r w:rsidR="001E12AE">
        <w:rPr>
          <w:rFonts w:asciiTheme="majorBidi" w:hAnsiTheme="majorBidi" w:cstheme="majorBidi"/>
          <w:lang w:val="vi-VN" w:bidi="ar-EG"/>
        </w:rPr>
        <w:t xml:space="preserve"> </w:t>
      </w:r>
      <w:r w:rsidR="001E12AE" w:rsidRPr="00532608">
        <w:rPr>
          <w:color w:val="205B83"/>
        </w:rPr>
        <w:sym w:font="AGA Arabesque" w:char="0065"/>
      </w:r>
      <w:r w:rsidR="00390004">
        <w:rPr>
          <w:rFonts w:asciiTheme="majorBidi" w:hAnsiTheme="majorBidi" w:cstheme="majorBidi"/>
          <w:lang w:val="vi-VN" w:bidi="ar-EG"/>
        </w:rPr>
        <w:t xml:space="preserve"> </w:t>
      </w:r>
      <w:r w:rsidR="001C35A7">
        <w:rPr>
          <w:rFonts w:asciiTheme="majorBidi" w:hAnsiTheme="majorBidi" w:cstheme="majorBidi"/>
          <w:lang w:val="vi-VN" w:bidi="ar-EG"/>
        </w:rPr>
        <w:t>từ lời nói, hành động và mọi tráng thái của Người. Và Allah</w:t>
      </w:r>
      <w:r w:rsidR="001E12AE">
        <w:rPr>
          <w:rFonts w:asciiTheme="majorBidi" w:hAnsiTheme="majorBidi" w:cstheme="majorBidi"/>
          <w:lang w:val="vi-VN" w:bidi="ar-EG"/>
        </w:rPr>
        <w:t xml:space="preserve"> </w:t>
      </w:r>
      <w:r w:rsidR="001E12AE" w:rsidRPr="00532608">
        <w:rPr>
          <w:color w:val="205B83"/>
        </w:rPr>
        <w:sym w:font="AGA Arabesque" w:char="0049"/>
      </w:r>
      <w:r w:rsidR="001C35A7">
        <w:rPr>
          <w:rFonts w:asciiTheme="majorBidi" w:hAnsiTheme="majorBidi" w:cstheme="majorBidi"/>
          <w:lang w:val="vi-VN" w:bidi="ar-EG"/>
        </w:rPr>
        <w:t xml:space="preserve"> </w:t>
      </w:r>
      <w:r w:rsidR="001C35A7">
        <w:rPr>
          <w:rFonts w:asciiTheme="majorBidi" w:hAnsiTheme="majorBidi" w:cstheme="majorBidi"/>
          <w:lang w:val="vi-VN" w:bidi="ar-EG"/>
        </w:rPr>
        <w:lastRenderedPageBreak/>
        <w:t>Tối Cao ra lệnh bảo nhân loại</w:t>
      </w:r>
      <w:r w:rsidR="001E12AE">
        <w:rPr>
          <w:rFonts w:asciiTheme="majorBidi" w:hAnsiTheme="majorBidi" w:cstheme="majorBidi"/>
          <w:lang w:val="vi-VN" w:bidi="ar-EG"/>
        </w:rPr>
        <w:t xml:space="preserve"> phải noi theo gương của Thiên sứ về sự kiên nhẫn, nỗ lực, nhiệt quyế</w:t>
      </w:r>
      <w:r w:rsidR="0001279F">
        <w:rPr>
          <w:rFonts w:asciiTheme="majorBidi" w:hAnsiTheme="majorBidi" w:cstheme="majorBidi"/>
          <w:lang w:val="vi-VN" w:bidi="ar-EG"/>
        </w:rPr>
        <w:t xml:space="preserve">t, kiên cường </w:t>
      </w:r>
      <w:r w:rsidR="001E12AE">
        <w:rPr>
          <w:rFonts w:asciiTheme="majorBidi" w:hAnsiTheme="majorBidi" w:cstheme="majorBidi"/>
          <w:lang w:val="vi-VN" w:bidi="ar-EG"/>
        </w:rPr>
        <w:t xml:space="preserve">và mong đợi sự </w:t>
      </w:r>
      <w:r w:rsidR="0001279F">
        <w:rPr>
          <w:rFonts w:asciiTheme="majorBidi" w:hAnsiTheme="majorBidi" w:cstheme="majorBidi"/>
          <w:lang w:val="vi-VN" w:bidi="ar-EG"/>
        </w:rPr>
        <w:t>phù hộ từ Thượng Đế của Người trong trận chiến Ahzaab</w:t>
      </w:r>
      <w:r w:rsidR="00B22657">
        <w:rPr>
          <w:rFonts w:asciiTheme="majorBidi" w:hAnsiTheme="majorBidi" w:cstheme="majorBidi"/>
          <w:lang w:val="vi-VN" w:bidi="ar-EG"/>
        </w:rPr>
        <w:t>.</w:t>
      </w:r>
    </w:p>
    <w:p w:rsidR="001B60FB" w:rsidRDefault="008451DD" w:rsidP="00C966B4">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Quả thật, Allah</w:t>
      </w:r>
      <w:r w:rsidR="00FB1FAF">
        <w:rPr>
          <w:rFonts w:asciiTheme="majorBidi" w:hAnsiTheme="majorBidi" w:cstheme="majorBidi"/>
          <w:lang w:val="vi-VN" w:bidi="ar-EG"/>
        </w:rPr>
        <w:t xml:space="preserve"> </w:t>
      </w:r>
      <w:r w:rsidR="00FB1FAF" w:rsidRPr="00532608">
        <w:rPr>
          <w:color w:val="205B83"/>
        </w:rPr>
        <w:sym w:font="AGA Arabesque" w:char="0049"/>
      </w:r>
      <w:r>
        <w:rPr>
          <w:rFonts w:asciiTheme="majorBidi" w:hAnsiTheme="majorBidi" w:cstheme="majorBidi"/>
          <w:lang w:val="vi-VN" w:bidi="ar-EG"/>
        </w:rPr>
        <w:t xml:space="preserve"> đã lặp lại mệnh lệnh bảo vâng lời Thiên sứ của Allah</w:t>
      </w:r>
      <w:r w:rsidR="00FB1FAF">
        <w:rPr>
          <w:rFonts w:asciiTheme="majorBidi" w:hAnsiTheme="majorBidi" w:cstheme="majorBidi"/>
          <w:lang w:val="vi-VN" w:bidi="ar-EG"/>
        </w:rPr>
        <w:t xml:space="preserve"> </w:t>
      </w:r>
      <w:r w:rsidR="00FB1FAF" w:rsidRPr="00532608">
        <w:rPr>
          <w:color w:val="205B83"/>
        </w:rPr>
        <w:sym w:font="AGA Arabesque" w:char="0065"/>
      </w:r>
      <w:r>
        <w:rPr>
          <w:rFonts w:asciiTheme="majorBidi" w:hAnsiTheme="majorBidi" w:cstheme="majorBidi"/>
          <w:lang w:val="vi-VN" w:bidi="ar-EG"/>
        </w:rPr>
        <w:t xml:space="preserve"> và tuân thủ theo Người khoảng bốn mươi lần trong Qur’an. </w:t>
      </w:r>
      <w:r w:rsidR="00C966B4">
        <w:rPr>
          <w:rFonts w:asciiTheme="majorBidi" w:hAnsiTheme="majorBidi" w:cstheme="majorBidi"/>
          <w:lang w:val="vi-VN" w:bidi="ar-EG"/>
        </w:rPr>
        <w:t>Các linh hồn cần biết những gì Người mang đến cũng nhần cần phải tuân thủ theo Người giống như các cơ thể cần đến thức ăn và đồ uống. Nếu không có thức ăn và nước uống thì cơ thể sẽ phải chết trên thế gian này còn nếu không vâng lời Thiên sứ của Allah</w:t>
      </w:r>
      <w:r w:rsidR="00D22952">
        <w:rPr>
          <w:rFonts w:asciiTheme="majorBidi" w:hAnsiTheme="majorBidi" w:cstheme="majorBidi"/>
          <w:lang w:val="vi-VN" w:bidi="ar-EG"/>
        </w:rPr>
        <w:t xml:space="preserve"> </w:t>
      </w:r>
      <w:r w:rsidR="00D22952" w:rsidRPr="00532608">
        <w:rPr>
          <w:color w:val="205B83"/>
        </w:rPr>
        <w:sym w:font="AGA Arabesque" w:char="0065"/>
      </w:r>
      <w:r w:rsidR="00C966B4">
        <w:rPr>
          <w:rFonts w:asciiTheme="majorBidi" w:hAnsiTheme="majorBidi" w:cstheme="majorBidi"/>
          <w:lang w:val="vi-VN" w:bidi="ar-EG"/>
        </w:rPr>
        <w:t xml:space="preserve"> và không tuân thủ theo Người thì linh hồn sẽ gặp phải sự trừng phạt mãi mãi.</w:t>
      </w:r>
    </w:p>
    <w:p w:rsidR="00C966B4" w:rsidRDefault="00CC028E" w:rsidP="00C966B4">
      <w:pPr>
        <w:bidi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Quả thật, Thiên sứ của Allah</w:t>
      </w:r>
      <w:r w:rsidR="00C57569">
        <w:rPr>
          <w:rFonts w:asciiTheme="majorBidi" w:hAnsiTheme="majorBidi" w:cstheme="majorBidi"/>
          <w:lang w:val="vi-VN" w:bidi="ar-EG"/>
        </w:rPr>
        <w:t xml:space="preserve"> </w:t>
      </w:r>
      <w:r w:rsidR="00C57569" w:rsidRPr="00532608">
        <w:rPr>
          <w:color w:val="205B83"/>
        </w:rPr>
        <w:sym w:font="AGA Arabesque" w:char="0065"/>
      </w:r>
      <w:r>
        <w:rPr>
          <w:rFonts w:asciiTheme="majorBidi" w:hAnsiTheme="majorBidi" w:cstheme="majorBidi"/>
          <w:lang w:val="vi-VN" w:bidi="ar-EG"/>
        </w:rPr>
        <w:t xml:space="preserve"> đã bảo các tín đồ phải thực hiện và làm theo Người trong cung cách và nghi thức thờ phượng, Người nói:</w:t>
      </w:r>
    </w:p>
    <w:p w:rsidR="00CC028E" w:rsidRDefault="0018318B" w:rsidP="00CC028E">
      <w:pPr>
        <w:spacing w:before="120" w:after="0" w:line="240" w:lineRule="auto"/>
        <w:jc w:val="both"/>
        <w:rPr>
          <w:rFonts w:asciiTheme="majorBidi" w:hAnsiTheme="majorBidi" w:cs="KFGQPC Uthman Taha Naskh"/>
          <w:color w:val="1F3864" w:themeColor="accent5" w:themeShade="80"/>
          <w:sz w:val="24"/>
          <w:szCs w:val="24"/>
          <w:rtl/>
          <w:lang w:bidi="ar-EG"/>
        </w:rPr>
      </w:pPr>
      <w:r w:rsidRPr="003511A6">
        <w:rPr>
          <w:rFonts w:ascii="KFGQPC Uthman Taha Naskh" w:hAnsi="KFGQPC Uthman Taha Naskh" w:cs="KFGQPC Uthman Taha Naskh" w:hint="cs"/>
          <w:b/>
          <w:bCs/>
          <w:color w:val="1F3864" w:themeColor="accent5" w:themeShade="80"/>
          <w:sz w:val="32"/>
          <w:szCs w:val="32"/>
          <w:rtl/>
        </w:rPr>
        <w:t>{</w:t>
      </w:r>
      <w:r w:rsidRPr="0018318B">
        <w:rPr>
          <w:rFonts w:asciiTheme="majorBidi" w:hAnsiTheme="majorBidi" w:cs="KFGQPC Uthman Taha Naskh" w:hint="cs"/>
          <w:b/>
          <w:bCs/>
          <w:color w:val="1F3864" w:themeColor="accent5" w:themeShade="80"/>
          <w:sz w:val="32"/>
          <w:szCs w:val="32"/>
          <w:rtl/>
          <w:lang w:bidi="ar-EG"/>
        </w:rPr>
        <w:t>صَلُّوْا كَمَا رَأَيْتُمُوْنِيْ أُصَلِّي</w:t>
      </w:r>
      <w:r w:rsidRPr="003511A6">
        <w:rPr>
          <w:rFonts w:ascii="KFGQPC Uthman Taha Naskh" w:hAnsi="KFGQPC Uthman Taha Naskh" w:cs="KFGQPC Uthman Taha Naskh" w:hint="cs"/>
          <w:b/>
          <w:bCs/>
          <w:color w:val="1F3864" w:themeColor="accent5" w:themeShade="80"/>
          <w:sz w:val="32"/>
          <w:szCs w:val="32"/>
          <w:rtl/>
        </w:rPr>
        <w:t>}</w:t>
      </w:r>
      <w:r w:rsidRPr="0018318B">
        <w:rPr>
          <w:rFonts w:asciiTheme="majorBidi" w:hAnsiTheme="majorBidi" w:cs="KFGQPC Uthman Taha Naskh" w:hint="cs"/>
          <w:color w:val="1F3864" w:themeColor="accent5" w:themeShade="80"/>
          <w:sz w:val="32"/>
          <w:szCs w:val="32"/>
          <w:rtl/>
          <w:lang w:bidi="ar-EG"/>
        </w:rPr>
        <w:t xml:space="preserve"> </w:t>
      </w:r>
      <w:r w:rsidRPr="0018318B">
        <w:rPr>
          <w:rFonts w:asciiTheme="majorBidi" w:hAnsiTheme="majorBidi" w:cs="KFGQPC Uthman Taha Naskh" w:hint="cs"/>
          <w:color w:val="1F3864" w:themeColor="accent5" w:themeShade="80"/>
          <w:sz w:val="24"/>
          <w:szCs w:val="24"/>
          <w:rtl/>
          <w:lang w:bidi="ar-EG"/>
        </w:rPr>
        <w:t>رواه البخاري.</w:t>
      </w:r>
    </w:p>
    <w:p w:rsidR="0018318B" w:rsidRDefault="00C52294" w:rsidP="00A72BC0">
      <w:pPr>
        <w:bidi w:val="0"/>
        <w:spacing w:before="120" w:after="0" w:line="240" w:lineRule="auto"/>
        <w:jc w:val="both"/>
        <w:rPr>
          <w:rFonts w:asciiTheme="majorBidi" w:hAnsiTheme="majorBidi" w:cstheme="majorBidi"/>
          <w:lang w:val="vi-VN" w:bidi="ar-EG"/>
        </w:rPr>
      </w:pPr>
      <w:r w:rsidRPr="00C52294">
        <w:rPr>
          <w:rFonts w:asciiTheme="majorBidi" w:hAnsiTheme="majorBidi" w:cstheme="majorBidi"/>
          <w:b/>
          <w:bCs/>
          <w:color w:val="1F3864" w:themeColor="accent5" w:themeShade="80"/>
          <w:lang w:val="vi-VN" w:bidi="ar-EG"/>
        </w:rPr>
        <w:t>“</w:t>
      </w:r>
      <w:r w:rsidR="00A72BC0">
        <w:rPr>
          <w:rFonts w:asciiTheme="majorBidi" w:hAnsiTheme="majorBidi" w:cstheme="majorBidi"/>
          <w:b/>
          <w:bCs/>
          <w:color w:val="1F3864" w:themeColor="accent5" w:themeShade="80"/>
          <w:lang w:val="vi-VN" w:bidi="ar-EG"/>
        </w:rPr>
        <w:t>Các ngươi hãy dâng lễ nguyện Salah theo cách các ngươi nhìn thấy Ta dâng lễ nguyện Salah</w:t>
      </w:r>
      <w:r w:rsidRPr="00C52294">
        <w:rPr>
          <w:rFonts w:asciiTheme="majorBidi" w:hAnsiTheme="majorBidi" w:cstheme="majorBidi"/>
          <w:b/>
          <w:bCs/>
          <w:color w:val="1F3864" w:themeColor="accent5" w:themeShade="80"/>
          <w:lang w:val="vi-VN" w:bidi="ar-EG"/>
        </w:rPr>
        <w:t>”</w:t>
      </w:r>
      <w:r w:rsidR="00A72BC0">
        <w:rPr>
          <w:rFonts w:asciiTheme="majorBidi" w:hAnsiTheme="majorBidi" w:cstheme="majorBidi"/>
          <w:b/>
          <w:bCs/>
          <w:color w:val="1F3864" w:themeColor="accent5" w:themeShade="80"/>
          <w:lang w:val="vi-VN" w:bidi="ar-EG"/>
        </w:rPr>
        <w:t xml:space="preserve"> </w:t>
      </w:r>
      <w:r w:rsidR="00A72BC0" w:rsidRPr="00A55DFD">
        <w:rPr>
          <w:rFonts w:asciiTheme="majorBidi" w:hAnsiTheme="majorBidi" w:cstheme="majorBidi"/>
          <w:lang w:val="vi-VN" w:bidi="ar-EG"/>
        </w:rPr>
        <w:t>(</w:t>
      </w:r>
      <w:r w:rsidR="00A72BC0" w:rsidRPr="00A55DFD">
        <w:rPr>
          <w:rFonts w:asciiTheme="majorBidi" w:hAnsiTheme="majorBidi" w:cstheme="majorBidi"/>
          <w:i/>
          <w:iCs/>
          <w:lang w:val="vi-VN" w:bidi="ar-EG"/>
        </w:rPr>
        <w:t>Albukhari</w:t>
      </w:r>
      <w:r w:rsidR="00A72BC0" w:rsidRPr="00A55DFD">
        <w:rPr>
          <w:rFonts w:asciiTheme="majorBidi" w:hAnsiTheme="majorBidi" w:cstheme="majorBidi"/>
          <w:lang w:val="vi-VN" w:bidi="ar-EG"/>
        </w:rPr>
        <w:t>).</w:t>
      </w:r>
    </w:p>
    <w:p w:rsidR="00C57569" w:rsidRPr="00417393" w:rsidRDefault="00417393" w:rsidP="00C57569">
      <w:pPr>
        <w:spacing w:before="120" w:after="0" w:line="240" w:lineRule="auto"/>
        <w:jc w:val="both"/>
        <w:rPr>
          <w:rFonts w:asciiTheme="majorBidi" w:hAnsiTheme="majorBidi" w:cs="KFGQPC Uthman Taha Naskh"/>
          <w:b/>
          <w:bCs/>
          <w:color w:val="1F3864" w:themeColor="accent5" w:themeShade="80"/>
          <w:sz w:val="32"/>
          <w:szCs w:val="32"/>
          <w:rtl/>
        </w:rPr>
      </w:pPr>
      <w:r w:rsidRPr="003511A6">
        <w:rPr>
          <w:rFonts w:ascii="KFGQPC Uthman Taha Naskh" w:hAnsi="KFGQPC Uthman Taha Naskh" w:cs="KFGQPC Uthman Taha Naskh" w:hint="cs"/>
          <w:b/>
          <w:bCs/>
          <w:color w:val="1F3864" w:themeColor="accent5" w:themeShade="80"/>
          <w:sz w:val="32"/>
          <w:szCs w:val="32"/>
          <w:rtl/>
        </w:rPr>
        <w:t>{</w:t>
      </w:r>
      <w:r>
        <w:rPr>
          <w:rFonts w:asciiTheme="majorBidi" w:hAnsiTheme="majorBidi" w:cs="KFGQPC Uthman Taha Naskh" w:hint="cs"/>
          <w:b/>
          <w:bCs/>
          <w:color w:val="1F3864" w:themeColor="accent5" w:themeShade="80"/>
          <w:sz w:val="32"/>
          <w:szCs w:val="32"/>
          <w:rtl/>
        </w:rPr>
        <w:t>خُذُوْا عَنِّيْ مَنَاسِكَكُمْ</w:t>
      </w:r>
      <w:r w:rsidRPr="003511A6">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18318B">
        <w:rPr>
          <w:rFonts w:asciiTheme="majorBidi" w:hAnsiTheme="majorBidi" w:cs="KFGQPC Uthman Taha Naskh" w:hint="cs"/>
          <w:color w:val="1F3864" w:themeColor="accent5" w:themeShade="80"/>
          <w:sz w:val="24"/>
          <w:szCs w:val="24"/>
          <w:rtl/>
          <w:lang w:bidi="ar-EG"/>
        </w:rPr>
        <w:t>رواه البخاري</w:t>
      </w:r>
      <w:r>
        <w:rPr>
          <w:rFonts w:asciiTheme="majorBidi" w:hAnsiTheme="majorBidi" w:cs="KFGQPC Uthman Taha Naskh" w:hint="cs"/>
          <w:color w:val="1F3864" w:themeColor="accent5" w:themeShade="80"/>
          <w:sz w:val="24"/>
          <w:szCs w:val="24"/>
          <w:rtl/>
          <w:lang w:bidi="ar-EG"/>
        </w:rPr>
        <w:t xml:space="preserve"> ومسلم.</w:t>
      </w:r>
    </w:p>
    <w:p w:rsidR="00417393" w:rsidRDefault="00417393" w:rsidP="00417393">
      <w:pPr>
        <w:bidi w:val="0"/>
        <w:spacing w:before="120" w:after="0" w:line="240" w:lineRule="auto"/>
        <w:jc w:val="both"/>
        <w:rPr>
          <w:rFonts w:asciiTheme="majorBidi" w:hAnsiTheme="majorBidi" w:cstheme="majorBidi"/>
          <w:lang w:val="vi-VN" w:bidi="ar-EG"/>
        </w:rPr>
      </w:pPr>
      <w:r w:rsidRPr="00C52294">
        <w:rPr>
          <w:rFonts w:asciiTheme="majorBidi" w:hAnsiTheme="majorBidi" w:cstheme="majorBidi"/>
          <w:b/>
          <w:bCs/>
          <w:color w:val="1F3864" w:themeColor="accent5" w:themeShade="80"/>
          <w:lang w:val="vi-VN" w:bidi="ar-EG"/>
        </w:rPr>
        <w:t>“</w:t>
      </w:r>
      <w:r>
        <w:rPr>
          <w:rFonts w:asciiTheme="majorBidi" w:hAnsiTheme="majorBidi" w:cstheme="majorBidi"/>
          <w:b/>
          <w:bCs/>
          <w:color w:val="1F3864" w:themeColor="accent5" w:themeShade="80"/>
          <w:lang w:val="vi-VN" w:bidi="ar-EG"/>
        </w:rPr>
        <w:t>Các ngươi</w:t>
      </w:r>
      <w:r>
        <w:rPr>
          <w:rFonts w:asciiTheme="majorBidi" w:hAnsiTheme="majorBidi" w:cstheme="majorBidi" w:hint="cs"/>
          <w:b/>
          <w:bCs/>
          <w:color w:val="1F3864" w:themeColor="accent5" w:themeShade="80"/>
          <w:rtl/>
          <w:lang w:val="vi-VN" w:bidi="ar-EG"/>
        </w:rPr>
        <w:t xml:space="preserve"> </w:t>
      </w:r>
      <w:r>
        <w:rPr>
          <w:rFonts w:asciiTheme="majorBidi" w:hAnsiTheme="majorBidi" w:cstheme="majorBidi"/>
          <w:b/>
          <w:bCs/>
          <w:color w:val="1F3864" w:themeColor="accent5" w:themeShade="80"/>
          <w:lang w:val="vi-VN" w:bidi="ar-EG"/>
        </w:rPr>
        <w:t>hãy lấy các nghi thức</w:t>
      </w:r>
      <w:r w:rsidR="00B40B9A">
        <w:rPr>
          <w:rFonts w:asciiTheme="majorBidi" w:hAnsiTheme="majorBidi" w:cstheme="majorBidi"/>
          <w:b/>
          <w:bCs/>
          <w:color w:val="1F3864" w:themeColor="accent5" w:themeShade="80"/>
          <w:lang w:val="vi-VN" w:bidi="ar-EG"/>
        </w:rPr>
        <w:t xml:space="preserve"> Hajj</w:t>
      </w:r>
      <w:r>
        <w:rPr>
          <w:rFonts w:asciiTheme="majorBidi" w:hAnsiTheme="majorBidi" w:cstheme="majorBidi"/>
          <w:b/>
          <w:bCs/>
          <w:color w:val="1F3864" w:themeColor="accent5" w:themeShade="80"/>
          <w:lang w:val="vi-VN" w:bidi="ar-EG"/>
        </w:rPr>
        <w:t xml:space="preserve"> từ nơi Ta</w:t>
      </w:r>
      <w:r w:rsidRPr="00C52294">
        <w:rPr>
          <w:rFonts w:asciiTheme="majorBidi" w:hAnsiTheme="majorBidi" w:cstheme="majorBidi"/>
          <w:b/>
          <w:bCs/>
          <w:color w:val="1F3864" w:themeColor="accent5" w:themeShade="80"/>
          <w:lang w:val="vi-VN" w:bidi="ar-EG"/>
        </w:rPr>
        <w:t>”</w:t>
      </w:r>
      <w:r>
        <w:rPr>
          <w:rFonts w:asciiTheme="majorBidi" w:hAnsiTheme="majorBidi" w:cstheme="majorBidi"/>
          <w:b/>
          <w:bCs/>
          <w:color w:val="1F3864" w:themeColor="accent5" w:themeShade="80"/>
          <w:lang w:val="vi-VN" w:bidi="ar-EG"/>
        </w:rPr>
        <w:t xml:space="preserve"> </w:t>
      </w:r>
      <w:r w:rsidRPr="00A55DFD">
        <w:rPr>
          <w:rFonts w:asciiTheme="majorBidi" w:hAnsiTheme="majorBidi" w:cstheme="majorBidi"/>
          <w:lang w:val="vi-VN" w:bidi="ar-EG"/>
        </w:rPr>
        <w:t>(</w:t>
      </w:r>
      <w:r w:rsidRPr="00A55DFD">
        <w:rPr>
          <w:rFonts w:asciiTheme="majorBidi" w:hAnsiTheme="majorBidi" w:cstheme="majorBidi"/>
          <w:i/>
          <w:iCs/>
          <w:lang w:val="vi-VN" w:bidi="ar-EG"/>
        </w:rPr>
        <w:t>Albukhari</w:t>
      </w:r>
      <w:r>
        <w:rPr>
          <w:rFonts w:asciiTheme="majorBidi" w:hAnsiTheme="majorBidi" w:cstheme="majorBidi" w:hint="cs"/>
          <w:i/>
          <w:iCs/>
          <w:rtl/>
        </w:rPr>
        <w:t xml:space="preserve"> </w:t>
      </w:r>
      <w:r>
        <w:rPr>
          <w:rFonts w:asciiTheme="majorBidi" w:hAnsiTheme="majorBidi" w:cstheme="majorBidi"/>
          <w:i/>
          <w:iCs/>
          <w:lang w:val="vi-VN"/>
        </w:rPr>
        <w:t>và Muslim</w:t>
      </w:r>
      <w:r w:rsidRPr="00A55DFD">
        <w:rPr>
          <w:rFonts w:asciiTheme="majorBidi" w:hAnsiTheme="majorBidi" w:cstheme="majorBidi"/>
          <w:lang w:val="vi-VN" w:bidi="ar-EG"/>
        </w:rPr>
        <w:t>).</w:t>
      </w:r>
    </w:p>
    <w:p w:rsidR="00407A3E" w:rsidRPr="00407A3E" w:rsidRDefault="00407A3E" w:rsidP="00407A3E">
      <w:pPr>
        <w:spacing w:before="120" w:after="0" w:line="240" w:lineRule="auto"/>
        <w:jc w:val="both"/>
        <w:rPr>
          <w:rFonts w:asciiTheme="majorBidi" w:hAnsiTheme="majorBidi" w:cstheme="majorBidi"/>
          <w:color w:val="1F3864" w:themeColor="accent5" w:themeShade="80"/>
          <w:rtl/>
          <w:lang w:val="vi-VN"/>
        </w:rPr>
      </w:pPr>
      <w:r w:rsidRPr="003511A6">
        <w:rPr>
          <w:rFonts w:ascii="KFGQPC Uthman Taha Naskh" w:hAnsi="KFGQPC Uthman Taha Naskh" w:cs="KFGQPC Uthman Taha Naskh" w:hint="cs"/>
          <w:b/>
          <w:bCs/>
          <w:color w:val="1F3864" w:themeColor="accent5" w:themeShade="80"/>
          <w:sz w:val="32"/>
          <w:szCs w:val="32"/>
          <w:rtl/>
        </w:rPr>
        <w:t>{</w:t>
      </w:r>
      <w:r w:rsidRPr="00407A3E">
        <w:rPr>
          <w:rFonts w:ascii="Traditional Arabic" w:hAnsi="Traditional Arabic" w:cs="KFGQPC Uthman Taha Naskh"/>
          <w:b/>
          <w:bCs/>
          <w:color w:val="1F3864" w:themeColor="accent5" w:themeShade="80"/>
          <w:sz w:val="32"/>
          <w:szCs w:val="32"/>
          <w:rtl/>
        </w:rPr>
        <w:t>مَنْ عَمِلَ عَمَلاً لَيْسَ عَلَيْهِ أَمْرُنَا فَهُوَ رَدٌّ</w:t>
      </w:r>
      <w:r w:rsidRPr="003511A6">
        <w:rPr>
          <w:rFonts w:ascii="KFGQPC Uthman Taha Naskh" w:hAnsi="KFGQPC Uthman Taha Naskh" w:cs="KFGQPC Uthman Taha Naskh" w:hint="cs"/>
          <w:b/>
          <w:bCs/>
          <w:color w:val="1F3864" w:themeColor="accent5" w:themeShade="80"/>
          <w:sz w:val="32"/>
          <w:szCs w:val="32"/>
          <w:rtl/>
        </w:rPr>
        <w:t>}</w:t>
      </w:r>
      <w:r w:rsidRPr="00407A3E">
        <w:rPr>
          <w:rFonts w:asciiTheme="majorBidi" w:hAnsiTheme="majorBidi" w:cstheme="majorBidi" w:hint="cs"/>
          <w:color w:val="1F3864" w:themeColor="accent5" w:themeShade="80"/>
          <w:rtl/>
        </w:rPr>
        <w:t xml:space="preserve"> </w:t>
      </w:r>
      <w:r w:rsidRPr="00407A3E">
        <w:rPr>
          <w:rFonts w:asciiTheme="majorBidi" w:hAnsiTheme="majorBidi" w:cs="KFGQPC Uthman Taha Naskh" w:hint="cs"/>
          <w:color w:val="1F3864" w:themeColor="accent5" w:themeShade="80"/>
          <w:sz w:val="24"/>
          <w:szCs w:val="24"/>
          <w:rtl/>
        </w:rPr>
        <w:t>رواه مسلم.</w:t>
      </w:r>
    </w:p>
    <w:p w:rsidR="00407A3E" w:rsidRDefault="00407A3E" w:rsidP="00407A3E">
      <w:pPr>
        <w:bidi w:val="0"/>
        <w:spacing w:before="120" w:after="0" w:line="240" w:lineRule="auto"/>
        <w:jc w:val="both"/>
        <w:rPr>
          <w:rFonts w:asciiTheme="majorBidi" w:hAnsiTheme="majorBidi" w:cstheme="majorBidi"/>
          <w:rtl/>
          <w:lang w:val="vi-VN"/>
        </w:rPr>
      </w:pPr>
      <w:r w:rsidRPr="009E429E">
        <w:rPr>
          <w:rFonts w:asciiTheme="majorBidi" w:hAnsiTheme="majorBidi" w:cstheme="majorBidi"/>
          <w:b/>
          <w:bCs/>
          <w:color w:val="1F3864" w:themeColor="accent5" w:themeShade="80"/>
          <w:lang w:val="vi-VN"/>
        </w:rPr>
        <w:lastRenderedPageBreak/>
        <w:t>“Ai làm một việc làm nào đó mà nó không phải là mệnh lệnh củ</w:t>
      </w:r>
      <w:r w:rsidR="009E429E">
        <w:rPr>
          <w:rFonts w:asciiTheme="majorBidi" w:hAnsiTheme="majorBidi" w:cstheme="majorBidi"/>
          <w:b/>
          <w:bCs/>
          <w:color w:val="1F3864" w:themeColor="accent5" w:themeShade="80"/>
          <w:lang w:val="vi-VN"/>
        </w:rPr>
        <w:t>a Ta</w:t>
      </w:r>
      <w:r w:rsidRPr="009E429E">
        <w:rPr>
          <w:rFonts w:asciiTheme="majorBidi" w:hAnsiTheme="majorBidi" w:cstheme="majorBidi"/>
          <w:b/>
          <w:bCs/>
          <w:color w:val="1F3864" w:themeColor="accent5" w:themeShade="80"/>
          <w:lang w:val="vi-VN"/>
        </w:rPr>
        <w:t xml:space="preserve"> thì việc làm đó không được chấp nhận” </w:t>
      </w:r>
      <w:r w:rsidRPr="009E429E">
        <w:rPr>
          <w:rFonts w:asciiTheme="majorBidi" w:hAnsiTheme="majorBidi" w:cstheme="majorBidi"/>
          <w:lang w:val="vi-VN"/>
        </w:rPr>
        <w:t>(</w:t>
      </w:r>
      <w:r w:rsidRPr="009E429E">
        <w:rPr>
          <w:rFonts w:asciiTheme="majorBidi" w:hAnsiTheme="majorBidi" w:cstheme="majorBidi"/>
          <w:i/>
          <w:iCs/>
          <w:lang w:val="vi-VN"/>
        </w:rPr>
        <w:t>Muslim</w:t>
      </w:r>
      <w:r w:rsidRPr="009E429E">
        <w:rPr>
          <w:rFonts w:asciiTheme="majorBidi" w:hAnsiTheme="majorBidi" w:cstheme="majorBidi"/>
          <w:lang w:val="vi-VN"/>
        </w:rPr>
        <w:t>).</w:t>
      </w:r>
    </w:p>
    <w:p w:rsidR="009E429E" w:rsidRPr="00561C9D" w:rsidRDefault="00561C9D" w:rsidP="009E429E">
      <w:pPr>
        <w:spacing w:before="120" w:after="0" w:line="240" w:lineRule="auto"/>
        <w:jc w:val="both"/>
        <w:rPr>
          <w:rFonts w:asciiTheme="majorBidi" w:hAnsiTheme="majorBidi" w:cs="KFGQPC Uthman Taha Naskh"/>
          <w:color w:val="1F3864" w:themeColor="accent5" w:themeShade="80"/>
          <w:sz w:val="32"/>
          <w:szCs w:val="32"/>
          <w:rtl/>
        </w:rPr>
      </w:pPr>
      <w:r w:rsidRPr="003511A6">
        <w:rPr>
          <w:rFonts w:ascii="KFGQPC Uthman Taha Naskh" w:hAnsi="KFGQPC Uthman Taha Naskh" w:cs="KFGQPC Uthman Taha Naskh" w:hint="cs"/>
          <w:b/>
          <w:bCs/>
          <w:color w:val="1F3864" w:themeColor="accent5" w:themeShade="80"/>
          <w:sz w:val="32"/>
          <w:szCs w:val="32"/>
          <w:rtl/>
        </w:rPr>
        <w:t>{</w:t>
      </w:r>
      <w:r w:rsidRPr="00561C9D">
        <w:rPr>
          <w:rFonts w:asciiTheme="majorBidi" w:hAnsiTheme="majorBidi" w:cs="KFGQPC Uthman Taha Naskh" w:hint="cs"/>
          <w:b/>
          <w:bCs/>
          <w:color w:val="1F3864" w:themeColor="accent5" w:themeShade="80"/>
          <w:sz w:val="32"/>
          <w:szCs w:val="32"/>
          <w:rtl/>
        </w:rPr>
        <w:t>مَنْ رَغِبَ عَنْ سُنَّتِيْ فَلَيْسَ مِنِّيْ</w:t>
      </w:r>
      <w:r w:rsidRPr="003511A6">
        <w:rPr>
          <w:rFonts w:ascii="KFGQPC Uthman Taha Naskh" w:hAnsi="KFGQPC Uthman Taha Naskh" w:cs="KFGQPC Uthman Taha Naskh" w:hint="cs"/>
          <w:b/>
          <w:bCs/>
          <w:color w:val="1F3864" w:themeColor="accent5" w:themeShade="80"/>
          <w:sz w:val="32"/>
          <w:szCs w:val="32"/>
          <w:rtl/>
        </w:rPr>
        <w:t>}</w:t>
      </w:r>
      <w:r>
        <w:rPr>
          <w:rFonts w:asciiTheme="majorBidi" w:hAnsiTheme="majorBidi" w:cs="KFGQPC Uthman Taha Naskh" w:hint="cs"/>
          <w:color w:val="1F3864" w:themeColor="accent5" w:themeShade="80"/>
          <w:sz w:val="32"/>
          <w:szCs w:val="32"/>
          <w:rtl/>
        </w:rPr>
        <w:t xml:space="preserve"> </w:t>
      </w:r>
      <w:r w:rsidRPr="00561C9D">
        <w:rPr>
          <w:rFonts w:asciiTheme="majorBidi" w:hAnsiTheme="majorBidi" w:cs="KFGQPC Uthman Taha Naskh" w:hint="cs"/>
          <w:color w:val="1F3864" w:themeColor="accent5" w:themeShade="80"/>
          <w:sz w:val="24"/>
          <w:szCs w:val="24"/>
          <w:rtl/>
        </w:rPr>
        <w:t>رواه البخاري ومسلم.</w:t>
      </w:r>
    </w:p>
    <w:p w:rsidR="00040ADE" w:rsidRDefault="00561C9D" w:rsidP="00561C9D">
      <w:pPr>
        <w:bidi w:val="0"/>
        <w:spacing w:before="120" w:after="0" w:line="240" w:lineRule="auto"/>
        <w:jc w:val="both"/>
        <w:rPr>
          <w:rFonts w:asciiTheme="majorBidi" w:hAnsiTheme="majorBidi" w:cstheme="majorBidi"/>
          <w:lang w:val="vi-VN"/>
        </w:rPr>
      </w:pPr>
      <w:r w:rsidRPr="00561C9D">
        <w:rPr>
          <w:rFonts w:asciiTheme="majorBidi" w:hAnsiTheme="majorBidi" w:cstheme="majorBidi"/>
          <w:b/>
          <w:bCs/>
          <w:color w:val="1F3864" w:themeColor="accent5" w:themeShade="80"/>
          <w:lang w:val="vi-VN"/>
        </w:rPr>
        <w:t>“Ai ghét Sunnah (đường lối) của Ta thì người đó không thuộc cộng đồng tín đồ của Ta”</w:t>
      </w:r>
      <w:r>
        <w:rPr>
          <w:rFonts w:asciiTheme="majorBidi" w:hAnsiTheme="majorBidi" w:cstheme="majorBidi"/>
          <w:b/>
          <w:bCs/>
          <w:lang w:val="vi-VN"/>
        </w:rPr>
        <w:t xml:space="preserve"> </w:t>
      </w:r>
      <w:r w:rsidRPr="00561C9D">
        <w:rPr>
          <w:rFonts w:asciiTheme="majorBidi" w:hAnsiTheme="majorBidi" w:cstheme="majorBidi"/>
          <w:lang w:val="vi-VN"/>
        </w:rPr>
        <w:t>(</w:t>
      </w:r>
      <w:r w:rsidRPr="00561C9D">
        <w:rPr>
          <w:rFonts w:asciiTheme="majorBidi" w:hAnsiTheme="majorBidi" w:cstheme="majorBidi"/>
          <w:i/>
          <w:iCs/>
          <w:lang w:val="vi-VN"/>
        </w:rPr>
        <w:t>Albukhari, Muslim</w:t>
      </w:r>
      <w:r w:rsidRPr="00561C9D">
        <w:rPr>
          <w:rFonts w:asciiTheme="majorBidi" w:hAnsiTheme="majorBidi" w:cstheme="majorBidi"/>
          <w:lang w:val="vi-VN"/>
        </w:rPr>
        <w:t>).</w:t>
      </w:r>
    </w:p>
    <w:p w:rsidR="00561C9D" w:rsidRDefault="002030A1" w:rsidP="00F96B0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Còn có rất nhiều Hadith khác nữa cho thấy Thiên sứ của Allah </w:t>
      </w:r>
      <w:r w:rsidRPr="00532608">
        <w:rPr>
          <w:color w:val="205B83"/>
        </w:rPr>
        <w:sym w:font="AGA Arabesque" w:char="0065"/>
      </w:r>
      <w:r>
        <w:rPr>
          <w:rFonts w:asciiTheme="majorBidi" w:hAnsiTheme="majorBidi" w:cstheme="majorBidi"/>
          <w:lang w:val="vi-VN"/>
        </w:rPr>
        <w:t xml:space="preserve"> ra lệnh bảo phải thực hiện và làm theo sự chỉ dạy và hướng dẫn của Người cũng như phải tránh xa những điều Người ngăn cấm.</w:t>
      </w:r>
    </w:p>
    <w:p w:rsidR="002030A1" w:rsidRDefault="002030A1" w:rsidP="002030A1">
      <w:pPr>
        <w:bidi w:val="0"/>
        <w:spacing w:before="120" w:after="0" w:line="240" w:lineRule="auto"/>
        <w:ind w:firstLine="720"/>
        <w:jc w:val="both"/>
        <w:rPr>
          <w:rFonts w:asciiTheme="majorBidi" w:hAnsiTheme="majorBidi" w:cstheme="majorBidi"/>
          <w:b/>
          <w:bCs/>
          <w:lang w:val="vi-VN"/>
        </w:rPr>
      </w:pPr>
    </w:p>
    <w:p w:rsidR="008836DE" w:rsidRDefault="008836DE" w:rsidP="008836DE">
      <w:pPr>
        <w:bidi w:val="0"/>
        <w:spacing w:before="120" w:after="0" w:line="240" w:lineRule="auto"/>
        <w:ind w:firstLine="720"/>
        <w:jc w:val="both"/>
        <w:rPr>
          <w:rFonts w:asciiTheme="majorBidi" w:hAnsiTheme="majorBidi" w:cstheme="majorBidi"/>
          <w:b/>
          <w:bCs/>
          <w:lang w:val="vi-VN"/>
        </w:rPr>
      </w:pPr>
    </w:p>
    <w:p w:rsidR="008836DE" w:rsidRDefault="008836DE" w:rsidP="008836DE">
      <w:pPr>
        <w:bidi w:val="0"/>
        <w:spacing w:before="120" w:after="0" w:line="240" w:lineRule="auto"/>
        <w:ind w:firstLine="720"/>
        <w:jc w:val="both"/>
        <w:rPr>
          <w:rFonts w:asciiTheme="majorBidi" w:hAnsiTheme="majorBidi" w:cstheme="majorBidi"/>
          <w:b/>
          <w:bCs/>
          <w:lang w:val="vi-VN"/>
        </w:rPr>
      </w:pPr>
    </w:p>
    <w:p w:rsidR="008836DE" w:rsidRDefault="008836DE" w:rsidP="008836DE">
      <w:pPr>
        <w:bidi w:val="0"/>
        <w:spacing w:before="120" w:after="0" w:line="240" w:lineRule="auto"/>
        <w:ind w:firstLine="720"/>
        <w:jc w:val="both"/>
        <w:rPr>
          <w:rFonts w:asciiTheme="majorBidi" w:hAnsiTheme="majorBidi" w:cstheme="majorBidi"/>
          <w:b/>
          <w:bCs/>
          <w:lang w:val="vi-VN"/>
        </w:rPr>
      </w:pPr>
      <w:r>
        <w:rPr>
          <w:rFonts w:asciiTheme="majorBidi" w:hAnsiTheme="majorBidi" w:cstheme="majorBidi"/>
          <w:b/>
          <w:bCs/>
          <w:noProof/>
        </w:rPr>
        <w:drawing>
          <wp:anchor distT="0" distB="0" distL="114300" distR="114300" simplePos="0" relativeHeight="251743232" behindDoc="0" locked="0" layoutInCell="1" allowOverlap="1">
            <wp:simplePos x="0" y="0"/>
            <wp:positionH relativeFrom="column">
              <wp:posOffset>1542415</wp:posOffset>
            </wp:positionH>
            <wp:positionV relativeFrom="paragraph">
              <wp:posOffset>243840</wp:posOffset>
            </wp:positionV>
            <wp:extent cx="819150" cy="882650"/>
            <wp:effectExtent l="19050" t="0" r="0" b="0"/>
            <wp:wrapSquare wrapText="bothSides"/>
            <wp:docPr id="38" name="Picture 25" descr="hhhhh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hhhhhh"/>
                    <pic:cNvPicPr>
                      <a:picLocks noChangeAspect="1" noChangeArrowheads="1"/>
                    </pic:cNvPicPr>
                  </pic:nvPicPr>
                  <pic:blipFill>
                    <a:blip r:embed="rId14"/>
                    <a:srcRect b="16765"/>
                    <a:stretch>
                      <a:fillRect/>
                    </a:stretch>
                  </pic:blipFill>
                  <pic:spPr bwMode="auto">
                    <a:xfrm>
                      <a:off x="0" y="0"/>
                      <a:ext cx="819150" cy="882650"/>
                    </a:xfrm>
                    <a:prstGeom prst="rect">
                      <a:avLst/>
                    </a:prstGeom>
                    <a:noFill/>
                    <a:ln w="9525">
                      <a:noFill/>
                      <a:miter lim="800000"/>
                      <a:headEnd/>
                      <a:tailEnd/>
                    </a:ln>
                  </pic:spPr>
                </pic:pic>
              </a:graphicData>
            </a:graphic>
          </wp:anchor>
        </w:drawing>
      </w:r>
    </w:p>
    <w:p w:rsidR="008836DE" w:rsidRDefault="008836DE" w:rsidP="008836DE">
      <w:pPr>
        <w:bidi w:val="0"/>
        <w:spacing w:before="120" w:after="0" w:line="240" w:lineRule="auto"/>
        <w:ind w:firstLine="720"/>
        <w:jc w:val="both"/>
        <w:rPr>
          <w:rFonts w:asciiTheme="majorBidi" w:hAnsiTheme="majorBidi" w:cstheme="majorBidi"/>
          <w:b/>
          <w:bCs/>
          <w:lang w:val="vi-VN"/>
        </w:rPr>
      </w:pPr>
    </w:p>
    <w:p w:rsidR="008836DE" w:rsidRDefault="008836DE" w:rsidP="008836DE">
      <w:pPr>
        <w:bidi w:val="0"/>
        <w:spacing w:before="120" w:after="0" w:line="240" w:lineRule="auto"/>
        <w:ind w:firstLine="720"/>
        <w:jc w:val="both"/>
        <w:rPr>
          <w:rFonts w:asciiTheme="majorBidi" w:hAnsiTheme="majorBidi" w:cstheme="majorBidi"/>
          <w:b/>
          <w:bCs/>
          <w:lang w:val="vi-VN"/>
        </w:rPr>
      </w:pPr>
    </w:p>
    <w:p w:rsidR="008836DE" w:rsidRDefault="008836DE" w:rsidP="008836DE">
      <w:pPr>
        <w:bidi w:val="0"/>
        <w:spacing w:before="120" w:after="0" w:line="240" w:lineRule="auto"/>
        <w:ind w:firstLine="720"/>
        <w:jc w:val="both"/>
        <w:rPr>
          <w:rFonts w:asciiTheme="majorBidi" w:hAnsiTheme="majorBidi" w:cstheme="majorBidi"/>
          <w:b/>
          <w:bCs/>
          <w:lang w:val="vi-VN"/>
        </w:rPr>
      </w:pPr>
    </w:p>
    <w:p w:rsidR="008836DE" w:rsidRDefault="008836DE" w:rsidP="008836DE">
      <w:pPr>
        <w:bidi w:val="0"/>
        <w:spacing w:before="120" w:after="0" w:line="240" w:lineRule="auto"/>
        <w:ind w:firstLine="720"/>
        <w:jc w:val="both"/>
        <w:rPr>
          <w:rFonts w:asciiTheme="majorBidi" w:hAnsiTheme="majorBidi" w:cstheme="majorBidi"/>
          <w:b/>
          <w:bCs/>
          <w:lang w:val="vi-VN"/>
        </w:rPr>
      </w:pPr>
    </w:p>
    <w:p w:rsidR="008836DE" w:rsidRDefault="008836DE" w:rsidP="008836DE">
      <w:pPr>
        <w:bidi w:val="0"/>
        <w:spacing w:before="120" w:after="0" w:line="240" w:lineRule="auto"/>
        <w:ind w:firstLine="720"/>
        <w:jc w:val="both"/>
        <w:rPr>
          <w:rFonts w:asciiTheme="majorBidi" w:hAnsiTheme="majorBidi" w:cstheme="majorBidi"/>
          <w:b/>
          <w:bCs/>
          <w:lang w:val="vi-VN"/>
        </w:rPr>
      </w:pPr>
    </w:p>
    <w:p w:rsidR="008836DE" w:rsidRDefault="008836DE" w:rsidP="008836DE">
      <w:pPr>
        <w:bidi w:val="0"/>
        <w:spacing w:before="120" w:after="0" w:line="240" w:lineRule="auto"/>
        <w:ind w:firstLine="720"/>
        <w:jc w:val="both"/>
        <w:rPr>
          <w:rFonts w:asciiTheme="majorBidi" w:hAnsiTheme="majorBidi" w:cstheme="majorBidi"/>
          <w:b/>
          <w:bCs/>
          <w:lang w:val="vi-VN"/>
        </w:rPr>
      </w:pPr>
    </w:p>
    <w:p w:rsidR="008836DE" w:rsidRDefault="008836DE" w:rsidP="008836DE">
      <w:pPr>
        <w:bidi w:val="0"/>
        <w:spacing w:before="120" w:after="0" w:line="240" w:lineRule="auto"/>
        <w:ind w:firstLine="720"/>
        <w:jc w:val="both"/>
        <w:rPr>
          <w:rFonts w:asciiTheme="majorBidi" w:hAnsiTheme="majorBidi" w:cstheme="majorBidi"/>
          <w:b/>
          <w:bCs/>
          <w:lang w:val="vi-VN"/>
        </w:rPr>
      </w:pPr>
    </w:p>
    <w:p w:rsidR="008836DE" w:rsidRDefault="008836DE" w:rsidP="008836DE">
      <w:pPr>
        <w:bidi w:val="0"/>
        <w:spacing w:before="120" w:after="0" w:line="240" w:lineRule="auto"/>
        <w:ind w:firstLine="720"/>
        <w:jc w:val="both"/>
        <w:rPr>
          <w:rFonts w:asciiTheme="majorBidi" w:hAnsiTheme="majorBidi" w:cstheme="majorBidi"/>
          <w:b/>
          <w:bCs/>
          <w:lang w:val="vi-VN"/>
        </w:rPr>
      </w:pPr>
    </w:p>
    <w:p w:rsidR="008836DE" w:rsidRDefault="008836DE" w:rsidP="008836DE">
      <w:pPr>
        <w:bidi w:val="0"/>
        <w:spacing w:before="120" w:after="0" w:line="240" w:lineRule="auto"/>
        <w:ind w:firstLine="720"/>
        <w:jc w:val="both"/>
        <w:rPr>
          <w:rFonts w:asciiTheme="majorBidi" w:hAnsiTheme="majorBidi" w:cstheme="majorBidi"/>
          <w:b/>
          <w:bCs/>
          <w:lang w:val="vi-VN"/>
        </w:rPr>
      </w:pPr>
    </w:p>
    <w:p w:rsidR="008836DE" w:rsidRPr="00E475CA" w:rsidRDefault="008836DE" w:rsidP="008836DE">
      <w:pPr>
        <w:bidi w:val="0"/>
        <w:spacing w:before="120" w:after="0" w:line="240" w:lineRule="auto"/>
        <w:jc w:val="center"/>
        <w:rPr>
          <w:rFonts w:asciiTheme="majorBidi" w:hAnsiTheme="majorBidi" w:cstheme="majorBidi"/>
          <w:b/>
          <w:bCs/>
          <w:color w:val="205B83"/>
          <w:sz w:val="32"/>
          <w:szCs w:val="32"/>
          <w:lang w:val="vi-VN"/>
        </w:rPr>
      </w:pPr>
      <w:r w:rsidRPr="00E475CA">
        <w:rPr>
          <w:rFonts w:asciiTheme="majorBidi" w:hAnsiTheme="majorBidi" w:cstheme="majorBidi"/>
          <w:b/>
          <w:bCs/>
          <w:color w:val="205B83"/>
          <w:sz w:val="32"/>
          <w:szCs w:val="32"/>
          <w:lang w:val="vi-VN"/>
        </w:rPr>
        <w:lastRenderedPageBreak/>
        <w:t>Chương 3</w:t>
      </w:r>
    </w:p>
    <w:p w:rsidR="008836DE" w:rsidRPr="003D0394" w:rsidRDefault="00E475CA" w:rsidP="008836DE">
      <w:pPr>
        <w:bidi w:val="0"/>
        <w:spacing w:after="0" w:line="240" w:lineRule="auto"/>
        <w:jc w:val="center"/>
        <w:rPr>
          <w:rFonts w:asciiTheme="majorBidi" w:hAnsiTheme="majorBidi" w:cstheme="majorBidi"/>
          <w:b/>
          <w:bCs/>
          <w:color w:val="205B83"/>
          <w:sz w:val="36"/>
          <w:szCs w:val="36"/>
          <w:lang w:val="vi-VN"/>
        </w:rPr>
      </w:pPr>
      <w:r w:rsidRPr="003D0394">
        <w:rPr>
          <w:rFonts w:asciiTheme="majorBidi" w:hAnsiTheme="majorBidi" w:cstheme="majorBidi"/>
          <w:b/>
          <w:bCs/>
          <w:noProof/>
          <w:color w:val="205B83"/>
          <w:sz w:val="36"/>
          <w:szCs w:val="36"/>
        </w:rPr>
        <w:drawing>
          <wp:anchor distT="0" distB="0" distL="114300" distR="114300" simplePos="0" relativeHeight="251745280" behindDoc="0" locked="0" layoutInCell="1" allowOverlap="1">
            <wp:simplePos x="0" y="0"/>
            <wp:positionH relativeFrom="margin">
              <wp:posOffset>628015</wp:posOffset>
            </wp:positionH>
            <wp:positionV relativeFrom="paragraph">
              <wp:posOffset>470535</wp:posOffset>
            </wp:positionV>
            <wp:extent cx="2686050" cy="387350"/>
            <wp:effectExtent l="0" t="0" r="0" b="0"/>
            <wp:wrapNone/>
            <wp:docPr id="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686050" cy="387350"/>
                    </a:xfrm>
                    <a:prstGeom prst="rect">
                      <a:avLst/>
                    </a:prstGeom>
                  </pic:spPr>
                </pic:pic>
              </a:graphicData>
            </a:graphic>
          </wp:anchor>
        </w:drawing>
      </w:r>
      <w:r w:rsidR="008836DE" w:rsidRPr="003D0394">
        <w:rPr>
          <w:rFonts w:asciiTheme="majorBidi" w:hAnsiTheme="majorBidi" w:cstheme="majorBidi"/>
          <w:b/>
          <w:bCs/>
          <w:color w:val="205B83"/>
          <w:sz w:val="36"/>
          <w:szCs w:val="36"/>
          <w:lang w:val="vi-VN"/>
        </w:rPr>
        <w:t>Cầu xin bằng an và phúc lành cho Thiên sứ của Allah</w:t>
      </w:r>
      <w:r w:rsidR="0047121C" w:rsidRPr="003D0394">
        <w:rPr>
          <w:rFonts w:asciiTheme="majorBidi" w:hAnsiTheme="majorBidi" w:cstheme="majorBidi"/>
          <w:b/>
          <w:bCs/>
          <w:color w:val="205B83"/>
          <w:sz w:val="36"/>
          <w:szCs w:val="36"/>
          <w:lang w:val="vi-VN"/>
        </w:rPr>
        <w:t xml:space="preserve"> </w:t>
      </w:r>
      <w:r w:rsidR="0047121C" w:rsidRPr="003D0394">
        <w:rPr>
          <w:b/>
          <w:bCs/>
          <w:color w:val="205B83"/>
          <w:sz w:val="36"/>
          <w:szCs w:val="36"/>
        </w:rPr>
        <w:sym w:font="AGA Arabesque" w:char="0065"/>
      </w:r>
    </w:p>
    <w:p w:rsidR="00840F4D" w:rsidRDefault="00840F4D" w:rsidP="008836DE">
      <w:pPr>
        <w:bidi w:val="0"/>
        <w:spacing w:before="120" w:after="0" w:line="240" w:lineRule="auto"/>
        <w:jc w:val="both"/>
        <w:rPr>
          <w:rFonts w:asciiTheme="majorBidi" w:hAnsiTheme="majorBidi" w:cstheme="majorBidi"/>
          <w:lang w:val="vi-VN"/>
        </w:rPr>
      </w:pPr>
    </w:p>
    <w:p w:rsidR="00E475CA" w:rsidRDefault="0067075E" w:rsidP="0067075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 Tối Cao sắc lệnh cho các cộng đồng tín đồ của Thiên sứ Muhammad</w:t>
      </w:r>
      <w:r w:rsidR="0047121C">
        <w:rPr>
          <w:rFonts w:asciiTheme="majorBidi" w:hAnsiTheme="majorBidi" w:cstheme="majorBidi"/>
          <w:lang w:val="vi-VN"/>
        </w:rPr>
        <w:t xml:space="preserve"> </w:t>
      </w:r>
      <w:r w:rsidR="0047121C" w:rsidRPr="00532608">
        <w:rPr>
          <w:color w:val="205B83"/>
        </w:rPr>
        <w:sym w:font="AGA Arabesque" w:char="0065"/>
      </w:r>
      <w:r>
        <w:rPr>
          <w:rFonts w:asciiTheme="majorBidi" w:hAnsiTheme="majorBidi" w:cstheme="majorBidi"/>
          <w:lang w:val="vi-VN"/>
        </w:rPr>
        <w:t xml:space="preserve"> Salawat cho Người khi Ngài phán:</w:t>
      </w:r>
    </w:p>
    <w:p w:rsidR="009F5E1F" w:rsidRPr="00A36BE3" w:rsidRDefault="009F5E1F" w:rsidP="009F5E1F">
      <w:pPr>
        <w:spacing w:before="120" w:after="0" w:line="240" w:lineRule="auto"/>
        <w:jc w:val="both"/>
        <w:rPr>
          <w:rFonts w:asciiTheme="majorBidi" w:hAnsiTheme="majorBidi" w:cs="KFGQPC Uthman Taha Naskh"/>
          <w:color w:val="385623"/>
          <w:rtl/>
        </w:rPr>
      </w:pPr>
      <w:r w:rsidRPr="00A36BE3">
        <w:rPr>
          <w:rFonts w:ascii="KFGQPC Uthman Taha Naskh" w:cs="KFGQPC Uthman Taha Naskh" w:hint="cs"/>
          <w:b/>
          <w:bCs/>
          <w:color w:val="385623"/>
          <w:sz w:val="32"/>
          <w:szCs w:val="32"/>
          <w:rtl/>
          <w:lang w:bidi="ar-EG"/>
        </w:rPr>
        <w:t>﴿</w:t>
      </w:r>
      <w:r w:rsidRPr="00A36BE3">
        <w:rPr>
          <w:rFonts w:cs="KFGQPC Uthmanic Script HAFS"/>
          <w:b/>
          <w:bCs/>
          <w:color w:val="385623"/>
          <w:sz w:val="32"/>
          <w:szCs w:val="32"/>
          <w:rtl/>
        </w:rPr>
        <w:t>إِنَّ ٱللَّهَ وَمَلَٰٓئِكَتَهُۥ يُصَلُّونَ عَلَى ٱلنَّبِيِّۚ يَٰٓأَيُّهَا ٱلَّذِينَ ءَامَنُواْ صَلُّواْ عَلَيۡهِ وَسَلِّمُواْ تَسۡلِيمًا ٥٦</w:t>
      </w:r>
      <w:r w:rsidRPr="00A36BE3">
        <w:rPr>
          <w:rFonts w:ascii="KFGQPC Uthman Taha Naskh" w:cs="KFGQPC Uthman Taha Naskh" w:hint="cs"/>
          <w:b/>
          <w:bCs/>
          <w:color w:val="385623"/>
          <w:sz w:val="32"/>
          <w:szCs w:val="32"/>
          <w:rtl/>
          <w:lang w:bidi="ar-EG"/>
        </w:rPr>
        <w:t>﴾</w:t>
      </w:r>
      <w:r w:rsidRPr="00A36BE3">
        <w:rPr>
          <w:rFonts w:ascii="QCF_BSML" w:hAnsi="QCF_BSML" w:cs="KFGQPC Uthman Taha Naskh" w:hint="cs"/>
          <w:color w:val="385623"/>
          <w:rtl/>
        </w:rPr>
        <w:t xml:space="preserve"> </w:t>
      </w:r>
      <w:r w:rsidRPr="00A36BE3">
        <w:rPr>
          <w:rFonts w:ascii="KFGQPC Uthman Taha Naskh" w:cs="KFGQPC Uthman Taha Naskh"/>
          <w:color w:val="385623"/>
          <w:sz w:val="24"/>
          <w:szCs w:val="24"/>
          <w:rtl/>
          <w:lang w:bidi="ar-EG"/>
        </w:rPr>
        <w:t>[</w:t>
      </w:r>
      <w:r w:rsidRPr="00A36BE3">
        <w:rPr>
          <w:rFonts w:ascii="QCF_BSML" w:hAnsi="QCF_BSML" w:cs="KFGQPC Uthman Taha Naskh" w:hint="cs"/>
          <w:color w:val="385623"/>
          <w:sz w:val="24"/>
          <w:szCs w:val="24"/>
          <w:rtl/>
        </w:rPr>
        <w:t xml:space="preserve">سورة الأحزاب: </w:t>
      </w:r>
      <w:r w:rsidRPr="00A36BE3">
        <w:rPr>
          <w:rFonts w:asciiTheme="majorBidi" w:hAnsiTheme="majorBidi" w:cs="KFGQPC Uthman Taha Naskh" w:hint="cs"/>
          <w:color w:val="385623"/>
          <w:sz w:val="24"/>
          <w:szCs w:val="24"/>
          <w:rtl/>
        </w:rPr>
        <w:t>56</w:t>
      </w:r>
      <w:r w:rsidRPr="00A36BE3">
        <w:rPr>
          <w:rFonts w:ascii="KFGQPC Uthman Taha Naskh" w:cs="KFGQPC Uthman Taha Naskh"/>
          <w:color w:val="385623"/>
          <w:sz w:val="24"/>
          <w:szCs w:val="24"/>
          <w:rtl/>
          <w:lang w:bidi="ar-EG"/>
        </w:rPr>
        <w:t>]</w:t>
      </w:r>
    </w:p>
    <w:p w:rsidR="009F5E1F" w:rsidRDefault="009F5E1F" w:rsidP="009F5E1F">
      <w:pPr>
        <w:bidi w:val="0"/>
        <w:spacing w:before="120" w:after="0" w:line="240" w:lineRule="auto"/>
        <w:jc w:val="both"/>
        <w:rPr>
          <w:rFonts w:asciiTheme="majorBidi" w:hAnsiTheme="majorBidi" w:cs="KFGQPC Uthman Taha Naskh"/>
          <w:lang w:val="vi-VN"/>
        </w:rPr>
      </w:pPr>
      <w:r w:rsidRPr="00A36BE3">
        <w:rPr>
          <w:b/>
          <w:bCs/>
        </w:rPr>
        <w:sym w:font="AGA Arabesque" w:char="007B"/>
      </w:r>
      <w:r w:rsidRPr="00A36BE3">
        <w:rPr>
          <w:rFonts w:asciiTheme="majorBidi" w:hAnsiTheme="majorBidi" w:cs="KFGQPC Uthman Taha Naskh"/>
          <w:b/>
          <w:bCs/>
          <w:color w:val="385623"/>
          <w:lang w:val="vi-VN"/>
        </w:rPr>
        <w:t>Quả thật, Allah và các Thiên thần của Ngài luôn Salawat cho Nabi. Này hỡi những ai có đức tin! Hãy Salawat và cầu xin bằng an cho Y</w:t>
      </w:r>
      <w:r>
        <w:rPr>
          <w:rFonts w:asciiTheme="majorBidi" w:hAnsiTheme="majorBidi" w:cs="KFGQPC Uthman Taha Naskh"/>
          <w:b/>
          <w:bCs/>
          <w:color w:val="385623"/>
          <w:lang w:val="vi-VN"/>
        </w:rPr>
        <w:t>.</w:t>
      </w:r>
      <w:r w:rsidRPr="00A36BE3">
        <w:rPr>
          <w:b/>
          <w:bCs/>
        </w:rPr>
        <w:sym w:font="AGA Arabesque" w:char="007D"/>
      </w:r>
      <w:r w:rsidRPr="00A36BE3">
        <w:rPr>
          <w:rFonts w:asciiTheme="majorBidi" w:hAnsiTheme="majorBidi" w:cs="KFGQPC Uthman Taha Naskh"/>
          <w:color w:val="385623"/>
          <w:lang w:val="vi-VN"/>
        </w:rPr>
        <w:t xml:space="preserve"> </w:t>
      </w:r>
      <w:r w:rsidRPr="00A36BE3">
        <w:rPr>
          <w:rFonts w:asciiTheme="majorBidi" w:hAnsiTheme="majorBidi" w:cs="KFGQPC Uthman Taha Naskh"/>
          <w:lang w:val="vi-VN"/>
        </w:rPr>
        <w:t>(Chương 33 – Al’Ahzab, câu 56).</w:t>
      </w:r>
    </w:p>
    <w:p w:rsidR="00DE0C14" w:rsidRPr="00DE0C14" w:rsidRDefault="00095CA6" w:rsidP="00095CA6">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Ý nghĩa của Salawat: Allah</w:t>
      </w:r>
      <w:r w:rsidR="007E4412">
        <w:rPr>
          <w:rFonts w:asciiTheme="majorBidi" w:hAnsiTheme="majorBidi" w:cs="KFGQPC Uthman Taha Naskh"/>
          <w:lang w:val="vi-VN"/>
        </w:rPr>
        <w:t xml:space="preserve"> </w:t>
      </w:r>
      <w:r w:rsidR="007E4412" w:rsidRPr="00532608">
        <w:rPr>
          <w:color w:val="205B83"/>
        </w:rPr>
        <w:sym w:font="AGA Arabesque" w:char="0049"/>
      </w:r>
      <w:r>
        <w:rPr>
          <w:rFonts w:asciiTheme="majorBidi" w:hAnsiTheme="majorBidi" w:cs="KFGQPC Uthman Taha Naskh"/>
          <w:lang w:val="vi-VN"/>
        </w:rPr>
        <w:t xml:space="preserve"> Salawat cho Thiên Sứ</w:t>
      </w:r>
      <w:r w:rsidR="007E4412">
        <w:rPr>
          <w:rFonts w:asciiTheme="majorBidi" w:hAnsiTheme="majorBidi" w:cs="KFGQPC Uthman Taha Naskh"/>
          <w:lang w:val="vi-VN"/>
        </w:rPr>
        <w:t xml:space="preserve"> </w:t>
      </w:r>
      <w:r w:rsidR="007E4412" w:rsidRPr="00532608">
        <w:rPr>
          <w:color w:val="205B83"/>
        </w:rPr>
        <w:sym w:font="AGA Arabesque" w:char="0065"/>
      </w:r>
      <w:r>
        <w:rPr>
          <w:rFonts w:asciiTheme="majorBidi" w:hAnsiTheme="majorBidi" w:cs="KFGQPC Uthman Taha Naskh"/>
          <w:lang w:val="vi-VN"/>
        </w:rPr>
        <w:t xml:space="preserve"> có nghĩa là Ngài khen ngợi Người với các Thiên Thần và Ngài ban phúc lành cho Người</w:t>
      </w:r>
      <w:r w:rsidR="007E4412">
        <w:rPr>
          <w:rFonts w:asciiTheme="majorBidi" w:hAnsiTheme="majorBidi" w:cs="KFGQPC Uthman Taha Naskh"/>
          <w:lang w:val="vi-VN"/>
        </w:rPr>
        <w:t xml:space="preserve"> </w:t>
      </w:r>
      <w:r w:rsidR="007E4412" w:rsidRPr="00532608">
        <w:rPr>
          <w:color w:val="205B83"/>
        </w:rPr>
        <w:sym w:font="AGA Arabesque" w:char="0065"/>
      </w:r>
      <w:r>
        <w:rPr>
          <w:rFonts w:asciiTheme="majorBidi" w:hAnsiTheme="majorBidi" w:cs="KFGQPC Uthman Taha Naskh"/>
          <w:lang w:val="vi-VN"/>
        </w:rPr>
        <w:t>; các Thiên Thần Salawat cho Người</w:t>
      </w:r>
      <w:r w:rsidR="007E4412">
        <w:rPr>
          <w:rFonts w:asciiTheme="majorBidi" w:hAnsiTheme="majorBidi" w:cs="KFGQPC Uthman Taha Naskh"/>
          <w:lang w:val="vi-VN"/>
        </w:rPr>
        <w:t xml:space="preserve"> </w:t>
      </w:r>
      <w:r w:rsidR="007E4412" w:rsidRPr="00532608">
        <w:rPr>
          <w:color w:val="205B83"/>
        </w:rPr>
        <w:sym w:font="AGA Arabesque" w:char="0065"/>
      </w:r>
      <w:r>
        <w:rPr>
          <w:rFonts w:asciiTheme="majorBidi" w:hAnsiTheme="majorBidi" w:cs="KFGQPC Uthman Taha Naskh"/>
          <w:lang w:val="vi-VN"/>
        </w:rPr>
        <w:t xml:space="preserve"> là cầu nguyện phúc lành cho Người; và con người Salawat cho Người</w:t>
      </w:r>
      <w:r w:rsidR="007E4412">
        <w:rPr>
          <w:rFonts w:asciiTheme="majorBidi" w:hAnsiTheme="majorBidi" w:cs="KFGQPC Uthman Taha Naskh"/>
          <w:lang w:val="vi-VN"/>
        </w:rPr>
        <w:t xml:space="preserve"> </w:t>
      </w:r>
      <w:r w:rsidR="007E4412" w:rsidRPr="00532608">
        <w:rPr>
          <w:color w:val="205B83"/>
        </w:rPr>
        <w:sym w:font="AGA Arabesque" w:char="0065"/>
      </w:r>
      <w:r>
        <w:rPr>
          <w:rFonts w:asciiTheme="majorBidi" w:hAnsiTheme="majorBidi" w:cs="KFGQPC Uthman Taha Naskh"/>
          <w:lang w:val="vi-VN"/>
        </w:rPr>
        <w:t xml:space="preserve"> là cầu xin phúc lành và bằng an cho Người.</w:t>
      </w:r>
    </w:p>
    <w:p w:rsidR="0067075E" w:rsidRDefault="00724D35" w:rsidP="007E441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câu Kinh này, Allah</w:t>
      </w:r>
      <w:r w:rsidR="00B26C70">
        <w:rPr>
          <w:rFonts w:asciiTheme="majorBidi" w:hAnsiTheme="majorBidi" w:cstheme="majorBidi"/>
          <w:lang w:val="vi-VN"/>
        </w:rPr>
        <w:t xml:space="preserve"> </w:t>
      </w:r>
      <w:r w:rsidR="00B26C70" w:rsidRPr="00532608">
        <w:rPr>
          <w:color w:val="205B83"/>
        </w:rPr>
        <w:sym w:font="AGA Arabesque" w:char="0049"/>
      </w:r>
      <w:r>
        <w:rPr>
          <w:rFonts w:asciiTheme="majorBidi" w:hAnsiTheme="majorBidi" w:cstheme="majorBidi"/>
          <w:lang w:val="vi-VN"/>
        </w:rPr>
        <w:t xml:space="preserve"> cho biết về vị trí cao quý của người bề tôi của Ngài, vị Thiên sứ của Ngài rằng Người sẽ được Ngài ca ngợi và tuyên dương ở nơi các Thiên Thần cận kề Ngài; Người được các Thiên Thần cầu nguyện cho Người; sau đó, Allah</w:t>
      </w:r>
      <w:r w:rsidR="00B26C70">
        <w:rPr>
          <w:rFonts w:asciiTheme="majorBidi" w:hAnsiTheme="majorBidi" w:cstheme="majorBidi"/>
          <w:lang w:val="vi-VN"/>
        </w:rPr>
        <w:t xml:space="preserve"> </w:t>
      </w:r>
      <w:r w:rsidR="00B26C70" w:rsidRPr="00532608">
        <w:rPr>
          <w:color w:val="205B83"/>
        </w:rPr>
        <w:sym w:font="AGA Arabesque" w:char="0049"/>
      </w:r>
      <w:r>
        <w:rPr>
          <w:rFonts w:asciiTheme="majorBidi" w:hAnsiTheme="majorBidi" w:cstheme="majorBidi"/>
          <w:lang w:val="vi-VN"/>
        </w:rPr>
        <w:t xml:space="preserve"> bảo những người của thế giới bên dưới phải cầu xin bằng an và phúc lành cho Người</w:t>
      </w:r>
      <w:r w:rsidR="00B26C70">
        <w:rPr>
          <w:rFonts w:asciiTheme="majorBidi" w:hAnsiTheme="majorBidi" w:cstheme="majorBidi"/>
          <w:lang w:val="vi-VN"/>
        </w:rPr>
        <w:t xml:space="preserve"> </w:t>
      </w:r>
      <w:r w:rsidR="00B26C70" w:rsidRPr="00532608">
        <w:rPr>
          <w:color w:val="205B83"/>
        </w:rPr>
        <w:sym w:font="AGA Arabesque" w:char="0065"/>
      </w:r>
      <w:r>
        <w:rPr>
          <w:rFonts w:asciiTheme="majorBidi" w:hAnsiTheme="majorBidi" w:cstheme="majorBidi"/>
          <w:lang w:val="vi-VN"/>
        </w:rPr>
        <w:t xml:space="preserve">. </w:t>
      </w:r>
    </w:p>
    <w:p w:rsidR="00724D35" w:rsidRDefault="00724D35" w:rsidP="00724D3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Như vậy, Thiên sứ của Allah</w:t>
      </w:r>
      <w:r w:rsidR="00B26C70">
        <w:rPr>
          <w:rFonts w:asciiTheme="majorBidi" w:hAnsiTheme="majorBidi" w:cstheme="majorBidi"/>
          <w:lang w:val="vi-VN"/>
        </w:rPr>
        <w:t xml:space="preserve"> </w:t>
      </w:r>
      <w:r w:rsidR="00B26C70" w:rsidRPr="00532608">
        <w:rPr>
          <w:color w:val="205B83"/>
        </w:rPr>
        <w:sym w:font="AGA Arabesque" w:char="0065"/>
      </w:r>
      <w:r>
        <w:rPr>
          <w:rFonts w:asciiTheme="majorBidi" w:hAnsiTheme="majorBidi" w:cstheme="majorBidi"/>
          <w:lang w:val="vi-VN"/>
        </w:rPr>
        <w:t xml:space="preserve"> được sự cầu phúc của những người ở trên trời và những người ở dưới trái đất.</w:t>
      </w:r>
    </w:p>
    <w:p w:rsidR="00724D35" w:rsidRDefault="000411DD" w:rsidP="00724D3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Salawat cho Thiên sứ của Allah </w:t>
      </w:r>
      <w:r w:rsidRPr="00532608">
        <w:rPr>
          <w:color w:val="205B83"/>
        </w:rPr>
        <w:sym w:font="AGA Arabesque" w:char="0065"/>
      </w:r>
      <w:r>
        <w:rPr>
          <w:rFonts w:asciiTheme="majorBidi" w:hAnsiTheme="majorBidi" w:cstheme="majorBidi"/>
          <w:lang w:val="vi-VN"/>
        </w:rPr>
        <w:t xml:space="preserve"> là nói:</w:t>
      </w:r>
    </w:p>
    <w:p w:rsidR="000411DD" w:rsidRPr="000411DD" w:rsidRDefault="000411DD" w:rsidP="000411DD">
      <w:pPr>
        <w:spacing w:before="120" w:after="0" w:line="240" w:lineRule="auto"/>
        <w:jc w:val="center"/>
        <w:rPr>
          <w:rFonts w:asciiTheme="majorBidi" w:hAnsiTheme="majorBidi" w:cs="KFGQPC Uthman Taha Naskh"/>
          <w:b/>
          <w:bCs/>
          <w:color w:val="1F3864" w:themeColor="accent5" w:themeShade="80"/>
          <w:sz w:val="32"/>
          <w:szCs w:val="32"/>
          <w:lang w:val="vi-VN"/>
        </w:rPr>
      </w:pPr>
      <w:r w:rsidRPr="000411DD">
        <w:rPr>
          <w:rFonts w:asciiTheme="majorBidi" w:hAnsiTheme="majorBidi" w:cs="KFGQPC Uthman Taha Naskh" w:hint="cs"/>
          <w:b/>
          <w:bCs/>
          <w:color w:val="1F3864" w:themeColor="accent5" w:themeShade="80"/>
          <w:sz w:val="32"/>
          <w:szCs w:val="32"/>
          <w:rtl/>
        </w:rPr>
        <w:t>صَلَّى اللهُ عَلِيْهِ وَسَلَّمَ</w:t>
      </w:r>
    </w:p>
    <w:p w:rsidR="000411DD" w:rsidRPr="000411DD" w:rsidRDefault="000411DD" w:rsidP="000411DD">
      <w:pPr>
        <w:spacing w:after="0" w:line="240" w:lineRule="auto"/>
        <w:jc w:val="center"/>
        <w:rPr>
          <w:rFonts w:asciiTheme="majorBidi" w:hAnsiTheme="majorBidi" w:cs="KFGQPC Uthman Taha Naskh"/>
          <w:b/>
          <w:bCs/>
          <w:color w:val="1F3864" w:themeColor="accent5" w:themeShade="80"/>
          <w:rtl/>
          <w:lang w:val="vi-VN"/>
        </w:rPr>
      </w:pPr>
      <w:r w:rsidRPr="000411DD">
        <w:rPr>
          <w:rFonts w:asciiTheme="majorBidi" w:hAnsiTheme="majorBidi" w:cs="KFGQPC Uthman Taha Naskh"/>
          <w:b/>
          <w:bCs/>
          <w:color w:val="1F3864" w:themeColor="accent5" w:themeShade="80"/>
          <w:lang w:val="vi-VN"/>
        </w:rPr>
        <w:t>Sollolo-hu-alayhi-wasallam</w:t>
      </w:r>
    </w:p>
    <w:p w:rsidR="000411DD" w:rsidRPr="000411DD" w:rsidRDefault="000411DD" w:rsidP="000411DD">
      <w:pPr>
        <w:bidi w:val="0"/>
        <w:spacing w:after="0" w:line="240" w:lineRule="auto"/>
        <w:jc w:val="center"/>
        <w:rPr>
          <w:rFonts w:asciiTheme="majorBidi" w:hAnsiTheme="majorBidi" w:cstheme="majorBidi"/>
          <w:b/>
          <w:bCs/>
          <w:color w:val="1F3864" w:themeColor="accent5" w:themeShade="80"/>
          <w:lang w:val="vi-VN"/>
        </w:rPr>
      </w:pPr>
      <w:r w:rsidRPr="000411DD">
        <w:rPr>
          <w:rFonts w:asciiTheme="majorBidi" w:hAnsiTheme="majorBidi" w:cstheme="majorBidi"/>
          <w:b/>
          <w:bCs/>
          <w:color w:val="1F3864" w:themeColor="accent5" w:themeShade="80"/>
          <w:lang w:val="vi-VN"/>
        </w:rPr>
        <w:t>Cầu xin bằng an và phúc lành cho Người!</w:t>
      </w:r>
    </w:p>
    <w:p w:rsidR="000411DD" w:rsidRDefault="000411DD" w:rsidP="000454C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Việc Salawat </w:t>
      </w:r>
      <w:r w:rsidR="006373D7">
        <w:rPr>
          <w:rFonts w:asciiTheme="majorBidi" w:hAnsiTheme="majorBidi" w:cstheme="majorBidi"/>
          <w:lang w:val="vi-VN"/>
        </w:rPr>
        <w:t>cho Thiên sứ của Allah</w:t>
      </w:r>
      <w:r w:rsidR="00A6653A">
        <w:rPr>
          <w:rFonts w:asciiTheme="majorBidi" w:hAnsiTheme="majorBidi" w:cstheme="majorBidi"/>
          <w:lang w:val="vi-VN"/>
        </w:rPr>
        <w:t xml:space="preserve"> </w:t>
      </w:r>
      <w:r w:rsidR="00A6653A" w:rsidRPr="00532608">
        <w:rPr>
          <w:color w:val="205B83"/>
        </w:rPr>
        <w:sym w:font="AGA Arabesque" w:char="0065"/>
      </w:r>
      <w:r w:rsidR="006373D7">
        <w:rPr>
          <w:rFonts w:asciiTheme="majorBidi" w:hAnsiTheme="majorBidi" w:cstheme="majorBidi"/>
          <w:lang w:val="vi-VN"/>
        </w:rPr>
        <w:t xml:space="preserve"> được qui định</w:t>
      </w:r>
      <w:r w:rsidR="00A6653A">
        <w:rPr>
          <w:rFonts w:asciiTheme="majorBidi" w:hAnsiTheme="majorBidi" w:cstheme="majorBidi"/>
          <w:lang w:val="vi-VN"/>
        </w:rPr>
        <w:t xml:space="preserve"> ở nhiều chỗ có lúc mang tính bắt buộc và có lúc mang tính khuyến khích</w:t>
      </w:r>
      <w:r w:rsidR="0062249E">
        <w:rPr>
          <w:rFonts w:asciiTheme="majorBidi" w:hAnsiTheme="majorBidi" w:cstheme="majorBidi"/>
          <w:lang w:val="vi-VN"/>
        </w:rPr>
        <w:t xml:space="preserve"> cao (Sunnah Mu-akkadah). Học giả Ibnu Al-Qayyim</w:t>
      </w:r>
      <w:r w:rsidR="00EF60EC">
        <w:rPr>
          <w:rFonts w:asciiTheme="majorBidi" w:hAnsiTheme="majorBidi" w:cstheme="majorBidi"/>
          <w:lang w:val="vi-VN"/>
        </w:rPr>
        <w:t xml:space="preserve"> </w:t>
      </w:r>
      <w:r w:rsidR="00EF60EC" w:rsidRPr="00532608">
        <w:rPr>
          <w:rFonts w:ascii="KFGQPC Arabic Symbols 01" w:hAnsi="KFGQPC Arabic Symbols 01" w:cs="Traditional Arabic"/>
          <w:color w:val="205B83"/>
          <w:lang w:val="vi-VN"/>
        </w:rPr>
        <w:t></w:t>
      </w:r>
      <w:r w:rsidR="0062249E">
        <w:rPr>
          <w:rFonts w:asciiTheme="majorBidi" w:hAnsiTheme="majorBidi" w:cstheme="majorBidi"/>
          <w:lang w:val="vi-VN"/>
        </w:rPr>
        <w:t xml:space="preserve"> </w:t>
      </w:r>
      <w:r w:rsidR="00FC23A4">
        <w:rPr>
          <w:rFonts w:asciiTheme="majorBidi" w:hAnsiTheme="majorBidi" w:cstheme="majorBidi"/>
          <w:lang w:val="vi-VN"/>
        </w:rPr>
        <w:t>nói</w:t>
      </w:r>
      <w:r w:rsidR="0062249E">
        <w:rPr>
          <w:rFonts w:asciiTheme="majorBidi" w:hAnsiTheme="majorBidi" w:cstheme="majorBidi"/>
          <w:lang w:val="vi-VN"/>
        </w:rPr>
        <w:t xml:space="preserve"> trong cuốn sách của ông “Jala’ Al-Ifhaam”</w:t>
      </w:r>
      <w:r w:rsidR="00FC23A4">
        <w:rPr>
          <w:rFonts w:asciiTheme="majorBidi" w:hAnsiTheme="majorBidi" w:cstheme="majorBidi"/>
          <w:lang w:val="vi-VN"/>
        </w:rPr>
        <w:t xml:space="preserve"> rằng có bốn mươi mốt chỗ được qui định Salawat cho Thiên sứ của Allah</w:t>
      </w:r>
      <w:r w:rsidR="003A37E9">
        <w:rPr>
          <w:rFonts w:asciiTheme="majorBidi" w:hAnsiTheme="majorBidi" w:cstheme="majorBidi"/>
          <w:lang w:val="vi-VN"/>
        </w:rPr>
        <w:t xml:space="preserve"> </w:t>
      </w:r>
      <w:r w:rsidR="003A37E9" w:rsidRPr="00532608">
        <w:rPr>
          <w:color w:val="205B83"/>
        </w:rPr>
        <w:sym w:font="AGA Arabesque" w:char="0065"/>
      </w:r>
      <w:r w:rsidR="008B3F13">
        <w:rPr>
          <w:rFonts w:asciiTheme="majorBidi" w:hAnsiTheme="majorBidi" w:cstheme="majorBidi"/>
          <w:lang w:val="vi-VN"/>
        </w:rPr>
        <w:t>. Ông bắt đầu với lời của ông: “Chỗ đầu tiên: là chỗ quan trọng nhất và bắt buộc, đó là Salawat ở phần Tashahhud cuối của lễ nguyện Salah”</w:t>
      </w:r>
      <w:r w:rsidR="0075127B">
        <w:rPr>
          <w:rFonts w:asciiTheme="majorBidi" w:hAnsiTheme="majorBidi" w:cstheme="majorBidi"/>
          <w:lang w:val="vi-VN"/>
        </w:rPr>
        <w:t xml:space="preserve"> – quả thật, các học giả đều đồng thuận rằng giáo lý qui định Salawat cho Thiên sứ của Allah</w:t>
      </w:r>
      <w:r w:rsidR="00F259F0">
        <w:rPr>
          <w:rFonts w:asciiTheme="majorBidi" w:hAnsiTheme="majorBidi" w:cstheme="majorBidi"/>
          <w:lang w:val="vi-VN"/>
        </w:rPr>
        <w:t xml:space="preserve"> </w:t>
      </w:r>
      <w:r w:rsidR="00F259F0" w:rsidRPr="00532608">
        <w:rPr>
          <w:color w:val="205B83"/>
        </w:rPr>
        <w:sym w:font="AGA Arabesque" w:char="0065"/>
      </w:r>
      <w:r w:rsidR="0075127B">
        <w:rPr>
          <w:rFonts w:asciiTheme="majorBidi" w:hAnsiTheme="majorBidi" w:cstheme="majorBidi"/>
          <w:lang w:val="vi-VN"/>
        </w:rPr>
        <w:t xml:space="preserve"> trong Tashahhud cuối nhưng họ bất đồng quan điểm về tính bắt buộc của nó trong nghi thức này. Sau đó, ông đã một số </w:t>
      </w:r>
      <w:r w:rsidR="000454CD">
        <w:rPr>
          <w:rFonts w:asciiTheme="majorBidi" w:hAnsiTheme="majorBidi" w:cstheme="majorBidi"/>
          <w:lang w:val="vi-VN"/>
        </w:rPr>
        <w:t>chỗ khác cho việc Salawat: như trong Du-a Qunut, trong các bài thuyết giảng như bài thuyết giảng thứ sáu, thuyết giảng ngày Eid, thuyết giảng cho lễ nguyện Salah cầu mưa, trong Du-a (cầu nguyện), khi bước vào và bước ra Masjid, khi nhắc đến Thiên sứ</w:t>
      </w:r>
      <w:r w:rsidR="00F259F0">
        <w:rPr>
          <w:rFonts w:asciiTheme="majorBidi" w:hAnsiTheme="majorBidi" w:cstheme="majorBidi"/>
          <w:lang w:val="vi-VN"/>
        </w:rPr>
        <w:t xml:space="preserve"> </w:t>
      </w:r>
      <w:r w:rsidR="00F259F0" w:rsidRPr="00532608">
        <w:rPr>
          <w:color w:val="205B83"/>
        </w:rPr>
        <w:sym w:font="AGA Arabesque" w:char="0065"/>
      </w:r>
      <w:r w:rsidR="000454CD">
        <w:rPr>
          <w:rFonts w:asciiTheme="majorBidi" w:hAnsiTheme="majorBidi" w:cstheme="majorBidi"/>
          <w:lang w:val="vi-VN"/>
        </w:rPr>
        <w:t>, .. và ông đã đề cập đến nhiều lợi ích và trái quả của việc Salawat cho Thiên sứ của Allah</w:t>
      </w:r>
      <w:r w:rsidR="00F259F0">
        <w:rPr>
          <w:rFonts w:asciiTheme="majorBidi" w:hAnsiTheme="majorBidi" w:cstheme="majorBidi"/>
          <w:lang w:val="vi-VN"/>
        </w:rPr>
        <w:t xml:space="preserve"> </w:t>
      </w:r>
      <w:r w:rsidR="00F259F0" w:rsidRPr="00532608">
        <w:rPr>
          <w:color w:val="205B83"/>
        </w:rPr>
        <w:sym w:font="AGA Arabesque" w:char="0065"/>
      </w:r>
      <w:r w:rsidR="000454CD">
        <w:rPr>
          <w:rFonts w:asciiTheme="majorBidi" w:hAnsiTheme="majorBidi" w:cstheme="majorBidi"/>
          <w:lang w:val="vi-VN"/>
        </w:rPr>
        <w:t>, ông đã đưa ra bốn mươi điều hữu ích về việc làm đó.</w:t>
      </w:r>
      <w:r w:rsidR="003A37E9">
        <w:rPr>
          <w:rFonts w:asciiTheme="majorBidi" w:hAnsiTheme="majorBidi" w:cstheme="majorBidi"/>
          <w:lang w:val="vi-VN"/>
        </w:rPr>
        <w:t xml:space="preserve"> </w:t>
      </w:r>
    </w:p>
    <w:p w:rsidR="003A37E9" w:rsidRDefault="00222CE5" w:rsidP="003A37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Và một số điều tiêu biểu trong những điều hữu ích của việc Salawat cho Thiên sứ của Allah</w:t>
      </w:r>
      <w:r w:rsidR="0003515D">
        <w:rPr>
          <w:rFonts w:asciiTheme="majorBidi" w:hAnsiTheme="majorBidi" w:cstheme="majorBidi"/>
          <w:lang w:val="vi-VN"/>
        </w:rPr>
        <w:t xml:space="preserve"> </w:t>
      </w:r>
      <w:r w:rsidR="0003515D" w:rsidRPr="00532608">
        <w:rPr>
          <w:color w:val="205B83"/>
        </w:rPr>
        <w:sym w:font="AGA Arabesque" w:char="0065"/>
      </w:r>
      <w:r w:rsidR="006E4420">
        <w:rPr>
          <w:rFonts w:asciiTheme="majorBidi" w:hAnsiTheme="majorBidi" w:cstheme="majorBidi"/>
          <w:lang w:val="vi-VN"/>
        </w:rPr>
        <w:t xml:space="preserve"> mà học giả Ibnu Qayyim</w:t>
      </w:r>
      <w:r w:rsidR="00EF60EC">
        <w:rPr>
          <w:rFonts w:asciiTheme="majorBidi" w:hAnsiTheme="majorBidi" w:cstheme="majorBidi"/>
          <w:lang w:val="vi-VN"/>
        </w:rPr>
        <w:t xml:space="preserve"> </w:t>
      </w:r>
      <w:r w:rsidR="00EF60EC" w:rsidRPr="00532608">
        <w:rPr>
          <w:rFonts w:ascii="KFGQPC Arabic Symbols 01" w:hAnsi="KFGQPC Arabic Symbols 01" w:cs="Traditional Arabic"/>
          <w:color w:val="205B83"/>
          <w:lang w:val="vi-VN"/>
        </w:rPr>
        <w:t></w:t>
      </w:r>
      <w:r w:rsidR="006E4420">
        <w:rPr>
          <w:rFonts w:asciiTheme="majorBidi" w:hAnsiTheme="majorBidi" w:cstheme="majorBidi"/>
          <w:lang w:val="vi-VN"/>
        </w:rPr>
        <w:t xml:space="preserve"> nói:</w:t>
      </w:r>
    </w:p>
    <w:p w:rsidR="006E4420" w:rsidRDefault="00C2069D" w:rsidP="0003515D">
      <w:pPr>
        <w:pStyle w:val="ListParagraph"/>
        <w:numPr>
          <w:ilvl w:val="0"/>
          <w:numId w:val="20"/>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Thực thi theo lệnh của Allah Tối Cao.</w:t>
      </w:r>
    </w:p>
    <w:p w:rsidR="00C2069D" w:rsidRDefault="00E33AB5" w:rsidP="00C2069D">
      <w:pPr>
        <w:pStyle w:val="ListParagraph"/>
        <w:numPr>
          <w:ilvl w:val="0"/>
          <w:numId w:val="20"/>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Người Salawat cho Thiên sứ của Allah</w:t>
      </w:r>
      <w:r w:rsidR="007C589F">
        <w:rPr>
          <w:rFonts w:asciiTheme="majorBidi" w:hAnsiTheme="majorBidi" w:cstheme="majorBidi"/>
          <w:lang w:val="vi-VN"/>
        </w:rPr>
        <w:t xml:space="preserve"> </w:t>
      </w:r>
      <w:r w:rsidR="007C589F" w:rsidRPr="00532608">
        <w:rPr>
          <w:color w:val="205B83"/>
        </w:rPr>
        <w:sym w:font="AGA Arabesque" w:char="0065"/>
      </w:r>
      <w:r>
        <w:rPr>
          <w:rFonts w:asciiTheme="majorBidi" w:hAnsiTheme="majorBidi" w:cstheme="majorBidi"/>
          <w:lang w:val="vi-VN"/>
        </w:rPr>
        <w:t xml:space="preserve"> một lần Allah</w:t>
      </w:r>
      <w:r w:rsidR="007C589F">
        <w:rPr>
          <w:rFonts w:asciiTheme="majorBidi" w:hAnsiTheme="majorBidi" w:cstheme="majorBidi"/>
          <w:lang w:val="vi-VN"/>
        </w:rPr>
        <w:t xml:space="preserve"> </w:t>
      </w:r>
      <w:r w:rsidR="007C589F" w:rsidRPr="00532608">
        <w:rPr>
          <w:color w:val="205B83"/>
        </w:rPr>
        <w:sym w:font="AGA Arabesque" w:char="0049"/>
      </w:r>
      <w:r>
        <w:rPr>
          <w:rFonts w:asciiTheme="majorBidi" w:hAnsiTheme="majorBidi" w:cstheme="majorBidi"/>
          <w:lang w:val="vi-VN"/>
        </w:rPr>
        <w:t xml:space="preserve"> Salawat cho người đó mười lần.</w:t>
      </w:r>
    </w:p>
    <w:p w:rsidR="00E33AB5" w:rsidRDefault="007C589F" w:rsidP="00E33AB5">
      <w:pPr>
        <w:pStyle w:val="ListParagraph"/>
        <w:numPr>
          <w:ilvl w:val="0"/>
          <w:numId w:val="20"/>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 xml:space="preserve">Salawat cho Thiên sứ của Allah </w:t>
      </w:r>
      <w:r w:rsidRPr="00532608">
        <w:rPr>
          <w:color w:val="205B83"/>
        </w:rPr>
        <w:sym w:font="AGA Arabesque" w:char="0065"/>
      </w:r>
      <w:r>
        <w:rPr>
          <w:rFonts w:asciiTheme="majorBidi" w:hAnsiTheme="majorBidi" w:cstheme="majorBidi"/>
          <w:lang w:val="vi-VN"/>
        </w:rPr>
        <w:t xml:space="preserve"> là nguyên nhân được Người cầu xin ân xá vào Ngày Phục sinh.</w:t>
      </w:r>
    </w:p>
    <w:p w:rsidR="007C589F" w:rsidRDefault="006F12A3" w:rsidP="007C589F">
      <w:pPr>
        <w:pStyle w:val="ListParagraph"/>
        <w:numPr>
          <w:ilvl w:val="0"/>
          <w:numId w:val="20"/>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 xml:space="preserve">Salawat cho Thiên sứ của Allah </w:t>
      </w:r>
      <w:r w:rsidRPr="00532608">
        <w:rPr>
          <w:color w:val="205B83"/>
        </w:rPr>
        <w:sym w:font="AGA Arabesque" w:char="0065"/>
      </w:r>
      <w:r>
        <w:rPr>
          <w:rFonts w:asciiTheme="majorBidi" w:hAnsiTheme="majorBidi" w:cstheme="majorBidi"/>
          <w:lang w:val="vi-VN"/>
        </w:rPr>
        <w:t xml:space="preserve"> là nguyên nhân được tha thứ tội lỗi.</w:t>
      </w:r>
    </w:p>
    <w:p w:rsidR="00A216F4" w:rsidRDefault="00A216F4" w:rsidP="000445D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Cầu xin Allah</w:t>
      </w:r>
      <w:r w:rsidR="000445D0">
        <w:rPr>
          <w:rFonts w:asciiTheme="majorBidi" w:hAnsiTheme="majorBidi" w:cstheme="majorBidi"/>
          <w:lang w:val="vi-VN"/>
        </w:rPr>
        <w:t xml:space="preserve"> </w:t>
      </w:r>
      <w:r w:rsidR="000445D0" w:rsidRPr="00532608">
        <w:rPr>
          <w:color w:val="205B83"/>
        </w:rPr>
        <w:sym w:font="AGA Arabesque" w:char="0049"/>
      </w:r>
      <w:r>
        <w:rPr>
          <w:rFonts w:asciiTheme="majorBidi" w:hAnsiTheme="majorBidi" w:cstheme="majorBidi"/>
          <w:lang w:val="vi-VN"/>
        </w:rPr>
        <w:t xml:space="preserve"> ban bằng an và phúc lành cho vị Thiên sứ cao quý và nhân từ của Ngài.</w:t>
      </w:r>
    </w:p>
    <w:p w:rsidR="006F12A3" w:rsidRPr="00A216F4" w:rsidRDefault="00A216F4" w:rsidP="00A216F4">
      <w:pPr>
        <w:spacing w:before="120" w:after="0" w:line="240" w:lineRule="auto"/>
        <w:ind w:firstLine="26"/>
        <w:jc w:val="center"/>
        <w:rPr>
          <w:rFonts w:asciiTheme="majorBidi" w:hAnsiTheme="majorBidi" w:cstheme="majorBidi"/>
          <w:rtl/>
          <w:lang w:val="vi-VN"/>
        </w:rPr>
      </w:pPr>
      <w:r w:rsidRPr="000411DD">
        <w:rPr>
          <w:rFonts w:asciiTheme="majorBidi" w:hAnsiTheme="majorBidi" w:cs="KFGQPC Uthman Taha Naskh" w:hint="cs"/>
          <w:b/>
          <w:bCs/>
          <w:color w:val="1F3864" w:themeColor="accent5" w:themeShade="80"/>
          <w:sz w:val="32"/>
          <w:szCs w:val="32"/>
          <w:rtl/>
        </w:rPr>
        <w:t>صَلَّى اللهُ عَلِيْهِ وَسَلَّمَ</w:t>
      </w:r>
    </w:p>
    <w:p w:rsidR="00E475CA" w:rsidRDefault="00E475CA" w:rsidP="00E475CA">
      <w:pPr>
        <w:bidi w:val="0"/>
        <w:spacing w:before="120" w:after="0" w:line="240" w:lineRule="auto"/>
        <w:jc w:val="both"/>
        <w:rPr>
          <w:rFonts w:asciiTheme="majorBidi" w:hAnsiTheme="majorBidi" w:cstheme="majorBidi"/>
          <w:lang w:val="vi-VN"/>
        </w:rPr>
      </w:pPr>
    </w:p>
    <w:p w:rsidR="00A216F4" w:rsidRDefault="003D0394" w:rsidP="00A216F4">
      <w:pPr>
        <w:bidi w:val="0"/>
        <w:spacing w:before="120" w:after="0" w:line="240" w:lineRule="auto"/>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46304" behindDoc="0" locked="0" layoutInCell="1" allowOverlap="1">
            <wp:simplePos x="0" y="0"/>
            <wp:positionH relativeFrom="column">
              <wp:posOffset>1205865</wp:posOffset>
            </wp:positionH>
            <wp:positionV relativeFrom="paragraph">
              <wp:posOffset>205105</wp:posOffset>
            </wp:positionV>
            <wp:extent cx="1587500" cy="1708150"/>
            <wp:effectExtent l="19050" t="0" r="0" b="0"/>
            <wp:wrapSquare wrapText="bothSides"/>
            <wp:docPr id="40" name="Picture 1" descr="E:\Hinh Tong Hop\hoa văn trang trí văn bản\bbbbb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bbbbbb.jpeg"/>
                    <pic:cNvPicPr>
                      <a:picLocks noChangeAspect="1" noChangeArrowheads="1"/>
                    </pic:cNvPicPr>
                  </pic:nvPicPr>
                  <pic:blipFill>
                    <a:blip r:embed="rId15"/>
                    <a:srcRect/>
                    <a:stretch>
                      <a:fillRect/>
                    </a:stretch>
                  </pic:blipFill>
                  <pic:spPr bwMode="auto">
                    <a:xfrm>
                      <a:off x="0" y="0"/>
                      <a:ext cx="1587500" cy="1708150"/>
                    </a:xfrm>
                    <a:prstGeom prst="rect">
                      <a:avLst/>
                    </a:prstGeom>
                    <a:noFill/>
                    <a:ln w="9525">
                      <a:noFill/>
                      <a:miter lim="800000"/>
                      <a:headEnd/>
                      <a:tailEnd/>
                    </a:ln>
                  </pic:spPr>
                </pic:pic>
              </a:graphicData>
            </a:graphic>
          </wp:anchor>
        </w:drawing>
      </w:r>
    </w:p>
    <w:p w:rsidR="00A216F4" w:rsidRDefault="00A216F4" w:rsidP="00A216F4">
      <w:pPr>
        <w:bidi w:val="0"/>
        <w:spacing w:before="120" w:after="0" w:line="240" w:lineRule="auto"/>
        <w:jc w:val="both"/>
        <w:rPr>
          <w:rFonts w:asciiTheme="majorBidi" w:hAnsiTheme="majorBidi" w:cstheme="majorBidi"/>
          <w:lang w:val="vi-VN"/>
        </w:rPr>
      </w:pPr>
    </w:p>
    <w:p w:rsidR="00A216F4" w:rsidRDefault="00A216F4" w:rsidP="00A216F4">
      <w:pPr>
        <w:bidi w:val="0"/>
        <w:spacing w:before="120" w:after="0" w:line="240" w:lineRule="auto"/>
        <w:jc w:val="both"/>
        <w:rPr>
          <w:rFonts w:asciiTheme="majorBidi" w:hAnsiTheme="majorBidi" w:cstheme="majorBidi"/>
          <w:lang w:val="vi-VN"/>
        </w:rPr>
      </w:pPr>
    </w:p>
    <w:p w:rsidR="00A216F4" w:rsidRDefault="00A216F4" w:rsidP="00A216F4">
      <w:pPr>
        <w:bidi w:val="0"/>
        <w:spacing w:before="120" w:after="0" w:line="240" w:lineRule="auto"/>
        <w:jc w:val="both"/>
        <w:rPr>
          <w:rFonts w:asciiTheme="majorBidi" w:hAnsiTheme="majorBidi" w:cstheme="majorBidi"/>
          <w:lang w:val="vi-VN"/>
        </w:rPr>
      </w:pPr>
    </w:p>
    <w:p w:rsidR="00A216F4" w:rsidRDefault="00A216F4" w:rsidP="00A216F4">
      <w:pPr>
        <w:bidi w:val="0"/>
        <w:spacing w:before="120" w:after="0" w:line="240" w:lineRule="auto"/>
        <w:jc w:val="both"/>
        <w:rPr>
          <w:rFonts w:asciiTheme="majorBidi" w:hAnsiTheme="majorBidi" w:cstheme="majorBidi"/>
          <w:lang w:val="vi-VN"/>
        </w:rPr>
      </w:pPr>
    </w:p>
    <w:p w:rsidR="00A216F4" w:rsidRDefault="00A216F4" w:rsidP="00A216F4">
      <w:pPr>
        <w:bidi w:val="0"/>
        <w:spacing w:before="120" w:after="0" w:line="240" w:lineRule="auto"/>
        <w:jc w:val="both"/>
        <w:rPr>
          <w:rFonts w:asciiTheme="majorBidi" w:hAnsiTheme="majorBidi" w:cstheme="majorBidi"/>
          <w:lang w:val="vi-VN"/>
        </w:rPr>
      </w:pPr>
    </w:p>
    <w:p w:rsidR="00A216F4" w:rsidRDefault="00A216F4" w:rsidP="00A216F4">
      <w:pPr>
        <w:bidi w:val="0"/>
        <w:spacing w:before="120" w:after="0" w:line="240" w:lineRule="auto"/>
        <w:jc w:val="both"/>
        <w:rPr>
          <w:rFonts w:asciiTheme="majorBidi" w:hAnsiTheme="majorBidi" w:cstheme="majorBidi"/>
          <w:lang w:val="vi-VN"/>
        </w:rPr>
      </w:pPr>
    </w:p>
    <w:p w:rsidR="00A216F4" w:rsidRDefault="00A216F4" w:rsidP="00A216F4">
      <w:pPr>
        <w:bidi w:val="0"/>
        <w:spacing w:before="120" w:after="0" w:line="240" w:lineRule="auto"/>
        <w:jc w:val="both"/>
        <w:rPr>
          <w:rFonts w:asciiTheme="majorBidi" w:hAnsiTheme="majorBidi" w:cstheme="majorBidi"/>
          <w:lang w:val="vi-VN"/>
        </w:rPr>
      </w:pPr>
    </w:p>
    <w:p w:rsidR="00A216F4" w:rsidRDefault="00A216F4" w:rsidP="00A216F4">
      <w:pPr>
        <w:bidi w:val="0"/>
        <w:spacing w:before="120" w:after="0" w:line="240" w:lineRule="auto"/>
        <w:jc w:val="both"/>
        <w:rPr>
          <w:rFonts w:asciiTheme="majorBidi" w:hAnsiTheme="majorBidi" w:cstheme="majorBidi"/>
          <w:lang w:val="vi-VN"/>
        </w:rPr>
      </w:pPr>
    </w:p>
    <w:p w:rsidR="00A216F4" w:rsidRDefault="00A216F4" w:rsidP="00A216F4">
      <w:pPr>
        <w:bidi w:val="0"/>
        <w:spacing w:before="120" w:after="0" w:line="240" w:lineRule="auto"/>
        <w:jc w:val="both"/>
        <w:rPr>
          <w:rFonts w:asciiTheme="majorBidi" w:hAnsiTheme="majorBidi" w:cstheme="majorBidi"/>
          <w:lang w:val="vi-VN"/>
        </w:rPr>
      </w:pPr>
    </w:p>
    <w:p w:rsidR="00C4669F" w:rsidRPr="00C4669F" w:rsidRDefault="00C4669F" w:rsidP="00C4669F">
      <w:pPr>
        <w:bidi w:val="0"/>
        <w:spacing w:before="120" w:after="0" w:line="240" w:lineRule="auto"/>
        <w:jc w:val="center"/>
        <w:rPr>
          <w:rFonts w:asciiTheme="majorBidi" w:hAnsiTheme="majorBidi" w:cstheme="majorBidi"/>
          <w:b/>
          <w:bCs/>
          <w:color w:val="205B83"/>
          <w:sz w:val="32"/>
          <w:szCs w:val="32"/>
          <w:lang w:val="vi-VN"/>
        </w:rPr>
      </w:pPr>
      <w:r w:rsidRPr="00C4669F">
        <w:rPr>
          <w:rFonts w:asciiTheme="majorBidi" w:hAnsiTheme="majorBidi" w:cstheme="majorBidi"/>
          <w:b/>
          <w:bCs/>
          <w:color w:val="205B83"/>
          <w:sz w:val="32"/>
          <w:szCs w:val="32"/>
          <w:lang w:val="vi-VN"/>
        </w:rPr>
        <w:lastRenderedPageBreak/>
        <w:t>Chương 4</w:t>
      </w:r>
    </w:p>
    <w:p w:rsidR="00C4669F" w:rsidRPr="003D0394" w:rsidRDefault="00C4669F" w:rsidP="00C4669F">
      <w:pPr>
        <w:bidi w:val="0"/>
        <w:spacing w:after="0" w:line="240" w:lineRule="auto"/>
        <w:jc w:val="center"/>
        <w:rPr>
          <w:rFonts w:asciiTheme="majorBidi" w:hAnsiTheme="majorBidi" w:cstheme="majorBidi"/>
          <w:b/>
          <w:bCs/>
          <w:color w:val="205B83"/>
          <w:sz w:val="36"/>
          <w:szCs w:val="36"/>
          <w:lang w:val="vi-VN"/>
        </w:rPr>
      </w:pPr>
      <w:r w:rsidRPr="003D0394">
        <w:rPr>
          <w:rFonts w:asciiTheme="majorBidi" w:hAnsiTheme="majorBidi" w:cstheme="majorBidi"/>
          <w:b/>
          <w:bCs/>
          <w:noProof/>
          <w:color w:val="205B83"/>
          <w:sz w:val="36"/>
          <w:szCs w:val="36"/>
        </w:rPr>
        <w:drawing>
          <wp:anchor distT="0" distB="0" distL="114300" distR="114300" simplePos="0" relativeHeight="251748352" behindDoc="0" locked="0" layoutInCell="1" allowOverlap="1">
            <wp:simplePos x="0" y="0"/>
            <wp:positionH relativeFrom="margin">
              <wp:posOffset>901065</wp:posOffset>
            </wp:positionH>
            <wp:positionV relativeFrom="paragraph">
              <wp:posOffset>248285</wp:posOffset>
            </wp:positionV>
            <wp:extent cx="2165350" cy="311150"/>
            <wp:effectExtent l="0" t="0" r="0" b="0"/>
            <wp:wrapNone/>
            <wp:docPr id="4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Pr="003D0394">
        <w:rPr>
          <w:rFonts w:asciiTheme="majorBidi" w:hAnsiTheme="majorBidi" w:cstheme="majorBidi"/>
          <w:b/>
          <w:bCs/>
          <w:color w:val="205B83"/>
          <w:sz w:val="36"/>
          <w:szCs w:val="36"/>
          <w:lang w:val="vi-VN"/>
        </w:rPr>
        <w:t>Ân phúc gia quyến của Người</w:t>
      </w:r>
    </w:p>
    <w:p w:rsidR="00A216F4" w:rsidRDefault="00A216F4" w:rsidP="00A216F4">
      <w:pPr>
        <w:bidi w:val="0"/>
        <w:spacing w:before="120" w:after="0" w:line="240" w:lineRule="auto"/>
        <w:jc w:val="both"/>
        <w:rPr>
          <w:rFonts w:asciiTheme="majorBidi" w:hAnsiTheme="majorBidi" w:cstheme="majorBidi"/>
          <w:lang w:val="vi-VN"/>
        </w:rPr>
      </w:pPr>
    </w:p>
    <w:p w:rsidR="00C4669F" w:rsidRDefault="009E5344" w:rsidP="00EA180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Ahlu Al-Bait là những người trong gia quyến của Thiên sứ</w:t>
      </w:r>
      <w:r w:rsidR="00316282">
        <w:rPr>
          <w:rFonts w:asciiTheme="majorBidi" w:hAnsiTheme="majorBidi" w:cstheme="majorBidi"/>
          <w:lang w:val="vi-VN"/>
        </w:rPr>
        <w:t xml:space="preserve"> </w:t>
      </w:r>
      <w:r w:rsidR="00316282" w:rsidRPr="00532608">
        <w:rPr>
          <w:color w:val="205B83"/>
        </w:rPr>
        <w:sym w:font="AGA Arabesque" w:char="0065"/>
      </w:r>
      <w:r>
        <w:rPr>
          <w:rFonts w:asciiTheme="majorBidi" w:hAnsiTheme="majorBidi" w:cstheme="majorBidi"/>
          <w:lang w:val="vi-VN"/>
        </w:rPr>
        <w:t>, những người mà</w:t>
      </w:r>
      <w:r w:rsidR="00E74010">
        <w:rPr>
          <w:rFonts w:asciiTheme="majorBidi" w:hAnsiTheme="majorBidi" w:cstheme="majorBidi"/>
          <w:lang w:val="vi-VN"/>
        </w:rPr>
        <w:t xml:space="preserve"> giáo lý qui định </w:t>
      </w:r>
      <w:r w:rsidR="00403AA2">
        <w:rPr>
          <w:rFonts w:asciiTheme="majorBidi" w:hAnsiTheme="majorBidi" w:cstheme="majorBidi"/>
          <w:lang w:val="vi-VN"/>
        </w:rPr>
        <w:t>không được phép ăn phần bố thí Sadaqah. Họ gồm gia</w:t>
      </w:r>
      <w:r w:rsidR="004E50DA">
        <w:rPr>
          <w:rFonts w:asciiTheme="majorBidi" w:hAnsiTheme="majorBidi" w:cstheme="majorBidi"/>
          <w:lang w:val="vi-VN"/>
        </w:rPr>
        <w:t xml:space="preserve"> tộc</w:t>
      </w:r>
      <w:r w:rsidR="00EA1809">
        <w:rPr>
          <w:rFonts w:asciiTheme="majorBidi" w:hAnsiTheme="majorBidi" w:cstheme="majorBidi"/>
          <w:lang w:val="vi-VN"/>
        </w:rPr>
        <w:t xml:space="preserve"> của Ali, gia tộc của Ja’far, gia tộc của A’qeel, gia tộc của Abbas, gia tộc Al-Harith bin Abdul-Mutalib, cùng các người vợ và con cái của Thiên sứ</w:t>
      </w:r>
      <w:r w:rsidR="00C201A4">
        <w:rPr>
          <w:rFonts w:asciiTheme="majorBidi" w:hAnsiTheme="majorBidi" w:cstheme="majorBidi"/>
          <w:lang w:val="vi-VN"/>
        </w:rPr>
        <w:t xml:space="preserve"> </w:t>
      </w:r>
      <w:r w:rsidR="00C201A4" w:rsidRPr="00532608">
        <w:rPr>
          <w:color w:val="205B83"/>
        </w:rPr>
        <w:sym w:font="AGA Arabesque" w:char="0065"/>
      </w:r>
      <w:r w:rsidR="00EA1809">
        <w:rPr>
          <w:rFonts w:asciiTheme="majorBidi" w:hAnsiTheme="majorBidi" w:cstheme="majorBidi"/>
          <w:lang w:val="vi-VN"/>
        </w:rPr>
        <w:t xml:space="preserve">. </w:t>
      </w:r>
      <w:r w:rsidR="00C201A4">
        <w:rPr>
          <w:rFonts w:asciiTheme="majorBidi" w:hAnsiTheme="majorBidi" w:cstheme="majorBidi"/>
          <w:lang w:val="vi-VN"/>
        </w:rPr>
        <w:t>Allah, Đấng Tối Cao phán:</w:t>
      </w:r>
    </w:p>
    <w:p w:rsidR="007C2C4E" w:rsidRPr="002329B4" w:rsidRDefault="007C2C4E" w:rsidP="00EB2C81">
      <w:pPr>
        <w:spacing w:before="120" w:after="0" w:line="240" w:lineRule="auto"/>
        <w:jc w:val="both"/>
        <w:rPr>
          <w:rFonts w:ascii="KFGQPC Uthman Taha Naskh" w:cs="KFGQPC Uthman Taha Naskh"/>
          <w:color w:val="385623"/>
          <w:sz w:val="24"/>
          <w:szCs w:val="24"/>
          <w:rtl/>
          <w:lang w:bidi="ar-EG"/>
        </w:rPr>
      </w:pPr>
      <w:r w:rsidRPr="002329B4">
        <w:rPr>
          <w:rFonts w:ascii="KFGQPC Uthman Taha Naskh" w:cs="KFGQPC Uthman Taha Naskh" w:hint="cs"/>
          <w:b/>
          <w:bCs/>
          <w:color w:val="385623"/>
          <w:sz w:val="32"/>
          <w:szCs w:val="32"/>
          <w:rtl/>
          <w:lang w:bidi="ar-EG"/>
        </w:rPr>
        <w:t>﴿</w:t>
      </w:r>
      <w:r w:rsidRPr="002329B4">
        <w:rPr>
          <w:rFonts w:cs="KFGQPC Uthmanic Script HAFS"/>
          <w:b/>
          <w:bCs/>
          <w:color w:val="385623"/>
          <w:sz w:val="32"/>
          <w:szCs w:val="32"/>
          <w:rtl/>
        </w:rPr>
        <w:t>إِنَّمَا يُرِيدُ ٱللَّهُ لِيُذۡهِبَ عَنكُمُ ٱلرِّجۡسَ أَهۡلَ ٱلۡبَيۡتِ وَيُطَهِّرَكُمۡ تَطۡهِير</w:t>
      </w:r>
      <w:r w:rsidRPr="002329B4">
        <w:rPr>
          <w:rFonts w:ascii="Jameel Noori Nastaleeq" w:hAnsi="Jameel Noori Nastaleeq" w:cs="KFGQPC Uthmanic Script HAFS" w:hint="cs"/>
          <w:b/>
          <w:bCs/>
          <w:color w:val="385623"/>
          <w:sz w:val="38"/>
          <w:szCs w:val="32"/>
          <w:rtl/>
        </w:rPr>
        <w:t>ٗ</w:t>
      </w:r>
      <w:r w:rsidRPr="002329B4">
        <w:rPr>
          <w:rFonts w:cs="KFGQPC Uthmanic Script HAFS" w:hint="cs"/>
          <w:b/>
          <w:bCs/>
          <w:color w:val="385623"/>
          <w:sz w:val="32"/>
          <w:szCs w:val="32"/>
          <w:rtl/>
        </w:rPr>
        <w:t>ا ٣٣</w:t>
      </w:r>
      <w:r w:rsidRPr="002329B4">
        <w:rPr>
          <w:rFonts w:ascii="KFGQPC Uthman Taha Naskh" w:cs="KFGQPC Uthman Taha Naskh" w:hint="cs"/>
          <w:b/>
          <w:bCs/>
          <w:color w:val="385623"/>
          <w:sz w:val="32"/>
          <w:szCs w:val="32"/>
          <w:rtl/>
          <w:lang w:bidi="ar-EG"/>
        </w:rPr>
        <w:t>﴾</w:t>
      </w:r>
      <w:r w:rsidRPr="002329B4">
        <w:rPr>
          <w:rFonts w:asciiTheme="minorHAnsi" w:hAnsiTheme="minorHAnsi" w:cs="KFGQPC Uthman Taha Naskh"/>
          <w:color w:val="385623"/>
          <w:sz w:val="32"/>
          <w:szCs w:val="32"/>
          <w:lang w:val="vi-VN" w:bidi="ar-EG"/>
        </w:rPr>
        <w:t xml:space="preserve"> </w:t>
      </w:r>
      <w:r w:rsidRPr="002329B4">
        <w:rPr>
          <w:rFonts w:ascii="KFGQPC Uthman Taha Naskh" w:cs="KFGQPC Uthman Taha Naskh"/>
          <w:color w:val="385623"/>
          <w:sz w:val="24"/>
          <w:szCs w:val="24"/>
          <w:rtl/>
          <w:lang w:bidi="ar-EG"/>
        </w:rPr>
        <w:t>[</w:t>
      </w:r>
      <w:r w:rsidRPr="002329B4">
        <w:rPr>
          <w:rFonts w:ascii="KFGQPC Uthman Taha Naskh" w:cs="KFGQPC Uthman Taha Naskh" w:hint="cs"/>
          <w:color w:val="385623"/>
          <w:sz w:val="24"/>
          <w:szCs w:val="24"/>
          <w:rtl/>
          <w:lang w:bidi="ar-EG"/>
        </w:rPr>
        <w:t xml:space="preserve">سورة الأحزاب: </w:t>
      </w:r>
      <w:r w:rsidRPr="002329B4">
        <w:rPr>
          <w:rFonts w:asciiTheme="majorBidi" w:hAnsiTheme="majorBidi" w:cstheme="majorBidi"/>
          <w:color w:val="385623"/>
          <w:sz w:val="24"/>
          <w:szCs w:val="24"/>
          <w:rtl/>
          <w:lang w:bidi="ar-EG"/>
        </w:rPr>
        <w:t>33</w:t>
      </w:r>
      <w:r w:rsidRPr="002329B4">
        <w:rPr>
          <w:rFonts w:ascii="KFGQPC Uthman Taha Naskh" w:cs="KFGQPC Uthman Taha Naskh"/>
          <w:color w:val="385623"/>
          <w:sz w:val="24"/>
          <w:szCs w:val="24"/>
          <w:rtl/>
          <w:lang w:bidi="ar-EG"/>
        </w:rPr>
        <w:t>]</w:t>
      </w:r>
    </w:p>
    <w:p w:rsidR="007C2C4E" w:rsidRPr="002329B4" w:rsidRDefault="007C2C4E" w:rsidP="00EB2C81">
      <w:pPr>
        <w:bidi w:val="0"/>
        <w:spacing w:before="120" w:after="0" w:line="240" w:lineRule="auto"/>
        <w:jc w:val="both"/>
        <w:rPr>
          <w:rFonts w:asciiTheme="majorBidi" w:hAnsiTheme="majorBidi" w:cstheme="majorBidi"/>
          <w:color w:val="385623"/>
          <w:lang w:val="vi-VN"/>
        </w:rPr>
      </w:pPr>
      <w:r w:rsidRPr="00EB2C81">
        <w:rPr>
          <w:b/>
          <w:bCs/>
        </w:rPr>
        <w:sym w:font="AGA Arabesque" w:char="007B"/>
      </w:r>
      <w:r w:rsidRPr="002329B4">
        <w:rPr>
          <w:rFonts w:asciiTheme="majorBidi" w:hAnsiTheme="majorBidi" w:cstheme="majorBidi"/>
          <w:b/>
          <w:bCs/>
          <w:color w:val="385623"/>
          <w:lang w:val="vi-VN"/>
        </w:rPr>
        <w:t>Hỡi người nhà của Nabi, thật ra, Allah chỉ muốn xóa điều nhơ nhuốc khỏi các ngươi và tẩy sạch các ngươi thành những người hoàn toàn trong sạch thanh khiết.</w:t>
      </w:r>
      <w:r w:rsidRPr="00EB2C81">
        <w:rPr>
          <w:b/>
          <w:bCs/>
        </w:rPr>
        <w:sym w:font="AGA Arabesque" w:char="007D"/>
      </w:r>
      <w:r w:rsidRPr="00EB2C81">
        <w:rPr>
          <w:rFonts w:asciiTheme="majorBidi" w:hAnsiTheme="majorBidi" w:cstheme="majorBidi"/>
          <w:lang w:val="vi-VN"/>
        </w:rPr>
        <w:t xml:space="preserve"> (Chương 33 – Al-Ahzab, câu 33). </w:t>
      </w:r>
    </w:p>
    <w:p w:rsidR="00C201A4" w:rsidRDefault="006D68A5" w:rsidP="00EB2C8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Imam Ibnu Katheer</w:t>
      </w:r>
      <w:r w:rsidR="003E742D">
        <w:rPr>
          <w:rFonts w:asciiTheme="majorBidi" w:hAnsiTheme="majorBidi" w:cstheme="majorBidi"/>
          <w:lang w:val="vi-VN"/>
        </w:rPr>
        <w:t xml:space="preserve"> </w:t>
      </w:r>
      <w:r w:rsidR="003E742D" w:rsidRPr="00532608">
        <w:rPr>
          <w:rFonts w:ascii="KFGQPC Arabic Symbols 01" w:hAnsi="KFGQPC Arabic Symbols 01" w:cs="Traditional Arabic"/>
          <w:color w:val="205B83"/>
          <w:lang w:val="vi-VN"/>
        </w:rPr>
        <w:t></w:t>
      </w:r>
      <w:r>
        <w:rPr>
          <w:rFonts w:asciiTheme="majorBidi" w:hAnsiTheme="majorBidi" w:cstheme="majorBidi"/>
          <w:lang w:val="vi-VN"/>
        </w:rPr>
        <w:t xml:space="preserve"> nói:</w:t>
      </w:r>
      <w:r w:rsidR="003E742D">
        <w:rPr>
          <w:rFonts w:asciiTheme="majorBidi" w:hAnsiTheme="majorBidi" w:cstheme="majorBidi"/>
          <w:lang w:val="vi-VN"/>
        </w:rPr>
        <w:t xml:space="preserve"> </w:t>
      </w:r>
      <w:r w:rsidR="00F0754E" w:rsidRPr="000D22A0">
        <w:rPr>
          <w:rtl/>
          <w:lang w:bidi="ar-EG"/>
        </w:rPr>
        <w:t>]</w:t>
      </w:r>
      <w:r w:rsidR="00C25A6E">
        <w:rPr>
          <w:rFonts w:asciiTheme="majorBidi" w:hAnsiTheme="majorBidi" w:cstheme="majorBidi"/>
          <w:lang w:val="vi-VN"/>
        </w:rPr>
        <w:t xml:space="preserve">Không phải nghi ngờ gì nữa trong việc suy ngẫm về Qur’an rằng những người vợ của Thiên sứ đều nằm trong câu Kinh này (tức là người nhà của Nabi </w:t>
      </w:r>
      <w:r w:rsidR="00C25A6E" w:rsidRPr="00532608">
        <w:rPr>
          <w:color w:val="205B83"/>
        </w:rPr>
        <w:sym w:font="AGA Arabesque" w:char="0065"/>
      </w:r>
      <w:r w:rsidR="00C25A6E">
        <w:rPr>
          <w:rFonts w:asciiTheme="majorBidi" w:hAnsiTheme="majorBidi" w:cstheme="majorBidi"/>
          <w:lang w:val="vi-VN"/>
        </w:rPr>
        <w:t>). Cũng chính vì lẽ này, Allah đã phán sau đó:</w:t>
      </w:r>
    </w:p>
    <w:p w:rsidR="00C25A6E" w:rsidRDefault="006053AD" w:rsidP="00C25A6E">
      <w:pPr>
        <w:spacing w:before="120" w:after="0" w:line="240" w:lineRule="auto"/>
        <w:jc w:val="both"/>
        <w:rPr>
          <w:rFonts w:ascii="KFGQPC Uthman Taha Naskh" w:cs="KFGQPC Uthman Taha Naskh"/>
          <w:color w:val="385623"/>
          <w:sz w:val="24"/>
          <w:szCs w:val="24"/>
          <w:rtl/>
          <w:lang w:bidi="ar-EG"/>
        </w:rPr>
      </w:pPr>
      <w:r w:rsidRPr="0018318B">
        <w:rPr>
          <w:rFonts w:ascii="KFGQPC Uthman Taha Naskh" w:cs="KFGQPC Uthman Taha Naskh" w:hint="cs"/>
          <w:b/>
          <w:bCs/>
          <w:color w:val="385623"/>
          <w:sz w:val="32"/>
          <w:szCs w:val="32"/>
          <w:rtl/>
          <w:lang w:bidi="ar-EG"/>
        </w:rPr>
        <w:t>﴿</w:t>
      </w:r>
      <w:r w:rsidRPr="006053AD">
        <w:rPr>
          <w:rFonts w:cs="KFGQPC Uthmanic Script HAFS" w:hint="cs"/>
          <w:b/>
          <w:bCs/>
          <w:color w:val="385623"/>
          <w:sz w:val="32"/>
          <w:szCs w:val="32"/>
          <w:rtl/>
        </w:rPr>
        <w:t xml:space="preserve">وَٱذۡكُرۡنَ مَا يُتۡلَىٰ فِي بُيُوتِكُنَّ مِنۡ </w:t>
      </w:r>
      <w:r w:rsidRPr="006053AD">
        <w:rPr>
          <w:rFonts w:cs="KFGQPC Uthmanic Script HAFS"/>
          <w:b/>
          <w:bCs/>
          <w:color w:val="385623"/>
          <w:sz w:val="32"/>
          <w:szCs w:val="32"/>
          <w:rtl/>
        </w:rPr>
        <w:t>ءَايَٰتِ ٱللَّهِ وَٱلۡحِكۡمَةِۚ إِنَّ ٱللَّهَ كَانَ لَطِيفًا خَبِيرًا ٣٤</w:t>
      </w:r>
      <w:r w:rsidR="004A2FC9" w:rsidRPr="006111EC">
        <w:rPr>
          <w:rFonts w:ascii="KFGQPC Uthman Taha Naskh" w:cs="KFGQPC Uthman Taha Naskh" w:hint="cs"/>
          <w:b/>
          <w:bCs/>
          <w:color w:val="385623"/>
          <w:sz w:val="32"/>
          <w:szCs w:val="32"/>
          <w:rtl/>
          <w:lang w:bidi="ar-EG"/>
        </w:rPr>
        <w:t>﴾</w:t>
      </w:r>
      <w:r w:rsidR="004A2FC9">
        <w:rPr>
          <w:rFonts w:ascii="Arial" w:hAnsi="Arial" w:cs="KFGQPC Uthman Taha Naskh"/>
          <w:b/>
          <w:bCs/>
          <w:color w:val="385623"/>
          <w:sz w:val="32"/>
          <w:szCs w:val="32"/>
          <w:lang w:val="vi-VN" w:bidi="ar-EG"/>
        </w:rPr>
        <w:t xml:space="preserve"> </w:t>
      </w:r>
      <w:r w:rsidR="004A2FC9" w:rsidRPr="000D22A0">
        <w:rPr>
          <w:rFonts w:ascii="KFGQPC Uthman Taha Naskh" w:cs="KFGQPC Uthman Taha Naskh"/>
          <w:color w:val="385623"/>
          <w:sz w:val="24"/>
          <w:szCs w:val="24"/>
          <w:rtl/>
          <w:lang w:bidi="ar-EG"/>
        </w:rPr>
        <w:t>[</w:t>
      </w:r>
      <w:r w:rsidR="004A2FC9">
        <w:rPr>
          <w:rFonts w:asciiTheme="minorHAnsi" w:hAnsiTheme="minorHAnsi" w:cs="KFGQPC Uthman Taha Naskh" w:hint="cs"/>
          <w:color w:val="385623"/>
          <w:sz w:val="24"/>
          <w:szCs w:val="24"/>
          <w:rtl/>
        </w:rPr>
        <w:t xml:space="preserve">سورة الأحزاب: </w:t>
      </w:r>
      <w:r w:rsidR="004A2FC9" w:rsidRPr="004A2FC9">
        <w:rPr>
          <w:rFonts w:asciiTheme="majorBidi" w:hAnsiTheme="majorBidi" w:cstheme="majorBidi"/>
          <w:color w:val="385623"/>
          <w:sz w:val="24"/>
          <w:szCs w:val="24"/>
          <w:rtl/>
        </w:rPr>
        <w:t>34</w:t>
      </w:r>
      <w:r w:rsidR="004A2FC9" w:rsidRPr="000D22A0">
        <w:rPr>
          <w:rFonts w:ascii="KFGQPC Uthman Taha Naskh" w:cs="KFGQPC Uthman Taha Naskh"/>
          <w:color w:val="385623"/>
          <w:sz w:val="24"/>
          <w:szCs w:val="24"/>
          <w:rtl/>
          <w:lang w:bidi="ar-EG"/>
        </w:rPr>
        <w:t>]</w:t>
      </w:r>
    </w:p>
    <w:p w:rsidR="004A2FC9" w:rsidRDefault="003E02D7" w:rsidP="004A2FC9">
      <w:pPr>
        <w:bidi w:val="0"/>
        <w:spacing w:before="120" w:after="0" w:line="240" w:lineRule="auto"/>
        <w:jc w:val="both"/>
        <w:rPr>
          <w:rFonts w:asciiTheme="majorBidi" w:hAnsiTheme="majorBidi" w:cstheme="majorBidi"/>
          <w:lang w:val="vi-VN"/>
        </w:rPr>
      </w:pPr>
      <w:r w:rsidRPr="00F26F76">
        <w:rPr>
          <w:b/>
          <w:bCs/>
        </w:rPr>
        <w:sym w:font="AGA Arabesque" w:char="007B"/>
      </w:r>
      <w:r w:rsidR="004A2FC9">
        <w:rPr>
          <w:rFonts w:asciiTheme="majorBidi" w:hAnsiTheme="majorBidi" w:cstheme="majorBidi"/>
          <w:b/>
          <w:bCs/>
          <w:color w:val="385623"/>
          <w:lang w:val="vi-VN"/>
        </w:rPr>
        <w:t xml:space="preserve">Và hãy ghi nhớ những điều nằm trong các Lời mặc khải đã được đọc ra trong nhà của các ngươi </w:t>
      </w:r>
      <w:r w:rsidR="004A2FC9">
        <w:rPr>
          <w:rFonts w:asciiTheme="majorBidi" w:hAnsiTheme="majorBidi" w:cstheme="majorBidi"/>
          <w:b/>
          <w:bCs/>
          <w:color w:val="385623"/>
          <w:lang w:val="vi-VN"/>
        </w:rPr>
        <w:lastRenderedPageBreak/>
        <w:t>(những người vợ của Thiên sứ) và điều khôn ngoan đúng đắn. Quả thật, Allah rất mực Tinh tế và Am tường (mọi sự viêc).</w:t>
      </w:r>
      <w:r w:rsidRPr="00F26F76">
        <w:rPr>
          <w:b/>
          <w:bCs/>
        </w:rPr>
        <w:sym w:font="AGA Arabesque" w:char="007D"/>
      </w:r>
      <w:r w:rsidR="004A2FC9">
        <w:rPr>
          <w:rFonts w:asciiTheme="majorBidi" w:hAnsiTheme="majorBidi" w:cstheme="majorBidi"/>
          <w:b/>
          <w:bCs/>
          <w:color w:val="385623"/>
          <w:lang w:val="vi-VN"/>
        </w:rPr>
        <w:t xml:space="preserve"> </w:t>
      </w:r>
      <w:r w:rsidR="004A2FC9" w:rsidRPr="003E02D7">
        <w:rPr>
          <w:rFonts w:asciiTheme="majorBidi" w:hAnsiTheme="majorBidi" w:cstheme="majorBidi"/>
          <w:lang w:val="vi-VN"/>
        </w:rPr>
        <w:t>(Chương 33 – Al-Ahzaab, câu 34).</w:t>
      </w:r>
    </w:p>
    <w:p w:rsidR="007D2E44" w:rsidRDefault="00833768" w:rsidP="0083376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Có nghĩa là các ngươi (hỡi những người vợ của Nabi) hay ghi nhớ những điều được Allah</w:t>
      </w:r>
      <w:r w:rsidR="00DC523F">
        <w:rPr>
          <w:rFonts w:asciiTheme="majorBidi" w:hAnsiTheme="majorBidi" w:cstheme="majorBidi"/>
          <w:lang w:val="vi-VN"/>
        </w:rPr>
        <w:t xml:space="preserve"> </w:t>
      </w:r>
      <w:r w:rsidR="00DC523F" w:rsidRPr="00532608">
        <w:rPr>
          <w:color w:val="205B83"/>
        </w:rPr>
        <w:sym w:font="AGA Arabesque" w:char="0049"/>
      </w:r>
      <w:r>
        <w:rPr>
          <w:rFonts w:asciiTheme="majorBidi" w:hAnsiTheme="majorBidi" w:cstheme="majorBidi"/>
          <w:lang w:val="vi-VN"/>
        </w:rPr>
        <w:t xml:space="preserve"> ban xuống cho vị Thiên sứ của Ngài</w:t>
      </w:r>
      <w:r w:rsidR="00635DA1">
        <w:rPr>
          <w:rFonts w:asciiTheme="majorBidi" w:hAnsiTheme="majorBidi" w:cstheme="majorBidi"/>
          <w:lang w:val="vi-VN"/>
        </w:rPr>
        <w:t xml:space="preserve"> </w:t>
      </w:r>
      <w:r w:rsidR="00635DA1" w:rsidRPr="00532608">
        <w:rPr>
          <w:color w:val="205B83"/>
        </w:rPr>
        <w:sym w:font="AGA Arabesque" w:char="0065"/>
      </w:r>
      <w:r>
        <w:rPr>
          <w:rFonts w:asciiTheme="majorBidi" w:hAnsiTheme="majorBidi" w:cstheme="majorBidi"/>
          <w:lang w:val="vi-VN"/>
        </w:rPr>
        <w:t xml:space="preserve"> trong nhà của các ngươi từ Qur’an và Sunnah. </w:t>
      </w:r>
    </w:p>
    <w:p w:rsidR="001F2904" w:rsidRDefault="004C1C4B" w:rsidP="00F0754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Qata-dah và những người khác nói: Các nàng hãy ghi nhớ ân huệ này, điều đặc ân chỉ dành riêng cho các nàng trong khi những người khác trong nhân loại không có, đó là sự mặc khải được ban xuống trong nhà của các nàng</w:t>
      </w:r>
      <w:r w:rsidR="00B17CEC">
        <w:rPr>
          <w:rFonts w:asciiTheme="majorBidi" w:hAnsiTheme="majorBidi" w:cstheme="majorBidi"/>
          <w:lang w:val="vi-VN"/>
        </w:rPr>
        <w:t xml:space="preserve"> </w:t>
      </w:r>
      <w:r w:rsidR="002E1B6F">
        <w:rPr>
          <w:rFonts w:asciiTheme="majorBidi" w:hAnsiTheme="majorBidi" w:cstheme="majorBidi"/>
          <w:lang w:val="vi-VN"/>
        </w:rPr>
        <w:t>mà không phải là nhà của ai khác trong nhân loại. A’ishah</w:t>
      </w:r>
      <w:r w:rsidR="00094272">
        <w:rPr>
          <w:rFonts w:asciiTheme="majorBidi" w:hAnsiTheme="majorBidi" w:cstheme="majorBidi"/>
          <w:lang w:val="vi-VN"/>
        </w:rPr>
        <w:t xml:space="preserve"> </w:t>
      </w:r>
      <w:r w:rsidR="00094272" w:rsidRPr="00532608">
        <w:rPr>
          <w:rFonts w:ascii="KFGQPC Arabic Symbols 01" w:hAnsi="KFGQPC Arabic Symbols 01" w:cs="Traditional Arabic"/>
          <w:color w:val="205B83"/>
          <w:lang w:val="vi-VN"/>
        </w:rPr>
        <w:t></w:t>
      </w:r>
      <w:r w:rsidR="002E1B6F">
        <w:rPr>
          <w:rFonts w:asciiTheme="majorBidi" w:hAnsiTheme="majorBidi" w:cstheme="majorBidi"/>
          <w:lang w:val="vi-VN"/>
        </w:rPr>
        <w:t xml:space="preserve"> người phụ nữ trung trực con gái của người đàn ông trung trực Abu Bakr Assiddeeq</w:t>
      </w:r>
      <w:r w:rsidR="00094272">
        <w:rPr>
          <w:rFonts w:asciiTheme="majorBidi" w:hAnsiTheme="majorBidi" w:cstheme="majorBidi"/>
          <w:lang w:val="vi-VN"/>
        </w:rPr>
        <w:t xml:space="preserve"> </w:t>
      </w:r>
      <w:r w:rsidR="00094272" w:rsidRPr="0018318B">
        <w:rPr>
          <w:color w:val="205B83"/>
        </w:rPr>
        <w:sym w:font="AGA Arabesque" w:char="0074"/>
      </w:r>
      <w:r w:rsidR="002E1B6F">
        <w:rPr>
          <w:rFonts w:asciiTheme="majorBidi" w:hAnsiTheme="majorBidi" w:cstheme="majorBidi"/>
          <w:lang w:val="vi-VN"/>
        </w:rPr>
        <w:t xml:space="preserve"> là người diễm phúc nhất về ân huệ</w:t>
      </w:r>
      <w:r w:rsidR="00094272">
        <w:rPr>
          <w:rFonts w:asciiTheme="majorBidi" w:hAnsiTheme="majorBidi" w:cstheme="majorBidi"/>
          <w:lang w:val="vi-VN"/>
        </w:rPr>
        <w:t xml:space="preserve"> này; bởi quả thật lời mặc khải không được ban xuống cho Thiên sứ của Allah </w:t>
      </w:r>
      <w:r w:rsidR="00094272" w:rsidRPr="00532608">
        <w:rPr>
          <w:color w:val="205B83"/>
        </w:rPr>
        <w:sym w:font="AGA Arabesque" w:char="0065"/>
      </w:r>
      <w:r w:rsidR="002E1B6F">
        <w:rPr>
          <w:rFonts w:asciiTheme="majorBidi" w:hAnsiTheme="majorBidi" w:cstheme="majorBidi"/>
          <w:lang w:val="vi-VN"/>
        </w:rPr>
        <w:t xml:space="preserve"> </w:t>
      </w:r>
      <w:r w:rsidR="00094272">
        <w:rPr>
          <w:rFonts w:asciiTheme="majorBidi" w:hAnsiTheme="majorBidi" w:cstheme="majorBidi"/>
          <w:lang w:val="vi-VN"/>
        </w:rPr>
        <w:t>ngay trên giường của người phụ nữ nào ngoài bà cả như Thiên sứ của Allah</w:t>
      </w:r>
      <w:r w:rsidR="00F0754E">
        <w:rPr>
          <w:rFonts w:asciiTheme="majorBidi" w:hAnsiTheme="majorBidi" w:cstheme="majorBidi"/>
          <w:lang w:val="vi-VN"/>
        </w:rPr>
        <w:t xml:space="preserve"> </w:t>
      </w:r>
      <w:r w:rsidR="00F0754E" w:rsidRPr="00532608">
        <w:rPr>
          <w:color w:val="205B83"/>
        </w:rPr>
        <w:sym w:font="AGA Arabesque" w:char="0065"/>
      </w:r>
      <w:r w:rsidR="00094272">
        <w:rPr>
          <w:rFonts w:asciiTheme="majorBidi" w:hAnsiTheme="majorBidi" w:cstheme="majorBidi"/>
          <w:lang w:val="vi-VN"/>
        </w:rPr>
        <w:t xml:space="preserve"> đã nói.</w:t>
      </w:r>
      <w:r w:rsidR="00F0754E">
        <w:rPr>
          <w:rFonts w:asciiTheme="majorBidi" w:hAnsiTheme="majorBidi" w:cstheme="majorBidi"/>
          <w:lang w:val="vi-VN"/>
        </w:rPr>
        <w:t xml:space="preserve"> Một số học giả nói: bởi vì Thiên sứ của Allah</w:t>
      </w:r>
      <w:r w:rsidR="00614DD5">
        <w:rPr>
          <w:rFonts w:asciiTheme="majorBidi" w:hAnsiTheme="majorBidi" w:cstheme="majorBidi"/>
          <w:lang w:val="vi-VN"/>
        </w:rPr>
        <w:t xml:space="preserve"> </w:t>
      </w:r>
      <w:r w:rsidR="00614DD5" w:rsidRPr="00532608">
        <w:rPr>
          <w:color w:val="205B83"/>
        </w:rPr>
        <w:sym w:font="AGA Arabesque" w:char="0065"/>
      </w:r>
      <w:r w:rsidR="00F0754E">
        <w:rPr>
          <w:rFonts w:asciiTheme="majorBidi" w:hAnsiTheme="majorBidi" w:cstheme="majorBidi"/>
          <w:lang w:val="vi-VN"/>
        </w:rPr>
        <w:t xml:space="preserve"> không cưới người phụ nữ nào con trinh nguyên ngoài A’ishah cả, và chưa từng có người đàn ông nào nằm ngủ với A’ishah trên giường của bà ngoài Thiên sứ của Allah</w:t>
      </w:r>
      <w:r w:rsidR="00D92A16">
        <w:rPr>
          <w:rFonts w:asciiTheme="majorBidi" w:hAnsiTheme="majorBidi" w:cstheme="majorBidi"/>
          <w:lang w:val="vi-VN"/>
        </w:rPr>
        <w:t xml:space="preserve"> </w:t>
      </w:r>
      <w:r w:rsidR="00D92A16" w:rsidRPr="00532608">
        <w:rPr>
          <w:color w:val="205B83"/>
        </w:rPr>
        <w:sym w:font="AGA Arabesque" w:char="0065"/>
      </w:r>
      <w:r w:rsidR="00F0754E">
        <w:rPr>
          <w:rFonts w:asciiTheme="majorBidi" w:hAnsiTheme="majorBidi" w:cstheme="majorBidi"/>
          <w:lang w:val="vi-VN"/>
        </w:rPr>
        <w:t xml:space="preserve"> cả (ý nói bà A’ishah chừa từng có chồng trước khi làm vợ Thiên sứ của Allah). Bởi thế, những người vợ của Thiên sứ là những người Ahlu Al-Bait (gia quyến của Người </w:t>
      </w:r>
      <w:r w:rsidR="00F0754E" w:rsidRPr="00532608">
        <w:rPr>
          <w:color w:val="205B83"/>
        </w:rPr>
        <w:sym w:font="AGA Arabesque" w:char="0065"/>
      </w:r>
      <w:r w:rsidR="00F0754E">
        <w:rPr>
          <w:rFonts w:asciiTheme="majorBidi" w:hAnsiTheme="majorBidi" w:cstheme="majorBidi"/>
          <w:lang w:val="vi-VN"/>
        </w:rPr>
        <w:t>) thì những người họ hàng thân tộc của Người lại càng đáng liệt vào danh từ nay hơn</w:t>
      </w:r>
      <w:r w:rsidR="00F0754E" w:rsidRPr="000D22A0">
        <w:rPr>
          <w:rtl/>
          <w:lang w:bidi="ar-EG"/>
        </w:rPr>
        <w:t>[</w:t>
      </w:r>
      <w:r w:rsidR="00F0754E">
        <w:rPr>
          <w:rFonts w:asciiTheme="majorBidi" w:hAnsiTheme="majorBidi" w:cstheme="majorBidi"/>
          <w:lang w:val="vi-VN"/>
        </w:rPr>
        <w:t>.</w:t>
      </w:r>
    </w:p>
    <w:p w:rsidR="0062747C" w:rsidRDefault="002D3EED" w:rsidP="0062747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Những người của phái Sunnah và Jama’ah đều yêu quí và kính trọng những người trong gia quyến của </w:t>
      </w:r>
      <w:r>
        <w:rPr>
          <w:rFonts w:asciiTheme="majorBidi" w:hAnsiTheme="majorBidi" w:cstheme="majorBidi"/>
          <w:lang w:val="vi-VN"/>
        </w:rPr>
        <w:lastRenderedPageBreak/>
        <w:t>Thiên sứ</w:t>
      </w:r>
      <w:r w:rsidR="00916F10">
        <w:rPr>
          <w:rFonts w:asciiTheme="majorBidi" w:hAnsiTheme="majorBidi" w:cstheme="majorBidi"/>
          <w:lang w:val="vi-VN"/>
        </w:rPr>
        <w:t xml:space="preserve"> </w:t>
      </w:r>
      <w:r w:rsidR="00916F10" w:rsidRPr="00532608">
        <w:rPr>
          <w:color w:val="205B83"/>
        </w:rPr>
        <w:sym w:font="AGA Arabesque" w:char="0065"/>
      </w:r>
      <w:r w:rsidR="00916F10">
        <w:rPr>
          <w:rFonts w:asciiTheme="majorBidi" w:hAnsiTheme="majorBidi" w:cstheme="majorBidi"/>
          <w:lang w:val="vi-VN"/>
        </w:rPr>
        <w:t xml:space="preserve">, và họ luôn ghi nhớ và lưu giữ lời di ngôn của Thiên sứ </w:t>
      </w:r>
      <w:r w:rsidR="00916F10" w:rsidRPr="00532608">
        <w:rPr>
          <w:color w:val="205B83"/>
        </w:rPr>
        <w:sym w:font="AGA Arabesque" w:char="0065"/>
      </w:r>
      <w:r w:rsidR="00916F10">
        <w:rPr>
          <w:rFonts w:asciiTheme="majorBidi" w:hAnsiTheme="majorBidi" w:cstheme="majorBidi"/>
          <w:lang w:val="vi-VN"/>
        </w:rPr>
        <w:t xml:space="preserve"> về họ khi Người nói vào ngày Ghudair Kham (địa danh):</w:t>
      </w:r>
    </w:p>
    <w:p w:rsidR="00916F10" w:rsidRDefault="00067170" w:rsidP="00067170">
      <w:pPr>
        <w:spacing w:before="120" w:after="0" w:line="240" w:lineRule="auto"/>
        <w:jc w:val="both"/>
        <w:rPr>
          <w:rFonts w:ascii="KFGQPC Uthman Taha Naskh" w:hAnsi="KFGQPC Uthman Taha Naskh" w:cs="KFGQPC Uthman Taha Naskh"/>
          <w:color w:val="1F3864" w:themeColor="accent5" w:themeShade="80"/>
          <w:sz w:val="24"/>
          <w:szCs w:val="24"/>
          <w:rtl/>
        </w:rPr>
      </w:pPr>
      <w:r w:rsidRPr="003511A6">
        <w:rPr>
          <w:rFonts w:ascii="KFGQPC Uthman Taha Naskh" w:hAnsi="KFGQPC Uthman Taha Naskh" w:cs="KFGQPC Uthman Taha Naskh" w:hint="cs"/>
          <w:b/>
          <w:bCs/>
          <w:color w:val="1F3864" w:themeColor="accent5" w:themeShade="80"/>
          <w:sz w:val="32"/>
          <w:szCs w:val="32"/>
          <w:rtl/>
        </w:rPr>
        <w:t>{</w:t>
      </w:r>
      <w:r w:rsidRPr="00067170">
        <w:rPr>
          <w:rFonts w:ascii="Traditional Arabic" w:cs="KFGQPC Uthman Taha Naskh" w:hint="cs"/>
          <w:b/>
          <w:bCs/>
          <w:color w:val="1F3864" w:themeColor="accent5" w:themeShade="80"/>
          <w:sz w:val="32"/>
          <w:szCs w:val="32"/>
          <w:rtl/>
        </w:rPr>
        <w:t>وَأَهْلُ</w:t>
      </w:r>
      <w:r w:rsidRPr="00067170">
        <w:rPr>
          <w:rFonts w:ascii="Traditional Arabic" w:cs="KFGQPC Uthman Taha Naskh"/>
          <w:b/>
          <w:bCs/>
          <w:color w:val="1F3864" w:themeColor="accent5" w:themeShade="80"/>
          <w:sz w:val="32"/>
          <w:szCs w:val="32"/>
          <w:rtl/>
        </w:rPr>
        <w:t xml:space="preserve"> </w:t>
      </w:r>
      <w:r w:rsidRPr="00067170">
        <w:rPr>
          <w:rFonts w:ascii="Traditional Arabic" w:cs="KFGQPC Uthman Taha Naskh" w:hint="cs"/>
          <w:b/>
          <w:bCs/>
          <w:color w:val="1F3864" w:themeColor="accent5" w:themeShade="80"/>
          <w:sz w:val="32"/>
          <w:szCs w:val="32"/>
          <w:rtl/>
        </w:rPr>
        <w:t>بَيْتِى</w:t>
      </w:r>
      <w:r w:rsidRPr="00067170">
        <w:rPr>
          <w:rFonts w:ascii="Traditional Arabic" w:cs="KFGQPC Uthman Taha Naskh"/>
          <w:b/>
          <w:bCs/>
          <w:color w:val="1F3864" w:themeColor="accent5" w:themeShade="80"/>
          <w:sz w:val="32"/>
          <w:szCs w:val="32"/>
          <w:rtl/>
        </w:rPr>
        <w:t xml:space="preserve"> </w:t>
      </w:r>
      <w:r w:rsidRPr="00067170">
        <w:rPr>
          <w:rFonts w:ascii="Traditional Arabic" w:cs="KFGQPC Uthman Taha Naskh" w:hint="cs"/>
          <w:b/>
          <w:bCs/>
          <w:color w:val="1F3864" w:themeColor="accent5" w:themeShade="80"/>
          <w:sz w:val="32"/>
          <w:szCs w:val="32"/>
          <w:rtl/>
        </w:rPr>
        <w:t>أُذَكِّرُكُمُ</w:t>
      </w:r>
      <w:r w:rsidRPr="00067170">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067170">
        <w:rPr>
          <w:rFonts w:ascii="Traditional Arabic" w:cs="KFGQPC Uthman Taha Naskh"/>
          <w:b/>
          <w:bCs/>
          <w:color w:val="1F3864" w:themeColor="accent5" w:themeShade="80"/>
          <w:sz w:val="32"/>
          <w:szCs w:val="32"/>
          <w:rtl/>
        </w:rPr>
        <w:t xml:space="preserve"> </w:t>
      </w:r>
      <w:r w:rsidRPr="00067170">
        <w:rPr>
          <w:rFonts w:ascii="Traditional Arabic" w:cs="KFGQPC Uthman Taha Naskh" w:hint="cs"/>
          <w:b/>
          <w:bCs/>
          <w:color w:val="1F3864" w:themeColor="accent5" w:themeShade="80"/>
          <w:sz w:val="32"/>
          <w:szCs w:val="32"/>
          <w:rtl/>
        </w:rPr>
        <w:t>فِى</w:t>
      </w:r>
      <w:r w:rsidRPr="00067170">
        <w:rPr>
          <w:rFonts w:ascii="Traditional Arabic" w:cs="KFGQPC Uthman Taha Naskh"/>
          <w:b/>
          <w:bCs/>
          <w:color w:val="1F3864" w:themeColor="accent5" w:themeShade="80"/>
          <w:sz w:val="32"/>
          <w:szCs w:val="32"/>
          <w:rtl/>
        </w:rPr>
        <w:t xml:space="preserve"> </w:t>
      </w:r>
      <w:r w:rsidRPr="00067170">
        <w:rPr>
          <w:rFonts w:ascii="Traditional Arabic" w:cs="KFGQPC Uthman Taha Naskh" w:hint="cs"/>
          <w:b/>
          <w:bCs/>
          <w:color w:val="1F3864" w:themeColor="accent5" w:themeShade="80"/>
          <w:sz w:val="32"/>
          <w:szCs w:val="32"/>
          <w:rtl/>
        </w:rPr>
        <w:t>أَهْلِ</w:t>
      </w:r>
      <w:r w:rsidRPr="00067170">
        <w:rPr>
          <w:rFonts w:ascii="Traditional Arabic" w:cs="KFGQPC Uthman Taha Naskh"/>
          <w:b/>
          <w:bCs/>
          <w:color w:val="1F3864" w:themeColor="accent5" w:themeShade="80"/>
          <w:sz w:val="32"/>
          <w:szCs w:val="32"/>
          <w:rtl/>
        </w:rPr>
        <w:t xml:space="preserve"> </w:t>
      </w:r>
      <w:r w:rsidRPr="00067170">
        <w:rPr>
          <w:rFonts w:ascii="Traditional Arabic" w:cs="KFGQPC Uthman Taha Naskh" w:hint="cs"/>
          <w:b/>
          <w:bCs/>
          <w:color w:val="1F3864" w:themeColor="accent5" w:themeShade="80"/>
          <w:sz w:val="32"/>
          <w:szCs w:val="32"/>
          <w:rtl/>
        </w:rPr>
        <w:t>بَيْتِى</w:t>
      </w:r>
      <w:r w:rsidRPr="00067170">
        <w:rPr>
          <w:rFonts w:ascii="Traditional Arabic" w:cs="KFGQPC Uthman Taha Naskh"/>
          <w:b/>
          <w:bCs/>
          <w:color w:val="1F3864" w:themeColor="accent5" w:themeShade="80"/>
          <w:sz w:val="32"/>
          <w:szCs w:val="32"/>
          <w:rtl/>
        </w:rPr>
        <w:t xml:space="preserve"> </w:t>
      </w:r>
      <w:r w:rsidRPr="00067170">
        <w:rPr>
          <w:rFonts w:ascii="Traditional Arabic" w:cs="KFGQPC Uthman Taha Naskh" w:hint="cs"/>
          <w:b/>
          <w:bCs/>
          <w:color w:val="1F3864" w:themeColor="accent5" w:themeShade="80"/>
          <w:sz w:val="32"/>
          <w:szCs w:val="32"/>
          <w:rtl/>
        </w:rPr>
        <w:t>أُذَكِّرُكُمُ</w:t>
      </w:r>
      <w:r w:rsidRPr="00067170">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067170">
        <w:rPr>
          <w:rFonts w:ascii="Traditional Arabic" w:cs="KFGQPC Uthman Taha Naskh" w:hint="cs"/>
          <w:b/>
          <w:bCs/>
          <w:color w:val="1F3864" w:themeColor="accent5" w:themeShade="80"/>
          <w:sz w:val="32"/>
          <w:szCs w:val="32"/>
          <w:rtl/>
        </w:rPr>
        <w:t xml:space="preserve"> فِى</w:t>
      </w:r>
      <w:r w:rsidRPr="00067170">
        <w:rPr>
          <w:rFonts w:ascii="Traditional Arabic" w:cs="KFGQPC Uthman Taha Naskh"/>
          <w:b/>
          <w:bCs/>
          <w:color w:val="1F3864" w:themeColor="accent5" w:themeShade="80"/>
          <w:sz w:val="32"/>
          <w:szCs w:val="32"/>
          <w:rtl/>
        </w:rPr>
        <w:t xml:space="preserve"> </w:t>
      </w:r>
      <w:r w:rsidRPr="00067170">
        <w:rPr>
          <w:rFonts w:ascii="Traditional Arabic" w:cs="KFGQPC Uthman Taha Naskh" w:hint="cs"/>
          <w:b/>
          <w:bCs/>
          <w:color w:val="1F3864" w:themeColor="accent5" w:themeShade="80"/>
          <w:sz w:val="32"/>
          <w:szCs w:val="32"/>
          <w:rtl/>
        </w:rPr>
        <w:t>أَهْلِ</w:t>
      </w:r>
      <w:r w:rsidRPr="00067170">
        <w:rPr>
          <w:rFonts w:ascii="Traditional Arabic" w:cs="KFGQPC Uthman Taha Naskh"/>
          <w:b/>
          <w:bCs/>
          <w:color w:val="1F3864" w:themeColor="accent5" w:themeShade="80"/>
          <w:sz w:val="32"/>
          <w:szCs w:val="32"/>
          <w:rtl/>
        </w:rPr>
        <w:t xml:space="preserve"> </w:t>
      </w:r>
      <w:r w:rsidRPr="00067170">
        <w:rPr>
          <w:rFonts w:ascii="Traditional Arabic" w:cs="KFGQPC Uthman Taha Naskh" w:hint="cs"/>
          <w:b/>
          <w:bCs/>
          <w:color w:val="1F3864" w:themeColor="accent5" w:themeShade="80"/>
          <w:sz w:val="32"/>
          <w:szCs w:val="32"/>
          <w:rtl/>
        </w:rPr>
        <w:t>بَيْتِى</w:t>
      </w:r>
      <w:r w:rsidRPr="00067170">
        <w:rPr>
          <w:rFonts w:ascii="Traditional Arabic" w:cs="KFGQPC Uthman Taha Naskh"/>
          <w:b/>
          <w:bCs/>
          <w:color w:val="1F3864" w:themeColor="accent5" w:themeShade="80"/>
          <w:sz w:val="32"/>
          <w:szCs w:val="32"/>
          <w:rtl/>
        </w:rPr>
        <w:t xml:space="preserve"> </w:t>
      </w:r>
      <w:r w:rsidRPr="00067170">
        <w:rPr>
          <w:rFonts w:ascii="Traditional Arabic" w:cs="KFGQPC Uthman Taha Naskh" w:hint="cs"/>
          <w:b/>
          <w:bCs/>
          <w:color w:val="1F3864" w:themeColor="accent5" w:themeShade="80"/>
          <w:sz w:val="32"/>
          <w:szCs w:val="32"/>
          <w:rtl/>
        </w:rPr>
        <w:t>أُذَكِّرُكُمُ</w:t>
      </w:r>
      <w:r w:rsidRPr="00067170">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067170">
        <w:rPr>
          <w:rFonts w:ascii="Traditional Arabic" w:cs="KFGQPC Uthman Taha Naskh" w:hint="cs"/>
          <w:b/>
          <w:bCs/>
          <w:color w:val="1F3864" w:themeColor="accent5" w:themeShade="80"/>
          <w:sz w:val="32"/>
          <w:szCs w:val="32"/>
          <w:rtl/>
        </w:rPr>
        <w:t xml:space="preserve"> فِى</w:t>
      </w:r>
      <w:r w:rsidRPr="00067170">
        <w:rPr>
          <w:rFonts w:ascii="Traditional Arabic" w:cs="KFGQPC Uthman Taha Naskh"/>
          <w:b/>
          <w:bCs/>
          <w:color w:val="1F3864" w:themeColor="accent5" w:themeShade="80"/>
          <w:sz w:val="32"/>
          <w:szCs w:val="32"/>
          <w:rtl/>
        </w:rPr>
        <w:t xml:space="preserve"> </w:t>
      </w:r>
      <w:r w:rsidRPr="00067170">
        <w:rPr>
          <w:rFonts w:ascii="Traditional Arabic" w:cs="KFGQPC Uthman Taha Naskh" w:hint="cs"/>
          <w:b/>
          <w:bCs/>
          <w:color w:val="1F3864" w:themeColor="accent5" w:themeShade="80"/>
          <w:sz w:val="32"/>
          <w:szCs w:val="32"/>
          <w:rtl/>
        </w:rPr>
        <w:t>أَهْلِ</w:t>
      </w:r>
      <w:r w:rsidRPr="00067170">
        <w:rPr>
          <w:rFonts w:ascii="Traditional Arabic" w:cs="KFGQPC Uthman Taha Naskh"/>
          <w:b/>
          <w:bCs/>
          <w:color w:val="1F3864" w:themeColor="accent5" w:themeShade="80"/>
          <w:sz w:val="32"/>
          <w:szCs w:val="32"/>
          <w:rtl/>
        </w:rPr>
        <w:t xml:space="preserve"> </w:t>
      </w:r>
      <w:r w:rsidRPr="00067170">
        <w:rPr>
          <w:rFonts w:ascii="Traditional Arabic" w:cs="KFGQPC Uthman Taha Naskh" w:hint="cs"/>
          <w:b/>
          <w:bCs/>
          <w:color w:val="1F3864" w:themeColor="accent5" w:themeShade="80"/>
          <w:sz w:val="32"/>
          <w:szCs w:val="32"/>
          <w:rtl/>
        </w:rPr>
        <w:t>بَيْتِى</w:t>
      </w:r>
      <w:r w:rsidRPr="003511A6">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067170">
        <w:rPr>
          <w:rFonts w:ascii="KFGQPC Uthman Taha Naskh" w:hAnsi="KFGQPC Uthman Taha Naskh" w:cs="KFGQPC Uthman Taha Naskh" w:hint="cs"/>
          <w:color w:val="1F3864" w:themeColor="accent5" w:themeShade="80"/>
          <w:sz w:val="24"/>
          <w:szCs w:val="24"/>
          <w:rtl/>
        </w:rPr>
        <w:t>رواه مسلم.</w:t>
      </w:r>
    </w:p>
    <w:p w:rsidR="00067170" w:rsidRDefault="00067170" w:rsidP="00346395">
      <w:pPr>
        <w:bidi w:val="0"/>
        <w:spacing w:before="120" w:after="0" w:line="240" w:lineRule="auto"/>
        <w:jc w:val="both"/>
        <w:rPr>
          <w:rFonts w:asciiTheme="majorBidi" w:hAnsiTheme="majorBidi" w:cstheme="majorBidi"/>
          <w:lang w:val="vi-VN"/>
        </w:rPr>
      </w:pPr>
      <w:r>
        <w:rPr>
          <w:rFonts w:asciiTheme="majorBidi" w:hAnsiTheme="majorBidi" w:cstheme="majorBidi"/>
          <w:b/>
          <w:bCs/>
          <w:color w:val="1F3864" w:themeColor="accent5" w:themeShade="80"/>
          <w:lang w:val="vi-VN"/>
        </w:rPr>
        <w:t>“</w:t>
      </w:r>
      <w:r w:rsidR="00346395">
        <w:rPr>
          <w:rFonts w:asciiTheme="majorBidi" w:hAnsiTheme="majorBidi" w:cstheme="majorBidi"/>
          <w:b/>
          <w:bCs/>
          <w:color w:val="1F3864" w:themeColor="accent5" w:themeShade="80"/>
          <w:lang w:val="vi-VN"/>
        </w:rPr>
        <w:t>Và gia quyến của Ta, Ta nhắc các ngươi nhớ đến Allah về gia quyến của Ta, Ta nhắc các ngươi nhớ đến Allah về gia quyến của Ta, Ta nhắc các ngươi nhớ đến Allah về gia quyến của Ta.</w:t>
      </w:r>
      <w:r>
        <w:rPr>
          <w:rFonts w:asciiTheme="majorBidi" w:hAnsiTheme="majorBidi" w:cstheme="majorBidi"/>
          <w:b/>
          <w:bCs/>
          <w:color w:val="1F3864" w:themeColor="accent5" w:themeShade="80"/>
          <w:lang w:val="vi-VN"/>
        </w:rPr>
        <w:t>”</w:t>
      </w:r>
      <w:r w:rsidR="00346395">
        <w:rPr>
          <w:rFonts w:asciiTheme="majorBidi" w:hAnsiTheme="majorBidi" w:cstheme="majorBidi"/>
          <w:b/>
          <w:bCs/>
          <w:color w:val="1F3864" w:themeColor="accent5" w:themeShade="80"/>
          <w:lang w:val="vi-VN"/>
        </w:rPr>
        <w:t xml:space="preserve"> </w:t>
      </w:r>
      <w:r w:rsidR="00346395" w:rsidRPr="00346395">
        <w:rPr>
          <w:rFonts w:asciiTheme="majorBidi" w:hAnsiTheme="majorBidi" w:cstheme="majorBidi"/>
          <w:lang w:val="vi-VN"/>
        </w:rPr>
        <w:t>(</w:t>
      </w:r>
      <w:r w:rsidR="00346395" w:rsidRPr="00346395">
        <w:rPr>
          <w:rFonts w:asciiTheme="majorBidi" w:hAnsiTheme="majorBidi" w:cstheme="majorBidi"/>
          <w:i/>
          <w:iCs/>
          <w:lang w:val="vi-VN"/>
        </w:rPr>
        <w:t>Muslim</w:t>
      </w:r>
      <w:r w:rsidR="00346395" w:rsidRPr="00346395">
        <w:rPr>
          <w:rFonts w:asciiTheme="majorBidi" w:hAnsiTheme="majorBidi" w:cstheme="majorBidi"/>
          <w:lang w:val="vi-VN"/>
        </w:rPr>
        <w:t>).</w:t>
      </w:r>
    </w:p>
    <w:p w:rsidR="005C4B03" w:rsidRDefault="005C4B03" w:rsidP="005C4B0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Phái Sunnah và Jama’ah yêu thương và quí trọng những người trong gia quyến của Thiên sứ</w:t>
      </w:r>
      <w:r w:rsidR="007B4A01">
        <w:rPr>
          <w:rFonts w:asciiTheme="majorBidi" w:hAnsiTheme="majorBidi" w:cstheme="majorBidi"/>
          <w:lang w:val="vi-VN"/>
        </w:rPr>
        <w:t xml:space="preserve"> </w:t>
      </w:r>
      <w:r w:rsidR="007B4A01" w:rsidRPr="00532608">
        <w:rPr>
          <w:color w:val="205B83"/>
        </w:rPr>
        <w:sym w:font="AGA Arabesque" w:char="0065"/>
      </w:r>
      <w:r>
        <w:rPr>
          <w:rFonts w:asciiTheme="majorBidi" w:hAnsiTheme="majorBidi" w:cstheme="majorBidi"/>
          <w:lang w:val="vi-VN"/>
        </w:rPr>
        <w:t xml:space="preserve"> bởi đó là tình yêu và quí trọng dành cho Thiên sứ</w:t>
      </w:r>
      <w:r w:rsidR="007B4A01">
        <w:rPr>
          <w:rFonts w:asciiTheme="majorBidi" w:hAnsiTheme="majorBidi" w:cstheme="majorBidi"/>
          <w:lang w:val="vi-VN"/>
        </w:rPr>
        <w:t xml:space="preserve"> </w:t>
      </w:r>
      <w:r w:rsidR="007B4A01" w:rsidRPr="00532608">
        <w:rPr>
          <w:color w:val="205B83"/>
        </w:rPr>
        <w:sym w:font="AGA Arabesque" w:char="0065"/>
      </w:r>
      <w:r>
        <w:rPr>
          <w:rFonts w:asciiTheme="majorBidi" w:hAnsiTheme="majorBidi" w:cstheme="majorBidi"/>
          <w:lang w:val="vi-VN"/>
        </w:rPr>
        <w:t>.</w:t>
      </w:r>
      <w:r w:rsidR="00DD1E18">
        <w:rPr>
          <w:rFonts w:asciiTheme="majorBidi" w:hAnsiTheme="majorBidi" w:cstheme="majorBidi"/>
          <w:lang w:val="vi-VN"/>
        </w:rPr>
        <w:t xml:space="preserve"> </w:t>
      </w:r>
      <w:r w:rsidR="004D51E0">
        <w:rPr>
          <w:rFonts w:asciiTheme="majorBidi" w:hAnsiTheme="majorBidi" w:cstheme="majorBidi"/>
          <w:lang w:val="vi-VN"/>
        </w:rPr>
        <w:t xml:space="preserve">Nhưng điều đó phải kèm theo điệu kiện rằng những người trong gia quyến của Thiên sứ </w:t>
      </w:r>
      <w:r w:rsidR="004D51E0" w:rsidRPr="00532608">
        <w:rPr>
          <w:color w:val="205B83"/>
        </w:rPr>
        <w:sym w:font="AGA Arabesque" w:char="0065"/>
      </w:r>
      <w:r w:rsidR="004D51E0">
        <w:rPr>
          <w:rFonts w:asciiTheme="majorBidi" w:hAnsiTheme="majorBidi" w:cstheme="majorBidi"/>
          <w:lang w:val="vi-VN"/>
        </w:rPr>
        <w:t xml:space="preserve"> phải là những người đi theo Sunnah của Người </w:t>
      </w:r>
      <w:r w:rsidR="004D51E0" w:rsidRPr="00532608">
        <w:rPr>
          <w:color w:val="205B83"/>
        </w:rPr>
        <w:sym w:font="AGA Arabesque" w:char="0065"/>
      </w:r>
      <w:r w:rsidR="004D51E0">
        <w:rPr>
          <w:rFonts w:asciiTheme="majorBidi" w:hAnsiTheme="majorBidi" w:cstheme="majorBidi"/>
          <w:lang w:val="vi-VN"/>
        </w:rPr>
        <w:t xml:space="preserve"> một cách ngay chính</w:t>
      </w:r>
      <w:r w:rsidR="00404593">
        <w:rPr>
          <w:rFonts w:asciiTheme="majorBidi" w:hAnsiTheme="majorBidi" w:cstheme="majorBidi"/>
          <w:lang w:val="vi-VN"/>
        </w:rPr>
        <w:t xml:space="preserve"> chẳng hạn như Abbas</w:t>
      </w:r>
      <w:r w:rsidR="008D0E75">
        <w:rPr>
          <w:rFonts w:asciiTheme="majorBidi" w:hAnsiTheme="majorBidi" w:cstheme="majorBidi"/>
          <w:lang w:val="vi-VN"/>
        </w:rPr>
        <w:t xml:space="preserve"> </w:t>
      </w:r>
      <w:r w:rsidR="008D0E75" w:rsidRPr="0018318B">
        <w:rPr>
          <w:color w:val="205B83"/>
        </w:rPr>
        <w:sym w:font="AGA Arabesque" w:char="0074"/>
      </w:r>
      <w:r w:rsidR="00404593">
        <w:rPr>
          <w:rFonts w:asciiTheme="majorBidi" w:hAnsiTheme="majorBidi" w:cstheme="majorBidi"/>
          <w:lang w:val="vi-VN"/>
        </w:rPr>
        <w:t xml:space="preserve"> và con cháu của ông, Ali</w:t>
      </w:r>
      <w:r w:rsidR="008D0E75">
        <w:rPr>
          <w:rFonts w:asciiTheme="majorBidi" w:hAnsiTheme="majorBidi" w:cstheme="majorBidi"/>
          <w:lang w:val="vi-VN"/>
        </w:rPr>
        <w:t xml:space="preserve"> </w:t>
      </w:r>
      <w:r w:rsidR="008D0E75" w:rsidRPr="0018318B">
        <w:rPr>
          <w:color w:val="205B83"/>
        </w:rPr>
        <w:sym w:font="AGA Arabesque" w:char="0074"/>
      </w:r>
      <w:r w:rsidR="00404593">
        <w:rPr>
          <w:rFonts w:asciiTheme="majorBidi" w:hAnsiTheme="majorBidi" w:cstheme="majorBidi"/>
          <w:lang w:val="vi-VN"/>
        </w:rPr>
        <w:t xml:space="preserve"> và thế hệ con cháu của ông</w:t>
      </w:r>
      <w:r w:rsidR="00B23C22">
        <w:rPr>
          <w:rFonts w:asciiTheme="majorBidi" w:hAnsiTheme="majorBidi" w:cstheme="majorBidi"/>
          <w:lang w:val="vi-VN"/>
        </w:rPr>
        <w:t>, ...</w:t>
      </w:r>
      <w:r w:rsidR="00404593">
        <w:rPr>
          <w:rFonts w:asciiTheme="majorBidi" w:hAnsiTheme="majorBidi" w:cstheme="majorBidi"/>
          <w:lang w:val="vi-VN"/>
        </w:rPr>
        <w:t>; còn những ai đi ngược lại với Sunnah của Người hoặc không ngay chính trong tôn giáo của Allah</w:t>
      </w:r>
      <w:r w:rsidR="008D0E75">
        <w:rPr>
          <w:rFonts w:asciiTheme="majorBidi" w:hAnsiTheme="majorBidi" w:cstheme="majorBidi"/>
          <w:lang w:val="vi-VN"/>
        </w:rPr>
        <w:t xml:space="preserve"> </w:t>
      </w:r>
      <w:r w:rsidR="008D0E75" w:rsidRPr="00532608">
        <w:rPr>
          <w:color w:val="205B83"/>
        </w:rPr>
        <w:sym w:font="AGA Arabesque" w:char="0049"/>
      </w:r>
      <w:r w:rsidR="00404593">
        <w:rPr>
          <w:rFonts w:asciiTheme="majorBidi" w:hAnsiTheme="majorBidi" w:cstheme="majorBidi"/>
          <w:lang w:val="vi-VN"/>
        </w:rPr>
        <w:t xml:space="preserve"> thì không được phép kính trọng và yêu quí họ cho dù những người đó thuộc những người thân thích của Người</w:t>
      </w:r>
      <w:r w:rsidR="008D0E75">
        <w:rPr>
          <w:rFonts w:asciiTheme="majorBidi" w:hAnsiTheme="majorBidi" w:cstheme="majorBidi"/>
          <w:lang w:val="vi-VN"/>
        </w:rPr>
        <w:t xml:space="preserve"> </w:t>
      </w:r>
      <w:r w:rsidR="008D0E75" w:rsidRPr="00532608">
        <w:rPr>
          <w:color w:val="205B83"/>
        </w:rPr>
        <w:sym w:font="AGA Arabesque" w:char="0065"/>
      </w:r>
      <w:r w:rsidR="00404593">
        <w:rPr>
          <w:rFonts w:asciiTheme="majorBidi" w:hAnsiTheme="majorBidi" w:cstheme="majorBidi"/>
          <w:lang w:val="vi-VN"/>
        </w:rPr>
        <w:t>.</w:t>
      </w:r>
    </w:p>
    <w:p w:rsidR="00514CC6" w:rsidRDefault="006C3319" w:rsidP="00514CC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Bởi thế, sự nhìn nhận của phái Sunnah và Jama’ah về những người thuộc gia quyến của Thiên sứ</w:t>
      </w:r>
      <w:r w:rsidR="00764CC9">
        <w:rPr>
          <w:rFonts w:asciiTheme="majorBidi" w:hAnsiTheme="majorBidi" w:cstheme="majorBidi"/>
          <w:lang w:val="vi-VN"/>
        </w:rPr>
        <w:t xml:space="preserve"> </w:t>
      </w:r>
      <w:r w:rsidR="00764CC9" w:rsidRPr="00532608">
        <w:rPr>
          <w:color w:val="205B83"/>
        </w:rPr>
        <w:sym w:font="AGA Arabesque" w:char="0065"/>
      </w:r>
      <w:r>
        <w:rPr>
          <w:rFonts w:asciiTheme="majorBidi" w:hAnsiTheme="majorBidi" w:cstheme="majorBidi"/>
          <w:lang w:val="vi-VN"/>
        </w:rPr>
        <w:t xml:space="preserve"> (Ahlu Al-Bait) là một sự nhìn nhận công bằng, chính trực. Những người của phái Sunnah và Jama’ah chỉ yêu quí những người của tôn giáo và ngay chính trong đức tin, họ hoàn toàn vô can với những ai làm trái với Sunnah của Thiên sứ</w:t>
      </w:r>
      <w:r w:rsidR="004C1C6D">
        <w:rPr>
          <w:rFonts w:asciiTheme="majorBidi" w:hAnsiTheme="majorBidi" w:cstheme="majorBidi"/>
          <w:lang w:val="vi-VN"/>
        </w:rPr>
        <w:t xml:space="preserve"> </w:t>
      </w:r>
      <w:r w:rsidR="004C1C6D" w:rsidRPr="00532608">
        <w:rPr>
          <w:color w:val="205B83"/>
        </w:rPr>
        <w:sym w:font="AGA Arabesque" w:char="0065"/>
      </w:r>
      <w:r>
        <w:rPr>
          <w:rFonts w:asciiTheme="majorBidi" w:hAnsiTheme="majorBidi" w:cstheme="majorBidi"/>
          <w:lang w:val="vi-VN"/>
        </w:rPr>
        <w:t xml:space="preserve"> cũng như những ai </w:t>
      </w:r>
      <w:r>
        <w:rPr>
          <w:rFonts w:asciiTheme="majorBidi" w:hAnsiTheme="majorBidi" w:cstheme="majorBidi"/>
          <w:lang w:val="vi-VN"/>
        </w:rPr>
        <w:lastRenderedPageBreak/>
        <w:t>lệch khỏi tôn giáo của Người cho dù người đó thuộc thành phần gia quyến của Người</w:t>
      </w:r>
      <w:r w:rsidR="004C1C6D">
        <w:rPr>
          <w:rFonts w:asciiTheme="majorBidi" w:hAnsiTheme="majorBidi" w:cstheme="majorBidi"/>
          <w:lang w:val="vi-VN"/>
        </w:rPr>
        <w:t xml:space="preserve"> </w:t>
      </w:r>
      <w:r w:rsidR="004C1C6D" w:rsidRPr="00532608">
        <w:rPr>
          <w:color w:val="205B83"/>
        </w:rPr>
        <w:sym w:font="AGA Arabesque" w:char="0065"/>
      </w:r>
      <w:r>
        <w:rPr>
          <w:rFonts w:asciiTheme="majorBidi" w:hAnsiTheme="majorBidi" w:cstheme="majorBidi"/>
          <w:lang w:val="vi-VN"/>
        </w:rPr>
        <w:t xml:space="preserve"> đi chăng nữa.</w:t>
      </w:r>
    </w:p>
    <w:p w:rsidR="00E70AA6" w:rsidRDefault="00E70AA6" w:rsidP="00BA5BD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Như vậy, </w:t>
      </w:r>
      <w:r w:rsidR="00183D9E">
        <w:rPr>
          <w:rFonts w:asciiTheme="majorBidi" w:hAnsiTheme="majorBidi" w:cstheme="majorBidi"/>
          <w:lang w:val="vi-VN"/>
        </w:rPr>
        <w:t>việc</w:t>
      </w:r>
      <w:r>
        <w:rPr>
          <w:rFonts w:asciiTheme="majorBidi" w:hAnsiTheme="majorBidi" w:cstheme="majorBidi"/>
          <w:lang w:val="vi-VN"/>
        </w:rPr>
        <w:t xml:space="preserve"> thuộc gia quyến của Thiên sứ </w:t>
      </w:r>
      <w:r w:rsidRPr="00532608">
        <w:rPr>
          <w:color w:val="205B83"/>
        </w:rPr>
        <w:sym w:font="AGA Arabesque" w:char="0065"/>
      </w:r>
      <w:r>
        <w:rPr>
          <w:rFonts w:asciiTheme="majorBidi" w:hAnsiTheme="majorBidi" w:cstheme="majorBidi"/>
          <w:lang w:val="vi-VN"/>
        </w:rPr>
        <w:t xml:space="preserve"> và dòng họ thân thích của Người không mang lại bất cứ điều </w:t>
      </w:r>
      <w:r w:rsidR="00183D9E">
        <w:rPr>
          <w:rFonts w:asciiTheme="majorBidi" w:hAnsiTheme="majorBidi" w:cstheme="majorBidi"/>
          <w:lang w:val="vi-VN"/>
        </w:rPr>
        <w:t>hữu ích nào</w:t>
      </w:r>
      <w:r>
        <w:rPr>
          <w:rFonts w:asciiTheme="majorBidi" w:hAnsiTheme="majorBidi" w:cstheme="majorBidi"/>
          <w:lang w:val="vi-VN"/>
        </w:rPr>
        <w:t xml:space="preserve"> </w:t>
      </w:r>
      <w:r w:rsidR="00183D9E">
        <w:rPr>
          <w:rFonts w:asciiTheme="majorBidi" w:hAnsiTheme="majorBidi" w:cstheme="majorBidi"/>
          <w:lang w:val="vi-VN"/>
        </w:rPr>
        <w:t>cho con đường</w:t>
      </w:r>
      <w:r>
        <w:rPr>
          <w:rFonts w:asciiTheme="majorBidi" w:hAnsiTheme="majorBidi" w:cstheme="majorBidi"/>
          <w:lang w:val="vi-VN"/>
        </w:rPr>
        <w:t xml:space="preserve"> ngay chính trên tôn giáo của Allah</w:t>
      </w:r>
      <w:r w:rsidR="00DD0E17">
        <w:rPr>
          <w:rFonts w:asciiTheme="majorBidi" w:hAnsiTheme="majorBidi" w:cstheme="majorBidi"/>
          <w:lang w:val="vi-VN"/>
        </w:rPr>
        <w:t xml:space="preserve"> </w:t>
      </w:r>
      <w:r w:rsidR="00DD0E17" w:rsidRPr="00532608">
        <w:rPr>
          <w:color w:val="205B83"/>
        </w:rPr>
        <w:sym w:font="AGA Arabesque" w:char="0049"/>
      </w:r>
      <w:r>
        <w:rPr>
          <w:rFonts w:asciiTheme="majorBidi" w:hAnsiTheme="majorBidi" w:cstheme="majorBidi"/>
          <w:lang w:val="vi-VN"/>
        </w:rPr>
        <w:t xml:space="preserve"> cả</w:t>
      </w:r>
      <w:r w:rsidR="00183D9E">
        <w:rPr>
          <w:rFonts w:asciiTheme="majorBidi" w:hAnsiTheme="majorBidi" w:cstheme="majorBidi"/>
          <w:lang w:val="vi-VN"/>
        </w:rPr>
        <w:t>.</w:t>
      </w:r>
      <w:r w:rsidR="00DD0E17">
        <w:rPr>
          <w:rFonts w:asciiTheme="majorBidi" w:hAnsiTheme="majorBidi" w:cstheme="majorBidi"/>
          <w:lang w:val="vi-VN"/>
        </w:rPr>
        <w:t xml:space="preserve"> </w:t>
      </w:r>
      <w:r w:rsidR="008D2922">
        <w:rPr>
          <w:rFonts w:asciiTheme="majorBidi" w:hAnsiTheme="majorBidi" w:cstheme="majorBidi"/>
          <w:lang w:val="vi-VN"/>
        </w:rPr>
        <w:t>Ông Abu Huroiroh</w:t>
      </w:r>
      <w:r w:rsidR="00BA5BD3">
        <w:rPr>
          <w:rFonts w:asciiTheme="majorBidi" w:hAnsiTheme="majorBidi" w:cstheme="majorBidi"/>
          <w:lang w:val="vi-VN"/>
        </w:rPr>
        <w:t xml:space="preserve"> </w:t>
      </w:r>
      <w:r w:rsidR="00BA5BD3" w:rsidRPr="0018318B">
        <w:rPr>
          <w:color w:val="205B83"/>
        </w:rPr>
        <w:sym w:font="AGA Arabesque" w:char="0074"/>
      </w:r>
      <w:r w:rsidR="008D2922">
        <w:rPr>
          <w:rFonts w:asciiTheme="majorBidi" w:hAnsiTheme="majorBidi" w:cstheme="majorBidi"/>
          <w:lang w:val="vi-VN"/>
        </w:rPr>
        <w:t xml:space="preserve"> thuật lại: Khi câu Kinh: </w:t>
      </w:r>
      <w:r w:rsidR="008D2922" w:rsidRPr="008D2922">
        <w:rPr>
          <w:rFonts w:ascii="KFGQPC Uthman Taha Naskh" w:cs="KFGQPC Uthman Taha Naskh" w:hint="cs"/>
          <w:b/>
          <w:bCs/>
          <w:color w:val="385623"/>
          <w:rtl/>
          <w:lang w:bidi="ar-EG"/>
        </w:rPr>
        <w:t>﴿</w:t>
      </w:r>
      <w:r w:rsidR="008D2922" w:rsidRPr="008D2922">
        <w:rPr>
          <w:rFonts w:cs="KFGQPC Uthmanic Script HAFS"/>
          <w:b/>
          <w:bCs/>
          <w:color w:val="385623"/>
          <w:rtl/>
        </w:rPr>
        <w:t>وَأَنذِرۡ عَشِيرَتَكَ ٱلۡأَقۡرَبِينَ٢١٤</w:t>
      </w:r>
      <w:r w:rsidR="008D2922" w:rsidRPr="008D2922">
        <w:rPr>
          <w:rFonts w:ascii="KFGQPC Uthman Taha Naskh" w:cs="KFGQPC Uthman Taha Naskh" w:hint="cs"/>
          <w:b/>
          <w:bCs/>
          <w:color w:val="385623"/>
          <w:rtl/>
          <w:lang w:bidi="ar-EG"/>
        </w:rPr>
        <w:t>﴾</w:t>
      </w:r>
      <w:r w:rsidR="008D2922">
        <w:rPr>
          <w:rFonts w:ascii="Arial" w:hAnsi="Arial" w:cs="KFGQPC Uthman Taha Naskh"/>
          <w:b/>
          <w:bCs/>
          <w:color w:val="385623"/>
          <w:lang w:val="vi-VN" w:bidi="ar-EG"/>
        </w:rPr>
        <w:t xml:space="preserve"> </w:t>
      </w:r>
      <w:r w:rsidR="008D2922" w:rsidRPr="00F26F76">
        <w:rPr>
          <w:b/>
          <w:bCs/>
        </w:rPr>
        <w:sym w:font="AGA Arabesque" w:char="007B"/>
      </w:r>
      <w:r w:rsidR="008D2922" w:rsidRPr="00BA5BD3">
        <w:rPr>
          <w:b/>
          <w:bCs/>
          <w:color w:val="385623"/>
          <w:lang w:val="vi-VN"/>
        </w:rPr>
        <w:t>Và Ngươi (Muhammad) hãy đi cảnh báo bà con thân tộc của Ngươi</w:t>
      </w:r>
      <w:r w:rsidR="008D2922" w:rsidRPr="00F26F76">
        <w:rPr>
          <w:b/>
          <w:bCs/>
        </w:rPr>
        <w:sym w:font="AGA Arabesque" w:char="007D"/>
      </w:r>
      <w:r w:rsidR="00BA5BD3">
        <w:rPr>
          <w:b/>
          <w:bCs/>
          <w:lang w:val="vi-VN"/>
        </w:rPr>
        <w:t xml:space="preserve"> </w:t>
      </w:r>
      <w:r w:rsidR="00BA5BD3" w:rsidRPr="00BA5BD3">
        <w:rPr>
          <w:lang w:val="vi-VN"/>
        </w:rPr>
        <w:t>(Chương 26 – Ash-Shu’ara’</w:t>
      </w:r>
      <w:r w:rsidR="00BA5BD3">
        <w:rPr>
          <w:lang w:val="vi-VN"/>
        </w:rPr>
        <w:t>, câu 214) thì</w:t>
      </w:r>
      <w:r w:rsidR="008D2922">
        <w:rPr>
          <w:rFonts w:asciiTheme="majorBidi" w:hAnsiTheme="majorBidi" w:cstheme="majorBidi"/>
          <w:lang w:val="vi-VN"/>
        </w:rPr>
        <w:t xml:space="preserve">  Thiên sứ của Allah</w:t>
      </w:r>
      <w:r w:rsidR="001C6EFD">
        <w:rPr>
          <w:rFonts w:asciiTheme="majorBidi" w:hAnsiTheme="majorBidi" w:cstheme="majorBidi"/>
          <w:lang w:val="vi-VN"/>
        </w:rPr>
        <w:t xml:space="preserve"> </w:t>
      </w:r>
      <w:r w:rsidR="001C6EFD" w:rsidRPr="00532608">
        <w:rPr>
          <w:color w:val="205B83"/>
        </w:rPr>
        <w:sym w:font="AGA Arabesque" w:char="0065"/>
      </w:r>
      <w:r w:rsidR="00BA5BD3">
        <w:rPr>
          <w:rFonts w:asciiTheme="majorBidi" w:hAnsiTheme="majorBidi" w:cstheme="majorBidi"/>
          <w:lang w:val="vi-VN"/>
        </w:rPr>
        <w:t xml:space="preserve"> </w:t>
      </w:r>
      <w:r w:rsidR="001C6EFD">
        <w:rPr>
          <w:rFonts w:asciiTheme="majorBidi" w:hAnsiTheme="majorBidi" w:cstheme="majorBidi"/>
          <w:lang w:val="vi-VN"/>
        </w:rPr>
        <w:t xml:space="preserve">đứng lên nói: </w:t>
      </w:r>
    </w:p>
    <w:p w:rsidR="001C6EFD" w:rsidRDefault="001C6EFD" w:rsidP="00C44D57">
      <w:pPr>
        <w:spacing w:before="120" w:after="0" w:line="240" w:lineRule="auto"/>
        <w:jc w:val="both"/>
        <w:rPr>
          <w:rFonts w:ascii="KFGQPC Uthman Taha Naskh" w:hAnsi="KFGQPC Uthman Taha Naskh" w:cs="KFGQPC Uthman Taha Naskh"/>
          <w:color w:val="1F3864" w:themeColor="accent5" w:themeShade="80"/>
          <w:sz w:val="24"/>
          <w:szCs w:val="24"/>
          <w:rtl/>
        </w:rPr>
      </w:pPr>
      <w:r w:rsidRPr="003511A6">
        <w:rPr>
          <w:rFonts w:ascii="KFGQPC Uthman Taha Naskh" w:hAnsi="KFGQPC Uthman Taha Naskh" w:cs="KFGQPC Uthman Taha Naskh" w:hint="cs"/>
          <w:b/>
          <w:bCs/>
          <w:color w:val="1F3864" w:themeColor="accent5" w:themeShade="80"/>
          <w:sz w:val="32"/>
          <w:szCs w:val="32"/>
          <w:rtl/>
        </w:rPr>
        <w:t>{</w:t>
      </w:r>
      <w:r w:rsidRPr="001C6EFD">
        <w:rPr>
          <w:rFonts w:ascii="Traditional Arabic" w:cs="KFGQPC Uthman Taha Naskh" w:hint="cs"/>
          <w:b/>
          <w:bCs/>
          <w:color w:val="1F3864" w:themeColor="accent5" w:themeShade="80"/>
          <w:sz w:val="32"/>
          <w:szCs w:val="32"/>
          <w:rtl/>
        </w:rPr>
        <w:t>يَا</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مَعْشَرَ</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قُرَيْشٍ</w:t>
      </w:r>
      <w:r w:rsidR="00C44D57">
        <w:rPr>
          <w:rFonts w:ascii="Traditional Arabic" w:cs="KFGQPC Uthman Taha Naskh" w:hint="cs"/>
          <w:b/>
          <w:bCs/>
          <w:color w:val="1F3864" w:themeColor="accent5" w:themeShade="80"/>
          <w:sz w:val="32"/>
          <w:szCs w:val="32"/>
          <w:rtl/>
        </w:rPr>
        <w:t>،</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اشْتَرُوا</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أَنْفُسَكُمْ،</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لاَ</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أُغْنِى</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عَنْكُمْ</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مِنَ</w:t>
      </w:r>
      <w:r w:rsidRPr="001C6EFD">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شَيْئًا،</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يَا</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بَنِى</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عَبْدِ</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مَنَافٍ</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لاَ</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أُغْنِى</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عَنْكُمْ</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مِنَ</w:t>
      </w:r>
      <w:r w:rsidRPr="001C6EFD">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شَيْئًا،</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يَا</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عَبَّاسُ</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بْنَ</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عَبْدِ</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الْمُطَّلِبِ</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لاَ</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أُغْنِى</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عَنْكَ</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مِنَ</w:t>
      </w:r>
      <w:r w:rsidRPr="001C6EFD">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شَيْئًا،</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وَيَا</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صَفِيَّةُ</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عَمَّةَ</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رَسُولِ</w:t>
      </w:r>
      <w:r w:rsidRPr="001C6EFD">
        <w:rPr>
          <w:rFonts w:ascii="Traditional Arabic" w:cs="KFGQPC Uthman Taha Naskh"/>
          <w:b/>
          <w:bCs/>
          <w:color w:val="1F3864" w:themeColor="accent5" w:themeShade="80"/>
          <w:sz w:val="32"/>
          <w:szCs w:val="32"/>
          <w:rtl/>
        </w:rPr>
        <w:t xml:space="preserve"> </w:t>
      </w:r>
      <w:r w:rsidR="00C44D57">
        <w:rPr>
          <w:rFonts w:ascii="Traditional Arabic" w:cs="KFGQPC Uthman Taha Naskh" w:hint="cs"/>
          <w:b/>
          <w:bCs/>
          <w:color w:val="1F3864" w:themeColor="accent5" w:themeShade="80"/>
          <w:sz w:val="32"/>
          <w:szCs w:val="32"/>
          <w:rtl/>
        </w:rPr>
        <w:t>اللهِ</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لاَ</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أُغْنِى</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عَنْكِ</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مِنَ</w:t>
      </w:r>
      <w:r w:rsidRPr="001C6EFD">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1C6EFD">
        <w:rPr>
          <w:rFonts w:ascii="Traditional Arabic" w:cs="KFGQPC Uthman Taha Naskh" w:hint="cs"/>
          <w:b/>
          <w:bCs/>
          <w:color w:val="1F3864" w:themeColor="accent5" w:themeShade="80"/>
          <w:sz w:val="32"/>
          <w:szCs w:val="32"/>
          <w:rtl/>
        </w:rPr>
        <w:t xml:space="preserve"> شَيْئًا،</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وَيَا</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فَاطِمَةُ</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بِنْتَ</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مُحَمَّدٍ</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سَلِينِى</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مَا</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شِئْتِ</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مِنْ</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مَالِى</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لاَ</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أُغْنِى</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عَنْكِ</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مِنَ</w:t>
      </w:r>
      <w:r w:rsidRPr="001C6EFD">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1C6EFD">
        <w:rPr>
          <w:rFonts w:ascii="Traditional Arabic" w:cs="KFGQPC Uthman Taha Naskh"/>
          <w:b/>
          <w:bCs/>
          <w:color w:val="1F3864" w:themeColor="accent5" w:themeShade="80"/>
          <w:sz w:val="32"/>
          <w:szCs w:val="32"/>
          <w:rtl/>
        </w:rPr>
        <w:t xml:space="preserve"> </w:t>
      </w:r>
      <w:r w:rsidRPr="001C6EFD">
        <w:rPr>
          <w:rFonts w:ascii="Traditional Arabic" w:cs="KFGQPC Uthman Taha Naskh" w:hint="cs"/>
          <w:b/>
          <w:bCs/>
          <w:color w:val="1F3864" w:themeColor="accent5" w:themeShade="80"/>
          <w:sz w:val="32"/>
          <w:szCs w:val="32"/>
          <w:rtl/>
        </w:rPr>
        <w:t>شَيْئًا</w:t>
      </w:r>
      <w:r w:rsidRPr="003511A6">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1C6EFD">
        <w:rPr>
          <w:rFonts w:ascii="KFGQPC Uthman Taha Naskh" w:hAnsi="KFGQPC Uthman Taha Naskh" w:cs="KFGQPC Uthman Taha Naskh" w:hint="cs"/>
          <w:color w:val="1F3864" w:themeColor="accent5" w:themeShade="80"/>
          <w:sz w:val="24"/>
          <w:szCs w:val="24"/>
          <w:rtl/>
        </w:rPr>
        <w:t>رواه البخاري.</w:t>
      </w:r>
    </w:p>
    <w:p w:rsidR="001C6EFD" w:rsidRDefault="001C6EFD" w:rsidP="00D80B9E">
      <w:pPr>
        <w:bidi w:val="0"/>
        <w:spacing w:before="120" w:after="0" w:line="240" w:lineRule="auto"/>
        <w:jc w:val="both"/>
        <w:rPr>
          <w:rFonts w:asciiTheme="majorBidi" w:hAnsiTheme="majorBidi" w:cstheme="majorBidi"/>
          <w:lang w:val="vi-VN"/>
        </w:rPr>
      </w:pPr>
      <w:r>
        <w:rPr>
          <w:rFonts w:asciiTheme="majorBidi" w:hAnsiTheme="majorBidi" w:cstheme="majorBidi"/>
          <w:b/>
          <w:bCs/>
          <w:color w:val="1F3864" w:themeColor="accent5" w:themeShade="80"/>
          <w:lang w:val="vi-VN"/>
        </w:rPr>
        <w:t>“</w:t>
      </w:r>
      <w:r w:rsidR="00C44D57">
        <w:rPr>
          <w:rFonts w:asciiTheme="majorBidi" w:hAnsiTheme="majorBidi" w:cstheme="majorBidi"/>
          <w:b/>
          <w:bCs/>
          <w:color w:val="1F3864" w:themeColor="accent5" w:themeShade="80"/>
          <w:lang w:val="vi-VN"/>
        </w:rPr>
        <w:t>Này hỡi người dân Quraish,</w:t>
      </w:r>
      <w:r w:rsidR="00C44D57">
        <w:rPr>
          <w:rFonts w:asciiTheme="majorBidi" w:hAnsiTheme="majorBidi" w:cstheme="majorBidi" w:hint="cs"/>
          <w:b/>
          <w:bCs/>
          <w:color w:val="1F3864" w:themeColor="accent5" w:themeShade="80"/>
          <w:rtl/>
          <w:lang w:val="vi-VN"/>
        </w:rPr>
        <w:t xml:space="preserve"> </w:t>
      </w:r>
      <w:r w:rsidR="00C44D57">
        <w:rPr>
          <w:rFonts w:asciiTheme="majorBidi" w:hAnsiTheme="majorBidi" w:cstheme="majorBidi"/>
          <w:b/>
          <w:bCs/>
          <w:color w:val="1F3864" w:themeColor="accent5" w:themeShade="80"/>
          <w:lang w:val="vi-VN"/>
        </w:rPr>
        <w:t xml:space="preserve"> các người hãy mua bản thân của các người, Ta không </w:t>
      </w:r>
      <w:r w:rsidR="002512CD">
        <w:rPr>
          <w:rFonts w:asciiTheme="majorBidi" w:hAnsiTheme="majorBidi" w:cstheme="majorBidi"/>
          <w:b/>
          <w:bCs/>
          <w:color w:val="1F3864" w:themeColor="accent5" w:themeShade="80"/>
        </w:rPr>
        <w:t>thể mang lại bất cứ</w:t>
      </w:r>
      <w:r w:rsidR="00C44D57">
        <w:rPr>
          <w:rFonts w:asciiTheme="majorBidi" w:hAnsiTheme="majorBidi" w:cstheme="majorBidi"/>
          <w:b/>
          <w:bCs/>
          <w:color w:val="1F3864" w:themeColor="accent5" w:themeShade="80"/>
          <w:lang w:val="vi-VN"/>
        </w:rPr>
        <w:t xml:space="preserve"> điều lợi </w:t>
      </w:r>
      <w:r w:rsidR="0038396F">
        <w:rPr>
          <w:rFonts w:asciiTheme="majorBidi" w:hAnsiTheme="majorBidi" w:cstheme="majorBidi"/>
          <w:b/>
          <w:bCs/>
          <w:color w:val="1F3864" w:themeColor="accent5" w:themeShade="80"/>
        </w:rPr>
        <w:t xml:space="preserve">nào </w:t>
      </w:r>
      <w:r w:rsidR="002512CD">
        <w:rPr>
          <w:rFonts w:asciiTheme="majorBidi" w:hAnsiTheme="majorBidi" w:cstheme="majorBidi"/>
          <w:b/>
          <w:bCs/>
          <w:color w:val="1F3864" w:themeColor="accent5" w:themeShade="80"/>
        </w:rPr>
        <w:t>cho các</w:t>
      </w:r>
      <w:r w:rsidR="00C44D57">
        <w:rPr>
          <w:rFonts w:asciiTheme="majorBidi" w:hAnsiTheme="majorBidi" w:cstheme="majorBidi"/>
          <w:b/>
          <w:bCs/>
          <w:color w:val="1F3864" w:themeColor="accent5" w:themeShade="80"/>
          <w:lang w:val="vi-VN"/>
        </w:rPr>
        <w:t xml:space="preserve"> người ở nơi Allah</w:t>
      </w:r>
      <w:r w:rsidR="002512CD">
        <w:rPr>
          <w:rFonts w:asciiTheme="majorBidi" w:hAnsiTheme="majorBidi" w:cstheme="majorBidi"/>
          <w:b/>
          <w:bCs/>
          <w:color w:val="1F3864" w:themeColor="accent5" w:themeShade="80"/>
        </w:rPr>
        <w:t xml:space="preserve"> cả</w:t>
      </w:r>
      <w:r w:rsidR="004F2294">
        <w:rPr>
          <w:rFonts w:asciiTheme="majorBidi" w:hAnsiTheme="majorBidi" w:cstheme="majorBidi"/>
          <w:b/>
          <w:bCs/>
          <w:color w:val="1F3864" w:themeColor="accent5" w:themeShade="80"/>
        </w:rPr>
        <w:t xml:space="preserve">; hỡi dòng họ Abdul-Manaaf, </w:t>
      </w:r>
      <w:r w:rsidR="0038396F">
        <w:rPr>
          <w:rFonts w:asciiTheme="majorBidi" w:hAnsiTheme="majorBidi" w:cstheme="majorBidi"/>
          <w:b/>
          <w:bCs/>
          <w:color w:val="1F3864" w:themeColor="accent5" w:themeShade="80"/>
          <w:lang w:val="vi-VN"/>
        </w:rPr>
        <w:t xml:space="preserve">Ta không </w:t>
      </w:r>
      <w:r w:rsidR="0038396F">
        <w:rPr>
          <w:rFonts w:asciiTheme="majorBidi" w:hAnsiTheme="majorBidi" w:cstheme="majorBidi"/>
          <w:b/>
          <w:bCs/>
          <w:color w:val="1F3864" w:themeColor="accent5" w:themeShade="80"/>
        </w:rPr>
        <w:t>thể mang lại bất cứ</w:t>
      </w:r>
      <w:r w:rsidR="0038396F">
        <w:rPr>
          <w:rFonts w:asciiTheme="majorBidi" w:hAnsiTheme="majorBidi" w:cstheme="majorBidi"/>
          <w:b/>
          <w:bCs/>
          <w:color w:val="1F3864" w:themeColor="accent5" w:themeShade="80"/>
          <w:lang w:val="vi-VN"/>
        </w:rPr>
        <w:t xml:space="preserve"> điều lợi</w:t>
      </w:r>
      <w:r w:rsidR="0038396F">
        <w:rPr>
          <w:rFonts w:asciiTheme="majorBidi" w:hAnsiTheme="majorBidi" w:cstheme="majorBidi"/>
          <w:b/>
          <w:bCs/>
          <w:color w:val="1F3864" w:themeColor="accent5" w:themeShade="80"/>
        </w:rPr>
        <w:t xml:space="preserve"> nào</w:t>
      </w:r>
      <w:r w:rsidR="0038396F">
        <w:rPr>
          <w:rFonts w:asciiTheme="majorBidi" w:hAnsiTheme="majorBidi" w:cstheme="majorBidi"/>
          <w:b/>
          <w:bCs/>
          <w:color w:val="1F3864" w:themeColor="accent5" w:themeShade="80"/>
          <w:lang w:val="vi-VN"/>
        </w:rPr>
        <w:t xml:space="preserve"> </w:t>
      </w:r>
      <w:r w:rsidR="0038396F">
        <w:rPr>
          <w:rFonts w:asciiTheme="majorBidi" w:hAnsiTheme="majorBidi" w:cstheme="majorBidi"/>
          <w:b/>
          <w:bCs/>
          <w:color w:val="1F3864" w:themeColor="accent5" w:themeShade="80"/>
        </w:rPr>
        <w:t>cho các</w:t>
      </w:r>
      <w:r w:rsidR="0038396F">
        <w:rPr>
          <w:rFonts w:asciiTheme="majorBidi" w:hAnsiTheme="majorBidi" w:cstheme="majorBidi"/>
          <w:b/>
          <w:bCs/>
          <w:color w:val="1F3864" w:themeColor="accent5" w:themeShade="80"/>
          <w:lang w:val="vi-VN"/>
        </w:rPr>
        <w:t xml:space="preserve"> người ở nơi Allah</w:t>
      </w:r>
      <w:r w:rsidR="0038396F">
        <w:rPr>
          <w:rFonts w:asciiTheme="majorBidi" w:hAnsiTheme="majorBidi" w:cstheme="majorBidi"/>
          <w:b/>
          <w:bCs/>
          <w:color w:val="1F3864" w:themeColor="accent5" w:themeShade="80"/>
        </w:rPr>
        <w:t xml:space="preserve"> cả; </w:t>
      </w:r>
      <w:r w:rsidR="004F2294">
        <w:rPr>
          <w:rFonts w:asciiTheme="majorBidi" w:hAnsiTheme="majorBidi" w:cstheme="majorBidi"/>
          <w:b/>
          <w:bCs/>
          <w:color w:val="1F3864" w:themeColor="accent5" w:themeShade="80"/>
        </w:rPr>
        <w:t xml:space="preserve">hỡi Abbas con trai của Abdul-Mutalib, </w:t>
      </w:r>
      <w:r w:rsidR="0038396F">
        <w:rPr>
          <w:rFonts w:asciiTheme="majorBidi" w:hAnsiTheme="majorBidi" w:cstheme="majorBidi"/>
          <w:b/>
          <w:bCs/>
          <w:color w:val="1F3864" w:themeColor="accent5" w:themeShade="80"/>
          <w:lang w:val="vi-VN"/>
        </w:rPr>
        <w:t xml:space="preserve">Ta không </w:t>
      </w:r>
      <w:r w:rsidR="0038396F">
        <w:rPr>
          <w:rFonts w:asciiTheme="majorBidi" w:hAnsiTheme="majorBidi" w:cstheme="majorBidi"/>
          <w:b/>
          <w:bCs/>
          <w:color w:val="1F3864" w:themeColor="accent5" w:themeShade="80"/>
        </w:rPr>
        <w:t>thể mang lại bất cứ</w:t>
      </w:r>
      <w:r w:rsidR="0038396F">
        <w:rPr>
          <w:rFonts w:asciiTheme="majorBidi" w:hAnsiTheme="majorBidi" w:cstheme="majorBidi"/>
          <w:b/>
          <w:bCs/>
          <w:color w:val="1F3864" w:themeColor="accent5" w:themeShade="80"/>
          <w:lang w:val="vi-VN"/>
        </w:rPr>
        <w:t xml:space="preserve"> điều lợi </w:t>
      </w:r>
      <w:r w:rsidR="0038396F">
        <w:rPr>
          <w:rFonts w:asciiTheme="majorBidi" w:hAnsiTheme="majorBidi" w:cstheme="majorBidi"/>
          <w:b/>
          <w:bCs/>
          <w:color w:val="1F3864" w:themeColor="accent5" w:themeShade="80"/>
        </w:rPr>
        <w:t>nào cho</w:t>
      </w:r>
      <w:r w:rsidR="0038396F">
        <w:rPr>
          <w:rFonts w:asciiTheme="majorBidi" w:hAnsiTheme="majorBidi" w:cstheme="majorBidi"/>
          <w:b/>
          <w:bCs/>
          <w:color w:val="1F3864" w:themeColor="accent5" w:themeShade="80"/>
          <w:lang w:val="vi-VN"/>
        </w:rPr>
        <w:t xml:space="preserve"> người ở nơi Allah</w:t>
      </w:r>
      <w:r w:rsidR="0038396F">
        <w:rPr>
          <w:rFonts w:asciiTheme="majorBidi" w:hAnsiTheme="majorBidi" w:cstheme="majorBidi"/>
          <w:b/>
          <w:bCs/>
          <w:color w:val="1F3864" w:themeColor="accent5" w:themeShade="80"/>
        </w:rPr>
        <w:t xml:space="preserve"> cả; </w:t>
      </w:r>
      <w:r w:rsidR="002512CD">
        <w:rPr>
          <w:rFonts w:asciiTheme="majorBidi" w:hAnsiTheme="majorBidi" w:cstheme="majorBidi"/>
          <w:b/>
          <w:bCs/>
          <w:color w:val="1F3864" w:themeColor="accent5" w:themeShade="80"/>
        </w:rPr>
        <w:t xml:space="preserve">hỡi Safiyah người cô của Thiên sứ của Allah, </w:t>
      </w:r>
      <w:r w:rsidR="006906D9">
        <w:rPr>
          <w:rFonts w:asciiTheme="majorBidi" w:hAnsiTheme="majorBidi" w:cstheme="majorBidi"/>
          <w:b/>
          <w:bCs/>
          <w:color w:val="1F3864" w:themeColor="accent5" w:themeShade="80"/>
          <w:lang w:val="vi-VN"/>
        </w:rPr>
        <w:t xml:space="preserve">Ta không </w:t>
      </w:r>
      <w:r w:rsidR="006906D9">
        <w:rPr>
          <w:rFonts w:asciiTheme="majorBidi" w:hAnsiTheme="majorBidi" w:cstheme="majorBidi"/>
          <w:b/>
          <w:bCs/>
          <w:color w:val="1F3864" w:themeColor="accent5" w:themeShade="80"/>
        </w:rPr>
        <w:t>thể mang lại bất cứ</w:t>
      </w:r>
      <w:r w:rsidR="006906D9">
        <w:rPr>
          <w:rFonts w:asciiTheme="majorBidi" w:hAnsiTheme="majorBidi" w:cstheme="majorBidi"/>
          <w:b/>
          <w:bCs/>
          <w:color w:val="1F3864" w:themeColor="accent5" w:themeShade="80"/>
          <w:lang w:val="vi-VN"/>
        </w:rPr>
        <w:t xml:space="preserve"> điều lợi </w:t>
      </w:r>
      <w:r w:rsidR="006906D9">
        <w:rPr>
          <w:rFonts w:asciiTheme="majorBidi" w:hAnsiTheme="majorBidi" w:cstheme="majorBidi"/>
          <w:b/>
          <w:bCs/>
          <w:color w:val="1F3864" w:themeColor="accent5" w:themeShade="80"/>
        </w:rPr>
        <w:t xml:space="preserve">nào cho </w:t>
      </w:r>
      <w:r w:rsidR="006906D9">
        <w:rPr>
          <w:rFonts w:asciiTheme="majorBidi" w:hAnsiTheme="majorBidi" w:cstheme="majorBidi"/>
          <w:b/>
          <w:bCs/>
          <w:color w:val="1F3864" w:themeColor="accent5" w:themeShade="80"/>
          <w:lang w:val="vi-VN"/>
        </w:rPr>
        <w:t>người ở nơi Allah</w:t>
      </w:r>
      <w:r w:rsidR="006906D9">
        <w:rPr>
          <w:rFonts w:asciiTheme="majorBidi" w:hAnsiTheme="majorBidi" w:cstheme="majorBidi"/>
          <w:b/>
          <w:bCs/>
          <w:color w:val="1F3864" w:themeColor="accent5" w:themeShade="80"/>
        </w:rPr>
        <w:t xml:space="preserve"> cả; </w:t>
      </w:r>
      <w:r w:rsidR="002512CD">
        <w:rPr>
          <w:rFonts w:asciiTheme="majorBidi" w:hAnsiTheme="majorBidi" w:cstheme="majorBidi"/>
          <w:b/>
          <w:bCs/>
          <w:color w:val="1F3864" w:themeColor="accent5" w:themeShade="80"/>
        </w:rPr>
        <w:t xml:space="preserve"> hỡi Fatimah con gái của Muhammad, con hãy xin Ta bất cứ điều gì con muốn từ tiền bạc </w:t>
      </w:r>
      <w:r w:rsidR="002512CD">
        <w:rPr>
          <w:rFonts w:asciiTheme="majorBidi" w:hAnsiTheme="majorBidi" w:cstheme="majorBidi"/>
          <w:b/>
          <w:bCs/>
          <w:color w:val="1F3864" w:themeColor="accent5" w:themeShade="80"/>
        </w:rPr>
        <w:lastRenderedPageBreak/>
        <w:t>và tài sản của Ta nhưng Ta không thể giúp ích được gì cho con ở nơi Allah cả.</w:t>
      </w:r>
      <w:r>
        <w:rPr>
          <w:rFonts w:asciiTheme="majorBidi" w:hAnsiTheme="majorBidi" w:cstheme="majorBidi"/>
          <w:b/>
          <w:bCs/>
          <w:color w:val="1F3864" w:themeColor="accent5" w:themeShade="80"/>
          <w:lang w:val="vi-VN"/>
        </w:rPr>
        <w:t>”</w:t>
      </w:r>
      <w:r w:rsidR="006906D9">
        <w:rPr>
          <w:rFonts w:asciiTheme="majorBidi" w:hAnsiTheme="majorBidi" w:cstheme="majorBidi"/>
          <w:b/>
          <w:bCs/>
          <w:color w:val="1F3864" w:themeColor="accent5" w:themeShade="80"/>
        </w:rPr>
        <w:t xml:space="preserve"> </w:t>
      </w:r>
      <w:r w:rsidR="006906D9" w:rsidRPr="00D80B9E">
        <w:rPr>
          <w:rFonts w:asciiTheme="majorBidi" w:hAnsiTheme="majorBidi" w:cstheme="majorBidi"/>
        </w:rPr>
        <w:t>(</w:t>
      </w:r>
      <w:r w:rsidR="00D80B9E" w:rsidRPr="00D80B9E">
        <w:rPr>
          <w:rFonts w:asciiTheme="majorBidi" w:hAnsiTheme="majorBidi" w:cstheme="majorBidi"/>
          <w:i/>
          <w:iCs/>
          <w:lang w:val="vi-VN"/>
        </w:rPr>
        <w:t>Albukhari</w:t>
      </w:r>
      <w:r w:rsidR="00D80B9E">
        <w:rPr>
          <w:rFonts w:asciiTheme="majorBidi" w:hAnsiTheme="majorBidi" w:cstheme="majorBidi"/>
          <w:lang w:val="vi-VN"/>
        </w:rPr>
        <w:t>).</w:t>
      </w:r>
    </w:p>
    <w:p w:rsidR="00D80B9E" w:rsidRPr="001C6283" w:rsidRDefault="001C6283" w:rsidP="001C628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Trong một Hadith khác, Thiên sứ của Allah </w:t>
      </w:r>
      <w:r w:rsidRPr="00532608">
        <w:rPr>
          <w:color w:val="205B83"/>
        </w:rPr>
        <w:sym w:font="AGA Arabesque" w:char="0065"/>
      </w:r>
      <w:r>
        <w:rPr>
          <w:rFonts w:asciiTheme="majorBidi" w:hAnsiTheme="majorBidi" w:cstheme="majorBidi"/>
          <w:lang w:val="vi-VN"/>
        </w:rPr>
        <w:t xml:space="preserve"> nói:</w:t>
      </w:r>
    </w:p>
    <w:p w:rsidR="001C6283" w:rsidRDefault="001C6283" w:rsidP="001C6283">
      <w:pPr>
        <w:spacing w:before="120" w:after="0" w:line="240" w:lineRule="auto"/>
        <w:jc w:val="both"/>
        <w:rPr>
          <w:rFonts w:ascii="Arial" w:hAnsi="Arial" w:cs="KFGQPC Uthman Taha Naskh"/>
          <w:color w:val="1F3864" w:themeColor="accent5" w:themeShade="80"/>
          <w:sz w:val="24"/>
          <w:szCs w:val="24"/>
          <w:rtl/>
          <w:lang w:val="vi-VN"/>
        </w:rPr>
      </w:pPr>
      <w:r w:rsidRPr="003511A6">
        <w:rPr>
          <w:rFonts w:ascii="KFGQPC Uthman Taha Naskh" w:hAnsi="KFGQPC Uthman Taha Naskh" w:cs="KFGQPC Uthman Taha Naskh" w:hint="cs"/>
          <w:b/>
          <w:bCs/>
          <w:color w:val="1F3864" w:themeColor="accent5" w:themeShade="80"/>
          <w:sz w:val="32"/>
          <w:szCs w:val="32"/>
          <w:rtl/>
        </w:rPr>
        <w:t>{</w:t>
      </w:r>
      <w:r w:rsidRPr="001C6283">
        <w:rPr>
          <w:rFonts w:ascii="Traditional Arabic" w:cs="KFGQPC Uthman Taha Naskh" w:hint="cs"/>
          <w:b/>
          <w:bCs/>
          <w:color w:val="1F3864" w:themeColor="accent5" w:themeShade="80"/>
          <w:sz w:val="32"/>
          <w:szCs w:val="32"/>
          <w:rtl/>
        </w:rPr>
        <w:t>وَمَنْ</w:t>
      </w:r>
      <w:r w:rsidRPr="001C6283">
        <w:rPr>
          <w:rFonts w:ascii="Traditional Arabic" w:cs="KFGQPC Uthman Taha Naskh"/>
          <w:b/>
          <w:bCs/>
          <w:color w:val="1F3864" w:themeColor="accent5" w:themeShade="80"/>
          <w:sz w:val="32"/>
          <w:szCs w:val="32"/>
          <w:rtl/>
        </w:rPr>
        <w:t xml:space="preserve"> </w:t>
      </w:r>
      <w:r w:rsidRPr="001C6283">
        <w:rPr>
          <w:rFonts w:ascii="Traditional Arabic" w:cs="KFGQPC Uthman Taha Naskh" w:hint="cs"/>
          <w:b/>
          <w:bCs/>
          <w:color w:val="1F3864" w:themeColor="accent5" w:themeShade="80"/>
          <w:sz w:val="32"/>
          <w:szCs w:val="32"/>
          <w:rtl/>
        </w:rPr>
        <w:t>بَطَّأَ</w:t>
      </w:r>
      <w:r w:rsidRPr="001C6283">
        <w:rPr>
          <w:rFonts w:ascii="Traditional Arabic" w:cs="KFGQPC Uthman Taha Naskh"/>
          <w:b/>
          <w:bCs/>
          <w:color w:val="1F3864" w:themeColor="accent5" w:themeShade="80"/>
          <w:sz w:val="32"/>
          <w:szCs w:val="32"/>
          <w:rtl/>
        </w:rPr>
        <w:t xml:space="preserve"> </w:t>
      </w:r>
      <w:r w:rsidRPr="001C6283">
        <w:rPr>
          <w:rFonts w:ascii="Traditional Arabic" w:cs="KFGQPC Uthman Taha Naskh" w:hint="cs"/>
          <w:b/>
          <w:bCs/>
          <w:color w:val="1F3864" w:themeColor="accent5" w:themeShade="80"/>
          <w:sz w:val="32"/>
          <w:szCs w:val="32"/>
          <w:rtl/>
        </w:rPr>
        <w:t>بِهِ</w:t>
      </w:r>
      <w:r w:rsidRPr="001C6283">
        <w:rPr>
          <w:rFonts w:ascii="Traditional Arabic" w:cs="KFGQPC Uthman Taha Naskh"/>
          <w:b/>
          <w:bCs/>
          <w:color w:val="1F3864" w:themeColor="accent5" w:themeShade="80"/>
          <w:sz w:val="32"/>
          <w:szCs w:val="32"/>
          <w:rtl/>
        </w:rPr>
        <w:t xml:space="preserve"> </w:t>
      </w:r>
      <w:r w:rsidRPr="001C6283">
        <w:rPr>
          <w:rFonts w:ascii="Traditional Arabic" w:cs="KFGQPC Uthman Taha Naskh" w:hint="cs"/>
          <w:b/>
          <w:bCs/>
          <w:color w:val="1F3864" w:themeColor="accent5" w:themeShade="80"/>
          <w:sz w:val="32"/>
          <w:szCs w:val="32"/>
          <w:rtl/>
        </w:rPr>
        <w:t>عَمَلُهُ</w:t>
      </w:r>
      <w:r w:rsidRPr="001C6283">
        <w:rPr>
          <w:rFonts w:ascii="Traditional Arabic" w:cs="KFGQPC Uthman Taha Naskh"/>
          <w:b/>
          <w:bCs/>
          <w:color w:val="1F3864" w:themeColor="accent5" w:themeShade="80"/>
          <w:sz w:val="32"/>
          <w:szCs w:val="32"/>
          <w:rtl/>
        </w:rPr>
        <w:t xml:space="preserve"> </w:t>
      </w:r>
      <w:r w:rsidRPr="001C6283">
        <w:rPr>
          <w:rFonts w:ascii="Traditional Arabic" w:cs="KFGQPC Uthman Taha Naskh" w:hint="cs"/>
          <w:b/>
          <w:bCs/>
          <w:color w:val="1F3864" w:themeColor="accent5" w:themeShade="80"/>
          <w:sz w:val="32"/>
          <w:szCs w:val="32"/>
          <w:rtl/>
        </w:rPr>
        <w:t>لَمْ</w:t>
      </w:r>
      <w:r w:rsidRPr="001C6283">
        <w:rPr>
          <w:rFonts w:ascii="Traditional Arabic" w:cs="KFGQPC Uthman Taha Naskh"/>
          <w:b/>
          <w:bCs/>
          <w:color w:val="1F3864" w:themeColor="accent5" w:themeShade="80"/>
          <w:sz w:val="32"/>
          <w:szCs w:val="32"/>
          <w:rtl/>
        </w:rPr>
        <w:t xml:space="preserve"> </w:t>
      </w:r>
      <w:r w:rsidRPr="001C6283">
        <w:rPr>
          <w:rFonts w:ascii="Traditional Arabic" w:cs="KFGQPC Uthman Taha Naskh" w:hint="cs"/>
          <w:b/>
          <w:bCs/>
          <w:color w:val="1F3864" w:themeColor="accent5" w:themeShade="80"/>
          <w:sz w:val="32"/>
          <w:szCs w:val="32"/>
          <w:rtl/>
        </w:rPr>
        <w:t>يُسْرِعْ</w:t>
      </w:r>
      <w:r w:rsidRPr="001C6283">
        <w:rPr>
          <w:rFonts w:ascii="Traditional Arabic" w:cs="KFGQPC Uthman Taha Naskh"/>
          <w:b/>
          <w:bCs/>
          <w:color w:val="1F3864" w:themeColor="accent5" w:themeShade="80"/>
          <w:sz w:val="32"/>
          <w:szCs w:val="32"/>
          <w:rtl/>
        </w:rPr>
        <w:t xml:space="preserve"> </w:t>
      </w:r>
      <w:r w:rsidRPr="001C6283">
        <w:rPr>
          <w:rFonts w:ascii="Traditional Arabic" w:cs="KFGQPC Uthman Taha Naskh" w:hint="cs"/>
          <w:b/>
          <w:bCs/>
          <w:color w:val="1F3864" w:themeColor="accent5" w:themeShade="80"/>
          <w:sz w:val="32"/>
          <w:szCs w:val="32"/>
          <w:rtl/>
        </w:rPr>
        <w:t>بِهِ</w:t>
      </w:r>
      <w:r w:rsidRPr="001C6283">
        <w:rPr>
          <w:rFonts w:ascii="Traditional Arabic" w:cs="KFGQPC Uthman Taha Naskh"/>
          <w:b/>
          <w:bCs/>
          <w:color w:val="1F3864" w:themeColor="accent5" w:themeShade="80"/>
          <w:sz w:val="32"/>
          <w:szCs w:val="32"/>
          <w:rtl/>
        </w:rPr>
        <w:t xml:space="preserve"> </w:t>
      </w:r>
      <w:r w:rsidRPr="001C6283">
        <w:rPr>
          <w:rFonts w:ascii="Traditional Arabic" w:cs="KFGQPC Uthman Taha Naskh" w:hint="cs"/>
          <w:b/>
          <w:bCs/>
          <w:color w:val="1F3864" w:themeColor="accent5" w:themeShade="80"/>
          <w:sz w:val="32"/>
          <w:szCs w:val="32"/>
          <w:rtl/>
        </w:rPr>
        <w:t>نَسَبُهُ</w:t>
      </w:r>
      <w:r w:rsidRPr="003511A6">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hint="cs"/>
          <w:b/>
          <w:bCs/>
          <w:color w:val="1F3864" w:themeColor="accent5" w:themeShade="80"/>
          <w:sz w:val="32"/>
          <w:szCs w:val="32"/>
          <w:rtl/>
          <w:lang w:val="vi-VN"/>
        </w:rPr>
        <w:t xml:space="preserve"> </w:t>
      </w:r>
      <w:r w:rsidRPr="001C6283">
        <w:rPr>
          <w:rFonts w:ascii="Arial" w:hAnsi="Arial" w:cs="KFGQPC Uthman Taha Naskh" w:hint="cs"/>
          <w:color w:val="1F3864" w:themeColor="accent5" w:themeShade="80"/>
          <w:sz w:val="24"/>
          <w:szCs w:val="24"/>
          <w:rtl/>
          <w:lang w:val="vi-VN"/>
        </w:rPr>
        <w:t>رواه مسلم.</w:t>
      </w:r>
    </w:p>
    <w:p w:rsidR="001C6283" w:rsidRDefault="001C6283" w:rsidP="00BF5E94">
      <w:pPr>
        <w:bidi w:val="0"/>
        <w:spacing w:before="120" w:after="0" w:line="240" w:lineRule="auto"/>
        <w:jc w:val="both"/>
        <w:rPr>
          <w:rFonts w:asciiTheme="majorBidi" w:hAnsiTheme="majorBidi" w:cstheme="majorBidi"/>
          <w:lang w:val="vi-VN"/>
        </w:rPr>
      </w:pPr>
      <w:r>
        <w:rPr>
          <w:rFonts w:asciiTheme="majorBidi" w:hAnsiTheme="majorBidi" w:cstheme="majorBidi"/>
          <w:b/>
          <w:bCs/>
          <w:color w:val="1F3864" w:themeColor="accent5" w:themeShade="80"/>
          <w:lang w:val="vi-VN"/>
        </w:rPr>
        <w:t>“</w:t>
      </w:r>
      <w:r w:rsidR="00BF5E94">
        <w:rPr>
          <w:rFonts w:asciiTheme="majorBidi" w:hAnsiTheme="majorBidi" w:cstheme="majorBidi"/>
          <w:b/>
          <w:bCs/>
          <w:color w:val="1F3864" w:themeColor="accent5" w:themeShade="80"/>
          <w:lang w:val="vi-VN"/>
        </w:rPr>
        <w:t>Và ai chậm chạp trong việc làm ngoan đạo thì gia tộc và thân thế của y chẳng giúp</w:t>
      </w:r>
      <w:r w:rsidR="005B10AF">
        <w:rPr>
          <w:rFonts w:asciiTheme="majorBidi" w:hAnsiTheme="majorBidi" w:cstheme="majorBidi"/>
          <w:b/>
          <w:bCs/>
          <w:color w:val="1F3864" w:themeColor="accent5" w:themeShade="80"/>
          <w:lang w:val="vi-VN"/>
        </w:rPr>
        <w:t xml:space="preserve"> ích</w:t>
      </w:r>
      <w:r w:rsidR="00BF5E94">
        <w:rPr>
          <w:rFonts w:asciiTheme="majorBidi" w:hAnsiTheme="majorBidi" w:cstheme="majorBidi"/>
          <w:b/>
          <w:bCs/>
          <w:color w:val="1F3864" w:themeColor="accent5" w:themeShade="80"/>
          <w:lang w:val="vi-VN"/>
        </w:rPr>
        <w:t xml:space="preserve"> được gì cho y trong việc chạy nhanh (để tìm bấc cấp cao ở nơi Allah vào Ngày Sau)</w:t>
      </w:r>
      <w:r>
        <w:rPr>
          <w:rFonts w:asciiTheme="majorBidi" w:hAnsiTheme="majorBidi" w:cstheme="majorBidi"/>
          <w:b/>
          <w:bCs/>
          <w:color w:val="1F3864" w:themeColor="accent5" w:themeShade="80"/>
          <w:lang w:val="vi-VN"/>
        </w:rPr>
        <w:t>”</w:t>
      </w:r>
      <w:r w:rsidR="005B10AF">
        <w:rPr>
          <w:rFonts w:asciiTheme="majorBidi" w:hAnsiTheme="majorBidi" w:cstheme="majorBidi"/>
          <w:b/>
          <w:bCs/>
          <w:color w:val="1F3864" w:themeColor="accent5" w:themeShade="80"/>
          <w:lang w:val="vi-VN"/>
        </w:rPr>
        <w:t xml:space="preserve"> </w:t>
      </w:r>
      <w:r w:rsidR="005B10AF" w:rsidRPr="00544CE4">
        <w:rPr>
          <w:rFonts w:asciiTheme="majorBidi" w:hAnsiTheme="majorBidi" w:cstheme="majorBidi"/>
          <w:lang w:val="vi-VN"/>
        </w:rPr>
        <w:t>(</w:t>
      </w:r>
      <w:r w:rsidR="005B10AF" w:rsidRPr="00544CE4">
        <w:rPr>
          <w:rFonts w:asciiTheme="majorBidi" w:hAnsiTheme="majorBidi" w:cstheme="majorBidi"/>
          <w:i/>
          <w:iCs/>
          <w:lang w:val="vi-VN"/>
        </w:rPr>
        <w:t>Muslim</w:t>
      </w:r>
      <w:r w:rsidR="005B10AF" w:rsidRPr="00544CE4">
        <w:rPr>
          <w:rFonts w:asciiTheme="majorBidi" w:hAnsiTheme="majorBidi" w:cstheme="majorBidi"/>
          <w:lang w:val="vi-VN"/>
        </w:rPr>
        <w:t>).</w:t>
      </w:r>
    </w:p>
    <w:p w:rsidR="00B44E17" w:rsidRDefault="00792B94" w:rsidP="00CF7968">
      <w:pPr>
        <w:bidi w:val="0"/>
        <w:spacing w:before="120" w:after="0" w:line="240" w:lineRule="auto"/>
        <w:ind w:firstLine="720"/>
        <w:jc w:val="both"/>
        <w:rPr>
          <w:rFonts w:asciiTheme="majorBidi" w:hAnsiTheme="majorBidi" w:cstheme="majorBidi"/>
          <w:lang w:val="vi-VN"/>
        </w:rPr>
      </w:pPr>
      <w:r w:rsidRPr="00792B94">
        <w:rPr>
          <w:rFonts w:asciiTheme="majorBidi" w:hAnsiTheme="majorBidi" w:cstheme="majorBidi"/>
          <w:lang w:val="vi-VN"/>
        </w:rPr>
        <w:t>Những</w:t>
      </w:r>
      <w:r>
        <w:rPr>
          <w:rFonts w:asciiTheme="majorBidi" w:hAnsiTheme="majorBidi" w:cstheme="majorBidi"/>
          <w:lang w:val="vi-VN"/>
        </w:rPr>
        <w:t xml:space="preserve"> người của phái Sunnah</w:t>
      </w:r>
      <w:r w:rsidR="00122ABD">
        <w:rPr>
          <w:rFonts w:asciiTheme="majorBidi" w:hAnsiTheme="majorBidi" w:cstheme="majorBidi"/>
          <w:lang w:val="vi-VN"/>
        </w:rPr>
        <w:t xml:space="preserve"> và Jama’ah vô can với đường lối của những người Ra-fidhah, họ đã thái quá trong vấn đề nhìn nhận một số thành phần trong gia quyến của Thiên sứ </w:t>
      </w:r>
      <w:r w:rsidR="00122ABD" w:rsidRPr="00532608">
        <w:rPr>
          <w:color w:val="205B83"/>
        </w:rPr>
        <w:sym w:font="AGA Arabesque" w:char="0065"/>
      </w:r>
      <w:r w:rsidR="00122ABD">
        <w:rPr>
          <w:rFonts w:asciiTheme="majorBidi" w:hAnsiTheme="majorBidi" w:cstheme="majorBidi"/>
          <w:lang w:val="vi-VN"/>
        </w:rPr>
        <w:t xml:space="preserve"> và họ cho rằng những người đó là những người có cấp độ như Thiên sứ</w:t>
      </w:r>
      <w:r w:rsidR="003C006D">
        <w:rPr>
          <w:rFonts w:asciiTheme="majorBidi" w:hAnsiTheme="majorBidi" w:cstheme="majorBidi"/>
          <w:lang w:val="vi-VN"/>
        </w:rPr>
        <w:t xml:space="preserve"> </w:t>
      </w:r>
      <w:r w:rsidR="003C006D" w:rsidRPr="00532608">
        <w:rPr>
          <w:color w:val="205B83"/>
        </w:rPr>
        <w:sym w:font="AGA Arabesque" w:char="0065"/>
      </w:r>
      <w:r w:rsidR="00122ABD">
        <w:rPr>
          <w:rFonts w:asciiTheme="majorBidi" w:hAnsiTheme="majorBidi" w:cstheme="majorBidi"/>
          <w:lang w:val="vi-VN"/>
        </w:rPr>
        <w:t xml:space="preserve"> hoặc hơn thế nữ</w:t>
      </w:r>
      <w:r w:rsidR="003C006D">
        <w:rPr>
          <w:rFonts w:asciiTheme="majorBidi" w:hAnsiTheme="majorBidi" w:cstheme="majorBidi"/>
          <w:lang w:val="vi-VN"/>
        </w:rPr>
        <w:t>a. Những người của phái Sunnah và Jama’ah vô can với đường lối của những người</w:t>
      </w:r>
      <w:r w:rsidR="00B86EF7">
        <w:rPr>
          <w:rFonts w:asciiTheme="majorBidi" w:hAnsiTheme="majorBidi" w:cstheme="majorBidi"/>
          <w:lang w:val="vi-VN"/>
        </w:rPr>
        <w:t xml:space="preserve"> Nawa-sib, những người này đem lòng hận thù với gia quyến của Thiên sứ (Ali) và luôn xúc phạm đến họ. Và Những người của phái Sunnah và Jama’ah cũng vô can với đường lối của những người Bid’ah, những người lệch lạc, họ đã đưa những người trong gia quyến của Thiên sứ</w:t>
      </w:r>
      <w:r w:rsidR="00DA3DDC">
        <w:rPr>
          <w:rFonts w:asciiTheme="majorBidi" w:hAnsiTheme="majorBidi" w:cstheme="majorBidi"/>
          <w:lang w:val="vi-VN"/>
        </w:rPr>
        <w:t xml:space="preserve"> </w:t>
      </w:r>
      <w:r w:rsidR="00DA3DDC" w:rsidRPr="00532608">
        <w:rPr>
          <w:color w:val="205B83"/>
        </w:rPr>
        <w:sym w:font="AGA Arabesque" w:char="0065"/>
      </w:r>
      <w:r w:rsidR="00B86EF7">
        <w:rPr>
          <w:rFonts w:asciiTheme="majorBidi" w:hAnsiTheme="majorBidi" w:cstheme="majorBidi"/>
          <w:lang w:val="vi-VN"/>
        </w:rPr>
        <w:t xml:space="preserve"> thành thần linh ngang hàng vớ</w:t>
      </w:r>
      <w:r w:rsidR="00D52AD8">
        <w:rPr>
          <w:rFonts w:asciiTheme="majorBidi" w:hAnsiTheme="majorBidi" w:cstheme="majorBidi"/>
          <w:lang w:val="vi-VN"/>
        </w:rPr>
        <w:t>i Allah</w:t>
      </w:r>
      <w:r w:rsidR="006C0E42">
        <w:rPr>
          <w:rFonts w:asciiTheme="majorBidi" w:hAnsiTheme="majorBidi" w:cstheme="majorBidi"/>
          <w:lang w:val="vi-VN"/>
        </w:rPr>
        <w:t xml:space="preserve"> </w:t>
      </w:r>
      <w:r w:rsidR="006C0E42" w:rsidRPr="00532608">
        <w:rPr>
          <w:color w:val="205B83"/>
        </w:rPr>
        <w:sym w:font="AGA Arabesque" w:char="0049"/>
      </w:r>
      <w:r w:rsidR="00D52AD8">
        <w:rPr>
          <w:rFonts w:asciiTheme="majorBidi" w:hAnsiTheme="majorBidi" w:cstheme="majorBidi"/>
          <w:lang w:val="vi-VN"/>
        </w:rPr>
        <w:t>.</w:t>
      </w:r>
    </w:p>
    <w:p w:rsidR="00B23CDA" w:rsidRDefault="0037510E" w:rsidP="00B23CD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Như vậy, những người của phái Sunnah và Jama’ah trong vấn đề này hay</w:t>
      </w:r>
      <w:r w:rsidR="00EE3403">
        <w:rPr>
          <w:rFonts w:asciiTheme="majorBidi" w:hAnsiTheme="majorBidi" w:cstheme="majorBidi"/>
          <w:lang w:val="vi-VN"/>
        </w:rPr>
        <w:t xml:space="preserve"> trong</w:t>
      </w:r>
      <w:r>
        <w:rPr>
          <w:rFonts w:asciiTheme="majorBidi" w:hAnsiTheme="majorBidi" w:cstheme="majorBidi"/>
          <w:lang w:val="vi-VN"/>
        </w:rPr>
        <w:t xml:space="preserve"> những vấn đề khác đều đi trên đường lối chính trực, đúng đắn vớ</w:t>
      </w:r>
      <w:r w:rsidR="00D26935">
        <w:rPr>
          <w:rFonts w:asciiTheme="majorBidi" w:hAnsiTheme="majorBidi" w:cstheme="majorBidi"/>
          <w:lang w:val="vi-VN"/>
        </w:rPr>
        <w:t>i giáo lý và Sunnah của Thiên sứ</w:t>
      </w:r>
      <w:r w:rsidR="006C0E42">
        <w:rPr>
          <w:rFonts w:asciiTheme="majorBidi" w:hAnsiTheme="majorBidi" w:cstheme="majorBidi"/>
          <w:lang w:val="vi-VN"/>
        </w:rPr>
        <w:t xml:space="preserve"> </w:t>
      </w:r>
      <w:r w:rsidR="006C0E42" w:rsidRPr="00532608">
        <w:rPr>
          <w:color w:val="205B83"/>
        </w:rPr>
        <w:sym w:font="AGA Arabesque" w:char="0065"/>
      </w:r>
      <w:r w:rsidR="00D6567C">
        <w:rPr>
          <w:rFonts w:asciiTheme="majorBidi" w:hAnsiTheme="majorBidi" w:cstheme="majorBidi"/>
          <w:lang w:val="vi-VN"/>
        </w:rPr>
        <w:t>, họ không thái quá trong việc nhìn nhận gia quyến của của Thiên sứ</w:t>
      </w:r>
      <w:r w:rsidR="006C0E42">
        <w:rPr>
          <w:rFonts w:asciiTheme="majorBidi" w:hAnsiTheme="majorBidi" w:cstheme="majorBidi"/>
          <w:lang w:val="vi-VN"/>
        </w:rPr>
        <w:t xml:space="preserve"> </w:t>
      </w:r>
      <w:r w:rsidR="006C0E42" w:rsidRPr="00532608">
        <w:rPr>
          <w:color w:val="205B83"/>
        </w:rPr>
        <w:sym w:font="AGA Arabesque" w:char="0065"/>
      </w:r>
      <w:r w:rsidR="00D6567C">
        <w:rPr>
          <w:rFonts w:asciiTheme="majorBidi" w:hAnsiTheme="majorBidi" w:cstheme="majorBidi"/>
          <w:lang w:val="vi-VN"/>
        </w:rPr>
        <w:t>.</w:t>
      </w:r>
      <w:r w:rsidR="006C0E42">
        <w:rPr>
          <w:rFonts w:asciiTheme="majorBidi" w:hAnsiTheme="majorBidi" w:cstheme="majorBidi"/>
          <w:lang w:val="vi-VN"/>
        </w:rPr>
        <w:t xml:space="preserve"> Quả thật, vị thủ lĩnh của những người có đức tin Ali bin </w:t>
      </w:r>
      <w:r w:rsidR="006C0E42">
        <w:rPr>
          <w:rFonts w:asciiTheme="majorBidi" w:hAnsiTheme="majorBidi" w:cstheme="majorBidi"/>
          <w:lang w:val="vi-VN"/>
        </w:rPr>
        <w:lastRenderedPageBreak/>
        <w:t xml:space="preserve">Abu Talib </w:t>
      </w:r>
      <w:r w:rsidR="006C0E42" w:rsidRPr="0018318B">
        <w:rPr>
          <w:color w:val="205B83"/>
        </w:rPr>
        <w:sym w:font="AGA Arabesque" w:char="0074"/>
      </w:r>
      <w:r w:rsidR="006C0E42">
        <w:rPr>
          <w:rFonts w:asciiTheme="majorBidi" w:hAnsiTheme="majorBidi" w:cstheme="majorBidi"/>
          <w:lang w:val="vi-VN"/>
        </w:rPr>
        <w:t xml:space="preserve"> đã muốn thiêu đốt những người đã thái quá bằng lửa, và Ibnu Abbas </w:t>
      </w:r>
      <w:r w:rsidR="006C0E42" w:rsidRPr="0018318B">
        <w:rPr>
          <w:color w:val="205B83"/>
        </w:rPr>
        <w:sym w:font="AGA Arabesque" w:char="0074"/>
      </w:r>
      <w:r w:rsidR="006C0E42">
        <w:rPr>
          <w:rFonts w:asciiTheme="majorBidi" w:hAnsiTheme="majorBidi" w:cstheme="majorBidi"/>
          <w:lang w:val="vi-VN"/>
        </w:rPr>
        <w:t xml:space="preserve"> cũng đồng thuận cho việc giết những người đó nhưng ông thấy nên giết họ bằng kiếm thay vì bằng lửa. Ali Abu Talib</w:t>
      </w:r>
      <w:r w:rsidR="00835AFB">
        <w:rPr>
          <w:rFonts w:asciiTheme="majorBidi" w:hAnsiTheme="majorBidi" w:cstheme="majorBidi"/>
          <w:lang w:val="vi-VN"/>
        </w:rPr>
        <w:t xml:space="preserve"> </w:t>
      </w:r>
      <w:r w:rsidR="00835AFB" w:rsidRPr="0018318B">
        <w:rPr>
          <w:color w:val="205B83"/>
        </w:rPr>
        <w:sym w:font="AGA Arabesque" w:char="0074"/>
      </w:r>
      <w:r w:rsidR="006C0E42">
        <w:rPr>
          <w:rFonts w:asciiTheme="majorBidi" w:hAnsiTheme="majorBidi" w:cstheme="majorBidi"/>
          <w:lang w:val="vi-VN"/>
        </w:rPr>
        <w:t xml:space="preserve"> đã </w:t>
      </w:r>
      <w:r w:rsidR="00835AFB">
        <w:rPr>
          <w:rFonts w:asciiTheme="majorBidi" w:hAnsiTheme="majorBidi" w:cstheme="majorBidi"/>
          <w:lang w:val="vi-VN"/>
        </w:rPr>
        <w:t>cho đòi cái đầu của Abdullah bin Saba’ (kẻ đầu đảng của nhóm thái quá) nhưng hắn ta đã trốn mất.</w:t>
      </w:r>
    </w:p>
    <w:p w:rsidR="00835AFB" w:rsidRDefault="00835AFB" w:rsidP="00835AFB">
      <w:pPr>
        <w:bidi w:val="0"/>
        <w:spacing w:before="120" w:after="0" w:line="240" w:lineRule="auto"/>
        <w:ind w:firstLine="720"/>
        <w:jc w:val="both"/>
        <w:rPr>
          <w:rFonts w:asciiTheme="majorBidi" w:hAnsiTheme="majorBidi" w:cstheme="majorBidi"/>
          <w:lang w:val="vi-VN"/>
        </w:rPr>
      </w:pPr>
    </w:p>
    <w:p w:rsidR="00E86B2F" w:rsidRDefault="00E86B2F" w:rsidP="00E86B2F">
      <w:pPr>
        <w:bidi w:val="0"/>
        <w:spacing w:before="120" w:after="0" w:line="240" w:lineRule="auto"/>
        <w:ind w:firstLine="720"/>
        <w:jc w:val="both"/>
        <w:rPr>
          <w:rFonts w:asciiTheme="majorBidi" w:hAnsiTheme="majorBidi" w:cstheme="majorBidi"/>
          <w:lang w:val="vi-VN"/>
        </w:rPr>
      </w:pPr>
    </w:p>
    <w:p w:rsidR="00E86B2F" w:rsidRDefault="003D0394" w:rsidP="00E86B2F">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49376" behindDoc="0" locked="0" layoutInCell="1" allowOverlap="1">
            <wp:simplePos x="0" y="0"/>
            <wp:positionH relativeFrom="column">
              <wp:posOffset>1250315</wp:posOffset>
            </wp:positionH>
            <wp:positionV relativeFrom="paragraph">
              <wp:posOffset>205105</wp:posOffset>
            </wp:positionV>
            <wp:extent cx="1479550" cy="1587500"/>
            <wp:effectExtent l="19050" t="0" r="6350" b="0"/>
            <wp:wrapSquare wrapText="bothSides"/>
            <wp:docPr id="42" name="Picture 1" descr="E:\Hinh Tong Hop\hoa văn trang trí văn bản\bbbbb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bbbbbb.jpeg"/>
                    <pic:cNvPicPr>
                      <a:picLocks noChangeAspect="1" noChangeArrowheads="1"/>
                    </pic:cNvPicPr>
                  </pic:nvPicPr>
                  <pic:blipFill>
                    <a:blip r:embed="rId15"/>
                    <a:srcRect/>
                    <a:stretch>
                      <a:fillRect/>
                    </a:stretch>
                  </pic:blipFill>
                  <pic:spPr bwMode="auto">
                    <a:xfrm>
                      <a:off x="0" y="0"/>
                      <a:ext cx="1479550" cy="1587500"/>
                    </a:xfrm>
                    <a:prstGeom prst="rect">
                      <a:avLst/>
                    </a:prstGeom>
                    <a:noFill/>
                    <a:ln w="9525">
                      <a:noFill/>
                      <a:miter lim="800000"/>
                      <a:headEnd/>
                      <a:tailEnd/>
                    </a:ln>
                  </pic:spPr>
                </pic:pic>
              </a:graphicData>
            </a:graphic>
          </wp:anchor>
        </w:drawing>
      </w:r>
    </w:p>
    <w:p w:rsidR="00E86B2F" w:rsidRDefault="00E86B2F" w:rsidP="00E86B2F">
      <w:pPr>
        <w:bidi w:val="0"/>
        <w:spacing w:before="120" w:after="0" w:line="240" w:lineRule="auto"/>
        <w:ind w:firstLine="720"/>
        <w:jc w:val="both"/>
        <w:rPr>
          <w:rFonts w:asciiTheme="majorBidi" w:hAnsiTheme="majorBidi" w:cstheme="majorBidi"/>
          <w:lang w:val="vi-VN"/>
        </w:rPr>
      </w:pPr>
    </w:p>
    <w:p w:rsidR="00E86B2F" w:rsidRDefault="00E86B2F" w:rsidP="00E86B2F">
      <w:pPr>
        <w:bidi w:val="0"/>
        <w:spacing w:before="120" w:after="0" w:line="240" w:lineRule="auto"/>
        <w:ind w:firstLine="720"/>
        <w:jc w:val="both"/>
        <w:rPr>
          <w:rFonts w:asciiTheme="majorBidi" w:hAnsiTheme="majorBidi" w:cstheme="majorBidi"/>
          <w:lang w:val="vi-VN"/>
        </w:rPr>
      </w:pPr>
    </w:p>
    <w:p w:rsidR="00E86B2F" w:rsidRDefault="00E86B2F" w:rsidP="00E86B2F">
      <w:pPr>
        <w:bidi w:val="0"/>
        <w:spacing w:before="120" w:after="0" w:line="240" w:lineRule="auto"/>
        <w:ind w:firstLine="720"/>
        <w:jc w:val="both"/>
        <w:rPr>
          <w:rFonts w:asciiTheme="majorBidi" w:hAnsiTheme="majorBidi" w:cstheme="majorBidi"/>
          <w:lang w:val="vi-VN"/>
        </w:rPr>
      </w:pPr>
    </w:p>
    <w:p w:rsidR="00E86B2F" w:rsidRDefault="00E86B2F" w:rsidP="00E86B2F">
      <w:pPr>
        <w:bidi w:val="0"/>
        <w:spacing w:before="120" w:after="0" w:line="240" w:lineRule="auto"/>
        <w:ind w:firstLine="720"/>
        <w:jc w:val="both"/>
        <w:rPr>
          <w:rFonts w:asciiTheme="majorBidi" w:hAnsiTheme="majorBidi" w:cstheme="majorBidi"/>
          <w:lang w:val="vi-VN"/>
        </w:rPr>
      </w:pPr>
    </w:p>
    <w:p w:rsidR="00E86B2F" w:rsidRDefault="00E86B2F" w:rsidP="00E86B2F">
      <w:pPr>
        <w:bidi w:val="0"/>
        <w:spacing w:before="120" w:after="0" w:line="240" w:lineRule="auto"/>
        <w:ind w:firstLine="720"/>
        <w:jc w:val="both"/>
        <w:rPr>
          <w:rFonts w:asciiTheme="majorBidi" w:hAnsiTheme="majorBidi" w:cstheme="majorBidi"/>
          <w:lang w:val="vi-VN"/>
        </w:rPr>
      </w:pPr>
    </w:p>
    <w:p w:rsidR="00E86B2F" w:rsidRDefault="00E86B2F" w:rsidP="00E86B2F">
      <w:pPr>
        <w:bidi w:val="0"/>
        <w:spacing w:before="120" w:after="0" w:line="240" w:lineRule="auto"/>
        <w:ind w:firstLine="720"/>
        <w:jc w:val="both"/>
        <w:rPr>
          <w:rFonts w:asciiTheme="majorBidi" w:hAnsiTheme="majorBidi" w:cstheme="majorBidi"/>
          <w:lang w:val="vi-VN"/>
        </w:rPr>
      </w:pPr>
    </w:p>
    <w:p w:rsidR="00E86B2F" w:rsidRDefault="00E86B2F" w:rsidP="00E86B2F">
      <w:pPr>
        <w:bidi w:val="0"/>
        <w:spacing w:before="120" w:after="0" w:line="240" w:lineRule="auto"/>
        <w:ind w:firstLine="720"/>
        <w:jc w:val="both"/>
        <w:rPr>
          <w:rFonts w:asciiTheme="majorBidi" w:hAnsiTheme="majorBidi" w:cstheme="majorBidi"/>
          <w:lang w:val="vi-VN"/>
        </w:rPr>
      </w:pPr>
    </w:p>
    <w:p w:rsidR="00E86B2F" w:rsidRDefault="00E86B2F" w:rsidP="00E86B2F">
      <w:pPr>
        <w:bidi w:val="0"/>
        <w:spacing w:before="120" w:after="0" w:line="240" w:lineRule="auto"/>
        <w:ind w:firstLine="720"/>
        <w:jc w:val="both"/>
        <w:rPr>
          <w:rFonts w:asciiTheme="majorBidi" w:hAnsiTheme="majorBidi" w:cstheme="majorBidi"/>
          <w:lang w:val="vi-VN"/>
        </w:rPr>
      </w:pPr>
    </w:p>
    <w:p w:rsidR="00E86B2F" w:rsidRDefault="00E86B2F" w:rsidP="00E86B2F">
      <w:pPr>
        <w:bidi w:val="0"/>
        <w:spacing w:before="120" w:after="0" w:line="240" w:lineRule="auto"/>
        <w:ind w:firstLine="720"/>
        <w:jc w:val="both"/>
        <w:rPr>
          <w:rFonts w:asciiTheme="majorBidi" w:hAnsiTheme="majorBidi" w:cstheme="majorBidi"/>
          <w:lang w:val="vi-VN"/>
        </w:rPr>
      </w:pPr>
    </w:p>
    <w:p w:rsidR="00E86B2F" w:rsidRDefault="00E86B2F" w:rsidP="00E86B2F">
      <w:pPr>
        <w:bidi w:val="0"/>
        <w:spacing w:before="120" w:after="0" w:line="240" w:lineRule="auto"/>
        <w:ind w:firstLine="720"/>
        <w:jc w:val="both"/>
        <w:rPr>
          <w:rFonts w:asciiTheme="majorBidi" w:hAnsiTheme="majorBidi" w:cstheme="majorBidi"/>
          <w:lang w:val="vi-VN"/>
        </w:rPr>
      </w:pPr>
    </w:p>
    <w:p w:rsidR="00E86B2F" w:rsidRDefault="00E86B2F" w:rsidP="00E86B2F">
      <w:pPr>
        <w:bidi w:val="0"/>
        <w:spacing w:before="120" w:after="0" w:line="240" w:lineRule="auto"/>
        <w:ind w:firstLine="720"/>
        <w:jc w:val="both"/>
        <w:rPr>
          <w:rFonts w:asciiTheme="majorBidi" w:hAnsiTheme="majorBidi" w:cstheme="majorBidi"/>
          <w:lang w:val="vi-VN"/>
        </w:rPr>
      </w:pPr>
    </w:p>
    <w:p w:rsidR="00E86B2F" w:rsidRDefault="00E86B2F" w:rsidP="00E86B2F">
      <w:pPr>
        <w:bidi w:val="0"/>
        <w:spacing w:before="120" w:after="0" w:line="240" w:lineRule="auto"/>
        <w:ind w:firstLine="720"/>
        <w:jc w:val="both"/>
        <w:rPr>
          <w:rFonts w:asciiTheme="majorBidi" w:hAnsiTheme="majorBidi" w:cstheme="majorBidi"/>
          <w:lang w:val="vi-VN"/>
        </w:rPr>
      </w:pPr>
    </w:p>
    <w:p w:rsidR="00E86B2F" w:rsidRDefault="00E86B2F" w:rsidP="00E86B2F">
      <w:pPr>
        <w:bidi w:val="0"/>
        <w:spacing w:before="120" w:after="0" w:line="240" w:lineRule="auto"/>
        <w:ind w:firstLine="720"/>
        <w:jc w:val="both"/>
        <w:rPr>
          <w:rFonts w:asciiTheme="majorBidi" w:hAnsiTheme="majorBidi" w:cstheme="majorBidi"/>
          <w:lang w:val="vi-VN"/>
        </w:rPr>
      </w:pPr>
    </w:p>
    <w:p w:rsidR="00E86B2F" w:rsidRDefault="00E86B2F" w:rsidP="00E86B2F">
      <w:pPr>
        <w:bidi w:val="0"/>
        <w:spacing w:before="120" w:after="0" w:line="240" w:lineRule="auto"/>
        <w:ind w:firstLine="720"/>
        <w:jc w:val="both"/>
        <w:rPr>
          <w:rFonts w:asciiTheme="majorBidi" w:hAnsiTheme="majorBidi" w:cstheme="majorBidi"/>
          <w:lang w:val="vi-VN"/>
        </w:rPr>
      </w:pPr>
    </w:p>
    <w:p w:rsidR="00E86B2F" w:rsidRDefault="00E86B2F" w:rsidP="00E86B2F">
      <w:pPr>
        <w:bidi w:val="0"/>
        <w:spacing w:before="120" w:after="0" w:line="240" w:lineRule="auto"/>
        <w:ind w:firstLine="720"/>
        <w:jc w:val="both"/>
        <w:rPr>
          <w:rFonts w:asciiTheme="majorBidi" w:hAnsiTheme="majorBidi" w:cstheme="majorBidi"/>
          <w:lang w:val="vi-VN"/>
        </w:rPr>
      </w:pPr>
    </w:p>
    <w:p w:rsidR="00CE41E8" w:rsidRPr="00CE41E8" w:rsidRDefault="00CE41E8" w:rsidP="00CE41E8">
      <w:pPr>
        <w:bidi w:val="0"/>
        <w:spacing w:after="0" w:line="240" w:lineRule="auto"/>
        <w:jc w:val="center"/>
        <w:rPr>
          <w:rFonts w:asciiTheme="majorBidi" w:hAnsiTheme="majorBidi" w:cstheme="majorBidi"/>
          <w:b/>
          <w:bCs/>
          <w:color w:val="205B83"/>
          <w:sz w:val="32"/>
          <w:szCs w:val="32"/>
          <w:lang w:val="vi-VN"/>
        </w:rPr>
      </w:pPr>
      <w:r w:rsidRPr="00CE41E8">
        <w:rPr>
          <w:rFonts w:asciiTheme="majorBidi" w:hAnsiTheme="majorBidi" w:cstheme="majorBidi"/>
          <w:b/>
          <w:bCs/>
          <w:color w:val="205B83"/>
          <w:sz w:val="32"/>
          <w:szCs w:val="32"/>
          <w:lang w:val="vi-VN"/>
        </w:rPr>
        <w:lastRenderedPageBreak/>
        <w:t>Chương 5</w:t>
      </w:r>
    </w:p>
    <w:p w:rsidR="00E86B2F" w:rsidRPr="00CE41E8" w:rsidRDefault="00CE41E8" w:rsidP="00CE41E8">
      <w:pPr>
        <w:bidi w:val="0"/>
        <w:spacing w:after="0" w:line="240" w:lineRule="auto"/>
        <w:jc w:val="center"/>
        <w:rPr>
          <w:rFonts w:asciiTheme="majorBidi" w:hAnsiTheme="majorBidi" w:cstheme="majorBidi"/>
          <w:b/>
          <w:bCs/>
          <w:color w:val="205B83"/>
          <w:sz w:val="36"/>
          <w:szCs w:val="36"/>
          <w:lang w:val="vi-VN"/>
        </w:rPr>
      </w:pPr>
      <w:r>
        <w:rPr>
          <w:rFonts w:asciiTheme="majorBidi" w:hAnsiTheme="majorBidi" w:cstheme="majorBidi"/>
          <w:b/>
          <w:bCs/>
          <w:noProof/>
          <w:color w:val="205B83"/>
          <w:sz w:val="36"/>
          <w:szCs w:val="36"/>
        </w:rPr>
        <w:drawing>
          <wp:anchor distT="0" distB="0" distL="114300" distR="114300" simplePos="0" relativeHeight="251751424" behindDoc="0" locked="0" layoutInCell="1" allowOverlap="1">
            <wp:simplePos x="0" y="0"/>
            <wp:positionH relativeFrom="margin">
              <wp:posOffset>589915</wp:posOffset>
            </wp:positionH>
            <wp:positionV relativeFrom="paragraph">
              <wp:posOffset>692785</wp:posOffset>
            </wp:positionV>
            <wp:extent cx="2781300" cy="400050"/>
            <wp:effectExtent l="0" t="0" r="0" b="0"/>
            <wp:wrapNone/>
            <wp:docPr id="4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781300" cy="400050"/>
                    </a:xfrm>
                    <a:prstGeom prst="rect">
                      <a:avLst/>
                    </a:prstGeom>
                  </pic:spPr>
                </pic:pic>
              </a:graphicData>
            </a:graphic>
          </wp:anchor>
        </w:drawing>
      </w:r>
      <w:r w:rsidRPr="00CE41E8">
        <w:rPr>
          <w:rFonts w:asciiTheme="majorBidi" w:hAnsiTheme="majorBidi" w:cstheme="majorBidi"/>
          <w:b/>
          <w:bCs/>
          <w:color w:val="205B83"/>
          <w:sz w:val="36"/>
          <w:szCs w:val="36"/>
          <w:lang w:val="vi-VN"/>
        </w:rPr>
        <w:t>Ân phúc các bạn đạo của Người, tâm niệm đúng đắn về họ, họ là trường phái Sunnah và Jama’ah</w:t>
      </w:r>
    </w:p>
    <w:p w:rsidR="00CE41E8" w:rsidRDefault="00CE41E8" w:rsidP="00CE41E8">
      <w:pPr>
        <w:bidi w:val="0"/>
        <w:spacing w:before="120" w:after="0" w:line="240" w:lineRule="auto"/>
        <w:jc w:val="center"/>
        <w:rPr>
          <w:rFonts w:asciiTheme="majorBidi" w:hAnsiTheme="majorBidi" w:cstheme="majorBidi"/>
          <w:color w:val="205B83"/>
          <w:lang w:val="vi-VN"/>
        </w:rPr>
      </w:pPr>
    </w:p>
    <w:p w:rsidR="00CE41E8" w:rsidRDefault="008B1C55" w:rsidP="00B0440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Sahabah (các bạn đạo) của Thiên sứ</w:t>
      </w:r>
      <w:r w:rsidR="00ED33DE">
        <w:rPr>
          <w:rFonts w:asciiTheme="majorBidi" w:hAnsiTheme="majorBidi" w:cstheme="majorBidi"/>
          <w:lang w:val="vi-VN"/>
        </w:rPr>
        <w:t xml:space="preserve"> </w:t>
      </w:r>
      <w:r w:rsidR="00ED33DE" w:rsidRPr="00532608">
        <w:rPr>
          <w:color w:val="205B83"/>
        </w:rPr>
        <w:sym w:font="AGA Arabesque" w:char="0065"/>
      </w:r>
      <w:r>
        <w:rPr>
          <w:rFonts w:asciiTheme="majorBidi" w:hAnsiTheme="majorBidi" w:cstheme="majorBidi"/>
          <w:lang w:val="vi-VN"/>
        </w:rPr>
        <w:t xml:space="preserve"> là những ai</w:t>
      </w:r>
      <w:r w:rsidR="00B0440B">
        <w:rPr>
          <w:rFonts w:asciiTheme="majorBidi" w:hAnsiTheme="majorBidi" w:cstheme="majorBidi"/>
          <w:lang w:val="vi-VN"/>
        </w:rPr>
        <w:t xml:space="preserve"> gặp được Người và có đức tin nơi Người và chết trong đức tin đó. </w:t>
      </w:r>
    </w:p>
    <w:p w:rsidR="00D252AE" w:rsidRDefault="00AF62C8" w:rsidP="00D252A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Điều bắt buộc phải nhìn nhận</w:t>
      </w:r>
      <w:r w:rsidR="00A357FB">
        <w:rPr>
          <w:rFonts w:asciiTheme="majorBidi" w:hAnsiTheme="majorBidi" w:cstheme="majorBidi"/>
          <w:lang w:val="vi-VN"/>
        </w:rPr>
        <w:t xml:space="preserve"> </w:t>
      </w:r>
      <w:r w:rsidR="00F70A56">
        <w:rPr>
          <w:rFonts w:asciiTheme="majorBidi" w:hAnsiTheme="majorBidi" w:cstheme="majorBidi"/>
          <w:lang w:val="vi-VN"/>
        </w:rPr>
        <w:t>về họ</w:t>
      </w:r>
      <w:r w:rsidR="006D0AFC">
        <w:rPr>
          <w:rFonts w:asciiTheme="majorBidi" w:hAnsiTheme="majorBidi" w:cstheme="majorBidi"/>
          <w:lang w:val="vi-VN"/>
        </w:rPr>
        <w:t xml:space="preserve"> rằng họ là những người tốt nhất trong cộng đồng tín đồ</w:t>
      </w:r>
      <w:r w:rsidR="005F3928">
        <w:rPr>
          <w:rFonts w:asciiTheme="majorBidi" w:hAnsiTheme="majorBidi" w:cstheme="majorBidi"/>
          <w:lang w:val="vi-VN"/>
        </w:rPr>
        <w:t>, thế kỷ của họ là thế kỷ tốt nhất. Họ đã đồng hành với Thiên sứ của Allah</w:t>
      </w:r>
      <w:r w:rsidR="00D252AE">
        <w:rPr>
          <w:rFonts w:asciiTheme="majorBidi" w:hAnsiTheme="majorBidi" w:cstheme="majorBidi"/>
          <w:lang w:val="vi-VN"/>
        </w:rPr>
        <w:t xml:space="preserve"> </w:t>
      </w:r>
      <w:r w:rsidR="00D252AE" w:rsidRPr="00532608">
        <w:rPr>
          <w:color w:val="205B83"/>
        </w:rPr>
        <w:sym w:font="AGA Arabesque" w:char="0065"/>
      </w:r>
      <w:r w:rsidR="005F3928">
        <w:rPr>
          <w:rFonts w:asciiTheme="majorBidi" w:hAnsiTheme="majorBidi" w:cstheme="majorBidi"/>
          <w:lang w:val="vi-VN"/>
        </w:rPr>
        <w:t xml:space="preserve"> </w:t>
      </w:r>
      <w:r w:rsidR="003C3196">
        <w:rPr>
          <w:rFonts w:asciiTheme="majorBidi" w:hAnsiTheme="majorBidi" w:cstheme="majorBidi"/>
          <w:lang w:val="vi-VN"/>
        </w:rPr>
        <w:t xml:space="preserve">trong chinh chiến, trong gánh vác trách nhiệm giáo lý và tuyên truyền cho những ai sau họ. Quả thật, </w:t>
      </w:r>
      <w:r w:rsidR="00D252AE">
        <w:rPr>
          <w:rFonts w:asciiTheme="majorBidi" w:hAnsiTheme="majorBidi" w:cstheme="majorBidi"/>
          <w:lang w:val="vi-VN"/>
        </w:rPr>
        <w:t xml:space="preserve">Allah </w:t>
      </w:r>
      <w:r w:rsidR="00D252AE" w:rsidRPr="00532608">
        <w:rPr>
          <w:color w:val="205B83"/>
        </w:rPr>
        <w:sym w:font="AGA Arabesque" w:char="0049"/>
      </w:r>
      <w:r w:rsidR="00D252AE">
        <w:rPr>
          <w:rFonts w:asciiTheme="majorBidi" w:hAnsiTheme="majorBidi" w:cstheme="majorBidi"/>
          <w:lang w:val="vi-VN"/>
        </w:rPr>
        <w:t xml:space="preserve"> đã khen ngợi họ trong Kinh sách của Ngài, Ngài phán:</w:t>
      </w:r>
    </w:p>
    <w:p w:rsidR="00481F6B" w:rsidRPr="00774189" w:rsidRDefault="00481F6B" w:rsidP="00481F6B">
      <w:pPr>
        <w:spacing w:before="120" w:after="0" w:line="240" w:lineRule="auto"/>
        <w:jc w:val="both"/>
        <w:rPr>
          <w:rFonts w:asciiTheme="majorBidi" w:hAnsiTheme="majorBidi" w:cs="KFGQPC Uthman Taha Naskh"/>
          <w:color w:val="385623"/>
          <w:rtl/>
        </w:rPr>
      </w:pPr>
      <w:r w:rsidRPr="00774189">
        <w:rPr>
          <w:rFonts w:ascii="KFGQPC Uthman Taha Naskh" w:cs="KFGQPC Uthman Taha Naskh" w:hint="cs"/>
          <w:b/>
          <w:bCs/>
          <w:color w:val="385623"/>
          <w:sz w:val="32"/>
          <w:szCs w:val="32"/>
          <w:rtl/>
          <w:lang w:bidi="ar-EG"/>
        </w:rPr>
        <w:t>﴿</w:t>
      </w:r>
      <w:r w:rsidRPr="00774189">
        <w:rPr>
          <w:rFonts w:cs="KFGQPC Uthmanic Script HAFS"/>
          <w:b/>
          <w:bCs/>
          <w:color w:val="385623"/>
          <w:sz w:val="32"/>
          <w:szCs w:val="32"/>
          <w:rtl/>
        </w:rPr>
        <w:t>وَٱلسَّٰبِقُونَ ٱلۡأَوَّلُونَ مِنَ ٱلۡمُهَٰجِرِينَ وَٱلۡأَنصَارِ وَٱلَّذِينَ ٱتَّبَعُوهُم بِإِحۡسَٰن</w:t>
      </w:r>
      <w:r w:rsidRPr="00774189">
        <w:rPr>
          <w:rFonts w:ascii="Jameel Noori Nastaleeq" w:hAnsi="Jameel Noori Nastaleeq" w:cs="KFGQPC Uthmanic Script HAFS" w:hint="cs"/>
          <w:b/>
          <w:bCs/>
          <w:color w:val="385623"/>
          <w:sz w:val="38"/>
          <w:szCs w:val="32"/>
          <w:rtl/>
        </w:rPr>
        <w:t>ٖ</w:t>
      </w:r>
      <w:r w:rsidRPr="00774189">
        <w:rPr>
          <w:rFonts w:cs="KFGQPC Uthmanic Script HAFS" w:hint="cs"/>
          <w:b/>
          <w:bCs/>
          <w:color w:val="385623"/>
          <w:sz w:val="32"/>
          <w:szCs w:val="32"/>
          <w:rtl/>
        </w:rPr>
        <w:t xml:space="preserve"> رَّضِيَ ٱ</w:t>
      </w:r>
      <w:r w:rsidRPr="00774189">
        <w:rPr>
          <w:rFonts w:cs="KFGQPC Uthmanic Script HAFS"/>
          <w:b/>
          <w:bCs/>
          <w:color w:val="385623"/>
          <w:sz w:val="32"/>
          <w:szCs w:val="32"/>
          <w:rtl/>
        </w:rPr>
        <w:t>للَّهُ عَنۡهُمۡ وَرَضُواْ عَنۡهُ وَأَعَدَّ لَهُمۡ جَنَّٰت</w:t>
      </w:r>
      <w:r w:rsidRPr="00774189">
        <w:rPr>
          <w:rFonts w:ascii="Jameel Noori Nastaleeq" w:hAnsi="Jameel Noori Nastaleeq" w:cs="KFGQPC Uthmanic Script HAFS" w:hint="cs"/>
          <w:b/>
          <w:bCs/>
          <w:color w:val="385623"/>
          <w:sz w:val="38"/>
          <w:szCs w:val="32"/>
          <w:rtl/>
        </w:rPr>
        <w:t>ٖ</w:t>
      </w:r>
      <w:r w:rsidRPr="00774189">
        <w:rPr>
          <w:rFonts w:cs="KFGQPC Uthmanic Script HAFS" w:hint="cs"/>
          <w:b/>
          <w:bCs/>
          <w:color w:val="385623"/>
          <w:sz w:val="32"/>
          <w:szCs w:val="32"/>
          <w:rtl/>
        </w:rPr>
        <w:t xml:space="preserve"> تَجۡرِي تَحۡتَهَا ٱلۡأَنۡهَٰرُ </w:t>
      </w:r>
      <w:r w:rsidRPr="00774189">
        <w:rPr>
          <w:rFonts w:cs="KFGQPC Uthmanic Script HAFS"/>
          <w:b/>
          <w:bCs/>
          <w:color w:val="385623"/>
          <w:sz w:val="32"/>
          <w:szCs w:val="32"/>
          <w:rtl/>
        </w:rPr>
        <w:t>خَٰلِدِينَ فِيهَآ أَبَد</w:t>
      </w:r>
      <w:r w:rsidRPr="00774189">
        <w:rPr>
          <w:rFonts w:ascii="Jameel Noori Nastaleeq" w:hAnsi="Jameel Noori Nastaleeq" w:cs="KFGQPC Uthmanic Script HAFS" w:hint="cs"/>
          <w:b/>
          <w:bCs/>
          <w:color w:val="385623"/>
          <w:sz w:val="38"/>
          <w:szCs w:val="32"/>
          <w:rtl/>
        </w:rPr>
        <w:t>ٗ</w:t>
      </w:r>
      <w:r w:rsidRPr="00774189">
        <w:rPr>
          <w:rFonts w:cs="KFGQPC Uthmanic Script HAFS" w:hint="cs"/>
          <w:b/>
          <w:bCs/>
          <w:color w:val="385623"/>
          <w:sz w:val="32"/>
          <w:szCs w:val="32"/>
          <w:rtl/>
        </w:rPr>
        <w:t xml:space="preserve">اۚ </w:t>
      </w:r>
      <w:r w:rsidRPr="00774189">
        <w:rPr>
          <w:rFonts w:cs="KFGQPC Uthmanic Script HAFS"/>
          <w:b/>
          <w:bCs/>
          <w:color w:val="385623"/>
          <w:sz w:val="32"/>
          <w:szCs w:val="32"/>
          <w:rtl/>
        </w:rPr>
        <w:t>ذَٰلِكَ ٱلۡفَوۡزُ ٱلۡعَظِيمُ ١٠٠</w:t>
      </w:r>
      <w:r w:rsidRPr="00774189">
        <w:rPr>
          <w:rFonts w:ascii="KFGQPC Uthman Taha Naskh" w:cs="KFGQPC Uthman Taha Naskh" w:hint="cs"/>
          <w:b/>
          <w:bCs/>
          <w:color w:val="385623"/>
          <w:sz w:val="32"/>
          <w:szCs w:val="32"/>
          <w:rtl/>
          <w:lang w:bidi="ar-EG"/>
        </w:rPr>
        <w:t>﴾</w:t>
      </w:r>
      <w:r w:rsidRPr="00774189">
        <w:rPr>
          <w:rFonts w:ascii="QCF_BSML" w:hAnsi="QCF_BSML" w:cs="QCF_BSML" w:hint="cs"/>
          <w:color w:val="385623"/>
          <w:sz w:val="32"/>
          <w:szCs w:val="32"/>
          <w:rtl/>
        </w:rPr>
        <w:t xml:space="preserve"> </w:t>
      </w:r>
      <w:r w:rsidRPr="00774189">
        <w:rPr>
          <w:rFonts w:asciiTheme="majorBidi" w:hAnsiTheme="majorBidi" w:cstheme="majorBidi" w:hint="cs"/>
          <w:color w:val="385623"/>
          <w:sz w:val="32"/>
          <w:szCs w:val="32"/>
          <w:rtl/>
        </w:rPr>
        <w:t xml:space="preserve"> </w:t>
      </w:r>
      <w:r w:rsidRPr="00774189">
        <w:rPr>
          <w:rFonts w:ascii="KFGQPC Uthman Taha Naskh" w:cs="KFGQPC Uthman Taha Naskh" w:hint="cs"/>
          <w:color w:val="385623"/>
          <w:sz w:val="24"/>
          <w:szCs w:val="24"/>
          <w:rtl/>
          <w:lang w:bidi="ar-EG"/>
        </w:rPr>
        <w:t>[</w:t>
      </w:r>
      <w:r w:rsidRPr="00774189">
        <w:rPr>
          <w:rFonts w:asciiTheme="majorBidi" w:hAnsiTheme="majorBidi" w:cs="KFGQPC Uthman Taha Naskh" w:hint="cs"/>
          <w:color w:val="385623"/>
          <w:sz w:val="24"/>
          <w:szCs w:val="24"/>
          <w:rtl/>
        </w:rPr>
        <w:t>سورة التوبة: 100</w:t>
      </w:r>
      <w:r w:rsidRPr="00774189">
        <w:rPr>
          <w:rFonts w:ascii="KFGQPC Uthman Taha Naskh" w:cs="KFGQPC Uthman Taha Naskh" w:hint="cs"/>
          <w:color w:val="385623"/>
          <w:sz w:val="24"/>
          <w:szCs w:val="24"/>
          <w:rtl/>
          <w:lang w:bidi="ar-EG"/>
        </w:rPr>
        <w:t>]</w:t>
      </w:r>
    </w:p>
    <w:p w:rsidR="00481F6B" w:rsidRPr="00774189" w:rsidRDefault="00481F6B" w:rsidP="00481F6B">
      <w:pPr>
        <w:bidi w:val="0"/>
        <w:spacing w:before="120" w:after="0" w:line="240" w:lineRule="auto"/>
        <w:jc w:val="both"/>
        <w:rPr>
          <w:rFonts w:asciiTheme="majorBidi" w:hAnsiTheme="majorBidi" w:cstheme="majorBidi"/>
          <w:color w:val="385623"/>
          <w:lang w:val="vi-VN"/>
        </w:rPr>
      </w:pPr>
      <w:r w:rsidRPr="00774189">
        <w:rPr>
          <w:b/>
          <w:bCs/>
        </w:rPr>
        <w:sym w:font="AGA Arabesque" w:char="007B"/>
      </w:r>
      <w:r w:rsidRPr="00774189">
        <w:rPr>
          <w:rFonts w:asciiTheme="majorBidi" w:hAnsiTheme="majorBidi" w:cstheme="majorBidi"/>
          <w:b/>
          <w:bCs/>
          <w:color w:val="385623"/>
          <w:lang w:val="vi-VN"/>
        </w:rPr>
        <w:t>Và những người tiên phong trong số những người Muhajirun (những người di cư từ Makkah đến Madinah) và những người Al-Ansar (cư dân Madinah) cùng với những ai theo đường lối tốt đẹp của họ thì sẽ đượ</w:t>
      </w:r>
      <w:r>
        <w:rPr>
          <w:rFonts w:asciiTheme="majorBidi" w:hAnsiTheme="majorBidi" w:cstheme="majorBidi"/>
          <w:b/>
          <w:bCs/>
          <w:color w:val="385623"/>
          <w:lang w:val="vi-VN"/>
        </w:rPr>
        <w:t>c Allah h</w:t>
      </w:r>
      <w:r>
        <w:rPr>
          <w:rFonts w:asciiTheme="majorBidi" w:hAnsiTheme="majorBidi" w:cstheme="majorBidi"/>
          <w:b/>
          <w:bCs/>
          <w:color w:val="385623"/>
        </w:rPr>
        <w:t>à</w:t>
      </w:r>
      <w:r w:rsidRPr="00774189">
        <w:rPr>
          <w:rFonts w:asciiTheme="majorBidi" w:hAnsiTheme="majorBidi" w:cstheme="majorBidi"/>
          <w:b/>
          <w:bCs/>
          <w:color w:val="385623"/>
          <w:lang w:val="vi-VN"/>
        </w:rPr>
        <w:t xml:space="preserve">i lòng và tất cả họ sẽ hài lòng về Ngài, và Ngài sẽ ban thưởng cho họ các ngôi vườn nơi Thiên Đàng bên dưới có các dòng sông </w:t>
      </w:r>
      <w:r w:rsidRPr="00774189">
        <w:rPr>
          <w:rFonts w:asciiTheme="majorBidi" w:hAnsiTheme="majorBidi" w:cstheme="majorBidi"/>
          <w:b/>
          <w:bCs/>
          <w:color w:val="385623"/>
          <w:lang w:val="vi-VN"/>
        </w:rPr>
        <w:lastRenderedPageBreak/>
        <w:t>chảy, họ sẽ ở trong đó đời đời. Đấy là một sự thành đạt vĩ đại</w:t>
      </w:r>
      <w:r w:rsidRPr="00481F6B">
        <w:rPr>
          <w:rFonts w:asciiTheme="majorBidi" w:hAnsiTheme="majorBidi" w:cstheme="majorBidi"/>
          <w:b/>
          <w:bCs/>
          <w:color w:val="385623"/>
          <w:lang w:val="vi-VN"/>
        </w:rPr>
        <w:t>.</w:t>
      </w:r>
      <w:r w:rsidRPr="00774189">
        <w:rPr>
          <w:b/>
          <w:bCs/>
        </w:rPr>
        <w:sym w:font="AGA Arabesque" w:char="007D"/>
      </w:r>
      <w:r w:rsidRPr="00774189">
        <w:rPr>
          <w:rFonts w:asciiTheme="majorBidi" w:hAnsiTheme="majorBidi" w:cstheme="majorBidi"/>
          <w:color w:val="385623"/>
          <w:lang w:val="vi-VN"/>
        </w:rPr>
        <w:t xml:space="preserve"> </w:t>
      </w:r>
      <w:r w:rsidRPr="00774189">
        <w:rPr>
          <w:rFonts w:asciiTheme="majorBidi" w:hAnsiTheme="majorBidi" w:cstheme="majorBidi"/>
          <w:lang w:val="vi-VN"/>
        </w:rPr>
        <w:t>(Chương 9 – At-Tawbah, câu 100).</w:t>
      </w:r>
    </w:p>
    <w:p w:rsidR="005B3211" w:rsidRPr="00382321" w:rsidRDefault="005B3211" w:rsidP="005B3211">
      <w:pPr>
        <w:spacing w:before="120" w:after="0" w:line="240" w:lineRule="auto"/>
        <w:jc w:val="both"/>
        <w:rPr>
          <w:rFonts w:asciiTheme="majorBidi" w:hAnsiTheme="majorBidi" w:cs="KFGQPC Uthman Taha Naskh"/>
          <w:color w:val="385623"/>
          <w:sz w:val="24"/>
          <w:szCs w:val="24"/>
          <w:rtl/>
        </w:rPr>
      </w:pPr>
      <w:r w:rsidRPr="00382321">
        <w:rPr>
          <w:rFonts w:ascii="KFGQPC Uthman Taha Naskh" w:cs="KFGQPC Uthman Taha Naskh" w:hint="cs"/>
          <w:b/>
          <w:bCs/>
          <w:color w:val="385623"/>
          <w:sz w:val="32"/>
          <w:szCs w:val="32"/>
          <w:rtl/>
          <w:lang w:bidi="ar-EG"/>
        </w:rPr>
        <w:t>﴿</w:t>
      </w:r>
      <w:r w:rsidRPr="00382321">
        <w:rPr>
          <w:rFonts w:cs="KFGQPC Uthmanic Script HAFS"/>
          <w:b/>
          <w:bCs/>
          <w:color w:val="385623"/>
          <w:sz w:val="32"/>
          <w:szCs w:val="32"/>
          <w:rtl/>
        </w:rPr>
        <w:t>م</w:t>
      </w:r>
      <w:r w:rsidRPr="00382321">
        <w:rPr>
          <w:rFonts w:cs="KFGQPC Uthmanic Script HAFS" w:hint="cs"/>
          <w:b/>
          <w:bCs/>
          <w:color w:val="385623"/>
          <w:sz w:val="32"/>
          <w:szCs w:val="32"/>
          <w:rtl/>
        </w:rPr>
        <w:t>ّ</w:t>
      </w:r>
      <w:r w:rsidRPr="00382321">
        <w:rPr>
          <w:rFonts w:cs="KFGQPC Uthmanic Script HAFS"/>
          <w:b/>
          <w:bCs/>
          <w:color w:val="385623"/>
          <w:sz w:val="32"/>
          <w:szCs w:val="32"/>
          <w:rtl/>
        </w:rPr>
        <w:t>ُحَمَّدٞ رَّسُولُ ٱللَّهِۚ وَٱلَّذِينَ مَعَهُۥٓ أَشِدَّآءُ عَلَى ٱلۡكُفَّارِ رُحَمَآءُ بَيۡنَهُمۡۖ تَرَىٰهُمۡ رُكَّعٗا سُجَّدٗا يَبۡتَغُونَ فَضۡلٗا مِّنَ ٱللَّهِ وَرِضۡوَٰنٗاۖ</w:t>
      </w:r>
      <w:r w:rsidRPr="00382321">
        <w:rPr>
          <w:rFonts w:ascii="QCF_BSML" w:hAnsi="QCF_BSML" w:cs="QCF_BSML"/>
          <w:b/>
          <w:bCs/>
          <w:color w:val="385623"/>
          <w:sz w:val="32"/>
          <w:szCs w:val="32"/>
          <w:rtl/>
        </w:rPr>
        <w:t xml:space="preserve"> </w:t>
      </w:r>
      <w:r w:rsidRPr="00382321">
        <w:rPr>
          <w:rFonts w:asciiTheme="minorHAnsi" w:hAnsiTheme="minorHAnsi" w:cs="QCF_BSML"/>
          <w:b/>
          <w:bCs/>
          <w:color w:val="385623"/>
          <w:sz w:val="32"/>
          <w:szCs w:val="32"/>
          <w:lang w:val="vi-VN"/>
        </w:rPr>
        <w:t xml:space="preserve"> </w:t>
      </w:r>
      <w:r w:rsidRPr="00382321">
        <w:rPr>
          <w:rFonts w:cs="KFGQPC Uthmanic Script HAFS"/>
          <w:b/>
          <w:bCs/>
          <w:color w:val="385623"/>
          <w:sz w:val="32"/>
          <w:szCs w:val="32"/>
          <w:rtl/>
        </w:rPr>
        <w:t>سِيمَاهُمۡ فِي وُجُوهِهِم مِّنۡ أَثَرِ ٱلسُّجُودِۚ ذَٰلِكَ مَثَلُهُمۡ فِي ٱلتَّوۡرَىٰةِۚ وَمَثَلُهُمۡ فِي ٱلۡإِنجِيلِ كَزَرۡعٍ أَخۡرَجَ شَطۡ‍َٔهُۥ فَ‍َٔازَرَهُۥ فَٱسۡتَغۡلَظَ فَٱسۡتَوَىٰ عَلَىٰ سُوقِهِۦ يُعۡجِبُ ٱلزُّرَّاعَ لِيَغِيظَ بِهِمُ ٱلۡكُفَّارَۗ وَعَدَ ٱللَّهُ ٱلَّذِينَ ءَامَنُواْ وَعَمِلُواْ ٱلصَّٰلِحَٰتِ مِنۡهُم مَّغۡفِرَةٗ وَأَجۡرًا عَظِيمَۢا ٢٩</w:t>
      </w:r>
      <w:r w:rsidRPr="00382321">
        <w:rPr>
          <w:rFonts w:ascii="KFGQPC Uthman Taha Naskh" w:cs="KFGQPC Uthman Taha Naskh" w:hint="cs"/>
          <w:b/>
          <w:bCs/>
          <w:color w:val="385623"/>
          <w:sz w:val="32"/>
          <w:szCs w:val="32"/>
          <w:rtl/>
          <w:lang w:bidi="ar-EG"/>
        </w:rPr>
        <w:t>﴾</w:t>
      </w:r>
      <w:r w:rsidRPr="00382321">
        <w:rPr>
          <w:rFonts w:asciiTheme="minorHAnsi" w:hAnsiTheme="minorHAnsi" w:cs="QCF_BSML"/>
          <w:color w:val="385623"/>
          <w:sz w:val="32"/>
          <w:szCs w:val="32"/>
          <w:lang w:val="vi-VN"/>
        </w:rPr>
        <w:t xml:space="preserve"> </w:t>
      </w:r>
      <w:r w:rsidRPr="00382321">
        <w:rPr>
          <w:rFonts w:ascii="KFGQPC Uthman Taha Naskh" w:cs="KFGQPC Uthman Taha Naskh"/>
          <w:color w:val="385623"/>
          <w:sz w:val="24"/>
          <w:szCs w:val="24"/>
          <w:rtl/>
          <w:lang w:bidi="ar-EG"/>
        </w:rPr>
        <w:t>[</w:t>
      </w:r>
      <w:r w:rsidRPr="00382321">
        <w:rPr>
          <w:rFonts w:asciiTheme="majorBidi" w:hAnsiTheme="majorBidi" w:cs="KFGQPC Uthman Taha Naskh" w:hint="cs"/>
          <w:color w:val="385623"/>
          <w:sz w:val="24"/>
          <w:szCs w:val="24"/>
          <w:rtl/>
        </w:rPr>
        <w:t>سورة الفتح: 29</w:t>
      </w:r>
      <w:r w:rsidRPr="00382321">
        <w:rPr>
          <w:rFonts w:ascii="KFGQPC Uthman Taha Naskh" w:cs="KFGQPC Uthman Taha Naskh"/>
          <w:color w:val="385623"/>
          <w:sz w:val="24"/>
          <w:szCs w:val="24"/>
          <w:rtl/>
          <w:lang w:bidi="ar-EG"/>
        </w:rPr>
        <w:t>]</w:t>
      </w:r>
    </w:p>
    <w:p w:rsidR="005B3211" w:rsidRPr="00382321" w:rsidRDefault="005B3211" w:rsidP="005B3211">
      <w:pPr>
        <w:bidi w:val="0"/>
        <w:spacing w:before="120" w:after="0" w:line="240" w:lineRule="auto"/>
        <w:jc w:val="both"/>
        <w:rPr>
          <w:rFonts w:asciiTheme="majorBidi" w:hAnsiTheme="majorBidi" w:cstheme="majorBidi"/>
          <w:color w:val="385623"/>
          <w:lang w:val="vi-VN"/>
        </w:rPr>
      </w:pPr>
      <w:r w:rsidRPr="00382321">
        <w:rPr>
          <w:b/>
          <w:bCs/>
        </w:rPr>
        <w:sym w:font="AGA Arabesque" w:char="007B"/>
      </w:r>
      <w:r w:rsidRPr="00382321">
        <w:rPr>
          <w:rFonts w:asciiTheme="majorBidi" w:hAnsiTheme="majorBidi" w:cstheme="majorBidi"/>
          <w:b/>
          <w:bCs/>
          <w:color w:val="385623"/>
          <w:lang w:val="vi-VN"/>
        </w:rPr>
        <w:t>Muhammad là sứ giả của Allah. Và những ai đi theo y thì rất nghiêm khắc với những kẻ vô đức tin nhưng rất thương xót lẫn nhau. Ngươi (Muhammad) sẽ thấy họ cúi đầu và quỳ lạy</w:t>
      </w:r>
      <w:r w:rsidRPr="00F003E3">
        <w:rPr>
          <w:rFonts w:asciiTheme="majorBidi" w:hAnsiTheme="majorBidi" w:cstheme="majorBidi"/>
          <w:b/>
          <w:bCs/>
          <w:color w:val="385623"/>
          <w:lang w:val="vi-VN"/>
        </w:rPr>
        <w:t xml:space="preserve"> (Allah)</w:t>
      </w:r>
      <w:r w:rsidRPr="00382321">
        <w:rPr>
          <w:rFonts w:asciiTheme="majorBidi" w:hAnsiTheme="majorBidi" w:cstheme="majorBidi"/>
          <w:b/>
          <w:bCs/>
          <w:color w:val="385623"/>
          <w:lang w:val="vi-VN"/>
        </w:rPr>
        <w:t xml:space="preserve"> vì họ muốn tìm kiếm hồng phúc và sự hài lòng nơi Allah. Dấu vết của họ nổi trên gương mặt của họ qua tì vết của việc phủ phục. Đó là hình ảnh của họ (được mô tả) trong Kinh Tawrah; và hình ảnh của họ thì như một hạt giống đâm ra chồi và trở thành cứng, và dày đặc và đứng thẳng trên thân cây của nó, làm đẹp mắt và mát lòng người gieo. Kết quả là nó làm cho những kẻ không có đức tin thù hận họ. Và Allah hứa tha thứ và ban phần thưởng vĩ đại cho những ai trong họ có đức tin và làm việc thiện.</w:t>
      </w:r>
      <w:r w:rsidRPr="00382321">
        <w:rPr>
          <w:b/>
          <w:bCs/>
        </w:rPr>
        <w:sym w:font="AGA Arabesque" w:char="007D"/>
      </w:r>
      <w:r w:rsidRPr="005B3211">
        <w:rPr>
          <w:color w:val="385623"/>
          <w:sz w:val="36"/>
          <w:szCs w:val="36"/>
          <w:lang w:val="vi-VN"/>
        </w:rPr>
        <w:t xml:space="preserve"> </w:t>
      </w:r>
      <w:r w:rsidRPr="00382321">
        <w:rPr>
          <w:rFonts w:asciiTheme="majorBidi" w:hAnsiTheme="majorBidi" w:cstheme="majorBidi"/>
          <w:lang w:val="vi-VN"/>
        </w:rPr>
        <w:t>(Chương 48 – Al-Fath, câu 29).</w:t>
      </w:r>
    </w:p>
    <w:p w:rsidR="00035020" w:rsidRPr="00F003E3" w:rsidRDefault="00035020" w:rsidP="00035020">
      <w:pPr>
        <w:spacing w:before="120" w:after="0" w:line="240" w:lineRule="auto"/>
        <w:jc w:val="both"/>
        <w:rPr>
          <w:rFonts w:ascii="Arial" w:hAnsi="Arial" w:cs="QCF_BSML"/>
          <w:color w:val="385623"/>
          <w:sz w:val="24"/>
          <w:szCs w:val="24"/>
          <w:rtl/>
          <w:lang w:val="vi-VN"/>
        </w:rPr>
      </w:pPr>
      <w:r w:rsidRPr="00F003E3">
        <w:rPr>
          <w:rFonts w:ascii="KFGQPC Uthman Taha Naskh" w:cs="KFGQPC Uthman Taha Naskh" w:hint="cs"/>
          <w:b/>
          <w:bCs/>
          <w:color w:val="385623"/>
          <w:sz w:val="32"/>
          <w:szCs w:val="32"/>
          <w:rtl/>
          <w:lang w:bidi="ar-EG"/>
        </w:rPr>
        <w:lastRenderedPageBreak/>
        <w:t>﴿</w:t>
      </w:r>
      <w:r w:rsidRPr="00F003E3">
        <w:rPr>
          <w:rFonts w:cs="KFGQPC Uthmanic Script HAFS"/>
          <w:b/>
          <w:bCs/>
          <w:color w:val="385623"/>
          <w:sz w:val="32"/>
          <w:szCs w:val="32"/>
          <w:rtl/>
        </w:rPr>
        <w:t>لِلۡفُقَرَآءِ ٱلۡمُهَٰجِرِينَ ٱلَّذِينَ أُخۡرِجُواْ مِن دِيَٰرِهِمۡ وَأَمۡوَٰلِهِمۡ يَبۡتَغُونَ فَضۡلٗا مِّنَ ٱللَّهِ وَرِضۡوَٰنٗا وَيَنصُرُونَ ٱللَّهَ وَرَسُولَهُۥٓۚ أُوْلَٰٓئِكَ هُمُ ٱلصَّٰدِقُونَ</w:t>
      </w:r>
      <w:r w:rsidRPr="00F003E3">
        <w:rPr>
          <w:rFonts w:ascii="Arial" w:hAnsi="Arial" w:cs="KFGQPC Uthmanic Script HAFS"/>
          <w:b/>
          <w:bCs/>
          <w:color w:val="385623"/>
          <w:sz w:val="32"/>
          <w:szCs w:val="32"/>
          <w:lang w:val="vi-VN"/>
        </w:rPr>
        <w:t xml:space="preserve"> </w:t>
      </w:r>
      <w:r w:rsidRPr="00F003E3">
        <w:rPr>
          <w:rFonts w:cs="KFGQPC Uthmanic Script HAFS"/>
          <w:b/>
          <w:bCs/>
          <w:color w:val="385623"/>
          <w:sz w:val="32"/>
          <w:szCs w:val="32"/>
          <w:rtl/>
        </w:rPr>
        <w:t>٨</w:t>
      </w:r>
      <w:r w:rsidRPr="00F003E3">
        <w:rPr>
          <w:rFonts w:ascii="Arial" w:hAnsi="Arial" w:cs="KFGQPC Uthmanic Script HAFS"/>
          <w:b/>
          <w:bCs/>
          <w:color w:val="385623"/>
          <w:sz w:val="32"/>
          <w:szCs w:val="32"/>
          <w:lang w:val="vi-VN"/>
        </w:rPr>
        <w:t xml:space="preserve"> </w:t>
      </w:r>
      <w:r w:rsidRPr="00F003E3">
        <w:rPr>
          <w:rFonts w:cs="KFGQPC Uthmanic Script HAFS"/>
          <w:b/>
          <w:bCs/>
          <w:color w:val="385623"/>
          <w:sz w:val="32"/>
          <w:szCs w:val="32"/>
          <w:rtl/>
        </w:rPr>
        <w:t>وَٱلَّذِينَ تَبَوَّءُو ٱلدَّارَ وَٱلۡإِيمَٰنَ مِن قَبۡلِهِمۡ يُحِبُّونَ مَنۡ هَاجَرَ إِلَيۡهِمۡ وَلَا يَجِدُونَ فِي صُدُورِهِمۡ حَاجَةٗ مِّمَّآ أُوتُواْ وَيُؤۡثِرُونَ عَلَىٰٓ أَنفُسِهِمۡ وَلَوۡ كَانَ بِهِمۡ خَصَاصَةٞۚ وَمَن يُوقَ شُحَّ نَفۡسِهِۦ فَأُوْلَٰٓئِكَ هُمُ ٱلۡمُفۡلِحُونَ</w:t>
      </w:r>
      <w:r w:rsidRPr="00F003E3">
        <w:rPr>
          <w:rFonts w:cs="KFGQPC Uthmanic Script HAFS" w:hint="cs"/>
          <w:b/>
          <w:bCs/>
          <w:color w:val="385623"/>
          <w:sz w:val="32"/>
          <w:szCs w:val="32"/>
          <w:rtl/>
        </w:rPr>
        <w:t xml:space="preserve"> </w:t>
      </w:r>
      <w:r w:rsidRPr="00F003E3">
        <w:rPr>
          <w:rFonts w:cs="KFGQPC Uthmanic Script HAFS"/>
          <w:b/>
          <w:bCs/>
          <w:color w:val="385623"/>
          <w:sz w:val="32"/>
          <w:szCs w:val="32"/>
          <w:rtl/>
        </w:rPr>
        <w:t>٩</w:t>
      </w:r>
      <w:r w:rsidRPr="00F003E3">
        <w:rPr>
          <w:rFonts w:ascii="KFGQPC Uthman Taha Naskh" w:cs="KFGQPC Uthman Taha Naskh" w:hint="cs"/>
          <w:b/>
          <w:bCs/>
          <w:color w:val="385623"/>
          <w:sz w:val="32"/>
          <w:szCs w:val="32"/>
          <w:rtl/>
          <w:lang w:bidi="ar-EG"/>
        </w:rPr>
        <w:t>﴾</w:t>
      </w:r>
      <w:r w:rsidRPr="00F003E3">
        <w:rPr>
          <w:rFonts w:ascii="KFGQPC Uthman Taha Naskh" w:cs="KFGQPC Uthman Taha Naskh" w:hint="cs"/>
          <w:color w:val="385623"/>
          <w:sz w:val="24"/>
          <w:szCs w:val="24"/>
          <w:rtl/>
          <w:lang w:bidi="ar-EG"/>
        </w:rPr>
        <w:t xml:space="preserve"> </w:t>
      </w:r>
      <w:r w:rsidRPr="00F003E3">
        <w:rPr>
          <w:rFonts w:ascii="KFGQPC Uthman Taha Naskh" w:cs="KFGQPC Uthman Taha Naskh"/>
          <w:color w:val="385623"/>
          <w:sz w:val="24"/>
          <w:szCs w:val="24"/>
          <w:rtl/>
          <w:lang w:bidi="ar-EG"/>
        </w:rPr>
        <w:t>[</w:t>
      </w:r>
      <w:r w:rsidRPr="00F003E3">
        <w:rPr>
          <w:rFonts w:ascii="Arial" w:hAnsi="Arial" w:cs="KFGQPC Uthman Taha Naskh" w:hint="cs"/>
          <w:color w:val="385623"/>
          <w:sz w:val="24"/>
          <w:szCs w:val="24"/>
          <w:rtl/>
        </w:rPr>
        <w:t xml:space="preserve">سورة الحشر: </w:t>
      </w:r>
      <w:r w:rsidRPr="00F003E3">
        <w:rPr>
          <w:rFonts w:asciiTheme="majorBidi" w:hAnsiTheme="majorBidi" w:cstheme="majorBidi"/>
          <w:color w:val="385623"/>
          <w:sz w:val="24"/>
          <w:szCs w:val="24"/>
          <w:rtl/>
        </w:rPr>
        <w:t>8،9</w:t>
      </w:r>
      <w:r w:rsidRPr="00F003E3">
        <w:rPr>
          <w:rFonts w:ascii="KFGQPC Uthman Taha Naskh" w:cs="KFGQPC Uthman Taha Naskh"/>
          <w:color w:val="385623"/>
          <w:sz w:val="24"/>
          <w:szCs w:val="24"/>
          <w:rtl/>
          <w:lang w:bidi="ar-EG"/>
        </w:rPr>
        <w:t>]</w:t>
      </w:r>
    </w:p>
    <w:p w:rsidR="00035020" w:rsidRPr="008670F3" w:rsidRDefault="00035020" w:rsidP="00035020">
      <w:pPr>
        <w:bidi w:val="0"/>
        <w:spacing w:before="120" w:after="0" w:line="240" w:lineRule="auto"/>
        <w:jc w:val="both"/>
        <w:rPr>
          <w:rFonts w:asciiTheme="majorBidi" w:hAnsiTheme="majorBidi" w:cstheme="majorBidi"/>
          <w:lang w:val="vi-VN"/>
        </w:rPr>
      </w:pPr>
      <w:r w:rsidRPr="00F003E3">
        <w:rPr>
          <w:b/>
          <w:bCs/>
        </w:rPr>
        <w:sym w:font="AGA Arabesque" w:char="007B"/>
      </w:r>
      <w:r w:rsidRPr="00F003E3">
        <w:rPr>
          <w:rFonts w:asciiTheme="majorBidi" w:hAnsiTheme="majorBidi" w:cstheme="majorBidi"/>
          <w:b/>
          <w:bCs/>
          <w:color w:val="385623"/>
          <w:lang w:val="vi-VN"/>
        </w:rPr>
        <w:t>Dành cho những người Muhajir nghèo khó vốn đã bị trục xuất khỏi nhà cửa của họ và bị tước đoạt tài sản để tìm thiên phúc và sự hài lòng của Allah và họ đã ủng hộ Allah và Sứ giả của Ngài. Họ đích thực là những người chân thật. Và những người đã có nhà cửa và có đức tin trước họ đã yêu thương những ai di cư đến với họ, trong lòng họ thật sự không cảm thấy một điều gì về những gì mà họ đã cho đi. Họ đã dành ưu tiên cho những người Muhajir hơn chính bản thân họ mặc dầu họ cũng là những người thiếu thốn không kém. Và ai giữ được lòng mình khỏi tham lam thì họ là những người sẽ thành công.</w:t>
      </w:r>
      <w:r w:rsidRPr="00F003E3">
        <w:rPr>
          <w:b/>
          <w:bCs/>
        </w:rPr>
        <w:sym w:font="AGA Arabesque" w:char="007D"/>
      </w:r>
      <w:r w:rsidRPr="00F003E3">
        <w:rPr>
          <w:rFonts w:asciiTheme="majorBidi" w:hAnsiTheme="majorBidi" w:cstheme="majorBidi"/>
          <w:b/>
          <w:bCs/>
          <w:color w:val="385623"/>
          <w:lang w:val="vi-VN"/>
        </w:rPr>
        <w:t xml:space="preserve"> </w:t>
      </w:r>
      <w:r w:rsidRPr="00F003E3">
        <w:rPr>
          <w:rFonts w:asciiTheme="majorBidi" w:hAnsiTheme="majorBidi" w:cstheme="majorBidi"/>
          <w:lang w:val="vi-VN"/>
        </w:rPr>
        <w:t>(Chương 59 – Al-Hashr, câu 8, 9).</w:t>
      </w:r>
    </w:p>
    <w:p w:rsidR="00B33154" w:rsidRDefault="00F90737" w:rsidP="0040264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các câu Kinh trên, Allah</w:t>
      </w:r>
      <w:r w:rsidR="005C2625">
        <w:rPr>
          <w:rFonts w:asciiTheme="majorBidi" w:hAnsiTheme="majorBidi" w:cstheme="majorBidi"/>
          <w:lang w:val="vi-VN"/>
        </w:rPr>
        <w:t xml:space="preserve"> </w:t>
      </w:r>
      <w:r w:rsidR="005C2625" w:rsidRPr="00532608">
        <w:rPr>
          <w:color w:val="205B83"/>
        </w:rPr>
        <w:sym w:font="AGA Arabesque" w:char="0049"/>
      </w:r>
      <w:r>
        <w:rPr>
          <w:rFonts w:asciiTheme="majorBidi" w:hAnsiTheme="majorBidi" w:cstheme="majorBidi"/>
          <w:lang w:val="vi-VN"/>
        </w:rPr>
        <w:t xml:space="preserve"> đã khen ngợi những người Muhajir (dân di cư từ Makkah đến Madinah) và những người Ansaar (dân Madinah)</w:t>
      </w:r>
      <w:r w:rsidR="005C2625">
        <w:rPr>
          <w:rFonts w:asciiTheme="majorBidi" w:hAnsiTheme="majorBidi" w:cstheme="majorBidi"/>
          <w:lang w:val="vi-VN"/>
        </w:rPr>
        <w:t>.</w:t>
      </w:r>
      <w:r>
        <w:rPr>
          <w:rFonts w:asciiTheme="majorBidi" w:hAnsiTheme="majorBidi" w:cstheme="majorBidi"/>
          <w:lang w:val="vi-VN"/>
        </w:rPr>
        <w:t xml:space="preserve"> Ngài mô tả</w:t>
      </w:r>
      <w:r w:rsidR="005C2625">
        <w:rPr>
          <w:rFonts w:asciiTheme="majorBidi" w:hAnsiTheme="majorBidi" w:cstheme="majorBidi"/>
          <w:lang w:val="vi-VN"/>
        </w:rPr>
        <w:t xml:space="preserve"> họ là những người luôn tiên phong làm điều tốt và ngoan đạo, Ngài</w:t>
      </w:r>
      <w:r w:rsidR="00E530F2">
        <w:rPr>
          <w:rFonts w:asciiTheme="majorBidi" w:hAnsiTheme="majorBidi" w:cstheme="majorBidi"/>
          <w:lang w:val="vi-VN"/>
        </w:rPr>
        <w:t xml:space="preserve"> cho biết rằng Ngài đã hài lòng về họ và đã chuẩn bị cho họ những khu vườn tốt đẹp nơi Thiên Đàng, Ngài mô tả họ là những người luôn biết </w:t>
      </w:r>
      <w:r w:rsidR="00E530F2">
        <w:rPr>
          <w:rFonts w:asciiTheme="majorBidi" w:hAnsiTheme="majorBidi" w:cstheme="majorBidi"/>
          <w:lang w:val="vi-VN"/>
        </w:rPr>
        <w:lastRenderedPageBreak/>
        <w:t xml:space="preserve">yêu thương lẫn nhau nhưng rất nghiêm khắc với những kẻ vô đức tin, Ngài mô tả họ là những người rất nhiều lễ nguyện Salah và có con tim lương thiện, </w:t>
      </w:r>
      <w:r w:rsidR="00AF7235">
        <w:rPr>
          <w:rFonts w:asciiTheme="majorBidi" w:hAnsiTheme="majorBidi" w:cstheme="majorBidi"/>
          <w:lang w:val="vi-VN"/>
        </w:rPr>
        <w:t xml:space="preserve">họ </w:t>
      </w:r>
      <w:r w:rsidR="00DC6DF7">
        <w:rPr>
          <w:rFonts w:asciiTheme="majorBidi" w:hAnsiTheme="majorBidi" w:cstheme="majorBidi"/>
          <w:lang w:val="vi-VN"/>
        </w:rPr>
        <w:t xml:space="preserve">được biết đến </w:t>
      </w:r>
      <w:r w:rsidR="00AF7235">
        <w:rPr>
          <w:rFonts w:asciiTheme="majorBidi" w:hAnsiTheme="majorBidi" w:cstheme="majorBidi"/>
          <w:lang w:val="vi-VN"/>
        </w:rPr>
        <w:t>là những người luôn</w:t>
      </w:r>
      <w:r w:rsidR="00DC6DF7">
        <w:rPr>
          <w:rFonts w:asciiTheme="majorBidi" w:hAnsiTheme="majorBidi" w:cstheme="majorBidi"/>
          <w:lang w:val="vi-VN"/>
        </w:rPr>
        <w:t xml:space="preserve"> tuân mệnh Allah</w:t>
      </w:r>
      <w:r w:rsidR="00120564">
        <w:rPr>
          <w:rFonts w:asciiTheme="majorBidi" w:hAnsiTheme="majorBidi" w:cstheme="majorBidi"/>
          <w:lang w:val="vi-VN"/>
        </w:rPr>
        <w:t xml:space="preserve"> </w:t>
      </w:r>
      <w:r w:rsidR="00120564" w:rsidRPr="00532608">
        <w:rPr>
          <w:color w:val="205B83"/>
        </w:rPr>
        <w:sym w:font="AGA Arabesque" w:char="0049"/>
      </w:r>
      <w:r w:rsidR="00DC6DF7">
        <w:rPr>
          <w:rFonts w:asciiTheme="majorBidi" w:hAnsiTheme="majorBidi" w:cstheme="majorBidi"/>
          <w:lang w:val="vi-VN"/>
        </w:rPr>
        <w:t xml:space="preserve"> bằng cả đức tin Iman</w:t>
      </w:r>
      <w:r w:rsidR="005D66F7">
        <w:rPr>
          <w:rFonts w:asciiTheme="majorBidi" w:hAnsiTheme="majorBidi" w:cstheme="majorBidi"/>
          <w:lang w:val="vi-VN"/>
        </w:rPr>
        <w:t xml:space="preserve">. Allah </w:t>
      </w:r>
      <w:r w:rsidR="005D66F7" w:rsidRPr="00532608">
        <w:rPr>
          <w:color w:val="205B83"/>
        </w:rPr>
        <w:sym w:font="AGA Arabesque" w:char="0049"/>
      </w:r>
      <w:r w:rsidR="005D66F7">
        <w:rPr>
          <w:rFonts w:asciiTheme="majorBidi" w:hAnsiTheme="majorBidi" w:cstheme="majorBidi"/>
          <w:lang w:val="vi-VN"/>
        </w:rPr>
        <w:t xml:space="preserve"> đã lựa chọn họ làm những người bạn đạo đồng hành với vị Nabi của Ngài để chống lại kẻ thù vô đức tin của Ngài</w:t>
      </w:r>
      <w:r w:rsidR="00402649">
        <w:rPr>
          <w:rFonts w:asciiTheme="majorBidi" w:hAnsiTheme="majorBidi" w:cstheme="majorBidi"/>
          <w:lang w:val="vi-VN"/>
        </w:rPr>
        <w:t>, Ngài đã mô tả những người Muhajir đã rời bỏ quê hương, tài sản của họ chỉ vì Ngài, vì ủng hộ cho tôn giáo của Ngài và vị muốn tìm ân phúc và sự hài lòng ở nơi Ngài, và họ đã trung thực trong tất cả những việc làm đó; Ngài mô tả những người Ansaar là những người dân của bản xứ Madinah, nơi của Hijrah (nơi của cuộc dời cư đến), họ đã hết lòng giúp đỡ những người di cư đến với họ bằng cả đức tin trung thực, họ đã yêu thương những người anh em đồng đạo của họ từ Makkah đến một cách rất chân thành, họ tình nguyện chia sẻ tài sản, nhà cửa và tất cả mọi thứ với những anh em đồng đạo của họ một cách không chút do dự mặc dầu họ cũng khó khăn không kém. Với tất cả những hình ảnh đó của họ, những người Muhajir và Ansaar, mang lại sự thành công to lớn cho họ.</w:t>
      </w:r>
    </w:p>
    <w:p w:rsidR="00402649" w:rsidRDefault="00F86D93" w:rsidP="0040264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Đây là một số ân phúc nói chung của họ, còn riêng ở mỗi con người họ thì có những ân phúc và sự tốt đẹp khác vượt trội lẫn nhau. Tuy nhiên, tất cả họ đều được sự hài lòng nơi Allah</w:t>
      </w:r>
      <w:r w:rsidR="00284675">
        <w:rPr>
          <w:rFonts w:asciiTheme="majorBidi" w:hAnsiTheme="majorBidi" w:cstheme="majorBidi"/>
          <w:lang w:val="vi-VN"/>
        </w:rPr>
        <w:t xml:space="preserve"> </w:t>
      </w:r>
      <w:r w:rsidR="00284675" w:rsidRPr="00532608">
        <w:rPr>
          <w:color w:val="205B83"/>
        </w:rPr>
        <w:sym w:font="AGA Arabesque" w:char="0049"/>
      </w:r>
      <w:r w:rsidR="00502911">
        <w:rPr>
          <w:rFonts w:asciiTheme="majorBidi" w:hAnsiTheme="majorBidi" w:cstheme="majorBidi"/>
          <w:lang w:val="vi-VN"/>
        </w:rPr>
        <w:t xml:space="preserve"> bởi vì họ là những người tiên phóng đến với Islam, tiên phóng trong chiến đấu vì chính nghĩa của Islam và tiên phong trong cuộc dời cư đến với Islam.</w:t>
      </w:r>
    </w:p>
    <w:p w:rsidR="004163E3" w:rsidRPr="00331D8D" w:rsidRDefault="00A7764B" w:rsidP="005077BC">
      <w:pPr>
        <w:pStyle w:val="ListParagraph"/>
        <w:numPr>
          <w:ilvl w:val="0"/>
          <w:numId w:val="14"/>
        </w:numPr>
        <w:bidi w:val="0"/>
        <w:spacing w:before="120" w:after="0" w:line="240" w:lineRule="auto"/>
        <w:ind w:left="0" w:firstLine="360"/>
        <w:jc w:val="both"/>
        <w:rPr>
          <w:rFonts w:asciiTheme="majorBidi" w:hAnsiTheme="majorBidi" w:cstheme="majorBidi"/>
          <w:sz w:val="32"/>
          <w:szCs w:val="32"/>
          <w:lang w:val="vi-VN"/>
        </w:rPr>
      </w:pPr>
      <w:r w:rsidRPr="00331D8D">
        <w:rPr>
          <w:rFonts w:asciiTheme="majorBidi" w:hAnsiTheme="majorBidi" w:cstheme="majorBidi"/>
          <w:b/>
          <w:bCs/>
          <w:color w:val="205B83"/>
          <w:sz w:val="32"/>
          <w:szCs w:val="32"/>
          <w:lang w:val="vi-VN"/>
        </w:rPr>
        <w:lastRenderedPageBreak/>
        <w:t>Những vị tốt nhất trong các Sahabah của Thiên sứ</w:t>
      </w:r>
      <w:r w:rsidR="004163E3" w:rsidRPr="00331D8D">
        <w:rPr>
          <w:rFonts w:asciiTheme="majorBidi" w:hAnsiTheme="majorBidi" w:cstheme="majorBidi"/>
          <w:b/>
          <w:bCs/>
          <w:color w:val="205B83"/>
          <w:sz w:val="32"/>
          <w:szCs w:val="32"/>
          <w:lang w:val="vi-VN"/>
        </w:rPr>
        <w:t xml:space="preserve"> </w:t>
      </w:r>
      <w:r w:rsidR="004163E3" w:rsidRPr="000A0523">
        <w:rPr>
          <w:b/>
          <w:bCs/>
          <w:color w:val="205B83"/>
          <w:sz w:val="32"/>
          <w:szCs w:val="32"/>
        </w:rPr>
        <w:sym w:font="AGA Arabesque" w:char="0065"/>
      </w:r>
      <w:r w:rsidRPr="00331D8D">
        <w:rPr>
          <w:rFonts w:asciiTheme="majorBidi" w:hAnsiTheme="majorBidi" w:cstheme="majorBidi"/>
          <w:b/>
          <w:bCs/>
          <w:color w:val="205B83"/>
          <w:sz w:val="32"/>
          <w:szCs w:val="32"/>
          <w:lang w:val="vi-VN"/>
        </w:rPr>
        <w:t>:</w:t>
      </w:r>
      <w:r w:rsidR="004732D8" w:rsidRPr="00331D8D">
        <w:rPr>
          <w:rFonts w:asciiTheme="majorBidi" w:hAnsiTheme="majorBidi" w:cstheme="majorBidi"/>
          <w:sz w:val="32"/>
          <w:szCs w:val="32"/>
          <w:lang w:val="vi-VN"/>
        </w:rPr>
        <w:t xml:space="preserve"> </w:t>
      </w:r>
    </w:p>
    <w:p w:rsidR="00F45EDC" w:rsidRDefault="004163E3" w:rsidP="004163E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vị tốt đẹp nhất và cao quý nhất trong các vị Sahabah của Thiên sứ</w:t>
      </w:r>
      <w:r w:rsidR="00C02520">
        <w:rPr>
          <w:rFonts w:asciiTheme="majorBidi" w:hAnsiTheme="majorBidi" w:cstheme="majorBidi"/>
          <w:lang w:val="vi-VN"/>
        </w:rPr>
        <w:t xml:space="preserve"> </w:t>
      </w:r>
      <w:r w:rsidR="00C02520" w:rsidRPr="00532608">
        <w:rPr>
          <w:color w:val="205B83"/>
        </w:rPr>
        <w:sym w:font="AGA Arabesque" w:char="0065"/>
      </w:r>
      <w:r>
        <w:rPr>
          <w:rFonts w:asciiTheme="majorBidi" w:hAnsiTheme="majorBidi" w:cstheme="majorBidi"/>
          <w:lang w:val="vi-VN"/>
        </w:rPr>
        <w:t xml:space="preserve"> là </w:t>
      </w:r>
      <w:r w:rsidR="004732D8" w:rsidRPr="004163E3">
        <w:rPr>
          <w:rFonts w:asciiTheme="majorBidi" w:hAnsiTheme="majorBidi" w:cstheme="majorBidi"/>
          <w:lang w:val="vi-VN"/>
        </w:rPr>
        <w:t xml:space="preserve">bốn </w:t>
      </w:r>
      <w:r w:rsidRPr="004163E3">
        <w:rPr>
          <w:rFonts w:asciiTheme="majorBidi" w:hAnsiTheme="majorBidi" w:cstheme="majorBidi"/>
          <w:lang w:val="vi-VN"/>
        </w:rPr>
        <w:t>vị Khalifah</w:t>
      </w:r>
      <w:r w:rsidR="00C02520">
        <w:rPr>
          <w:rFonts w:asciiTheme="majorBidi" w:hAnsiTheme="majorBidi" w:cstheme="majorBidi"/>
          <w:lang w:val="vi-VN"/>
        </w:rPr>
        <w:t xml:space="preserve">: Abu Bakr Assiddeeq, Umar bin Al-Khattaab Al-Farooq, Uthman bin Affaan Zdul-Nurain, và Ali bin Abu Talib. Sau bốn vị này là những người còn lại trong mười vị được Thiên sứ của Allah </w:t>
      </w:r>
      <w:r w:rsidR="00C02520" w:rsidRPr="00532608">
        <w:rPr>
          <w:color w:val="205B83"/>
        </w:rPr>
        <w:sym w:font="AGA Arabesque" w:char="0065"/>
      </w:r>
      <w:r w:rsidR="00C02520">
        <w:rPr>
          <w:rFonts w:asciiTheme="majorBidi" w:hAnsiTheme="majorBidi" w:cstheme="majorBidi"/>
          <w:lang w:val="vi-VN"/>
        </w:rPr>
        <w:t xml:space="preserve"> báo tin Thiên Đàng; mười vị đó là bốn vị Khalifah vừa nêu và sáu vị khác: Talhah, Azzubair, Abdurrahman bin Awf, Abu Ubaidah bin Al-Jaraah, Sa’ad bin Abu Wiqaas và Sa’eed bin Zaid.</w:t>
      </w:r>
    </w:p>
    <w:p w:rsidR="00963417" w:rsidRDefault="00D17B53" w:rsidP="00D17B5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Ân phúc của những vị Muhajir hơn ân phúc của những vị Ansaar, ân phúc của những vị tham gia trận chiến Badr tốt đẹp hơn những vị khác</w:t>
      </w:r>
      <w:r w:rsidR="00E210E7">
        <w:rPr>
          <w:rFonts w:asciiTheme="majorBidi" w:hAnsiTheme="majorBidi" w:cstheme="majorBidi"/>
          <w:lang w:val="vi-VN"/>
        </w:rPr>
        <w:t>, ân phúc của những vị vào Islam trước khi chinh phục được Makkah tốt hơn những vị sau vào Islam sau khi chinh phục được Makkah.</w:t>
      </w:r>
    </w:p>
    <w:p w:rsidR="00BA28F4" w:rsidRPr="00331D8D" w:rsidRDefault="00364C39" w:rsidP="00272447">
      <w:pPr>
        <w:pStyle w:val="ListParagraph"/>
        <w:numPr>
          <w:ilvl w:val="0"/>
          <w:numId w:val="14"/>
        </w:numPr>
        <w:bidi w:val="0"/>
        <w:spacing w:before="120" w:after="0" w:line="240" w:lineRule="auto"/>
        <w:ind w:left="0" w:firstLine="360"/>
        <w:jc w:val="both"/>
        <w:rPr>
          <w:rFonts w:asciiTheme="majorBidi" w:hAnsiTheme="majorBidi" w:cstheme="majorBidi"/>
          <w:b/>
          <w:bCs/>
          <w:color w:val="205B83"/>
          <w:sz w:val="32"/>
          <w:szCs w:val="32"/>
          <w:lang w:val="vi-VN"/>
        </w:rPr>
      </w:pPr>
      <w:r w:rsidRPr="00331D8D">
        <w:rPr>
          <w:rFonts w:asciiTheme="majorBidi" w:hAnsiTheme="majorBidi" w:cstheme="majorBidi"/>
          <w:b/>
          <w:bCs/>
          <w:color w:val="205B83"/>
          <w:sz w:val="32"/>
          <w:szCs w:val="32"/>
          <w:lang w:val="vi-VN"/>
        </w:rPr>
        <w:t>Phái Sunnah và Jama’ah nhìn nhận về Fitnah xung đột giữa các vị Sahabah:</w:t>
      </w:r>
    </w:p>
    <w:p w:rsidR="002947F1" w:rsidRDefault="00272447" w:rsidP="000C2B4E">
      <w:pPr>
        <w:bidi w:val="0"/>
        <w:spacing w:before="120" w:after="0" w:line="240" w:lineRule="auto"/>
        <w:ind w:firstLine="720"/>
        <w:jc w:val="both"/>
        <w:rPr>
          <w:rFonts w:asciiTheme="majorBidi" w:hAnsiTheme="majorBidi" w:cstheme="majorBidi"/>
          <w:lang w:val="vi-VN"/>
        </w:rPr>
      </w:pPr>
      <w:r w:rsidRPr="00203D7B">
        <w:rPr>
          <w:rFonts w:asciiTheme="majorBidi" w:hAnsiTheme="majorBidi" w:cstheme="majorBidi"/>
          <w:b/>
          <w:bCs/>
          <w:color w:val="205B83"/>
          <w:lang w:val="vi-VN"/>
        </w:rPr>
        <w:t>Nguyên nhân xảy ra Fitnah xung đột:</w:t>
      </w:r>
      <w:r>
        <w:rPr>
          <w:rFonts w:asciiTheme="majorBidi" w:hAnsiTheme="majorBidi" w:cstheme="majorBidi"/>
          <w:lang w:val="vi-VN"/>
        </w:rPr>
        <w:t xml:space="preserve"> </w:t>
      </w:r>
      <w:r w:rsidR="009475BB">
        <w:rPr>
          <w:rFonts w:asciiTheme="majorBidi" w:hAnsiTheme="majorBidi" w:cstheme="majorBidi"/>
          <w:lang w:val="vi-VN"/>
        </w:rPr>
        <w:t>Những người Do thái</w:t>
      </w:r>
      <w:r w:rsidR="00203D7B">
        <w:rPr>
          <w:rFonts w:asciiTheme="majorBidi" w:hAnsiTheme="majorBidi" w:cstheme="majorBidi"/>
          <w:lang w:val="vi-VN"/>
        </w:rPr>
        <w:t xml:space="preserve"> </w:t>
      </w:r>
      <w:r w:rsidR="00AC1BA8">
        <w:rPr>
          <w:rFonts w:asciiTheme="majorBidi" w:hAnsiTheme="majorBidi" w:cstheme="majorBidi"/>
          <w:lang w:val="vi-VN"/>
        </w:rPr>
        <w:t>đã âm mưu chống lại Islam và những người Muslim, họ</w:t>
      </w:r>
      <w:r w:rsidR="002E54EB">
        <w:rPr>
          <w:rFonts w:asciiTheme="majorBidi" w:hAnsiTheme="majorBidi" w:cstheme="majorBidi"/>
          <w:lang w:val="vi-VN"/>
        </w:rPr>
        <w:t xml:space="preserve"> đã xảo quyệt</w:t>
      </w:r>
      <w:r w:rsidR="00C02BA4">
        <w:rPr>
          <w:rFonts w:asciiTheme="majorBidi" w:hAnsiTheme="majorBidi" w:cstheme="majorBidi"/>
          <w:lang w:val="vi-VN"/>
        </w:rPr>
        <w:t xml:space="preserve"> cố tình tạo ra một cuốc dấy loạn trong Islam. Tên đầu não cho âm mưu này là Abdullah bin Saba’, một người Do thái từ xứ Yemen. </w:t>
      </w:r>
      <w:r w:rsidR="0033237C">
        <w:rPr>
          <w:rFonts w:asciiTheme="majorBidi" w:hAnsiTheme="majorBidi" w:cstheme="majorBidi"/>
          <w:lang w:val="vi-VN"/>
        </w:rPr>
        <w:t>Tên Do thái này vì lòng hận thù với vị Khalifah thứ ba thuộc các vị Khalifah chính trức – Uthman bin Affaan</w:t>
      </w:r>
      <w:r w:rsidR="005A02EE">
        <w:rPr>
          <w:rFonts w:asciiTheme="majorBidi" w:hAnsiTheme="majorBidi" w:cstheme="majorBidi"/>
          <w:lang w:val="vi-VN"/>
        </w:rPr>
        <w:t xml:space="preserve"> </w:t>
      </w:r>
      <w:r w:rsidR="005A02EE" w:rsidRPr="0018318B">
        <w:rPr>
          <w:color w:val="205B83"/>
        </w:rPr>
        <w:sym w:font="AGA Arabesque" w:char="0074"/>
      </w:r>
      <w:r w:rsidR="0033237C">
        <w:rPr>
          <w:rFonts w:asciiTheme="majorBidi" w:hAnsiTheme="majorBidi" w:cstheme="majorBidi"/>
          <w:lang w:val="vi-VN"/>
        </w:rPr>
        <w:t xml:space="preserve"> </w:t>
      </w:r>
      <w:r w:rsidR="00E57F0F">
        <w:rPr>
          <w:rFonts w:asciiTheme="majorBidi" w:hAnsiTheme="majorBidi" w:cstheme="majorBidi"/>
          <w:lang w:val="vi-VN"/>
        </w:rPr>
        <w:t>–</w:t>
      </w:r>
      <w:r w:rsidR="0033237C">
        <w:rPr>
          <w:rFonts w:asciiTheme="majorBidi" w:hAnsiTheme="majorBidi" w:cstheme="majorBidi"/>
          <w:lang w:val="vi-VN"/>
        </w:rPr>
        <w:t xml:space="preserve"> </w:t>
      </w:r>
      <w:r w:rsidR="00E57F0F">
        <w:rPr>
          <w:rFonts w:asciiTheme="majorBidi" w:hAnsiTheme="majorBidi" w:cstheme="majorBidi"/>
          <w:lang w:val="vi-VN"/>
        </w:rPr>
        <w:t xml:space="preserve">đã tìm cách tạo ra cuộc nổi loạn chống lại vị Khalifah này, hắn đã lợi dụng sự yếu đức tin của một </w:t>
      </w:r>
      <w:r w:rsidR="00E57F0F">
        <w:rPr>
          <w:rFonts w:asciiTheme="majorBidi" w:hAnsiTheme="majorBidi" w:cstheme="majorBidi"/>
          <w:lang w:val="vi-VN"/>
        </w:rPr>
        <w:lastRenderedPageBreak/>
        <w:t>số người Muslim</w:t>
      </w:r>
      <w:r w:rsidR="008941B2">
        <w:rPr>
          <w:rFonts w:asciiTheme="majorBidi" w:hAnsiTheme="majorBidi" w:cstheme="majorBidi"/>
          <w:lang w:val="vi-VN"/>
        </w:rPr>
        <w:t xml:space="preserve"> và sự bất mãn của họ do hiểu lầm về Uthman</w:t>
      </w:r>
      <w:r w:rsidR="00081DF7">
        <w:rPr>
          <w:rFonts w:asciiTheme="majorBidi" w:hAnsiTheme="majorBidi" w:cstheme="majorBidi"/>
          <w:lang w:val="vi-VN"/>
        </w:rPr>
        <w:t xml:space="preserve"> </w:t>
      </w:r>
      <w:r w:rsidR="00081DF7" w:rsidRPr="0018318B">
        <w:rPr>
          <w:color w:val="205B83"/>
        </w:rPr>
        <w:sym w:font="AGA Arabesque" w:char="0074"/>
      </w:r>
      <w:r w:rsidR="008941B2">
        <w:rPr>
          <w:rFonts w:asciiTheme="majorBidi" w:hAnsiTheme="majorBidi" w:cstheme="majorBidi"/>
          <w:lang w:val="vi-VN"/>
        </w:rPr>
        <w:t>, hắn đã âm thầm kích động tạo ra sự nổi dậy</w:t>
      </w:r>
      <w:r w:rsidR="00E94C4A">
        <w:rPr>
          <w:rFonts w:asciiTheme="majorBidi" w:hAnsiTheme="majorBidi" w:cstheme="majorBidi"/>
          <w:lang w:val="vi-VN"/>
        </w:rPr>
        <w:t xml:space="preserve"> giữa những người Muslim và cuối cùng dẫn đến cái chết mưu sát của Uthman </w:t>
      </w:r>
      <w:r w:rsidR="00E94C4A" w:rsidRPr="0018318B">
        <w:rPr>
          <w:color w:val="205B83"/>
        </w:rPr>
        <w:sym w:font="AGA Arabesque" w:char="0074"/>
      </w:r>
      <w:r w:rsidR="00E94C4A">
        <w:rPr>
          <w:rFonts w:asciiTheme="majorBidi" w:hAnsiTheme="majorBidi" w:cstheme="majorBidi"/>
          <w:lang w:val="vi-VN"/>
        </w:rPr>
        <w:t>. Cái chết của Uthman đ</w:t>
      </w:r>
      <w:r w:rsidR="009B3819">
        <w:rPr>
          <w:rFonts w:asciiTheme="majorBidi" w:hAnsiTheme="majorBidi" w:cstheme="majorBidi"/>
          <w:lang w:val="vi-VN"/>
        </w:rPr>
        <w:t>ã</w:t>
      </w:r>
      <w:r w:rsidR="00E94C4A">
        <w:rPr>
          <w:rFonts w:asciiTheme="majorBidi" w:hAnsiTheme="majorBidi" w:cstheme="majorBidi"/>
          <w:lang w:val="vi-VN"/>
        </w:rPr>
        <w:t xml:space="preserve"> làm cho sự xung đột và biến động giữa những người Muslim trở nên bạo loạn hơn. Lợi dụng tình hình này kẻ Do thái đầu não này cùng </w:t>
      </w:r>
      <w:r w:rsidR="007471F2">
        <w:rPr>
          <w:rFonts w:asciiTheme="majorBidi" w:hAnsiTheme="majorBidi" w:cstheme="majorBidi"/>
          <w:lang w:val="vi-VN"/>
        </w:rPr>
        <w:t>bọn</w:t>
      </w:r>
      <w:r w:rsidR="00E94C4A">
        <w:rPr>
          <w:rFonts w:asciiTheme="majorBidi" w:hAnsiTheme="majorBidi" w:cstheme="majorBidi"/>
          <w:lang w:val="vi-VN"/>
        </w:rPr>
        <w:t xml:space="preserve"> người theo hắn đã tìm cách gây hiểu lầm giữa những ngườ</w:t>
      </w:r>
      <w:r w:rsidR="000C2B4E">
        <w:rPr>
          <w:rFonts w:asciiTheme="majorBidi" w:hAnsiTheme="majorBidi" w:cstheme="majorBidi"/>
          <w:lang w:val="vi-VN"/>
        </w:rPr>
        <w:t>i Muslim khiến</w:t>
      </w:r>
      <w:r w:rsidR="00E94C4A">
        <w:rPr>
          <w:rFonts w:asciiTheme="majorBidi" w:hAnsiTheme="majorBidi" w:cstheme="majorBidi"/>
          <w:lang w:val="vi-VN"/>
        </w:rPr>
        <w:t xml:space="preserve"> một cuộc chiến </w:t>
      </w:r>
      <w:r w:rsidR="000C2B4E">
        <w:rPr>
          <w:rFonts w:asciiTheme="majorBidi" w:hAnsiTheme="majorBidi" w:cstheme="majorBidi"/>
          <w:lang w:val="vi-VN"/>
        </w:rPr>
        <w:t xml:space="preserve">không mong muốn </w:t>
      </w:r>
      <w:r w:rsidR="00E94C4A">
        <w:rPr>
          <w:rFonts w:asciiTheme="majorBidi" w:hAnsiTheme="majorBidi" w:cstheme="majorBidi"/>
          <w:lang w:val="vi-VN"/>
        </w:rPr>
        <w:t>xảy ra giữa các vị Sahabah</w:t>
      </w:r>
      <w:r w:rsidR="000C2B4E">
        <w:rPr>
          <w:rFonts w:asciiTheme="majorBidi" w:hAnsiTheme="majorBidi" w:cstheme="majorBidi"/>
          <w:lang w:val="vi-VN"/>
        </w:rPr>
        <w:t>. Như vậy, cuộc chiến này diễn ra không phải do nguyên nhân của sự thù hằn giữa các vị Sahabah mà là do âm mưu của kẻ thù muốn gây ra sự chia r</w:t>
      </w:r>
      <w:r w:rsidR="002947F1">
        <w:rPr>
          <w:rFonts w:asciiTheme="majorBidi" w:hAnsiTheme="majorBidi" w:cstheme="majorBidi"/>
          <w:lang w:val="vi-VN"/>
        </w:rPr>
        <w:t>ẽ</w:t>
      </w:r>
      <w:r w:rsidR="000C2B4E">
        <w:rPr>
          <w:rFonts w:asciiTheme="majorBidi" w:hAnsiTheme="majorBidi" w:cstheme="majorBidi"/>
          <w:lang w:val="vi-VN"/>
        </w:rPr>
        <w:t xml:space="preserve"> và </w:t>
      </w:r>
      <w:r w:rsidR="002947F1">
        <w:rPr>
          <w:rFonts w:asciiTheme="majorBidi" w:hAnsiTheme="majorBidi" w:cstheme="majorBidi"/>
          <w:lang w:val="vi-VN"/>
        </w:rPr>
        <w:t>giết hại nhau giữa những người Muslim.</w:t>
      </w:r>
    </w:p>
    <w:p w:rsidR="007A092E" w:rsidRDefault="00C62911" w:rsidP="00634A9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Học giả giảng giải cuốn sách Attahawiyah nói: </w:t>
      </w:r>
      <w:r w:rsidR="007A092E">
        <w:rPr>
          <w:rFonts w:asciiTheme="majorBidi" w:hAnsiTheme="majorBidi" w:cstheme="majorBidi"/>
          <w:lang w:val="vi-VN"/>
        </w:rPr>
        <w:t xml:space="preserve">Quả thật, nguồn gốc sự việc này là do kẻ ngụy tạo đức tin Munafiq dị giáo mà ra. </w:t>
      </w:r>
      <w:r w:rsidR="000C1F7E">
        <w:rPr>
          <w:rFonts w:asciiTheme="majorBidi" w:hAnsiTheme="majorBidi" w:cstheme="majorBidi"/>
          <w:lang w:val="vi-VN"/>
        </w:rPr>
        <w:t>Ý đồ của hắn là muốn tôn giáo Islam bị hủy hoại</w:t>
      </w:r>
      <w:r w:rsidR="000B044C">
        <w:rPr>
          <w:rFonts w:asciiTheme="majorBidi" w:hAnsiTheme="majorBidi" w:cstheme="majorBidi"/>
          <w:lang w:val="vi-VN"/>
        </w:rPr>
        <w:t xml:space="preserve"> và muốn bội nhọ hình ảnh Thiên sứ của Allah</w:t>
      </w:r>
      <w:r w:rsidR="00991338">
        <w:rPr>
          <w:rFonts w:asciiTheme="majorBidi" w:hAnsiTheme="majorBidi" w:cstheme="majorBidi"/>
          <w:lang w:val="vi-VN"/>
        </w:rPr>
        <w:t xml:space="preserve"> </w:t>
      </w:r>
      <w:r w:rsidR="00991338" w:rsidRPr="00532608">
        <w:rPr>
          <w:color w:val="205B83"/>
        </w:rPr>
        <w:sym w:font="AGA Arabesque" w:char="0065"/>
      </w:r>
      <w:r w:rsidR="000B044C">
        <w:rPr>
          <w:rFonts w:asciiTheme="majorBidi" w:hAnsiTheme="majorBidi" w:cstheme="majorBidi"/>
          <w:lang w:val="vi-VN"/>
        </w:rPr>
        <w:t xml:space="preserve"> như các học giả đã đề cập.</w:t>
      </w:r>
      <w:r w:rsidR="004C742C">
        <w:rPr>
          <w:rFonts w:asciiTheme="majorBidi" w:hAnsiTheme="majorBidi" w:cstheme="majorBidi"/>
          <w:lang w:val="vi-VN"/>
        </w:rPr>
        <w:t xml:space="preserve"> </w:t>
      </w:r>
      <w:r w:rsidR="00931827">
        <w:rPr>
          <w:rFonts w:asciiTheme="majorBidi" w:hAnsiTheme="majorBidi" w:cstheme="majorBidi"/>
          <w:lang w:val="vi-VN"/>
        </w:rPr>
        <w:t>Abdullah bin Saba’, hắn mang vỏ bọc Islam chỉ nhằm mưu đồ phá hoại tôn giáo Islam bằng sự sự</w:t>
      </w:r>
      <w:r w:rsidR="00C62246">
        <w:rPr>
          <w:rFonts w:asciiTheme="majorBidi" w:hAnsiTheme="majorBidi" w:cstheme="majorBidi"/>
          <w:lang w:val="vi-VN"/>
        </w:rPr>
        <w:t xml:space="preserve"> thù hằ</w:t>
      </w:r>
      <w:r w:rsidR="00931827">
        <w:rPr>
          <w:rFonts w:asciiTheme="majorBidi" w:hAnsiTheme="majorBidi" w:cstheme="majorBidi"/>
          <w:lang w:val="vi-VN"/>
        </w:rPr>
        <w:t>n và căm hận trong lòng của hắn</w:t>
      </w:r>
      <w:r w:rsidR="00634A95">
        <w:rPr>
          <w:rFonts w:asciiTheme="majorBidi" w:hAnsiTheme="majorBidi" w:cstheme="majorBidi"/>
          <w:lang w:val="vi-VN"/>
        </w:rPr>
        <w:t>, g</w:t>
      </w:r>
      <w:r w:rsidR="00ED24CB">
        <w:rPr>
          <w:rFonts w:asciiTheme="majorBidi" w:hAnsiTheme="majorBidi" w:cstheme="majorBidi"/>
          <w:lang w:val="vi-VN"/>
        </w:rPr>
        <w:t xml:space="preserve">iống như Paul đã hành động đối với </w:t>
      </w:r>
      <w:r w:rsidR="00ED24CB">
        <w:rPr>
          <w:rStyle w:val="hps"/>
          <w:lang w:val="vi-VN"/>
        </w:rPr>
        <w:t>Kitô</w:t>
      </w:r>
      <w:r w:rsidR="00ED24CB">
        <w:rPr>
          <w:rFonts w:asciiTheme="majorBidi" w:hAnsiTheme="majorBidi" w:cstheme="majorBidi"/>
          <w:lang w:val="vi-VN"/>
        </w:rPr>
        <w:t xml:space="preserve"> giáo</w:t>
      </w:r>
      <w:r w:rsidR="00634A95">
        <w:rPr>
          <w:rFonts w:asciiTheme="majorBidi" w:hAnsiTheme="majorBidi" w:cstheme="majorBidi"/>
          <w:lang w:val="vi-VN"/>
        </w:rPr>
        <w:t>. Hắn ngụy trang bằng sự kêu gọi đến với điều ngoan đạo và ngăn cản điều trái đạo cho đến khi Uthman bị ám sát</w:t>
      </w:r>
      <w:r w:rsidR="00555AAB">
        <w:rPr>
          <w:rFonts w:asciiTheme="majorBidi" w:hAnsiTheme="majorBidi" w:cstheme="majorBidi"/>
          <w:lang w:val="vi-VN"/>
        </w:rPr>
        <w:t>, sau đó hắn lộ diện nguyên hình khi đến Ku-fah, hắn đã biểu hiện sự thái quá rõ rệt đối với Ali</w:t>
      </w:r>
      <w:r w:rsidR="00991338">
        <w:rPr>
          <w:rFonts w:asciiTheme="majorBidi" w:hAnsiTheme="majorBidi" w:cstheme="majorBidi"/>
          <w:lang w:val="vi-VN"/>
        </w:rPr>
        <w:t xml:space="preserve"> </w:t>
      </w:r>
      <w:r w:rsidR="00991338" w:rsidRPr="0018318B">
        <w:rPr>
          <w:color w:val="205B83"/>
        </w:rPr>
        <w:sym w:font="AGA Arabesque" w:char="0074"/>
      </w:r>
      <w:r w:rsidR="00555AAB">
        <w:rPr>
          <w:rFonts w:asciiTheme="majorBidi" w:hAnsiTheme="majorBidi" w:cstheme="majorBidi"/>
          <w:lang w:val="vi-VN"/>
        </w:rPr>
        <w:t xml:space="preserve"> và khi Ali</w:t>
      </w:r>
      <w:r w:rsidR="00991338">
        <w:rPr>
          <w:rFonts w:asciiTheme="majorBidi" w:hAnsiTheme="majorBidi" w:cstheme="majorBidi"/>
          <w:lang w:val="vi-VN"/>
        </w:rPr>
        <w:t xml:space="preserve"> </w:t>
      </w:r>
      <w:r w:rsidR="00991338" w:rsidRPr="0018318B">
        <w:rPr>
          <w:color w:val="205B83"/>
        </w:rPr>
        <w:sym w:font="AGA Arabesque" w:char="0074"/>
      </w:r>
      <w:r w:rsidR="00555AAB">
        <w:rPr>
          <w:rFonts w:asciiTheme="majorBidi" w:hAnsiTheme="majorBidi" w:cstheme="majorBidi"/>
          <w:lang w:val="vi-VN"/>
        </w:rPr>
        <w:t xml:space="preserve"> biết được tin này ông đã ra lệnh giết hắn nhưng hắn đã chạy trốn đến Kerkas. Điều này được nói đến trong lịch sử.</w:t>
      </w:r>
    </w:p>
    <w:p w:rsidR="00724DC3" w:rsidRDefault="00991338" w:rsidP="002A7ED3">
      <w:pPr>
        <w:bidi w:val="0"/>
        <w:spacing w:before="120" w:after="0" w:line="240" w:lineRule="auto"/>
        <w:ind w:firstLine="720"/>
        <w:jc w:val="both"/>
        <w:rPr>
          <w:rFonts w:asciiTheme="majorBidi" w:hAnsiTheme="majorBidi" w:cstheme="majorBidi"/>
          <w:color w:val="C45911" w:themeColor="accent2" w:themeShade="BF"/>
          <w:sz w:val="24"/>
          <w:szCs w:val="24"/>
          <w:lang w:val="vi-VN"/>
        </w:rPr>
      </w:pPr>
      <w:r>
        <w:rPr>
          <w:rFonts w:asciiTheme="majorBidi" w:hAnsiTheme="majorBidi" w:cstheme="majorBidi"/>
          <w:lang w:val="vi-VN"/>
        </w:rPr>
        <w:t xml:space="preserve">Sheikh Islam Ibnu Taymiyah </w:t>
      </w:r>
      <w:r w:rsidRPr="00532608">
        <w:rPr>
          <w:rFonts w:ascii="KFGQPC Arabic Symbols 01" w:hAnsi="KFGQPC Arabic Symbols 01" w:cs="Traditional Arabic"/>
          <w:color w:val="205B83"/>
          <w:lang w:val="vi-VN"/>
        </w:rPr>
        <w:t></w:t>
      </w:r>
      <w:r>
        <w:rPr>
          <w:rFonts w:asciiTheme="majorBidi" w:hAnsiTheme="majorBidi" w:cstheme="majorBidi"/>
          <w:lang w:val="vi-VN"/>
        </w:rPr>
        <w:t xml:space="preserve"> nói: </w:t>
      </w:r>
      <w:r w:rsidR="002A7ED3" w:rsidRPr="000D22A0">
        <w:rPr>
          <w:rtl/>
          <w:lang w:bidi="ar-EG"/>
        </w:rPr>
        <w:t>]</w:t>
      </w:r>
      <w:r>
        <w:rPr>
          <w:rFonts w:asciiTheme="majorBidi" w:hAnsiTheme="majorBidi" w:cstheme="majorBidi"/>
          <w:lang w:val="vi-VN"/>
        </w:rPr>
        <w:t xml:space="preserve">Khi Uthman </w:t>
      </w:r>
      <w:r w:rsidRPr="0018318B">
        <w:rPr>
          <w:color w:val="205B83"/>
        </w:rPr>
        <w:sym w:font="AGA Arabesque" w:char="0074"/>
      </w:r>
      <w:r>
        <w:rPr>
          <w:rFonts w:asciiTheme="majorBidi" w:hAnsiTheme="majorBidi" w:cstheme="majorBidi"/>
          <w:lang w:val="vi-VN"/>
        </w:rPr>
        <w:t xml:space="preserve"> bị giết sự chia rẽ trong cộng đồng trở nên </w:t>
      </w:r>
      <w:r>
        <w:rPr>
          <w:rFonts w:asciiTheme="majorBidi" w:hAnsiTheme="majorBidi" w:cstheme="majorBidi"/>
          <w:lang w:val="vi-VN"/>
        </w:rPr>
        <w:lastRenderedPageBreak/>
        <w:t>dữ dội hơn, sự náo loạn trở nên căng thẳng hơn. Tình hình biến động càng ngày càng gia tằng và rất nghiêm trọng giữa những người Muslim cũng như sư xung đột giữa họ do không có người lãnh đạo.</w:t>
      </w:r>
      <w:r w:rsidR="00AB3BC4">
        <w:rPr>
          <w:rFonts w:asciiTheme="majorBidi" w:hAnsiTheme="majorBidi" w:cstheme="majorBidi"/>
          <w:lang w:val="vi-VN"/>
        </w:rPr>
        <w:t xml:space="preserve"> Thế là Ali</w:t>
      </w:r>
      <w:r w:rsidR="003C0250">
        <w:rPr>
          <w:rFonts w:asciiTheme="majorBidi" w:hAnsiTheme="majorBidi" w:cstheme="majorBidi"/>
          <w:lang w:val="vi-VN"/>
        </w:rPr>
        <w:t xml:space="preserve"> </w:t>
      </w:r>
      <w:r w:rsidR="003C0250" w:rsidRPr="0018318B">
        <w:rPr>
          <w:color w:val="205B83"/>
        </w:rPr>
        <w:sym w:font="AGA Arabesque" w:char="0074"/>
      </w:r>
      <w:r w:rsidR="00AB3BC4">
        <w:rPr>
          <w:rFonts w:asciiTheme="majorBidi" w:hAnsiTheme="majorBidi" w:cstheme="majorBidi"/>
          <w:lang w:val="vi-VN"/>
        </w:rPr>
        <w:t xml:space="preserve"> bin Abu Talib được bầu làm Khalifah, ông là người xứng đáng nhất cho chức vụ này vào thời điểm đó</w:t>
      </w:r>
      <w:r w:rsidR="003C0250">
        <w:rPr>
          <w:rFonts w:asciiTheme="majorBidi" w:hAnsiTheme="majorBidi" w:cstheme="majorBidi"/>
          <w:lang w:val="vi-VN"/>
        </w:rPr>
        <w:t>. Tuy nhiên, do tấm lòng của những người Muslim lúc bấy giờ không đồng lòng, ngọn lửa bạo loạn vẫn còn chưa được dập tắt</w:t>
      </w:r>
      <w:r w:rsidR="00F20516">
        <w:rPr>
          <w:rFonts w:asciiTheme="majorBidi" w:hAnsiTheme="majorBidi" w:cstheme="majorBidi"/>
          <w:lang w:val="vi-VN"/>
        </w:rPr>
        <w:t>, họ chưa tìm được tiếng nói chung</w:t>
      </w:r>
      <w:r w:rsidR="00857C47">
        <w:rPr>
          <w:rFonts w:asciiTheme="majorBidi" w:hAnsiTheme="majorBidi" w:cstheme="majorBidi"/>
          <w:lang w:val="vi-VN"/>
        </w:rPr>
        <w:t>, chưa thể ổn định trật tự đang diễn ra, mỗi nhóm đều có cách nghĩ và hướng giải quyết riêng cho nên đó là kết quả của Fitnah chiến tranh giữa họ</w:t>
      </w:r>
      <w:r w:rsidR="002A7ED3" w:rsidRPr="000D22A0">
        <w:rPr>
          <w:rtl/>
          <w:lang w:bidi="ar-EG"/>
        </w:rPr>
        <w:t>[</w:t>
      </w:r>
      <w:r w:rsidR="00857C47">
        <w:rPr>
          <w:rFonts w:asciiTheme="majorBidi" w:hAnsiTheme="majorBidi" w:cstheme="majorBidi"/>
          <w:lang w:val="vi-VN"/>
        </w:rPr>
        <w:t>.</w:t>
      </w:r>
      <w:r w:rsidR="002A7ED3" w:rsidRPr="002A7ED3">
        <w:rPr>
          <w:rFonts w:asciiTheme="majorBidi" w:hAnsiTheme="majorBidi" w:cstheme="majorBidi"/>
          <w:color w:val="C45911" w:themeColor="accent2" w:themeShade="BF"/>
          <w:sz w:val="24"/>
          <w:szCs w:val="24"/>
          <w:vertAlign w:val="superscript"/>
          <w:lang w:val="vi-VN"/>
        </w:rPr>
        <w:t>(</w:t>
      </w:r>
      <w:r w:rsidR="002A7ED3" w:rsidRPr="002A7ED3">
        <w:rPr>
          <w:rStyle w:val="FootnoteReference"/>
          <w:rFonts w:asciiTheme="majorBidi" w:hAnsiTheme="majorBidi" w:cstheme="majorBidi"/>
          <w:color w:val="C45911" w:themeColor="accent2" w:themeShade="BF"/>
          <w:sz w:val="24"/>
          <w:szCs w:val="24"/>
          <w:lang w:val="vi-VN"/>
        </w:rPr>
        <w:footnoteReference w:id="24"/>
      </w:r>
      <w:r w:rsidR="002A7ED3" w:rsidRPr="002A7ED3">
        <w:rPr>
          <w:rFonts w:asciiTheme="majorBidi" w:hAnsiTheme="majorBidi" w:cstheme="majorBidi"/>
          <w:color w:val="C45911" w:themeColor="accent2" w:themeShade="BF"/>
          <w:sz w:val="24"/>
          <w:szCs w:val="24"/>
          <w:vertAlign w:val="superscript"/>
          <w:lang w:val="vi-VN"/>
        </w:rPr>
        <w:t>)</w:t>
      </w:r>
    </w:p>
    <w:p w:rsidR="002A7ED3" w:rsidRDefault="00146E8F" w:rsidP="00FA4FF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Sheikh</w:t>
      </w:r>
      <w:r w:rsidR="00F9008D">
        <w:rPr>
          <w:rFonts w:asciiTheme="majorBidi" w:hAnsiTheme="majorBidi" w:cstheme="majorBidi"/>
          <w:lang w:val="vi-VN"/>
        </w:rPr>
        <w:t xml:space="preserve"> </w:t>
      </w:r>
      <w:r w:rsidR="00F9008D" w:rsidRPr="00532608">
        <w:rPr>
          <w:rFonts w:ascii="KFGQPC Arabic Symbols 01" w:hAnsi="KFGQPC Arabic Symbols 01" w:cs="Traditional Arabic"/>
          <w:color w:val="205B83"/>
          <w:lang w:val="vi-VN"/>
        </w:rPr>
        <w:t></w:t>
      </w:r>
      <w:r>
        <w:rPr>
          <w:rFonts w:asciiTheme="majorBidi" w:hAnsiTheme="majorBidi" w:cstheme="majorBidi"/>
          <w:lang w:val="vi-VN"/>
        </w:rPr>
        <w:t xml:space="preserve"> cũng nói về lý do xảy ra cuộc chiến thảm khốc giữa hai nhóm Sahabah dưới sự cầm đầu của Ali</w:t>
      </w:r>
      <w:r w:rsidR="001C1769">
        <w:rPr>
          <w:rFonts w:asciiTheme="majorBidi" w:hAnsiTheme="majorBidi" w:cstheme="majorBidi"/>
          <w:lang w:val="vi-VN"/>
        </w:rPr>
        <w:t xml:space="preserve"> </w:t>
      </w:r>
      <w:r w:rsidR="001C1769" w:rsidRPr="0018318B">
        <w:rPr>
          <w:color w:val="205B83"/>
        </w:rPr>
        <w:sym w:font="AGA Arabesque" w:char="0074"/>
      </w:r>
      <w:r>
        <w:rPr>
          <w:rFonts w:asciiTheme="majorBidi" w:hAnsiTheme="majorBidi" w:cstheme="majorBidi"/>
          <w:lang w:val="vi-VN"/>
        </w:rPr>
        <w:t xml:space="preserve"> và Mu’a-wiyah</w:t>
      </w:r>
      <w:r w:rsidR="001C1769">
        <w:rPr>
          <w:rFonts w:asciiTheme="majorBidi" w:hAnsiTheme="majorBidi" w:cstheme="majorBidi"/>
          <w:lang w:val="vi-VN"/>
        </w:rPr>
        <w:t xml:space="preserve"> </w:t>
      </w:r>
      <w:r w:rsidR="001C1769" w:rsidRPr="0018318B">
        <w:rPr>
          <w:color w:val="205B83"/>
        </w:rPr>
        <w:sym w:font="AGA Arabesque" w:char="0074"/>
      </w:r>
      <w:r w:rsidR="001C1769">
        <w:rPr>
          <w:rFonts w:asciiTheme="majorBidi" w:hAnsiTheme="majorBidi" w:cstheme="majorBidi"/>
          <w:lang w:val="vi-VN"/>
        </w:rPr>
        <w:t xml:space="preserve">: </w:t>
      </w:r>
      <w:r>
        <w:rPr>
          <w:rFonts w:asciiTheme="majorBidi" w:hAnsiTheme="majorBidi" w:cstheme="majorBidi"/>
          <w:lang w:val="vi-VN"/>
        </w:rPr>
        <w:t xml:space="preserve"> </w:t>
      </w:r>
      <w:r w:rsidR="001C1769">
        <w:rPr>
          <w:rFonts w:asciiTheme="majorBidi" w:hAnsiTheme="majorBidi" w:cstheme="majorBidi"/>
          <w:lang w:val="vi-VN"/>
        </w:rPr>
        <w:t>Mu’a-wiyah không đánh Ali chỉ vì không được bầu làm Khalifah và Ali cũng không đánh vì để giữ chức vụ Khalifah của mình vì cho mình xứng đáng với chức vụ Khalifah này</w:t>
      </w:r>
      <w:r w:rsidR="005420BE">
        <w:rPr>
          <w:rFonts w:asciiTheme="majorBidi" w:hAnsiTheme="majorBidi" w:cstheme="majorBidi"/>
          <w:lang w:val="vi-VN"/>
        </w:rPr>
        <w:t xml:space="preserve">. Tất cả các Sahabah đều thừa nhận rằng Ali xứng đáng, quả thật Mu’a-wiyah đã thừa nhận điều đó khi </w:t>
      </w:r>
      <w:r w:rsidR="00FA6355">
        <w:rPr>
          <w:rFonts w:asciiTheme="majorBidi" w:hAnsiTheme="majorBidi" w:cstheme="majorBidi"/>
          <w:lang w:val="vi-VN"/>
        </w:rPr>
        <w:t xml:space="preserve">ông nói </w:t>
      </w:r>
      <w:r w:rsidR="005420BE">
        <w:rPr>
          <w:rFonts w:asciiTheme="majorBidi" w:hAnsiTheme="majorBidi" w:cstheme="majorBidi"/>
          <w:lang w:val="vi-VN"/>
        </w:rPr>
        <w:t>với người đã hỏi ông</w:t>
      </w:r>
      <w:r w:rsidR="005E5585">
        <w:rPr>
          <w:rFonts w:asciiTheme="majorBidi" w:hAnsiTheme="majorBidi" w:cstheme="majorBidi"/>
          <w:lang w:val="vi-VN"/>
        </w:rPr>
        <w:t xml:space="preserve">. Mu’a-wiyah cùng với những người trong nhóm của ông đều nhìn nhận rằng Ali và nhóm của ông </w:t>
      </w:r>
      <w:r w:rsidR="00FA4FFE">
        <w:rPr>
          <w:rFonts w:asciiTheme="majorBidi" w:hAnsiTheme="majorBidi" w:cstheme="majorBidi"/>
          <w:lang w:val="vi-VN"/>
        </w:rPr>
        <w:t>là những người khởi chiến</w:t>
      </w:r>
      <w:r w:rsidR="005A0FA0">
        <w:rPr>
          <w:rFonts w:asciiTheme="majorBidi" w:hAnsiTheme="majorBidi" w:cstheme="majorBidi"/>
          <w:lang w:val="vi-VN"/>
        </w:rPr>
        <w:t xml:space="preserve"> vì muốn lên nắm quyền. Việc Ali lên giữ chức Khalifah là do những người trong nhóm của ông thấy rằng trong thời thế bạo loạn và bất ổn thì cần phải có người lên làm Khalifah để lãnh đao và chỉ có Ali mới xứng đáng</w:t>
      </w:r>
      <w:r w:rsidR="005E0D09">
        <w:rPr>
          <w:rFonts w:asciiTheme="majorBidi" w:hAnsiTheme="majorBidi" w:cstheme="majorBidi"/>
          <w:lang w:val="vi-VN"/>
        </w:rPr>
        <w:t xml:space="preserve">. Có một nhóm người đã không phục và cố gắng chống cự và </w:t>
      </w:r>
      <w:r w:rsidR="005E0D09">
        <w:rPr>
          <w:rFonts w:asciiTheme="majorBidi" w:hAnsiTheme="majorBidi" w:cstheme="majorBidi"/>
          <w:lang w:val="vi-VN"/>
        </w:rPr>
        <w:lastRenderedPageBreak/>
        <w:t>phản kháng điều này và họ là những kẻ kích động muốn chia rẽ và Ali và những người của ông muốn đánh họ để bắt họ qui phục nhằm có được một cộng đồng yên bình và trật tự. Còn nhóm của Mu’a-wiyah thì nói: Uthman đã bị giết trong phạm vị quân lính của Ali, chắc Ali không có khả năng bảo vệ chúng ta giống như ông đã không có khả năng bảo vệ Uthman cho nên chúng ta phải bầu một vị Khalifah nào có khả năng cam kết về điều đó.</w:t>
      </w:r>
    </w:p>
    <w:p w:rsidR="001C134D" w:rsidRDefault="00533EEB" w:rsidP="003E181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Phái Sunnah và Jama’ah nhìn nhận về việc xung đột gây ra một cuộc Fitnah khốc liệt giữa các vị Sahabah một cách tóm lượ</w:t>
      </w:r>
      <w:r w:rsidR="003E1818">
        <w:rPr>
          <w:rFonts w:asciiTheme="majorBidi" w:hAnsiTheme="majorBidi" w:cstheme="majorBidi"/>
          <w:lang w:val="vi-VN"/>
        </w:rPr>
        <w:t>c qua hai điều</w:t>
      </w:r>
      <w:r>
        <w:rPr>
          <w:rFonts w:asciiTheme="majorBidi" w:hAnsiTheme="majorBidi" w:cstheme="majorBidi"/>
          <w:lang w:val="vi-VN"/>
        </w:rPr>
        <w:t>:</w:t>
      </w:r>
    </w:p>
    <w:p w:rsidR="00533EEB" w:rsidRDefault="00533EEB" w:rsidP="00533EEB">
      <w:pPr>
        <w:bidi w:val="0"/>
        <w:spacing w:before="120" w:after="0" w:line="240" w:lineRule="auto"/>
        <w:ind w:firstLine="720"/>
        <w:jc w:val="both"/>
        <w:rPr>
          <w:rFonts w:asciiTheme="majorBidi" w:hAnsiTheme="majorBidi" w:cstheme="majorBidi"/>
          <w:lang w:val="vi-VN"/>
        </w:rPr>
      </w:pPr>
      <w:r w:rsidRPr="000D618B">
        <w:rPr>
          <w:rFonts w:asciiTheme="majorBidi" w:hAnsiTheme="majorBidi" w:cstheme="majorBidi"/>
          <w:b/>
          <w:bCs/>
          <w:color w:val="205B83"/>
          <w:lang w:val="vi-VN"/>
        </w:rPr>
        <w:t>Điều thứ nhất:</w:t>
      </w:r>
      <w:r>
        <w:rPr>
          <w:rFonts w:asciiTheme="majorBidi" w:hAnsiTheme="majorBidi" w:cstheme="majorBidi"/>
          <w:lang w:val="vi-VN"/>
        </w:rPr>
        <w:t xml:space="preserve"> </w:t>
      </w:r>
      <w:r w:rsidR="000D618B">
        <w:rPr>
          <w:rFonts w:asciiTheme="majorBidi" w:hAnsiTheme="majorBidi" w:cstheme="majorBidi"/>
          <w:lang w:val="vi-VN"/>
        </w:rPr>
        <w:t>Rằng họ gi</w:t>
      </w:r>
      <w:r w:rsidR="00F50256">
        <w:rPr>
          <w:rFonts w:asciiTheme="majorBidi" w:hAnsiTheme="majorBidi" w:cstheme="majorBidi"/>
          <w:lang w:val="vi-VN"/>
        </w:rPr>
        <w:t>ữ</w:t>
      </w:r>
      <w:r w:rsidR="000D618B">
        <w:rPr>
          <w:rFonts w:asciiTheme="majorBidi" w:hAnsiTheme="majorBidi" w:cstheme="majorBidi"/>
          <w:lang w:val="vi-VN"/>
        </w:rPr>
        <w:t xml:space="preserve"> im lặng, không phê bình chỉ trích và ý kiến về những sự việc đáng tiếc xảy ra giữa các vị Sahabah. Họ dừng lại việc nghiên cứu tìm hiểu xấu vấn đề, bởi lẽ cách tốt nhất và bằng an nhất là im lặng đối với những sự việc như thế này. Họ chỉ nói theo lời phán dạy của Allah </w:t>
      </w:r>
      <w:r w:rsidR="000D618B" w:rsidRPr="00532608">
        <w:rPr>
          <w:color w:val="205B83"/>
        </w:rPr>
        <w:sym w:font="AGA Arabesque" w:char="0049"/>
      </w:r>
      <w:r w:rsidR="000D618B">
        <w:rPr>
          <w:rFonts w:asciiTheme="majorBidi" w:hAnsiTheme="majorBidi" w:cstheme="majorBidi"/>
          <w:lang w:val="vi-VN"/>
        </w:rPr>
        <w:t>:</w:t>
      </w:r>
    </w:p>
    <w:p w:rsidR="00470555" w:rsidRPr="00AF6B07" w:rsidRDefault="00470555" w:rsidP="00470555">
      <w:pPr>
        <w:spacing w:before="120" w:after="0" w:line="240" w:lineRule="auto"/>
        <w:jc w:val="both"/>
        <w:rPr>
          <w:rFonts w:ascii="KFGQPC Uthman Taha Naskh" w:cs="KFGQPC Uthman Taha Naskh"/>
          <w:color w:val="385623"/>
          <w:sz w:val="24"/>
          <w:szCs w:val="24"/>
          <w:rtl/>
          <w:lang w:bidi="ar-EG"/>
        </w:rPr>
      </w:pPr>
      <w:r w:rsidRPr="00AF6B07">
        <w:rPr>
          <w:rFonts w:ascii="KFGQPC Uthman Taha Naskh" w:cs="KFGQPC Uthman Taha Naskh" w:hint="cs"/>
          <w:b/>
          <w:bCs/>
          <w:color w:val="385623"/>
          <w:sz w:val="32"/>
          <w:szCs w:val="32"/>
          <w:rtl/>
          <w:lang w:bidi="ar-EG"/>
        </w:rPr>
        <w:t>﴿</w:t>
      </w:r>
      <w:r w:rsidRPr="00AF6B07">
        <w:rPr>
          <w:rFonts w:cs="KFGQPC Uthmanic Script HAFS"/>
          <w:b/>
          <w:bCs/>
          <w:color w:val="385623"/>
          <w:sz w:val="32"/>
          <w:szCs w:val="32"/>
          <w:rtl/>
        </w:rPr>
        <w:t>وَٱلَّذِينَ جَآءُو مِنۢ بَعۡدِهِمۡ يَقُولُونَ رَبَّنَا ٱغۡفِرۡ لَنَا وَلِإِخۡوَٰنِنَا ٱلَّذِينَ سَبَقُونَا بِٱلۡإِيمَٰنِ وَلَا تَجۡعَلۡ فِي قُلُوبِنَا غِلّٗا لِّلَّذِينَ ءَامَنُواْ رَبَّنَآ إِنَّكَ رَءُوفٞ رَّحِيمٌ ١٠</w:t>
      </w:r>
      <w:r w:rsidRPr="00AF6B07">
        <w:rPr>
          <w:rFonts w:ascii="KFGQPC Uthman Taha Naskh" w:cs="KFGQPC Uthman Taha Naskh" w:hint="cs"/>
          <w:b/>
          <w:bCs/>
          <w:color w:val="385623"/>
          <w:sz w:val="32"/>
          <w:szCs w:val="32"/>
          <w:rtl/>
          <w:lang w:bidi="ar-EG"/>
        </w:rPr>
        <w:t>﴾</w:t>
      </w:r>
      <w:r w:rsidRPr="00AF6B07">
        <w:rPr>
          <w:rFonts w:ascii="KFGQPC Uthman Taha Naskh" w:cs="KFGQPC Uthman Taha Naskh" w:hint="cs"/>
          <w:color w:val="385623"/>
          <w:sz w:val="32"/>
          <w:szCs w:val="32"/>
          <w:rtl/>
          <w:lang w:bidi="ar-EG"/>
        </w:rPr>
        <w:t xml:space="preserve"> </w:t>
      </w:r>
      <w:r w:rsidRPr="00AF6B07">
        <w:rPr>
          <w:rFonts w:ascii="KFGQPC Uthman Taha Naskh" w:cs="KFGQPC Uthman Taha Naskh"/>
          <w:color w:val="385623"/>
          <w:sz w:val="24"/>
          <w:szCs w:val="24"/>
          <w:rtl/>
          <w:lang w:bidi="ar-EG"/>
        </w:rPr>
        <w:t>[</w:t>
      </w:r>
      <w:r w:rsidRPr="00AF6B07">
        <w:rPr>
          <w:rFonts w:ascii="KFGQPC Uthman Taha Naskh" w:cs="KFGQPC Uthman Taha Naskh" w:hint="cs"/>
          <w:color w:val="385623"/>
          <w:sz w:val="24"/>
          <w:szCs w:val="24"/>
          <w:rtl/>
          <w:lang w:bidi="ar-EG"/>
        </w:rPr>
        <w:t xml:space="preserve">سورة الحشر: </w:t>
      </w:r>
      <w:r w:rsidRPr="00AF6B07">
        <w:rPr>
          <w:color w:val="385623"/>
          <w:sz w:val="24"/>
          <w:szCs w:val="24"/>
          <w:rtl/>
          <w:lang w:bidi="ar-EG"/>
        </w:rPr>
        <w:t>10</w:t>
      </w:r>
      <w:r w:rsidRPr="00AF6B07">
        <w:rPr>
          <w:rFonts w:ascii="KFGQPC Uthman Taha Naskh" w:cs="KFGQPC Uthman Taha Naskh"/>
          <w:color w:val="385623"/>
          <w:sz w:val="24"/>
          <w:szCs w:val="24"/>
          <w:rtl/>
          <w:lang w:bidi="ar-EG"/>
        </w:rPr>
        <w:t>]</w:t>
      </w:r>
    </w:p>
    <w:p w:rsidR="00470555" w:rsidRDefault="00470555" w:rsidP="00470555">
      <w:pPr>
        <w:bidi w:val="0"/>
        <w:spacing w:before="120" w:after="0" w:line="240" w:lineRule="auto"/>
        <w:jc w:val="both"/>
        <w:rPr>
          <w:rFonts w:asciiTheme="majorBidi" w:eastAsia="Times New Roman" w:hAnsiTheme="majorBidi" w:cstheme="majorBidi"/>
          <w:lang w:val="vi-VN"/>
        </w:rPr>
      </w:pPr>
      <w:r w:rsidRPr="00EC6EBD">
        <w:rPr>
          <w:b/>
          <w:bCs/>
        </w:rPr>
        <w:sym w:font="AGA Arabesque" w:char="007B"/>
      </w:r>
      <w:r w:rsidRPr="00EC6EBD">
        <w:rPr>
          <w:rFonts w:asciiTheme="majorBidi" w:eastAsia="Times New Roman" w:hAnsiTheme="majorBidi" w:cstheme="majorBidi"/>
          <w:b/>
          <w:bCs/>
          <w:color w:val="385623"/>
          <w:lang w:val="vi-VN"/>
        </w:rPr>
        <w:t xml:space="preserve">Và những ai đến sau họ cầu nguyện: “Lạy Thượng Đế của bầy tôi! Xin Ngài tha thứ cho bầy tôi và cho những người anh em đã tin tưởng trước bầy tôi, xin Ngài chớ đặt trong lòng bầy tôi nỗi oán thù đối với những người đã tin tưởng bởi quả thật Ngài là </w:t>
      </w:r>
      <w:r w:rsidRPr="00EC6EBD">
        <w:rPr>
          <w:rFonts w:asciiTheme="majorBidi" w:eastAsia="Times New Roman" w:hAnsiTheme="majorBidi" w:cstheme="majorBidi"/>
          <w:b/>
          <w:bCs/>
          <w:color w:val="385623"/>
          <w:lang w:val="vi-VN"/>
        </w:rPr>
        <w:lastRenderedPageBreak/>
        <w:t>Đấng Nhân Từ và Khoan Dung”</w:t>
      </w:r>
      <w:r w:rsidRPr="00EC6EBD">
        <w:rPr>
          <w:rFonts w:asciiTheme="majorBidi" w:eastAsia="Times New Roman" w:hAnsiTheme="majorBidi" w:cstheme="majorBidi"/>
          <w:color w:val="385623"/>
          <w:lang w:val="vi-VN"/>
        </w:rPr>
        <w:t>.</w:t>
      </w:r>
      <w:r w:rsidRPr="00EC6EBD">
        <w:rPr>
          <w:b/>
          <w:bCs/>
        </w:rPr>
        <w:sym w:font="AGA Arabesque" w:char="007D"/>
      </w:r>
      <w:r w:rsidRPr="00EC6EBD">
        <w:rPr>
          <w:rFonts w:hint="cs"/>
          <w:color w:val="385623"/>
          <w:rtl/>
        </w:rPr>
        <w:t xml:space="preserve"> </w:t>
      </w:r>
      <w:r w:rsidRPr="00EC6EBD">
        <w:rPr>
          <w:rFonts w:asciiTheme="majorBidi" w:eastAsia="Times New Roman" w:hAnsiTheme="majorBidi" w:cstheme="majorBidi"/>
          <w:color w:val="385623"/>
          <w:lang w:val="vi-VN"/>
        </w:rPr>
        <w:t xml:space="preserve"> </w:t>
      </w:r>
      <w:r w:rsidRPr="00EC6EBD">
        <w:rPr>
          <w:rFonts w:asciiTheme="majorBidi" w:eastAsia="Times New Roman" w:hAnsiTheme="majorBidi" w:cstheme="majorBidi"/>
          <w:lang w:val="vi-VN"/>
        </w:rPr>
        <w:t>(Chương 59 – Al-Hashr, câu 10).</w:t>
      </w:r>
    </w:p>
    <w:p w:rsidR="00C4311B" w:rsidRDefault="00C4311B" w:rsidP="008D5F38">
      <w:pPr>
        <w:bidi w:val="0"/>
        <w:spacing w:before="120" w:after="0" w:line="240" w:lineRule="auto"/>
        <w:ind w:firstLine="720"/>
        <w:jc w:val="both"/>
        <w:rPr>
          <w:rFonts w:asciiTheme="majorBidi" w:eastAsia="Times New Roman" w:hAnsiTheme="majorBidi" w:cstheme="majorBidi"/>
          <w:lang w:val="vi-VN"/>
        </w:rPr>
      </w:pPr>
      <w:r w:rsidRPr="006610F0">
        <w:rPr>
          <w:rFonts w:asciiTheme="majorBidi" w:eastAsia="Times New Roman" w:hAnsiTheme="majorBidi" w:cstheme="majorBidi"/>
          <w:b/>
          <w:bCs/>
          <w:color w:val="205B83"/>
          <w:lang w:val="vi-VN"/>
        </w:rPr>
        <w:t>Điều thứ hai:</w:t>
      </w:r>
      <w:r>
        <w:rPr>
          <w:rFonts w:asciiTheme="majorBidi" w:eastAsia="Times New Roman" w:hAnsiTheme="majorBidi" w:cstheme="majorBidi"/>
          <w:lang w:val="vi-VN"/>
        </w:rPr>
        <w:t xml:space="preserve"> </w:t>
      </w:r>
      <w:r w:rsidR="006610F0">
        <w:rPr>
          <w:rFonts w:asciiTheme="majorBidi" w:eastAsia="Times New Roman" w:hAnsiTheme="majorBidi" w:cstheme="majorBidi"/>
          <w:lang w:val="vi-VN"/>
        </w:rPr>
        <w:t xml:space="preserve">Trả lời cho những </w:t>
      </w:r>
      <w:r w:rsidR="008D5F38">
        <w:rPr>
          <w:rFonts w:asciiTheme="majorBidi" w:eastAsia="Times New Roman" w:hAnsiTheme="majorBidi" w:cstheme="majorBidi"/>
          <w:lang w:val="vi-VN"/>
        </w:rPr>
        <w:t>điều</w:t>
      </w:r>
      <w:r w:rsidR="006610F0">
        <w:rPr>
          <w:rFonts w:asciiTheme="majorBidi" w:eastAsia="Times New Roman" w:hAnsiTheme="majorBidi" w:cstheme="majorBidi"/>
          <w:lang w:val="vi-VN"/>
        </w:rPr>
        <w:t xml:space="preserve"> được thuật lại về những điều xấu của các Sahabah trên nhiều phương diện:</w:t>
      </w:r>
    </w:p>
    <w:p w:rsidR="006610F0" w:rsidRDefault="008D5F38" w:rsidP="008D5F38">
      <w:pPr>
        <w:pStyle w:val="ListParagraph"/>
        <w:numPr>
          <w:ilvl w:val="0"/>
          <w:numId w:val="21"/>
        </w:numPr>
        <w:bidi w:val="0"/>
        <w:spacing w:before="120" w:after="0" w:line="240" w:lineRule="auto"/>
        <w:ind w:left="0" w:firstLine="360"/>
        <w:jc w:val="both"/>
        <w:rPr>
          <w:rFonts w:asciiTheme="majorBidi" w:eastAsia="Times New Roman" w:hAnsiTheme="majorBidi" w:cstheme="majorBidi"/>
          <w:lang w:val="vi-VN"/>
        </w:rPr>
      </w:pPr>
      <w:r>
        <w:rPr>
          <w:rFonts w:asciiTheme="majorBidi" w:eastAsia="Times New Roman" w:hAnsiTheme="majorBidi" w:cstheme="majorBidi"/>
          <w:lang w:val="vi-VN"/>
        </w:rPr>
        <w:t>Phương diện thứ nhất: Trong những điều được thuật lại đó, có điều mang sự dối trá</w:t>
      </w:r>
      <w:r w:rsidR="0071315D">
        <w:rPr>
          <w:rFonts w:asciiTheme="majorBidi" w:eastAsia="Times New Roman" w:hAnsiTheme="majorBidi" w:cstheme="majorBidi"/>
          <w:lang w:val="vi-VN"/>
        </w:rPr>
        <w:t xml:space="preserve"> mà kẻ thù của họ muốn bôi nhọ phỉ báng danh tiếng của họ.</w:t>
      </w:r>
    </w:p>
    <w:p w:rsidR="0071315D" w:rsidRDefault="0071315D" w:rsidP="0071315D">
      <w:pPr>
        <w:pStyle w:val="ListParagraph"/>
        <w:numPr>
          <w:ilvl w:val="0"/>
          <w:numId w:val="21"/>
        </w:numPr>
        <w:bidi w:val="0"/>
        <w:spacing w:before="120" w:after="0" w:line="240" w:lineRule="auto"/>
        <w:ind w:left="0" w:firstLine="360"/>
        <w:jc w:val="both"/>
        <w:rPr>
          <w:rFonts w:asciiTheme="majorBidi" w:eastAsia="Times New Roman" w:hAnsiTheme="majorBidi" w:cstheme="majorBidi"/>
          <w:lang w:val="vi-VN"/>
        </w:rPr>
      </w:pPr>
      <w:r>
        <w:rPr>
          <w:rFonts w:asciiTheme="majorBidi" w:eastAsia="Times New Roman" w:hAnsiTheme="majorBidi" w:cstheme="majorBidi"/>
          <w:lang w:val="vi-VN"/>
        </w:rPr>
        <w:t xml:space="preserve">Phương diện thứ hai: </w:t>
      </w:r>
      <w:r w:rsidR="004A1EFC">
        <w:rPr>
          <w:rFonts w:asciiTheme="majorBidi" w:eastAsia="Times New Roman" w:hAnsiTheme="majorBidi" w:cstheme="majorBidi"/>
          <w:lang w:val="vi-VN"/>
        </w:rPr>
        <w:t>Trong những điều được thuật lại đó có điều được thêm bớt và bóp méo sự thật nên không được dùng để làm cơ sở.</w:t>
      </w:r>
    </w:p>
    <w:p w:rsidR="004A1EFC" w:rsidRDefault="004A1EFC" w:rsidP="004A1EFC">
      <w:pPr>
        <w:pStyle w:val="ListParagraph"/>
        <w:numPr>
          <w:ilvl w:val="0"/>
          <w:numId w:val="21"/>
        </w:numPr>
        <w:bidi w:val="0"/>
        <w:spacing w:before="120" w:after="0" w:line="240" w:lineRule="auto"/>
        <w:ind w:left="0" w:firstLine="360"/>
        <w:jc w:val="both"/>
        <w:rPr>
          <w:rFonts w:asciiTheme="majorBidi" w:eastAsia="Times New Roman" w:hAnsiTheme="majorBidi" w:cstheme="majorBidi"/>
          <w:lang w:val="vi-VN"/>
        </w:rPr>
      </w:pPr>
      <w:r>
        <w:rPr>
          <w:rFonts w:asciiTheme="majorBidi" w:eastAsia="Times New Roman" w:hAnsiTheme="majorBidi" w:cstheme="majorBidi"/>
          <w:lang w:val="vi-VN"/>
        </w:rPr>
        <w:t xml:space="preserve">Phương diện thứ ba: </w:t>
      </w:r>
      <w:r w:rsidR="00076C04">
        <w:rPr>
          <w:rFonts w:asciiTheme="majorBidi" w:eastAsia="Times New Roman" w:hAnsiTheme="majorBidi" w:cstheme="majorBidi"/>
          <w:lang w:val="vi-VN"/>
        </w:rPr>
        <w:t xml:space="preserve">Những gì được thuật lại là đúng và là xác thực thì rất ít, nhưng họ được tha thứ và được xí xóa những sai sót của họ, bởi vì họ là những người nỗ lực tìm kiếm điều chân lý nên có thể họ đúng và có thể họ sai; đó chỉ là </w:t>
      </w:r>
      <w:r w:rsidR="003A21C6">
        <w:rPr>
          <w:rFonts w:asciiTheme="majorBidi" w:eastAsia="Times New Roman" w:hAnsiTheme="majorBidi" w:cstheme="majorBidi"/>
          <w:lang w:val="vi-VN"/>
        </w:rPr>
        <w:t xml:space="preserve">bản chất của sự việc nỗ lực tìm kiếm điều chân lý nếu đúng thì được hai ân phước còn nếu sai thì được một ân phước và cái sai sẽ được tha thứ và xí xóa. Điều này dựa theo Hadith rằng Thiên sứ của Allah </w:t>
      </w:r>
      <w:r w:rsidR="003A21C6" w:rsidRPr="00532608">
        <w:rPr>
          <w:color w:val="205B83"/>
        </w:rPr>
        <w:sym w:font="AGA Arabesque" w:char="0065"/>
      </w:r>
      <w:r w:rsidR="003A21C6">
        <w:rPr>
          <w:rFonts w:asciiTheme="majorBidi" w:eastAsia="Times New Roman" w:hAnsiTheme="majorBidi" w:cstheme="majorBidi"/>
          <w:lang w:val="vi-VN"/>
        </w:rPr>
        <w:t xml:space="preserve"> nói:</w:t>
      </w:r>
    </w:p>
    <w:p w:rsidR="003A21C6" w:rsidRDefault="009567BF" w:rsidP="003A21C6">
      <w:pPr>
        <w:spacing w:before="120" w:after="0" w:line="240" w:lineRule="auto"/>
        <w:jc w:val="both"/>
        <w:rPr>
          <w:rFonts w:ascii="KFGQPC Uthman Taha Naskh" w:hAnsi="KFGQPC Uthman Taha Naskh" w:cs="KFGQPC Uthman Taha Naskh"/>
          <w:color w:val="1F3864" w:themeColor="accent5" w:themeShade="80"/>
          <w:sz w:val="24"/>
          <w:szCs w:val="24"/>
          <w:rtl/>
        </w:rPr>
      </w:pPr>
      <w:r w:rsidRPr="003511A6">
        <w:rPr>
          <w:rFonts w:ascii="KFGQPC Uthman Taha Naskh" w:hAnsi="KFGQPC Uthman Taha Naskh" w:cs="KFGQPC Uthman Taha Naskh" w:hint="cs"/>
          <w:b/>
          <w:bCs/>
          <w:color w:val="1F3864" w:themeColor="accent5" w:themeShade="80"/>
          <w:sz w:val="32"/>
          <w:szCs w:val="32"/>
          <w:rtl/>
        </w:rPr>
        <w:t>{</w:t>
      </w:r>
      <w:r w:rsidRPr="009567BF">
        <w:rPr>
          <w:rFonts w:asciiTheme="majorBidi" w:eastAsia="Times New Roman" w:hAnsiTheme="majorBidi" w:cs="KFGQPC Uthman Taha Naskh" w:hint="cs"/>
          <w:b/>
          <w:bCs/>
          <w:color w:val="1F3864" w:themeColor="accent5" w:themeShade="80"/>
          <w:sz w:val="32"/>
          <w:szCs w:val="32"/>
          <w:rtl/>
        </w:rPr>
        <w:t>إِذَا اِجْتَهَدَ الْحَاكِمُ فَأَصَابَ فَلَهُ أَجْرَانِ وَإِنْ اِجْتَهَدَ فَأَخْطَأَ فَلَهُ أَجْرٌ وَاحِدٌ</w:t>
      </w:r>
      <w:r w:rsidRPr="003511A6">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9567BF">
        <w:rPr>
          <w:rFonts w:ascii="KFGQPC Uthman Taha Naskh" w:hAnsi="KFGQPC Uthman Taha Naskh" w:cs="KFGQPC Uthman Taha Naskh" w:hint="cs"/>
          <w:color w:val="1F3864" w:themeColor="accent5" w:themeShade="80"/>
          <w:sz w:val="24"/>
          <w:szCs w:val="24"/>
          <w:rtl/>
        </w:rPr>
        <w:t>رواه البخاري ومسلم.</w:t>
      </w:r>
    </w:p>
    <w:p w:rsidR="004E25BC" w:rsidRDefault="004E25BC" w:rsidP="004E25BC">
      <w:pPr>
        <w:bidi w:val="0"/>
        <w:spacing w:before="120" w:after="0" w:line="240" w:lineRule="auto"/>
        <w:jc w:val="both"/>
        <w:rPr>
          <w:rFonts w:asciiTheme="majorBidi" w:eastAsia="Times New Roman" w:hAnsiTheme="majorBidi" w:cstheme="majorBidi"/>
          <w:lang w:val="vi-VN"/>
        </w:rPr>
      </w:pPr>
      <w:r>
        <w:rPr>
          <w:rFonts w:asciiTheme="majorBidi" w:eastAsia="Times New Roman" w:hAnsiTheme="majorBidi" w:cstheme="majorBidi"/>
          <w:b/>
          <w:bCs/>
          <w:color w:val="1F3864" w:themeColor="accent5" w:themeShade="80"/>
          <w:lang w:val="vi-VN"/>
        </w:rPr>
        <w:t>“</w:t>
      </w:r>
      <w:r w:rsidR="00DB3590">
        <w:rPr>
          <w:rFonts w:asciiTheme="majorBidi" w:eastAsia="Times New Roman" w:hAnsiTheme="majorBidi" w:cstheme="majorBidi"/>
          <w:b/>
          <w:bCs/>
          <w:color w:val="1F3864" w:themeColor="accent5" w:themeShade="80"/>
          <w:lang w:val="vi-VN"/>
        </w:rPr>
        <w:t>Nếu người lãnh đạo nỗ lực (tìm kiếm điều chân lý) và đạt được điều chân lý thì y được hai ân phước còn nếu y nỗ lực nhưng y đã sai thì y được một ân phước.</w:t>
      </w:r>
      <w:r>
        <w:rPr>
          <w:rFonts w:asciiTheme="majorBidi" w:eastAsia="Times New Roman" w:hAnsiTheme="majorBidi" w:cstheme="majorBidi"/>
          <w:b/>
          <w:bCs/>
          <w:color w:val="1F3864" w:themeColor="accent5" w:themeShade="80"/>
          <w:lang w:val="vi-VN"/>
        </w:rPr>
        <w:t>”</w:t>
      </w:r>
      <w:r w:rsidR="00DB3590">
        <w:rPr>
          <w:rFonts w:asciiTheme="majorBidi" w:eastAsia="Times New Roman" w:hAnsiTheme="majorBidi" w:cstheme="majorBidi"/>
          <w:b/>
          <w:bCs/>
          <w:color w:val="1F3864" w:themeColor="accent5" w:themeShade="80"/>
          <w:lang w:val="vi-VN"/>
        </w:rPr>
        <w:t xml:space="preserve"> </w:t>
      </w:r>
      <w:r w:rsidR="00DB3590" w:rsidRPr="006875F8">
        <w:rPr>
          <w:rFonts w:asciiTheme="majorBidi" w:eastAsia="Times New Roman" w:hAnsiTheme="majorBidi" w:cstheme="majorBidi"/>
          <w:lang w:val="vi-VN"/>
        </w:rPr>
        <w:t>(</w:t>
      </w:r>
      <w:r w:rsidR="00DB3590" w:rsidRPr="006875F8">
        <w:rPr>
          <w:rFonts w:asciiTheme="majorBidi" w:eastAsia="Times New Roman" w:hAnsiTheme="majorBidi" w:cstheme="majorBidi"/>
          <w:i/>
          <w:iCs/>
          <w:lang w:val="vi-VN"/>
        </w:rPr>
        <w:t>Albukhari, Muslim</w:t>
      </w:r>
      <w:r w:rsidR="00DB3590" w:rsidRPr="006875F8">
        <w:rPr>
          <w:rFonts w:asciiTheme="majorBidi" w:eastAsia="Times New Roman" w:hAnsiTheme="majorBidi" w:cstheme="majorBidi"/>
          <w:lang w:val="vi-VN"/>
        </w:rPr>
        <w:t>).</w:t>
      </w:r>
    </w:p>
    <w:p w:rsidR="003A21C6" w:rsidRDefault="00DA3283" w:rsidP="003A21C6">
      <w:pPr>
        <w:pStyle w:val="ListParagraph"/>
        <w:numPr>
          <w:ilvl w:val="0"/>
          <w:numId w:val="21"/>
        </w:numPr>
        <w:bidi w:val="0"/>
        <w:spacing w:before="120" w:after="0" w:line="240" w:lineRule="auto"/>
        <w:ind w:left="0" w:firstLine="360"/>
        <w:jc w:val="both"/>
        <w:rPr>
          <w:rFonts w:asciiTheme="majorBidi" w:eastAsia="Times New Roman" w:hAnsiTheme="majorBidi" w:cstheme="majorBidi"/>
          <w:lang w:val="vi-VN"/>
        </w:rPr>
      </w:pPr>
      <w:r>
        <w:rPr>
          <w:rFonts w:asciiTheme="majorBidi" w:eastAsia="Times New Roman" w:hAnsiTheme="majorBidi" w:cstheme="majorBidi"/>
          <w:lang w:val="vi-VN"/>
        </w:rPr>
        <w:t xml:space="preserve">Phương diện thứ tư: </w:t>
      </w:r>
      <w:r w:rsidR="004714DF">
        <w:rPr>
          <w:rFonts w:asciiTheme="majorBidi" w:eastAsia="Times New Roman" w:hAnsiTheme="majorBidi" w:cstheme="majorBidi"/>
          <w:lang w:val="vi-VN"/>
        </w:rPr>
        <w:t xml:space="preserve">Họ là những con người phàm tục, họ được phép mắc lỗi, họ không phải là </w:t>
      </w:r>
      <w:r w:rsidR="004714DF">
        <w:rPr>
          <w:rFonts w:asciiTheme="majorBidi" w:eastAsia="Times New Roman" w:hAnsiTheme="majorBidi" w:cstheme="majorBidi"/>
          <w:lang w:val="vi-VN"/>
        </w:rPr>
        <w:lastRenderedPageBreak/>
        <w:t xml:space="preserve">Thiên thần cũng không phải là những người </w:t>
      </w:r>
      <w:r w:rsidR="00AF21FE">
        <w:rPr>
          <w:rFonts w:asciiTheme="majorBidi" w:eastAsia="Times New Roman" w:hAnsiTheme="majorBidi" w:cstheme="majorBidi"/>
          <w:lang w:val="vi-VN"/>
        </w:rPr>
        <w:t>được Allah</w:t>
      </w:r>
      <w:r w:rsidR="00C83C44">
        <w:rPr>
          <w:rFonts w:asciiTheme="majorBidi" w:eastAsia="Times New Roman" w:hAnsiTheme="majorBidi" w:cstheme="majorBidi"/>
          <w:lang w:val="vi-VN"/>
        </w:rPr>
        <w:t xml:space="preserve"> </w:t>
      </w:r>
      <w:r w:rsidR="00C83C44" w:rsidRPr="00532608">
        <w:rPr>
          <w:color w:val="205B83"/>
        </w:rPr>
        <w:sym w:font="AGA Arabesque" w:char="0049"/>
      </w:r>
      <w:r w:rsidR="00AF21FE">
        <w:rPr>
          <w:rFonts w:asciiTheme="majorBidi" w:eastAsia="Times New Roman" w:hAnsiTheme="majorBidi" w:cstheme="majorBidi"/>
          <w:lang w:val="vi-VN"/>
        </w:rPr>
        <w:t xml:space="preserve"> bảo vệ khỏi mọi điều tội lỗi và sai trái. Tuy nhiên, những lỗi lầm của họ được xí xóa bởi nhiều điều:</w:t>
      </w:r>
    </w:p>
    <w:p w:rsidR="00AF21FE" w:rsidRDefault="00431B41" w:rsidP="00AF21FE">
      <w:pPr>
        <w:pStyle w:val="ListParagraph"/>
        <w:numPr>
          <w:ilvl w:val="0"/>
          <w:numId w:val="22"/>
        </w:numPr>
        <w:bidi w:val="0"/>
        <w:spacing w:before="120" w:after="0" w:line="240" w:lineRule="auto"/>
        <w:ind w:left="0" w:firstLine="360"/>
        <w:jc w:val="both"/>
        <w:rPr>
          <w:rFonts w:asciiTheme="majorBidi" w:eastAsia="Times New Roman" w:hAnsiTheme="majorBidi" w:cstheme="majorBidi"/>
          <w:lang w:val="vi-VN"/>
        </w:rPr>
      </w:pPr>
      <w:r>
        <w:rPr>
          <w:rFonts w:asciiTheme="majorBidi" w:eastAsia="Times New Roman" w:hAnsiTheme="majorBidi" w:cstheme="majorBidi"/>
          <w:lang w:val="vi-VN"/>
        </w:rPr>
        <w:t>Có thể họ đã sám hối: sự sám hối bối xóa những điều xấu và tội lỗi cho dù nó có lớn như thế nào như được nói trong các bằng chứng giáo lý.</w:t>
      </w:r>
    </w:p>
    <w:p w:rsidR="00431B41" w:rsidRDefault="00D466B1" w:rsidP="00431B41">
      <w:pPr>
        <w:pStyle w:val="ListParagraph"/>
        <w:numPr>
          <w:ilvl w:val="0"/>
          <w:numId w:val="22"/>
        </w:numPr>
        <w:bidi w:val="0"/>
        <w:spacing w:before="120" w:after="0" w:line="240" w:lineRule="auto"/>
        <w:ind w:left="0" w:firstLine="360"/>
        <w:jc w:val="both"/>
        <w:rPr>
          <w:rFonts w:asciiTheme="majorBidi" w:eastAsia="Times New Roman" w:hAnsiTheme="majorBidi" w:cstheme="majorBidi"/>
          <w:lang w:val="vi-VN"/>
        </w:rPr>
      </w:pPr>
      <w:r>
        <w:rPr>
          <w:rFonts w:asciiTheme="majorBidi" w:eastAsia="Times New Roman" w:hAnsiTheme="majorBidi" w:cstheme="majorBidi"/>
          <w:lang w:val="vi-VN"/>
        </w:rPr>
        <w:t xml:space="preserve">Họ là những người tiên phong nên họ có những ân phúc giúp họ xóa hết các tội lỗi của họ. Allah </w:t>
      </w:r>
      <w:r w:rsidRPr="00532608">
        <w:rPr>
          <w:color w:val="205B83"/>
        </w:rPr>
        <w:sym w:font="AGA Arabesque" w:char="0049"/>
      </w:r>
      <w:r>
        <w:rPr>
          <w:rFonts w:asciiTheme="majorBidi" w:eastAsia="Times New Roman" w:hAnsiTheme="majorBidi" w:cstheme="majorBidi"/>
          <w:lang w:val="vi-VN"/>
        </w:rPr>
        <w:t xml:space="preserve"> phán:</w:t>
      </w:r>
    </w:p>
    <w:p w:rsidR="00567C53" w:rsidRPr="00567C53" w:rsidRDefault="00567C53" w:rsidP="00567C53">
      <w:pPr>
        <w:spacing w:before="120" w:after="0" w:line="240" w:lineRule="auto"/>
        <w:jc w:val="both"/>
        <w:rPr>
          <w:rFonts w:ascii="KFGQPC Uthman Taha Naskh" w:cs="KFGQPC Uthman Taha Naskh"/>
          <w:color w:val="385623"/>
          <w:sz w:val="24"/>
          <w:szCs w:val="24"/>
          <w:rtl/>
          <w:lang w:bidi="ar-EG"/>
        </w:rPr>
      </w:pPr>
      <w:r w:rsidRPr="00567C53">
        <w:rPr>
          <w:rFonts w:ascii="KFGQPC Uthman Taha Naskh" w:cs="KFGQPC Uthman Taha Naskh" w:hint="cs"/>
          <w:b/>
          <w:bCs/>
          <w:color w:val="385623"/>
          <w:sz w:val="32"/>
          <w:szCs w:val="32"/>
          <w:rtl/>
          <w:lang w:bidi="ar-EG"/>
        </w:rPr>
        <w:t>﴿</w:t>
      </w:r>
      <w:r w:rsidRPr="00567C53">
        <w:rPr>
          <w:rFonts w:cs="KFGQPC Uthmanic Script HAFS"/>
          <w:b/>
          <w:bCs/>
          <w:color w:val="385623"/>
          <w:sz w:val="32"/>
          <w:szCs w:val="32"/>
          <w:rtl/>
        </w:rPr>
        <w:t>إِنَّ ٱلۡحَسَنَٰتِ يُذۡهِبۡنَ ٱلسَّيِّ‍َٔاتِۚ</w:t>
      </w:r>
      <w:r w:rsidRPr="00567C53">
        <w:rPr>
          <w:rFonts w:ascii="KFGQPC Uthman Taha Naskh" w:cs="KFGQPC Uthman Taha Naskh" w:hint="cs"/>
          <w:b/>
          <w:bCs/>
          <w:color w:val="385623"/>
          <w:sz w:val="32"/>
          <w:szCs w:val="32"/>
          <w:rtl/>
          <w:lang w:bidi="ar-EG"/>
        </w:rPr>
        <w:t>﴾</w:t>
      </w:r>
      <w:r w:rsidRPr="00567C53">
        <w:rPr>
          <w:rFonts w:asciiTheme="minorHAnsi" w:hAnsiTheme="minorHAnsi" w:cs="KFGQPC Uthman Taha Naskh"/>
          <w:color w:val="385623"/>
          <w:sz w:val="24"/>
          <w:szCs w:val="24"/>
          <w:lang w:val="vi-VN" w:bidi="ar-EG"/>
        </w:rPr>
        <w:t xml:space="preserve"> </w:t>
      </w:r>
      <w:r w:rsidRPr="00567C53">
        <w:rPr>
          <w:rFonts w:ascii="KFGQPC Uthman Taha Naskh" w:cs="KFGQPC Uthman Taha Naskh"/>
          <w:color w:val="385623"/>
          <w:sz w:val="24"/>
          <w:szCs w:val="24"/>
          <w:rtl/>
          <w:lang w:bidi="ar-EG"/>
        </w:rPr>
        <w:t>[</w:t>
      </w:r>
      <w:r w:rsidRPr="00567C53">
        <w:rPr>
          <w:rFonts w:ascii="KFGQPC Uthman Taha Naskh" w:cs="KFGQPC Uthman Taha Naskh" w:hint="cs"/>
          <w:color w:val="385623"/>
          <w:sz w:val="24"/>
          <w:szCs w:val="24"/>
          <w:rtl/>
          <w:lang w:bidi="ar-EG"/>
        </w:rPr>
        <w:t xml:space="preserve">سورة هود: </w:t>
      </w:r>
      <w:r w:rsidRPr="00567C53">
        <w:rPr>
          <w:rFonts w:asciiTheme="majorBidi" w:hAnsiTheme="majorBidi" w:cstheme="majorBidi"/>
          <w:color w:val="385623"/>
          <w:sz w:val="24"/>
          <w:szCs w:val="24"/>
          <w:rtl/>
          <w:lang w:bidi="ar-EG"/>
        </w:rPr>
        <w:t>114</w:t>
      </w:r>
      <w:r w:rsidRPr="00567C53">
        <w:rPr>
          <w:rFonts w:ascii="KFGQPC Uthman Taha Naskh" w:cs="KFGQPC Uthman Taha Naskh"/>
          <w:color w:val="385623"/>
          <w:sz w:val="24"/>
          <w:szCs w:val="24"/>
          <w:rtl/>
          <w:lang w:bidi="ar-EG"/>
        </w:rPr>
        <w:t>]</w:t>
      </w:r>
    </w:p>
    <w:p w:rsidR="00567C53" w:rsidRPr="00FE4540" w:rsidRDefault="00567C53" w:rsidP="00FE4540">
      <w:pPr>
        <w:bidi w:val="0"/>
        <w:spacing w:before="120" w:after="0" w:line="240" w:lineRule="auto"/>
        <w:jc w:val="both"/>
        <w:rPr>
          <w:rFonts w:asciiTheme="majorBidi" w:hAnsiTheme="majorBidi" w:cstheme="majorBidi"/>
          <w:b/>
          <w:bCs/>
          <w:color w:val="385623"/>
          <w:lang w:val="vi-VN"/>
        </w:rPr>
      </w:pPr>
      <w:r w:rsidRPr="00FE4540">
        <w:rPr>
          <w:b/>
          <w:bCs/>
        </w:rPr>
        <w:sym w:font="AGA Arabesque" w:char="007B"/>
      </w:r>
      <w:r w:rsidRPr="00FE4540">
        <w:rPr>
          <w:rFonts w:asciiTheme="majorBidi" w:hAnsiTheme="majorBidi" w:cstheme="majorBidi"/>
          <w:b/>
          <w:bCs/>
          <w:color w:val="385623"/>
          <w:lang w:val="vi-VN"/>
        </w:rPr>
        <w:t>Quả thật những điều tốt sẽ bôi xóa những điều xấu.</w:t>
      </w:r>
      <w:r w:rsidRPr="00FE4540">
        <w:rPr>
          <w:b/>
          <w:bCs/>
        </w:rPr>
        <w:sym w:font="AGA Arabesque" w:char="007D"/>
      </w:r>
      <w:r w:rsidRPr="00FE4540">
        <w:rPr>
          <w:rFonts w:asciiTheme="majorBidi" w:hAnsiTheme="majorBidi" w:cstheme="majorBidi"/>
          <w:b/>
          <w:bCs/>
          <w:color w:val="385623"/>
          <w:lang w:val="vi-VN"/>
        </w:rPr>
        <w:t xml:space="preserve"> </w:t>
      </w:r>
      <w:r w:rsidRPr="00FE4540">
        <w:rPr>
          <w:rFonts w:asciiTheme="majorBidi" w:hAnsiTheme="majorBidi" w:cstheme="majorBidi"/>
          <w:lang w:val="vi-VN"/>
        </w:rPr>
        <w:t>(Chương 11 – Hud, câu 114).</w:t>
      </w:r>
    </w:p>
    <w:p w:rsidR="00D466B1" w:rsidRDefault="00FD27B5" w:rsidP="00D86A3E">
      <w:pPr>
        <w:pStyle w:val="ListParagraph"/>
        <w:numPr>
          <w:ilvl w:val="0"/>
          <w:numId w:val="22"/>
        </w:numPr>
        <w:bidi w:val="0"/>
        <w:spacing w:before="120" w:after="0" w:line="240" w:lineRule="auto"/>
        <w:ind w:left="0" w:firstLine="360"/>
        <w:jc w:val="both"/>
        <w:rPr>
          <w:rFonts w:asciiTheme="majorBidi" w:eastAsia="Times New Roman" w:hAnsiTheme="majorBidi" w:cstheme="majorBidi"/>
          <w:lang w:val="vi-VN"/>
        </w:rPr>
      </w:pPr>
      <w:r>
        <w:rPr>
          <w:rFonts w:asciiTheme="majorBidi" w:eastAsia="Times New Roman" w:hAnsiTheme="majorBidi" w:cstheme="majorBidi"/>
          <w:lang w:val="vi-VN"/>
        </w:rPr>
        <w:t xml:space="preserve">Những ân phước và công đức của họ </w:t>
      </w:r>
      <w:r w:rsidR="00905108">
        <w:rPr>
          <w:rFonts w:asciiTheme="majorBidi" w:eastAsia="Times New Roman" w:hAnsiTheme="majorBidi" w:cstheme="majorBidi"/>
          <w:lang w:val="vi-VN"/>
        </w:rPr>
        <w:t>được nhân lên nhiều hơn những ai khác ngoài họ, không ai có thể tốt hơn họ về hồng phúc mà Allah</w:t>
      </w:r>
      <w:r w:rsidR="00C11C86">
        <w:rPr>
          <w:rFonts w:asciiTheme="majorBidi" w:eastAsia="Times New Roman" w:hAnsiTheme="majorBidi" w:cstheme="majorBidi"/>
          <w:lang w:val="vi-VN"/>
        </w:rPr>
        <w:t xml:space="preserve"> </w:t>
      </w:r>
      <w:r w:rsidR="00C11C86" w:rsidRPr="00532608">
        <w:rPr>
          <w:color w:val="205B83"/>
        </w:rPr>
        <w:sym w:font="AGA Arabesque" w:char="0049"/>
      </w:r>
      <w:r w:rsidR="00905108">
        <w:rPr>
          <w:rFonts w:asciiTheme="majorBidi" w:eastAsia="Times New Roman" w:hAnsiTheme="majorBidi" w:cstheme="majorBidi"/>
          <w:lang w:val="vi-VN"/>
        </w:rPr>
        <w:t xml:space="preserve"> ban cho họ. Quả thật điều này được chứng minh qua lời di huấn của Thiên sứ</w:t>
      </w:r>
      <w:r w:rsidR="00EF6C77">
        <w:rPr>
          <w:rFonts w:asciiTheme="majorBidi" w:eastAsia="Times New Roman" w:hAnsiTheme="majorBidi" w:cstheme="majorBidi"/>
          <w:lang w:val="vi-VN"/>
        </w:rPr>
        <w:t xml:space="preserve"> </w:t>
      </w:r>
      <w:r w:rsidR="00D86A3E" w:rsidRPr="00532608">
        <w:rPr>
          <w:color w:val="205B83"/>
        </w:rPr>
        <w:sym w:font="AGA Arabesque" w:char="0065"/>
      </w:r>
      <w:r w:rsidR="00905108">
        <w:rPr>
          <w:rFonts w:asciiTheme="majorBidi" w:eastAsia="Times New Roman" w:hAnsiTheme="majorBidi" w:cstheme="majorBidi"/>
          <w:lang w:val="vi-VN"/>
        </w:rPr>
        <w:t>:</w:t>
      </w:r>
    </w:p>
    <w:p w:rsidR="00905108" w:rsidRDefault="00AE55EE" w:rsidP="00905108">
      <w:pPr>
        <w:spacing w:before="120" w:after="0" w:line="240" w:lineRule="auto"/>
        <w:jc w:val="both"/>
        <w:rPr>
          <w:rFonts w:ascii="KFGQPC Uthman Taha Naskh" w:hAnsi="KFGQPC Uthman Taha Naskh" w:cs="KFGQPC Uthman Taha Naskh"/>
          <w:color w:val="1F3864" w:themeColor="accent5" w:themeShade="80"/>
          <w:sz w:val="24"/>
          <w:szCs w:val="24"/>
          <w:rtl/>
        </w:rPr>
      </w:pPr>
      <w:r w:rsidRPr="003511A6">
        <w:rPr>
          <w:rFonts w:ascii="KFGQPC Uthman Taha Naskh" w:hAnsi="KFGQPC Uthman Taha Naskh" w:cs="KFGQPC Uthman Taha Naskh" w:hint="cs"/>
          <w:b/>
          <w:bCs/>
          <w:color w:val="1F3864" w:themeColor="accent5" w:themeShade="80"/>
          <w:sz w:val="32"/>
          <w:szCs w:val="32"/>
          <w:rtl/>
        </w:rPr>
        <w:t>{</w:t>
      </w:r>
      <w:r w:rsidR="00B369EF" w:rsidRPr="00B369EF">
        <w:rPr>
          <w:rFonts w:asciiTheme="majorBidi" w:eastAsia="Times New Roman" w:hAnsiTheme="majorBidi" w:cs="KFGQPC Uthman Taha Naskh" w:hint="cs"/>
          <w:b/>
          <w:bCs/>
          <w:color w:val="1F3864" w:themeColor="accent5" w:themeShade="80"/>
          <w:sz w:val="32"/>
          <w:szCs w:val="32"/>
          <w:rtl/>
        </w:rPr>
        <w:t>أَنَّهُمْ خَيْرُ الْقُرُوْنَ، وَأَنَّ الْمُدَّ مِنْ أَحَدِهِمْ إِذَا تَصَدَّقَ بِهِ أَفْضَلُ مِنْ جَبَلِ أَحَدِ ذَهَباً إِذَا تَصَدَّقَ بِهِ غَيْرُهُمْ</w:t>
      </w:r>
      <w:r w:rsidRPr="003511A6">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AE55EE">
        <w:rPr>
          <w:rFonts w:ascii="KFGQPC Uthman Taha Naskh" w:hAnsi="KFGQPC Uthman Taha Naskh" w:cs="KFGQPC Uthman Taha Naskh" w:hint="cs"/>
          <w:color w:val="1F3864" w:themeColor="accent5" w:themeShade="80"/>
          <w:sz w:val="24"/>
          <w:szCs w:val="24"/>
          <w:rtl/>
        </w:rPr>
        <w:t>رواه البخاري ومسلم.</w:t>
      </w:r>
    </w:p>
    <w:p w:rsidR="00AE55EE" w:rsidRDefault="00ED2DE3" w:rsidP="00AE55EE">
      <w:pPr>
        <w:bidi w:val="0"/>
        <w:spacing w:before="120" w:after="0" w:line="240" w:lineRule="auto"/>
        <w:jc w:val="both"/>
        <w:rPr>
          <w:rFonts w:asciiTheme="majorBidi" w:eastAsia="Times New Roman" w:hAnsiTheme="majorBidi" w:cstheme="majorBidi"/>
          <w:lang w:val="vi-VN"/>
        </w:rPr>
      </w:pPr>
      <w:r>
        <w:rPr>
          <w:rFonts w:asciiTheme="majorBidi" w:eastAsia="Times New Roman" w:hAnsiTheme="majorBidi" w:cstheme="majorBidi"/>
          <w:b/>
          <w:bCs/>
          <w:color w:val="1F3864" w:themeColor="accent5" w:themeShade="80"/>
          <w:lang w:val="vi-VN"/>
        </w:rPr>
        <w:t>“</w:t>
      </w:r>
      <w:r w:rsidR="002229DC">
        <w:rPr>
          <w:rFonts w:asciiTheme="majorBidi" w:eastAsia="Times New Roman" w:hAnsiTheme="majorBidi" w:cstheme="majorBidi"/>
          <w:b/>
          <w:bCs/>
          <w:color w:val="1F3864" w:themeColor="accent5" w:themeShade="80"/>
          <w:lang w:val="vi-VN"/>
        </w:rPr>
        <w:t>Quả thật họ là những người tốt nhất trong các thế kỷ, một nắm</w:t>
      </w:r>
      <w:r w:rsidR="007B1F77">
        <w:rPr>
          <w:rFonts w:asciiTheme="majorBidi" w:eastAsia="Times New Roman" w:hAnsiTheme="majorBidi" w:cstheme="majorBidi"/>
          <w:b/>
          <w:bCs/>
          <w:color w:val="1F3864" w:themeColor="accent5" w:themeShade="80"/>
          <w:lang w:val="vi-VN"/>
        </w:rPr>
        <w:t xml:space="preserve"> Sadaqah của ai đó trong số họ tốt hơn một núi vàng Sadaqah của những ai khác họ</w:t>
      </w:r>
      <w:r>
        <w:rPr>
          <w:rFonts w:asciiTheme="majorBidi" w:eastAsia="Times New Roman" w:hAnsiTheme="majorBidi" w:cstheme="majorBidi"/>
          <w:b/>
          <w:bCs/>
          <w:color w:val="1F3864" w:themeColor="accent5" w:themeShade="80"/>
          <w:lang w:val="vi-VN"/>
        </w:rPr>
        <w:t>”</w:t>
      </w:r>
      <w:r w:rsidR="00640953">
        <w:rPr>
          <w:rFonts w:asciiTheme="majorBidi" w:eastAsia="Times New Roman" w:hAnsiTheme="majorBidi" w:cstheme="majorBidi"/>
          <w:b/>
          <w:bCs/>
          <w:color w:val="1F3864" w:themeColor="accent5" w:themeShade="80"/>
          <w:lang w:val="vi-VN"/>
        </w:rPr>
        <w:t xml:space="preserve"> </w:t>
      </w:r>
      <w:r w:rsidR="00640953" w:rsidRPr="00CA06B9">
        <w:rPr>
          <w:rFonts w:asciiTheme="majorBidi" w:eastAsia="Times New Roman" w:hAnsiTheme="majorBidi" w:cstheme="majorBidi"/>
          <w:lang w:val="vi-VN"/>
        </w:rPr>
        <w:t>(</w:t>
      </w:r>
      <w:r w:rsidR="00640953" w:rsidRPr="00CA06B9">
        <w:rPr>
          <w:rFonts w:asciiTheme="majorBidi" w:eastAsia="Times New Roman" w:hAnsiTheme="majorBidi" w:cstheme="majorBidi"/>
          <w:i/>
          <w:iCs/>
          <w:lang w:val="vi-VN"/>
        </w:rPr>
        <w:t>Albukhari, Muslim</w:t>
      </w:r>
      <w:r w:rsidR="00640953" w:rsidRPr="00CA06B9">
        <w:rPr>
          <w:rFonts w:asciiTheme="majorBidi" w:eastAsia="Times New Roman" w:hAnsiTheme="majorBidi" w:cstheme="majorBidi"/>
          <w:lang w:val="vi-VN"/>
        </w:rPr>
        <w:t>).</w:t>
      </w:r>
    </w:p>
    <w:p w:rsidR="00905108" w:rsidRDefault="005C1500" w:rsidP="001E2793">
      <w:pPr>
        <w:bidi w:val="0"/>
        <w:spacing w:before="120" w:after="0" w:line="240" w:lineRule="auto"/>
        <w:ind w:firstLine="720"/>
        <w:jc w:val="both"/>
        <w:rPr>
          <w:rFonts w:asciiTheme="majorBidi" w:eastAsia="Times New Roman" w:hAnsiTheme="majorBidi" w:cstheme="majorBidi"/>
          <w:lang w:val="vi-VN"/>
        </w:rPr>
      </w:pPr>
      <w:r>
        <w:rPr>
          <w:rFonts w:asciiTheme="majorBidi" w:eastAsia="Times New Roman" w:hAnsiTheme="majorBidi" w:cstheme="majorBidi"/>
          <w:lang w:val="vi-VN"/>
        </w:rPr>
        <w:t>Sheikh Islam Ibnu Taymiyah</w:t>
      </w:r>
      <w:r w:rsidR="00F83087">
        <w:rPr>
          <w:rFonts w:asciiTheme="majorBidi" w:eastAsia="Times New Roman" w:hAnsiTheme="majorBidi" w:cstheme="majorBidi"/>
          <w:lang w:val="vi-VN"/>
        </w:rPr>
        <w:t xml:space="preserve"> </w:t>
      </w:r>
      <w:r w:rsidR="00F83087" w:rsidRPr="00532608">
        <w:rPr>
          <w:rFonts w:ascii="KFGQPC Arabic Symbols 01" w:hAnsi="KFGQPC Arabic Symbols 01" w:cs="Traditional Arabic"/>
          <w:color w:val="205B83"/>
          <w:lang w:val="vi-VN"/>
        </w:rPr>
        <w:t></w:t>
      </w:r>
      <w:r>
        <w:rPr>
          <w:rFonts w:asciiTheme="majorBidi" w:eastAsia="Times New Roman" w:hAnsiTheme="majorBidi" w:cstheme="majorBidi"/>
          <w:lang w:val="vi-VN"/>
        </w:rPr>
        <w:t xml:space="preserve"> nói:</w:t>
      </w:r>
      <w:r w:rsidR="00F83087">
        <w:rPr>
          <w:rFonts w:asciiTheme="majorBidi" w:eastAsia="Times New Roman" w:hAnsiTheme="majorBidi" w:cstheme="majorBidi"/>
          <w:lang w:val="vi-VN"/>
        </w:rPr>
        <w:t xml:space="preserve"> Những người của phái Sunnah và Jama’ah cũng như những </w:t>
      </w:r>
      <w:r w:rsidR="00F83087">
        <w:rPr>
          <w:rFonts w:asciiTheme="majorBidi" w:eastAsia="Times New Roman" w:hAnsiTheme="majorBidi" w:cstheme="majorBidi"/>
          <w:lang w:val="vi-VN"/>
        </w:rPr>
        <w:lastRenderedPageBreak/>
        <w:t xml:space="preserve">người Imam của tôn giáo đều không nói rằng ai đó trong các vị Sahabah là người không vướng tội lỗi, dù đó là người thân thích của Thiên sứ </w:t>
      </w:r>
      <w:r w:rsidR="00F83087" w:rsidRPr="00532608">
        <w:rPr>
          <w:color w:val="205B83"/>
        </w:rPr>
        <w:sym w:font="AGA Arabesque" w:char="0065"/>
      </w:r>
      <w:r w:rsidR="00F83087">
        <w:rPr>
          <w:rFonts w:asciiTheme="majorBidi" w:eastAsia="Times New Roman" w:hAnsiTheme="majorBidi" w:cstheme="majorBidi"/>
          <w:lang w:val="vi-VN"/>
        </w:rPr>
        <w:t xml:space="preserve">, những người tiên phong hay những người khác; mà tất cả họ đều được phép lầm lỗi và mắc sai phạm. tuy nhiên, Allah Tối Cao và Ân Phúc đã tha thứ cho họ qua sự sám hối của họ, Ngài nâng cấp bậc cho họ, Ngài tha thứ tội lỗi cho họ bằng những việc làm tốt đẹp của họ. Allah </w:t>
      </w:r>
      <w:r w:rsidR="00F83087" w:rsidRPr="00532608">
        <w:rPr>
          <w:color w:val="205B83"/>
        </w:rPr>
        <w:sym w:font="AGA Arabesque" w:char="0049"/>
      </w:r>
      <w:r w:rsidR="00F83087">
        <w:rPr>
          <w:rFonts w:asciiTheme="majorBidi" w:eastAsia="Times New Roman" w:hAnsiTheme="majorBidi" w:cstheme="majorBidi"/>
          <w:lang w:val="vi-VN"/>
        </w:rPr>
        <w:t xml:space="preserve"> phán:</w:t>
      </w:r>
    </w:p>
    <w:p w:rsidR="00F83087" w:rsidRDefault="0076251A" w:rsidP="00B15794">
      <w:pPr>
        <w:spacing w:before="120" w:after="0" w:line="240" w:lineRule="auto"/>
        <w:jc w:val="both"/>
        <w:rPr>
          <w:rFonts w:ascii="KFGQPC Uthman Taha Naskh" w:cs="KFGQPC Uthman Taha Naskh"/>
          <w:color w:val="385623"/>
          <w:sz w:val="24"/>
          <w:szCs w:val="24"/>
          <w:rtl/>
          <w:lang w:bidi="ar-EG"/>
        </w:rPr>
      </w:pPr>
      <w:r w:rsidRPr="00481F6B">
        <w:rPr>
          <w:rFonts w:ascii="KFGQPC Uthman Taha Naskh" w:cs="KFGQPC Uthman Taha Naskh" w:hint="cs"/>
          <w:b/>
          <w:bCs/>
          <w:color w:val="385623"/>
          <w:sz w:val="32"/>
          <w:szCs w:val="32"/>
          <w:rtl/>
          <w:lang w:bidi="ar-EG"/>
        </w:rPr>
        <w:t>﴿</w:t>
      </w:r>
      <w:r w:rsidRPr="0076251A">
        <w:rPr>
          <w:rFonts w:cs="KFGQPC Uthmanic Script HAFS"/>
          <w:b/>
          <w:bCs/>
          <w:color w:val="385623"/>
          <w:sz w:val="32"/>
          <w:szCs w:val="32"/>
          <w:rtl/>
        </w:rPr>
        <w:t>وَٱلَّذِي جَآءَ بِٱلصِّدۡقِ وَصَدَّقَ بِهِۦٓ أُوْلَٰٓئِكَ هُمُ ٱلۡمُتَّقُونَ ٣٣</w:t>
      </w:r>
      <w:r w:rsidRPr="0076251A">
        <w:rPr>
          <w:rFonts w:cs="KFGQPC Uthmanic Script HAFS" w:hint="cs"/>
          <w:b/>
          <w:bCs/>
          <w:color w:val="385623"/>
          <w:sz w:val="32"/>
          <w:szCs w:val="32"/>
          <w:rtl/>
        </w:rPr>
        <w:t xml:space="preserve"> </w:t>
      </w:r>
      <w:r w:rsidRPr="0076251A">
        <w:rPr>
          <w:rFonts w:cs="KFGQPC Uthmanic Script HAFS"/>
          <w:b/>
          <w:bCs/>
          <w:color w:val="385623"/>
          <w:sz w:val="32"/>
          <w:szCs w:val="32"/>
          <w:rtl/>
        </w:rPr>
        <w:t>لَهُم مَّا يَشَآءُونَ عِندَ رَبِّهِمۡۚ ذَٰلِكَ جَزَآءُ ٱلۡمُحۡسِنِينَ ٣٤</w:t>
      </w:r>
      <w:r w:rsidRPr="0076251A">
        <w:rPr>
          <w:rFonts w:cs="KFGQPC Uthmanic Script HAFS" w:hint="cs"/>
          <w:b/>
          <w:bCs/>
          <w:color w:val="385623"/>
          <w:sz w:val="32"/>
          <w:szCs w:val="32"/>
          <w:rtl/>
        </w:rPr>
        <w:t xml:space="preserve"> </w:t>
      </w:r>
      <w:r w:rsidRPr="0076251A">
        <w:rPr>
          <w:rFonts w:cs="KFGQPC Uthmanic Script HAFS"/>
          <w:b/>
          <w:bCs/>
          <w:color w:val="385623"/>
          <w:sz w:val="32"/>
          <w:szCs w:val="32"/>
          <w:rtl/>
        </w:rPr>
        <w:t>لِيُكَفِّرَ ٱللَّهُ عَنۡهُمۡ أَسۡوَأَ ٱلَّذِي عَمِلُواْ وَيَجۡزِيَهُمۡ أَجۡرَهُم بِأَحۡسَنِ ٱلَّذِي كَانُواْ يَعۡمَلُونَ ٣٥</w:t>
      </w:r>
      <w:r w:rsidRPr="006111EC">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0D22A0">
        <w:rPr>
          <w:rFonts w:ascii="KFGQPC Uthman Taha Naskh" w:cs="KFGQPC Uthman Taha Naskh"/>
          <w:color w:val="385623"/>
          <w:sz w:val="24"/>
          <w:szCs w:val="24"/>
          <w:rtl/>
          <w:lang w:bidi="ar-EG"/>
        </w:rPr>
        <w:t>[</w:t>
      </w:r>
      <w:r w:rsidR="00277C43" w:rsidRPr="00277C43">
        <w:rPr>
          <w:rFonts w:cs="KFGQPC Uthman Taha Naskh" w:hint="cs"/>
          <w:color w:val="385623"/>
          <w:sz w:val="24"/>
          <w:szCs w:val="24"/>
          <w:rtl/>
          <w:lang w:val="vi-VN"/>
        </w:rPr>
        <w:t>سورة</w:t>
      </w:r>
      <w:r w:rsidR="00277C43">
        <w:rPr>
          <w:rFonts w:cs="KFGQPC Uthman Taha Naskh" w:hint="cs"/>
          <w:color w:val="385623"/>
          <w:sz w:val="24"/>
          <w:szCs w:val="24"/>
          <w:rtl/>
          <w:lang w:val="vi-VN"/>
        </w:rPr>
        <w:t xml:space="preserve"> الزمر: </w:t>
      </w:r>
      <w:r w:rsidR="00277C43" w:rsidRPr="00277C43">
        <w:rPr>
          <w:rFonts w:asciiTheme="majorBidi" w:hAnsiTheme="majorBidi" w:cstheme="majorBidi"/>
          <w:color w:val="385623"/>
          <w:sz w:val="24"/>
          <w:szCs w:val="24"/>
          <w:rtl/>
          <w:lang w:val="vi-VN"/>
        </w:rPr>
        <w:t>33 -</w:t>
      </w:r>
      <w:r w:rsidR="00277C43">
        <w:rPr>
          <w:rFonts w:cs="KFGQPC Uthman Taha Naskh" w:hint="cs"/>
          <w:color w:val="385623"/>
          <w:sz w:val="24"/>
          <w:szCs w:val="24"/>
          <w:rtl/>
          <w:lang w:val="vi-VN"/>
        </w:rPr>
        <w:t xml:space="preserve"> </w:t>
      </w:r>
      <w:r w:rsidR="00277C43" w:rsidRPr="00277C43">
        <w:rPr>
          <w:rFonts w:asciiTheme="majorBidi" w:hAnsiTheme="majorBidi" w:cstheme="majorBidi"/>
          <w:color w:val="385623"/>
          <w:sz w:val="24"/>
          <w:szCs w:val="24"/>
          <w:rtl/>
          <w:lang w:val="vi-VN"/>
        </w:rPr>
        <w:t>35</w:t>
      </w:r>
      <w:r w:rsidRPr="000D22A0">
        <w:rPr>
          <w:rFonts w:ascii="KFGQPC Uthman Taha Naskh" w:cs="KFGQPC Uthman Taha Naskh"/>
          <w:color w:val="385623"/>
          <w:sz w:val="24"/>
          <w:szCs w:val="24"/>
          <w:rtl/>
          <w:lang w:bidi="ar-EG"/>
        </w:rPr>
        <w:t>]</w:t>
      </w:r>
    </w:p>
    <w:p w:rsidR="00277C43" w:rsidRDefault="0073224D" w:rsidP="0073224D">
      <w:pPr>
        <w:bidi w:val="0"/>
        <w:spacing w:before="120" w:after="0" w:line="240" w:lineRule="auto"/>
        <w:jc w:val="both"/>
        <w:rPr>
          <w:rFonts w:asciiTheme="majorBidi" w:eastAsia="Times New Roman" w:hAnsiTheme="majorBidi" w:cstheme="majorBidi"/>
          <w:lang w:val="vi-VN"/>
        </w:rPr>
      </w:pPr>
      <w:r w:rsidRPr="00F26F76">
        <w:rPr>
          <w:b/>
          <w:bCs/>
        </w:rPr>
        <w:sym w:font="AGA Arabesque" w:char="007B"/>
      </w:r>
      <w:r w:rsidR="002023F2" w:rsidRPr="002023F2">
        <w:rPr>
          <w:rFonts w:asciiTheme="majorBidi" w:eastAsia="Times New Roman" w:hAnsiTheme="majorBidi" w:cstheme="majorBidi"/>
          <w:b/>
          <w:bCs/>
          <w:color w:val="385623"/>
          <w:lang w:val="vi-VN"/>
        </w:rPr>
        <w:t>Và những ai</w:t>
      </w:r>
      <w:r w:rsidR="002023F2">
        <w:rPr>
          <w:rFonts w:asciiTheme="majorBidi" w:eastAsia="Times New Roman" w:hAnsiTheme="majorBidi" w:cstheme="majorBidi"/>
          <w:b/>
          <w:bCs/>
          <w:color w:val="385623"/>
          <w:lang w:val="vi-VN"/>
        </w:rPr>
        <w:t xml:space="preserve"> mang chân lý đến và tin nơi nó thì là những người ngay chính sợ Allah. Họ sẽ có được mọi điều mà họ ước muốn ở nơi Thượng Đế của họ. Đó là phần thưởng của những người làm tốt. Mục đích để Allah xóa tội mà họ đã phạm và ân thưởng họ về những điều tốt mà họ đã từng làm.</w:t>
      </w:r>
      <w:r w:rsidRPr="00F26F76">
        <w:rPr>
          <w:b/>
          <w:bCs/>
        </w:rPr>
        <w:sym w:font="AGA Arabesque" w:char="007D"/>
      </w:r>
      <w:r w:rsidR="002023F2">
        <w:rPr>
          <w:rFonts w:asciiTheme="majorBidi" w:eastAsia="Times New Roman" w:hAnsiTheme="majorBidi" w:cstheme="majorBidi"/>
          <w:b/>
          <w:bCs/>
          <w:color w:val="385623"/>
          <w:lang w:val="vi-VN"/>
        </w:rPr>
        <w:t xml:space="preserve"> </w:t>
      </w:r>
      <w:r w:rsidR="002023F2" w:rsidRPr="0073224D">
        <w:rPr>
          <w:rFonts w:asciiTheme="majorBidi" w:eastAsia="Times New Roman" w:hAnsiTheme="majorBidi" w:cstheme="majorBidi"/>
          <w:lang w:val="vi-VN"/>
        </w:rPr>
        <w:t>(Chương 39 – Azzumar, câu 33 – 35).</w:t>
      </w:r>
    </w:p>
    <w:p w:rsidR="00284459" w:rsidRDefault="00D24C3B" w:rsidP="00D24C3B">
      <w:pPr>
        <w:spacing w:before="120" w:after="0" w:line="240" w:lineRule="auto"/>
        <w:jc w:val="both"/>
        <w:rPr>
          <w:rFonts w:ascii="KFGQPC Uthman Taha Naskh" w:cs="KFGQPC Uthman Taha Naskh"/>
          <w:color w:val="385623"/>
          <w:sz w:val="24"/>
          <w:szCs w:val="24"/>
          <w:rtl/>
          <w:lang w:bidi="ar-EG"/>
        </w:rPr>
      </w:pPr>
      <w:r w:rsidRPr="00481F6B">
        <w:rPr>
          <w:rFonts w:ascii="KFGQPC Uthman Taha Naskh" w:cs="KFGQPC Uthman Taha Naskh" w:hint="cs"/>
          <w:b/>
          <w:bCs/>
          <w:color w:val="385623"/>
          <w:sz w:val="32"/>
          <w:szCs w:val="32"/>
          <w:rtl/>
          <w:lang w:bidi="ar-EG"/>
        </w:rPr>
        <w:t>﴿</w:t>
      </w:r>
      <w:r w:rsidRPr="00D24C3B">
        <w:rPr>
          <w:rFonts w:cs="KFGQPC Uthmanic Script HAFS"/>
          <w:b/>
          <w:bCs/>
          <w:color w:val="385623"/>
          <w:sz w:val="32"/>
          <w:szCs w:val="32"/>
          <w:rtl/>
        </w:rPr>
        <w:t xml:space="preserve">حَتَّىٰٓ إِذَا بَلَغَ أَشُدَّهُۥ وَبَلَغَ أَرۡبَعِينَ سَنَةٗ قَالَ رَبِّ أَوۡزِعۡنِيٓ أَنۡ أَشۡكُرَ نِعۡمَتَكَ ٱلَّتِيٓ أَنۡعَمۡتَ عَلَيَّ وَعَلَىٰ وَٰلِدَيَّ وَأَنۡ أَعۡمَلَ صَٰلِحٗا تَرۡضَىٰهُ وَأَصۡلِحۡ لِي فِي ذُرِّيَّتِيٓۖ إِنِّي تُبۡتُ إِلَيۡكَ وَإِنِّي مِنَ ٱلۡمُسۡلِمِينَ ١٥ أُوْلَٰٓئِكَ </w:t>
      </w:r>
      <w:r w:rsidRPr="00D24C3B">
        <w:rPr>
          <w:rFonts w:cs="KFGQPC Uthmanic Script HAFS"/>
          <w:b/>
          <w:bCs/>
          <w:color w:val="385623"/>
          <w:sz w:val="32"/>
          <w:szCs w:val="32"/>
          <w:rtl/>
        </w:rPr>
        <w:lastRenderedPageBreak/>
        <w:t xml:space="preserve">ٱلَّذِينَ نَتَقَبَّلُ عَنۡهُمۡ أَحۡسَنَ مَا عَمِلُواْ وَنَتَجَاوَزُ عَن سَيِّ‍َٔاتِهِمۡ فِيٓ أَصۡحَٰبِ ٱلۡجَنَّةِۖ </w:t>
      </w:r>
      <w:r w:rsidRPr="006111EC">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0D22A0">
        <w:rPr>
          <w:rFonts w:ascii="KFGQPC Uthman Taha Naskh" w:cs="KFGQPC Uthman Taha Naskh"/>
          <w:color w:val="385623"/>
          <w:sz w:val="24"/>
          <w:szCs w:val="24"/>
          <w:rtl/>
          <w:lang w:bidi="ar-EG"/>
        </w:rPr>
        <w:t>[</w:t>
      </w:r>
      <w:r w:rsidRPr="00277C43">
        <w:rPr>
          <w:rFonts w:cs="KFGQPC Uthman Taha Naskh" w:hint="cs"/>
          <w:color w:val="385623"/>
          <w:sz w:val="24"/>
          <w:szCs w:val="24"/>
          <w:rtl/>
          <w:lang w:val="vi-VN"/>
        </w:rPr>
        <w:t>سورة</w:t>
      </w:r>
      <w:r>
        <w:rPr>
          <w:rFonts w:cs="KFGQPC Uthman Taha Naskh" w:hint="cs"/>
          <w:color w:val="385623"/>
          <w:sz w:val="24"/>
          <w:szCs w:val="24"/>
          <w:rtl/>
          <w:lang w:val="vi-VN"/>
        </w:rPr>
        <w:t xml:space="preserve"> الأحقاف:15، 16</w:t>
      </w:r>
      <w:r w:rsidRPr="000D22A0">
        <w:rPr>
          <w:rFonts w:ascii="KFGQPC Uthman Taha Naskh" w:cs="KFGQPC Uthman Taha Naskh"/>
          <w:color w:val="385623"/>
          <w:sz w:val="24"/>
          <w:szCs w:val="24"/>
          <w:rtl/>
          <w:lang w:bidi="ar-EG"/>
        </w:rPr>
        <w:t>]</w:t>
      </w:r>
    </w:p>
    <w:p w:rsidR="00D24C3B" w:rsidRDefault="00AA672C" w:rsidP="00AA672C">
      <w:pPr>
        <w:bidi w:val="0"/>
        <w:spacing w:before="120" w:after="0" w:line="240" w:lineRule="auto"/>
        <w:jc w:val="both"/>
        <w:rPr>
          <w:rFonts w:asciiTheme="majorBidi" w:eastAsia="Times New Roman" w:hAnsiTheme="majorBidi" w:cstheme="majorBidi"/>
          <w:lang w:val="vi-VN"/>
        </w:rPr>
      </w:pPr>
      <w:r w:rsidRPr="00F26F76">
        <w:rPr>
          <w:b/>
          <w:bCs/>
        </w:rPr>
        <w:sym w:font="AGA Arabesque" w:char="007B"/>
      </w:r>
      <w:r w:rsidR="007D2E77" w:rsidRPr="00AA672C">
        <w:rPr>
          <w:rFonts w:asciiTheme="majorBidi" w:eastAsia="Times New Roman" w:hAnsiTheme="majorBidi" w:cstheme="majorBidi"/>
          <w:b/>
          <w:bCs/>
          <w:color w:val="385623"/>
          <w:lang w:val="vi-VN"/>
        </w:rPr>
        <w:t>Mãi cho đến</w:t>
      </w:r>
      <w:r w:rsidR="00FE7581">
        <w:rPr>
          <w:rFonts w:asciiTheme="majorBidi" w:eastAsia="Times New Roman" w:hAnsiTheme="majorBidi" w:cstheme="majorBidi"/>
          <w:b/>
          <w:bCs/>
          <w:color w:val="385623"/>
          <w:lang w:val="vi-VN"/>
        </w:rPr>
        <w:t xml:space="preserve"> khi</w:t>
      </w:r>
      <w:r w:rsidR="007D2E77" w:rsidRPr="00AA672C">
        <w:rPr>
          <w:rFonts w:asciiTheme="majorBidi" w:eastAsia="Times New Roman" w:hAnsiTheme="majorBidi" w:cstheme="majorBidi"/>
          <w:b/>
          <w:bCs/>
          <w:color w:val="385623"/>
          <w:lang w:val="vi-VN"/>
        </w:rPr>
        <w:t xml:space="preserve"> y trưởng thành</w:t>
      </w:r>
      <w:r w:rsidR="00D17CA8" w:rsidRPr="00AA672C">
        <w:rPr>
          <w:rFonts w:asciiTheme="majorBidi" w:eastAsia="Times New Roman" w:hAnsiTheme="majorBidi" w:cstheme="majorBidi"/>
          <w:b/>
          <w:bCs/>
          <w:color w:val="385623"/>
          <w:lang w:val="vi-VN"/>
        </w:rPr>
        <w:t xml:space="preserve"> và được bốn mươi tuổi, y cầu nguyện thưa: “Lạy Thượng Đế của bề tôi! Xin Ngài ban cho bề tôi khả năng và sức mạnh để bề tôi có thể đền đáp về các ân huệ mà Ngài đã ban cho bề tôi và cho cha mẹ của bề tôi và để cho bề tôi có thể làm điều thiện được Ngài chấp nhận. Và xin Ngài nhân từ với bề tôi về con cháu của bề tôi. Quả thật, bề tôi quay về sám hối với Ngài và là một người Muslim (thần phục Ngài). Họ sẽ là những người nằm trong cư dân của Thiên Đàng mà TA sẽ thu nhận về công đức tốt nhất mà họ đã làm và bỏ qua những việc làm xấu xa của họ. Đây là lời hứa chân thật đã được hứa với họ.</w:t>
      </w:r>
      <w:r w:rsidRPr="00F26F76">
        <w:rPr>
          <w:b/>
          <w:bCs/>
        </w:rPr>
        <w:sym w:font="AGA Arabesque" w:char="007D"/>
      </w:r>
      <w:r w:rsidR="00D17CA8">
        <w:rPr>
          <w:rFonts w:asciiTheme="majorBidi" w:eastAsia="Times New Roman" w:hAnsiTheme="majorBidi" w:cstheme="majorBidi"/>
          <w:color w:val="385623"/>
          <w:lang w:val="vi-VN"/>
        </w:rPr>
        <w:t xml:space="preserve"> </w:t>
      </w:r>
      <w:r w:rsidR="00D17CA8" w:rsidRPr="00AA672C">
        <w:rPr>
          <w:rFonts w:asciiTheme="majorBidi" w:eastAsia="Times New Roman" w:hAnsiTheme="majorBidi" w:cstheme="majorBidi"/>
          <w:lang w:val="vi-VN"/>
        </w:rPr>
        <w:t>(Chương 46 – Al-Ahqaaf, câu 15, 16).</w:t>
      </w:r>
    </w:p>
    <w:p w:rsidR="00D64C9C" w:rsidRDefault="0021587B" w:rsidP="001339BC">
      <w:pPr>
        <w:bidi w:val="0"/>
        <w:spacing w:before="120" w:after="0" w:line="240" w:lineRule="auto"/>
        <w:ind w:firstLine="720"/>
        <w:jc w:val="both"/>
        <w:rPr>
          <w:rFonts w:asciiTheme="majorBidi" w:eastAsia="Times New Roman" w:hAnsiTheme="majorBidi" w:cstheme="majorBidi"/>
          <w:lang w:val="vi-VN"/>
        </w:rPr>
      </w:pPr>
      <w:r>
        <w:rPr>
          <w:rFonts w:asciiTheme="majorBidi" w:eastAsia="Times New Roman" w:hAnsiTheme="majorBidi" w:cstheme="majorBidi"/>
          <w:lang w:val="vi-VN"/>
        </w:rPr>
        <w:t xml:space="preserve">Quả thật, một số kẻ viết sách ngày nay thực sự không hiểu biết gì nhưng lại dám cho mình có quyền thẩm phán </w:t>
      </w:r>
      <w:r w:rsidR="006C52A1">
        <w:rPr>
          <w:rFonts w:asciiTheme="majorBidi" w:eastAsia="Times New Roman" w:hAnsiTheme="majorBidi" w:cstheme="majorBidi"/>
          <w:lang w:val="vi-VN"/>
        </w:rPr>
        <w:t xml:space="preserve">đánh giá phê bình </w:t>
      </w:r>
      <w:r w:rsidR="00D43A56">
        <w:rPr>
          <w:rFonts w:asciiTheme="majorBidi" w:eastAsia="Times New Roman" w:hAnsiTheme="majorBidi" w:cstheme="majorBidi"/>
          <w:lang w:val="vi-VN"/>
        </w:rPr>
        <w:t>các vị Sahabah của Thiên sứ</w:t>
      </w:r>
      <w:r w:rsidR="001339BC">
        <w:rPr>
          <w:rFonts w:asciiTheme="majorBidi" w:eastAsia="Times New Roman" w:hAnsiTheme="majorBidi" w:cstheme="majorBidi"/>
          <w:lang w:val="vi-VN"/>
        </w:rPr>
        <w:t xml:space="preserve"> </w:t>
      </w:r>
      <w:r w:rsidR="001339BC" w:rsidRPr="00532608">
        <w:rPr>
          <w:color w:val="205B83"/>
        </w:rPr>
        <w:sym w:font="AGA Arabesque" w:char="0065"/>
      </w:r>
      <w:r w:rsidR="00D43A56">
        <w:rPr>
          <w:rFonts w:asciiTheme="majorBidi" w:eastAsia="Times New Roman" w:hAnsiTheme="majorBidi" w:cstheme="majorBidi"/>
          <w:lang w:val="vi-VN"/>
        </w:rPr>
        <w:t>, một số họ phán xét và một số khác lại phán xét s</w:t>
      </w:r>
      <w:r w:rsidR="001339BC">
        <w:rPr>
          <w:rFonts w:asciiTheme="majorBidi" w:eastAsia="Times New Roman" w:hAnsiTheme="majorBidi" w:cstheme="majorBidi"/>
          <w:lang w:val="vi-VN"/>
        </w:rPr>
        <w:t xml:space="preserve">ai một cách không có bằng chứng. Họ chỉ nói theo sở thích của riêng họ và những gì mà những kẻ đông phương học đã bày vẽ để rồi họ nghi ngờ những người Muslim và chối bỏ ân phúc của những vị tiền nhân ngoan đạo, những người được Thiên sứ </w:t>
      </w:r>
      <w:r w:rsidR="001339BC" w:rsidRPr="00532608">
        <w:rPr>
          <w:color w:val="205B83"/>
        </w:rPr>
        <w:sym w:font="AGA Arabesque" w:char="0065"/>
      </w:r>
      <w:r w:rsidR="001339BC">
        <w:rPr>
          <w:rFonts w:asciiTheme="majorBidi" w:eastAsia="Times New Roman" w:hAnsiTheme="majorBidi" w:cstheme="majorBidi"/>
          <w:lang w:val="vi-VN"/>
        </w:rPr>
        <w:t xml:space="preserve"> nói rằng tốt hơn các thế kỷ khác. Chốt lại mục đích của ngoại đạo cũng như những kẻ ngụy tạo đức tin chỉ muốn hủy hoại thanh danh của Islam, muốn chia rẽ tiếng nói chung của những người Muslim, họ có ý đồ gieo nỗi hận thù </w:t>
      </w:r>
      <w:r w:rsidR="001339BC">
        <w:rPr>
          <w:rFonts w:asciiTheme="majorBidi" w:eastAsia="Times New Roman" w:hAnsiTheme="majorBidi" w:cstheme="majorBidi"/>
          <w:lang w:val="vi-VN"/>
        </w:rPr>
        <w:lastRenderedPageBreak/>
        <w:t xml:space="preserve">và căm ghét trong tim của thế hệ hậu nhân Muslim đối với thế hệ tiền nhân Muslim. Cho nên, người Muslim có đức tin nơi Allah </w:t>
      </w:r>
      <w:r w:rsidR="001339BC" w:rsidRPr="00532608">
        <w:rPr>
          <w:color w:val="205B83"/>
        </w:rPr>
        <w:sym w:font="AGA Arabesque" w:char="0049"/>
      </w:r>
      <w:r w:rsidR="001339BC">
        <w:rPr>
          <w:rFonts w:asciiTheme="majorBidi" w:eastAsia="Times New Roman" w:hAnsiTheme="majorBidi" w:cstheme="majorBidi"/>
          <w:lang w:val="vi-VN"/>
        </w:rPr>
        <w:t xml:space="preserve"> và Thiên sứ của Ngài </w:t>
      </w:r>
      <w:r w:rsidR="001339BC" w:rsidRPr="00532608">
        <w:rPr>
          <w:color w:val="205B83"/>
        </w:rPr>
        <w:sym w:font="AGA Arabesque" w:char="0065"/>
      </w:r>
      <w:r w:rsidR="001339BC">
        <w:rPr>
          <w:rFonts w:asciiTheme="majorBidi" w:eastAsia="Times New Roman" w:hAnsiTheme="majorBidi" w:cstheme="majorBidi"/>
          <w:lang w:val="vi-VN"/>
        </w:rPr>
        <w:t xml:space="preserve"> hãy thực hiện theo lời phán dạy của Ngài:</w:t>
      </w:r>
    </w:p>
    <w:p w:rsidR="002050BC" w:rsidRPr="00AF6B07" w:rsidRDefault="002050BC" w:rsidP="002050BC">
      <w:pPr>
        <w:spacing w:before="120" w:after="0" w:line="240" w:lineRule="auto"/>
        <w:jc w:val="both"/>
        <w:rPr>
          <w:rFonts w:ascii="KFGQPC Uthman Taha Naskh" w:cs="KFGQPC Uthman Taha Naskh"/>
          <w:color w:val="385623"/>
          <w:sz w:val="24"/>
          <w:szCs w:val="24"/>
          <w:rtl/>
          <w:lang w:bidi="ar-EG"/>
        </w:rPr>
      </w:pPr>
      <w:r w:rsidRPr="00AF6B07">
        <w:rPr>
          <w:rFonts w:ascii="KFGQPC Uthman Taha Naskh" w:cs="KFGQPC Uthman Taha Naskh" w:hint="cs"/>
          <w:b/>
          <w:bCs/>
          <w:color w:val="385623"/>
          <w:sz w:val="32"/>
          <w:szCs w:val="32"/>
          <w:rtl/>
          <w:lang w:bidi="ar-EG"/>
        </w:rPr>
        <w:t>﴿</w:t>
      </w:r>
      <w:r w:rsidRPr="00AF6B07">
        <w:rPr>
          <w:rFonts w:cs="KFGQPC Uthmanic Script HAFS"/>
          <w:b/>
          <w:bCs/>
          <w:color w:val="385623"/>
          <w:sz w:val="32"/>
          <w:szCs w:val="32"/>
          <w:rtl/>
        </w:rPr>
        <w:t>وَٱلَّذِينَ جَآءُو مِنۢ بَعۡدِهِمۡ يَقُولُونَ رَبَّنَا ٱغۡفِرۡ لَنَا وَلِإِخۡوَٰنِنَا ٱلَّذِينَ سَبَقُونَا بِٱلۡإِيمَٰنِ وَلَا تَجۡعَلۡ فِي قُلُوبِنَا غِلّٗا لِّلَّذِينَ ءَامَنُواْ رَبَّنَآ إِنَّكَ رَءُوفٞ رَّحِيمٌ ١٠</w:t>
      </w:r>
      <w:r w:rsidRPr="00AF6B07">
        <w:rPr>
          <w:rFonts w:ascii="KFGQPC Uthman Taha Naskh" w:cs="KFGQPC Uthman Taha Naskh" w:hint="cs"/>
          <w:b/>
          <w:bCs/>
          <w:color w:val="385623"/>
          <w:sz w:val="32"/>
          <w:szCs w:val="32"/>
          <w:rtl/>
          <w:lang w:bidi="ar-EG"/>
        </w:rPr>
        <w:t>﴾</w:t>
      </w:r>
      <w:r w:rsidRPr="00AF6B07">
        <w:rPr>
          <w:rFonts w:ascii="KFGQPC Uthman Taha Naskh" w:cs="KFGQPC Uthman Taha Naskh" w:hint="cs"/>
          <w:color w:val="385623"/>
          <w:sz w:val="32"/>
          <w:szCs w:val="32"/>
          <w:rtl/>
          <w:lang w:bidi="ar-EG"/>
        </w:rPr>
        <w:t xml:space="preserve"> </w:t>
      </w:r>
      <w:r w:rsidRPr="00AF6B07">
        <w:rPr>
          <w:rFonts w:ascii="KFGQPC Uthman Taha Naskh" w:cs="KFGQPC Uthman Taha Naskh"/>
          <w:color w:val="385623"/>
          <w:sz w:val="24"/>
          <w:szCs w:val="24"/>
          <w:rtl/>
          <w:lang w:bidi="ar-EG"/>
        </w:rPr>
        <w:t>[</w:t>
      </w:r>
      <w:r w:rsidRPr="00AF6B07">
        <w:rPr>
          <w:rFonts w:ascii="KFGQPC Uthman Taha Naskh" w:cs="KFGQPC Uthman Taha Naskh" w:hint="cs"/>
          <w:color w:val="385623"/>
          <w:sz w:val="24"/>
          <w:szCs w:val="24"/>
          <w:rtl/>
          <w:lang w:bidi="ar-EG"/>
        </w:rPr>
        <w:t xml:space="preserve">سورة الحشر: </w:t>
      </w:r>
      <w:r w:rsidRPr="00AF6B07">
        <w:rPr>
          <w:color w:val="385623"/>
          <w:sz w:val="24"/>
          <w:szCs w:val="24"/>
          <w:rtl/>
          <w:lang w:bidi="ar-EG"/>
        </w:rPr>
        <w:t>10</w:t>
      </w:r>
      <w:r w:rsidRPr="00AF6B07">
        <w:rPr>
          <w:rFonts w:ascii="KFGQPC Uthman Taha Naskh" w:cs="KFGQPC Uthman Taha Naskh"/>
          <w:color w:val="385623"/>
          <w:sz w:val="24"/>
          <w:szCs w:val="24"/>
          <w:rtl/>
          <w:lang w:bidi="ar-EG"/>
        </w:rPr>
        <w:t>]</w:t>
      </w:r>
    </w:p>
    <w:p w:rsidR="002050BC" w:rsidRDefault="002050BC" w:rsidP="002050BC">
      <w:pPr>
        <w:bidi w:val="0"/>
        <w:spacing w:before="120" w:after="0" w:line="240" w:lineRule="auto"/>
        <w:jc w:val="both"/>
        <w:rPr>
          <w:rFonts w:asciiTheme="majorBidi" w:eastAsia="Times New Roman" w:hAnsiTheme="majorBidi" w:cstheme="majorBidi"/>
          <w:lang w:val="vi-VN"/>
        </w:rPr>
      </w:pPr>
      <w:r w:rsidRPr="00EC6EBD">
        <w:rPr>
          <w:b/>
          <w:bCs/>
        </w:rPr>
        <w:sym w:font="AGA Arabesque" w:char="007B"/>
      </w:r>
      <w:r w:rsidRPr="00EC6EBD">
        <w:rPr>
          <w:rFonts w:asciiTheme="majorBidi" w:eastAsia="Times New Roman" w:hAnsiTheme="majorBidi" w:cstheme="majorBidi"/>
          <w:b/>
          <w:bCs/>
          <w:color w:val="385623"/>
          <w:lang w:val="vi-VN"/>
        </w:rPr>
        <w:t>Và những ai đến sau họ cầu nguyện: “Lạy Thượng Đế của bầy tôi! Xin Ngài tha thứ cho bầy tôi và cho những người anh em đã tin tưởng trước bầy tôi, xin Ngài chớ đặt trong lòng bầy tôi nỗi oán thù đối với những người đã tin tưởng bởi quả thật Ngài là Đấng Nhân Từ và Khoan Dung”</w:t>
      </w:r>
      <w:r w:rsidRPr="00EC6EBD">
        <w:rPr>
          <w:rFonts w:asciiTheme="majorBidi" w:eastAsia="Times New Roman" w:hAnsiTheme="majorBidi" w:cstheme="majorBidi"/>
          <w:color w:val="385623"/>
          <w:lang w:val="vi-VN"/>
        </w:rPr>
        <w:t>.</w:t>
      </w:r>
      <w:r w:rsidRPr="00EC6EBD">
        <w:rPr>
          <w:b/>
          <w:bCs/>
        </w:rPr>
        <w:sym w:font="AGA Arabesque" w:char="007D"/>
      </w:r>
      <w:r w:rsidRPr="00EC6EBD">
        <w:rPr>
          <w:rFonts w:hint="cs"/>
          <w:color w:val="385623"/>
          <w:rtl/>
        </w:rPr>
        <w:t xml:space="preserve"> </w:t>
      </w:r>
      <w:r w:rsidRPr="00EC6EBD">
        <w:rPr>
          <w:rFonts w:asciiTheme="majorBidi" w:eastAsia="Times New Roman" w:hAnsiTheme="majorBidi" w:cstheme="majorBidi"/>
          <w:color w:val="385623"/>
          <w:lang w:val="vi-VN"/>
        </w:rPr>
        <w:t xml:space="preserve"> </w:t>
      </w:r>
      <w:r w:rsidRPr="00EC6EBD">
        <w:rPr>
          <w:rFonts w:asciiTheme="majorBidi" w:eastAsia="Times New Roman" w:hAnsiTheme="majorBidi" w:cstheme="majorBidi"/>
          <w:lang w:val="vi-VN"/>
        </w:rPr>
        <w:t>(Chương 59 – Al-Hashr, câu 10).</w:t>
      </w:r>
    </w:p>
    <w:p w:rsidR="001339BC" w:rsidRPr="00D64C9C" w:rsidRDefault="00EE6674" w:rsidP="001339BC">
      <w:pPr>
        <w:bidi w:val="0"/>
        <w:spacing w:before="120" w:after="0" w:line="240" w:lineRule="auto"/>
        <w:jc w:val="both"/>
        <w:rPr>
          <w:rFonts w:asciiTheme="majorBidi" w:eastAsia="Times New Roman" w:hAnsiTheme="majorBidi" w:cstheme="majorBidi"/>
          <w:lang w:val="vi-VN"/>
        </w:rPr>
      </w:pPr>
      <w:r>
        <w:rPr>
          <w:rFonts w:asciiTheme="majorBidi" w:eastAsia="Times New Roman" w:hAnsiTheme="majorBidi" w:cstheme="majorBidi"/>
          <w:noProof/>
        </w:rPr>
        <w:drawing>
          <wp:anchor distT="0" distB="0" distL="114300" distR="114300" simplePos="0" relativeHeight="251752448" behindDoc="0" locked="0" layoutInCell="1" allowOverlap="1">
            <wp:simplePos x="0" y="0"/>
            <wp:positionH relativeFrom="column">
              <wp:posOffset>784860</wp:posOffset>
            </wp:positionH>
            <wp:positionV relativeFrom="paragraph">
              <wp:posOffset>217805</wp:posOffset>
            </wp:positionV>
            <wp:extent cx="2343785" cy="1561465"/>
            <wp:effectExtent l="19050" t="0" r="0" b="0"/>
            <wp:wrapSquare wrapText="bothSides"/>
            <wp:docPr id="44" name="Picture 1" descr="E:\Hinh Tong Hop\hoa văn trang trí văn bản\rrrrrr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rrrrrrrr.png"/>
                    <pic:cNvPicPr>
                      <a:picLocks noChangeAspect="1" noChangeArrowheads="1"/>
                    </pic:cNvPicPr>
                  </pic:nvPicPr>
                  <pic:blipFill>
                    <a:blip r:embed="rId16"/>
                    <a:srcRect/>
                    <a:stretch>
                      <a:fillRect/>
                    </a:stretch>
                  </pic:blipFill>
                  <pic:spPr bwMode="auto">
                    <a:xfrm>
                      <a:off x="0" y="0"/>
                      <a:ext cx="2343785" cy="1561465"/>
                    </a:xfrm>
                    <a:prstGeom prst="rect">
                      <a:avLst/>
                    </a:prstGeom>
                    <a:noFill/>
                    <a:ln w="9525">
                      <a:noFill/>
                      <a:miter lim="800000"/>
                      <a:headEnd/>
                      <a:tailEnd/>
                    </a:ln>
                  </pic:spPr>
                </pic:pic>
              </a:graphicData>
            </a:graphic>
          </wp:anchor>
        </w:drawing>
      </w:r>
    </w:p>
    <w:p w:rsidR="00EC6EBD" w:rsidRDefault="00EC6EBD" w:rsidP="00EC6EBD">
      <w:pPr>
        <w:bidi w:val="0"/>
        <w:spacing w:before="120" w:after="0" w:line="240" w:lineRule="auto"/>
        <w:jc w:val="both"/>
        <w:rPr>
          <w:rFonts w:asciiTheme="majorBidi" w:eastAsia="Times New Roman" w:hAnsiTheme="majorBidi" w:cstheme="majorBidi"/>
          <w:color w:val="385623"/>
          <w:lang w:val="vi-VN"/>
        </w:rPr>
      </w:pPr>
    </w:p>
    <w:p w:rsidR="0004341E" w:rsidRDefault="0004341E" w:rsidP="0004341E">
      <w:pPr>
        <w:bidi w:val="0"/>
        <w:spacing w:before="120" w:after="0" w:line="240" w:lineRule="auto"/>
        <w:jc w:val="both"/>
        <w:rPr>
          <w:rFonts w:asciiTheme="majorBidi" w:eastAsia="Times New Roman" w:hAnsiTheme="majorBidi" w:cstheme="majorBidi"/>
          <w:color w:val="385623"/>
          <w:lang w:val="vi-VN"/>
        </w:rPr>
      </w:pPr>
    </w:p>
    <w:p w:rsidR="0004341E" w:rsidRDefault="0004341E" w:rsidP="0004341E">
      <w:pPr>
        <w:bidi w:val="0"/>
        <w:spacing w:before="120" w:after="0" w:line="240" w:lineRule="auto"/>
        <w:jc w:val="both"/>
        <w:rPr>
          <w:rFonts w:asciiTheme="majorBidi" w:eastAsia="Times New Roman" w:hAnsiTheme="majorBidi" w:cstheme="majorBidi"/>
          <w:color w:val="385623"/>
          <w:lang w:val="vi-VN"/>
        </w:rPr>
      </w:pPr>
    </w:p>
    <w:p w:rsidR="0004341E" w:rsidRDefault="0004341E" w:rsidP="0004341E">
      <w:pPr>
        <w:bidi w:val="0"/>
        <w:spacing w:before="120" w:after="0" w:line="240" w:lineRule="auto"/>
        <w:jc w:val="both"/>
        <w:rPr>
          <w:rFonts w:asciiTheme="majorBidi" w:eastAsia="Times New Roman" w:hAnsiTheme="majorBidi" w:cstheme="majorBidi"/>
          <w:color w:val="385623"/>
          <w:lang w:val="vi-VN"/>
        </w:rPr>
      </w:pPr>
    </w:p>
    <w:p w:rsidR="0004341E" w:rsidRDefault="0004341E" w:rsidP="0004341E">
      <w:pPr>
        <w:bidi w:val="0"/>
        <w:spacing w:before="120" w:after="0" w:line="240" w:lineRule="auto"/>
        <w:jc w:val="both"/>
        <w:rPr>
          <w:rFonts w:asciiTheme="majorBidi" w:eastAsia="Times New Roman" w:hAnsiTheme="majorBidi" w:cstheme="majorBidi"/>
          <w:color w:val="385623"/>
          <w:lang w:val="vi-VN"/>
        </w:rPr>
      </w:pPr>
    </w:p>
    <w:p w:rsidR="0004341E" w:rsidRDefault="0004341E" w:rsidP="0004341E">
      <w:pPr>
        <w:bidi w:val="0"/>
        <w:spacing w:before="120" w:after="0" w:line="240" w:lineRule="auto"/>
        <w:jc w:val="both"/>
        <w:rPr>
          <w:rFonts w:asciiTheme="majorBidi" w:eastAsia="Times New Roman" w:hAnsiTheme="majorBidi" w:cstheme="majorBidi"/>
          <w:color w:val="385623"/>
          <w:lang w:val="vi-VN"/>
        </w:rPr>
      </w:pPr>
    </w:p>
    <w:p w:rsidR="0004341E" w:rsidRDefault="0004341E" w:rsidP="0004341E">
      <w:pPr>
        <w:bidi w:val="0"/>
        <w:spacing w:before="120" w:after="0" w:line="240" w:lineRule="auto"/>
        <w:jc w:val="both"/>
        <w:rPr>
          <w:rFonts w:asciiTheme="majorBidi" w:eastAsia="Times New Roman" w:hAnsiTheme="majorBidi" w:cstheme="majorBidi"/>
          <w:color w:val="385623"/>
          <w:lang w:val="vi-VN"/>
        </w:rPr>
      </w:pPr>
    </w:p>
    <w:p w:rsidR="0004341E" w:rsidRDefault="0004341E" w:rsidP="0004341E">
      <w:pPr>
        <w:bidi w:val="0"/>
        <w:spacing w:before="120" w:after="0" w:line="240" w:lineRule="auto"/>
        <w:jc w:val="both"/>
        <w:rPr>
          <w:rFonts w:asciiTheme="majorBidi" w:eastAsia="Times New Roman" w:hAnsiTheme="majorBidi" w:cstheme="majorBidi"/>
          <w:color w:val="385623"/>
          <w:lang w:val="vi-VN"/>
        </w:rPr>
      </w:pPr>
    </w:p>
    <w:p w:rsidR="0004341E" w:rsidRDefault="0004341E" w:rsidP="0004341E">
      <w:pPr>
        <w:bidi w:val="0"/>
        <w:spacing w:before="120" w:after="0" w:line="240" w:lineRule="auto"/>
        <w:jc w:val="both"/>
        <w:rPr>
          <w:rFonts w:asciiTheme="majorBidi" w:eastAsia="Times New Roman" w:hAnsiTheme="majorBidi" w:cstheme="majorBidi"/>
          <w:color w:val="385623"/>
          <w:lang w:val="vi-VN"/>
        </w:rPr>
      </w:pPr>
    </w:p>
    <w:p w:rsidR="00EE6674" w:rsidRPr="00EE6674" w:rsidRDefault="00EE6674" w:rsidP="00EE6674">
      <w:pPr>
        <w:bidi w:val="0"/>
        <w:spacing w:before="120" w:after="0" w:line="240" w:lineRule="auto"/>
        <w:jc w:val="center"/>
        <w:rPr>
          <w:rFonts w:asciiTheme="majorBidi" w:hAnsiTheme="majorBidi" w:cstheme="majorBidi"/>
          <w:b/>
          <w:bCs/>
          <w:color w:val="205B83"/>
          <w:sz w:val="32"/>
          <w:szCs w:val="32"/>
          <w:lang w:val="vi-VN"/>
        </w:rPr>
      </w:pPr>
      <w:r w:rsidRPr="00EE6674">
        <w:rPr>
          <w:rFonts w:asciiTheme="majorBidi" w:hAnsiTheme="majorBidi" w:cstheme="majorBidi"/>
          <w:b/>
          <w:bCs/>
          <w:color w:val="205B83"/>
          <w:sz w:val="32"/>
          <w:szCs w:val="32"/>
          <w:lang w:val="vi-VN"/>
        </w:rPr>
        <w:lastRenderedPageBreak/>
        <w:t>Chương 6</w:t>
      </w:r>
    </w:p>
    <w:p w:rsidR="00EE6674" w:rsidRPr="00EE6674" w:rsidRDefault="00EE6674" w:rsidP="00EE6674">
      <w:pPr>
        <w:tabs>
          <w:tab w:val="left" w:pos="2466"/>
          <w:tab w:val="center" w:pos="3118"/>
        </w:tabs>
        <w:spacing w:after="0" w:line="240" w:lineRule="auto"/>
        <w:jc w:val="center"/>
        <w:rPr>
          <w:rFonts w:asciiTheme="majorBidi" w:hAnsiTheme="majorBidi" w:cstheme="majorBidi"/>
          <w:b/>
          <w:bCs/>
          <w:color w:val="205B83"/>
          <w:sz w:val="36"/>
          <w:szCs w:val="36"/>
          <w:lang w:val="vi-VN"/>
        </w:rPr>
      </w:pPr>
      <w:r>
        <w:rPr>
          <w:rFonts w:asciiTheme="majorBidi" w:hAnsiTheme="majorBidi" w:cstheme="majorBidi"/>
          <w:b/>
          <w:bCs/>
          <w:noProof/>
          <w:color w:val="205B83"/>
          <w:sz w:val="36"/>
          <w:szCs w:val="36"/>
        </w:rPr>
        <w:drawing>
          <wp:anchor distT="0" distB="0" distL="114300" distR="114300" simplePos="0" relativeHeight="251754496" behindDoc="0" locked="0" layoutInCell="1" allowOverlap="1">
            <wp:simplePos x="0" y="0"/>
            <wp:positionH relativeFrom="margin">
              <wp:posOffset>932155</wp:posOffset>
            </wp:positionH>
            <wp:positionV relativeFrom="paragraph">
              <wp:posOffset>512924</wp:posOffset>
            </wp:positionV>
            <wp:extent cx="2161309" cy="314696"/>
            <wp:effectExtent l="0" t="0" r="0" b="0"/>
            <wp:wrapNone/>
            <wp:docPr id="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1309" cy="314696"/>
                    </a:xfrm>
                    <a:prstGeom prst="rect">
                      <a:avLst/>
                    </a:prstGeom>
                  </pic:spPr>
                </pic:pic>
              </a:graphicData>
            </a:graphic>
          </wp:anchor>
        </w:drawing>
      </w:r>
      <w:r w:rsidRPr="00EE6674">
        <w:rPr>
          <w:rFonts w:asciiTheme="majorBidi" w:hAnsiTheme="majorBidi" w:cstheme="majorBidi"/>
          <w:b/>
          <w:bCs/>
          <w:color w:val="205B83"/>
          <w:sz w:val="36"/>
          <w:szCs w:val="36"/>
          <w:lang w:val="vi-VN"/>
        </w:rPr>
        <w:t>Cấm xúc phạm các bạn đạo của Thiên sứ và các vị Imam được hướng dẫn</w:t>
      </w:r>
    </w:p>
    <w:p w:rsidR="0004341E" w:rsidRDefault="0004341E" w:rsidP="0004341E">
      <w:pPr>
        <w:bidi w:val="0"/>
        <w:spacing w:before="120" w:after="0" w:line="240" w:lineRule="auto"/>
        <w:jc w:val="both"/>
        <w:rPr>
          <w:rFonts w:asciiTheme="majorBidi" w:eastAsia="Times New Roman" w:hAnsiTheme="majorBidi" w:cstheme="majorBidi"/>
          <w:color w:val="385623"/>
          <w:lang w:val="vi-VN"/>
        </w:rPr>
      </w:pPr>
    </w:p>
    <w:p w:rsidR="00EE6674" w:rsidRPr="004459AE" w:rsidRDefault="004459AE" w:rsidP="007318CD">
      <w:pPr>
        <w:pStyle w:val="ListParagraph"/>
        <w:numPr>
          <w:ilvl w:val="0"/>
          <w:numId w:val="14"/>
        </w:numPr>
        <w:bidi w:val="0"/>
        <w:spacing w:before="120" w:after="0" w:line="240" w:lineRule="auto"/>
        <w:ind w:left="0" w:firstLine="360"/>
        <w:jc w:val="both"/>
        <w:rPr>
          <w:rFonts w:asciiTheme="majorBidi" w:eastAsia="Times New Roman" w:hAnsiTheme="majorBidi" w:cstheme="majorBidi"/>
          <w:b/>
          <w:bCs/>
          <w:color w:val="205B83"/>
          <w:sz w:val="32"/>
          <w:szCs w:val="32"/>
          <w:lang w:val="vi-VN"/>
        </w:rPr>
      </w:pPr>
      <w:r w:rsidRPr="004459AE">
        <w:rPr>
          <w:rFonts w:asciiTheme="majorBidi" w:eastAsia="Times New Roman" w:hAnsiTheme="majorBidi" w:cstheme="majorBidi"/>
          <w:b/>
          <w:bCs/>
          <w:color w:val="205B83"/>
          <w:sz w:val="32"/>
          <w:szCs w:val="32"/>
          <w:lang w:val="vi-VN"/>
        </w:rPr>
        <w:t>Cấm xúc phạm các bạn đạo của Thiên sứ</w:t>
      </w:r>
      <w:r w:rsidR="00720F57">
        <w:rPr>
          <w:rFonts w:asciiTheme="majorBidi" w:eastAsia="Times New Roman" w:hAnsiTheme="majorBidi" w:cstheme="majorBidi"/>
          <w:b/>
          <w:bCs/>
          <w:color w:val="205B83"/>
          <w:sz w:val="32"/>
          <w:szCs w:val="32"/>
          <w:lang w:val="vi-VN"/>
        </w:rPr>
        <w:t xml:space="preserve"> </w:t>
      </w:r>
      <w:r w:rsidR="00720F57" w:rsidRPr="0030710A">
        <w:rPr>
          <w:b/>
          <w:bCs/>
          <w:color w:val="205B83"/>
          <w:sz w:val="32"/>
          <w:szCs w:val="32"/>
        </w:rPr>
        <w:sym w:font="AGA Arabesque" w:char="0065"/>
      </w:r>
      <w:r w:rsidRPr="004459AE">
        <w:rPr>
          <w:rFonts w:asciiTheme="majorBidi" w:eastAsia="Times New Roman" w:hAnsiTheme="majorBidi" w:cstheme="majorBidi"/>
          <w:b/>
          <w:bCs/>
          <w:color w:val="205B83"/>
          <w:sz w:val="32"/>
          <w:szCs w:val="32"/>
          <w:lang w:val="vi-VN"/>
        </w:rPr>
        <w:t>:</w:t>
      </w:r>
    </w:p>
    <w:p w:rsidR="004459AE" w:rsidRDefault="0082606F" w:rsidP="00981BFE">
      <w:pPr>
        <w:bidi w:val="0"/>
        <w:spacing w:before="120" w:after="0" w:line="240" w:lineRule="auto"/>
        <w:ind w:firstLine="720"/>
        <w:jc w:val="both"/>
        <w:rPr>
          <w:rFonts w:asciiTheme="majorBidi" w:eastAsia="Times New Roman" w:hAnsiTheme="majorBidi" w:cstheme="majorBidi"/>
          <w:lang w:val="vi-VN"/>
        </w:rPr>
      </w:pPr>
      <w:r>
        <w:rPr>
          <w:rFonts w:asciiTheme="majorBidi" w:eastAsia="Times New Roman" w:hAnsiTheme="majorBidi" w:cstheme="majorBidi"/>
          <w:lang w:val="vi-VN"/>
        </w:rPr>
        <w:t xml:space="preserve">Một trong những </w:t>
      </w:r>
      <w:r w:rsidR="00056D51">
        <w:rPr>
          <w:rFonts w:asciiTheme="majorBidi" w:eastAsia="Times New Roman" w:hAnsiTheme="majorBidi" w:cstheme="majorBidi"/>
          <w:lang w:val="vi-VN"/>
        </w:rPr>
        <w:t>nền tảng giáo lý của phái Sunnah và Jama’ah là phải có trái tim và chiếc lưỡi bình an đối với những vị bạn đạo Sahabah của Thiên sứ</w:t>
      </w:r>
      <w:r w:rsidR="00ED206D">
        <w:rPr>
          <w:rFonts w:asciiTheme="majorBidi" w:eastAsia="Times New Roman" w:hAnsiTheme="majorBidi" w:cstheme="majorBidi"/>
          <w:lang w:val="vi-VN"/>
        </w:rPr>
        <w:t xml:space="preserve"> </w:t>
      </w:r>
      <w:r w:rsidR="00ED206D" w:rsidRPr="00532608">
        <w:rPr>
          <w:color w:val="205B83"/>
        </w:rPr>
        <w:sym w:font="AGA Arabesque" w:char="0065"/>
      </w:r>
      <w:r w:rsidR="00135D64">
        <w:rPr>
          <w:rFonts w:asciiTheme="majorBidi" w:eastAsia="Times New Roman" w:hAnsiTheme="majorBidi" w:cstheme="majorBidi"/>
          <w:lang w:val="vi-VN"/>
        </w:rPr>
        <w:t>, hãy chỉ nói về họ như Allah</w:t>
      </w:r>
      <w:r w:rsidR="00ED206D">
        <w:rPr>
          <w:rFonts w:asciiTheme="majorBidi" w:eastAsia="Times New Roman" w:hAnsiTheme="majorBidi" w:cstheme="majorBidi"/>
          <w:lang w:val="vi-VN"/>
        </w:rPr>
        <w:t xml:space="preserve"> </w:t>
      </w:r>
      <w:r w:rsidR="00ED206D" w:rsidRPr="00532608">
        <w:rPr>
          <w:color w:val="205B83"/>
        </w:rPr>
        <w:sym w:font="AGA Arabesque" w:char="0049"/>
      </w:r>
      <w:r w:rsidR="00135D64">
        <w:rPr>
          <w:rFonts w:asciiTheme="majorBidi" w:eastAsia="Times New Roman" w:hAnsiTheme="majorBidi" w:cstheme="majorBidi"/>
          <w:lang w:val="vi-VN"/>
        </w:rPr>
        <w:t xml:space="preserve"> đã phán dạy:</w:t>
      </w:r>
    </w:p>
    <w:p w:rsidR="00406C7C" w:rsidRPr="00AF6B07" w:rsidRDefault="00406C7C" w:rsidP="00406C7C">
      <w:pPr>
        <w:spacing w:before="120" w:after="0" w:line="240" w:lineRule="auto"/>
        <w:jc w:val="both"/>
        <w:rPr>
          <w:rFonts w:ascii="KFGQPC Uthman Taha Naskh" w:cs="KFGQPC Uthman Taha Naskh"/>
          <w:color w:val="385623"/>
          <w:sz w:val="24"/>
          <w:szCs w:val="24"/>
          <w:rtl/>
          <w:lang w:bidi="ar-EG"/>
        </w:rPr>
      </w:pPr>
      <w:r w:rsidRPr="00AF6B07">
        <w:rPr>
          <w:rFonts w:ascii="KFGQPC Uthman Taha Naskh" w:cs="KFGQPC Uthman Taha Naskh" w:hint="cs"/>
          <w:b/>
          <w:bCs/>
          <w:color w:val="385623"/>
          <w:sz w:val="32"/>
          <w:szCs w:val="32"/>
          <w:rtl/>
          <w:lang w:bidi="ar-EG"/>
        </w:rPr>
        <w:t>﴿</w:t>
      </w:r>
      <w:r w:rsidRPr="00AF6B07">
        <w:rPr>
          <w:rFonts w:cs="KFGQPC Uthmanic Script HAFS"/>
          <w:b/>
          <w:bCs/>
          <w:color w:val="385623"/>
          <w:sz w:val="32"/>
          <w:szCs w:val="32"/>
          <w:rtl/>
        </w:rPr>
        <w:t>وَٱلَّذِينَ جَآءُو مِنۢ بَعۡدِهِمۡ يَقُولُونَ رَبَّنَا ٱغۡفِرۡ لَنَا وَلِإِخۡوَٰنِنَا ٱلَّذِينَ سَبَقُونَا بِٱلۡإِيمَٰنِ وَلَا تَجۡعَلۡ فِي قُلُوبِنَا غِلّٗا لِّلَّذِينَ ءَامَنُواْ رَبَّنَآ إِنَّكَ رَءُوفٞ رَّحِيمٌ ١٠</w:t>
      </w:r>
      <w:r w:rsidRPr="00AF6B07">
        <w:rPr>
          <w:rFonts w:ascii="KFGQPC Uthman Taha Naskh" w:cs="KFGQPC Uthman Taha Naskh" w:hint="cs"/>
          <w:b/>
          <w:bCs/>
          <w:color w:val="385623"/>
          <w:sz w:val="32"/>
          <w:szCs w:val="32"/>
          <w:rtl/>
          <w:lang w:bidi="ar-EG"/>
        </w:rPr>
        <w:t>﴾</w:t>
      </w:r>
      <w:r w:rsidRPr="00AF6B07">
        <w:rPr>
          <w:rFonts w:ascii="KFGQPC Uthman Taha Naskh" w:cs="KFGQPC Uthman Taha Naskh" w:hint="cs"/>
          <w:color w:val="385623"/>
          <w:sz w:val="32"/>
          <w:szCs w:val="32"/>
          <w:rtl/>
          <w:lang w:bidi="ar-EG"/>
        </w:rPr>
        <w:t xml:space="preserve"> </w:t>
      </w:r>
      <w:r w:rsidRPr="00AF6B07">
        <w:rPr>
          <w:rFonts w:ascii="KFGQPC Uthman Taha Naskh" w:cs="KFGQPC Uthman Taha Naskh"/>
          <w:color w:val="385623"/>
          <w:sz w:val="24"/>
          <w:szCs w:val="24"/>
          <w:rtl/>
          <w:lang w:bidi="ar-EG"/>
        </w:rPr>
        <w:t>[</w:t>
      </w:r>
      <w:r w:rsidRPr="00AF6B07">
        <w:rPr>
          <w:rFonts w:ascii="KFGQPC Uthman Taha Naskh" w:cs="KFGQPC Uthman Taha Naskh" w:hint="cs"/>
          <w:color w:val="385623"/>
          <w:sz w:val="24"/>
          <w:szCs w:val="24"/>
          <w:rtl/>
          <w:lang w:bidi="ar-EG"/>
        </w:rPr>
        <w:t xml:space="preserve">سورة الحشر: </w:t>
      </w:r>
      <w:r w:rsidRPr="00AF6B07">
        <w:rPr>
          <w:color w:val="385623"/>
          <w:sz w:val="24"/>
          <w:szCs w:val="24"/>
          <w:rtl/>
          <w:lang w:bidi="ar-EG"/>
        </w:rPr>
        <w:t>10</w:t>
      </w:r>
      <w:r w:rsidRPr="00AF6B07">
        <w:rPr>
          <w:rFonts w:ascii="KFGQPC Uthman Taha Naskh" w:cs="KFGQPC Uthman Taha Naskh"/>
          <w:color w:val="385623"/>
          <w:sz w:val="24"/>
          <w:szCs w:val="24"/>
          <w:rtl/>
          <w:lang w:bidi="ar-EG"/>
        </w:rPr>
        <w:t>]</w:t>
      </w:r>
    </w:p>
    <w:p w:rsidR="00406C7C" w:rsidRDefault="00406C7C" w:rsidP="00406C7C">
      <w:pPr>
        <w:bidi w:val="0"/>
        <w:spacing w:before="120" w:after="0" w:line="240" w:lineRule="auto"/>
        <w:jc w:val="both"/>
        <w:rPr>
          <w:rFonts w:asciiTheme="majorBidi" w:eastAsia="Times New Roman" w:hAnsiTheme="majorBidi" w:cstheme="majorBidi"/>
          <w:lang w:val="vi-VN"/>
        </w:rPr>
      </w:pPr>
      <w:r w:rsidRPr="00EC6EBD">
        <w:rPr>
          <w:b/>
          <w:bCs/>
        </w:rPr>
        <w:sym w:font="AGA Arabesque" w:char="007B"/>
      </w:r>
      <w:r w:rsidRPr="00EC6EBD">
        <w:rPr>
          <w:rFonts w:asciiTheme="majorBidi" w:eastAsia="Times New Roman" w:hAnsiTheme="majorBidi" w:cstheme="majorBidi"/>
          <w:b/>
          <w:bCs/>
          <w:color w:val="385623"/>
          <w:lang w:val="vi-VN"/>
        </w:rPr>
        <w:t>Và những ai đến sau họ cầu nguyện: “Lạy Thượng Đế của bầy tôi! Xin Ngài tha thứ cho bầy tôi và cho những người anh em đã tin tưởng trước bầy tôi, xin Ngài chớ đặt trong lòng bầy tôi nỗi oán thù đối với những người đã tin tưởng bởi quả thật Ngài là Đấng Nhân Từ và Khoan Dung”</w:t>
      </w:r>
      <w:r w:rsidRPr="00EC6EBD">
        <w:rPr>
          <w:rFonts w:asciiTheme="majorBidi" w:eastAsia="Times New Roman" w:hAnsiTheme="majorBidi" w:cstheme="majorBidi"/>
          <w:color w:val="385623"/>
          <w:lang w:val="vi-VN"/>
        </w:rPr>
        <w:t>.</w:t>
      </w:r>
      <w:r w:rsidRPr="00EC6EBD">
        <w:rPr>
          <w:b/>
          <w:bCs/>
        </w:rPr>
        <w:sym w:font="AGA Arabesque" w:char="007D"/>
      </w:r>
      <w:r w:rsidRPr="00EC6EBD">
        <w:rPr>
          <w:rFonts w:hint="cs"/>
          <w:color w:val="385623"/>
          <w:rtl/>
        </w:rPr>
        <w:t xml:space="preserve"> </w:t>
      </w:r>
      <w:r w:rsidRPr="00EC6EBD">
        <w:rPr>
          <w:rFonts w:asciiTheme="majorBidi" w:eastAsia="Times New Roman" w:hAnsiTheme="majorBidi" w:cstheme="majorBidi"/>
          <w:color w:val="385623"/>
          <w:lang w:val="vi-VN"/>
        </w:rPr>
        <w:t xml:space="preserve"> </w:t>
      </w:r>
      <w:r w:rsidRPr="00EC6EBD">
        <w:rPr>
          <w:rFonts w:asciiTheme="majorBidi" w:eastAsia="Times New Roman" w:hAnsiTheme="majorBidi" w:cstheme="majorBidi"/>
          <w:lang w:val="vi-VN"/>
        </w:rPr>
        <w:t>(Chương 59 – Al-Hashr, câu 10).</w:t>
      </w:r>
    </w:p>
    <w:p w:rsidR="00135D64" w:rsidRDefault="00FC5940" w:rsidP="00406C7C">
      <w:pPr>
        <w:bidi w:val="0"/>
        <w:spacing w:before="120" w:after="0" w:line="240" w:lineRule="auto"/>
        <w:ind w:firstLine="720"/>
        <w:jc w:val="both"/>
        <w:rPr>
          <w:rFonts w:asciiTheme="majorBidi" w:eastAsia="Times New Roman" w:hAnsiTheme="majorBidi" w:cstheme="majorBidi"/>
          <w:lang w:val="vi-VN"/>
        </w:rPr>
      </w:pPr>
      <w:r>
        <w:rPr>
          <w:rFonts w:asciiTheme="majorBidi" w:eastAsia="Times New Roman" w:hAnsiTheme="majorBidi" w:cstheme="majorBidi"/>
          <w:lang w:val="vi-VN"/>
        </w:rPr>
        <w:t>Và hãy tuân theo lời di huấn của Thiên sứ</w:t>
      </w:r>
      <w:r w:rsidR="0005371D">
        <w:rPr>
          <w:rFonts w:asciiTheme="majorBidi" w:eastAsia="Times New Roman" w:hAnsiTheme="majorBidi" w:cstheme="majorBidi"/>
          <w:lang w:val="vi-VN"/>
        </w:rPr>
        <w:t xml:space="preserve"> </w:t>
      </w:r>
      <w:r w:rsidR="0005371D" w:rsidRPr="00532608">
        <w:rPr>
          <w:color w:val="205B83"/>
        </w:rPr>
        <w:sym w:font="AGA Arabesque" w:char="0065"/>
      </w:r>
      <w:r>
        <w:rPr>
          <w:rFonts w:asciiTheme="majorBidi" w:eastAsia="Times New Roman" w:hAnsiTheme="majorBidi" w:cstheme="majorBidi"/>
          <w:lang w:val="vi-VN"/>
        </w:rPr>
        <w:t>:</w:t>
      </w:r>
    </w:p>
    <w:p w:rsidR="00083CBB" w:rsidRPr="00C52BAB" w:rsidRDefault="00083CBB" w:rsidP="00083CBB">
      <w:pPr>
        <w:spacing w:before="120" w:after="0" w:line="240" w:lineRule="auto"/>
        <w:jc w:val="both"/>
        <w:rPr>
          <w:rFonts w:cs="KFGQPC Uthman Taha Naskh"/>
          <w:color w:val="1F3864" w:themeColor="accent5" w:themeShade="80"/>
          <w:sz w:val="32"/>
          <w:szCs w:val="32"/>
          <w:rtl/>
          <w:lang w:val="vi-VN"/>
        </w:rPr>
      </w:pPr>
      <w:r w:rsidRPr="00C52BAB">
        <w:rPr>
          <w:rFonts w:ascii="KFGQPC Uthman Taha Naskh" w:hAnsi="KFGQPC Uthman Taha Naskh" w:cs="KFGQPC Uthman Taha Naskh" w:hint="cs"/>
          <w:b/>
          <w:bCs/>
          <w:color w:val="1F3864" w:themeColor="accent5" w:themeShade="80"/>
          <w:sz w:val="32"/>
          <w:szCs w:val="32"/>
          <w:rtl/>
        </w:rPr>
        <w:lastRenderedPageBreak/>
        <w:t>{</w:t>
      </w:r>
      <w:r w:rsidRPr="00C52BAB">
        <w:rPr>
          <w:rFonts w:ascii="Traditional Arabic" w:cs="KFGQPC Uthman Taha Naskh" w:hint="cs"/>
          <w:b/>
          <w:bCs/>
          <w:color w:val="1F3864" w:themeColor="accent5" w:themeShade="80"/>
          <w:sz w:val="32"/>
          <w:szCs w:val="32"/>
          <w:rtl/>
        </w:rPr>
        <w:t>لاَ</w:t>
      </w:r>
      <w:r w:rsidRPr="00C52BAB">
        <w:rPr>
          <w:rFonts w:ascii="Traditional Arabic" w:cs="KFGQPC Uthman Taha Naskh"/>
          <w:b/>
          <w:bCs/>
          <w:color w:val="1F3864" w:themeColor="accent5" w:themeShade="80"/>
          <w:sz w:val="32"/>
          <w:szCs w:val="32"/>
          <w:rtl/>
        </w:rPr>
        <w:t xml:space="preserve"> </w:t>
      </w:r>
      <w:r w:rsidRPr="00C52BAB">
        <w:rPr>
          <w:rFonts w:ascii="Traditional Arabic" w:cs="KFGQPC Uthman Taha Naskh" w:hint="cs"/>
          <w:b/>
          <w:bCs/>
          <w:color w:val="1F3864" w:themeColor="accent5" w:themeShade="80"/>
          <w:sz w:val="32"/>
          <w:szCs w:val="32"/>
          <w:rtl/>
        </w:rPr>
        <w:t>تَسُبُّوا</w:t>
      </w:r>
      <w:r w:rsidRPr="00C52BAB">
        <w:rPr>
          <w:rFonts w:ascii="Traditional Arabic" w:cs="KFGQPC Uthman Taha Naskh"/>
          <w:b/>
          <w:bCs/>
          <w:color w:val="1F3864" w:themeColor="accent5" w:themeShade="80"/>
          <w:sz w:val="32"/>
          <w:szCs w:val="32"/>
          <w:rtl/>
        </w:rPr>
        <w:t xml:space="preserve"> </w:t>
      </w:r>
      <w:r w:rsidRPr="00C52BAB">
        <w:rPr>
          <w:rFonts w:ascii="Traditional Arabic" w:cs="KFGQPC Uthman Taha Naskh" w:hint="cs"/>
          <w:b/>
          <w:bCs/>
          <w:color w:val="1F3864" w:themeColor="accent5" w:themeShade="80"/>
          <w:sz w:val="32"/>
          <w:szCs w:val="32"/>
          <w:rtl/>
        </w:rPr>
        <w:t>أَصْحَابِى</w:t>
      </w:r>
      <w:r w:rsidRPr="00C52BAB">
        <w:rPr>
          <w:rFonts w:ascii="Traditional Arabic" w:cs="KFGQPC Uthman Taha Naskh"/>
          <w:b/>
          <w:bCs/>
          <w:color w:val="1F3864" w:themeColor="accent5" w:themeShade="80"/>
          <w:sz w:val="32"/>
          <w:szCs w:val="32"/>
          <w:rtl/>
        </w:rPr>
        <w:t xml:space="preserve"> </w:t>
      </w:r>
      <w:r w:rsidRPr="00C52BAB">
        <w:rPr>
          <w:rFonts w:ascii="Traditional Arabic" w:cs="KFGQPC Uthman Taha Naskh" w:hint="cs"/>
          <w:b/>
          <w:bCs/>
          <w:color w:val="1F3864" w:themeColor="accent5" w:themeShade="80"/>
          <w:sz w:val="32"/>
          <w:szCs w:val="32"/>
          <w:rtl/>
        </w:rPr>
        <w:t>لاَ</w:t>
      </w:r>
      <w:r w:rsidRPr="00C52BAB">
        <w:rPr>
          <w:rFonts w:ascii="Traditional Arabic" w:cs="KFGQPC Uthman Taha Naskh"/>
          <w:b/>
          <w:bCs/>
          <w:color w:val="1F3864" w:themeColor="accent5" w:themeShade="80"/>
          <w:sz w:val="32"/>
          <w:szCs w:val="32"/>
          <w:rtl/>
        </w:rPr>
        <w:t xml:space="preserve"> </w:t>
      </w:r>
      <w:r w:rsidRPr="00C52BAB">
        <w:rPr>
          <w:rFonts w:ascii="Traditional Arabic" w:cs="KFGQPC Uthman Taha Naskh" w:hint="cs"/>
          <w:b/>
          <w:bCs/>
          <w:color w:val="1F3864" w:themeColor="accent5" w:themeShade="80"/>
          <w:sz w:val="32"/>
          <w:szCs w:val="32"/>
          <w:rtl/>
        </w:rPr>
        <w:t>تَسُبُّوا</w:t>
      </w:r>
      <w:r w:rsidRPr="00C52BAB">
        <w:rPr>
          <w:rFonts w:ascii="Traditional Arabic" w:cs="KFGQPC Uthman Taha Naskh"/>
          <w:b/>
          <w:bCs/>
          <w:color w:val="1F3864" w:themeColor="accent5" w:themeShade="80"/>
          <w:sz w:val="32"/>
          <w:szCs w:val="32"/>
          <w:rtl/>
        </w:rPr>
        <w:t xml:space="preserve"> </w:t>
      </w:r>
      <w:r w:rsidRPr="00C52BAB">
        <w:rPr>
          <w:rFonts w:ascii="Traditional Arabic" w:cs="KFGQPC Uthman Taha Naskh" w:hint="cs"/>
          <w:b/>
          <w:bCs/>
          <w:color w:val="1F3864" w:themeColor="accent5" w:themeShade="80"/>
          <w:sz w:val="32"/>
          <w:szCs w:val="32"/>
          <w:rtl/>
        </w:rPr>
        <w:t>أَصْحَابِى</w:t>
      </w:r>
      <w:r w:rsidRPr="00C52BAB">
        <w:rPr>
          <w:rFonts w:ascii="Traditional Arabic" w:cs="KFGQPC Uthman Taha Naskh"/>
          <w:b/>
          <w:bCs/>
          <w:color w:val="1F3864" w:themeColor="accent5" w:themeShade="80"/>
          <w:sz w:val="32"/>
          <w:szCs w:val="32"/>
          <w:rtl/>
        </w:rPr>
        <w:t xml:space="preserve"> </w:t>
      </w:r>
      <w:r w:rsidRPr="00C52BAB">
        <w:rPr>
          <w:rFonts w:ascii="Traditional Arabic" w:cs="KFGQPC Uthman Taha Naskh" w:hint="cs"/>
          <w:b/>
          <w:bCs/>
          <w:color w:val="1F3864" w:themeColor="accent5" w:themeShade="80"/>
          <w:sz w:val="32"/>
          <w:szCs w:val="32"/>
          <w:rtl/>
        </w:rPr>
        <w:t>فَوَالَّذِى</w:t>
      </w:r>
      <w:r w:rsidRPr="00C52BAB">
        <w:rPr>
          <w:rFonts w:ascii="Traditional Arabic" w:cs="KFGQPC Uthman Taha Naskh"/>
          <w:b/>
          <w:bCs/>
          <w:color w:val="1F3864" w:themeColor="accent5" w:themeShade="80"/>
          <w:sz w:val="32"/>
          <w:szCs w:val="32"/>
          <w:rtl/>
        </w:rPr>
        <w:t xml:space="preserve"> </w:t>
      </w:r>
      <w:r w:rsidRPr="00C52BAB">
        <w:rPr>
          <w:rFonts w:ascii="Traditional Arabic" w:cs="KFGQPC Uthman Taha Naskh" w:hint="cs"/>
          <w:b/>
          <w:bCs/>
          <w:color w:val="1F3864" w:themeColor="accent5" w:themeShade="80"/>
          <w:sz w:val="32"/>
          <w:szCs w:val="32"/>
          <w:rtl/>
        </w:rPr>
        <w:t>نَفْسِى</w:t>
      </w:r>
      <w:r w:rsidRPr="00C52BAB">
        <w:rPr>
          <w:rFonts w:ascii="Traditional Arabic" w:cs="KFGQPC Uthman Taha Naskh"/>
          <w:b/>
          <w:bCs/>
          <w:color w:val="1F3864" w:themeColor="accent5" w:themeShade="80"/>
          <w:sz w:val="32"/>
          <w:szCs w:val="32"/>
          <w:rtl/>
        </w:rPr>
        <w:t xml:space="preserve"> </w:t>
      </w:r>
      <w:r w:rsidRPr="00C52BAB">
        <w:rPr>
          <w:rFonts w:ascii="Traditional Arabic" w:cs="KFGQPC Uthman Taha Naskh" w:hint="cs"/>
          <w:b/>
          <w:bCs/>
          <w:color w:val="1F3864" w:themeColor="accent5" w:themeShade="80"/>
          <w:sz w:val="32"/>
          <w:szCs w:val="32"/>
          <w:rtl/>
        </w:rPr>
        <w:t>بِيَدِهِ</w:t>
      </w:r>
      <w:r w:rsidRPr="00C52BAB">
        <w:rPr>
          <w:rFonts w:ascii="Traditional Arabic" w:cs="KFGQPC Uthman Taha Naskh"/>
          <w:b/>
          <w:bCs/>
          <w:color w:val="1F3864" w:themeColor="accent5" w:themeShade="80"/>
          <w:sz w:val="32"/>
          <w:szCs w:val="32"/>
          <w:rtl/>
        </w:rPr>
        <w:t xml:space="preserve"> </w:t>
      </w:r>
      <w:r w:rsidRPr="00C52BAB">
        <w:rPr>
          <w:rFonts w:ascii="Traditional Arabic" w:cs="KFGQPC Uthman Taha Naskh" w:hint="cs"/>
          <w:b/>
          <w:bCs/>
          <w:color w:val="1F3864" w:themeColor="accent5" w:themeShade="80"/>
          <w:sz w:val="32"/>
          <w:szCs w:val="32"/>
          <w:rtl/>
        </w:rPr>
        <w:t>لَوْ</w:t>
      </w:r>
      <w:r w:rsidRPr="00C52BAB">
        <w:rPr>
          <w:rFonts w:ascii="Traditional Arabic" w:cs="KFGQPC Uthman Taha Naskh"/>
          <w:b/>
          <w:bCs/>
          <w:color w:val="1F3864" w:themeColor="accent5" w:themeShade="80"/>
          <w:sz w:val="32"/>
          <w:szCs w:val="32"/>
          <w:rtl/>
        </w:rPr>
        <w:t xml:space="preserve"> </w:t>
      </w:r>
      <w:r w:rsidRPr="00C52BAB">
        <w:rPr>
          <w:rFonts w:ascii="Traditional Arabic" w:cs="KFGQPC Uthman Taha Naskh" w:hint="cs"/>
          <w:b/>
          <w:bCs/>
          <w:color w:val="1F3864" w:themeColor="accent5" w:themeShade="80"/>
          <w:sz w:val="32"/>
          <w:szCs w:val="32"/>
          <w:rtl/>
        </w:rPr>
        <w:t>أَنَّ</w:t>
      </w:r>
      <w:r w:rsidRPr="00C52BAB">
        <w:rPr>
          <w:rFonts w:ascii="Traditional Arabic" w:cs="KFGQPC Uthman Taha Naskh"/>
          <w:b/>
          <w:bCs/>
          <w:color w:val="1F3864" w:themeColor="accent5" w:themeShade="80"/>
          <w:sz w:val="32"/>
          <w:szCs w:val="32"/>
          <w:rtl/>
        </w:rPr>
        <w:t xml:space="preserve"> </w:t>
      </w:r>
      <w:r w:rsidRPr="00C52BAB">
        <w:rPr>
          <w:rFonts w:ascii="Traditional Arabic" w:cs="KFGQPC Uthman Taha Naskh" w:hint="cs"/>
          <w:b/>
          <w:bCs/>
          <w:color w:val="1F3864" w:themeColor="accent5" w:themeShade="80"/>
          <w:sz w:val="32"/>
          <w:szCs w:val="32"/>
          <w:rtl/>
        </w:rPr>
        <w:t>أَحَدَكُمْ</w:t>
      </w:r>
      <w:r w:rsidRPr="00C52BAB">
        <w:rPr>
          <w:rFonts w:ascii="Traditional Arabic" w:cs="KFGQPC Uthman Taha Naskh"/>
          <w:b/>
          <w:bCs/>
          <w:color w:val="1F3864" w:themeColor="accent5" w:themeShade="80"/>
          <w:sz w:val="32"/>
          <w:szCs w:val="32"/>
          <w:rtl/>
        </w:rPr>
        <w:t xml:space="preserve"> </w:t>
      </w:r>
      <w:r w:rsidRPr="00C52BAB">
        <w:rPr>
          <w:rFonts w:ascii="Traditional Arabic" w:cs="KFGQPC Uthman Taha Naskh" w:hint="cs"/>
          <w:b/>
          <w:bCs/>
          <w:color w:val="1F3864" w:themeColor="accent5" w:themeShade="80"/>
          <w:sz w:val="32"/>
          <w:szCs w:val="32"/>
          <w:rtl/>
        </w:rPr>
        <w:t>أَنْفَقَ</w:t>
      </w:r>
      <w:r w:rsidRPr="00C52BAB">
        <w:rPr>
          <w:rFonts w:ascii="Traditional Arabic" w:cs="KFGQPC Uthman Taha Naskh"/>
          <w:b/>
          <w:bCs/>
          <w:color w:val="1F3864" w:themeColor="accent5" w:themeShade="80"/>
          <w:sz w:val="32"/>
          <w:szCs w:val="32"/>
          <w:rtl/>
        </w:rPr>
        <w:t xml:space="preserve"> </w:t>
      </w:r>
      <w:r w:rsidRPr="00C52BAB">
        <w:rPr>
          <w:rFonts w:ascii="Traditional Arabic" w:cs="KFGQPC Uthman Taha Naskh" w:hint="cs"/>
          <w:b/>
          <w:bCs/>
          <w:color w:val="1F3864" w:themeColor="accent5" w:themeShade="80"/>
          <w:sz w:val="32"/>
          <w:szCs w:val="32"/>
          <w:rtl/>
        </w:rPr>
        <w:t>مِثْلَ</w:t>
      </w:r>
      <w:r w:rsidRPr="00C52BAB">
        <w:rPr>
          <w:rFonts w:ascii="Traditional Arabic" w:cs="KFGQPC Uthman Taha Naskh"/>
          <w:b/>
          <w:bCs/>
          <w:color w:val="1F3864" w:themeColor="accent5" w:themeShade="80"/>
          <w:sz w:val="32"/>
          <w:szCs w:val="32"/>
          <w:rtl/>
        </w:rPr>
        <w:t xml:space="preserve"> </w:t>
      </w:r>
      <w:r w:rsidRPr="00C52BAB">
        <w:rPr>
          <w:rFonts w:ascii="Traditional Arabic" w:cs="KFGQPC Uthman Taha Naskh" w:hint="cs"/>
          <w:b/>
          <w:bCs/>
          <w:color w:val="1F3864" w:themeColor="accent5" w:themeShade="80"/>
          <w:sz w:val="32"/>
          <w:szCs w:val="32"/>
          <w:rtl/>
        </w:rPr>
        <w:t>أُحُدٍ</w:t>
      </w:r>
      <w:r w:rsidRPr="00C52BAB">
        <w:rPr>
          <w:rFonts w:ascii="Traditional Arabic" w:cs="KFGQPC Uthman Taha Naskh"/>
          <w:b/>
          <w:bCs/>
          <w:color w:val="1F3864" w:themeColor="accent5" w:themeShade="80"/>
          <w:sz w:val="32"/>
          <w:szCs w:val="32"/>
          <w:rtl/>
        </w:rPr>
        <w:t xml:space="preserve"> </w:t>
      </w:r>
      <w:r w:rsidRPr="00C52BAB">
        <w:rPr>
          <w:rFonts w:ascii="Traditional Arabic" w:cs="KFGQPC Uthman Taha Naskh" w:hint="cs"/>
          <w:b/>
          <w:bCs/>
          <w:color w:val="1F3864" w:themeColor="accent5" w:themeShade="80"/>
          <w:sz w:val="32"/>
          <w:szCs w:val="32"/>
          <w:rtl/>
        </w:rPr>
        <w:t>ذَهَبًا</w:t>
      </w:r>
      <w:r w:rsidRPr="00C52BAB">
        <w:rPr>
          <w:rFonts w:ascii="Traditional Arabic" w:cs="KFGQPC Uthman Taha Naskh"/>
          <w:b/>
          <w:bCs/>
          <w:color w:val="1F3864" w:themeColor="accent5" w:themeShade="80"/>
          <w:sz w:val="32"/>
          <w:szCs w:val="32"/>
          <w:rtl/>
        </w:rPr>
        <w:t xml:space="preserve"> </w:t>
      </w:r>
      <w:r w:rsidRPr="00C52BAB">
        <w:rPr>
          <w:rFonts w:ascii="Traditional Arabic" w:cs="KFGQPC Uthman Taha Naskh" w:hint="cs"/>
          <w:b/>
          <w:bCs/>
          <w:color w:val="1F3864" w:themeColor="accent5" w:themeShade="80"/>
          <w:sz w:val="32"/>
          <w:szCs w:val="32"/>
          <w:rtl/>
        </w:rPr>
        <w:t>مَا</w:t>
      </w:r>
      <w:r w:rsidRPr="00C52BAB">
        <w:rPr>
          <w:rFonts w:ascii="Traditional Arabic" w:cs="KFGQPC Uthman Taha Naskh"/>
          <w:b/>
          <w:bCs/>
          <w:color w:val="1F3864" w:themeColor="accent5" w:themeShade="80"/>
          <w:sz w:val="32"/>
          <w:szCs w:val="32"/>
          <w:rtl/>
        </w:rPr>
        <w:t xml:space="preserve"> </w:t>
      </w:r>
      <w:r w:rsidRPr="00C52BAB">
        <w:rPr>
          <w:rFonts w:ascii="Traditional Arabic" w:cs="KFGQPC Uthman Taha Naskh" w:hint="cs"/>
          <w:b/>
          <w:bCs/>
          <w:color w:val="1F3864" w:themeColor="accent5" w:themeShade="80"/>
          <w:sz w:val="32"/>
          <w:szCs w:val="32"/>
          <w:rtl/>
        </w:rPr>
        <w:t>أَدْرَكَ</w:t>
      </w:r>
      <w:r w:rsidRPr="00C52BAB">
        <w:rPr>
          <w:rFonts w:ascii="Traditional Arabic" w:cs="KFGQPC Uthman Taha Naskh"/>
          <w:b/>
          <w:bCs/>
          <w:color w:val="1F3864" w:themeColor="accent5" w:themeShade="80"/>
          <w:sz w:val="32"/>
          <w:szCs w:val="32"/>
          <w:rtl/>
        </w:rPr>
        <w:t xml:space="preserve"> </w:t>
      </w:r>
      <w:r w:rsidRPr="00C52BAB">
        <w:rPr>
          <w:rFonts w:ascii="Traditional Arabic" w:cs="KFGQPC Uthman Taha Naskh" w:hint="cs"/>
          <w:b/>
          <w:bCs/>
          <w:color w:val="1F3864" w:themeColor="accent5" w:themeShade="80"/>
          <w:sz w:val="32"/>
          <w:szCs w:val="32"/>
          <w:rtl/>
        </w:rPr>
        <w:t>مُدَّ</w:t>
      </w:r>
      <w:r w:rsidRPr="00C52BAB">
        <w:rPr>
          <w:rFonts w:ascii="Traditional Arabic" w:cs="KFGQPC Uthman Taha Naskh"/>
          <w:b/>
          <w:bCs/>
          <w:color w:val="1F3864" w:themeColor="accent5" w:themeShade="80"/>
          <w:sz w:val="32"/>
          <w:szCs w:val="32"/>
          <w:rtl/>
        </w:rPr>
        <w:t xml:space="preserve"> </w:t>
      </w:r>
      <w:r w:rsidRPr="00C52BAB">
        <w:rPr>
          <w:rFonts w:ascii="Traditional Arabic" w:cs="KFGQPC Uthman Taha Naskh" w:hint="cs"/>
          <w:b/>
          <w:bCs/>
          <w:color w:val="1F3864" w:themeColor="accent5" w:themeShade="80"/>
          <w:sz w:val="32"/>
          <w:szCs w:val="32"/>
          <w:rtl/>
        </w:rPr>
        <w:t>أَحَدِهِمْ</w:t>
      </w:r>
      <w:r w:rsidRPr="00C52BAB">
        <w:rPr>
          <w:rFonts w:ascii="Traditional Arabic" w:cs="KFGQPC Uthman Taha Naskh"/>
          <w:b/>
          <w:bCs/>
          <w:color w:val="1F3864" w:themeColor="accent5" w:themeShade="80"/>
          <w:sz w:val="32"/>
          <w:szCs w:val="32"/>
          <w:rtl/>
        </w:rPr>
        <w:t xml:space="preserve"> </w:t>
      </w:r>
      <w:r w:rsidRPr="00C52BAB">
        <w:rPr>
          <w:rFonts w:ascii="Traditional Arabic" w:cs="KFGQPC Uthman Taha Naskh" w:hint="cs"/>
          <w:b/>
          <w:bCs/>
          <w:color w:val="1F3864" w:themeColor="accent5" w:themeShade="80"/>
          <w:sz w:val="32"/>
          <w:szCs w:val="32"/>
          <w:rtl/>
        </w:rPr>
        <w:t>وَلاَ</w:t>
      </w:r>
      <w:r w:rsidRPr="00C52BAB">
        <w:rPr>
          <w:rFonts w:ascii="Traditional Arabic" w:cs="KFGQPC Uthman Taha Naskh"/>
          <w:b/>
          <w:bCs/>
          <w:color w:val="1F3864" w:themeColor="accent5" w:themeShade="80"/>
          <w:sz w:val="32"/>
          <w:szCs w:val="32"/>
          <w:rtl/>
        </w:rPr>
        <w:t xml:space="preserve"> </w:t>
      </w:r>
      <w:r w:rsidRPr="00C52BAB">
        <w:rPr>
          <w:rFonts w:ascii="Traditional Arabic" w:cs="KFGQPC Uthman Taha Naskh" w:hint="cs"/>
          <w:b/>
          <w:bCs/>
          <w:color w:val="1F3864" w:themeColor="accent5" w:themeShade="80"/>
          <w:sz w:val="32"/>
          <w:szCs w:val="32"/>
          <w:rtl/>
        </w:rPr>
        <w:t>نَصِيفَهُ</w:t>
      </w:r>
      <w:r w:rsidRPr="00C52BAB">
        <w:rPr>
          <w:rFonts w:ascii="KFGQPC Uthman Taha Naskh" w:hAnsi="KFGQPC Uthman Taha Naskh" w:cs="KFGQPC Uthman Taha Naskh" w:hint="cs"/>
          <w:b/>
          <w:bCs/>
          <w:color w:val="1F3864" w:themeColor="accent5" w:themeShade="80"/>
          <w:sz w:val="32"/>
          <w:szCs w:val="32"/>
          <w:rtl/>
        </w:rPr>
        <w:t>}</w:t>
      </w:r>
      <w:r w:rsidRPr="00C52BAB">
        <w:rPr>
          <w:rFonts w:ascii="Arial" w:hAnsi="Arial" w:cs="KFGQPC Uthman Taha Naskh"/>
          <w:b/>
          <w:bCs/>
          <w:color w:val="1F3864" w:themeColor="accent5" w:themeShade="80"/>
          <w:sz w:val="32"/>
          <w:szCs w:val="32"/>
          <w:lang w:val="vi-VN"/>
        </w:rPr>
        <w:t xml:space="preserve"> </w:t>
      </w:r>
      <w:r w:rsidRPr="00C52BAB">
        <w:rPr>
          <w:rFonts w:ascii="Arial" w:hAnsi="Arial" w:cs="KFGQPC Uthman Taha Naskh" w:hint="cs"/>
          <w:color w:val="1F3864" w:themeColor="accent5" w:themeShade="80"/>
          <w:sz w:val="24"/>
          <w:szCs w:val="24"/>
          <w:rtl/>
          <w:lang w:val="vi-VN"/>
        </w:rPr>
        <w:t xml:space="preserve">أخرجه البخاري برقم </w:t>
      </w:r>
      <w:r w:rsidRPr="00C52BAB">
        <w:rPr>
          <w:rFonts w:cs="KFGQPC Uthman Taha Naskh"/>
          <w:color w:val="1F3864" w:themeColor="accent5" w:themeShade="80"/>
          <w:sz w:val="24"/>
          <w:szCs w:val="24"/>
          <w:rtl/>
          <w:lang w:val="vi-VN"/>
        </w:rPr>
        <w:t>3673</w:t>
      </w:r>
      <w:r w:rsidRPr="00C52BAB">
        <w:rPr>
          <w:rFonts w:ascii="Arial" w:hAnsi="Arial" w:cs="KFGQPC Uthman Taha Naskh" w:hint="cs"/>
          <w:color w:val="1F3864" w:themeColor="accent5" w:themeShade="80"/>
          <w:sz w:val="24"/>
          <w:szCs w:val="24"/>
          <w:rtl/>
          <w:lang w:val="vi-VN"/>
        </w:rPr>
        <w:t xml:space="preserve"> ومسلم برقم </w:t>
      </w:r>
      <w:r w:rsidRPr="00C52BAB">
        <w:rPr>
          <w:rFonts w:cs="KFGQPC Uthman Taha Naskh"/>
          <w:color w:val="1F3864" w:themeColor="accent5" w:themeShade="80"/>
          <w:sz w:val="24"/>
          <w:szCs w:val="24"/>
          <w:rtl/>
          <w:lang w:val="vi-VN"/>
        </w:rPr>
        <w:t>2541.</w:t>
      </w:r>
    </w:p>
    <w:p w:rsidR="00083CBB" w:rsidRPr="00C52BAB" w:rsidRDefault="00083CBB" w:rsidP="00026459">
      <w:pPr>
        <w:bidi w:val="0"/>
        <w:spacing w:before="120" w:after="0" w:line="240" w:lineRule="auto"/>
        <w:jc w:val="both"/>
        <w:rPr>
          <w:color w:val="1F3864" w:themeColor="accent5" w:themeShade="80"/>
          <w:lang w:val="vi-VN"/>
        </w:rPr>
      </w:pPr>
      <w:r w:rsidRPr="00C52BAB">
        <w:rPr>
          <w:color w:val="1F3864" w:themeColor="accent5" w:themeShade="80"/>
          <w:lang w:val="vi-VN"/>
        </w:rPr>
        <w:t>“</w:t>
      </w:r>
      <w:r w:rsidRPr="00C52BAB">
        <w:rPr>
          <w:b/>
          <w:bCs/>
          <w:color w:val="1F3864" w:themeColor="accent5" w:themeShade="80"/>
          <w:lang w:val="vi-VN"/>
        </w:rPr>
        <w:t xml:space="preserve">Các ngươi chớ đừng chửi rủa các vị </w:t>
      </w:r>
      <w:r w:rsidR="00DD5E01" w:rsidRPr="00C52BAB">
        <w:rPr>
          <w:b/>
          <w:bCs/>
          <w:color w:val="1F3864" w:themeColor="accent5" w:themeShade="80"/>
          <w:lang w:val="vi-VN"/>
        </w:rPr>
        <w:t>bạn đạo</w:t>
      </w:r>
      <w:r w:rsidRPr="00C52BAB">
        <w:rPr>
          <w:b/>
          <w:bCs/>
          <w:color w:val="1F3864" w:themeColor="accent5" w:themeShade="80"/>
          <w:lang w:val="vi-VN"/>
        </w:rPr>
        <w:t xml:space="preserve"> của Ta, các ngươi chớ đừng chửi rủa các vị </w:t>
      </w:r>
      <w:r w:rsidR="00026459" w:rsidRPr="00C52BAB">
        <w:rPr>
          <w:b/>
          <w:bCs/>
          <w:color w:val="1F3864" w:themeColor="accent5" w:themeShade="80"/>
          <w:lang w:val="vi-VN"/>
        </w:rPr>
        <w:t>bạn đạo</w:t>
      </w:r>
      <w:r w:rsidRPr="00C52BAB">
        <w:rPr>
          <w:b/>
          <w:bCs/>
          <w:color w:val="1F3864" w:themeColor="accent5" w:themeShade="80"/>
          <w:lang w:val="vi-VN"/>
        </w:rPr>
        <w:t xml:space="preserve"> của Ta, thề bởi Đấng mà linh hồn Ta nằm trong tay Ngài rằng dù ai đó trong các ngươi có bố thí cả một núi vàng đi chăng nữa thì cũng không bằng một nắm tay hoặc một nửa nắm tay của họ</w:t>
      </w:r>
      <w:r w:rsidRPr="00C52BAB">
        <w:rPr>
          <w:color w:val="1F3864" w:themeColor="accent5" w:themeShade="80"/>
          <w:lang w:val="vi-VN"/>
        </w:rPr>
        <w:t xml:space="preserve">” </w:t>
      </w:r>
      <w:r w:rsidRPr="00C52BAB">
        <w:rPr>
          <w:lang w:val="vi-VN"/>
        </w:rPr>
        <w:t>(</w:t>
      </w:r>
      <w:r w:rsidRPr="00C52BAB">
        <w:rPr>
          <w:i/>
          <w:iCs/>
          <w:lang w:val="vi-VN"/>
        </w:rPr>
        <w:t>Albukhari: 3673, Muslim: 2541</w:t>
      </w:r>
      <w:r w:rsidRPr="00C52BAB">
        <w:rPr>
          <w:lang w:val="vi-VN"/>
        </w:rPr>
        <w:t>).</w:t>
      </w:r>
    </w:p>
    <w:p w:rsidR="00026459" w:rsidRDefault="007E2AFF" w:rsidP="00026459">
      <w:pPr>
        <w:bidi w:val="0"/>
        <w:spacing w:before="120" w:after="0" w:line="240" w:lineRule="auto"/>
        <w:ind w:firstLine="720"/>
        <w:jc w:val="both"/>
        <w:rPr>
          <w:lang w:val="vi-VN"/>
        </w:rPr>
      </w:pPr>
      <w:r>
        <w:rPr>
          <w:lang w:val="vi-VN"/>
        </w:rPr>
        <w:t xml:space="preserve">Những người của phái Sunnah và Jama’ah không liên can đến đường lối của nhóm người Rafidhah, nhóm người Khawa-rij, những kẻ đã chửi rủa và xúc phạm các vị Sahabah </w:t>
      </w:r>
      <w:r w:rsidRPr="004732D8">
        <w:rPr>
          <w:color w:val="205B83"/>
        </w:rPr>
        <w:sym w:font="AGA Arabesque" w:char="0079"/>
      </w:r>
      <w:r>
        <w:rPr>
          <w:lang w:val="vi-VN"/>
        </w:rPr>
        <w:t xml:space="preserve">, họ chối bỏ ân phúc và sự cao quý của các vị Sahabah </w:t>
      </w:r>
      <w:r w:rsidRPr="004732D8">
        <w:rPr>
          <w:color w:val="205B83"/>
        </w:rPr>
        <w:sym w:font="AGA Arabesque" w:char="0079"/>
      </w:r>
      <w:r>
        <w:rPr>
          <w:lang w:val="vi-VN"/>
        </w:rPr>
        <w:t xml:space="preserve">, họ thù hằn và căm ghét các vị Sahabah </w:t>
      </w:r>
      <w:r w:rsidRPr="004732D8">
        <w:rPr>
          <w:color w:val="205B83"/>
        </w:rPr>
        <w:sym w:font="AGA Arabesque" w:char="0079"/>
      </w:r>
      <w:r>
        <w:rPr>
          <w:lang w:val="vi-VN"/>
        </w:rPr>
        <w:t xml:space="preserve">, thậm chí họ còn cho rằng đã số vị Sahabah </w:t>
      </w:r>
      <w:r w:rsidRPr="004732D8">
        <w:rPr>
          <w:color w:val="205B83"/>
        </w:rPr>
        <w:sym w:font="AGA Arabesque" w:char="0079"/>
      </w:r>
      <w:r>
        <w:rPr>
          <w:lang w:val="vi-VN"/>
        </w:rPr>
        <w:t xml:space="preserve"> là những kẻ ngoại đạo.</w:t>
      </w:r>
    </w:p>
    <w:p w:rsidR="007E2AFF" w:rsidRDefault="007E2AFF" w:rsidP="007E2AFF">
      <w:pPr>
        <w:bidi w:val="0"/>
        <w:spacing w:before="120" w:after="0" w:line="240" w:lineRule="auto"/>
        <w:ind w:firstLine="720"/>
        <w:jc w:val="both"/>
        <w:rPr>
          <w:lang w:val="vi-VN"/>
        </w:rPr>
      </w:pPr>
      <w:r>
        <w:rPr>
          <w:lang w:val="vi-VN"/>
        </w:rPr>
        <w:t>Nói đến ân phúc, sự tốt đẹp và cao quí của vị Sahabah</w:t>
      </w:r>
      <w:r w:rsidR="00B57887">
        <w:rPr>
          <w:lang w:val="vi-VN"/>
        </w:rPr>
        <w:t xml:space="preserve"> </w:t>
      </w:r>
      <w:r w:rsidR="00B57887" w:rsidRPr="004732D8">
        <w:rPr>
          <w:color w:val="205B83"/>
        </w:rPr>
        <w:sym w:font="AGA Arabesque" w:char="0079"/>
      </w:r>
      <w:r>
        <w:rPr>
          <w:lang w:val="vi-VN"/>
        </w:rPr>
        <w:t xml:space="preserve"> thì </w:t>
      </w:r>
      <w:r w:rsidR="00B57887">
        <w:rPr>
          <w:lang w:val="vi-VN"/>
        </w:rPr>
        <w:t>phái Sunnah và Jama’ah thừa nhận theo đúng những gì được nói trong Qur’an và Sunnah của Thiên sứ</w:t>
      </w:r>
      <w:r w:rsidR="00107013">
        <w:rPr>
          <w:lang w:val="vi-VN"/>
        </w:rPr>
        <w:t xml:space="preserve"> </w:t>
      </w:r>
      <w:r w:rsidR="00762412" w:rsidRPr="00532608">
        <w:rPr>
          <w:color w:val="205B83"/>
        </w:rPr>
        <w:sym w:font="AGA Arabesque" w:char="0065"/>
      </w:r>
      <w:r w:rsidR="00107013">
        <w:rPr>
          <w:lang w:val="vi-VN"/>
        </w:rPr>
        <w:t>.</w:t>
      </w:r>
    </w:p>
    <w:p w:rsidR="00762412" w:rsidRDefault="00762412" w:rsidP="00762412">
      <w:pPr>
        <w:bidi w:val="0"/>
        <w:spacing w:before="120" w:after="0" w:line="240" w:lineRule="auto"/>
        <w:ind w:firstLine="720"/>
        <w:jc w:val="both"/>
        <w:rPr>
          <w:lang w:val="vi-VN"/>
        </w:rPr>
      </w:pPr>
      <w:r>
        <w:rPr>
          <w:lang w:val="vi-VN"/>
        </w:rPr>
        <w:t xml:space="preserve">Thiên sứ của Allah </w:t>
      </w:r>
      <w:r w:rsidRPr="00532608">
        <w:rPr>
          <w:color w:val="205B83"/>
        </w:rPr>
        <w:sym w:font="AGA Arabesque" w:char="0065"/>
      </w:r>
      <w:r>
        <w:rPr>
          <w:lang w:val="vi-VN"/>
        </w:rPr>
        <w:t xml:space="preserve"> nói:</w:t>
      </w:r>
    </w:p>
    <w:p w:rsidR="00D93FB9" w:rsidRPr="00C52BAB" w:rsidRDefault="00C52BAB" w:rsidP="00C52BAB">
      <w:pPr>
        <w:spacing w:before="120" w:after="0" w:line="240" w:lineRule="auto"/>
        <w:jc w:val="both"/>
        <w:rPr>
          <w:rFonts w:ascii="Arial" w:hAnsi="Arial" w:cs="KFGQPC Uthman Taha Naskh"/>
          <w:color w:val="1F3864" w:themeColor="accent5" w:themeShade="80"/>
          <w:spacing w:val="-6"/>
          <w:sz w:val="32"/>
          <w:szCs w:val="32"/>
          <w:lang w:val="vi-VN"/>
        </w:rPr>
      </w:pPr>
      <w:r w:rsidRPr="003511A6">
        <w:rPr>
          <w:rFonts w:ascii="KFGQPC Uthman Taha Naskh" w:hAnsi="KFGQPC Uthman Taha Naskh" w:cs="KFGQPC Uthman Taha Naskh" w:hint="cs"/>
          <w:b/>
          <w:bCs/>
          <w:color w:val="1F3864" w:themeColor="accent5" w:themeShade="80"/>
          <w:sz w:val="32"/>
          <w:szCs w:val="32"/>
          <w:rtl/>
        </w:rPr>
        <w:t>{</w:t>
      </w:r>
      <w:r w:rsidR="00D93FB9" w:rsidRPr="00C52BAB">
        <w:rPr>
          <w:rFonts w:ascii="Traditional Arabic" w:cs="KFGQPC Uthman Taha Naskh" w:hint="cs"/>
          <w:b/>
          <w:bCs/>
          <w:color w:val="1F3864" w:themeColor="accent5" w:themeShade="80"/>
          <w:sz w:val="32"/>
          <w:szCs w:val="32"/>
          <w:rtl/>
        </w:rPr>
        <w:t>خَيْرُ</w:t>
      </w:r>
      <w:r w:rsidR="00D93FB9" w:rsidRPr="00C52BAB">
        <w:rPr>
          <w:rFonts w:ascii="Traditional Arabic" w:cs="KFGQPC Uthman Taha Naskh"/>
          <w:b/>
          <w:bCs/>
          <w:color w:val="1F3864" w:themeColor="accent5" w:themeShade="80"/>
          <w:sz w:val="32"/>
          <w:szCs w:val="32"/>
          <w:rtl/>
        </w:rPr>
        <w:t xml:space="preserve"> </w:t>
      </w:r>
      <w:r w:rsidR="00D93FB9" w:rsidRPr="00C52BAB">
        <w:rPr>
          <w:rFonts w:ascii="Traditional Arabic" w:cs="KFGQPC Uthman Taha Naskh" w:hint="cs"/>
          <w:b/>
          <w:bCs/>
          <w:color w:val="1F3864" w:themeColor="accent5" w:themeShade="80"/>
          <w:sz w:val="32"/>
          <w:szCs w:val="32"/>
          <w:rtl/>
        </w:rPr>
        <w:t>النَّاسِ</w:t>
      </w:r>
      <w:r w:rsidR="00D93FB9" w:rsidRPr="00C52BAB">
        <w:rPr>
          <w:rFonts w:ascii="Traditional Arabic" w:cs="KFGQPC Uthman Taha Naskh"/>
          <w:b/>
          <w:bCs/>
          <w:color w:val="1F3864" w:themeColor="accent5" w:themeShade="80"/>
          <w:sz w:val="32"/>
          <w:szCs w:val="32"/>
          <w:rtl/>
        </w:rPr>
        <w:t xml:space="preserve"> </w:t>
      </w:r>
      <w:r w:rsidR="00D93FB9" w:rsidRPr="00C52BAB">
        <w:rPr>
          <w:rFonts w:ascii="Traditional Arabic" w:cs="KFGQPC Uthman Taha Naskh" w:hint="cs"/>
          <w:b/>
          <w:bCs/>
          <w:color w:val="1F3864" w:themeColor="accent5" w:themeShade="80"/>
          <w:sz w:val="32"/>
          <w:szCs w:val="32"/>
          <w:rtl/>
        </w:rPr>
        <w:t>قَرْنِى</w:t>
      </w:r>
      <w:r w:rsidR="00D93FB9" w:rsidRPr="00C52BAB">
        <w:rPr>
          <w:rFonts w:ascii="Traditional Arabic" w:cs="KFGQPC Uthman Taha Naskh"/>
          <w:b/>
          <w:bCs/>
          <w:color w:val="1F3864" w:themeColor="accent5" w:themeShade="80"/>
          <w:sz w:val="32"/>
          <w:szCs w:val="32"/>
          <w:rtl/>
        </w:rPr>
        <w:t xml:space="preserve"> </w:t>
      </w:r>
      <w:r w:rsidR="00D93FB9" w:rsidRPr="00C52BAB">
        <w:rPr>
          <w:rFonts w:ascii="Traditional Arabic" w:cs="KFGQPC Uthman Taha Naskh" w:hint="cs"/>
          <w:b/>
          <w:bCs/>
          <w:color w:val="1F3864" w:themeColor="accent5" w:themeShade="80"/>
          <w:sz w:val="32"/>
          <w:szCs w:val="32"/>
          <w:rtl/>
        </w:rPr>
        <w:t>،</w:t>
      </w:r>
      <w:r w:rsidR="00D93FB9" w:rsidRPr="00C52BAB">
        <w:rPr>
          <w:rFonts w:ascii="Traditional Arabic" w:cs="KFGQPC Uthman Taha Naskh"/>
          <w:b/>
          <w:bCs/>
          <w:color w:val="1F3864" w:themeColor="accent5" w:themeShade="80"/>
          <w:sz w:val="32"/>
          <w:szCs w:val="32"/>
          <w:rtl/>
        </w:rPr>
        <w:t xml:space="preserve"> </w:t>
      </w:r>
      <w:r w:rsidR="00D93FB9" w:rsidRPr="00C52BAB">
        <w:rPr>
          <w:rFonts w:ascii="Traditional Arabic" w:cs="KFGQPC Uthman Taha Naskh" w:hint="cs"/>
          <w:b/>
          <w:bCs/>
          <w:color w:val="1F3864" w:themeColor="accent5" w:themeShade="80"/>
          <w:sz w:val="32"/>
          <w:szCs w:val="32"/>
          <w:rtl/>
        </w:rPr>
        <w:t>ثُمَّ</w:t>
      </w:r>
      <w:r w:rsidR="00D93FB9" w:rsidRPr="00C52BAB">
        <w:rPr>
          <w:rFonts w:ascii="Traditional Arabic" w:cs="KFGQPC Uthman Taha Naskh"/>
          <w:b/>
          <w:bCs/>
          <w:color w:val="1F3864" w:themeColor="accent5" w:themeShade="80"/>
          <w:sz w:val="32"/>
          <w:szCs w:val="32"/>
          <w:rtl/>
        </w:rPr>
        <w:t xml:space="preserve"> </w:t>
      </w:r>
      <w:r w:rsidR="00D93FB9" w:rsidRPr="00C52BAB">
        <w:rPr>
          <w:rFonts w:ascii="Traditional Arabic" w:cs="KFGQPC Uthman Taha Naskh" w:hint="cs"/>
          <w:b/>
          <w:bCs/>
          <w:color w:val="1F3864" w:themeColor="accent5" w:themeShade="80"/>
          <w:sz w:val="32"/>
          <w:szCs w:val="32"/>
          <w:rtl/>
        </w:rPr>
        <w:t>الَّذِينَ</w:t>
      </w:r>
      <w:r w:rsidR="00D93FB9" w:rsidRPr="00C52BAB">
        <w:rPr>
          <w:rFonts w:ascii="Traditional Arabic" w:cs="KFGQPC Uthman Taha Naskh"/>
          <w:b/>
          <w:bCs/>
          <w:color w:val="1F3864" w:themeColor="accent5" w:themeShade="80"/>
          <w:sz w:val="32"/>
          <w:szCs w:val="32"/>
          <w:rtl/>
        </w:rPr>
        <w:t xml:space="preserve"> </w:t>
      </w:r>
      <w:r w:rsidR="00D93FB9" w:rsidRPr="00C52BAB">
        <w:rPr>
          <w:rFonts w:ascii="Traditional Arabic" w:cs="KFGQPC Uthman Taha Naskh" w:hint="cs"/>
          <w:b/>
          <w:bCs/>
          <w:color w:val="1F3864" w:themeColor="accent5" w:themeShade="80"/>
          <w:sz w:val="32"/>
          <w:szCs w:val="32"/>
          <w:rtl/>
        </w:rPr>
        <w:t>يَلُونَهُمْ</w:t>
      </w:r>
      <w:r w:rsidR="00D93FB9" w:rsidRPr="00C52BAB">
        <w:rPr>
          <w:rFonts w:ascii="Traditional Arabic" w:cs="KFGQPC Uthman Taha Naskh"/>
          <w:b/>
          <w:bCs/>
          <w:color w:val="1F3864" w:themeColor="accent5" w:themeShade="80"/>
          <w:sz w:val="32"/>
          <w:szCs w:val="32"/>
          <w:rtl/>
        </w:rPr>
        <w:t xml:space="preserve"> </w:t>
      </w:r>
      <w:r w:rsidR="00D93FB9" w:rsidRPr="00C52BAB">
        <w:rPr>
          <w:rFonts w:ascii="Traditional Arabic" w:cs="KFGQPC Uthman Taha Naskh" w:hint="cs"/>
          <w:b/>
          <w:bCs/>
          <w:color w:val="1F3864" w:themeColor="accent5" w:themeShade="80"/>
          <w:sz w:val="32"/>
          <w:szCs w:val="32"/>
          <w:rtl/>
        </w:rPr>
        <w:t>،</w:t>
      </w:r>
      <w:r w:rsidR="00D93FB9" w:rsidRPr="00C52BAB">
        <w:rPr>
          <w:rFonts w:ascii="Traditional Arabic" w:cs="KFGQPC Uthman Taha Naskh"/>
          <w:b/>
          <w:bCs/>
          <w:color w:val="1F3864" w:themeColor="accent5" w:themeShade="80"/>
          <w:sz w:val="32"/>
          <w:szCs w:val="32"/>
          <w:rtl/>
        </w:rPr>
        <w:t xml:space="preserve"> </w:t>
      </w:r>
      <w:r w:rsidR="00D93FB9" w:rsidRPr="00C52BAB">
        <w:rPr>
          <w:rFonts w:ascii="Traditional Arabic" w:cs="KFGQPC Uthman Taha Naskh" w:hint="cs"/>
          <w:b/>
          <w:bCs/>
          <w:color w:val="1F3864" w:themeColor="accent5" w:themeShade="80"/>
          <w:sz w:val="32"/>
          <w:szCs w:val="32"/>
          <w:rtl/>
        </w:rPr>
        <w:t>ثُمَّ</w:t>
      </w:r>
      <w:r w:rsidR="00D93FB9" w:rsidRPr="00C52BAB">
        <w:rPr>
          <w:rFonts w:ascii="Traditional Arabic" w:cs="KFGQPC Uthman Taha Naskh"/>
          <w:b/>
          <w:bCs/>
          <w:color w:val="1F3864" w:themeColor="accent5" w:themeShade="80"/>
          <w:sz w:val="32"/>
          <w:szCs w:val="32"/>
          <w:rtl/>
        </w:rPr>
        <w:t xml:space="preserve"> </w:t>
      </w:r>
      <w:r w:rsidR="00D93FB9" w:rsidRPr="00C52BAB">
        <w:rPr>
          <w:rFonts w:ascii="Traditional Arabic" w:cs="KFGQPC Uthman Taha Naskh" w:hint="cs"/>
          <w:b/>
          <w:bCs/>
          <w:color w:val="1F3864" w:themeColor="accent5" w:themeShade="80"/>
          <w:sz w:val="32"/>
          <w:szCs w:val="32"/>
          <w:rtl/>
        </w:rPr>
        <w:t>الَّذِينَ</w:t>
      </w:r>
      <w:r w:rsidR="00D93FB9" w:rsidRPr="00C52BAB">
        <w:rPr>
          <w:rFonts w:ascii="Traditional Arabic" w:cs="KFGQPC Uthman Taha Naskh"/>
          <w:b/>
          <w:bCs/>
          <w:color w:val="1F3864" w:themeColor="accent5" w:themeShade="80"/>
          <w:sz w:val="32"/>
          <w:szCs w:val="32"/>
          <w:rtl/>
        </w:rPr>
        <w:t xml:space="preserve"> </w:t>
      </w:r>
      <w:r w:rsidR="00D93FB9" w:rsidRPr="00C52BAB">
        <w:rPr>
          <w:rFonts w:ascii="Traditional Arabic" w:cs="KFGQPC Uthman Taha Naskh" w:hint="cs"/>
          <w:b/>
          <w:bCs/>
          <w:color w:val="1F3864" w:themeColor="accent5" w:themeShade="80"/>
          <w:sz w:val="32"/>
          <w:szCs w:val="32"/>
          <w:rtl/>
        </w:rPr>
        <w:t>يَلُونَهُمْ</w:t>
      </w:r>
      <w:r w:rsidR="00D93FB9" w:rsidRPr="00C52BAB">
        <w:rPr>
          <w:rFonts w:ascii="Traditional Arabic" w:cs="KFGQPC Uthman Taha Naskh"/>
          <w:b/>
          <w:bCs/>
          <w:color w:val="1F3864" w:themeColor="accent5" w:themeShade="80"/>
          <w:sz w:val="32"/>
          <w:szCs w:val="32"/>
          <w:rtl/>
        </w:rPr>
        <w:t xml:space="preserve"> </w:t>
      </w:r>
      <w:r w:rsidR="00D93FB9" w:rsidRPr="00C52BAB">
        <w:rPr>
          <w:rFonts w:ascii="Traditional Arabic" w:cs="KFGQPC Uthman Taha Naskh" w:hint="cs"/>
          <w:b/>
          <w:bCs/>
          <w:color w:val="1F3864" w:themeColor="accent5" w:themeShade="80"/>
          <w:sz w:val="32"/>
          <w:szCs w:val="32"/>
          <w:rtl/>
        </w:rPr>
        <w:t>،</w:t>
      </w:r>
      <w:r w:rsidR="00D93FB9" w:rsidRPr="00C52BAB">
        <w:rPr>
          <w:rFonts w:ascii="Traditional Arabic" w:cs="KFGQPC Uthman Taha Naskh"/>
          <w:b/>
          <w:bCs/>
          <w:color w:val="1F3864" w:themeColor="accent5" w:themeShade="80"/>
          <w:sz w:val="32"/>
          <w:szCs w:val="32"/>
          <w:rtl/>
        </w:rPr>
        <w:t xml:space="preserve"> </w:t>
      </w:r>
      <w:r w:rsidR="00D93FB9" w:rsidRPr="00C52BAB">
        <w:rPr>
          <w:rFonts w:ascii="Traditional Arabic" w:cs="KFGQPC Uthman Taha Naskh" w:hint="cs"/>
          <w:b/>
          <w:bCs/>
          <w:color w:val="1F3864" w:themeColor="accent5" w:themeShade="80"/>
          <w:sz w:val="32"/>
          <w:szCs w:val="32"/>
          <w:rtl/>
        </w:rPr>
        <w:t>ثُمَّ</w:t>
      </w:r>
      <w:r w:rsidR="00D93FB9" w:rsidRPr="00C52BAB">
        <w:rPr>
          <w:rFonts w:ascii="Traditional Arabic" w:cs="KFGQPC Uthman Taha Naskh"/>
          <w:b/>
          <w:bCs/>
          <w:color w:val="1F3864" w:themeColor="accent5" w:themeShade="80"/>
          <w:sz w:val="32"/>
          <w:szCs w:val="32"/>
          <w:rtl/>
        </w:rPr>
        <w:t xml:space="preserve"> </w:t>
      </w:r>
      <w:r w:rsidR="00D93FB9" w:rsidRPr="00C52BAB">
        <w:rPr>
          <w:rFonts w:ascii="Traditional Arabic" w:cs="KFGQPC Uthman Taha Naskh" w:hint="cs"/>
          <w:b/>
          <w:bCs/>
          <w:color w:val="1F3864" w:themeColor="accent5" w:themeShade="80"/>
          <w:sz w:val="32"/>
          <w:szCs w:val="32"/>
          <w:rtl/>
        </w:rPr>
        <w:t>يَجِىءُ</w:t>
      </w:r>
      <w:r w:rsidR="00D93FB9" w:rsidRPr="00C52BAB">
        <w:rPr>
          <w:rFonts w:ascii="Traditional Arabic" w:cs="KFGQPC Uthman Taha Naskh"/>
          <w:b/>
          <w:bCs/>
          <w:color w:val="1F3864" w:themeColor="accent5" w:themeShade="80"/>
          <w:sz w:val="32"/>
          <w:szCs w:val="32"/>
          <w:rtl/>
        </w:rPr>
        <w:t xml:space="preserve"> </w:t>
      </w:r>
      <w:r w:rsidR="00D93FB9" w:rsidRPr="00C52BAB">
        <w:rPr>
          <w:rFonts w:ascii="Traditional Arabic" w:cs="KFGQPC Uthman Taha Naskh" w:hint="cs"/>
          <w:b/>
          <w:bCs/>
          <w:color w:val="1F3864" w:themeColor="accent5" w:themeShade="80"/>
          <w:sz w:val="32"/>
          <w:szCs w:val="32"/>
          <w:rtl/>
        </w:rPr>
        <w:t>مِنْ</w:t>
      </w:r>
      <w:r w:rsidR="00D93FB9" w:rsidRPr="00C52BAB">
        <w:rPr>
          <w:rFonts w:ascii="Traditional Arabic" w:cs="KFGQPC Uthman Taha Naskh"/>
          <w:b/>
          <w:bCs/>
          <w:color w:val="1F3864" w:themeColor="accent5" w:themeShade="80"/>
          <w:sz w:val="32"/>
          <w:szCs w:val="32"/>
          <w:rtl/>
        </w:rPr>
        <w:t xml:space="preserve"> </w:t>
      </w:r>
      <w:r w:rsidR="00D93FB9" w:rsidRPr="00C52BAB">
        <w:rPr>
          <w:rFonts w:ascii="Traditional Arabic" w:cs="KFGQPC Uthman Taha Naskh" w:hint="cs"/>
          <w:b/>
          <w:bCs/>
          <w:color w:val="1F3864" w:themeColor="accent5" w:themeShade="80"/>
          <w:sz w:val="32"/>
          <w:szCs w:val="32"/>
          <w:rtl/>
        </w:rPr>
        <w:t>بَعْدِهِمْ</w:t>
      </w:r>
      <w:r w:rsidR="00D93FB9" w:rsidRPr="00C52BAB">
        <w:rPr>
          <w:rFonts w:ascii="Traditional Arabic" w:cs="KFGQPC Uthman Taha Naskh"/>
          <w:b/>
          <w:bCs/>
          <w:color w:val="1F3864" w:themeColor="accent5" w:themeShade="80"/>
          <w:sz w:val="32"/>
          <w:szCs w:val="32"/>
          <w:rtl/>
        </w:rPr>
        <w:t xml:space="preserve"> </w:t>
      </w:r>
      <w:r w:rsidR="00D93FB9" w:rsidRPr="00C52BAB">
        <w:rPr>
          <w:rFonts w:ascii="Traditional Arabic" w:cs="KFGQPC Uthman Taha Naskh" w:hint="cs"/>
          <w:b/>
          <w:bCs/>
          <w:color w:val="1F3864" w:themeColor="accent5" w:themeShade="80"/>
          <w:sz w:val="32"/>
          <w:szCs w:val="32"/>
          <w:rtl/>
        </w:rPr>
        <w:t>قَوْمٌ</w:t>
      </w:r>
      <w:r w:rsidR="00D93FB9" w:rsidRPr="00C52BAB">
        <w:rPr>
          <w:rFonts w:ascii="Traditional Arabic" w:cs="KFGQPC Uthman Taha Naskh"/>
          <w:b/>
          <w:bCs/>
          <w:color w:val="1F3864" w:themeColor="accent5" w:themeShade="80"/>
          <w:sz w:val="32"/>
          <w:szCs w:val="32"/>
          <w:rtl/>
        </w:rPr>
        <w:t xml:space="preserve"> </w:t>
      </w:r>
      <w:r w:rsidR="00D93FB9" w:rsidRPr="00C52BAB">
        <w:rPr>
          <w:rFonts w:ascii="Traditional Arabic" w:cs="KFGQPC Uthman Taha Naskh" w:hint="cs"/>
          <w:b/>
          <w:bCs/>
          <w:color w:val="1F3864" w:themeColor="accent5" w:themeShade="80"/>
          <w:sz w:val="32"/>
          <w:szCs w:val="32"/>
          <w:rtl/>
        </w:rPr>
        <w:t>تَسْبِقُ</w:t>
      </w:r>
      <w:r w:rsidR="00D93FB9" w:rsidRPr="00C52BAB">
        <w:rPr>
          <w:rFonts w:ascii="Traditional Arabic" w:cs="KFGQPC Uthman Taha Naskh"/>
          <w:b/>
          <w:bCs/>
          <w:color w:val="1F3864" w:themeColor="accent5" w:themeShade="80"/>
          <w:sz w:val="32"/>
          <w:szCs w:val="32"/>
          <w:rtl/>
        </w:rPr>
        <w:t xml:space="preserve"> </w:t>
      </w:r>
      <w:r w:rsidR="00D93FB9" w:rsidRPr="00C52BAB">
        <w:rPr>
          <w:rFonts w:ascii="Traditional Arabic" w:cs="KFGQPC Uthman Taha Naskh" w:hint="cs"/>
          <w:b/>
          <w:bCs/>
          <w:color w:val="1F3864" w:themeColor="accent5" w:themeShade="80"/>
          <w:sz w:val="32"/>
          <w:szCs w:val="32"/>
          <w:rtl/>
        </w:rPr>
        <w:t>شَهَادَتُهُمْ</w:t>
      </w:r>
      <w:r w:rsidR="00D93FB9" w:rsidRPr="00C52BAB">
        <w:rPr>
          <w:rFonts w:ascii="Traditional Arabic" w:cs="KFGQPC Uthman Taha Naskh"/>
          <w:b/>
          <w:bCs/>
          <w:color w:val="1F3864" w:themeColor="accent5" w:themeShade="80"/>
          <w:sz w:val="32"/>
          <w:szCs w:val="32"/>
          <w:rtl/>
        </w:rPr>
        <w:t xml:space="preserve"> </w:t>
      </w:r>
      <w:r w:rsidR="00D93FB9" w:rsidRPr="00C52BAB">
        <w:rPr>
          <w:rFonts w:ascii="Traditional Arabic" w:cs="KFGQPC Uthman Taha Naskh" w:hint="cs"/>
          <w:b/>
          <w:bCs/>
          <w:color w:val="1F3864" w:themeColor="accent5" w:themeShade="80"/>
          <w:sz w:val="32"/>
          <w:szCs w:val="32"/>
          <w:rtl/>
        </w:rPr>
        <w:t>أَيْمَانَهُمْ</w:t>
      </w:r>
      <w:r w:rsidR="00D93FB9" w:rsidRPr="00C52BAB">
        <w:rPr>
          <w:rFonts w:ascii="Traditional Arabic" w:cs="KFGQPC Uthman Taha Naskh"/>
          <w:b/>
          <w:bCs/>
          <w:color w:val="1F3864" w:themeColor="accent5" w:themeShade="80"/>
          <w:sz w:val="32"/>
          <w:szCs w:val="32"/>
          <w:rtl/>
        </w:rPr>
        <w:t xml:space="preserve"> </w:t>
      </w:r>
      <w:r w:rsidR="00D93FB9" w:rsidRPr="00C52BAB">
        <w:rPr>
          <w:rFonts w:ascii="Traditional Arabic" w:cs="KFGQPC Uthman Taha Naskh" w:hint="cs"/>
          <w:b/>
          <w:bCs/>
          <w:color w:val="1F3864" w:themeColor="accent5" w:themeShade="80"/>
          <w:sz w:val="32"/>
          <w:szCs w:val="32"/>
          <w:rtl/>
        </w:rPr>
        <w:t>وَأَيْمَانُهُمْ</w:t>
      </w:r>
      <w:r w:rsidR="00D93FB9" w:rsidRPr="00C52BAB">
        <w:rPr>
          <w:rFonts w:ascii="Traditional Arabic" w:cs="KFGQPC Uthman Taha Naskh"/>
          <w:b/>
          <w:bCs/>
          <w:color w:val="1F3864" w:themeColor="accent5" w:themeShade="80"/>
          <w:sz w:val="32"/>
          <w:szCs w:val="32"/>
          <w:rtl/>
        </w:rPr>
        <w:t xml:space="preserve"> </w:t>
      </w:r>
      <w:r w:rsidR="00D93FB9" w:rsidRPr="00C52BAB">
        <w:rPr>
          <w:rFonts w:ascii="Traditional Arabic" w:cs="KFGQPC Uthman Taha Naskh" w:hint="cs"/>
          <w:b/>
          <w:bCs/>
          <w:color w:val="1F3864" w:themeColor="accent5" w:themeShade="80"/>
          <w:sz w:val="32"/>
          <w:szCs w:val="32"/>
          <w:rtl/>
        </w:rPr>
        <w:t>شَهَادَتَهُمْ</w:t>
      </w:r>
      <w:r w:rsidRPr="003511A6">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00D93FB9" w:rsidRPr="00C52BAB">
        <w:rPr>
          <w:rFonts w:ascii="mylotus" w:hAnsi="mylotus" w:cs="KFGQPC Uthman Taha Naskh" w:hint="cs"/>
          <w:color w:val="1F3864" w:themeColor="accent5" w:themeShade="80"/>
          <w:spacing w:val="-6"/>
          <w:sz w:val="24"/>
          <w:szCs w:val="24"/>
          <w:rtl/>
        </w:rPr>
        <w:t xml:space="preserve">أخرجه البخاري، برقم </w:t>
      </w:r>
      <w:r w:rsidR="00D93FB9" w:rsidRPr="009749FC">
        <w:rPr>
          <w:rFonts w:asciiTheme="majorBidi" w:hAnsiTheme="majorBidi" w:cstheme="majorBidi"/>
          <w:color w:val="1F3864" w:themeColor="accent5" w:themeShade="80"/>
          <w:spacing w:val="-6"/>
          <w:sz w:val="24"/>
          <w:szCs w:val="24"/>
          <w:rtl/>
        </w:rPr>
        <w:t>2652</w:t>
      </w:r>
      <w:r w:rsidR="00D93FB9" w:rsidRPr="00C52BAB">
        <w:rPr>
          <w:rFonts w:ascii="mylotus" w:hAnsi="mylotus" w:cs="KFGQPC Uthman Taha Naskh" w:hint="cs"/>
          <w:color w:val="1F3864" w:themeColor="accent5" w:themeShade="80"/>
          <w:spacing w:val="-6"/>
          <w:sz w:val="24"/>
          <w:szCs w:val="24"/>
          <w:rtl/>
        </w:rPr>
        <w:t xml:space="preserve">، برقم </w:t>
      </w:r>
      <w:r w:rsidR="00D93FB9" w:rsidRPr="009749FC">
        <w:rPr>
          <w:rFonts w:asciiTheme="majorBidi" w:hAnsiTheme="majorBidi" w:cstheme="majorBidi"/>
          <w:color w:val="1F3864" w:themeColor="accent5" w:themeShade="80"/>
          <w:spacing w:val="-6"/>
          <w:sz w:val="24"/>
          <w:szCs w:val="24"/>
          <w:rtl/>
        </w:rPr>
        <w:t>2533.</w:t>
      </w:r>
    </w:p>
    <w:p w:rsidR="00D93FB9" w:rsidRDefault="00D93FB9" w:rsidP="00D93FB9">
      <w:pPr>
        <w:bidi w:val="0"/>
        <w:spacing w:before="120" w:after="0" w:line="240" w:lineRule="auto"/>
        <w:jc w:val="both"/>
        <w:rPr>
          <w:lang w:val="vi-VN"/>
        </w:rPr>
      </w:pPr>
      <w:r w:rsidRPr="00C52BAB">
        <w:rPr>
          <w:color w:val="1F3864" w:themeColor="accent5" w:themeShade="80"/>
          <w:lang w:val="vi-VN"/>
        </w:rPr>
        <w:lastRenderedPageBreak/>
        <w:t>“</w:t>
      </w:r>
      <w:r w:rsidRPr="00C52BAB">
        <w:rPr>
          <w:b/>
          <w:bCs/>
          <w:color w:val="1F3864" w:themeColor="accent5" w:themeShade="80"/>
          <w:lang w:val="vi-VN"/>
        </w:rPr>
        <w:t>Những người tốt nhất là những người trong thế kỷ của Ta, kế đến là những người tiếp nối sau họ, kế đến là những người tiếp nối sau họ, rồi sau đó, sẽ xuất hiện một nhóm người thường thề thốt trong việc làm chứng</w:t>
      </w:r>
      <w:r w:rsidRPr="00C52BAB">
        <w:rPr>
          <w:color w:val="1F3864" w:themeColor="accent5" w:themeShade="80"/>
          <w:lang w:val="vi-VN"/>
        </w:rPr>
        <w:t xml:space="preserve">” </w:t>
      </w:r>
      <w:r w:rsidRPr="00C52BAB">
        <w:rPr>
          <w:lang w:val="vi-VN"/>
        </w:rPr>
        <w:t>(</w:t>
      </w:r>
      <w:r w:rsidRPr="00C52BAB">
        <w:rPr>
          <w:i/>
          <w:iCs/>
          <w:lang w:val="vi-VN"/>
        </w:rPr>
        <w:t>Albukhari: 2652, Muslim: 2533</w:t>
      </w:r>
      <w:r w:rsidRPr="00C52BAB">
        <w:rPr>
          <w:lang w:val="vi-VN"/>
        </w:rPr>
        <w:t>).</w:t>
      </w:r>
    </w:p>
    <w:p w:rsidR="0054238E" w:rsidRDefault="0054238E" w:rsidP="0054238E">
      <w:pPr>
        <w:bidi w:val="0"/>
        <w:spacing w:before="120" w:after="0" w:line="240" w:lineRule="auto"/>
        <w:ind w:firstLine="720"/>
        <w:jc w:val="both"/>
        <w:rPr>
          <w:lang w:val="vi-VN"/>
        </w:rPr>
      </w:pPr>
      <w:r>
        <w:rPr>
          <w:lang w:val="vi-VN"/>
        </w:rPr>
        <w:t>Khi Thiên sứ của Allah</w:t>
      </w:r>
      <w:r w:rsidR="002513D4">
        <w:rPr>
          <w:lang w:val="vi-VN"/>
        </w:rPr>
        <w:t xml:space="preserve"> </w:t>
      </w:r>
      <w:r w:rsidR="002513D4" w:rsidRPr="00532608">
        <w:rPr>
          <w:color w:val="205B83"/>
        </w:rPr>
        <w:sym w:font="AGA Arabesque" w:char="0065"/>
      </w:r>
      <w:r>
        <w:rPr>
          <w:lang w:val="vi-VN"/>
        </w:rPr>
        <w:t xml:space="preserve"> nói rằng cộng đồng tín đồ sẽ chia rẽ ra thành bảy mươi ba nhóm nhưng chỉ có một nhóm duy nhất vào Thiên Đàng</w:t>
      </w:r>
      <w:r w:rsidR="00416625">
        <w:rPr>
          <w:lang w:val="vi-VN"/>
        </w:rPr>
        <w:t xml:space="preserve"> thì các vị Sahabah đã hỏi nhóm vào Thiên Đàng đó là nhóm nào thì Người nói:</w:t>
      </w:r>
    </w:p>
    <w:p w:rsidR="00416625" w:rsidRDefault="0097609A" w:rsidP="00416625">
      <w:pPr>
        <w:spacing w:before="120" w:after="0" w:line="240" w:lineRule="auto"/>
        <w:jc w:val="both"/>
        <w:rPr>
          <w:rFonts w:cs="KFGQPC Uthman Taha Naskh"/>
          <w:color w:val="1F3864" w:themeColor="accent5" w:themeShade="80"/>
          <w:sz w:val="24"/>
          <w:szCs w:val="24"/>
          <w:rtl/>
        </w:rPr>
      </w:pPr>
      <w:r w:rsidRPr="003511A6">
        <w:rPr>
          <w:rFonts w:ascii="KFGQPC Uthman Taha Naskh" w:hAnsi="KFGQPC Uthman Taha Naskh" w:cs="KFGQPC Uthman Taha Naskh" w:hint="cs"/>
          <w:b/>
          <w:bCs/>
          <w:color w:val="1F3864" w:themeColor="accent5" w:themeShade="80"/>
          <w:sz w:val="32"/>
          <w:szCs w:val="32"/>
          <w:rtl/>
        </w:rPr>
        <w:t>{</w:t>
      </w:r>
      <w:r w:rsidR="009468A6" w:rsidRPr="0097609A">
        <w:rPr>
          <w:rFonts w:cs="KFGQPC Uthman Taha Naskh" w:hint="cs"/>
          <w:b/>
          <w:bCs/>
          <w:color w:val="1F3864" w:themeColor="accent5" w:themeShade="80"/>
          <w:sz w:val="32"/>
          <w:szCs w:val="32"/>
          <w:rtl/>
        </w:rPr>
        <w:t>هُمْ مَنْ كَانَ عَلىَ مِثْلِ مَا أَنَا</w:t>
      </w:r>
      <w:r w:rsidRPr="0097609A">
        <w:rPr>
          <w:rFonts w:cs="KFGQPC Uthman Taha Naskh" w:hint="cs"/>
          <w:b/>
          <w:bCs/>
          <w:color w:val="1F3864" w:themeColor="accent5" w:themeShade="80"/>
          <w:sz w:val="32"/>
          <w:szCs w:val="32"/>
          <w:rtl/>
        </w:rPr>
        <w:t xml:space="preserve"> عَلَيْهِ الْيَوْمَ وَأَصْحَابِيْ</w:t>
      </w:r>
      <w:r w:rsidRPr="003511A6">
        <w:rPr>
          <w:rFonts w:ascii="KFGQPC Uthman Taha Naskh" w:hAnsi="KFGQPC Uthman Taha Naskh" w:cs="KFGQPC Uthman Taha Naskh" w:hint="cs"/>
          <w:b/>
          <w:bCs/>
          <w:color w:val="1F3864" w:themeColor="accent5" w:themeShade="80"/>
          <w:sz w:val="32"/>
          <w:szCs w:val="32"/>
          <w:rtl/>
        </w:rPr>
        <w:t>}</w:t>
      </w:r>
      <w:r w:rsidRPr="0097609A">
        <w:rPr>
          <w:rFonts w:cs="KFGQPC Uthman Taha Naskh" w:hint="cs"/>
          <w:color w:val="1F3864" w:themeColor="accent5" w:themeShade="80"/>
          <w:sz w:val="32"/>
          <w:szCs w:val="32"/>
          <w:rtl/>
        </w:rPr>
        <w:t xml:space="preserve"> </w:t>
      </w:r>
      <w:r w:rsidRPr="0097609A">
        <w:rPr>
          <w:rFonts w:cs="KFGQPC Uthman Taha Naskh" w:hint="cs"/>
          <w:color w:val="1F3864" w:themeColor="accent5" w:themeShade="80"/>
          <w:sz w:val="24"/>
          <w:szCs w:val="24"/>
          <w:rtl/>
        </w:rPr>
        <w:t>رواه الترمذي وأحمد.</w:t>
      </w:r>
    </w:p>
    <w:p w:rsidR="0097609A" w:rsidRDefault="008670F3" w:rsidP="00B70D6F">
      <w:pPr>
        <w:bidi w:val="0"/>
        <w:spacing w:before="120" w:after="0" w:line="240" w:lineRule="auto"/>
        <w:jc w:val="both"/>
        <w:rPr>
          <w:rFonts w:cs="KFGQPC Uthman Taha Naskh"/>
          <w:color w:val="1F3864" w:themeColor="accent5" w:themeShade="80"/>
          <w:lang w:val="vi-VN"/>
        </w:rPr>
      </w:pPr>
      <w:r w:rsidRPr="008670F3">
        <w:rPr>
          <w:rFonts w:cs="KFGQPC Uthman Taha Naskh"/>
          <w:b/>
          <w:bCs/>
          <w:color w:val="1F3864" w:themeColor="accent5" w:themeShade="80"/>
        </w:rPr>
        <w:t>“</w:t>
      </w:r>
      <w:r>
        <w:rPr>
          <w:rFonts w:cs="KFGQPC Uthman Taha Naskh"/>
          <w:b/>
          <w:bCs/>
          <w:color w:val="1F3864" w:themeColor="accent5" w:themeShade="80"/>
          <w:lang w:val="vi-VN"/>
        </w:rPr>
        <w:t>Họ là những ai đi trên điều mà Ta và các bạn đạo của Ta đang đi ngày hôm nay</w:t>
      </w:r>
      <w:r w:rsidRPr="008670F3">
        <w:rPr>
          <w:rFonts w:cs="KFGQPC Uthman Taha Naskh"/>
          <w:b/>
          <w:bCs/>
          <w:color w:val="1F3864" w:themeColor="accent5" w:themeShade="80"/>
        </w:rPr>
        <w:t>”</w:t>
      </w:r>
      <w:r w:rsidR="00077094">
        <w:rPr>
          <w:rFonts w:cs="KFGQPC Uthman Taha Naskh"/>
          <w:b/>
          <w:bCs/>
          <w:color w:val="1F3864" w:themeColor="accent5" w:themeShade="80"/>
          <w:lang w:val="vi-VN"/>
        </w:rPr>
        <w:t xml:space="preserve"> </w:t>
      </w:r>
      <w:r w:rsidR="00077094" w:rsidRPr="00582152">
        <w:rPr>
          <w:rFonts w:cs="KFGQPC Uthman Taha Naskh"/>
          <w:lang w:val="vi-VN"/>
        </w:rPr>
        <w:t>(</w:t>
      </w:r>
      <w:r w:rsidR="00077094" w:rsidRPr="00582152">
        <w:rPr>
          <w:rFonts w:cs="KFGQPC Uthman Taha Naskh"/>
          <w:i/>
          <w:iCs/>
          <w:lang w:val="vi-VN"/>
        </w:rPr>
        <w:t>Tirmizdi và Ahmad</w:t>
      </w:r>
      <w:r w:rsidR="00077094" w:rsidRPr="00582152">
        <w:rPr>
          <w:rFonts w:cs="KFGQPC Uthman Taha Naskh"/>
          <w:lang w:val="vi-VN"/>
        </w:rPr>
        <w:t>).</w:t>
      </w:r>
    </w:p>
    <w:p w:rsidR="00582152" w:rsidRDefault="006429D8" w:rsidP="006429D8">
      <w:pPr>
        <w:bidi w:val="0"/>
        <w:spacing w:before="120" w:after="0" w:line="240" w:lineRule="auto"/>
        <w:ind w:firstLine="720"/>
        <w:jc w:val="both"/>
        <w:rPr>
          <w:rFonts w:cs="KFGQPC Uthman Taha Naskh"/>
          <w:lang w:val="vi-VN"/>
        </w:rPr>
      </w:pPr>
      <w:r>
        <w:rPr>
          <w:rFonts w:cs="KFGQPC Uthman Taha Naskh"/>
          <w:lang w:val="vi-VN"/>
        </w:rPr>
        <w:t xml:space="preserve">Abu Zar’ah, một trong những vị Sheikh của Imam Muslim, nói: Nếu ngươi thấy một người </w:t>
      </w:r>
      <w:r w:rsidR="001D22D4">
        <w:rPr>
          <w:rFonts w:cs="KFGQPC Uthman Taha Naskh"/>
          <w:lang w:val="vi-VN"/>
        </w:rPr>
        <w:t>chỉ trích các vị Sahabah thì hãy biết rằng người đó là kẻ dị giáo. Qur’an là chân lý, Thiên sứ của Allah</w:t>
      </w:r>
      <w:r w:rsidR="003E0C05">
        <w:rPr>
          <w:rFonts w:cs="KFGQPC Uthman Taha Naskh"/>
          <w:lang w:val="vi-VN"/>
        </w:rPr>
        <w:t xml:space="preserve"> </w:t>
      </w:r>
      <w:r w:rsidR="003E0C05" w:rsidRPr="00532608">
        <w:rPr>
          <w:color w:val="205B83"/>
        </w:rPr>
        <w:sym w:font="AGA Arabesque" w:char="0065"/>
      </w:r>
      <w:r w:rsidR="001D22D4">
        <w:rPr>
          <w:rFonts w:cs="KFGQPC Uthman Taha Naskh"/>
          <w:lang w:val="vi-VN"/>
        </w:rPr>
        <w:t xml:space="preserve"> là chân lý và những gì Người mang đến là chân lý</w:t>
      </w:r>
      <w:r w:rsidR="003E0C05">
        <w:rPr>
          <w:rFonts w:cs="KFGQPC Uthman Taha Naskh"/>
          <w:lang w:val="vi-VN"/>
        </w:rPr>
        <w:t>, và tất cả những chân lý đó đến với chúng ta đều</w:t>
      </w:r>
      <w:r w:rsidR="00113799">
        <w:rPr>
          <w:rFonts w:cs="KFGQPC Uthman Taha Naskh"/>
          <w:lang w:val="vi-VN"/>
        </w:rPr>
        <w:t xml:space="preserve"> là từ các vị Sahabah. Bởi thế, ai xúc phạm họ thì thật ra người đó chỉ muốn hủy hoại Qur’an và Sunnah. </w:t>
      </w:r>
      <w:r w:rsidR="00744EA9">
        <w:rPr>
          <w:rFonts w:cs="KFGQPC Uthman Taha Naskh"/>
          <w:lang w:val="vi-VN"/>
        </w:rPr>
        <w:t>Và lời để đánh giả và khẳng định cho người đó là kẻ dị giáo, lệch lạc.</w:t>
      </w:r>
    </w:p>
    <w:p w:rsidR="00744EA9" w:rsidRDefault="00744EA9" w:rsidP="00744EA9">
      <w:pPr>
        <w:bidi w:val="0"/>
        <w:spacing w:before="120" w:after="0" w:line="240" w:lineRule="auto"/>
        <w:ind w:firstLine="720"/>
        <w:jc w:val="both"/>
        <w:rPr>
          <w:rFonts w:cs="KFGQPC Uthman Taha Naskh"/>
          <w:lang w:val="vi-VN"/>
        </w:rPr>
      </w:pPr>
      <w:r>
        <w:rPr>
          <w:rFonts w:cs="KFGQPC Uthman Taha Naskh"/>
          <w:lang w:val="vi-VN"/>
        </w:rPr>
        <w:t>Học giả Ibnu Hamdaan</w:t>
      </w:r>
      <w:r w:rsidR="001031C6">
        <w:rPr>
          <w:rFonts w:cs="KFGQPC Uthman Taha Naskh"/>
          <w:lang w:val="vi-VN"/>
        </w:rPr>
        <w:t xml:space="preserve"> nói trong Niha-yah Al-Mubtadi-in: Ai chửi rủa bất kỳ một vị Sahabah nào đó thì người đó đáng trở thành Kafir, nếu không phải là Kafir thì là kẻ nghịch đạo và dấy loạn, và ai chỉ trích </w:t>
      </w:r>
      <w:r w:rsidR="001031C6">
        <w:rPr>
          <w:rFonts w:cs="KFGQPC Uthman Taha Naskh"/>
          <w:lang w:val="vi-VN"/>
        </w:rPr>
        <w:lastRenderedPageBreak/>
        <w:t>tôn giáo của họ hoặc cho rằng họ là Kufr thì người đó là Kafir.</w:t>
      </w:r>
      <w:r w:rsidR="0036270D" w:rsidRPr="0036270D">
        <w:rPr>
          <w:rFonts w:cs="KFGQPC Uthman Taha Naskh"/>
          <w:color w:val="C45911" w:themeColor="accent2" w:themeShade="BF"/>
          <w:sz w:val="24"/>
          <w:szCs w:val="24"/>
          <w:vertAlign w:val="superscript"/>
          <w:lang w:val="vi-VN"/>
        </w:rPr>
        <w:t>(</w:t>
      </w:r>
      <w:r w:rsidR="001031C6" w:rsidRPr="0036270D">
        <w:rPr>
          <w:rStyle w:val="FootnoteReference"/>
          <w:rFonts w:cs="KFGQPC Uthman Taha Naskh"/>
          <w:color w:val="C45911" w:themeColor="accent2" w:themeShade="BF"/>
          <w:sz w:val="24"/>
          <w:szCs w:val="24"/>
          <w:lang w:val="vi-VN"/>
        </w:rPr>
        <w:footnoteReference w:id="25"/>
      </w:r>
      <w:r w:rsidR="0036270D" w:rsidRPr="0036270D">
        <w:rPr>
          <w:rFonts w:cs="KFGQPC Uthman Taha Naskh"/>
          <w:color w:val="C45911" w:themeColor="accent2" w:themeShade="BF"/>
          <w:sz w:val="24"/>
          <w:szCs w:val="24"/>
          <w:vertAlign w:val="superscript"/>
          <w:lang w:val="vi-VN"/>
        </w:rPr>
        <w:t>)</w:t>
      </w:r>
    </w:p>
    <w:p w:rsidR="004459AE" w:rsidRPr="004F7F74" w:rsidRDefault="004F7F74" w:rsidP="004459AE">
      <w:pPr>
        <w:pStyle w:val="ListParagraph"/>
        <w:numPr>
          <w:ilvl w:val="0"/>
          <w:numId w:val="14"/>
        </w:numPr>
        <w:bidi w:val="0"/>
        <w:spacing w:before="120" w:after="0" w:line="240" w:lineRule="auto"/>
        <w:ind w:left="0" w:firstLine="360"/>
        <w:jc w:val="both"/>
        <w:rPr>
          <w:rFonts w:asciiTheme="majorBidi" w:eastAsia="Times New Roman" w:hAnsiTheme="majorBidi" w:cstheme="majorBidi"/>
          <w:b/>
          <w:bCs/>
          <w:color w:val="205B83"/>
          <w:sz w:val="32"/>
          <w:szCs w:val="32"/>
          <w:lang w:val="vi-VN"/>
        </w:rPr>
      </w:pPr>
      <w:r w:rsidRPr="004F7F74">
        <w:rPr>
          <w:rFonts w:asciiTheme="majorBidi" w:eastAsia="Times New Roman" w:hAnsiTheme="majorBidi" w:cstheme="majorBidi"/>
          <w:b/>
          <w:bCs/>
          <w:color w:val="205B83"/>
          <w:sz w:val="32"/>
          <w:szCs w:val="32"/>
          <w:lang w:val="vi-VN"/>
        </w:rPr>
        <w:t>Cấm chửi rủa các vị Imam được hướng dẫn từ những học giả của cộng đồng này</w:t>
      </w:r>
    </w:p>
    <w:p w:rsidR="004F7F74" w:rsidRDefault="00BA2E42" w:rsidP="004F7F74">
      <w:pPr>
        <w:bidi w:val="0"/>
        <w:spacing w:before="120" w:after="0" w:line="240" w:lineRule="auto"/>
        <w:ind w:firstLine="720"/>
        <w:jc w:val="both"/>
        <w:rPr>
          <w:rFonts w:asciiTheme="majorBidi" w:eastAsia="Times New Roman" w:hAnsiTheme="majorBidi" w:cstheme="majorBidi"/>
          <w:lang w:val="vi-VN"/>
        </w:rPr>
      </w:pPr>
      <w:r>
        <w:rPr>
          <w:rFonts w:asciiTheme="majorBidi" w:eastAsia="Times New Roman" w:hAnsiTheme="majorBidi" w:cstheme="majorBidi"/>
          <w:lang w:val="vi-VN"/>
        </w:rPr>
        <w:t>Tiếp nối theo sau các vị Sahabah trong sự tốt đẹp và ân phúc</w:t>
      </w:r>
      <w:r w:rsidR="00DA1870">
        <w:rPr>
          <w:rFonts w:asciiTheme="majorBidi" w:eastAsia="Times New Roman" w:hAnsiTheme="majorBidi" w:cstheme="majorBidi"/>
          <w:lang w:val="vi-VN"/>
        </w:rPr>
        <w:t xml:space="preserve"> là những vi Imam được hướng dẫn từ những người Ta-bi’een (thế hệ tiếp theo sau Sahabah) và những ai đi theo thuộc các thế kỷ ân phúc tiếp sau đó cũng những ai thời sau đi theo con đường tốt đẹp của các vị Sahabah, như Allah </w:t>
      </w:r>
      <w:r w:rsidR="00DA1870" w:rsidRPr="004F7F74">
        <w:rPr>
          <w:color w:val="205B83"/>
        </w:rPr>
        <w:sym w:font="AGA Arabesque" w:char="0049"/>
      </w:r>
      <w:r w:rsidR="00DA1870">
        <w:rPr>
          <w:rFonts w:asciiTheme="majorBidi" w:eastAsia="Times New Roman" w:hAnsiTheme="majorBidi" w:cstheme="majorBidi"/>
          <w:lang w:val="vi-VN"/>
        </w:rPr>
        <w:t xml:space="preserve"> phán:</w:t>
      </w:r>
    </w:p>
    <w:p w:rsidR="00063F22" w:rsidRPr="00774189" w:rsidRDefault="00063F22" w:rsidP="00063F22">
      <w:pPr>
        <w:spacing w:before="120" w:after="0" w:line="240" w:lineRule="auto"/>
        <w:jc w:val="both"/>
        <w:rPr>
          <w:rFonts w:asciiTheme="majorBidi" w:hAnsiTheme="majorBidi" w:cs="KFGQPC Uthman Taha Naskh"/>
          <w:color w:val="385623"/>
          <w:rtl/>
        </w:rPr>
      </w:pPr>
      <w:r w:rsidRPr="00774189">
        <w:rPr>
          <w:rFonts w:ascii="KFGQPC Uthman Taha Naskh" w:cs="KFGQPC Uthman Taha Naskh" w:hint="cs"/>
          <w:b/>
          <w:bCs/>
          <w:color w:val="385623"/>
          <w:sz w:val="32"/>
          <w:szCs w:val="32"/>
          <w:rtl/>
          <w:lang w:bidi="ar-EG"/>
        </w:rPr>
        <w:t>﴿</w:t>
      </w:r>
      <w:r w:rsidRPr="00774189">
        <w:rPr>
          <w:rFonts w:cs="KFGQPC Uthmanic Script HAFS"/>
          <w:b/>
          <w:bCs/>
          <w:color w:val="385623"/>
          <w:sz w:val="32"/>
          <w:szCs w:val="32"/>
          <w:rtl/>
        </w:rPr>
        <w:t>وَٱلسَّٰبِقُونَ ٱلۡأَوَّلُونَ مِنَ ٱلۡمُهَٰجِرِينَ وَٱلۡأَنصَارِ وَٱلَّذِينَ ٱتَّبَعُوهُم بِإِحۡسَٰن</w:t>
      </w:r>
      <w:r w:rsidRPr="00774189">
        <w:rPr>
          <w:rFonts w:ascii="Jameel Noori Nastaleeq" w:hAnsi="Jameel Noori Nastaleeq" w:cs="KFGQPC Uthmanic Script HAFS" w:hint="cs"/>
          <w:b/>
          <w:bCs/>
          <w:color w:val="385623"/>
          <w:sz w:val="38"/>
          <w:szCs w:val="32"/>
          <w:rtl/>
        </w:rPr>
        <w:t>ٖ</w:t>
      </w:r>
      <w:r w:rsidRPr="00774189">
        <w:rPr>
          <w:rFonts w:cs="KFGQPC Uthmanic Script HAFS" w:hint="cs"/>
          <w:b/>
          <w:bCs/>
          <w:color w:val="385623"/>
          <w:sz w:val="32"/>
          <w:szCs w:val="32"/>
          <w:rtl/>
        </w:rPr>
        <w:t xml:space="preserve"> رَّضِيَ ٱ</w:t>
      </w:r>
      <w:r w:rsidRPr="00774189">
        <w:rPr>
          <w:rFonts w:cs="KFGQPC Uthmanic Script HAFS"/>
          <w:b/>
          <w:bCs/>
          <w:color w:val="385623"/>
          <w:sz w:val="32"/>
          <w:szCs w:val="32"/>
          <w:rtl/>
        </w:rPr>
        <w:t>للَّهُ عَنۡهُمۡ وَرَضُواْ عَنۡهُ وَأَعَدَّ لَهُمۡ جَنَّٰت</w:t>
      </w:r>
      <w:r w:rsidRPr="00774189">
        <w:rPr>
          <w:rFonts w:ascii="Jameel Noori Nastaleeq" w:hAnsi="Jameel Noori Nastaleeq" w:cs="KFGQPC Uthmanic Script HAFS" w:hint="cs"/>
          <w:b/>
          <w:bCs/>
          <w:color w:val="385623"/>
          <w:sz w:val="38"/>
          <w:szCs w:val="32"/>
          <w:rtl/>
        </w:rPr>
        <w:t>ٖ</w:t>
      </w:r>
      <w:r w:rsidRPr="00774189">
        <w:rPr>
          <w:rFonts w:cs="KFGQPC Uthmanic Script HAFS" w:hint="cs"/>
          <w:b/>
          <w:bCs/>
          <w:color w:val="385623"/>
          <w:sz w:val="32"/>
          <w:szCs w:val="32"/>
          <w:rtl/>
        </w:rPr>
        <w:t xml:space="preserve"> تَجۡرِي تَحۡتَهَا ٱلۡأَنۡهَٰرُ </w:t>
      </w:r>
      <w:r w:rsidRPr="00774189">
        <w:rPr>
          <w:rFonts w:cs="KFGQPC Uthmanic Script HAFS"/>
          <w:b/>
          <w:bCs/>
          <w:color w:val="385623"/>
          <w:sz w:val="32"/>
          <w:szCs w:val="32"/>
          <w:rtl/>
        </w:rPr>
        <w:t>خَٰلِدِينَ فِيهَآ أَبَد</w:t>
      </w:r>
      <w:r w:rsidRPr="00774189">
        <w:rPr>
          <w:rFonts w:ascii="Jameel Noori Nastaleeq" w:hAnsi="Jameel Noori Nastaleeq" w:cs="KFGQPC Uthmanic Script HAFS" w:hint="cs"/>
          <w:b/>
          <w:bCs/>
          <w:color w:val="385623"/>
          <w:sz w:val="38"/>
          <w:szCs w:val="32"/>
          <w:rtl/>
        </w:rPr>
        <w:t>ٗ</w:t>
      </w:r>
      <w:r w:rsidRPr="00774189">
        <w:rPr>
          <w:rFonts w:cs="KFGQPC Uthmanic Script HAFS" w:hint="cs"/>
          <w:b/>
          <w:bCs/>
          <w:color w:val="385623"/>
          <w:sz w:val="32"/>
          <w:szCs w:val="32"/>
          <w:rtl/>
        </w:rPr>
        <w:t xml:space="preserve">اۚ </w:t>
      </w:r>
      <w:r w:rsidRPr="00774189">
        <w:rPr>
          <w:rFonts w:cs="KFGQPC Uthmanic Script HAFS"/>
          <w:b/>
          <w:bCs/>
          <w:color w:val="385623"/>
          <w:sz w:val="32"/>
          <w:szCs w:val="32"/>
          <w:rtl/>
        </w:rPr>
        <w:t>ذَٰلِكَ ٱلۡفَوۡزُ ٱلۡعَظِيمُ ١٠٠</w:t>
      </w:r>
      <w:r w:rsidRPr="00774189">
        <w:rPr>
          <w:rFonts w:ascii="KFGQPC Uthman Taha Naskh" w:cs="KFGQPC Uthman Taha Naskh" w:hint="cs"/>
          <w:b/>
          <w:bCs/>
          <w:color w:val="385623"/>
          <w:sz w:val="32"/>
          <w:szCs w:val="32"/>
          <w:rtl/>
          <w:lang w:bidi="ar-EG"/>
        </w:rPr>
        <w:t>﴾</w:t>
      </w:r>
      <w:r w:rsidRPr="00774189">
        <w:rPr>
          <w:rFonts w:ascii="QCF_BSML" w:hAnsi="QCF_BSML" w:cs="QCF_BSML" w:hint="cs"/>
          <w:color w:val="385623"/>
          <w:sz w:val="32"/>
          <w:szCs w:val="32"/>
          <w:rtl/>
        </w:rPr>
        <w:t xml:space="preserve"> </w:t>
      </w:r>
      <w:r w:rsidRPr="00774189">
        <w:rPr>
          <w:rFonts w:asciiTheme="majorBidi" w:hAnsiTheme="majorBidi" w:cstheme="majorBidi" w:hint="cs"/>
          <w:color w:val="385623"/>
          <w:sz w:val="32"/>
          <w:szCs w:val="32"/>
          <w:rtl/>
        </w:rPr>
        <w:t xml:space="preserve"> </w:t>
      </w:r>
      <w:r w:rsidRPr="00774189">
        <w:rPr>
          <w:rFonts w:ascii="KFGQPC Uthman Taha Naskh" w:cs="KFGQPC Uthman Taha Naskh" w:hint="cs"/>
          <w:color w:val="385623"/>
          <w:sz w:val="24"/>
          <w:szCs w:val="24"/>
          <w:rtl/>
          <w:lang w:bidi="ar-EG"/>
        </w:rPr>
        <w:t>[</w:t>
      </w:r>
      <w:r w:rsidRPr="00774189">
        <w:rPr>
          <w:rFonts w:asciiTheme="majorBidi" w:hAnsiTheme="majorBidi" w:cs="KFGQPC Uthman Taha Naskh" w:hint="cs"/>
          <w:color w:val="385623"/>
          <w:sz w:val="24"/>
          <w:szCs w:val="24"/>
          <w:rtl/>
        </w:rPr>
        <w:t>سورة التوبة: 100</w:t>
      </w:r>
      <w:r w:rsidRPr="00774189">
        <w:rPr>
          <w:rFonts w:ascii="KFGQPC Uthman Taha Naskh" w:cs="KFGQPC Uthman Taha Naskh" w:hint="cs"/>
          <w:color w:val="385623"/>
          <w:sz w:val="24"/>
          <w:szCs w:val="24"/>
          <w:rtl/>
          <w:lang w:bidi="ar-EG"/>
        </w:rPr>
        <w:t>]</w:t>
      </w:r>
    </w:p>
    <w:p w:rsidR="00063F22" w:rsidRPr="00774189" w:rsidRDefault="00063F22" w:rsidP="00063F22">
      <w:pPr>
        <w:bidi w:val="0"/>
        <w:spacing w:before="120" w:after="0" w:line="240" w:lineRule="auto"/>
        <w:jc w:val="both"/>
        <w:rPr>
          <w:rFonts w:asciiTheme="majorBidi" w:hAnsiTheme="majorBidi" w:cstheme="majorBidi"/>
          <w:color w:val="385623"/>
          <w:lang w:val="vi-VN"/>
        </w:rPr>
      </w:pPr>
      <w:r w:rsidRPr="00774189">
        <w:rPr>
          <w:b/>
          <w:bCs/>
        </w:rPr>
        <w:sym w:font="AGA Arabesque" w:char="007B"/>
      </w:r>
      <w:r w:rsidRPr="00774189">
        <w:rPr>
          <w:rFonts w:asciiTheme="majorBidi" w:hAnsiTheme="majorBidi" w:cstheme="majorBidi"/>
          <w:b/>
          <w:bCs/>
          <w:color w:val="385623"/>
          <w:lang w:val="vi-VN"/>
        </w:rPr>
        <w:t>Và những người tiên phong trong số những người Muhajirun (những người di cư từ Makkah đến Madinah) và những người Al-Ansar (cư dân Madinah) cùng với những ai theo đường lối tốt đẹp của họ thì sẽ đượ</w:t>
      </w:r>
      <w:r>
        <w:rPr>
          <w:rFonts w:asciiTheme="majorBidi" w:hAnsiTheme="majorBidi" w:cstheme="majorBidi"/>
          <w:b/>
          <w:bCs/>
          <w:color w:val="385623"/>
          <w:lang w:val="vi-VN"/>
        </w:rPr>
        <w:t>c Allah h</w:t>
      </w:r>
      <w:r>
        <w:rPr>
          <w:rFonts w:asciiTheme="majorBidi" w:hAnsiTheme="majorBidi" w:cstheme="majorBidi"/>
          <w:b/>
          <w:bCs/>
          <w:color w:val="385623"/>
        </w:rPr>
        <w:t>à</w:t>
      </w:r>
      <w:r w:rsidRPr="00774189">
        <w:rPr>
          <w:rFonts w:asciiTheme="majorBidi" w:hAnsiTheme="majorBidi" w:cstheme="majorBidi"/>
          <w:b/>
          <w:bCs/>
          <w:color w:val="385623"/>
          <w:lang w:val="vi-VN"/>
        </w:rPr>
        <w:t>i lòng và tất cả họ sẽ hài lòng về Ngài, và Ngài sẽ ban thưởng cho họ các ngôi vườn nơi Thiên Đàng bên dưới có các dòng sông chảy, họ sẽ ở trong đó đời đời. Đấy là một sự thành đạt vĩ đại</w:t>
      </w:r>
      <w:r w:rsidRPr="005A02F7">
        <w:rPr>
          <w:rFonts w:asciiTheme="majorBidi" w:hAnsiTheme="majorBidi" w:cstheme="majorBidi"/>
          <w:b/>
          <w:bCs/>
          <w:color w:val="385623"/>
          <w:lang w:val="vi-VN"/>
        </w:rPr>
        <w:t>.</w:t>
      </w:r>
      <w:r w:rsidRPr="00774189">
        <w:rPr>
          <w:b/>
          <w:bCs/>
        </w:rPr>
        <w:sym w:font="AGA Arabesque" w:char="007D"/>
      </w:r>
      <w:r w:rsidRPr="00774189">
        <w:rPr>
          <w:rFonts w:asciiTheme="majorBidi" w:hAnsiTheme="majorBidi" w:cstheme="majorBidi"/>
          <w:color w:val="385623"/>
          <w:lang w:val="vi-VN"/>
        </w:rPr>
        <w:t xml:space="preserve"> </w:t>
      </w:r>
      <w:r w:rsidRPr="00774189">
        <w:rPr>
          <w:rFonts w:asciiTheme="majorBidi" w:hAnsiTheme="majorBidi" w:cstheme="majorBidi"/>
          <w:lang w:val="vi-VN"/>
        </w:rPr>
        <w:t>(Chương 9 – At-Tawbah, câu 100).</w:t>
      </w:r>
    </w:p>
    <w:p w:rsidR="00DA1870" w:rsidRDefault="001546E5" w:rsidP="007B6959">
      <w:pPr>
        <w:bidi w:val="0"/>
        <w:spacing w:before="120" w:after="0" w:line="240" w:lineRule="auto"/>
        <w:ind w:firstLine="720"/>
        <w:jc w:val="both"/>
        <w:rPr>
          <w:rFonts w:asciiTheme="majorBidi" w:eastAsia="Times New Roman" w:hAnsiTheme="majorBidi" w:cstheme="majorBidi"/>
          <w:lang w:val="vi-VN"/>
        </w:rPr>
      </w:pPr>
      <w:r>
        <w:rPr>
          <w:rFonts w:asciiTheme="majorBidi" w:eastAsia="Times New Roman" w:hAnsiTheme="majorBidi" w:cstheme="majorBidi"/>
          <w:lang w:val="vi-VN"/>
        </w:rPr>
        <w:lastRenderedPageBreak/>
        <w:t>Không được phép chỉ trích và chửi rủa họ bởi họ là những vị hiểu biết sự Chỉ đạo và được hướng dẫn. Quả thật, Allah</w:t>
      </w:r>
      <w:r w:rsidR="00932963">
        <w:rPr>
          <w:rFonts w:asciiTheme="majorBidi" w:eastAsia="Times New Roman" w:hAnsiTheme="majorBidi" w:cstheme="majorBidi"/>
          <w:lang w:val="vi-VN"/>
        </w:rPr>
        <w:t xml:space="preserve"> </w:t>
      </w:r>
      <w:r w:rsidR="00932963" w:rsidRPr="004F7F74">
        <w:rPr>
          <w:color w:val="205B83"/>
        </w:rPr>
        <w:sym w:font="AGA Arabesque" w:char="0049"/>
      </w:r>
      <w:r>
        <w:rPr>
          <w:rFonts w:asciiTheme="majorBidi" w:eastAsia="Times New Roman" w:hAnsiTheme="majorBidi" w:cstheme="majorBidi"/>
          <w:lang w:val="vi-VN"/>
        </w:rPr>
        <w:t xml:space="preserve"> phán:</w:t>
      </w:r>
    </w:p>
    <w:p w:rsidR="0084785F" w:rsidRPr="005A02F7" w:rsidRDefault="0084785F" w:rsidP="0084785F">
      <w:pPr>
        <w:spacing w:before="120" w:after="0" w:line="240" w:lineRule="auto"/>
        <w:jc w:val="both"/>
        <w:rPr>
          <w:rFonts w:ascii="KFGQPC Uthman Taha Naskh" w:cs="KFGQPC Uthman Taha Naskh"/>
          <w:color w:val="385623"/>
          <w:sz w:val="24"/>
          <w:szCs w:val="24"/>
          <w:lang w:bidi="ar-EG"/>
        </w:rPr>
      </w:pPr>
      <w:r w:rsidRPr="005A02F7">
        <w:rPr>
          <w:rFonts w:ascii="KFGQPC Uthman Taha Naskh" w:cs="KFGQPC Uthman Taha Naskh" w:hint="cs"/>
          <w:b/>
          <w:bCs/>
          <w:color w:val="385623"/>
          <w:sz w:val="32"/>
          <w:szCs w:val="32"/>
          <w:rtl/>
          <w:lang w:bidi="ar-EG"/>
        </w:rPr>
        <w:t>﴿</w:t>
      </w:r>
      <w:r w:rsidRPr="005A02F7">
        <w:rPr>
          <w:rFonts w:cs="KFGQPC Uthmanic Script HAFS" w:hint="cs"/>
          <w:b/>
          <w:bCs/>
          <w:color w:val="385623"/>
          <w:sz w:val="32"/>
          <w:szCs w:val="32"/>
          <w:rtl/>
        </w:rPr>
        <w:t>وَمَن يُشَاقِقِ ٱلرَّسُولَ مِنۢ بَعۡدِ مَا تَبَيَّنَ لَهُ ٱلۡهُدَىٰ وَيَتَّبِعۡ غَيۡرَ سَبِيلِ ٱلۡمُؤۡمِنِينَ نُوَلِّهِۦ مَا تَوَلَّىٰ وَنُصۡلِهِۦ جَهَنَّمَۖ وَسَآءَتۡ مَصِيرًا ١١٥</w:t>
      </w:r>
      <w:r w:rsidRPr="005A02F7">
        <w:rPr>
          <w:rFonts w:ascii="KFGQPC Uthman Taha Naskh" w:cs="KFGQPC Uthman Taha Naskh" w:hint="cs"/>
          <w:b/>
          <w:bCs/>
          <w:color w:val="385623"/>
          <w:sz w:val="32"/>
          <w:szCs w:val="32"/>
          <w:rtl/>
          <w:lang w:bidi="ar-EG"/>
        </w:rPr>
        <w:t>﴾</w:t>
      </w:r>
      <w:r w:rsidRPr="005A02F7">
        <w:rPr>
          <w:rFonts w:asciiTheme="minorHAnsi" w:hAnsiTheme="minorHAnsi" w:cs="KFGQPC Uthman Taha Naskh" w:hint="cs"/>
          <w:color w:val="385623"/>
          <w:sz w:val="32"/>
          <w:szCs w:val="32"/>
          <w:lang w:val="vi-VN" w:bidi="ar-EG"/>
        </w:rPr>
        <w:t xml:space="preserve"> </w:t>
      </w:r>
      <w:r w:rsidRPr="005A02F7">
        <w:rPr>
          <w:rFonts w:ascii="KFGQPC Uthman Taha Naskh" w:cs="KFGQPC Uthman Taha Naskh" w:hint="cs"/>
          <w:color w:val="385623"/>
          <w:sz w:val="24"/>
          <w:szCs w:val="24"/>
          <w:rtl/>
          <w:lang w:bidi="ar-EG"/>
        </w:rPr>
        <w:t xml:space="preserve">[سورة النساء: </w:t>
      </w:r>
      <w:r w:rsidRPr="005A02F7">
        <w:rPr>
          <w:rFonts w:asciiTheme="majorBidi" w:hAnsiTheme="majorBidi" w:cstheme="majorBidi"/>
          <w:color w:val="385623"/>
          <w:sz w:val="24"/>
          <w:szCs w:val="24"/>
          <w:rtl/>
          <w:lang w:bidi="ar-EG"/>
        </w:rPr>
        <w:t>115</w:t>
      </w:r>
      <w:r w:rsidRPr="005A02F7">
        <w:rPr>
          <w:rFonts w:ascii="KFGQPC Uthman Taha Naskh" w:cs="KFGQPC Uthman Taha Naskh" w:hint="cs"/>
          <w:color w:val="385623"/>
          <w:sz w:val="24"/>
          <w:szCs w:val="24"/>
          <w:rtl/>
          <w:lang w:bidi="ar-EG"/>
        </w:rPr>
        <w:t>]</w:t>
      </w:r>
    </w:p>
    <w:p w:rsidR="0084785F" w:rsidRPr="005A02F7" w:rsidRDefault="0084785F" w:rsidP="0084785F">
      <w:pPr>
        <w:bidi w:val="0"/>
        <w:spacing w:before="120" w:after="0" w:line="240" w:lineRule="auto"/>
        <w:jc w:val="both"/>
        <w:rPr>
          <w:rFonts w:asciiTheme="majorBidi" w:hAnsiTheme="majorBidi" w:cstheme="majorBidi"/>
          <w:b/>
          <w:bCs/>
          <w:color w:val="385623"/>
          <w:lang w:val="vi-VN"/>
        </w:rPr>
      </w:pPr>
      <w:r w:rsidRPr="005A02F7">
        <w:rPr>
          <w:b/>
          <w:bCs/>
        </w:rPr>
        <w:sym w:font="AGA Arabesque" w:char="007B"/>
      </w:r>
      <w:r w:rsidRPr="005A02F7">
        <w:rPr>
          <w:rFonts w:asciiTheme="majorBidi" w:hAnsiTheme="majorBidi" w:cstheme="majorBidi"/>
          <w:b/>
          <w:bCs/>
          <w:color w:val="385623"/>
          <w:lang w:val="vi-VN"/>
        </w:rPr>
        <w:t xml:space="preserve">Và ai </w:t>
      </w:r>
      <w:r w:rsidRPr="005A02F7">
        <w:rPr>
          <w:rFonts w:asciiTheme="majorBidi" w:hAnsiTheme="majorBidi" w:cstheme="majorBidi"/>
          <w:b/>
          <w:bCs/>
          <w:color w:val="385623"/>
        </w:rPr>
        <w:t>gây khó khăn</w:t>
      </w:r>
      <w:r w:rsidRPr="005A02F7">
        <w:rPr>
          <w:rFonts w:asciiTheme="majorBidi" w:hAnsiTheme="majorBidi" w:cstheme="majorBidi"/>
          <w:b/>
          <w:bCs/>
          <w:color w:val="385623"/>
          <w:lang w:val="vi-VN"/>
        </w:rPr>
        <w:t>, chống đối Sứ giả (của Allah) sau khi sự Chỉ đạo đã được trình bày rõ cho y và y đi theo con đường khác với con đường của những người có đức tin, thì TA (Allah) sẽ bỏ mặc y đi theo cái mà y đã quay mặt đi và TA sẽ nướng y trong Hỏa Ngục, một nơi đến cuối cùng vô cùng tồi tệ.</w:t>
      </w:r>
      <w:r w:rsidRPr="005A02F7">
        <w:rPr>
          <w:b/>
          <w:bCs/>
        </w:rPr>
        <w:sym w:font="AGA Arabesque" w:char="007D"/>
      </w:r>
      <w:r w:rsidRPr="005A02F7">
        <w:rPr>
          <w:rFonts w:asciiTheme="majorBidi" w:hAnsiTheme="majorBidi" w:cstheme="majorBidi"/>
          <w:b/>
          <w:bCs/>
          <w:lang w:val="vi-VN"/>
        </w:rPr>
        <w:t xml:space="preserve"> </w:t>
      </w:r>
      <w:r w:rsidRPr="005A02F7">
        <w:rPr>
          <w:rFonts w:asciiTheme="majorBidi" w:hAnsiTheme="majorBidi" w:cstheme="majorBidi"/>
          <w:lang w:val="vi-VN"/>
        </w:rPr>
        <w:t>(Chương 4 – Annisa’, câu 115).</w:t>
      </w:r>
    </w:p>
    <w:p w:rsidR="001546E5" w:rsidRDefault="002929C5" w:rsidP="002929C5">
      <w:pPr>
        <w:bidi w:val="0"/>
        <w:spacing w:before="120" w:after="0" w:line="240" w:lineRule="auto"/>
        <w:ind w:firstLine="720"/>
        <w:jc w:val="both"/>
        <w:rPr>
          <w:rFonts w:asciiTheme="majorBidi" w:eastAsia="Times New Roman" w:hAnsiTheme="majorBidi" w:cstheme="majorBidi"/>
          <w:lang w:val="vi-VN"/>
        </w:rPr>
      </w:pPr>
      <w:r>
        <w:rPr>
          <w:rFonts w:asciiTheme="majorBidi" w:eastAsia="Times New Roman" w:hAnsiTheme="majorBidi" w:cstheme="majorBidi"/>
          <w:lang w:val="vi-VN"/>
        </w:rPr>
        <w:t>Học giả giảng giải Attahawiyah nói: Bắt buộc mỗi tín đồ Muslim sau khi</w:t>
      </w:r>
      <w:r w:rsidR="00757999">
        <w:rPr>
          <w:rFonts w:asciiTheme="majorBidi" w:eastAsia="Times New Roman" w:hAnsiTheme="majorBidi" w:cstheme="majorBidi"/>
          <w:lang w:val="vi-VN"/>
        </w:rPr>
        <w:t xml:space="preserve"> đã đi theo Allah</w:t>
      </w:r>
      <w:r w:rsidR="00646BBF">
        <w:rPr>
          <w:rFonts w:asciiTheme="majorBidi" w:eastAsia="Times New Roman" w:hAnsiTheme="majorBidi" w:cstheme="majorBidi"/>
          <w:lang w:val="vi-VN"/>
        </w:rPr>
        <w:t xml:space="preserve"> </w:t>
      </w:r>
      <w:r w:rsidR="00646BBF" w:rsidRPr="004F7F74">
        <w:rPr>
          <w:color w:val="205B83"/>
        </w:rPr>
        <w:sym w:font="AGA Arabesque" w:char="0049"/>
      </w:r>
      <w:r w:rsidR="00757999">
        <w:rPr>
          <w:rFonts w:asciiTheme="majorBidi" w:eastAsia="Times New Roman" w:hAnsiTheme="majorBidi" w:cstheme="majorBidi"/>
          <w:lang w:val="vi-VN"/>
        </w:rPr>
        <w:t xml:space="preserve"> và Thiên sứ của Ngài</w:t>
      </w:r>
      <w:r w:rsidR="00646BBF">
        <w:rPr>
          <w:rFonts w:asciiTheme="majorBidi" w:eastAsia="Times New Roman" w:hAnsiTheme="majorBidi" w:cstheme="majorBidi"/>
          <w:lang w:val="vi-VN"/>
        </w:rPr>
        <w:t xml:space="preserve"> </w:t>
      </w:r>
      <w:r w:rsidR="00646BBF" w:rsidRPr="00532608">
        <w:rPr>
          <w:color w:val="205B83"/>
        </w:rPr>
        <w:sym w:font="AGA Arabesque" w:char="0065"/>
      </w:r>
      <w:r w:rsidR="00757999">
        <w:rPr>
          <w:rFonts w:asciiTheme="majorBidi" w:eastAsia="Times New Roman" w:hAnsiTheme="majorBidi" w:cstheme="majorBidi"/>
          <w:lang w:val="vi-VN"/>
        </w:rPr>
        <w:t xml:space="preserve"> thì phải</w:t>
      </w:r>
      <w:r w:rsidR="00646BBF">
        <w:rPr>
          <w:rFonts w:asciiTheme="majorBidi" w:eastAsia="Times New Roman" w:hAnsiTheme="majorBidi" w:cstheme="majorBidi"/>
          <w:lang w:val="vi-VN"/>
        </w:rPr>
        <w:t xml:space="preserve"> đi theo những người có đức tin, như Qur’an đã nói rằng họ là những người kế thừa từ các vị Nabi, họ là những người được Allah</w:t>
      </w:r>
      <w:r w:rsidR="00292B85">
        <w:rPr>
          <w:rFonts w:asciiTheme="majorBidi" w:eastAsia="Times New Roman" w:hAnsiTheme="majorBidi" w:cstheme="majorBidi"/>
          <w:lang w:val="vi-VN"/>
        </w:rPr>
        <w:t xml:space="preserve"> </w:t>
      </w:r>
      <w:r w:rsidR="00292B85" w:rsidRPr="004F7F74">
        <w:rPr>
          <w:color w:val="205B83"/>
        </w:rPr>
        <w:sym w:font="AGA Arabesque" w:char="0049"/>
      </w:r>
      <w:r w:rsidR="00646BBF">
        <w:rPr>
          <w:rFonts w:asciiTheme="majorBidi" w:eastAsia="Times New Roman" w:hAnsiTheme="majorBidi" w:cstheme="majorBidi"/>
          <w:lang w:val="vi-VN"/>
        </w:rPr>
        <w:t xml:space="preserve"> ví như các vì sao hướng dẫn mọi người trong u tối của đất liền và biển cả. </w:t>
      </w:r>
      <w:r w:rsidR="00E739E3">
        <w:rPr>
          <w:rFonts w:asciiTheme="majorBidi" w:eastAsia="Times New Roman" w:hAnsiTheme="majorBidi" w:cstheme="majorBidi"/>
          <w:lang w:val="vi-VN"/>
        </w:rPr>
        <w:t xml:space="preserve">Quả thật, những người Muslim đều đồng thuận sự hướng dẫn của họ rằng họ là những vị Khalifah của Thiên sứ trong cộng đồng của Người, họ là những người làm sống lại cũng như bảo tồn Sunnah của Người, tất cả họ đều đồng thuận về việc bắt buộc phải theo Thiên sứ của Allah </w:t>
      </w:r>
      <w:r w:rsidR="00E739E3" w:rsidRPr="00532608">
        <w:rPr>
          <w:color w:val="205B83"/>
        </w:rPr>
        <w:sym w:font="AGA Arabesque" w:char="0065"/>
      </w:r>
      <w:r w:rsidR="00E739E3">
        <w:rPr>
          <w:rFonts w:asciiTheme="majorBidi" w:eastAsia="Times New Roman" w:hAnsiTheme="majorBidi" w:cstheme="majorBidi"/>
          <w:lang w:val="vi-VN"/>
        </w:rPr>
        <w:t>, tuy nhiên nếu tìm thấy ở nơi một ai đó trong số họ câu nói và có một Hadith Sahih trái với câu nói đó thì phải bỏ qua câu nói đó không do dự.</w:t>
      </w:r>
    </w:p>
    <w:p w:rsidR="0079631F" w:rsidRDefault="00AB081B" w:rsidP="0079631F">
      <w:pPr>
        <w:bidi w:val="0"/>
        <w:spacing w:before="120" w:after="0" w:line="240" w:lineRule="auto"/>
        <w:ind w:firstLine="720"/>
        <w:jc w:val="both"/>
        <w:rPr>
          <w:rFonts w:asciiTheme="majorBidi" w:eastAsia="Times New Roman" w:hAnsiTheme="majorBidi" w:cstheme="majorBidi"/>
          <w:lang w:val="vi-VN"/>
        </w:rPr>
      </w:pPr>
      <w:r>
        <w:rPr>
          <w:rFonts w:asciiTheme="majorBidi" w:eastAsia="Times New Roman" w:hAnsiTheme="majorBidi" w:cstheme="majorBidi"/>
          <w:lang w:val="vi-VN"/>
        </w:rPr>
        <w:lastRenderedPageBreak/>
        <w:t xml:space="preserve">Họ </w:t>
      </w:r>
      <w:r w:rsidR="00B24403">
        <w:rPr>
          <w:rFonts w:asciiTheme="majorBidi" w:eastAsia="Times New Roman" w:hAnsiTheme="majorBidi" w:cstheme="majorBidi"/>
          <w:lang w:val="vi-VN"/>
        </w:rPr>
        <w:t>mang lại ân phúc cho chúng ta, họ đã truyền đạt những gì mà Thiên sứ</w:t>
      </w:r>
      <w:r w:rsidR="004D0BCD">
        <w:rPr>
          <w:rFonts w:asciiTheme="majorBidi" w:eastAsia="Times New Roman" w:hAnsiTheme="majorBidi" w:cstheme="majorBidi"/>
          <w:lang w:val="vi-VN"/>
        </w:rPr>
        <w:t xml:space="preserve"> của Allah</w:t>
      </w:r>
      <w:r w:rsidR="00573664">
        <w:rPr>
          <w:rFonts w:asciiTheme="majorBidi" w:eastAsia="Times New Roman" w:hAnsiTheme="majorBidi" w:cstheme="majorBidi"/>
          <w:lang w:val="vi-VN"/>
        </w:rPr>
        <w:t xml:space="preserve"> </w:t>
      </w:r>
      <w:r w:rsidR="00573664" w:rsidRPr="00532608">
        <w:rPr>
          <w:color w:val="205B83"/>
        </w:rPr>
        <w:sym w:font="AGA Arabesque" w:char="0065"/>
      </w:r>
      <w:r w:rsidR="00B24403">
        <w:rPr>
          <w:rFonts w:asciiTheme="majorBidi" w:eastAsia="Times New Roman" w:hAnsiTheme="majorBidi" w:cstheme="majorBidi"/>
          <w:lang w:val="vi-VN"/>
        </w:rPr>
        <w:t xml:space="preserve"> đã mang đến cho chúng ta, họ giảng giải cho chúng ta hiểu n</w:t>
      </w:r>
      <w:r w:rsidR="00F23FEA">
        <w:rPr>
          <w:rFonts w:asciiTheme="majorBidi" w:eastAsia="Times New Roman" w:hAnsiTheme="majorBidi" w:cstheme="majorBidi"/>
          <w:lang w:val="vi-VN"/>
        </w:rPr>
        <w:t xml:space="preserve">hững </w:t>
      </w:r>
      <w:r w:rsidR="00765DEA">
        <w:rPr>
          <w:rFonts w:asciiTheme="majorBidi" w:eastAsia="Times New Roman" w:hAnsiTheme="majorBidi" w:cstheme="majorBidi"/>
          <w:lang w:val="vi-VN"/>
        </w:rPr>
        <w:t>điều chưa được rõ, chúng phải cầ</w:t>
      </w:r>
      <w:r w:rsidR="00F23FEA">
        <w:rPr>
          <w:rFonts w:asciiTheme="majorBidi" w:eastAsia="Times New Roman" w:hAnsiTheme="majorBidi" w:cstheme="majorBidi"/>
          <w:lang w:val="vi-VN"/>
        </w:rPr>
        <w:t xml:space="preserve">u xin Allah </w:t>
      </w:r>
      <w:r w:rsidR="00F23FEA" w:rsidRPr="004F7F74">
        <w:rPr>
          <w:color w:val="205B83"/>
        </w:rPr>
        <w:sym w:font="AGA Arabesque" w:char="0049"/>
      </w:r>
      <w:r w:rsidR="00F23FEA">
        <w:rPr>
          <w:rFonts w:asciiTheme="majorBidi" w:eastAsia="Times New Roman" w:hAnsiTheme="majorBidi" w:cstheme="majorBidi"/>
          <w:lang w:val="vi-VN"/>
        </w:rPr>
        <w:t xml:space="preserve"> hài lòng về họ:</w:t>
      </w:r>
    </w:p>
    <w:p w:rsidR="00100420" w:rsidRPr="00AF6B07" w:rsidRDefault="00100420" w:rsidP="00100420">
      <w:pPr>
        <w:spacing w:before="120" w:after="0" w:line="240" w:lineRule="auto"/>
        <w:jc w:val="both"/>
        <w:rPr>
          <w:rFonts w:ascii="KFGQPC Uthman Taha Naskh" w:cs="KFGQPC Uthman Taha Naskh"/>
          <w:color w:val="385623"/>
          <w:sz w:val="24"/>
          <w:szCs w:val="24"/>
          <w:rtl/>
          <w:lang w:bidi="ar-EG"/>
        </w:rPr>
      </w:pPr>
      <w:r w:rsidRPr="00AF6B07">
        <w:rPr>
          <w:rFonts w:ascii="KFGQPC Uthman Taha Naskh" w:cs="KFGQPC Uthman Taha Naskh" w:hint="cs"/>
          <w:b/>
          <w:bCs/>
          <w:color w:val="385623"/>
          <w:sz w:val="32"/>
          <w:szCs w:val="32"/>
          <w:rtl/>
          <w:lang w:bidi="ar-EG"/>
        </w:rPr>
        <w:t>﴿</w:t>
      </w:r>
      <w:r w:rsidRPr="00AF6B07">
        <w:rPr>
          <w:rFonts w:cs="KFGQPC Uthmanic Script HAFS"/>
          <w:b/>
          <w:bCs/>
          <w:color w:val="385623"/>
          <w:sz w:val="32"/>
          <w:szCs w:val="32"/>
          <w:rtl/>
        </w:rPr>
        <w:t>رَبَّنَا ٱغۡفِرۡ لَنَا وَلِإِخۡوَٰنِنَا ٱلَّذِينَ سَبَقُونَا بِٱلۡإِيمَٰنِ وَلَا تَجۡعَلۡ فِي قُلُوبِنَا غِلّٗا لِّلَّذِينَ ءَامَنُواْ رَبَّنَآ إِنَّكَ رَءُوفٞ رَّحِيمٌ ١٠</w:t>
      </w:r>
      <w:r w:rsidRPr="00AF6B07">
        <w:rPr>
          <w:rFonts w:ascii="KFGQPC Uthman Taha Naskh" w:cs="KFGQPC Uthman Taha Naskh" w:hint="cs"/>
          <w:b/>
          <w:bCs/>
          <w:color w:val="385623"/>
          <w:sz w:val="32"/>
          <w:szCs w:val="32"/>
          <w:rtl/>
          <w:lang w:bidi="ar-EG"/>
        </w:rPr>
        <w:t>﴾</w:t>
      </w:r>
      <w:r w:rsidRPr="00AF6B07">
        <w:rPr>
          <w:rFonts w:ascii="KFGQPC Uthman Taha Naskh" w:cs="KFGQPC Uthman Taha Naskh" w:hint="cs"/>
          <w:color w:val="385623"/>
          <w:sz w:val="32"/>
          <w:szCs w:val="32"/>
          <w:rtl/>
          <w:lang w:bidi="ar-EG"/>
        </w:rPr>
        <w:t xml:space="preserve"> </w:t>
      </w:r>
      <w:r w:rsidRPr="00AF6B07">
        <w:rPr>
          <w:rFonts w:ascii="KFGQPC Uthman Taha Naskh" w:cs="KFGQPC Uthman Taha Naskh"/>
          <w:color w:val="385623"/>
          <w:sz w:val="24"/>
          <w:szCs w:val="24"/>
          <w:rtl/>
          <w:lang w:bidi="ar-EG"/>
        </w:rPr>
        <w:t>[</w:t>
      </w:r>
      <w:r w:rsidRPr="00AF6B07">
        <w:rPr>
          <w:rFonts w:ascii="KFGQPC Uthman Taha Naskh" w:cs="KFGQPC Uthman Taha Naskh" w:hint="cs"/>
          <w:color w:val="385623"/>
          <w:sz w:val="24"/>
          <w:szCs w:val="24"/>
          <w:rtl/>
          <w:lang w:bidi="ar-EG"/>
        </w:rPr>
        <w:t xml:space="preserve">سورة الحشر: </w:t>
      </w:r>
      <w:r w:rsidRPr="00AF6B07">
        <w:rPr>
          <w:color w:val="385623"/>
          <w:sz w:val="24"/>
          <w:szCs w:val="24"/>
          <w:rtl/>
          <w:lang w:bidi="ar-EG"/>
        </w:rPr>
        <w:t>10</w:t>
      </w:r>
      <w:r w:rsidRPr="00AF6B07">
        <w:rPr>
          <w:rFonts w:ascii="KFGQPC Uthman Taha Naskh" w:cs="KFGQPC Uthman Taha Naskh"/>
          <w:color w:val="385623"/>
          <w:sz w:val="24"/>
          <w:szCs w:val="24"/>
          <w:rtl/>
          <w:lang w:bidi="ar-EG"/>
        </w:rPr>
        <w:t>]</w:t>
      </w:r>
    </w:p>
    <w:p w:rsidR="00100420" w:rsidRDefault="00100420" w:rsidP="00100420">
      <w:pPr>
        <w:bidi w:val="0"/>
        <w:spacing w:before="120" w:after="0" w:line="240" w:lineRule="auto"/>
        <w:jc w:val="both"/>
        <w:rPr>
          <w:rFonts w:asciiTheme="majorBidi" w:eastAsia="Times New Roman" w:hAnsiTheme="majorBidi" w:cstheme="majorBidi"/>
          <w:lang w:val="vi-VN"/>
        </w:rPr>
      </w:pPr>
      <w:r w:rsidRPr="00EC6EBD">
        <w:rPr>
          <w:b/>
          <w:bCs/>
        </w:rPr>
        <w:sym w:font="AGA Arabesque" w:char="007B"/>
      </w:r>
      <w:r w:rsidRPr="00EC6EBD">
        <w:rPr>
          <w:rFonts w:asciiTheme="majorBidi" w:eastAsia="Times New Roman" w:hAnsiTheme="majorBidi" w:cstheme="majorBidi"/>
          <w:b/>
          <w:bCs/>
          <w:color w:val="385623"/>
          <w:lang w:val="vi-VN"/>
        </w:rPr>
        <w:t>Lạy Thượng Đế của bầy tôi! Xin Ngài tha thứ cho bầy tôi và cho những người anh em đã tin tưởng trước bầy tôi, xin Ngài chớ đặt trong lòng bầy tôi nỗi oán thù đối với những người đã tin tưởng bởi quả thật Ngài là Đấng Nhân Từ và Khoan Dung</w:t>
      </w:r>
      <w:r w:rsidRPr="00EC6EBD">
        <w:rPr>
          <w:rFonts w:asciiTheme="majorBidi" w:eastAsia="Times New Roman" w:hAnsiTheme="majorBidi" w:cstheme="majorBidi"/>
          <w:color w:val="385623"/>
          <w:lang w:val="vi-VN"/>
        </w:rPr>
        <w:t>.</w:t>
      </w:r>
      <w:r w:rsidRPr="00EC6EBD">
        <w:rPr>
          <w:b/>
          <w:bCs/>
        </w:rPr>
        <w:sym w:font="AGA Arabesque" w:char="007D"/>
      </w:r>
      <w:r w:rsidRPr="00EC6EBD">
        <w:rPr>
          <w:rFonts w:hint="cs"/>
          <w:color w:val="385623"/>
          <w:rtl/>
        </w:rPr>
        <w:t xml:space="preserve"> </w:t>
      </w:r>
      <w:r w:rsidRPr="00EC6EBD">
        <w:rPr>
          <w:rFonts w:asciiTheme="majorBidi" w:eastAsia="Times New Roman" w:hAnsiTheme="majorBidi" w:cstheme="majorBidi"/>
          <w:color w:val="385623"/>
          <w:lang w:val="vi-VN"/>
        </w:rPr>
        <w:t xml:space="preserve"> </w:t>
      </w:r>
      <w:r w:rsidRPr="00EC6EBD">
        <w:rPr>
          <w:rFonts w:asciiTheme="majorBidi" w:eastAsia="Times New Roman" w:hAnsiTheme="majorBidi" w:cstheme="majorBidi"/>
          <w:lang w:val="vi-VN"/>
        </w:rPr>
        <w:t>(Chương 59 – Al-Hashr, câu 10).</w:t>
      </w:r>
    </w:p>
    <w:p w:rsidR="008E3790" w:rsidRDefault="00066887" w:rsidP="00320544">
      <w:pPr>
        <w:bidi w:val="0"/>
        <w:spacing w:before="120" w:after="0" w:line="240" w:lineRule="auto"/>
        <w:ind w:firstLine="720"/>
        <w:jc w:val="both"/>
        <w:rPr>
          <w:rFonts w:asciiTheme="majorBidi" w:eastAsia="Times New Roman" w:hAnsiTheme="majorBidi" w:cstheme="majorBidi"/>
          <w:lang w:val="vi-VN"/>
        </w:rPr>
      </w:pPr>
      <w:r>
        <w:rPr>
          <w:rFonts w:asciiTheme="majorBidi" w:eastAsia="Times New Roman" w:hAnsiTheme="majorBidi" w:cstheme="majorBidi"/>
          <w:lang w:val="vi-VN"/>
        </w:rPr>
        <w:t>Việc “vạch lá tìm sâu” để chỉ trích</w:t>
      </w:r>
      <w:r w:rsidR="00A17A95">
        <w:rPr>
          <w:rFonts w:asciiTheme="majorBidi" w:eastAsia="Times New Roman" w:hAnsiTheme="majorBidi" w:cstheme="majorBidi"/>
          <w:lang w:val="vi-VN"/>
        </w:rPr>
        <w:t xml:space="preserve"> lỗi và sai sót của</w:t>
      </w:r>
      <w:r>
        <w:rPr>
          <w:rFonts w:asciiTheme="majorBidi" w:eastAsia="Times New Roman" w:hAnsiTheme="majorBidi" w:cstheme="majorBidi"/>
          <w:lang w:val="vi-VN"/>
        </w:rPr>
        <w:t xml:space="preserve"> các vị học giả</w:t>
      </w:r>
      <w:r w:rsidR="009F73B6">
        <w:rPr>
          <w:rFonts w:asciiTheme="majorBidi" w:eastAsia="Times New Roman" w:hAnsiTheme="majorBidi" w:cstheme="majorBidi"/>
          <w:lang w:val="vi-VN"/>
        </w:rPr>
        <w:t xml:space="preserve"> </w:t>
      </w:r>
      <w:r w:rsidR="00A17A95">
        <w:rPr>
          <w:rFonts w:asciiTheme="majorBidi" w:eastAsia="Times New Roman" w:hAnsiTheme="majorBidi" w:cstheme="majorBidi"/>
          <w:lang w:val="vi-VN"/>
        </w:rPr>
        <w:t xml:space="preserve">trong việc Ijtihaad (nghiên cứu và </w:t>
      </w:r>
      <w:r w:rsidR="00947FED">
        <w:rPr>
          <w:rFonts w:asciiTheme="majorBidi" w:eastAsia="Times New Roman" w:hAnsiTheme="majorBidi" w:cstheme="majorBidi"/>
          <w:lang w:val="vi-VN"/>
        </w:rPr>
        <w:t>phân tích để hiểu đúng</w:t>
      </w:r>
      <w:r w:rsidR="00486FE0">
        <w:rPr>
          <w:rFonts w:asciiTheme="majorBidi" w:eastAsia="Times New Roman" w:hAnsiTheme="majorBidi" w:cstheme="majorBidi"/>
          <w:lang w:val="vi-VN"/>
        </w:rPr>
        <w:t xml:space="preserve"> giáo lý</w:t>
      </w:r>
      <w:r w:rsidR="00E801FA">
        <w:rPr>
          <w:rFonts w:asciiTheme="majorBidi" w:eastAsia="Times New Roman" w:hAnsiTheme="majorBidi" w:cstheme="majorBidi"/>
          <w:lang w:val="vi-VN"/>
        </w:rPr>
        <w:t xml:space="preserve"> của Allah</w:t>
      </w:r>
      <w:r w:rsidR="003A07B9">
        <w:rPr>
          <w:rFonts w:asciiTheme="majorBidi" w:eastAsia="Times New Roman" w:hAnsiTheme="majorBidi" w:cstheme="majorBidi"/>
          <w:lang w:val="vi-VN"/>
        </w:rPr>
        <w:t xml:space="preserve"> </w:t>
      </w:r>
      <w:r w:rsidR="003A07B9" w:rsidRPr="004F7F74">
        <w:rPr>
          <w:color w:val="205B83"/>
        </w:rPr>
        <w:sym w:font="AGA Arabesque" w:char="0049"/>
      </w:r>
      <w:r w:rsidR="00A17A95">
        <w:rPr>
          <w:rFonts w:asciiTheme="majorBidi" w:eastAsia="Times New Roman" w:hAnsiTheme="majorBidi" w:cstheme="majorBidi"/>
          <w:lang w:val="vi-VN"/>
        </w:rPr>
        <w:t>)</w:t>
      </w:r>
      <w:r w:rsidR="00BF3BF7">
        <w:rPr>
          <w:rFonts w:asciiTheme="majorBidi" w:eastAsia="Times New Roman" w:hAnsiTheme="majorBidi" w:cstheme="majorBidi"/>
          <w:lang w:val="vi-VN"/>
        </w:rPr>
        <w:t xml:space="preserve"> là một trong những kế hoạch của kẻ thù muốn gây </w:t>
      </w:r>
      <w:r w:rsidR="00EC4564">
        <w:rPr>
          <w:rFonts w:asciiTheme="majorBidi" w:eastAsia="Times New Roman" w:hAnsiTheme="majorBidi" w:cstheme="majorBidi"/>
          <w:lang w:val="vi-VN"/>
        </w:rPr>
        <w:t>hại tới uy tín của tôn giáo Islam</w:t>
      </w:r>
      <w:r w:rsidR="007102B3">
        <w:rPr>
          <w:rFonts w:asciiTheme="majorBidi" w:eastAsia="Times New Roman" w:hAnsiTheme="majorBidi" w:cstheme="majorBidi"/>
          <w:lang w:val="vi-VN"/>
        </w:rPr>
        <w:t xml:space="preserve"> cũng như muố</w:t>
      </w:r>
      <w:r w:rsidR="00F90580">
        <w:rPr>
          <w:rFonts w:asciiTheme="majorBidi" w:eastAsia="Times New Roman" w:hAnsiTheme="majorBidi" w:cstheme="majorBidi"/>
          <w:lang w:val="vi-VN"/>
        </w:rPr>
        <w:t xml:space="preserve">n gieo rắc sự thù hằn và </w:t>
      </w:r>
      <w:r w:rsidR="00C8080D">
        <w:rPr>
          <w:rFonts w:asciiTheme="majorBidi" w:eastAsia="Times New Roman" w:hAnsiTheme="majorBidi" w:cstheme="majorBidi"/>
          <w:lang w:val="vi-VN"/>
        </w:rPr>
        <w:t>chia rẽ giữa những người Muslim</w:t>
      </w:r>
      <w:r w:rsidR="00860597">
        <w:rPr>
          <w:rFonts w:asciiTheme="majorBidi" w:eastAsia="Times New Roman" w:hAnsiTheme="majorBidi" w:cstheme="majorBidi"/>
          <w:lang w:val="vi-VN"/>
        </w:rPr>
        <w:t>. Mục đích trong kế hoạch của kẻ thù là</w:t>
      </w:r>
      <w:r w:rsidR="00C8080D">
        <w:rPr>
          <w:rFonts w:asciiTheme="majorBidi" w:eastAsia="Times New Roman" w:hAnsiTheme="majorBidi" w:cstheme="majorBidi"/>
          <w:lang w:val="vi-VN"/>
        </w:rPr>
        <w:t xml:space="preserve"> muốn phân ranh giữa thế hệ thời sau với thế hệ thời trước</w:t>
      </w:r>
      <w:r w:rsidR="00715000">
        <w:rPr>
          <w:rFonts w:asciiTheme="majorBidi" w:eastAsia="Times New Roman" w:hAnsiTheme="majorBidi" w:cstheme="majorBidi"/>
          <w:lang w:val="vi-VN"/>
        </w:rPr>
        <w:t xml:space="preserve">, muốn </w:t>
      </w:r>
      <w:r w:rsidR="004010A8">
        <w:rPr>
          <w:rFonts w:asciiTheme="majorBidi" w:eastAsia="Times New Roman" w:hAnsiTheme="majorBidi" w:cstheme="majorBidi"/>
          <w:lang w:val="vi-VN"/>
        </w:rPr>
        <w:t>chia rẽ giữa lớp trẻ với những học giả</w:t>
      </w:r>
      <w:r w:rsidR="0077036D">
        <w:rPr>
          <w:rFonts w:asciiTheme="majorBidi" w:eastAsia="Times New Roman" w:hAnsiTheme="majorBidi" w:cstheme="majorBidi"/>
          <w:lang w:val="vi-VN"/>
        </w:rPr>
        <w:t xml:space="preserve"> bô lão</w:t>
      </w:r>
      <w:r w:rsidR="002D07AA">
        <w:rPr>
          <w:rFonts w:asciiTheme="majorBidi" w:eastAsia="Times New Roman" w:hAnsiTheme="majorBidi" w:cstheme="majorBidi"/>
          <w:lang w:val="vi-VN"/>
        </w:rPr>
        <w:t xml:space="preserve"> cũng như đã xảy ra thực tế của ngày nay</w:t>
      </w:r>
      <w:r w:rsidR="007417B6">
        <w:rPr>
          <w:rFonts w:asciiTheme="majorBidi" w:eastAsia="Times New Roman" w:hAnsiTheme="majorBidi" w:cstheme="majorBidi"/>
          <w:lang w:val="vi-VN"/>
        </w:rPr>
        <w:t xml:space="preserve">. Bởi thế, </w:t>
      </w:r>
      <w:r w:rsidR="00F245B1">
        <w:rPr>
          <w:rFonts w:asciiTheme="majorBidi" w:eastAsia="Times New Roman" w:hAnsiTheme="majorBidi" w:cstheme="majorBidi"/>
          <w:lang w:val="vi-VN"/>
        </w:rPr>
        <w:t xml:space="preserve">một điều lưu ý đến một số nghiên cứu sinh giáo lý </w:t>
      </w:r>
      <w:r w:rsidR="003557A8">
        <w:rPr>
          <w:rFonts w:asciiTheme="majorBidi" w:eastAsia="Times New Roman" w:hAnsiTheme="majorBidi" w:cstheme="majorBidi"/>
          <w:lang w:val="vi-VN"/>
        </w:rPr>
        <w:t>phải biết kính trọng các vị học giả</w:t>
      </w:r>
      <w:r w:rsidR="005812A6">
        <w:rPr>
          <w:rFonts w:asciiTheme="majorBidi" w:eastAsia="Times New Roman" w:hAnsiTheme="majorBidi" w:cstheme="majorBidi"/>
          <w:lang w:val="vi-VN"/>
        </w:rPr>
        <w:t xml:space="preserve"> và hãy kính sợ Allah</w:t>
      </w:r>
      <w:r w:rsidR="00391A6B">
        <w:rPr>
          <w:rFonts w:asciiTheme="majorBidi" w:eastAsia="Times New Roman" w:hAnsiTheme="majorBidi" w:cstheme="majorBidi"/>
          <w:lang w:val="vi-VN"/>
        </w:rPr>
        <w:t xml:space="preserve"> </w:t>
      </w:r>
      <w:r w:rsidR="00391A6B" w:rsidRPr="004F7F74">
        <w:rPr>
          <w:color w:val="205B83"/>
        </w:rPr>
        <w:sym w:font="AGA Arabesque" w:char="0049"/>
      </w:r>
      <w:r w:rsidR="005812A6">
        <w:rPr>
          <w:rFonts w:asciiTheme="majorBidi" w:eastAsia="Times New Roman" w:hAnsiTheme="majorBidi" w:cstheme="majorBidi"/>
          <w:lang w:val="vi-VN"/>
        </w:rPr>
        <w:t xml:space="preserve"> trong việc tranh luận</w:t>
      </w:r>
      <w:r w:rsidR="00391A6B">
        <w:rPr>
          <w:rFonts w:asciiTheme="majorBidi" w:eastAsia="Times New Roman" w:hAnsiTheme="majorBidi" w:cstheme="majorBidi"/>
          <w:lang w:val="vi-VN"/>
        </w:rPr>
        <w:t xml:space="preserve"> và phê bình họ. Cầu xin Allah </w:t>
      </w:r>
      <w:r w:rsidR="00391A6B" w:rsidRPr="004F7F74">
        <w:rPr>
          <w:color w:val="205B83"/>
        </w:rPr>
        <w:sym w:font="AGA Arabesque" w:char="0049"/>
      </w:r>
      <w:r w:rsidR="00391A6B">
        <w:rPr>
          <w:rFonts w:asciiTheme="majorBidi" w:eastAsia="Times New Roman" w:hAnsiTheme="majorBidi" w:cstheme="majorBidi"/>
          <w:lang w:val="vi-VN"/>
        </w:rPr>
        <w:t xml:space="preserve"> soi sáng và hướng dẫn!!!</w:t>
      </w:r>
    </w:p>
    <w:p w:rsidR="00391A6B" w:rsidRDefault="00391A6B" w:rsidP="00391A6B">
      <w:pPr>
        <w:bidi w:val="0"/>
        <w:spacing w:before="120" w:after="0" w:line="240" w:lineRule="auto"/>
        <w:ind w:firstLine="720"/>
        <w:jc w:val="both"/>
        <w:rPr>
          <w:rFonts w:asciiTheme="majorBidi" w:eastAsia="Times New Roman" w:hAnsiTheme="majorBidi" w:cstheme="majorBidi"/>
          <w:lang w:val="vi-VN"/>
        </w:rPr>
      </w:pPr>
    </w:p>
    <w:p w:rsidR="005A6E21" w:rsidRDefault="005A6E21" w:rsidP="00360379">
      <w:pPr>
        <w:bidi w:val="0"/>
        <w:spacing w:before="120" w:after="0" w:line="240" w:lineRule="auto"/>
        <w:jc w:val="center"/>
        <w:rPr>
          <w:rFonts w:asciiTheme="majorBidi" w:eastAsia="Times New Roman" w:hAnsiTheme="majorBidi" w:cstheme="majorBidi"/>
          <w:b/>
          <w:bCs/>
          <w:color w:val="205B83"/>
          <w:sz w:val="22"/>
          <w:szCs w:val="22"/>
          <w:lang w:val="vi-VN"/>
        </w:rPr>
      </w:pPr>
    </w:p>
    <w:p w:rsidR="005A6E21" w:rsidRDefault="005A6E21" w:rsidP="005A6E21">
      <w:pPr>
        <w:bidi w:val="0"/>
        <w:spacing w:before="120" w:after="0" w:line="240" w:lineRule="auto"/>
        <w:jc w:val="center"/>
        <w:rPr>
          <w:rFonts w:asciiTheme="majorBidi" w:eastAsia="Times New Roman" w:hAnsiTheme="majorBidi" w:cstheme="majorBidi"/>
          <w:b/>
          <w:bCs/>
          <w:color w:val="205B83"/>
          <w:sz w:val="22"/>
          <w:szCs w:val="22"/>
          <w:lang w:val="vi-VN"/>
        </w:rPr>
      </w:pPr>
    </w:p>
    <w:p w:rsidR="001C1862" w:rsidRPr="00FB7527" w:rsidRDefault="001C1862" w:rsidP="005A6E21">
      <w:pPr>
        <w:bidi w:val="0"/>
        <w:spacing w:before="120" w:after="0" w:line="240" w:lineRule="auto"/>
        <w:jc w:val="center"/>
        <w:rPr>
          <w:rFonts w:asciiTheme="majorBidi" w:eastAsia="Times New Roman" w:hAnsiTheme="majorBidi" w:cstheme="majorBidi"/>
          <w:b/>
          <w:bCs/>
          <w:color w:val="205B83"/>
          <w:lang w:val="vi-VN"/>
        </w:rPr>
      </w:pPr>
      <w:r w:rsidRPr="00FB7527">
        <w:rPr>
          <w:rFonts w:asciiTheme="majorBidi" w:eastAsia="Times New Roman" w:hAnsiTheme="majorBidi" w:cstheme="majorBidi"/>
          <w:b/>
          <w:bCs/>
          <w:color w:val="205B83"/>
          <w:lang w:val="vi-VN"/>
        </w:rPr>
        <w:t>PHẦN BỐN</w:t>
      </w:r>
    </w:p>
    <w:p w:rsidR="001C1862" w:rsidRPr="005A6E21" w:rsidRDefault="001C1862" w:rsidP="005A6E21">
      <w:pPr>
        <w:bidi w:val="0"/>
        <w:spacing w:after="0" w:line="240" w:lineRule="auto"/>
        <w:jc w:val="center"/>
        <w:rPr>
          <w:rFonts w:asciiTheme="majorBidi" w:eastAsia="Times New Roman" w:hAnsiTheme="majorBidi" w:cstheme="majorBidi"/>
          <w:b/>
          <w:bCs/>
          <w:color w:val="205B83"/>
          <w:lang w:val="vi-VN"/>
        </w:rPr>
      </w:pPr>
      <w:r w:rsidRPr="005A6E21">
        <w:rPr>
          <w:rFonts w:asciiTheme="majorBidi" w:eastAsia="Times New Roman" w:hAnsiTheme="majorBidi" w:cstheme="majorBidi"/>
          <w:b/>
          <w:bCs/>
          <w:color w:val="205B83"/>
          <w:lang w:val="vi-VN"/>
        </w:rPr>
        <w:t>SỰ BID’AH</w:t>
      </w:r>
    </w:p>
    <w:p w:rsidR="001C1862" w:rsidRPr="005A6E21" w:rsidRDefault="001C1862" w:rsidP="00360379">
      <w:pPr>
        <w:bidi w:val="0"/>
        <w:spacing w:before="120" w:after="0" w:line="240" w:lineRule="auto"/>
        <w:jc w:val="center"/>
        <w:rPr>
          <w:rFonts w:asciiTheme="majorBidi" w:eastAsia="Times New Roman" w:hAnsiTheme="majorBidi" w:cstheme="majorBidi"/>
          <w:color w:val="205B83"/>
          <w:lang w:val="vi-VN"/>
        </w:rPr>
      </w:pPr>
      <w:r w:rsidRPr="005A6E21">
        <w:rPr>
          <w:rFonts w:asciiTheme="majorBidi" w:eastAsia="Times New Roman" w:hAnsiTheme="majorBidi" w:cstheme="majorBidi"/>
          <w:color w:val="205B83"/>
          <w:lang w:val="vi-VN"/>
        </w:rPr>
        <w:t>Chương một</w:t>
      </w:r>
    </w:p>
    <w:p w:rsidR="001C1862" w:rsidRPr="005A6E21" w:rsidRDefault="001C1862" w:rsidP="005A6E21">
      <w:pPr>
        <w:bidi w:val="0"/>
        <w:spacing w:after="0" w:line="240" w:lineRule="auto"/>
        <w:jc w:val="center"/>
        <w:rPr>
          <w:rFonts w:asciiTheme="majorBidi" w:eastAsia="Times New Roman" w:hAnsiTheme="majorBidi" w:cstheme="majorBidi"/>
          <w:color w:val="205B83"/>
          <w:lang w:val="vi-VN"/>
        </w:rPr>
      </w:pPr>
      <w:r w:rsidRPr="005A6E21">
        <w:rPr>
          <w:rFonts w:asciiTheme="majorBidi" w:eastAsia="Times New Roman" w:hAnsiTheme="majorBidi" w:cstheme="majorBidi"/>
          <w:color w:val="205B83"/>
          <w:lang w:val="vi-VN"/>
        </w:rPr>
        <w:t xml:space="preserve">Khái niệm, phân loại và </w:t>
      </w:r>
      <w:r w:rsidR="00360379" w:rsidRPr="005A6E21">
        <w:rPr>
          <w:rFonts w:asciiTheme="majorBidi" w:eastAsia="Times New Roman" w:hAnsiTheme="majorBidi" w:cstheme="majorBidi"/>
          <w:color w:val="205B83"/>
          <w:lang w:val="vi-VN"/>
        </w:rPr>
        <w:t>giáo luật về Bid’ah</w:t>
      </w:r>
    </w:p>
    <w:p w:rsidR="00360379" w:rsidRPr="005A6E21" w:rsidRDefault="00360379" w:rsidP="00360379">
      <w:pPr>
        <w:bidi w:val="0"/>
        <w:spacing w:before="120" w:after="0" w:line="240" w:lineRule="auto"/>
        <w:jc w:val="center"/>
        <w:rPr>
          <w:rFonts w:asciiTheme="majorBidi" w:eastAsia="Times New Roman" w:hAnsiTheme="majorBidi" w:cstheme="majorBidi"/>
          <w:color w:val="205B83"/>
          <w:lang w:val="vi-VN"/>
        </w:rPr>
      </w:pPr>
      <w:r w:rsidRPr="005A6E21">
        <w:rPr>
          <w:rFonts w:asciiTheme="majorBidi" w:eastAsia="Times New Roman" w:hAnsiTheme="majorBidi" w:cstheme="majorBidi"/>
          <w:color w:val="205B83"/>
          <w:lang w:val="vi-VN"/>
        </w:rPr>
        <w:t>Chương hai</w:t>
      </w:r>
    </w:p>
    <w:p w:rsidR="00360379" w:rsidRPr="005A6E21" w:rsidRDefault="00360379" w:rsidP="005A6E21">
      <w:pPr>
        <w:bidi w:val="0"/>
        <w:spacing w:after="0" w:line="240" w:lineRule="auto"/>
        <w:jc w:val="center"/>
        <w:rPr>
          <w:rFonts w:asciiTheme="majorBidi" w:eastAsia="Times New Roman" w:hAnsiTheme="majorBidi" w:cstheme="majorBidi"/>
          <w:color w:val="205B83"/>
          <w:lang w:val="vi-VN"/>
        </w:rPr>
      </w:pPr>
      <w:r w:rsidRPr="005A6E21">
        <w:rPr>
          <w:rFonts w:asciiTheme="majorBidi" w:eastAsia="Times New Roman" w:hAnsiTheme="majorBidi" w:cstheme="majorBidi"/>
          <w:color w:val="205B83"/>
          <w:lang w:val="vi-VN"/>
        </w:rPr>
        <w:t>Sự xuất hiện Bid’ah trong cuộc sống người Muslim</w:t>
      </w:r>
      <w:r w:rsidR="003F360E" w:rsidRPr="005A6E21">
        <w:rPr>
          <w:rFonts w:asciiTheme="majorBidi" w:eastAsia="Times New Roman" w:hAnsiTheme="majorBidi" w:cstheme="majorBidi"/>
          <w:color w:val="205B83"/>
          <w:lang w:val="vi-VN"/>
        </w:rPr>
        <w:t xml:space="preserve"> và những nguyên nhân dẫn đến việc làm đó</w:t>
      </w:r>
    </w:p>
    <w:p w:rsidR="003F360E" w:rsidRPr="005A6E21" w:rsidRDefault="003F360E" w:rsidP="003F360E">
      <w:pPr>
        <w:bidi w:val="0"/>
        <w:spacing w:before="120" w:after="0" w:line="240" w:lineRule="auto"/>
        <w:jc w:val="center"/>
        <w:rPr>
          <w:rFonts w:asciiTheme="majorBidi" w:eastAsia="Times New Roman" w:hAnsiTheme="majorBidi" w:cstheme="majorBidi"/>
          <w:color w:val="205B83"/>
          <w:lang w:val="vi-VN"/>
        </w:rPr>
      </w:pPr>
      <w:r w:rsidRPr="005A6E21">
        <w:rPr>
          <w:rFonts w:asciiTheme="majorBidi" w:eastAsia="Times New Roman" w:hAnsiTheme="majorBidi" w:cstheme="majorBidi"/>
          <w:color w:val="205B83"/>
          <w:lang w:val="vi-VN"/>
        </w:rPr>
        <w:t>Chương ba</w:t>
      </w:r>
    </w:p>
    <w:p w:rsidR="003F360E" w:rsidRPr="005A6E21" w:rsidRDefault="00A30897" w:rsidP="005A6E21">
      <w:pPr>
        <w:bidi w:val="0"/>
        <w:spacing w:after="0" w:line="240" w:lineRule="auto"/>
        <w:jc w:val="center"/>
        <w:rPr>
          <w:rFonts w:asciiTheme="majorBidi" w:eastAsia="Times New Roman" w:hAnsiTheme="majorBidi" w:cstheme="majorBidi"/>
          <w:color w:val="205B83"/>
          <w:lang w:val="vi-VN"/>
        </w:rPr>
      </w:pPr>
      <w:r w:rsidRPr="005A6E21">
        <w:rPr>
          <w:rFonts w:asciiTheme="majorBidi" w:eastAsia="Times New Roman" w:hAnsiTheme="majorBidi" w:cstheme="majorBidi"/>
          <w:color w:val="205B83"/>
          <w:lang w:val="vi-VN"/>
        </w:rPr>
        <w:t>Góc nhìn của cộng đồng Islam về những người Bid’ah, đường lối của phái Sunnah và Jama’ah trong việc phản hồi lại họ</w:t>
      </w:r>
    </w:p>
    <w:p w:rsidR="00A30897" w:rsidRPr="005A6E21" w:rsidRDefault="00A30897" w:rsidP="00A30897">
      <w:pPr>
        <w:bidi w:val="0"/>
        <w:spacing w:before="120" w:after="0" w:line="240" w:lineRule="auto"/>
        <w:jc w:val="center"/>
        <w:rPr>
          <w:rFonts w:asciiTheme="majorBidi" w:eastAsia="Times New Roman" w:hAnsiTheme="majorBidi" w:cstheme="majorBidi"/>
          <w:color w:val="205B83"/>
          <w:lang w:val="vi-VN"/>
        </w:rPr>
      </w:pPr>
      <w:r w:rsidRPr="005A6E21">
        <w:rPr>
          <w:rFonts w:asciiTheme="majorBidi" w:eastAsia="Times New Roman" w:hAnsiTheme="majorBidi" w:cstheme="majorBidi"/>
          <w:color w:val="205B83"/>
          <w:lang w:val="vi-VN"/>
        </w:rPr>
        <w:t>Chương bốn</w:t>
      </w:r>
    </w:p>
    <w:p w:rsidR="00A30897" w:rsidRPr="005A6E21" w:rsidRDefault="00A30897" w:rsidP="005A6E21">
      <w:pPr>
        <w:bidi w:val="0"/>
        <w:spacing w:after="0" w:line="240" w:lineRule="auto"/>
        <w:jc w:val="center"/>
        <w:rPr>
          <w:rFonts w:asciiTheme="majorBidi" w:eastAsia="Times New Roman" w:hAnsiTheme="majorBidi" w:cstheme="majorBidi"/>
          <w:color w:val="205B83"/>
          <w:lang w:val="vi-VN"/>
        </w:rPr>
      </w:pPr>
      <w:r w:rsidRPr="005A6E21">
        <w:rPr>
          <w:rFonts w:asciiTheme="majorBidi" w:eastAsia="Times New Roman" w:hAnsiTheme="majorBidi" w:cstheme="majorBidi"/>
          <w:color w:val="205B83"/>
          <w:lang w:val="vi-VN"/>
        </w:rPr>
        <w:t>Nói về một số việc làm Bid’ah của thời đại ngày nay: tổ chức mừng lễ sinh nhật cho Nabi; tìm phúc lành từ những địa đ</w:t>
      </w:r>
      <w:r w:rsidR="00693550" w:rsidRPr="005A6E21">
        <w:rPr>
          <w:rFonts w:asciiTheme="majorBidi" w:eastAsia="Times New Roman" w:hAnsiTheme="majorBidi" w:cstheme="majorBidi"/>
          <w:color w:val="205B83"/>
          <w:lang w:val="vi-VN"/>
        </w:rPr>
        <w:t>iểm, chứng tích xưa, người chết; Bid’ah trong khía cạnh thờ phượng và tiếp cận Allah.</w:t>
      </w:r>
    </w:p>
    <w:p w:rsidR="00360379" w:rsidRDefault="00360379" w:rsidP="00360379">
      <w:pPr>
        <w:bidi w:val="0"/>
        <w:spacing w:before="120" w:after="0" w:line="240" w:lineRule="auto"/>
        <w:ind w:firstLine="720"/>
        <w:jc w:val="both"/>
        <w:rPr>
          <w:rFonts w:asciiTheme="majorBidi" w:eastAsia="Times New Roman" w:hAnsiTheme="majorBidi" w:cstheme="majorBidi"/>
          <w:lang w:val="vi-VN"/>
        </w:rPr>
      </w:pPr>
    </w:p>
    <w:p w:rsidR="005A6E21" w:rsidRDefault="005A6E21" w:rsidP="005A6E21">
      <w:pPr>
        <w:bidi w:val="0"/>
        <w:spacing w:before="120" w:after="0" w:line="240" w:lineRule="auto"/>
        <w:ind w:firstLine="720"/>
        <w:jc w:val="both"/>
        <w:rPr>
          <w:rFonts w:asciiTheme="majorBidi" w:eastAsia="Times New Roman" w:hAnsiTheme="majorBidi" w:cstheme="majorBidi"/>
          <w:lang w:val="vi-VN"/>
        </w:rPr>
      </w:pPr>
    </w:p>
    <w:p w:rsidR="005A6E21" w:rsidRDefault="005A6E21" w:rsidP="005A6E21">
      <w:pPr>
        <w:bidi w:val="0"/>
        <w:spacing w:before="120" w:after="0" w:line="240" w:lineRule="auto"/>
        <w:ind w:firstLine="720"/>
        <w:jc w:val="both"/>
        <w:rPr>
          <w:rFonts w:asciiTheme="majorBidi" w:eastAsia="Times New Roman" w:hAnsiTheme="majorBidi" w:cstheme="majorBidi"/>
          <w:lang w:val="vi-VN"/>
        </w:rPr>
      </w:pPr>
    </w:p>
    <w:p w:rsidR="005A6E21" w:rsidRDefault="005A6E21" w:rsidP="005A6E21">
      <w:pPr>
        <w:bidi w:val="0"/>
        <w:spacing w:before="120" w:after="0" w:line="240" w:lineRule="auto"/>
        <w:ind w:firstLine="720"/>
        <w:jc w:val="both"/>
        <w:rPr>
          <w:rFonts w:asciiTheme="majorBidi" w:eastAsia="Times New Roman" w:hAnsiTheme="majorBidi" w:cstheme="majorBidi"/>
          <w:lang w:val="vi-VN"/>
        </w:rPr>
      </w:pPr>
    </w:p>
    <w:p w:rsidR="005A6E21" w:rsidRDefault="005A6E21" w:rsidP="005A6E21">
      <w:pPr>
        <w:bidi w:val="0"/>
        <w:spacing w:before="120" w:after="0" w:line="240" w:lineRule="auto"/>
        <w:ind w:firstLine="720"/>
        <w:jc w:val="both"/>
        <w:rPr>
          <w:rFonts w:asciiTheme="majorBidi" w:eastAsia="Times New Roman" w:hAnsiTheme="majorBidi" w:cstheme="majorBidi"/>
          <w:lang w:val="vi-VN"/>
        </w:rPr>
      </w:pPr>
    </w:p>
    <w:p w:rsidR="005A6E21" w:rsidRDefault="005A6E21" w:rsidP="005A6E21">
      <w:pPr>
        <w:bidi w:val="0"/>
        <w:spacing w:before="120" w:after="0" w:line="240" w:lineRule="auto"/>
        <w:ind w:firstLine="720"/>
        <w:jc w:val="both"/>
        <w:rPr>
          <w:rFonts w:asciiTheme="majorBidi" w:eastAsia="Times New Roman" w:hAnsiTheme="majorBidi" w:cstheme="majorBidi"/>
          <w:lang w:val="vi-VN"/>
        </w:rPr>
      </w:pPr>
    </w:p>
    <w:p w:rsidR="005A6E21" w:rsidRDefault="005A6E21" w:rsidP="005A6E21">
      <w:pPr>
        <w:bidi w:val="0"/>
        <w:spacing w:before="120" w:after="0" w:line="240" w:lineRule="auto"/>
        <w:ind w:firstLine="720"/>
        <w:jc w:val="both"/>
        <w:rPr>
          <w:rFonts w:asciiTheme="majorBidi" w:eastAsia="Times New Roman" w:hAnsiTheme="majorBidi" w:cstheme="majorBidi"/>
          <w:lang w:val="vi-VN"/>
        </w:rPr>
      </w:pPr>
    </w:p>
    <w:p w:rsidR="00F23FEA" w:rsidRDefault="00F23FEA" w:rsidP="003A07B9">
      <w:pPr>
        <w:bidi w:val="0"/>
        <w:spacing w:before="120" w:after="0" w:line="240" w:lineRule="auto"/>
        <w:jc w:val="both"/>
        <w:rPr>
          <w:rFonts w:asciiTheme="majorBidi" w:eastAsia="Times New Roman" w:hAnsiTheme="majorBidi" w:cstheme="majorBidi"/>
          <w:lang w:val="vi-VN"/>
        </w:rPr>
      </w:pPr>
    </w:p>
    <w:p w:rsidR="005A6E21" w:rsidRPr="005A6E21" w:rsidRDefault="005A6E21" w:rsidP="005A6E21">
      <w:pPr>
        <w:bidi w:val="0"/>
        <w:spacing w:before="120" w:after="0" w:line="240" w:lineRule="auto"/>
        <w:jc w:val="center"/>
        <w:rPr>
          <w:rFonts w:asciiTheme="majorBidi" w:eastAsia="Times New Roman" w:hAnsiTheme="majorBidi" w:cstheme="majorBidi"/>
          <w:b/>
          <w:bCs/>
          <w:color w:val="205B83"/>
          <w:sz w:val="32"/>
          <w:szCs w:val="32"/>
          <w:lang w:val="vi-VN"/>
        </w:rPr>
      </w:pPr>
      <w:r w:rsidRPr="005A6E21">
        <w:rPr>
          <w:rFonts w:asciiTheme="majorBidi" w:eastAsia="Times New Roman" w:hAnsiTheme="majorBidi" w:cstheme="majorBidi"/>
          <w:b/>
          <w:bCs/>
          <w:color w:val="205B83"/>
          <w:sz w:val="32"/>
          <w:szCs w:val="32"/>
          <w:lang w:val="vi-VN"/>
        </w:rPr>
        <w:lastRenderedPageBreak/>
        <w:t>Chương một</w:t>
      </w:r>
    </w:p>
    <w:p w:rsidR="005A6E21" w:rsidRPr="005A6E21" w:rsidRDefault="005A6E21" w:rsidP="005A6E21">
      <w:pPr>
        <w:bidi w:val="0"/>
        <w:spacing w:after="0" w:line="240" w:lineRule="auto"/>
        <w:jc w:val="center"/>
        <w:rPr>
          <w:rFonts w:asciiTheme="majorBidi" w:eastAsia="Times New Roman" w:hAnsiTheme="majorBidi" w:cstheme="majorBidi"/>
          <w:b/>
          <w:bCs/>
          <w:color w:val="205B83"/>
          <w:sz w:val="36"/>
          <w:szCs w:val="36"/>
          <w:lang w:val="vi-VN"/>
        </w:rPr>
      </w:pPr>
      <w:r>
        <w:rPr>
          <w:rFonts w:asciiTheme="majorBidi" w:eastAsia="Times New Roman" w:hAnsiTheme="majorBidi" w:cstheme="majorBidi"/>
          <w:b/>
          <w:bCs/>
          <w:noProof/>
          <w:color w:val="205B83"/>
          <w:sz w:val="36"/>
          <w:szCs w:val="36"/>
        </w:rPr>
        <w:drawing>
          <wp:anchor distT="0" distB="0" distL="114300" distR="114300" simplePos="0" relativeHeight="251756544" behindDoc="0" locked="0" layoutInCell="1" allowOverlap="1">
            <wp:simplePos x="0" y="0"/>
            <wp:positionH relativeFrom="margin">
              <wp:posOffset>896529</wp:posOffset>
            </wp:positionH>
            <wp:positionV relativeFrom="paragraph">
              <wp:posOffset>501048</wp:posOffset>
            </wp:positionV>
            <wp:extent cx="2161309" cy="314696"/>
            <wp:effectExtent l="0" t="0" r="0" b="0"/>
            <wp:wrapNone/>
            <wp:docPr id="4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1309" cy="314696"/>
                    </a:xfrm>
                    <a:prstGeom prst="rect">
                      <a:avLst/>
                    </a:prstGeom>
                  </pic:spPr>
                </pic:pic>
              </a:graphicData>
            </a:graphic>
          </wp:anchor>
        </w:drawing>
      </w:r>
      <w:r w:rsidRPr="005A6E21">
        <w:rPr>
          <w:rFonts w:asciiTheme="majorBidi" w:eastAsia="Times New Roman" w:hAnsiTheme="majorBidi" w:cstheme="majorBidi"/>
          <w:b/>
          <w:bCs/>
          <w:color w:val="205B83"/>
          <w:sz w:val="36"/>
          <w:szCs w:val="36"/>
          <w:lang w:val="vi-VN"/>
        </w:rPr>
        <w:t>Khái niệm, phân loại và giáo luật về Bid’ah</w:t>
      </w:r>
    </w:p>
    <w:p w:rsidR="005A6E21" w:rsidRDefault="005A6E21" w:rsidP="005A6E21">
      <w:pPr>
        <w:bidi w:val="0"/>
        <w:spacing w:before="120" w:after="0" w:line="240" w:lineRule="auto"/>
        <w:jc w:val="both"/>
        <w:rPr>
          <w:rFonts w:asciiTheme="majorBidi" w:eastAsia="Times New Roman" w:hAnsiTheme="majorBidi" w:cstheme="majorBidi"/>
          <w:lang w:val="vi-VN"/>
        </w:rPr>
      </w:pPr>
    </w:p>
    <w:p w:rsidR="005A6E21" w:rsidRPr="00157B2D" w:rsidRDefault="00157B2D" w:rsidP="005A6E21">
      <w:pPr>
        <w:pStyle w:val="ListParagraph"/>
        <w:numPr>
          <w:ilvl w:val="0"/>
          <w:numId w:val="14"/>
        </w:numPr>
        <w:bidi w:val="0"/>
        <w:spacing w:before="120" w:after="0" w:line="240" w:lineRule="auto"/>
        <w:ind w:left="0" w:firstLine="360"/>
        <w:jc w:val="both"/>
        <w:rPr>
          <w:rFonts w:asciiTheme="majorBidi" w:eastAsia="Times New Roman" w:hAnsiTheme="majorBidi" w:cstheme="majorBidi"/>
          <w:b/>
          <w:bCs/>
          <w:color w:val="205B83"/>
          <w:sz w:val="32"/>
          <w:szCs w:val="32"/>
          <w:lang w:val="vi-VN"/>
        </w:rPr>
      </w:pPr>
      <w:r w:rsidRPr="00157B2D">
        <w:rPr>
          <w:rFonts w:asciiTheme="majorBidi" w:eastAsia="Times New Roman" w:hAnsiTheme="majorBidi" w:cstheme="majorBidi"/>
          <w:b/>
          <w:bCs/>
          <w:color w:val="205B83"/>
          <w:sz w:val="32"/>
          <w:szCs w:val="32"/>
          <w:lang w:val="vi-VN"/>
        </w:rPr>
        <w:t>Khái niệm Bid’ah</w:t>
      </w:r>
    </w:p>
    <w:p w:rsidR="00157B2D" w:rsidRDefault="00E9263C" w:rsidP="00A30FFD">
      <w:pPr>
        <w:bidi w:val="0"/>
        <w:spacing w:before="120" w:after="0" w:line="240" w:lineRule="auto"/>
        <w:ind w:firstLine="720"/>
        <w:jc w:val="both"/>
        <w:rPr>
          <w:rFonts w:asciiTheme="majorBidi" w:eastAsia="Times New Roman" w:hAnsiTheme="majorBidi" w:cstheme="majorBidi"/>
          <w:lang w:val="vi-VN"/>
        </w:rPr>
      </w:pPr>
      <w:r>
        <w:rPr>
          <w:rFonts w:asciiTheme="majorBidi" w:eastAsia="Times New Roman" w:hAnsiTheme="majorBidi" w:cstheme="majorBidi"/>
          <w:lang w:val="vi-VN"/>
        </w:rPr>
        <w:t>Bid’ah có nghĩa là sự sáng tạo, sáng lập một điều gì đó mà trước đây chưa hề có. Về ý nghĩa sáng tạo thì Allah</w:t>
      </w:r>
      <w:r w:rsidR="008A3308">
        <w:rPr>
          <w:rFonts w:asciiTheme="majorBidi" w:eastAsia="Times New Roman" w:hAnsiTheme="majorBidi" w:cstheme="majorBidi"/>
          <w:lang w:val="vi-VN"/>
        </w:rPr>
        <w:t xml:space="preserve"> </w:t>
      </w:r>
      <w:r w:rsidR="008A3308" w:rsidRPr="004F7F74">
        <w:rPr>
          <w:color w:val="205B83"/>
        </w:rPr>
        <w:sym w:font="AGA Arabesque" w:char="0049"/>
      </w:r>
      <w:r>
        <w:rPr>
          <w:rFonts w:asciiTheme="majorBidi" w:eastAsia="Times New Roman" w:hAnsiTheme="majorBidi" w:cstheme="majorBidi"/>
          <w:lang w:val="vi-VN"/>
        </w:rPr>
        <w:t xml:space="preserve"> có phán:</w:t>
      </w:r>
    </w:p>
    <w:p w:rsidR="00D82CAB" w:rsidRPr="009C6A55" w:rsidRDefault="00D82CAB" w:rsidP="00D82CAB">
      <w:pPr>
        <w:spacing w:before="120" w:after="0" w:line="240" w:lineRule="auto"/>
        <w:jc w:val="both"/>
        <w:rPr>
          <w:rFonts w:ascii="Arial" w:hAnsi="Arial" w:cs="KFGQPC Uthman Taha Naskh"/>
          <w:color w:val="385623"/>
          <w:sz w:val="24"/>
          <w:szCs w:val="24"/>
          <w:lang w:val="vi-VN" w:bidi="ar-EG"/>
        </w:rPr>
      </w:pPr>
      <w:r w:rsidRPr="009C6A55">
        <w:rPr>
          <w:rFonts w:ascii="KFGQPC Uthman Taha Naskh" w:cs="KFGQPC Uthman Taha Naskh" w:hint="cs"/>
          <w:b/>
          <w:bCs/>
          <w:color w:val="385623"/>
          <w:sz w:val="32"/>
          <w:szCs w:val="32"/>
          <w:rtl/>
          <w:lang w:bidi="ar-EG"/>
        </w:rPr>
        <w:t>﴿</w:t>
      </w:r>
      <w:r w:rsidRPr="009C6A55">
        <w:rPr>
          <w:rFonts w:cs="KFGQPC Uthmanic Script HAFS"/>
          <w:b/>
          <w:bCs/>
          <w:color w:val="385623"/>
          <w:sz w:val="32"/>
          <w:szCs w:val="32"/>
          <w:rtl/>
        </w:rPr>
        <w:t>بَدِيعُ ٱلسَّمَٰوَٰتِ وَٱلۡأَرۡضِۖ</w:t>
      </w:r>
      <w:r w:rsidRPr="009C6A55">
        <w:rPr>
          <w:rFonts w:ascii="KFGQPC Uthman Taha Naskh" w:cs="KFGQPC Uthman Taha Naskh" w:hint="cs"/>
          <w:b/>
          <w:bCs/>
          <w:color w:val="385623"/>
          <w:sz w:val="32"/>
          <w:szCs w:val="32"/>
          <w:rtl/>
          <w:lang w:bidi="ar-EG"/>
        </w:rPr>
        <w:t>﴾</w:t>
      </w:r>
      <w:r w:rsidRPr="009C6A55">
        <w:rPr>
          <w:rFonts w:asciiTheme="minorHAnsi" w:hAnsiTheme="minorHAnsi" w:cs="KFGQPC Uthman Taha Naskh"/>
          <w:color w:val="385623"/>
          <w:sz w:val="24"/>
          <w:szCs w:val="24"/>
          <w:lang w:val="vi-VN" w:bidi="ar-EG"/>
        </w:rPr>
        <w:t xml:space="preserve"> </w:t>
      </w:r>
      <w:r w:rsidRPr="009C6A55">
        <w:rPr>
          <w:rFonts w:ascii="KFGQPC Uthman Taha Naskh" w:cs="KFGQPC Uthman Taha Naskh"/>
          <w:color w:val="385623"/>
          <w:sz w:val="24"/>
          <w:szCs w:val="24"/>
          <w:rtl/>
          <w:lang w:bidi="ar-EG"/>
        </w:rPr>
        <w:t>[</w:t>
      </w:r>
      <w:r w:rsidRPr="009C6A55">
        <w:rPr>
          <w:rFonts w:ascii="KFGQPC Uthman Taha Naskh" w:cs="KFGQPC Uthman Taha Naskh" w:hint="cs"/>
          <w:color w:val="385623"/>
          <w:sz w:val="24"/>
          <w:szCs w:val="24"/>
          <w:rtl/>
          <w:lang w:bidi="ar-EG"/>
        </w:rPr>
        <w:t xml:space="preserve">سورة البقرة: </w:t>
      </w:r>
      <w:r w:rsidRPr="009C6A55">
        <w:rPr>
          <w:rFonts w:asciiTheme="majorBidi" w:hAnsiTheme="majorBidi" w:cstheme="majorBidi"/>
          <w:color w:val="385623"/>
          <w:sz w:val="24"/>
          <w:szCs w:val="24"/>
          <w:lang w:val="vi-VN" w:bidi="ar-EG"/>
        </w:rPr>
        <w:t>117</w:t>
      </w:r>
      <w:r w:rsidRPr="009C6A55">
        <w:rPr>
          <w:rFonts w:ascii="KFGQPC Uthman Taha Naskh" w:cs="KFGQPC Uthman Taha Naskh"/>
          <w:color w:val="385623"/>
          <w:sz w:val="24"/>
          <w:szCs w:val="24"/>
          <w:rtl/>
          <w:lang w:bidi="ar-EG"/>
        </w:rPr>
        <w:t>]</w:t>
      </w:r>
    </w:p>
    <w:p w:rsidR="00D82CAB" w:rsidRPr="009C6A55" w:rsidRDefault="00D82CAB" w:rsidP="00D82CAB">
      <w:pPr>
        <w:bidi w:val="0"/>
        <w:spacing w:before="120" w:after="0" w:line="240" w:lineRule="auto"/>
        <w:jc w:val="both"/>
        <w:rPr>
          <w:rFonts w:asciiTheme="majorBidi" w:hAnsiTheme="majorBidi" w:cstheme="majorBidi"/>
          <w:color w:val="385623"/>
          <w:lang w:val="vi-VN"/>
        </w:rPr>
      </w:pPr>
      <w:r w:rsidRPr="009C6A55">
        <w:rPr>
          <w:b/>
          <w:bCs/>
          <w:sz w:val="30"/>
          <w:szCs w:val="30"/>
        </w:rPr>
        <w:sym w:font="AGA Arabesque" w:char="007B"/>
      </w:r>
      <w:r w:rsidRPr="009C6A55">
        <w:rPr>
          <w:rFonts w:asciiTheme="majorBidi" w:hAnsiTheme="majorBidi" w:cstheme="majorBidi"/>
          <w:b/>
          <w:bCs/>
          <w:color w:val="385623"/>
          <w:lang w:val="vi-VN"/>
        </w:rPr>
        <w:t>Ngài (Allah) là Đấng khởi tạo các tầng trời và trái đất.</w:t>
      </w:r>
      <w:r w:rsidRPr="009C6A55">
        <w:rPr>
          <w:b/>
          <w:bCs/>
          <w:sz w:val="30"/>
          <w:szCs w:val="30"/>
        </w:rPr>
        <w:sym w:font="AGA Arabesque" w:char="007D"/>
      </w:r>
      <w:r w:rsidRPr="009C6A55">
        <w:rPr>
          <w:rFonts w:asciiTheme="majorBidi" w:hAnsiTheme="majorBidi" w:cstheme="majorBidi"/>
          <w:color w:val="385623"/>
          <w:lang w:val="vi-VN"/>
        </w:rPr>
        <w:t xml:space="preserve"> </w:t>
      </w:r>
      <w:r w:rsidRPr="009C6A55">
        <w:rPr>
          <w:rFonts w:asciiTheme="majorBidi" w:hAnsiTheme="majorBidi" w:cstheme="majorBidi"/>
          <w:lang w:val="vi-VN"/>
        </w:rPr>
        <w:t>(Chương 2 – Al-Baqarah, câu 117).</w:t>
      </w:r>
    </w:p>
    <w:p w:rsidR="00E9263C" w:rsidRDefault="00934DA0" w:rsidP="00934DA0">
      <w:pPr>
        <w:bidi w:val="0"/>
        <w:spacing w:before="120" w:after="0" w:line="240" w:lineRule="auto"/>
        <w:ind w:firstLine="720"/>
        <w:jc w:val="both"/>
        <w:rPr>
          <w:rFonts w:asciiTheme="majorBidi" w:eastAsia="Times New Roman" w:hAnsiTheme="majorBidi" w:cstheme="majorBidi"/>
          <w:lang w:val="vi-VN"/>
        </w:rPr>
      </w:pPr>
      <w:r>
        <w:rPr>
          <w:rFonts w:asciiTheme="majorBidi" w:eastAsia="Times New Roman" w:hAnsiTheme="majorBidi" w:cstheme="majorBidi"/>
          <w:lang w:val="vi-VN"/>
        </w:rPr>
        <w:t>Có nghĩa là Allah</w:t>
      </w:r>
      <w:r w:rsidR="004A1B66">
        <w:rPr>
          <w:rFonts w:asciiTheme="majorBidi" w:eastAsia="Times New Roman" w:hAnsiTheme="majorBidi" w:cstheme="majorBidi"/>
          <w:lang w:val="vi-VN"/>
        </w:rPr>
        <w:t xml:space="preserve"> </w:t>
      </w:r>
      <w:r w:rsidR="004A1B66" w:rsidRPr="004F7F74">
        <w:rPr>
          <w:color w:val="205B83"/>
        </w:rPr>
        <w:sym w:font="AGA Arabesque" w:char="0049"/>
      </w:r>
      <w:r>
        <w:rPr>
          <w:rFonts w:asciiTheme="majorBidi" w:eastAsia="Times New Roman" w:hAnsiTheme="majorBidi" w:cstheme="majorBidi"/>
          <w:lang w:val="vi-VN"/>
        </w:rPr>
        <w:t xml:space="preserve"> là Đấng sáng tạo ra nó trong một mô hình và bản chất mà trước đó chưa từng có. Và Ngài phán:</w:t>
      </w:r>
    </w:p>
    <w:p w:rsidR="00E45084" w:rsidRPr="00145276" w:rsidRDefault="00E45084" w:rsidP="00E45084">
      <w:pPr>
        <w:spacing w:before="120" w:after="0" w:line="240" w:lineRule="auto"/>
        <w:jc w:val="both"/>
        <w:rPr>
          <w:rFonts w:asciiTheme="majorBidi" w:hAnsiTheme="majorBidi" w:cstheme="majorBidi"/>
          <w:color w:val="385623"/>
          <w:rtl/>
        </w:rPr>
      </w:pPr>
      <w:r w:rsidRPr="00145276">
        <w:rPr>
          <w:rFonts w:ascii="KFGQPC Uthman Taha Naskh" w:cs="KFGQPC Uthman Taha Naskh" w:hint="cs"/>
          <w:b/>
          <w:bCs/>
          <w:color w:val="385623"/>
          <w:sz w:val="32"/>
          <w:szCs w:val="32"/>
          <w:rtl/>
          <w:lang w:bidi="ar-EG"/>
        </w:rPr>
        <w:t>﴿</w:t>
      </w:r>
      <w:r w:rsidRPr="00145276">
        <w:rPr>
          <w:rFonts w:cs="KFGQPC Uthmanic Script HAFS"/>
          <w:b/>
          <w:bCs/>
          <w:color w:val="385623"/>
          <w:sz w:val="32"/>
          <w:szCs w:val="32"/>
          <w:rtl/>
        </w:rPr>
        <w:t>قُلۡ مَا كُنتُ بِدۡعٗا مِّنَ ٱلرُّسُلِ</w:t>
      </w:r>
      <w:r w:rsidRPr="00145276">
        <w:rPr>
          <w:rFonts w:ascii="QCF_BSML" w:hAnsi="QCF_BSML" w:cs="QCF_BSML"/>
          <w:b/>
          <w:bCs/>
          <w:color w:val="385623"/>
          <w:sz w:val="32"/>
          <w:szCs w:val="32"/>
          <w:rtl/>
        </w:rPr>
        <w:t xml:space="preserve"> </w:t>
      </w:r>
      <w:r w:rsidRPr="00145276">
        <w:rPr>
          <w:rFonts w:ascii="KFGQPC Uthman Taha Naskh" w:cs="KFGQPC Uthman Taha Naskh" w:hint="cs"/>
          <w:b/>
          <w:bCs/>
          <w:color w:val="385623"/>
          <w:sz w:val="32"/>
          <w:szCs w:val="32"/>
          <w:rtl/>
          <w:lang w:bidi="ar-EG"/>
        </w:rPr>
        <w:t>﴾</w:t>
      </w:r>
      <w:r w:rsidRPr="00145276">
        <w:rPr>
          <w:rFonts w:asciiTheme="minorHAnsi" w:hAnsiTheme="minorHAnsi" w:cs="KFGQPC Uthman Taha Naskh" w:hint="cs"/>
          <w:color w:val="385623"/>
          <w:sz w:val="32"/>
          <w:szCs w:val="32"/>
          <w:lang w:val="vi-VN" w:bidi="ar-EG"/>
        </w:rPr>
        <w:t xml:space="preserve"> </w:t>
      </w:r>
      <w:r w:rsidRPr="00145276">
        <w:rPr>
          <w:rFonts w:ascii="KFGQPC Uthman Taha Naskh" w:cs="KFGQPC Uthman Taha Naskh" w:hint="cs"/>
          <w:color w:val="385623"/>
          <w:rtl/>
          <w:lang w:bidi="ar-EG"/>
        </w:rPr>
        <w:t>[</w:t>
      </w:r>
      <w:r w:rsidRPr="00145276">
        <w:rPr>
          <w:rFonts w:asciiTheme="majorBidi" w:hAnsiTheme="majorBidi" w:cs="KFGQPC Uthman Taha Naskh" w:hint="cs"/>
          <w:color w:val="385623"/>
          <w:rtl/>
        </w:rPr>
        <w:t>سورة الأحقاف: 9</w:t>
      </w:r>
      <w:r w:rsidRPr="00145276">
        <w:rPr>
          <w:rFonts w:ascii="KFGQPC Uthman Taha Naskh" w:cs="KFGQPC Uthman Taha Naskh" w:hint="cs"/>
          <w:color w:val="385623"/>
          <w:rtl/>
          <w:lang w:bidi="ar-EG"/>
        </w:rPr>
        <w:t>]</w:t>
      </w:r>
    </w:p>
    <w:p w:rsidR="00E45084" w:rsidRPr="00E45084" w:rsidRDefault="00E45084" w:rsidP="00E45084">
      <w:pPr>
        <w:bidi w:val="0"/>
        <w:spacing w:before="120" w:after="0" w:line="240" w:lineRule="auto"/>
        <w:jc w:val="both"/>
        <w:rPr>
          <w:rFonts w:asciiTheme="majorBidi" w:hAnsiTheme="majorBidi" w:cstheme="majorBidi"/>
          <w:color w:val="385623"/>
          <w:lang w:val="vi-VN"/>
        </w:rPr>
      </w:pPr>
      <w:r w:rsidRPr="003851D1">
        <w:rPr>
          <w:b/>
          <w:bCs/>
        </w:rPr>
        <w:sym w:font="AGA Arabesque" w:char="007B"/>
      </w:r>
      <w:r w:rsidRPr="00145276">
        <w:rPr>
          <w:rFonts w:asciiTheme="majorBidi" w:hAnsiTheme="majorBidi" w:cstheme="majorBidi"/>
          <w:b/>
          <w:bCs/>
          <w:color w:val="385623"/>
          <w:lang w:val="vi-VN"/>
        </w:rPr>
        <w:t>Hãy bảo chúng: “Ta không phải là một người bịa đặt điều mới trong các sứ giả (của Allah)</w:t>
      </w:r>
      <w:r>
        <w:rPr>
          <w:rFonts w:asciiTheme="majorBidi" w:hAnsiTheme="majorBidi" w:cstheme="majorBidi"/>
          <w:b/>
          <w:bCs/>
          <w:color w:val="385623"/>
          <w:lang w:val="vi-VN"/>
        </w:rPr>
        <w:t>.</w:t>
      </w:r>
      <w:r w:rsidRPr="00490306">
        <w:rPr>
          <w:b/>
          <w:bCs/>
        </w:rPr>
        <w:sym w:font="AGA Arabesque" w:char="007D"/>
      </w:r>
      <w:r w:rsidRPr="003851D1">
        <w:rPr>
          <w:rFonts w:asciiTheme="majorBidi" w:hAnsiTheme="majorBidi" w:cstheme="majorBidi"/>
          <w:lang w:val="vi-VN"/>
        </w:rPr>
        <w:t xml:space="preserve"> (Chương 46 – Al-Ahqaf, câu 9).</w:t>
      </w:r>
    </w:p>
    <w:p w:rsidR="00934DA0" w:rsidRPr="00934DA0" w:rsidRDefault="00E45084" w:rsidP="00E45084">
      <w:pPr>
        <w:bidi w:val="0"/>
        <w:spacing w:before="120" w:after="0" w:line="240" w:lineRule="auto"/>
        <w:ind w:firstLine="720"/>
        <w:jc w:val="both"/>
        <w:rPr>
          <w:rFonts w:asciiTheme="majorBidi" w:eastAsia="Times New Roman" w:hAnsiTheme="majorBidi" w:cstheme="majorBidi"/>
          <w:lang w:val="vi-VN"/>
        </w:rPr>
      </w:pPr>
      <w:r>
        <w:rPr>
          <w:rFonts w:asciiTheme="majorBidi" w:eastAsia="Times New Roman" w:hAnsiTheme="majorBidi" w:cstheme="majorBidi"/>
          <w:lang w:val="vi-VN"/>
        </w:rPr>
        <w:t>Có nghĩa là Ta không hề mang đến một điều mới trong sự thờ phượng Allah</w:t>
      </w:r>
      <w:r w:rsidR="00C54B8E">
        <w:rPr>
          <w:rFonts w:asciiTheme="majorBidi" w:eastAsia="Times New Roman" w:hAnsiTheme="majorBidi" w:cstheme="majorBidi"/>
          <w:lang w:val="vi-VN"/>
        </w:rPr>
        <w:t xml:space="preserve"> </w:t>
      </w:r>
      <w:r w:rsidR="00C54B8E" w:rsidRPr="004F7F74">
        <w:rPr>
          <w:color w:val="205B83"/>
        </w:rPr>
        <w:sym w:font="AGA Arabesque" w:char="0049"/>
      </w:r>
      <w:r>
        <w:rPr>
          <w:rFonts w:asciiTheme="majorBidi" w:eastAsia="Times New Roman" w:hAnsiTheme="majorBidi" w:cstheme="majorBidi"/>
          <w:lang w:val="vi-VN"/>
        </w:rPr>
        <w:t>, mà điều này đã có trong sứ mạng các vị Nabi trước Ta.</w:t>
      </w:r>
    </w:p>
    <w:p w:rsidR="00EA1F76" w:rsidRDefault="00D54829" w:rsidP="00A05810">
      <w:pPr>
        <w:bidi w:val="0"/>
        <w:spacing w:before="120" w:after="0" w:line="240" w:lineRule="auto"/>
        <w:ind w:firstLine="720"/>
        <w:jc w:val="both"/>
        <w:rPr>
          <w:rFonts w:asciiTheme="majorBidi" w:eastAsia="Times New Roman" w:hAnsiTheme="majorBidi" w:cstheme="majorBidi"/>
          <w:lang w:val="vi-VN"/>
        </w:rPr>
      </w:pPr>
      <w:r>
        <w:rPr>
          <w:rFonts w:asciiTheme="majorBidi" w:eastAsia="Times New Roman" w:hAnsiTheme="majorBidi" w:cstheme="majorBidi"/>
          <w:lang w:val="vi-VN"/>
        </w:rPr>
        <w:t>Sự sáng chế</w:t>
      </w:r>
      <w:r w:rsidR="00B90AD2">
        <w:rPr>
          <w:rFonts w:asciiTheme="majorBidi" w:eastAsia="Times New Roman" w:hAnsiTheme="majorBidi" w:cstheme="majorBidi"/>
          <w:lang w:val="vi-VN"/>
        </w:rPr>
        <w:t xml:space="preserve"> được chia làm hai loại:</w:t>
      </w:r>
    </w:p>
    <w:p w:rsidR="00B90AD2" w:rsidRDefault="00D54829" w:rsidP="004D3C63">
      <w:pPr>
        <w:pStyle w:val="ListParagraph"/>
        <w:numPr>
          <w:ilvl w:val="0"/>
          <w:numId w:val="24"/>
        </w:numPr>
        <w:bidi w:val="0"/>
        <w:spacing w:before="120" w:after="0" w:line="240" w:lineRule="auto"/>
        <w:ind w:left="0" w:firstLine="360"/>
        <w:jc w:val="both"/>
        <w:rPr>
          <w:rFonts w:asciiTheme="majorBidi" w:eastAsia="Times New Roman" w:hAnsiTheme="majorBidi" w:cstheme="majorBidi"/>
          <w:lang w:val="vi-VN"/>
        </w:rPr>
      </w:pPr>
      <w:r>
        <w:rPr>
          <w:rFonts w:asciiTheme="majorBidi" w:eastAsia="Times New Roman" w:hAnsiTheme="majorBidi" w:cstheme="majorBidi"/>
          <w:b/>
          <w:bCs/>
          <w:lang w:val="vi-VN"/>
        </w:rPr>
        <w:t>Sự sáng chế</w:t>
      </w:r>
      <w:r w:rsidR="00D70743" w:rsidRPr="007E46ED">
        <w:rPr>
          <w:rFonts w:asciiTheme="majorBidi" w:eastAsia="Times New Roman" w:hAnsiTheme="majorBidi" w:cstheme="majorBidi"/>
          <w:b/>
          <w:bCs/>
          <w:lang w:val="vi-VN"/>
        </w:rPr>
        <w:t xml:space="preserve"> trong </w:t>
      </w:r>
      <w:r w:rsidR="004D3C63" w:rsidRPr="007E46ED">
        <w:rPr>
          <w:rFonts w:asciiTheme="majorBidi" w:eastAsia="Times New Roman" w:hAnsiTheme="majorBidi" w:cstheme="majorBidi"/>
          <w:b/>
          <w:bCs/>
          <w:lang w:val="vi-VN"/>
        </w:rPr>
        <w:t>sinh hoạt đời sống</w:t>
      </w:r>
      <w:r w:rsidR="00D70743" w:rsidRPr="007E46ED">
        <w:rPr>
          <w:rFonts w:asciiTheme="majorBidi" w:eastAsia="Times New Roman" w:hAnsiTheme="majorBidi" w:cstheme="majorBidi"/>
          <w:b/>
          <w:bCs/>
          <w:lang w:val="vi-VN"/>
        </w:rPr>
        <w:t>:</w:t>
      </w:r>
      <w:r w:rsidR="00D70743">
        <w:rPr>
          <w:rFonts w:asciiTheme="majorBidi" w:eastAsia="Times New Roman" w:hAnsiTheme="majorBidi" w:cstheme="majorBidi"/>
          <w:lang w:val="vi-VN"/>
        </w:rPr>
        <w:t xml:space="preserve"> như</w:t>
      </w:r>
      <w:r w:rsidR="004D3C63">
        <w:rPr>
          <w:rFonts w:asciiTheme="majorBidi" w:eastAsia="Times New Roman" w:hAnsiTheme="majorBidi" w:cstheme="majorBidi"/>
          <w:lang w:val="vi-VN"/>
        </w:rPr>
        <w:t xml:space="preserve"> phát minh</w:t>
      </w:r>
      <w:r w:rsidR="007E46ED">
        <w:rPr>
          <w:rFonts w:asciiTheme="majorBidi" w:eastAsia="Times New Roman" w:hAnsiTheme="majorBidi" w:cstheme="majorBidi"/>
          <w:lang w:val="vi-VN"/>
        </w:rPr>
        <w:t>,</w:t>
      </w:r>
      <w:r w:rsidR="00D70743">
        <w:rPr>
          <w:rFonts w:asciiTheme="majorBidi" w:eastAsia="Times New Roman" w:hAnsiTheme="majorBidi" w:cstheme="majorBidi"/>
          <w:lang w:val="vi-VN"/>
        </w:rPr>
        <w:t xml:space="preserve"> sáng chế ra một</w:t>
      </w:r>
      <w:r w:rsidR="004D3C63">
        <w:rPr>
          <w:rFonts w:asciiTheme="majorBidi" w:eastAsia="Times New Roman" w:hAnsiTheme="majorBidi" w:cstheme="majorBidi"/>
          <w:lang w:val="vi-VN"/>
        </w:rPr>
        <w:t xml:space="preserve"> thứ gì đó mới mẻ để phục </w:t>
      </w:r>
      <w:r w:rsidR="004D3C63">
        <w:rPr>
          <w:rFonts w:asciiTheme="majorBidi" w:eastAsia="Times New Roman" w:hAnsiTheme="majorBidi" w:cstheme="majorBidi"/>
          <w:lang w:val="vi-VN"/>
        </w:rPr>
        <w:lastRenderedPageBreak/>
        <w:t>vụ cho cuộc sống</w:t>
      </w:r>
      <w:r w:rsidR="005D3992">
        <w:rPr>
          <w:rFonts w:asciiTheme="majorBidi" w:eastAsia="Times New Roman" w:hAnsiTheme="majorBidi" w:cstheme="majorBidi"/>
          <w:lang w:val="vi-VN"/>
        </w:rPr>
        <w:t>, phục vụ cho si</w:t>
      </w:r>
      <w:r w:rsidR="00263548">
        <w:rPr>
          <w:rFonts w:asciiTheme="majorBidi" w:eastAsia="Times New Roman" w:hAnsiTheme="majorBidi" w:cstheme="majorBidi"/>
          <w:lang w:val="vi-VN"/>
        </w:rPr>
        <w:t>nh hoạt đời thường. Đây là sự sáng chế được phép.</w:t>
      </w:r>
    </w:p>
    <w:p w:rsidR="00263548" w:rsidRDefault="001A62D3" w:rsidP="00F77976">
      <w:pPr>
        <w:pStyle w:val="ListParagraph"/>
        <w:numPr>
          <w:ilvl w:val="0"/>
          <w:numId w:val="24"/>
        </w:numPr>
        <w:bidi w:val="0"/>
        <w:spacing w:before="120" w:after="0" w:line="240" w:lineRule="auto"/>
        <w:ind w:left="0" w:firstLine="360"/>
        <w:jc w:val="both"/>
        <w:rPr>
          <w:rFonts w:asciiTheme="majorBidi" w:eastAsia="Times New Roman" w:hAnsiTheme="majorBidi" w:cstheme="majorBidi"/>
          <w:lang w:val="vi-VN"/>
        </w:rPr>
      </w:pPr>
      <w:r>
        <w:rPr>
          <w:rFonts w:asciiTheme="majorBidi" w:eastAsia="Times New Roman" w:hAnsiTheme="majorBidi" w:cstheme="majorBidi"/>
          <w:b/>
          <w:bCs/>
          <w:lang w:val="vi-VN"/>
        </w:rPr>
        <w:t>Sự sáng chế</w:t>
      </w:r>
      <w:r w:rsidR="004C7800">
        <w:rPr>
          <w:rFonts w:asciiTheme="majorBidi" w:eastAsia="Times New Roman" w:hAnsiTheme="majorBidi" w:cstheme="majorBidi"/>
          <w:b/>
          <w:bCs/>
          <w:lang w:val="vi-VN"/>
        </w:rPr>
        <w:t xml:space="preserve"> trong đạo (thờ phượng): </w:t>
      </w:r>
      <w:r w:rsidR="004C7800" w:rsidRPr="004C7800">
        <w:rPr>
          <w:rFonts w:asciiTheme="majorBidi" w:eastAsia="Times New Roman" w:hAnsiTheme="majorBidi" w:cstheme="majorBidi"/>
          <w:lang w:val="vi-VN"/>
        </w:rPr>
        <w:t>Sáng lập, bịa ra một điều mới trong đạo (thờ phượng). Đây là việc làm</w:t>
      </w:r>
      <w:r w:rsidR="00F77976">
        <w:rPr>
          <w:rFonts w:asciiTheme="majorBidi" w:eastAsia="Times New Roman" w:hAnsiTheme="majorBidi" w:cstheme="majorBidi"/>
          <w:lang w:val="vi-VN"/>
        </w:rPr>
        <w:t xml:space="preserve"> được gọi là Bid’ah, không được phép</w:t>
      </w:r>
      <w:r w:rsidR="004C7800">
        <w:rPr>
          <w:rFonts w:asciiTheme="majorBidi" w:eastAsia="Times New Roman" w:hAnsiTheme="majorBidi" w:cstheme="majorBidi"/>
          <w:lang w:val="vi-VN"/>
        </w:rPr>
        <w:t xml:space="preserve"> bởi vì </w:t>
      </w:r>
      <w:r w:rsidR="005E10E8">
        <w:rPr>
          <w:rFonts w:asciiTheme="majorBidi" w:eastAsia="Times New Roman" w:hAnsiTheme="majorBidi" w:cstheme="majorBidi"/>
          <w:lang w:val="vi-VN"/>
        </w:rPr>
        <w:t>theo căn nguyên giáo lý là không được phép tự ý hành động trong thờ phượng. Thiên sứ của Allah</w:t>
      </w:r>
      <w:r w:rsidR="00CE2DAA">
        <w:rPr>
          <w:rFonts w:asciiTheme="majorBidi" w:eastAsia="Times New Roman" w:hAnsiTheme="majorBidi" w:cstheme="majorBidi"/>
          <w:lang w:val="vi-VN"/>
        </w:rPr>
        <w:t xml:space="preserve"> </w:t>
      </w:r>
      <w:r w:rsidR="00CE2DAA" w:rsidRPr="00532608">
        <w:rPr>
          <w:color w:val="205B83"/>
        </w:rPr>
        <w:sym w:font="AGA Arabesque" w:char="0065"/>
      </w:r>
      <w:r w:rsidR="005E10E8">
        <w:rPr>
          <w:rFonts w:asciiTheme="majorBidi" w:eastAsia="Times New Roman" w:hAnsiTheme="majorBidi" w:cstheme="majorBidi"/>
          <w:lang w:val="vi-VN"/>
        </w:rPr>
        <w:t xml:space="preserve"> nói:</w:t>
      </w:r>
    </w:p>
    <w:p w:rsidR="00CE2DAA" w:rsidRPr="00CE2DAA" w:rsidRDefault="00184D9E" w:rsidP="00A85449">
      <w:pPr>
        <w:spacing w:before="120" w:after="0" w:line="240" w:lineRule="auto"/>
        <w:jc w:val="both"/>
        <w:rPr>
          <w:rFonts w:ascii="Arial" w:hAnsi="Arial" w:cs="KFGQPC Uthman Taha Naskh"/>
          <w:color w:val="1F3864" w:themeColor="accent5" w:themeShade="80"/>
          <w:sz w:val="24"/>
          <w:szCs w:val="24"/>
          <w:rtl/>
          <w:lang w:val="vi-VN"/>
        </w:rPr>
      </w:pPr>
      <w:r w:rsidRPr="003511A6">
        <w:rPr>
          <w:rFonts w:ascii="KFGQPC Uthman Taha Naskh" w:hAnsi="KFGQPC Uthman Taha Naskh" w:cs="KFGQPC Uthman Taha Naskh" w:hint="cs"/>
          <w:b/>
          <w:bCs/>
          <w:color w:val="1F3864" w:themeColor="accent5" w:themeShade="80"/>
          <w:sz w:val="32"/>
          <w:szCs w:val="32"/>
          <w:rtl/>
        </w:rPr>
        <w:t>{</w:t>
      </w:r>
      <w:r w:rsidR="00CE2DAA" w:rsidRPr="00CE2DAA">
        <w:rPr>
          <w:rFonts w:ascii="Traditional Arabic" w:hAnsi="Traditional Arabic" w:cs="KFGQPC Uthman Taha Naskh"/>
          <w:b/>
          <w:bCs/>
          <w:color w:val="1F3864" w:themeColor="accent5" w:themeShade="80"/>
          <w:sz w:val="32"/>
          <w:szCs w:val="32"/>
          <w:rtl/>
        </w:rPr>
        <w:t>مَنْ أَحْدَثَ فِى أَمْرِنَا هَذَا مَا لَيْسَ فِيهِ فَهُوَ رَدٌّ</w:t>
      </w:r>
      <w:r w:rsidRPr="003511A6">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00CE2DAA" w:rsidRPr="00CE2DAA">
        <w:rPr>
          <w:rFonts w:ascii="Traditional Arabic" w:hAnsi="Traditional Arabic" w:cs="KFGQPC Uthman Taha Naskh" w:hint="cs"/>
          <w:color w:val="1F3864" w:themeColor="accent5" w:themeShade="80"/>
          <w:sz w:val="24"/>
          <w:szCs w:val="24"/>
          <w:rtl/>
        </w:rPr>
        <w:t>رواه البخاري</w:t>
      </w:r>
      <w:r w:rsidR="00CE2DAA">
        <w:rPr>
          <w:rFonts w:ascii="Arial" w:hAnsi="Arial" w:cs="KFGQPC Uthman Taha Naskh"/>
          <w:color w:val="1F3864" w:themeColor="accent5" w:themeShade="80"/>
          <w:sz w:val="24"/>
          <w:szCs w:val="24"/>
          <w:lang w:val="vi-VN"/>
        </w:rPr>
        <w:t>.</w:t>
      </w:r>
    </w:p>
    <w:p w:rsidR="00CE2DAA" w:rsidRPr="00CE2DAA" w:rsidRDefault="00CE2DAA" w:rsidP="00A85449">
      <w:pPr>
        <w:bidi w:val="0"/>
        <w:spacing w:before="120" w:after="0" w:line="240" w:lineRule="auto"/>
        <w:jc w:val="both"/>
        <w:rPr>
          <w:rFonts w:asciiTheme="majorBidi" w:hAnsiTheme="majorBidi" w:cstheme="majorBidi"/>
          <w:lang w:val="vi-VN"/>
        </w:rPr>
      </w:pPr>
      <w:r w:rsidRPr="00CE2DAA">
        <w:rPr>
          <w:rFonts w:asciiTheme="majorBidi" w:hAnsiTheme="majorBidi" w:cstheme="majorBidi"/>
          <w:b/>
          <w:bCs/>
          <w:color w:val="1F3864" w:themeColor="accent5" w:themeShade="80"/>
          <w:lang w:val="vi-VN"/>
        </w:rPr>
        <w:t>“Ai đổi mới, tự sáng lập ra một điều gì đó không nằm trong sứ mạng củ</w:t>
      </w:r>
      <w:r w:rsidR="00544942">
        <w:rPr>
          <w:rFonts w:asciiTheme="majorBidi" w:hAnsiTheme="majorBidi" w:cstheme="majorBidi"/>
          <w:b/>
          <w:bCs/>
          <w:color w:val="1F3864" w:themeColor="accent5" w:themeShade="80"/>
          <w:lang w:val="vi-VN"/>
        </w:rPr>
        <w:t>a T</w:t>
      </w:r>
      <w:r w:rsidRPr="00CE2DAA">
        <w:rPr>
          <w:rFonts w:asciiTheme="majorBidi" w:hAnsiTheme="majorBidi" w:cstheme="majorBidi"/>
          <w:b/>
          <w:bCs/>
          <w:color w:val="1F3864" w:themeColor="accent5" w:themeShade="80"/>
          <w:lang w:val="vi-VN"/>
        </w:rPr>
        <w:t>a thì điều đó không được chấp nhận”</w:t>
      </w:r>
      <w:r w:rsidRPr="00CE2DAA">
        <w:rPr>
          <w:rFonts w:asciiTheme="majorBidi" w:hAnsiTheme="majorBidi" w:cstheme="majorBidi"/>
          <w:lang w:val="vi-VN"/>
        </w:rPr>
        <w:t xml:space="preserve"> (</w:t>
      </w:r>
      <w:r w:rsidRPr="00CE2DAA">
        <w:rPr>
          <w:rFonts w:asciiTheme="majorBidi" w:hAnsiTheme="majorBidi" w:cstheme="majorBidi"/>
          <w:i/>
          <w:iCs/>
          <w:lang w:val="vi-VN"/>
        </w:rPr>
        <w:t>Albukhari</w:t>
      </w:r>
      <w:r w:rsidRPr="00CE2DAA">
        <w:rPr>
          <w:rFonts w:asciiTheme="majorBidi" w:hAnsiTheme="majorBidi" w:cstheme="majorBidi"/>
          <w:lang w:val="vi-VN"/>
        </w:rPr>
        <w:t>)</w:t>
      </w:r>
      <w:r w:rsidR="00184D9E">
        <w:rPr>
          <w:rFonts w:asciiTheme="majorBidi" w:hAnsiTheme="majorBidi" w:cstheme="majorBidi"/>
          <w:lang w:val="vi-VN"/>
        </w:rPr>
        <w:t>.</w:t>
      </w:r>
    </w:p>
    <w:p w:rsidR="00CE2DAA" w:rsidRPr="004E5492" w:rsidRDefault="004E5492" w:rsidP="004E5492">
      <w:pPr>
        <w:spacing w:before="120" w:after="0" w:line="240" w:lineRule="auto"/>
        <w:jc w:val="both"/>
        <w:rPr>
          <w:rFonts w:asciiTheme="majorBidi" w:hAnsiTheme="majorBidi" w:cs="KFGQPC Uthman Taha Naskh"/>
          <w:color w:val="1F3864" w:themeColor="accent5" w:themeShade="80"/>
          <w:rtl/>
        </w:rPr>
      </w:pPr>
      <w:r w:rsidRPr="003511A6">
        <w:rPr>
          <w:rFonts w:ascii="KFGQPC Uthman Taha Naskh" w:hAnsi="KFGQPC Uthman Taha Naskh" w:cs="KFGQPC Uthman Taha Naskh" w:hint="cs"/>
          <w:b/>
          <w:bCs/>
          <w:color w:val="1F3864" w:themeColor="accent5" w:themeShade="80"/>
          <w:sz w:val="32"/>
          <w:szCs w:val="32"/>
          <w:rtl/>
        </w:rPr>
        <w:t>{</w:t>
      </w:r>
      <w:r w:rsidR="00CE2DAA" w:rsidRPr="004E5492">
        <w:rPr>
          <w:rFonts w:ascii="Traditional Arabic" w:hAnsi="Traditional Arabic" w:cs="KFGQPC Uthman Taha Naskh"/>
          <w:b/>
          <w:bCs/>
          <w:color w:val="1F3864" w:themeColor="accent5" w:themeShade="80"/>
          <w:sz w:val="32"/>
          <w:szCs w:val="32"/>
          <w:rtl/>
        </w:rPr>
        <w:t>مَنْ عَمِلَ عَمَلاً لَيْسَ عَلَيْهِ أَمْرُنَا فَهُوَ رَدٌّ</w:t>
      </w:r>
      <w:r w:rsidRPr="003511A6">
        <w:rPr>
          <w:rFonts w:ascii="KFGQPC Uthman Taha Naskh" w:hAnsi="KFGQPC Uthman Taha Naskh" w:cs="KFGQPC Uthman Taha Naskh" w:hint="cs"/>
          <w:b/>
          <w:bCs/>
          <w:color w:val="1F3864" w:themeColor="accent5" w:themeShade="80"/>
          <w:sz w:val="32"/>
          <w:szCs w:val="32"/>
          <w:rtl/>
        </w:rPr>
        <w:t>}</w:t>
      </w:r>
      <w:r w:rsidRPr="004E5492">
        <w:rPr>
          <w:rFonts w:asciiTheme="majorBidi" w:hAnsiTheme="majorBidi" w:cs="KFGQPC Uthman Taha Naskh"/>
          <w:color w:val="1F3864" w:themeColor="accent5" w:themeShade="80"/>
          <w:lang w:val="vi-VN"/>
        </w:rPr>
        <w:t xml:space="preserve"> </w:t>
      </w:r>
      <w:r w:rsidR="00CE2DAA" w:rsidRPr="004E5492">
        <w:rPr>
          <w:rFonts w:asciiTheme="majorBidi" w:hAnsiTheme="majorBidi" w:cs="KFGQPC Uthman Taha Naskh" w:hint="cs"/>
          <w:color w:val="1F3864" w:themeColor="accent5" w:themeShade="80"/>
          <w:sz w:val="24"/>
          <w:szCs w:val="24"/>
          <w:rtl/>
        </w:rPr>
        <w:t>رواه مسلم</w:t>
      </w:r>
    </w:p>
    <w:p w:rsidR="00CE2DAA" w:rsidRDefault="00CE2DAA" w:rsidP="00CE2DAA">
      <w:pPr>
        <w:bidi w:val="0"/>
        <w:spacing w:before="120" w:after="0" w:line="240" w:lineRule="auto"/>
        <w:jc w:val="both"/>
        <w:rPr>
          <w:rFonts w:asciiTheme="majorBidi" w:hAnsiTheme="majorBidi" w:cstheme="majorBidi"/>
          <w:lang w:val="vi-VN"/>
        </w:rPr>
      </w:pPr>
      <w:r w:rsidRPr="004E5492">
        <w:rPr>
          <w:rFonts w:asciiTheme="majorBidi" w:hAnsiTheme="majorBidi" w:cstheme="majorBidi"/>
          <w:b/>
          <w:bCs/>
          <w:color w:val="1F3864" w:themeColor="accent5" w:themeShade="80"/>
          <w:lang w:val="vi-VN"/>
        </w:rPr>
        <w:t>“Ai làm một việc làm nào đó mà nó không phải là mệnh lệnh của ta thì việc làm đó không được chấp nhận”</w:t>
      </w:r>
      <w:r w:rsidRPr="00CE2DAA">
        <w:rPr>
          <w:rFonts w:asciiTheme="majorBidi" w:hAnsiTheme="majorBidi" w:cstheme="majorBidi"/>
          <w:lang w:val="vi-VN"/>
        </w:rPr>
        <w:t xml:space="preserve"> (</w:t>
      </w:r>
      <w:r w:rsidRPr="004E5492">
        <w:rPr>
          <w:rFonts w:asciiTheme="majorBidi" w:hAnsiTheme="majorBidi" w:cstheme="majorBidi"/>
          <w:i/>
          <w:iCs/>
          <w:lang w:val="vi-VN"/>
        </w:rPr>
        <w:t>Muslim</w:t>
      </w:r>
      <w:r w:rsidRPr="00CE2DAA">
        <w:rPr>
          <w:rFonts w:asciiTheme="majorBidi" w:hAnsiTheme="majorBidi" w:cstheme="majorBidi"/>
          <w:lang w:val="vi-VN"/>
        </w:rPr>
        <w:t>).</w:t>
      </w:r>
    </w:p>
    <w:p w:rsidR="00EA1F76" w:rsidRDefault="00F77976" w:rsidP="00EA1F76">
      <w:pPr>
        <w:pStyle w:val="ListParagraph"/>
        <w:numPr>
          <w:ilvl w:val="0"/>
          <w:numId w:val="14"/>
        </w:numPr>
        <w:bidi w:val="0"/>
        <w:spacing w:before="120" w:after="0" w:line="240" w:lineRule="auto"/>
        <w:ind w:left="0" w:firstLine="360"/>
        <w:jc w:val="both"/>
        <w:rPr>
          <w:rFonts w:asciiTheme="majorBidi" w:eastAsia="Times New Roman" w:hAnsiTheme="majorBidi" w:cstheme="majorBidi"/>
          <w:b/>
          <w:bCs/>
          <w:color w:val="205B83"/>
          <w:sz w:val="32"/>
          <w:szCs w:val="32"/>
          <w:lang w:val="vi-VN"/>
        </w:rPr>
      </w:pPr>
      <w:r w:rsidRPr="00E26003">
        <w:rPr>
          <w:rFonts w:asciiTheme="majorBidi" w:eastAsia="Times New Roman" w:hAnsiTheme="majorBidi" w:cstheme="majorBidi"/>
          <w:b/>
          <w:bCs/>
          <w:color w:val="205B83"/>
          <w:sz w:val="32"/>
          <w:szCs w:val="32"/>
          <w:lang w:val="vi-VN"/>
        </w:rPr>
        <w:t>Phân loại Bid’ah</w:t>
      </w:r>
    </w:p>
    <w:p w:rsidR="00843A19" w:rsidRPr="00843A19" w:rsidRDefault="00843A19" w:rsidP="00843A19">
      <w:pPr>
        <w:bidi w:val="0"/>
        <w:spacing w:before="120" w:after="0" w:line="240" w:lineRule="auto"/>
        <w:ind w:firstLine="720"/>
        <w:jc w:val="both"/>
        <w:rPr>
          <w:rFonts w:asciiTheme="majorBidi" w:eastAsia="Times New Roman" w:hAnsiTheme="majorBidi" w:cstheme="majorBidi"/>
          <w:b/>
          <w:bCs/>
          <w:lang w:val="vi-VN"/>
        </w:rPr>
      </w:pPr>
      <w:r>
        <w:rPr>
          <w:rFonts w:asciiTheme="majorBidi" w:eastAsia="Times New Roman" w:hAnsiTheme="majorBidi" w:cstheme="majorBidi"/>
          <w:b/>
          <w:bCs/>
          <w:lang w:val="vi-VN"/>
        </w:rPr>
        <w:t>Bid’ah được phân thành hai dạng:</w:t>
      </w:r>
    </w:p>
    <w:p w:rsidR="008A5B71" w:rsidRDefault="008971DF" w:rsidP="00750E95">
      <w:pPr>
        <w:pStyle w:val="ListParagraph"/>
        <w:numPr>
          <w:ilvl w:val="0"/>
          <w:numId w:val="25"/>
        </w:numPr>
        <w:bidi w:val="0"/>
        <w:spacing w:before="120" w:after="0" w:line="240" w:lineRule="auto"/>
        <w:ind w:left="0" w:firstLine="360"/>
        <w:jc w:val="both"/>
        <w:rPr>
          <w:rFonts w:asciiTheme="majorBidi" w:eastAsia="Times New Roman" w:hAnsiTheme="majorBidi" w:cstheme="majorBidi"/>
          <w:lang w:val="vi-VN"/>
        </w:rPr>
      </w:pPr>
      <w:r w:rsidRPr="00D75B3F">
        <w:rPr>
          <w:rFonts w:asciiTheme="majorBidi" w:eastAsia="Times New Roman" w:hAnsiTheme="majorBidi" w:cstheme="majorBidi"/>
          <w:b/>
          <w:bCs/>
          <w:color w:val="205B83"/>
          <w:lang w:val="vi-VN"/>
        </w:rPr>
        <w:t>Dạng</w:t>
      </w:r>
      <w:r w:rsidR="00843A19" w:rsidRPr="00D75B3F">
        <w:rPr>
          <w:rFonts w:asciiTheme="majorBidi" w:eastAsia="Times New Roman" w:hAnsiTheme="majorBidi" w:cstheme="majorBidi"/>
          <w:b/>
          <w:bCs/>
          <w:color w:val="205B83"/>
          <w:lang w:val="vi-VN"/>
        </w:rPr>
        <w:t xml:space="preserve"> thứ nhất: </w:t>
      </w:r>
      <w:r w:rsidR="00041515" w:rsidRPr="00D75B3F">
        <w:rPr>
          <w:rFonts w:asciiTheme="majorBidi" w:eastAsia="Times New Roman" w:hAnsiTheme="majorBidi" w:cstheme="majorBidi"/>
          <w:b/>
          <w:bCs/>
          <w:color w:val="205B83"/>
          <w:lang w:val="vi-VN"/>
        </w:rPr>
        <w:t xml:space="preserve">Bid’ah bằng lời và </w:t>
      </w:r>
      <w:r w:rsidR="00750E95">
        <w:rPr>
          <w:rFonts w:asciiTheme="majorBidi" w:eastAsia="Times New Roman" w:hAnsiTheme="majorBidi" w:cstheme="majorBidi"/>
          <w:b/>
          <w:bCs/>
          <w:color w:val="205B83"/>
          <w:lang w:val="vi-VN"/>
        </w:rPr>
        <w:t>niềm tin</w:t>
      </w:r>
      <w:r w:rsidR="00041515">
        <w:rPr>
          <w:rFonts w:asciiTheme="majorBidi" w:eastAsia="Times New Roman" w:hAnsiTheme="majorBidi" w:cstheme="majorBidi"/>
          <w:lang w:val="vi-VN"/>
        </w:rPr>
        <w:t xml:space="preserve"> chẳng hạn như những lời nói</w:t>
      </w:r>
      <w:r w:rsidR="0026624B">
        <w:rPr>
          <w:rFonts w:asciiTheme="majorBidi" w:eastAsia="Times New Roman" w:hAnsiTheme="majorBidi" w:cstheme="majorBidi"/>
          <w:lang w:val="vi-VN"/>
        </w:rPr>
        <w:t xml:space="preserve"> và</w:t>
      </w:r>
      <w:r w:rsidR="00750E95">
        <w:rPr>
          <w:rFonts w:asciiTheme="majorBidi" w:eastAsia="Times New Roman" w:hAnsiTheme="majorBidi" w:cstheme="majorBidi"/>
          <w:lang w:val="vi-VN"/>
        </w:rPr>
        <w:t xml:space="preserve"> niềm tin</w:t>
      </w:r>
      <w:r w:rsidR="00041515">
        <w:rPr>
          <w:rFonts w:asciiTheme="majorBidi" w:eastAsia="Times New Roman" w:hAnsiTheme="majorBidi" w:cstheme="majorBidi"/>
          <w:lang w:val="vi-VN"/>
        </w:rPr>
        <w:t xml:space="preserve"> của nhóm phái Jahmiyah, Mu’tazilah, Rafidhah và</w:t>
      </w:r>
      <w:r w:rsidR="00750E95">
        <w:rPr>
          <w:rFonts w:asciiTheme="majorBidi" w:eastAsia="Times New Roman" w:hAnsiTheme="majorBidi" w:cstheme="majorBidi"/>
          <w:lang w:val="vi-VN"/>
        </w:rPr>
        <w:t xml:space="preserve"> phái lệch lạc khác.</w:t>
      </w:r>
    </w:p>
    <w:p w:rsidR="00041515" w:rsidRDefault="00104F29" w:rsidP="00041515">
      <w:pPr>
        <w:pStyle w:val="ListParagraph"/>
        <w:numPr>
          <w:ilvl w:val="0"/>
          <w:numId w:val="25"/>
        </w:numPr>
        <w:bidi w:val="0"/>
        <w:spacing w:before="120" w:after="0" w:line="240" w:lineRule="auto"/>
        <w:ind w:left="0" w:firstLine="360"/>
        <w:jc w:val="both"/>
        <w:rPr>
          <w:rFonts w:asciiTheme="majorBidi" w:eastAsia="Times New Roman" w:hAnsiTheme="majorBidi" w:cstheme="majorBidi"/>
          <w:lang w:val="vi-VN"/>
        </w:rPr>
      </w:pPr>
      <w:r w:rsidRPr="000A631C">
        <w:rPr>
          <w:rFonts w:asciiTheme="majorBidi" w:eastAsia="Times New Roman" w:hAnsiTheme="majorBidi" w:cstheme="majorBidi"/>
          <w:b/>
          <w:bCs/>
          <w:color w:val="205B83"/>
          <w:lang w:val="vi-VN"/>
        </w:rPr>
        <w:t>Dạng thứ hai: Bid’ah trong hành động thờ phượng</w:t>
      </w:r>
      <w:r>
        <w:rPr>
          <w:rFonts w:asciiTheme="majorBidi" w:eastAsia="Times New Roman" w:hAnsiTheme="majorBidi" w:cstheme="majorBidi"/>
          <w:lang w:val="vi-VN"/>
        </w:rPr>
        <w:t xml:space="preserve"> như</w:t>
      </w:r>
      <w:r w:rsidR="00BE361A">
        <w:rPr>
          <w:rFonts w:asciiTheme="majorBidi" w:eastAsia="Times New Roman" w:hAnsiTheme="majorBidi" w:cstheme="majorBidi"/>
          <w:lang w:val="vi-VN"/>
        </w:rPr>
        <w:t xml:space="preserve"> </w:t>
      </w:r>
      <w:r w:rsidR="00424808">
        <w:rPr>
          <w:rFonts w:asciiTheme="majorBidi" w:eastAsia="Times New Roman" w:hAnsiTheme="majorBidi" w:cstheme="majorBidi"/>
          <w:lang w:val="vi-VN"/>
        </w:rPr>
        <w:t>thờ phượng Allah</w:t>
      </w:r>
      <w:r w:rsidR="00946F08">
        <w:rPr>
          <w:rFonts w:asciiTheme="majorBidi" w:eastAsia="Times New Roman" w:hAnsiTheme="majorBidi" w:cstheme="majorBidi"/>
          <w:lang w:val="vi-VN"/>
        </w:rPr>
        <w:t xml:space="preserve"> </w:t>
      </w:r>
      <w:r w:rsidR="00946F08" w:rsidRPr="004F7F74">
        <w:rPr>
          <w:color w:val="205B83"/>
        </w:rPr>
        <w:sym w:font="AGA Arabesque" w:char="0049"/>
      </w:r>
      <w:r w:rsidR="00424808">
        <w:rPr>
          <w:rFonts w:asciiTheme="majorBidi" w:eastAsia="Times New Roman" w:hAnsiTheme="majorBidi" w:cstheme="majorBidi"/>
          <w:lang w:val="vi-VN"/>
        </w:rPr>
        <w:t xml:space="preserve"> bằng những hình thức thờ phượng không được giáo lý qui định.</w:t>
      </w:r>
      <w:r w:rsidR="00813E2A">
        <w:rPr>
          <w:rFonts w:asciiTheme="majorBidi" w:eastAsia="Times New Roman" w:hAnsiTheme="majorBidi" w:cstheme="majorBidi"/>
          <w:lang w:val="vi-VN"/>
        </w:rPr>
        <w:t xml:space="preserve"> Dạng này được chia làm nhiều loại:</w:t>
      </w:r>
    </w:p>
    <w:p w:rsidR="00813E2A" w:rsidRDefault="006F6913" w:rsidP="00196E4D">
      <w:pPr>
        <w:pStyle w:val="ListParagraph"/>
        <w:numPr>
          <w:ilvl w:val="0"/>
          <w:numId w:val="26"/>
        </w:numPr>
        <w:bidi w:val="0"/>
        <w:spacing w:before="120" w:after="0" w:line="240" w:lineRule="auto"/>
        <w:ind w:left="0" w:firstLine="360"/>
        <w:jc w:val="both"/>
        <w:rPr>
          <w:rFonts w:asciiTheme="majorBidi" w:eastAsia="Times New Roman" w:hAnsiTheme="majorBidi" w:cstheme="majorBidi"/>
          <w:lang w:val="vi-VN"/>
        </w:rPr>
      </w:pPr>
      <w:r w:rsidRPr="00F81752">
        <w:rPr>
          <w:rFonts w:asciiTheme="majorBidi" w:eastAsia="Times New Roman" w:hAnsiTheme="majorBidi" w:cstheme="majorBidi"/>
          <w:b/>
          <w:bCs/>
          <w:lang w:val="vi-VN"/>
        </w:rPr>
        <w:t>Loại thứ nhất:</w:t>
      </w:r>
      <w:r>
        <w:rPr>
          <w:rFonts w:asciiTheme="majorBidi" w:eastAsia="Times New Roman" w:hAnsiTheme="majorBidi" w:cstheme="majorBidi"/>
          <w:lang w:val="vi-VN"/>
        </w:rPr>
        <w:t xml:space="preserve"> </w:t>
      </w:r>
      <w:r w:rsidR="00196E4D">
        <w:rPr>
          <w:rFonts w:asciiTheme="majorBidi" w:eastAsia="Times New Roman" w:hAnsiTheme="majorBidi" w:cstheme="majorBidi"/>
          <w:lang w:val="vi-VN"/>
        </w:rPr>
        <w:t xml:space="preserve">Bid’ah </w:t>
      </w:r>
      <w:r>
        <w:rPr>
          <w:rFonts w:asciiTheme="majorBidi" w:eastAsia="Times New Roman" w:hAnsiTheme="majorBidi" w:cstheme="majorBidi"/>
          <w:lang w:val="vi-VN"/>
        </w:rPr>
        <w:t xml:space="preserve">ở bản chất gốc của thờ phượng, đó là bịa ra hình thức thờ phượng mới </w:t>
      </w:r>
      <w:r w:rsidR="00EF54DD">
        <w:rPr>
          <w:rFonts w:asciiTheme="majorBidi" w:eastAsia="Times New Roman" w:hAnsiTheme="majorBidi" w:cstheme="majorBidi"/>
          <w:lang w:val="vi-VN"/>
        </w:rPr>
        <w:t xml:space="preserve">không </w:t>
      </w:r>
      <w:r w:rsidR="00EF54DD">
        <w:rPr>
          <w:rFonts w:asciiTheme="majorBidi" w:eastAsia="Times New Roman" w:hAnsiTheme="majorBidi" w:cstheme="majorBidi"/>
          <w:lang w:val="vi-VN"/>
        </w:rPr>
        <w:lastRenderedPageBreak/>
        <w:t xml:space="preserve">có trong giáo lý chẳng hạn như </w:t>
      </w:r>
      <w:r w:rsidR="006D1E2C">
        <w:rPr>
          <w:rFonts w:asciiTheme="majorBidi" w:eastAsia="Times New Roman" w:hAnsiTheme="majorBidi" w:cstheme="majorBidi"/>
          <w:lang w:val="vi-VN"/>
        </w:rPr>
        <w:t xml:space="preserve">sáng chế ra một lễ nguyện Salah không được giáo lý qui định hoặc bịa ra một sự nhịn chay không được giáo lý qui định hoặc sáng lập ra </w:t>
      </w:r>
      <w:r w:rsidR="00186630">
        <w:rPr>
          <w:rFonts w:asciiTheme="majorBidi" w:eastAsia="Times New Roman" w:hAnsiTheme="majorBidi" w:cstheme="majorBidi"/>
          <w:lang w:val="vi-VN"/>
        </w:rPr>
        <w:t>những ng</w:t>
      </w:r>
      <w:r w:rsidR="003F785C">
        <w:rPr>
          <w:rFonts w:asciiTheme="majorBidi" w:eastAsia="Times New Roman" w:hAnsiTheme="majorBidi" w:cstheme="majorBidi"/>
          <w:lang w:val="vi-VN"/>
        </w:rPr>
        <w:t>ày lễ không được giáo lý qui đị</w:t>
      </w:r>
      <w:r w:rsidR="00186630">
        <w:rPr>
          <w:rFonts w:asciiTheme="majorBidi" w:eastAsia="Times New Roman" w:hAnsiTheme="majorBidi" w:cstheme="majorBidi"/>
          <w:lang w:val="vi-VN"/>
        </w:rPr>
        <w:t>nh như lễ mừng sinh nhật cho Nabi và những ngày lễ khác.</w:t>
      </w:r>
    </w:p>
    <w:p w:rsidR="00186630" w:rsidRDefault="003F785C" w:rsidP="00914A40">
      <w:pPr>
        <w:pStyle w:val="ListParagraph"/>
        <w:numPr>
          <w:ilvl w:val="0"/>
          <w:numId w:val="26"/>
        </w:numPr>
        <w:bidi w:val="0"/>
        <w:spacing w:before="120" w:after="0" w:line="240" w:lineRule="auto"/>
        <w:ind w:left="0" w:firstLine="360"/>
        <w:jc w:val="both"/>
        <w:rPr>
          <w:rFonts w:asciiTheme="majorBidi" w:eastAsia="Times New Roman" w:hAnsiTheme="majorBidi" w:cstheme="majorBidi"/>
          <w:lang w:val="vi-VN"/>
        </w:rPr>
      </w:pPr>
      <w:r>
        <w:rPr>
          <w:rFonts w:asciiTheme="majorBidi" w:eastAsia="Times New Roman" w:hAnsiTheme="majorBidi" w:cstheme="majorBidi"/>
          <w:b/>
          <w:bCs/>
          <w:lang w:val="vi-VN"/>
        </w:rPr>
        <w:t xml:space="preserve">Loại thứ hai: </w:t>
      </w:r>
      <w:r w:rsidR="00196E4D" w:rsidRPr="00196E4D">
        <w:rPr>
          <w:rFonts w:asciiTheme="majorBidi" w:eastAsia="Times New Roman" w:hAnsiTheme="majorBidi" w:cstheme="majorBidi"/>
          <w:lang w:val="vi-VN"/>
        </w:rPr>
        <w:t>Bid’ah ở việc</w:t>
      </w:r>
      <w:r w:rsidR="00196E4D">
        <w:rPr>
          <w:rFonts w:asciiTheme="majorBidi" w:eastAsia="Times New Roman" w:hAnsiTheme="majorBidi" w:cstheme="majorBidi"/>
          <w:b/>
          <w:bCs/>
          <w:lang w:val="vi-VN"/>
        </w:rPr>
        <w:t xml:space="preserve"> </w:t>
      </w:r>
      <w:r w:rsidR="00914A40">
        <w:rPr>
          <w:rFonts w:asciiTheme="majorBidi" w:eastAsia="Times New Roman" w:hAnsiTheme="majorBidi" w:cstheme="majorBidi"/>
          <w:lang w:val="vi-VN"/>
        </w:rPr>
        <w:t>thêm bớt trong hình thức thờ phượng những nghi thức không được giáo lý qui định như thêm một Rak’at trong lễ nguyện Salah Zuhur hoặc Asr chẳng hạn.</w:t>
      </w:r>
    </w:p>
    <w:p w:rsidR="00A23B87" w:rsidRDefault="00196E4D" w:rsidP="00196E4D">
      <w:pPr>
        <w:pStyle w:val="ListParagraph"/>
        <w:numPr>
          <w:ilvl w:val="0"/>
          <w:numId w:val="26"/>
        </w:numPr>
        <w:bidi w:val="0"/>
        <w:spacing w:before="120" w:after="0" w:line="240" w:lineRule="auto"/>
        <w:ind w:left="0" w:firstLine="360"/>
        <w:jc w:val="both"/>
        <w:rPr>
          <w:rFonts w:asciiTheme="majorBidi" w:eastAsia="Times New Roman" w:hAnsiTheme="majorBidi" w:cstheme="majorBidi"/>
          <w:lang w:val="vi-VN"/>
        </w:rPr>
      </w:pPr>
      <w:r>
        <w:rPr>
          <w:rFonts w:asciiTheme="majorBidi" w:eastAsia="Times New Roman" w:hAnsiTheme="majorBidi" w:cstheme="majorBidi"/>
          <w:b/>
          <w:bCs/>
          <w:lang w:val="vi-VN"/>
        </w:rPr>
        <w:t xml:space="preserve">Loại thứ ba: </w:t>
      </w:r>
      <w:r>
        <w:rPr>
          <w:rFonts w:asciiTheme="majorBidi" w:eastAsia="Times New Roman" w:hAnsiTheme="majorBidi" w:cstheme="majorBidi"/>
          <w:lang w:val="vi-VN"/>
        </w:rPr>
        <w:t>Bid’ah ở cung cách thực hiện</w:t>
      </w:r>
      <w:r w:rsidR="003D7D9B">
        <w:rPr>
          <w:rFonts w:asciiTheme="majorBidi" w:eastAsia="Times New Roman" w:hAnsiTheme="majorBidi" w:cstheme="majorBidi"/>
          <w:lang w:val="vi-VN"/>
        </w:rPr>
        <w:t xml:space="preserve"> sự thờ phượng được giáo lý qui định, đó là thực hiện một hình thức thờ phượng nào đó theo một cung cách mà giáo lý không qui định, chẳng hạn như </w:t>
      </w:r>
      <w:r w:rsidR="00A23B87">
        <w:rPr>
          <w:rFonts w:asciiTheme="majorBidi" w:eastAsia="Times New Roman" w:hAnsiTheme="majorBidi" w:cstheme="majorBidi"/>
          <w:lang w:val="vi-VN"/>
        </w:rPr>
        <w:t>tụng niệm những lời tụng niệm đúng theo giáo lý nhưng bằng phong cách khác giáo lý: tụng niệm tập thể một cách đồng loạt.</w:t>
      </w:r>
    </w:p>
    <w:p w:rsidR="00914A40" w:rsidRPr="006F6913" w:rsidRDefault="005D1C46" w:rsidP="003928DD">
      <w:pPr>
        <w:pStyle w:val="ListParagraph"/>
        <w:numPr>
          <w:ilvl w:val="0"/>
          <w:numId w:val="26"/>
        </w:numPr>
        <w:bidi w:val="0"/>
        <w:spacing w:before="120" w:after="0" w:line="240" w:lineRule="auto"/>
        <w:ind w:left="0" w:firstLine="360"/>
        <w:jc w:val="both"/>
        <w:rPr>
          <w:rFonts w:asciiTheme="majorBidi" w:eastAsia="Times New Roman" w:hAnsiTheme="majorBidi" w:cstheme="majorBidi"/>
          <w:lang w:val="vi-VN"/>
        </w:rPr>
      </w:pPr>
      <w:r>
        <w:rPr>
          <w:rFonts w:asciiTheme="majorBidi" w:eastAsia="Times New Roman" w:hAnsiTheme="majorBidi" w:cstheme="majorBidi"/>
          <w:b/>
          <w:bCs/>
          <w:lang w:val="vi-VN"/>
        </w:rPr>
        <w:t xml:space="preserve">Loại thứ tư: </w:t>
      </w:r>
      <w:r w:rsidR="00266A6C" w:rsidRPr="00266A6C">
        <w:rPr>
          <w:rFonts w:asciiTheme="majorBidi" w:eastAsia="Times New Roman" w:hAnsiTheme="majorBidi" w:cstheme="majorBidi"/>
          <w:lang w:val="vi-VN"/>
        </w:rPr>
        <w:t>Bid’ah ở</w:t>
      </w:r>
      <w:r w:rsidR="003D7D9B">
        <w:rPr>
          <w:rFonts w:asciiTheme="majorBidi" w:eastAsia="Times New Roman" w:hAnsiTheme="majorBidi" w:cstheme="majorBidi"/>
          <w:lang w:val="vi-VN"/>
        </w:rPr>
        <w:t xml:space="preserve"> </w:t>
      </w:r>
      <w:r w:rsidR="00266A6C">
        <w:rPr>
          <w:rFonts w:asciiTheme="majorBidi" w:eastAsia="Times New Roman" w:hAnsiTheme="majorBidi" w:cstheme="majorBidi"/>
          <w:lang w:val="vi-VN"/>
        </w:rPr>
        <w:t>việc ấn định thời điểm và giờ giấc nào đó mà giáo lý không qui định chẳng hạn như ấn định việc nhịn chay và lễ nguyện Salah Qiyaam vào ngày của nửa tháng Sha’baan; quả thật việc nhịn chay và lễ nguyện Salah trong đêm là có trong giáo lý nhưng ấn định thời gian cụ thể nào đó cho nó thì cần phải có cơ sở giáo lý.</w:t>
      </w:r>
    </w:p>
    <w:p w:rsidR="008A5B71" w:rsidRPr="003928DD" w:rsidRDefault="003928DD" w:rsidP="003928DD">
      <w:pPr>
        <w:pStyle w:val="ListParagraph"/>
        <w:numPr>
          <w:ilvl w:val="0"/>
          <w:numId w:val="14"/>
        </w:numPr>
        <w:bidi w:val="0"/>
        <w:spacing w:before="120" w:after="0" w:line="240" w:lineRule="auto"/>
        <w:ind w:left="0" w:firstLine="360"/>
        <w:contextualSpacing w:val="0"/>
        <w:jc w:val="both"/>
        <w:rPr>
          <w:rFonts w:asciiTheme="majorBidi" w:eastAsia="Times New Roman" w:hAnsiTheme="majorBidi" w:cstheme="majorBidi"/>
          <w:b/>
          <w:bCs/>
          <w:color w:val="205B83"/>
          <w:sz w:val="32"/>
          <w:szCs w:val="32"/>
          <w:lang w:val="vi-VN"/>
        </w:rPr>
      </w:pPr>
      <w:r w:rsidRPr="003928DD">
        <w:rPr>
          <w:rFonts w:asciiTheme="majorBidi" w:eastAsia="Times New Roman" w:hAnsiTheme="majorBidi" w:cstheme="majorBidi"/>
          <w:b/>
          <w:bCs/>
          <w:color w:val="205B83"/>
          <w:sz w:val="32"/>
          <w:szCs w:val="32"/>
          <w:lang w:val="vi-VN"/>
        </w:rPr>
        <w:t>Giới luật về việc làm Bid’ah trong đạo đối với tất cả các dạng</w:t>
      </w:r>
    </w:p>
    <w:p w:rsidR="003928DD" w:rsidRDefault="00F83390" w:rsidP="008C5EC1">
      <w:pPr>
        <w:bidi w:val="0"/>
        <w:spacing w:before="120" w:after="0" w:line="240" w:lineRule="auto"/>
        <w:ind w:firstLine="720"/>
        <w:jc w:val="both"/>
        <w:rPr>
          <w:rFonts w:asciiTheme="majorBidi" w:eastAsia="Times New Roman" w:hAnsiTheme="majorBidi" w:cstheme="majorBidi"/>
          <w:lang w:val="vi-VN"/>
        </w:rPr>
      </w:pPr>
      <w:r>
        <w:rPr>
          <w:rFonts w:asciiTheme="majorBidi" w:eastAsia="Times New Roman" w:hAnsiTheme="majorBidi" w:cstheme="majorBidi"/>
          <w:lang w:val="vi-VN"/>
        </w:rPr>
        <w:t>Tất cả mọi điều Bid’ah trong đạo đều Haram và lệch lạc, bởi Thiên sứ của Allah</w:t>
      </w:r>
      <w:r w:rsidR="00534379">
        <w:rPr>
          <w:rFonts w:asciiTheme="majorBidi" w:eastAsia="Times New Roman" w:hAnsiTheme="majorBidi" w:cstheme="majorBidi"/>
          <w:lang w:val="vi-VN"/>
        </w:rPr>
        <w:t xml:space="preserve"> </w:t>
      </w:r>
      <w:r w:rsidR="00534379" w:rsidRPr="00532608">
        <w:rPr>
          <w:color w:val="205B83"/>
        </w:rPr>
        <w:sym w:font="AGA Arabesque" w:char="0065"/>
      </w:r>
      <w:r>
        <w:rPr>
          <w:rFonts w:asciiTheme="majorBidi" w:eastAsia="Times New Roman" w:hAnsiTheme="majorBidi" w:cstheme="majorBidi"/>
          <w:lang w:val="vi-VN"/>
        </w:rPr>
        <w:t xml:space="preserve"> nói:</w:t>
      </w:r>
    </w:p>
    <w:p w:rsidR="00F83390" w:rsidRDefault="00534379" w:rsidP="00534379">
      <w:pPr>
        <w:spacing w:before="120" w:after="0" w:line="240" w:lineRule="auto"/>
        <w:jc w:val="both"/>
        <w:rPr>
          <w:rFonts w:asciiTheme="minorHAnsi" w:hAnsiTheme="minorHAnsi" w:cs="KFGQPC Uthman Taha Naskh"/>
          <w:color w:val="1F3864" w:themeColor="accent5" w:themeShade="80"/>
          <w:sz w:val="24"/>
          <w:szCs w:val="24"/>
          <w:rtl/>
        </w:rPr>
      </w:pPr>
      <w:r w:rsidRPr="003511A6">
        <w:rPr>
          <w:rFonts w:ascii="KFGQPC Uthman Taha Naskh" w:hAnsi="KFGQPC Uthman Taha Naskh" w:cs="KFGQPC Uthman Taha Naskh" w:hint="cs"/>
          <w:b/>
          <w:bCs/>
          <w:color w:val="1F3864" w:themeColor="accent5" w:themeShade="80"/>
          <w:sz w:val="32"/>
          <w:szCs w:val="32"/>
          <w:rtl/>
        </w:rPr>
        <w:lastRenderedPageBreak/>
        <w:t>{</w:t>
      </w:r>
      <w:r w:rsidRPr="00534379">
        <w:rPr>
          <w:rFonts w:ascii="Traditional Arabic" w:cs="KFGQPC Uthman Taha Naskh" w:hint="cs"/>
          <w:b/>
          <w:bCs/>
          <w:color w:val="1F3864" w:themeColor="accent5" w:themeShade="80"/>
          <w:sz w:val="32"/>
          <w:szCs w:val="32"/>
          <w:rtl/>
        </w:rPr>
        <w:t>وَإِيَّاكُمْ</w:t>
      </w:r>
      <w:r w:rsidRPr="00534379">
        <w:rPr>
          <w:rFonts w:ascii="Traditional Arabic" w:cs="KFGQPC Uthman Taha Naskh"/>
          <w:b/>
          <w:bCs/>
          <w:color w:val="1F3864" w:themeColor="accent5" w:themeShade="80"/>
          <w:sz w:val="32"/>
          <w:szCs w:val="32"/>
          <w:rtl/>
        </w:rPr>
        <w:t xml:space="preserve"> </w:t>
      </w:r>
      <w:r w:rsidRPr="00534379">
        <w:rPr>
          <w:rFonts w:ascii="Traditional Arabic" w:cs="KFGQPC Uthman Taha Naskh" w:hint="cs"/>
          <w:b/>
          <w:bCs/>
          <w:color w:val="1F3864" w:themeColor="accent5" w:themeShade="80"/>
          <w:sz w:val="32"/>
          <w:szCs w:val="32"/>
          <w:rtl/>
        </w:rPr>
        <w:t>وَمُحْدَثَاتِ</w:t>
      </w:r>
      <w:r w:rsidRPr="00534379">
        <w:rPr>
          <w:rFonts w:ascii="Traditional Arabic" w:cs="KFGQPC Uthman Taha Naskh"/>
          <w:b/>
          <w:bCs/>
          <w:color w:val="1F3864" w:themeColor="accent5" w:themeShade="80"/>
          <w:sz w:val="32"/>
          <w:szCs w:val="32"/>
          <w:rtl/>
        </w:rPr>
        <w:t xml:space="preserve"> </w:t>
      </w:r>
      <w:r w:rsidRPr="00534379">
        <w:rPr>
          <w:rFonts w:ascii="Traditional Arabic" w:cs="KFGQPC Uthman Taha Naskh" w:hint="cs"/>
          <w:b/>
          <w:bCs/>
          <w:color w:val="1F3864" w:themeColor="accent5" w:themeShade="80"/>
          <w:sz w:val="32"/>
          <w:szCs w:val="32"/>
          <w:rtl/>
        </w:rPr>
        <w:t>الأُمُورِ</w:t>
      </w:r>
      <w:r w:rsidRPr="00534379">
        <w:rPr>
          <w:rFonts w:ascii="Traditional Arabic" w:cs="KFGQPC Uthman Taha Naskh"/>
          <w:b/>
          <w:bCs/>
          <w:color w:val="1F3864" w:themeColor="accent5" w:themeShade="80"/>
          <w:sz w:val="32"/>
          <w:szCs w:val="32"/>
          <w:rtl/>
        </w:rPr>
        <w:t xml:space="preserve"> </w:t>
      </w:r>
      <w:r w:rsidRPr="00534379">
        <w:rPr>
          <w:rFonts w:ascii="Traditional Arabic" w:cs="KFGQPC Uthman Taha Naskh" w:hint="cs"/>
          <w:b/>
          <w:bCs/>
          <w:color w:val="1F3864" w:themeColor="accent5" w:themeShade="80"/>
          <w:sz w:val="32"/>
          <w:szCs w:val="32"/>
          <w:rtl/>
        </w:rPr>
        <w:t>فَإِنَّ</w:t>
      </w:r>
      <w:r w:rsidRPr="00534379">
        <w:rPr>
          <w:rFonts w:ascii="Traditional Arabic" w:cs="KFGQPC Uthman Taha Naskh"/>
          <w:b/>
          <w:bCs/>
          <w:color w:val="1F3864" w:themeColor="accent5" w:themeShade="80"/>
          <w:sz w:val="32"/>
          <w:szCs w:val="32"/>
          <w:rtl/>
        </w:rPr>
        <w:t xml:space="preserve"> </w:t>
      </w:r>
      <w:r w:rsidRPr="00534379">
        <w:rPr>
          <w:rFonts w:ascii="Traditional Arabic" w:cs="KFGQPC Uthman Taha Naskh" w:hint="cs"/>
          <w:b/>
          <w:bCs/>
          <w:color w:val="1F3864" w:themeColor="accent5" w:themeShade="80"/>
          <w:sz w:val="32"/>
          <w:szCs w:val="32"/>
          <w:rtl/>
        </w:rPr>
        <w:t>كُلَّ</w:t>
      </w:r>
      <w:r w:rsidRPr="00534379">
        <w:rPr>
          <w:rFonts w:ascii="Traditional Arabic" w:cs="KFGQPC Uthman Taha Naskh"/>
          <w:b/>
          <w:bCs/>
          <w:color w:val="1F3864" w:themeColor="accent5" w:themeShade="80"/>
          <w:sz w:val="32"/>
          <w:szCs w:val="32"/>
          <w:rtl/>
        </w:rPr>
        <w:t xml:space="preserve"> </w:t>
      </w:r>
      <w:r w:rsidRPr="00534379">
        <w:rPr>
          <w:rFonts w:ascii="Traditional Arabic" w:cs="KFGQPC Uthman Taha Naskh" w:hint="cs"/>
          <w:b/>
          <w:bCs/>
          <w:color w:val="1F3864" w:themeColor="accent5" w:themeShade="80"/>
          <w:sz w:val="32"/>
          <w:szCs w:val="32"/>
          <w:rtl/>
        </w:rPr>
        <w:t>مُحْدَثَةٍ</w:t>
      </w:r>
      <w:r w:rsidRPr="00534379">
        <w:rPr>
          <w:rFonts w:ascii="Traditional Arabic" w:cs="KFGQPC Uthman Taha Naskh"/>
          <w:b/>
          <w:bCs/>
          <w:color w:val="1F3864" w:themeColor="accent5" w:themeShade="80"/>
          <w:sz w:val="32"/>
          <w:szCs w:val="32"/>
          <w:rtl/>
        </w:rPr>
        <w:t xml:space="preserve"> </w:t>
      </w:r>
      <w:r w:rsidRPr="00534379">
        <w:rPr>
          <w:rFonts w:ascii="Traditional Arabic" w:cs="KFGQPC Uthman Taha Naskh" w:hint="cs"/>
          <w:b/>
          <w:bCs/>
          <w:color w:val="1F3864" w:themeColor="accent5" w:themeShade="80"/>
          <w:sz w:val="32"/>
          <w:szCs w:val="32"/>
          <w:rtl/>
        </w:rPr>
        <w:t>بِدْعَةٌ</w:t>
      </w:r>
      <w:r w:rsidRPr="00534379">
        <w:rPr>
          <w:rFonts w:ascii="Traditional Arabic" w:cs="KFGQPC Uthman Taha Naskh"/>
          <w:b/>
          <w:bCs/>
          <w:color w:val="1F3864" w:themeColor="accent5" w:themeShade="80"/>
          <w:sz w:val="32"/>
          <w:szCs w:val="32"/>
          <w:rtl/>
        </w:rPr>
        <w:t xml:space="preserve"> </w:t>
      </w:r>
      <w:r w:rsidRPr="00534379">
        <w:rPr>
          <w:rFonts w:ascii="Traditional Arabic" w:cs="KFGQPC Uthman Taha Naskh" w:hint="cs"/>
          <w:b/>
          <w:bCs/>
          <w:color w:val="1F3864" w:themeColor="accent5" w:themeShade="80"/>
          <w:sz w:val="32"/>
          <w:szCs w:val="32"/>
          <w:rtl/>
        </w:rPr>
        <w:t>وَكُلَّ</w:t>
      </w:r>
      <w:r w:rsidRPr="00534379">
        <w:rPr>
          <w:rFonts w:ascii="Traditional Arabic" w:cs="KFGQPC Uthman Taha Naskh"/>
          <w:b/>
          <w:bCs/>
          <w:color w:val="1F3864" w:themeColor="accent5" w:themeShade="80"/>
          <w:sz w:val="32"/>
          <w:szCs w:val="32"/>
          <w:rtl/>
        </w:rPr>
        <w:t xml:space="preserve"> </w:t>
      </w:r>
      <w:r w:rsidRPr="00534379">
        <w:rPr>
          <w:rFonts w:ascii="Traditional Arabic" w:cs="KFGQPC Uthman Taha Naskh" w:hint="cs"/>
          <w:b/>
          <w:bCs/>
          <w:color w:val="1F3864" w:themeColor="accent5" w:themeShade="80"/>
          <w:sz w:val="32"/>
          <w:szCs w:val="32"/>
          <w:rtl/>
        </w:rPr>
        <w:t>بِدْعَةٍ</w:t>
      </w:r>
      <w:r w:rsidRPr="00534379">
        <w:rPr>
          <w:rFonts w:ascii="Traditional Arabic" w:cs="KFGQPC Uthman Taha Naskh"/>
          <w:b/>
          <w:bCs/>
          <w:color w:val="1F3864" w:themeColor="accent5" w:themeShade="80"/>
          <w:sz w:val="32"/>
          <w:szCs w:val="32"/>
          <w:rtl/>
        </w:rPr>
        <w:t xml:space="preserve"> </w:t>
      </w:r>
      <w:r w:rsidRPr="00534379">
        <w:rPr>
          <w:rFonts w:ascii="Traditional Arabic" w:cs="KFGQPC Uthman Taha Naskh" w:hint="cs"/>
          <w:b/>
          <w:bCs/>
          <w:color w:val="1F3864" w:themeColor="accent5" w:themeShade="80"/>
          <w:sz w:val="32"/>
          <w:szCs w:val="32"/>
          <w:rtl/>
        </w:rPr>
        <w:t>ضَلاَلَةٌ</w:t>
      </w:r>
      <w:r w:rsidRPr="003511A6">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534379">
        <w:rPr>
          <w:rFonts w:asciiTheme="minorHAnsi" w:hAnsiTheme="minorHAnsi" w:cs="KFGQPC Uthman Taha Naskh" w:hint="cs"/>
          <w:color w:val="1F3864" w:themeColor="accent5" w:themeShade="80"/>
          <w:sz w:val="24"/>
          <w:szCs w:val="24"/>
          <w:rtl/>
        </w:rPr>
        <w:t>رواه الترمذي وأبو داود.</w:t>
      </w:r>
    </w:p>
    <w:p w:rsidR="00534379" w:rsidRDefault="00534379" w:rsidP="00534379">
      <w:pPr>
        <w:bidi w:val="0"/>
        <w:spacing w:before="120" w:after="0" w:line="240" w:lineRule="auto"/>
        <w:jc w:val="both"/>
        <w:rPr>
          <w:rFonts w:asciiTheme="majorBidi" w:eastAsia="Times New Roman" w:hAnsiTheme="majorBidi" w:cstheme="majorBidi"/>
          <w:lang w:val="vi-VN"/>
        </w:rPr>
      </w:pPr>
      <w:r>
        <w:rPr>
          <w:rFonts w:asciiTheme="majorBidi" w:eastAsia="Times New Roman" w:hAnsiTheme="majorBidi" w:cstheme="majorBidi"/>
          <w:b/>
          <w:bCs/>
          <w:color w:val="1F3864" w:themeColor="accent5" w:themeShade="80"/>
          <w:lang w:val="vi-VN"/>
        </w:rPr>
        <w:t xml:space="preserve">“Các ngươi hãy tránh xa những điều đổi mới, quả thật tất cả mọi điều đổi mới đều Bid’ah và mọi điều Bid’ah đều lệch lạc” </w:t>
      </w:r>
      <w:r w:rsidRPr="00F11559">
        <w:rPr>
          <w:rFonts w:asciiTheme="majorBidi" w:eastAsia="Times New Roman" w:hAnsiTheme="majorBidi" w:cstheme="majorBidi"/>
          <w:lang w:val="vi-VN"/>
        </w:rPr>
        <w:t>(</w:t>
      </w:r>
      <w:r w:rsidRPr="00F11559">
        <w:rPr>
          <w:rFonts w:asciiTheme="majorBidi" w:eastAsia="Times New Roman" w:hAnsiTheme="majorBidi" w:cstheme="majorBidi"/>
          <w:i/>
          <w:iCs/>
          <w:lang w:val="vi-VN"/>
        </w:rPr>
        <w:t>Abu Dawood và Tirmizdi</w:t>
      </w:r>
      <w:r w:rsidRPr="00F11559">
        <w:rPr>
          <w:rFonts w:asciiTheme="majorBidi" w:eastAsia="Times New Roman" w:hAnsiTheme="majorBidi" w:cstheme="majorBidi"/>
          <w:lang w:val="vi-VN"/>
        </w:rPr>
        <w:t>).</w:t>
      </w:r>
    </w:p>
    <w:p w:rsidR="0056233B" w:rsidRPr="00CE2DAA" w:rsidRDefault="0056233B" w:rsidP="0056233B">
      <w:pPr>
        <w:spacing w:before="120" w:after="0" w:line="240" w:lineRule="auto"/>
        <w:jc w:val="both"/>
        <w:rPr>
          <w:rFonts w:ascii="Arial" w:hAnsi="Arial" w:cs="KFGQPC Uthman Taha Naskh"/>
          <w:color w:val="1F3864" w:themeColor="accent5" w:themeShade="80"/>
          <w:sz w:val="24"/>
          <w:szCs w:val="24"/>
          <w:rtl/>
          <w:lang w:val="vi-VN"/>
        </w:rPr>
      </w:pPr>
      <w:r w:rsidRPr="003511A6">
        <w:rPr>
          <w:rFonts w:ascii="KFGQPC Uthman Taha Naskh" w:hAnsi="KFGQPC Uthman Taha Naskh" w:cs="KFGQPC Uthman Taha Naskh" w:hint="cs"/>
          <w:b/>
          <w:bCs/>
          <w:color w:val="1F3864" w:themeColor="accent5" w:themeShade="80"/>
          <w:sz w:val="32"/>
          <w:szCs w:val="32"/>
          <w:rtl/>
        </w:rPr>
        <w:t>{</w:t>
      </w:r>
      <w:r w:rsidRPr="00CE2DAA">
        <w:rPr>
          <w:rFonts w:ascii="Traditional Arabic" w:hAnsi="Traditional Arabic" w:cs="KFGQPC Uthman Taha Naskh"/>
          <w:b/>
          <w:bCs/>
          <w:color w:val="1F3864" w:themeColor="accent5" w:themeShade="80"/>
          <w:sz w:val="32"/>
          <w:szCs w:val="32"/>
          <w:rtl/>
        </w:rPr>
        <w:t>مَنْ أَحْدَثَ فِى أَمْرِنَا هَذَا مَا لَيْسَ فِيهِ فَهُوَ رَدٌّ</w:t>
      </w:r>
      <w:r w:rsidRPr="003511A6">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CE2DAA">
        <w:rPr>
          <w:rFonts w:ascii="Traditional Arabic" w:hAnsi="Traditional Arabic" w:cs="KFGQPC Uthman Taha Naskh" w:hint="cs"/>
          <w:color w:val="1F3864" w:themeColor="accent5" w:themeShade="80"/>
          <w:sz w:val="24"/>
          <w:szCs w:val="24"/>
          <w:rtl/>
        </w:rPr>
        <w:t>رواه البخاري</w:t>
      </w:r>
      <w:r>
        <w:rPr>
          <w:rFonts w:ascii="Arial" w:hAnsi="Arial" w:cs="KFGQPC Uthman Taha Naskh"/>
          <w:color w:val="1F3864" w:themeColor="accent5" w:themeShade="80"/>
          <w:sz w:val="24"/>
          <w:szCs w:val="24"/>
          <w:lang w:val="vi-VN"/>
        </w:rPr>
        <w:t>.</w:t>
      </w:r>
    </w:p>
    <w:p w:rsidR="0056233B" w:rsidRPr="00CE2DAA" w:rsidRDefault="0056233B" w:rsidP="0056233B">
      <w:pPr>
        <w:bidi w:val="0"/>
        <w:spacing w:before="120" w:after="0" w:line="240" w:lineRule="auto"/>
        <w:jc w:val="both"/>
        <w:rPr>
          <w:rFonts w:asciiTheme="majorBidi" w:hAnsiTheme="majorBidi" w:cstheme="majorBidi"/>
          <w:lang w:val="vi-VN"/>
        </w:rPr>
      </w:pPr>
      <w:r w:rsidRPr="00CE2DAA">
        <w:rPr>
          <w:rFonts w:asciiTheme="majorBidi" w:hAnsiTheme="majorBidi" w:cstheme="majorBidi"/>
          <w:b/>
          <w:bCs/>
          <w:color w:val="1F3864" w:themeColor="accent5" w:themeShade="80"/>
          <w:lang w:val="vi-VN"/>
        </w:rPr>
        <w:t>“Ai đổi mới, tự sáng lập ra một điều gì đó không nằm trong sứ mạng củ</w:t>
      </w:r>
      <w:r>
        <w:rPr>
          <w:rFonts w:asciiTheme="majorBidi" w:hAnsiTheme="majorBidi" w:cstheme="majorBidi"/>
          <w:b/>
          <w:bCs/>
          <w:color w:val="1F3864" w:themeColor="accent5" w:themeShade="80"/>
          <w:lang w:val="vi-VN"/>
        </w:rPr>
        <w:t>a T</w:t>
      </w:r>
      <w:r w:rsidRPr="00CE2DAA">
        <w:rPr>
          <w:rFonts w:asciiTheme="majorBidi" w:hAnsiTheme="majorBidi" w:cstheme="majorBidi"/>
          <w:b/>
          <w:bCs/>
          <w:color w:val="1F3864" w:themeColor="accent5" w:themeShade="80"/>
          <w:lang w:val="vi-VN"/>
        </w:rPr>
        <w:t>a thì điều đó không được chấp nhận”</w:t>
      </w:r>
      <w:r w:rsidRPr="00CE2DAA">
        <w:rPr>
          <w:rFonts w:asciiTheme="majorBidi" w:hAnsiTheme="majorBidi" w:cstheme="majorBidi"/>
          <w:lang w:val="vi-VN"/>
        </w:rPr>
        <w:t xml:space="preserve"> (</w:t>
      </w:r>
      <w:r w:rsidRPr="00CE2DAA">
        <w:rPr>
          <w:rFonts w:asciiTheme="majorBidi" w:hAnsiTheme="majorBidi" w:cstheme="majorBidi"/>
          <w:i/>
          <w:iCs/>
          <w:lang w:val="vi-VN"/>
        </w:rPr>
        <w:t>Albukhari</w:t>
      </w:r>
      <w:r w:rsidRPr="00CE2DAA">
        <w:rPr>
          <w:rFonts w:asciiTheme="majorBidi" w:hAnsiTheme="majorBidi" w:cstheme="majorBidi"/>
          <w:lang w:val="vi-VN"/>
        </w:rPr>
        <w:t>)</w:t>
      </w:r>
      <w:r>
        <w:rPr>
          <w:rFonts w:asciiTheme="majorBidi" w:hAnsiTheme="majorBidi" w:cstheme="majorBidi"/>
          <w:lang w:val="vi-VN"/>
        </w:rPr>
        <w:t>.</w:t>
      </w:r>
    </w:p>
    <w:p w:rsidR="0056233B" w:rsidRPr="004E5492" w:rsidRDefault="0056233B" w:rsidP="0056233B">
      <w:pPr>
        <w:spacing w:before="120" w:after="0" w:line="240" w:lineRule="auto"/>
        <w:jc w:val="both"/>
        <w:rPr>
          <w:rFonts w:asciiTheme="majorBidi" w:hAnsiTheme="majorBidi" w:cs="KFGQPC Uthman Taha Naskh"/>
          <w:color w:val="1F3864" w:themeColor="accent5" w:themeShade="80"/>
          <w:rtl/>
        </w:rPr>
      </w:pPr>
      <w:r w:rsidRPr="003511A6">
        <w:rPr>
          <w:rFonts w:ascii="KFGQPC Uthman Taha Naskh" w:hAnsi="KFGQPC Uthman Taha Naskh" w:cs="KFGQPC Uthman Taha Naskh" w:hint="cs"/>
          <w:b/>
          <w:bCs/>
          <w:color w:val="1F3864" w:themeColor="accent5" w:themeShade="80"/>
          <w:sz w:val="32"/>
          <w:szCs w:val="32"/>
          <w:rtl/>
        </w:rPr>
        <w:t>{</w:t>
      </w:r>
      <w:r w:rsidRPr="004E5492">
        <w:rPr>
          <w:rFonts w:ascii="Traditional Arabic" w:hAnsi="Traditional Arabic" w:cs="KFGQPC Uthman Taha Naskh"/>
          <w:b/>
          <w:bCs/>
          <w:color w:val="1F3864" w:themeColor="accent5" w:themeShade="80"/>
          <w:sz w:val="32"/>
          <w:szCs w:val="32"/>
          <w:rtl/>
        </w:rPr>
        <w:t>مَنْ عَمِلَ عَمَلاً لَيْسَ عَلَيْهِ أَمْرُنَا فَهُوَ رَدٌّ</w:t>
      </w:r>
      <w:r w:rsidRPr="003511A6">
        <w:rPr>
          <w:rFonts w:ascii="KFGQPC Uthman Taha Naskh" w:hAnsi="KFGQPC Uthman Taha Naskh" w:cs="KFGQPC Uthman Taha Naskh" w:hint="cs"/>
          <w:b/>
          <w:bCs/>
          <w:color w:val="1F3864" w:themeColor="accent5" w:themeShade="80"/>
          <w:sz w:val="32"/>
          <w:szCs w:val="32"/>
          <w:rtl/>
        </w:rPr>
        <w:t>}</w:t>
      </w:r>
      <w:r w:rsidRPr="004E5492">
        <w:rPr>
          <w:rFonts w:asciiTheme="majorBidi" w:hAnsiTheme="majorBidi" w:cs="KFGQPC Uthman Taha Naskh"/>
          <w:color w:val="1F3864" w:themeColor="accent5" w:themeShade="80"/>
          <w:lang w:val="vi-VN"/>
        </w:rPr>
        <w:t xml:space="preserve"> </w:t>
      </w:r>
      <w:r w:rsidRPr="004E5492">
        <w:rPr>
          <w:rFonts w:asciiTheme="majorBidi" w:hAnsiTheme="majorBidi" w:cs="KFGQPC Uthman Taha Naskh" w:hint="cs"/>
          <w:color w:val="1F3864" w:themeColor="accent5" w:themeShade="80"/>
          <w:sz w:val="24"/>
          <w:szCs w:val="24"/>
          <w:rtl/>
        </w:rPr>
        <w:t>رواه مسلم</w:t>
      </w:r>
    </w:p>
    <w:p w:rsidR="0056233B" w:rsidRDefault="0056233B" w:rsidP="0056233B">
      <w:pPr>
        <w:bidi w:val="0"/>
        <w:spacing w:before="120" w:after="0" w:line="240" w:lineRule="auto"/>
        <w:jc w:val="both"/>
        <w:rPr>
          <w:rFonts w:asciiTheme="majorBidi" w:hAnsiTheme="majorBidi" w:cstheme="majorBidi"/>
          <w:lang w:val="vi-VN"/>
        </w:rPr>
      </w:pPr>
      <w:r w:rsidRPr="004E5492">
        <w:rPr>
          <w:rFonts w:asciiTheme="majorBidi" w:hAnsiTheme="majorBidi" w:cstheme="majorBidi"/>
          <w:b/>
          <w:bCs/>
          <w:color w:val="1F3864" w:themeColor="accent5" w:themeShade="80"/>
          <w:lang w:val="vi-VN"/>
        </w:rPr>
        <w:t>“Ai làm một việc làm nào đó mà nó không phải là mệnh lệnh của ta thì việc làm đó không được chấp nhận”</w:t>
      </w:r>
      <w:r w:rsidRPr="00CE2DAA">
        <w:rPr>
          <w:rFonts w:asciiTheme="majorBidi" w:hAnsiTheme="majorBidi" w:cstheme="majorBidi"/>
          <w:lang w:val="vi-VN"/>
        </w:rPr>
        <w:t xml:space="preserve"> (</w:t>
      </w:r>
      <w:r w:rsidRPr="004E5492">
        <w:rPr>
          <w:rFonts w:asciiTheme="majorBidi" w:hAnsiTheme="majorBidi" w:cstheme="majorBidi"/>
          <w:i/>
          <w:iCs/>
          <w:lang w:val="vi-VN"/>
        </w:rPr>
        <w:t>Muslim</w:t>
      </w:r>
      <w:r w:rsidRPr="00CE2DAA">
        <w:rPr>
          <w:rFonts w:asciiTheme="majorBidi" w:hAnsiTheme="majorBidi" w:cstheme="majorBidi"/>
          <w:lang w:val="vi-VN"/>
        </w:rPr>
        <w:t>).</w:t>
      </w:r>
    </w:p>
    <w:p w:rsidR="00F11559" w:rsidRDefault="00442AF2" w:rsidP="00C805F5">
      <w:pPr>
        <w:bidi w:val="0"/>
        <w:spacing w:before="120" w:after="0" w:line="240" w:lineRule="auto"/>
        <w:ind w:firstLine="720"/>
        <w:jc w:val="both"/>
        <w:rPr>
          <w:rFonts w:asciiTheme="majorBidi" w:eastAsia="Times New Roman" w:hAnsiTheme="majorBidi" w:cstheme="majorBidi"/>
          <w:lang w:val="vi-VN"/>
        </w:rPr>
      </w:pPr>
      <w:r w:rsidRPr="00442AF2">
        <w:rPr>
          <w:rFonts w:asciiTheme="majorBidi" w:eastAsia="Times New Roman" w:hAnsiTheme="majorBidi" w:cstheme="majorBidi"/>
          <w:lang w:val="vi-VN"/>
        </w:rPr>
        <w:t>Các</w:t>
      </w:r>
      <w:r>
        <w:rPr>
          <w:rFonts w:asciiTheme="majorBidi" w:eastAsia="Times New Roman" w:hAnsiTheme="majorBidi" w:cstheme="majorBidi"/>
          <w:lang w:val="vi-VN"/>
        </w:rPr>
        <w:t xml:space="preserve"> Hadith vừa nêu đều chỉ ra rằng tất cả mọi điều đổi mới, bịa đặt và sáng chế trong đạo đều là việc làm Bid’ah; và mọi điều Bid’ah đều lệch lạc không được chấp nhận</w:t>
      </w:r>
      <w:r w:rsidR="006E0C1F">
        <w:rPr>
          <w:rFonts w:asciiTheme="majorBidi" w:eastAsia="Times New Roman" w:hAnsiTheme="majorBidi" w:cstheme="majorBidi"/>
          <w:lang w:val="vi-VN"/>
        </w:rPr>
        <w:t xml:space="preserve">. </w:t>
      </w:r>
    </w:p>
    <w:p w:rsidR="00713455" w:rsidRDefault="00713455" w:rsidP="00713455">
      <w:pPr>
        <w:bidi w:val="0"/>
        <w:spacing w:before="120" w:after="0" w:line="240" w:lineRule="auto"/>
        <w:ind w:firstLine="720"/>
        <w:jc w:val="both"/>
        <w:rPr>
          <w:rFonts w:asciiTheme="majorBidi" w:eastAsia="Times New Roman" w:hAnsiTheme="majorBidi" w:cstheme="majorBidi"/>
          <w:lang w:val="vi-VN"/>
        </w:rPr>
      </w:pPr>
      <w:r>
        <w:rPr>
          <w:rFonts w:asciiTheme="majorBidi" w:eastAsia="Times New Roman" w:hAnsiTheme="majorBidi" w:cstheme="majorBidi"/>
          <w:lang w:val="vi-VN"/>
        </w:rPr>
        <w:t xml:space="preserve">Sự Bid’ah trong thờ phượng và đức tin là Haram, nhưng mức độ nghiêm cấm tùy theo từng loại Bid’ah. </w:t>
      </w:r>
      <w:r w:rsidR="00425FC3">
        <w:rPr>
          <w:rFonts w:asciiTheme="majorBidi" w:eastAsia="Times New Roman" w:hAnsiTheme="majorBidi" w:cstheme="majorBidi"/>
          <w:lang w:val="vi-VN"/>
        </w:rPr>
        <w:t>Có Bid’ah là Kufr (vô đức tin) như Tawaaf mồ mả để được đến gần với những người trong mộ, giết tế dâng lên mồ mả và thề nguyện với nó, cầu xin khấn vái đến người trong mộ; còn về lời nói chằng hạn như lời nói thái quá của nhóm Jahmiyah và Mu’tazilah. Có Bid’ah là phương tiện dẫn đến Shirk</w:t>
      </w:r>
      <w:r w:rsidR="00FE7142">
        <w:rPr>
          <w:rFonts w:asciiTheme="majorBidi" w:eastAsia="Times New Roman" w:hAnsiTheme="majorBidi" w:cstheme="majorBidi"/>
          <w:lang w:val="vi-VN"/>
        </w:rPr>
        <w:t xml:space="preserve"> như xây cất trên mồ mả, dâng lễ nguyện Salah và cầu nguyện tại mồ </w:t>
      </w:r>
      <w:r w:rsidR="00FE7142">
        <w:rPr>
          <w:rFonts w:asciiTheme="majorBidi" w:eastAsia="Times New Roman" w:hAnsiTheme="majorBidi" w:cstheme="majorBidi"/>
          <w:lang w:val="vi-VN"/>
        </w:rPr>
        <w:lastRenderedPageBreak/>
        <w:t>mả. Có Bid’ah là sự dấy loạn như niềm tin của những  người của nhóm Khawa-rij, Qadriyah, Marji-ah về những lời nói và đức tin của họ trái với cơ sở giáo lý. Và có Bid’ah chỉ là tội lỗi</w:t>
      </w:r>
      <w:r w:rsidR="00BC1250">
        <w:rPr>
          <w:rFonts w:asciiTheme="majorBidi" w:eastAsia="Times New Roman" w:hAnsiTheme="majorBidi" w:cstheme="majorBidi"/>
          <w:lang w:val="vi-VN"/>
        </w:rPr>
        <w:t xml:space="preserve"> chẳng hạn như sống độc thân, nhịn chay đứng trong ánh nắng mặt trời, thiến để cắt đứt ham muốn tình dục.</w:t>
      </w:r>
    </w:p>
    <w:p w:rsidR="00074DED" w:rsidRPr="00557453" w:rsidRDefault="00557453" w:rsidP="00074DED">
      <w:pPr>
        <w:bidi w:val="0"/>
        <w:spacing w:before="120" w:after="0" w:line="240" w:lineRule="auto"/>
        <w:ind w:firstLine="720"/>
        <w:jc w:val="both"/>
        <w:rPr>
          <w:rFonts w:asciiTheme="majorBidi" w:eastAsia="Times New Roman" w:hAnsiTheme="majorBidi" w:cstheme="majorBidi"/>
          <w:b/>
          <w:bCs/>
          <w:color w:val="205B83"/>
          <w:sz w:val="32"/>
          <w:szCs w:val="32"/>
          <w:lang w:val="vi-VN"/>
        </w:rPr>
      </w:pPr>
      <w:r w:rsidRPr="00557453">
        <w:rPr>
          <w:rFonts w:asciiTheme="majorBidi" w:eastAsia="Times New Roman" w:hAnsiTheme="majorBidi" w:cstheme="majorBidi"/>
          <w:b/>
          <w:bCs/>
          <w:color w:val="205B83"/>
          <w:sz w:val="32"/>
          <w:szCs w:val="32"/>
          <w:lang w:val="vi-VN"/>
        </w:rPr>
        <w:t>Lưu ý:</w:t>
      </w:r>
    </w:p>
    <w:p w:rsidR="00557453" w:rsidRDefault="002F0BF9" w:rsidP="00557453">
      <w:pPr>
        <w:bidi w:val="0"/>
        <w:spacing w:before="120" w:after="0" w:line="240" w:lineRule="auto"/>
        <w:ind w:firstLine="720"/>
        <w:jc w:val="both"/>
        <w:rPr>
          <w:rFonts w:asciiTheme="majorBidi" w:eastAsia="Times New Roman" w:hAnsiTheme="majorBidi" w:cstheme="majorBidi"/>
          <w:lang w:val="vi-VN"/>
        </w:rPr>
      </w:pPr>
      <w:r>
        <w:rPr>
          <w:rFonts w:asciiTheme="majorBidi" w:eastAsia="Times New Roman" w:hAnsiTheme="majorBidi" w:cstheme="majorBidi"/>
          <w:lang w:val="vi-VN"/>
        </w:rPr>
        <w:t>Ai phân loại Bid’ah thành Bid’ah tốt và Bid’ah xấu thì người đó đã sai và đi ngược lại với lời di huấn của Thiên sứ</w:t>
      </w:r>
      <w:r w:rsidR="005C3202">
        <w:rPr>
          <w:rFonts w:asciiTheme="majorBidi" w:eastAsia="Times New Roman" w:hAnsiTheme="majorBidi" w:cstheme="majorBidi"/>
          <w:lang w:val="vi-VN"/>
        </w:rPr>
        <w:t xml:space="preserve"> </w:t>
      </w:r>
      <w:r w:rsidR="005C3202" w:rsidRPr="00532608">
        <w:rPr>
          <w:color w:val="205B83"/>
        </w:rPr>
        <w:sym w:font="AGA Arabesque" w:char="0065"/>
      </w:r>
      <w:r>
        <w:rPr>
          <w:rFonts w:asciiTheme="majorBidi" w:eastAsia="Times New Roman" w:hAnsiTheme="majorBidi" w:cstheme="majorBidi"/>
          <w:lang w:val="vi-VN"/>
        </w:rPr>
        <w:t xml:space="preserve"> khi Người nói:</w:t>
      </w:r>
    </w:p>
    <w:p w:rsidR="004D4AC0" w:rsidRDefault="004D4AC0" w:rsidP="004D4AC0">
      <w:pPr>
        <w:spacing w:before="120" w:after="0" w:line="240" w:lineRule="auto"/>
        <w:jc w:val="both"/>
        <w:rPr>
          <w:rFonts w:asciiTheme="minorHAnsi" w:hAnsiTheme="minorHAnsi" w:cs="KFGQPC Uthman Taha Naskh"/>
          <w:color w:val="1F3864" w:themeColor="accent5" w:themeShade="80"/>
          <w:sz w:val="24"/>
          <w:szCs w:val="24"/>
          <w:rtl/>
        </w:rPr>
      </w:pPr>
      <w:r w:rsidRPr="003511A6">
        <w:rPr>
          <w:rFonts w:ascii="KFGQPC Uthman Taha Naskh" w:hAnsi="KFGQPC Uthman Taha Naskh" w:cs="KFGQPC Uthman Taha Naskh" w:hint="cs"/>
          <w:b/>
          <w:bCs/>
          <w:color w:val="1F3864" w:themeColor="accent5" w:themeShade="80"/>
          <w:sz w:val="32"/>
          <w:szCs w:val="32"/>
          <w:rtl/>
        </w:rPr>
        <w:t>{</w:t>
      </w:r>
      <w:r w:rsidRPr="00534379">
        <w:rPr>
          <w:rFonts w:ascii="Traditional Arabic" w:cs="KFGQPC Uthman Taha Naskh" w:hint="cs"/>
          <w:b/>
          <w:bCs/>
          <w:color w:val="1F3864" w:themeColor="accent5" w:themeShade="80"/>
          <w:sz w:val="32"/>
          <w:szCs w:val="32"/>
          <w:rtl/>
        </w:rPr>
        <w:t>وَكُلَّ</w:t>
      </w:r>
      <w:r w:rsidRPr="00534379">
        <w:rPr>
          <w:rFonts w:ascii="Traditional Arabic" w:cs="KFGQPC Uthman Taha Naskh"/>
          <w:b/>
          <w:bCs/>
          <w:color w:val="1F3864" w:themeColor="accent5" w:themeShade="80"/>
          <w:sz w:val="32"/>
          <w:szCs w:val="32"/>
          <w:rtl/>
        </w:rPr>
        <w:t xml:space="preserve"> </w:t>
      </w:r>
      <w:r w:rsidRPr="00534379">
        <w:rPr>
          <w:rFonts w:ascii="Traditional Arabic" w:cs="KFGQPC Uthman Taha Naskh" w:hint="cs"/>
          <w:b/>
          <w:bCs/>
          <w:color w:val="1F3864" w:themeColor="accent5" w:themeShade="80"/>
          <w:sz w:val="32"/>
          <w:szCs w:val="32"/>
          <w:rtl/>
        </w:rPr>
        <w:t>بِدْعَةٍ</w:t>
      </w:r>
      <w:r w:rsidRPr="00534379">
        <w:rPr>
          <w:rFonts w:ascii="Traditional Arabic" w:cs="KFGQPC Uthman Taha Naskh"/>
          <w:b/>
          <w:bCs/>
          <w:color w:val="1F3864" w:themeColor="accent5" w:themeShade="80"/>
          <w:sz w:val="32"/>
          <w:szCs w:val="32"/>
          <w:rtl/>
        </w:rPr>
        <w:t xml:space="preserve"> </w:t>
      </w:r>
      <w:r w:rsidRPr="00534379">
        <w:rPr>
          <w:rFonts w:ascii="Traditional Arabic" w:cs="KFGQPC Uthman Taha Naskh" w:hint="cs"/>
          <w:b/>
          <w:bCs/>
          <w:color w:val="1F3864" w:themeColor="accent5" w:themeShade="80"/>
          <w:sz w:val="32"/>
          <w:szCs w:val="32"/>
          <w:rtl/>
        </w:rPr>
        <w:t>ضَلاَلَةٌ</w:t>
      </w:r>
      <w:r w:rsidRPr="003511A6">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534379">
        <w:rPr>
          <w:rFonts w:asciiTheme="minorHAnsi" w:hAnsiTheme="minorHAnsi" w:cs="KFGQPC Uthman Taha Naskh" w:hint="cs"/>
          <w:color w:val="1F3864" w:themeColor="accent5" w:themeShade="80"/>
          <w:sz w:val="24"/>
          <w:szCs w:val="24"/>
          <w:rtl/>
        </w:rPr>
        <w:t>رواه الترمذي وأبو داود.</w:t>
      </w:r>
    </w:p>
    <w:p w:rsidR="004D4AC0" w:rsidRDefault="004D4AC0" w:rsidP="004D4AC0">
      <w:pPr>
        <w:bidi w:val="0"/>
        <w:spacing w:before="120" w:after="0" w:line="240" w:lineRule="auto"/>
        <w:jc w:val="both"/>
        <w:rPr>
          <w:rFonts w:asciiTheme="majorBidi" w:eastAsia="Times New Roman" w:hAnsiTheme="majorBidi" w:cstheme="majorBidi"/>
          <w:lang w:val="vi-VN"/>
        </w:rPr>
      </w:pPr>
      <w:r>
        <w:rPr>
          <w:rFonts w:asciiTheme="majorBidi" w:eastAsia="Times New Roman" w:hAnsiTheme="majorBidi" w:cstheme="majorBidi"/>
          <w:b/>
          <w:bCs/>
          <w:color w:val="1F3864" w:themeColor="accent5" w:themeShade="80"/>
          <w:lang w:val="vi-VN"/>
        </w:rPr>
        <w:t xml:space="preserve">“Tất cả mọi điều đổi mới đều Bid’ah và mọi điều Bid’ah đều lệch lạc” </w:t>
      </w:r>
      <w:r w:rsidRPr="00F11559">
        <w:rPr>
          <w:rFonts w:asciiTheme="majorBidi" w:eastAsia="Times New Roman" w:hAnsiTheme="majorBidi" w:cstheme="majorBidi"/>
          <w:lang w:val="vi-VN"/>
        </w:rPr>
        <w:t>(</w:t>
      </w:r>
      <w:r w:rsidRPr="00F11559">
        <w:rPr>
          <w:rFonts w:asciiTheme="majorBidi" w:eastAsia="Times New Roman" w:hAnsiTheme="majorBidi" w:cstheme="majorBidi"/>
          <w:i/>
          <w:iCs/>
          <w:lang w:val="vi-VN"/>
        </w:rPr>
        <w:t>Abu Dawood và Tirmizdi</w:t>
      </w:r>
      <w:r w:rsidRPr="00F11559">
        <w:rPr>
          <w:rFonts w:asciiTheme="majorBidi" w:eastAsia="Times New Roman" w:hAnsiTheme="majorBidi" w:cstheme="majorBidi"/>
          <w:lang w:val="vi-VN"/>
        </w:rPr>
        <w:t>).</w:t>
      </w:r>
    </w:p>
    <w:p w:rsidR="002F0BF9" w:rsidRDefault="00090F5E" w:rsidP="006D51FE">
      <w:pPr>
        <w:bidi w:val="0"/>
        <w:spacing w:before="120" w:after="0" w:line="240" w:lineRule="auto"/>
        <w:ind w:firstLine="720"/>
        <w:jc w:val="both"/>
        <w:rPr>
          <w:rFonts w:asciiTheme="majorBidi" w:eastAsia="Times New Roman" w:hAnsiTheme="majorBidi" w:cstheme="majorBidi"/>
          <w:lang w:val="vi-VN"/>
        </w:rPr>
      </w:pPr>
      <w:r>
        <w:rPr>
          <w:rFonts w:asciiTheme="majorBidi" w:eastAsia="Times New Roman" w:hAnsiTheme="majorBidi" w:cstheme="majorBidi"/>
          <w:lang w:val="vi-VN"/>
        </w:rPr>
        <w:t>Thiên sứ của Allah</w:t>
      </w:r>
      <w:r w:rsidR="006D51FE">
        <w:rPr>
          <w:rFonts w:asciiTheme="majorBidi" w:eastAsia="Times New Roman" w:hAnsiTheme="majorBidi" w:cstheme="majorBidi"/>
          <w:lang w:val="vi-VN"/>
        </w:rPr>
        <w:t xml:space="preserve"> </w:t>
      </w:r>
      <w:r w:rsidR="006D51FE" w:rsidRPr="00532608">
        <w:rPr>
          <w:color w:val="205B83"/>
        </w:rPr>
        <w:sym w:font="AGA Arabesque" w:char="0065"/>
      </w:r>
      <w:r>
        <w:rPr>
          <w:rFonts w:asciiTheme="majorBidi" w:eastAsia="Times New Roman" w:hAnsiTheme="majorBidi" w:cstheme="majorBidi"/>
          <w:lang w:val="vi-VN"/>
        </w:rPr>
        <w:t xml:space="preserve"> đã khảng định rằng tất cả mọi điều Bid’ah đều lệch lạc còn người này lại nói không phải tất cả điều Bid’ah đều lệch lạc mà có một số Bid’ah tốt. </w:t>
      </w:r>
      <w:r w:rsidR="006D51FE">
        <w:rPr>
          <w:rFonts w:asciiTheme="majorBidi" w:eastAsia="Times New Roman" w:hAnsiTheme="majorBidi" w:cstheme="majorBidi"/>
          <w:lang w:val="vi-VN"/>
        </w:rPr>
        <w:t xml:space="preserve">Ibnu Rajab nói trong cuốn sách giảng giải bốn mươi: lời của Thiên sứ </w:t>
      </w:r>
      <w:r w:rsidR="006D51FE">
        <w:rPr>
          <w:rFonts w:asciiTheme="majorBidi" w:eastAsia="Times New Roman" w:hAnsiTheme="majorBidi" w:cstheme="majorBidi"/>
          <w:b/>
          <w:bCs/>
          <w:color w:val="1F3864" w:themeColor="accent5" w:themeShade="80"/>
          <w:lang w:val="vi-VN"/>
        </w:rPr>
        <w:t xml:space="preserve">“Tất cả mọi điều đổi mới đều Bid’ah và mọi điều Bid’ah đều lệch lạc” </w:t>
      </w:r>
      <w:r w:rsidR="006D51FE">
        <w:rPr>
          <w:rFonts w:asciiTheme="majorBidi" w:eastAsia="Times New Roman" w:hAnsiTheme="majorBidi" w:cstheme="majorBidi"/>
          <w:lang w:val="vi-VN"/>
        </w:rPr>
        <w:t xml:space="preserve">là lời nói ngắn nhưng mang ý nghĩa bao quát tất cả mọi điều Bid’ah, và nó là cơ sở nền tảng cho các cơ sở giáo lý và nó cũng giống như lời của Thiên sứ </w:t>
      </w:r>
      <w:r w:rsidR="006D51FE" w:rsidRPr="00532608">
        <w:rPr>
          <w:color w:val="205B83"/>
        </w:rPr>
        <w:sym w:font="AGA Arabesque" w:char="0065"/>
      </w:r>
      <w:r w:rsidR="006D51FE">
        <w:rPr>
          <w:rFonts w:asciiTheme="majorBidi" w:eastAsia="Times New Roman" w:hAnsiTheme="majorBidi" w:cstheme="majorBidi"/>
          <w:lang w:val="vi-VN"/>
        </w:rPr>
        <w:t>:</w:t>
      </w:r>
    </w:p>
    <w:p w:rsidR="006D51FE" w:rsidRPr="00CE2DAA" w:rsidRDefault="006D51FE" w:rsidP="006D51FE">
      <w:pPr>
        <w:spacing w:before="120" w:after="0" w:line="240" w:lineRule="auto"/>
        <w:jc w:val="both"/>
        <w:rPr>
          <w:rFonts w:ascii="Arial" w:hAnsi="Arial" w:cs="KFGQPC Uthman Taha Naskh"/>
          <w:color w:val="1F3864" w:themeColor="accent5" w:themeShade="80"/>
          <w:sz w:val="24"/>
          <w:szCs w:val="24"/>
          <w:rtl/>
          <w:lang w:val="vi-VN"/>
        </w:rPr>
      </w:pPr>
      <w:r w:rsidRPr="003511A6">
        <w:rPr>
          <w:rFonts w:ascii="KFGQPC Uthman Taha Naskh" w:hAnsi="KFGQPC Uthman Taha Naskh" w:cs="KFGQPC Uthman Taha Naskh" w:hint="cs"/>
          <w:b/>
          <w:bCs/>
          <w:color w:val="1F3864" w:themeColor="accent5" w:themeShade="80"/>
          <w:sz w:val="32"/>
          <w:szCs w:val="32"/>
          <w:rtl/>
        </w:rPr>
        <w:t>{</w:t>
      </w:r>
      <w:r w:rsidRPr="00CE2DAA">
        <w:rPr>
          <w:rFonts w:ascii="Traditional Arabic" w:hAnsi="Traditional Arabic" w:cs="KFGQPC Uthman Taha Naskh"/>
          <w:b/>
          <w:bCs/>
          <w:color w:val="1F3864" w:themeColor="accent5" w:themeShade="80"/>
          <w:sz w:val="32"/>
          <w:szCs w:val="32"/>
          <w:rtl/>
        </w:rPr>
        <w:t>مَنْ أَحْدَثَ فِى أَمْرِنَا هَذَا مَا لَيْسَ فِيهِ فَهُوَ رَدٌّ</w:t>
      </w:r>
      <w:r w:rsidRPr="003511A6">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CE2DAA">
        <w:rPr>
          <w:rFonts w:ascii="Traditional Arabic" w:hAnsi="Traditional Arabic" w:cs="KFGQPC Uthman Taha Naskh" w:hint="cs"/>
          <w:color w:val="1F3864" w:themeColor="accent5" w:themeShade="80"/>
          <w:sz w:val="24"/>
          <w:szCs w:val="24"/>
          <w:rtl/>
        </w:rPr>
        <w:t>رواه البخاري</w:t>
      </w:r>
      <w:r>
        <w:rPr>
          <w:rFonts w:ascii="Arial" w:hAnsi="Arial" w:cs="KFGQPC Uthman Taha Naskh"/>
          <w:color w:val="1F3864" w:themeColor="accent5" w:themeShade="80"/>
          <w:sz w:val="24"/>
          <w:szCs w:val="24"/>
          <w:lang w:val="vi-VN"/>
        </w:rPr>
        <w:t>.</w:t>
      </w:r>
    </w:p>
    <w:p w:rsidR="006D51FE" w:rsidRDefault="006D51FE" w:rsidP="006D51FE">
      <w:pPr>
        <w:bidi w:val="0"/>
        <w:spacing w:before="120" w:after="0" w:line="240" w:lineRule="auto"/>
        <w:jc w:val="both"/>
        <w:rPr>
          <w:rFonts w:asciiTheme="majorBidi" w:hAnsiTheme="majorBidi" w:cstheme="majorBidi"/>
          <w:lang w:val="vi-VN"/>
        </w:rPr>
      </w:pPr>
      <w:r w:rsidRPr="00CE2DAA">
        <w:rPr>
          <w:rFonts w:asciiTheme="majorBidi" w:hAnsiTheme="majorBidi" w:cstheme="majorBidi"/>
          <w:b/>
          <w:bCs/>
          <w:color w:val="1F3864" w:themeColor="accent5" w:themeShade="80"/>
          <w:lang w:val="vi-VN"/>
        </w:rPr>
        <w:t>“Ai đổi mới, tự sáng lập ra một điều gì đó không nằm trong sứ mạng củ</w:t>
      </w:r>
      <w:r>
        <w:rPr>
          <w:rFonts w:asciiTheme="majorBidi" w:hAnsiTheme="majorBidi" w:cstheme="majorBidi"/>
          <w:b/>
          <w:bCs/>
          <w:color w:val="1F3864" w:themeColor="accent5" w:themeShade="80"/>
          <w:lang w:val="vi-VN"/>
        </w:rPr>
        <w:t>a T</w:t>
      </w:r>
      <w:r w:rsidRPr="00CE2DAA">
        <w:rPr>
          <w:rFonts w:asciiTheme="majorBidi" w:hAnsiTheme="majorBidi" w:cstheme="majorBidi"/>
          <w:b/>
          <w:bCs/>
          <w:color w:val="1F3864" w:themeColor="accent5" w:themeShade="80"/>
          <w:lang w:val="vi-VN"/>
        </w:rPr>
        <w:t>a thì điều đó không được chấp nhận”</w:t>
      </w:r>
      <w:r w:rsidRPr="00CE2DAA">
        <w:rPr>
          <w:rFonts w:asciiTheme="majorBidi" w:hAnsiTheme="majorBidi" w:cstheme="majorBidi"/>
          <w:lang w:val="vi-VN"/>
        </w:rPr>
        <w:t xml:space="preserve"> (</w:t>
      </w:r>
      <w:r w:rsidRPr="00CE2DAA">
        <w:rPr>
          <w:rFonts w:asciiTheme="majorBidi" w:hAnsiTheme="majorBidi" w:cstheme="majorBidi"/>
          <w:i/>
          <w:iCs/>
          <w:lang w:val="vi-VN"/>
        </w:rPr>
        <w:t>Albukhari</w:t>
      </w:r>
      <w:r w:rsidRPr="00CE2DAA">
        <w:rPr>
          <w:rFonts w:asciiTheme="majorBidi" w:hAnsiTheme="majorBidi" w:cstheme="majorBidi"/>
          <w:lang w:val="vi-VN"/>
        </w:rPr>
        <w:t>)</w:t>
      </w:r>
      <w:r>
        <w:rPr>
          <w:rFonts w:asciiTheme="majorBidi" w:hAnsiTheme="majorBidi" w:cstheme="majorBidi"/>
          <w:lang w:val="vi-VN"/>
        </w:rPr>
        <w:t>.</w:t>
      </w:r>
    </w:p>
    <w:p w:rsidR="00817A8B" w:rsidRDefault="00AD0F6D" w:rsidP="00AD0F6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Bởi thế, ai sáng lập và bịa đặt ra một điều gì đó trong đạo mà nó không có cơ sở giáo lý thì người đó là kẻ lệch lạc, tôn giáo Islam vô can với y, dù việc đó liên quan đến niềm tin, hành động hoặc lời nói thầ</w:t>
      </w:r>
      <w:r w:rsidR="003A1179">
        <w:rPr>
          <w:rFonts w:asciiTheme="majorBidi" w:hAnsiTheme="majorBidi" w:cstheme="majorBidi"/>
          <w:lang w:val="vi-VN"/>
        </w:rPr>
        <w:t>m kín hay cô</w:t>
      </w:r>
      <w:r>
        <w:rPr>
          <w:rFonts w:asciiTheme="majorBidi" w:hAnsiTheme="majorBidi" w:cstheme="majorBidi"/>
          <w:lang w:val="vi-VN"/>
        </w:rPr>
        <w:t>ng khai.</w:t>
      </w:r>
      <w:r w:rsidR="00DA3F06" w:rsidRPr="00DA3F06">
        <w:rPr>
          <w:rFonts w:asciiTheme="majorBidi" w:hAnsiTheme="majorBidi" w:cstheme="majorBidi"/>
          <w:color w:val="C45911" w:themeColor="accent2" w:themeShade="BF"/>
          <w:sz w:val="24"/>
          <w:szCs w:val="24"/>
          <w:vertAlign w:val="superscript"/>
          <w:lang w:val="vi-VN"/>
        </w:rPr>
        <w:t>(</w:t>
      </w:r>
      <w:r w:rsidR="002E31B7" w:rsidRPr="00DA3F06">
        <w:rPr>
          <w:rStyle w:val="FootnoteReference"/>
          <w:rFonts w:asciiTheme="majorBidi" w:hAnsiTheme="majorBidi" w:cstheme="majorBidi"/>
          <w:color w:val="C45911" w:themeColor="accent2" w:themeShade="BF"/>
          <w:sz w:val="24"/>
          <w:szCs w:val="24"/>
          <w:lang w:val="vi-VN"/>
        </w:rPr>
        <w:footnoteReference w:id="26"/>
      </w:r>
      <w:r w:rsidR="00DA3F06" w:rsidRPr="00DA3F06">
        <w:rPr>
          <w:rFonts w:asciiTheme="majorBidi" w:hAnsiTheme="majorBidi" w:cstheme="majorBidi"/>
          <w:color w:val="C45911" w:themeColor="accent2" w:themeShade="BF"/>
          <w:sz w:val="24"/>
          <w:szCs w:val="24"/>
          <w:vertAlign w:val="superscript"/>
          <w:lang w:val="vi-VN"/>
        </w:rPr>
        <w:t>)</w:t>
      </w:r>
      <w:r>
        <w:rPr>
          <w:rFonts w:asciiTheme="majorBidi" w:hAnsiTheme="majorBidi" w:cstheme="majorBidi"/>
          <w:lang w:val="vi-VN"/>
        </w:rPr>
        <w:t xml:space="preserve"> </w:t>
      </w:r>
    </w:p>
    <w:p w:rsidR="002E31B7" w:rsidRDefault="00AE2D1A" w:rsidP="004D592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Những người này không có sở nào để nói rằng có những Bid’ah là Bid’ah tốt trừ lời nói của Umar </w:t>
      </w:r>
      <w:r w:rsidRPr="0018318B">
        <w:rPr>
          <w:color w:val="205B83"/>
        </w:rPr>
        <w:sym w:font="AGA Arabesque" w:char="0074"/>
      </w:r>
      <w:r>
        <w:rPr>
          <w:rFonts w:asciiTheme="majorBidi" w:hAnsiTheme="majorBidi" w:cstheme="majorBidi"/>
          <w:lang w:val="vi-VN"/>
        </w:rPr>
        <w:t xml:space="preserve"> về lễ nguyện Salah Tarawih: “</w:t>
      </w:r>
      <w:r w:rsidR="004D592F">
        <w:rPr>
          <w:rFonts w:asciiTheme="majorBidi" w:hAnsiTheme="majorBidi" w:cstheme="majorBidi"/>
          <w:lang w:val="vi-VN"/>
        </w:rPr>
        <w:t>Ân</w:t>
      </w:r>
      <w:r>
        <w:rPr>
          <w:rFonts w:asciiTheme="majorBidi" w:hAnsiTheme="majorBidi" w:cstheme="majorBidi"/>
          <w:lang w:val="vi-VN"/>
        </w:rPr>
        <w:t xml:space="preserve"> phúc cho việc làm Bid’ah này”.</w:t>
      </w:r>
    </w:p>
    <w:p w:rsidR="00AE2D1A" w:rsidRDefault="00497BA4" w:rsidP="00AE2D1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Họ còn nói: Một số điều được sáng chế ra nhưng những người Salaf đã không phản đối như tập hợp Qur’an thành một quyển duy nhấ</w:t>
      </w:r>
      <w:r w:rsidR="00455765">
        <w:rPr>
          <w:rFonts w:asciiTheme="majorBidi" w:hAnsiTheme="majorBidi" w:cstheme="majorBidi"/>
          <w:lang w:val="vi-VN"/>
        </w:rPr>
        <w:t>t, việc viết và ghi chép thành sách Hadith.</w:t>
      </w:r>
    </w:p>
    <w:p w:rsidR="00497BA4" w:rsidRPr="00817A8B" w:rsidRDefault="00455765" w:rsidP="0002697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Trả lời cho điều đó: </w:t>
      </w:r>
      <w:r w:rsidR="004D592F">
        <w:rPr>
          <w:rFonts w:asciiTheme="majorBidi" w:hAnsiTheme="majorBidi" w:cstheme="majorBidi"/>
          <w:lang w:val="vi-VN"/>
        </w:rPr>
        <w:t>Tất cả những việc làm này được giáo lý qui định chứ không phải là những việc làm bịa đặt và</w:t>
      </w:r>
      <w:r w:rsidR="00E25A7A">
        <w:rPr>
          <w:rFonts w:asciiTheme="majorBidi" w:hAnsiTheme="majorBidi" w:cstheme="majorBidi"/>
          <w:lang w:val="vi-VN"/>
        </w:rPr>
        <w:t xml:space="preserve"> tự</w:t>
      </w:r>
      <w:r w:rsidR="004D592F">
        <w:rPr>
          <w:rFonts w:asciiTheme="majorBidi" w:hAnsiTheme="majorBidi" w:cstheme="majorBidi"/>
          <w:lang w:val="vi-VN"/>
        </w:rPr>
        <w:t xml:space="preserve"> sáng lập. Câu nói của Umar </w:t>
      </w:r>
      <w:r w:rsidR="004D592F" w:rsidRPr="0018318B">
        <w:rPr>
          <w:color w:val="205B83"/>
        </w:rPr>
        <w:sym w:font="AGA Arabesque" w:char="0074"/>
      </w:r>
      <w:r w:rsidR="004D592F">
        <w:rPr>
          <w:rFonts w:asciiTheme="majorBidi" w:hAnsiTheme="majorBidi" w:cstheme="majorBidi"/>
          <w:lang w:val="vi-VN"/>
        </w:rPr>
        <w:t xml:space="preserve"> “Ân phúc cho việc làm Bid’ah này” </w:t>
      </w:r>
      <w:r w:rsidR="003E51F8">
        <w:rPr>
          <w:rFonts w:asciiTheme="majorBidi" w:hAnsiTheme="majorBidi" w:cstheme="majorBidi"/>
          <w:lang w:val="vi-VN"/>
        </w:rPr>
        <w:t>mang ý Bid’ah về ngôn từ chứ không phải về giáo lý</w:t>
      </w:r>
      <w:r w:rsidR="00826ABC">
        <w:rPr>
          <w:rFonts w:asciiTheme="majorBidi" w:hAnsiTheme="majorBidi" w:cstheme="majorBidi"/>
          <w:lang w:val="vi-VN"/>
        </w:rPr>
        <w:t>. Bất cứ điều gì có nền tảng giáo lý để quay trở lại dựa vào thì khi nói nó Bid’ah là nó mang ý nghĩa Bid’ah ngôn từ chứ không phải Bid’ah mang ý nghĩa giáo lý, bởi vì Bid’ah theo giáo lý qui định là điều không có cơ sở giáo lý để quay trở về. Việc tập hợp Qur’an thành một quyển duy nhất là có cơ sở giáo lý, đó là Thiên sứ của Allah</w:t>
      </w:r>
      <w:r w:rsidR="00FE3600">
        <w:rPr>
          <w:rFonts w:asciiTheme="majorBidi" w:hAnsiTheme="majorBidi" w:cstheme="majorBidi"/>
          <w:lang w:val="vi-VN"/>
        </w:rPr>
        <w:t xml:space="preserve"> </w:t>
      </w:r>
      <w:r w:rsidR="00FE3600" w:rsidRPr="00532608">
        <w:rPr>
          <w:color w:val="205B83"/>
        </w:rPr>
        <w:sym w:font="AGA Arabesque" w:char="0065"/>
      </w:r>
      <w:r w:rsidR="00826ABC">
        <w:rPr>
          <w:rFonts w:asciiTheme="majorBidi" w:hAnsiTheme="majorBidi" w:cstheme="majorBidi"/>
          <w:lang w:val="vi-VN"/>
        </w:rPr>
        <w:t xml:space="preserve"> đã ra lệnh bảo phải viết và ghi chép Qur’an tuy nhiên nó được viết và biên chép một cách rời rạc, cho nên, </w:t>
      </w:r>
      <w:r w:rsidR="008F27A6">
        <w:rPr>
          <w:rFonts w:asciiTheme="majorBidi" w:hAnsiTheme="majorBidi" w:cstheme="majorBidi"/>
          <w:lang w:val="vi-VN"/>
        </w:rPr>
        <w:t xml:space="preserve">các vị Sahabah của Người đã tập hợp nó lại một quyển Kinh duy nhất để bảo quản. Lễ nguyện Salah, Thiên sứ </w:t>
      </w:r>
      <w:r w:rsidR="008F27A6">
        <w:rPr>
          <w:rFonts w:asciiTheme="majorBidi" w:hAnsiTheme="majorBidi" w:cstheme="majorBidi"/>
          <w:lang w:val="vi-VN"/>
        </w:rPr>
        <w:lastRenderedPageBreak/>
        <w:t>của Allah</w:t>
      </w:r>
      <w:r w:rsidR="00FE3600">
        <w:rPr>
          <w:rFonts w:asciiTheme="majorBidi" w:hAnsiTheme="majorBidi" w:cstheme="majorBidi"/>
          <w:lang w:val="vi-VN"/>
        </w:rPr>
        <w:t xml:space="preserve"> </w:t>
      </w:r>
      <w:r w:rsidR="00FE3600" w:rsidRPr="00532608">
        <w:rPr>
          <w:color w:val="205B83"/>
        </w:rPr>
        <w:sym w:font="AGA Arabesque" w:char="0065"/>
      </w:r>
      <w:r w:rsidR="008F27A6">
        <w:rPr>
          <w:rFonts w:asciiTheme="majorBidi" w:hAnsiTheme="majorBidi" w:cstheme="majorBidi"/>
          <w:lang w:val="vi-VN"/>
        </w:rPr>
        <w:t xml:space="preserve"> đã có dâng lễ nguyện Salah này cùng với các bạn đạo của Người trong những đêm nhưng sau đó Người không </w:t>
      </w:r>
      <w:r w:rsidR="00DE3CBA">
        <w:rPr>
          <w:rFonts w:asciiTheme="majorBidi" w:hAnsiTheme="majorBidi" w:cstheme="majorBidi"/>
          <w:lang w:val="vi-VN"/>
        </w:rPr>
        <w:t>làm nữa</w:t>
      </w:r>
      <w:r w:rsidR="008F27A6">
        <w:rPr>
          <w:rFonts w:asciiTheme="majorBidi" w:hAnsiTheme="majorBidi" w:cstheme="majorBidi"/>
          <w:lang w:val="vi-VN"/>
        </w:rPr>
        <w:t xml:space="preserve"> sợ rằng nó sẽ trở thành điều bắt buộc cho họ, nhưng các vị Sahabah của Người vẫn duy trì</w:t>
      </w:r>
      <w:r w:rsidR="00554203">
        <w:rPr>
          <w:rFonts w:asciiTheme="majorBidi" w:hAnsiTheme="majorBidi" w:cstheme="majorBidi"/>
          <w:lang w:val="vi-VN"/>
        </w:rPr>
        <w:t xml:space="preserve"> </w:t>
      </w:r>
      <w:r w:rsidR="00DE3CBA">
        <w:rPr>
          <w:rFonts w:asciiTheme="majorBidi" w:hAnsiTheme="majorBidi" w:cstheme="majorBidi"/>
          <w:lang w:val="vi-VN"/>
        </w:rPr>
        <w:t>lễ</w:t>
      </w:r>
      <w:r w:rsidR="00554203">
        <w:rPr>
          <w:rFonts w:asciiTheme="majorBidi" w:hAnsiTheme="majorBidi" w:cstheme="majorBidi"/>
          <w:lang w:val="vi-VN"/>
        </w:rPr>
        <w:t xml:space="preserve"> </w:t>
      </w:r>
      <w:r w:rsidR="00DE3CBA">
        <w:rPr>
          <w:rFonts w:asciiTheme="majorBidi" w:hAnsiTheme="majorBidi" w:cstheme="majorBidi"/>
          <w:lang w:val="vi-VN"/>
        </w:rPr>
        <w:t>nguyệ</w:t>
      </w:r>
      <w:r w:rsidR="00FE3600">
        <w:rPr>
          <w:rFonts w:asciiTheme="majorBidi" w:hAnsiTheme="majorBidi" w:cstheme="majorBidi"/>
          <w:lang w:val="vi-VN"/>
        </w:rPr>
        <w:t>n</w:t>
      </w:r>
      <w:r w:rsidR="00554203">
        <w:rPr>
          <w:rFonts w:asciiTheme="majorBidi" w:hAnsiTheme="majorBidi" w:cstheme="majorBidi"/>
          <w:lang w:val="vi-VN"/>
        </w:rPr>
        <w:t xml:space="preserve"> </w:t>
      </w:r>
      <w:r w:rsidR="00DE3CBA">
        <w:rPr>
          <w:rFonts w:asciiTheme="majorBidi" w:hAnsiTheme="majorBidi" w:cstheme="majorBidi"/>
          <w:lang w:val="vi-VN"/>
        </w:rPr>
        <w:t>Salah này nhưng thực hiện một cách riêng lẻ trong sinh thời của Thiên sứ</w:t>
      </w:r>
      <w:r w:rsidR="00FE3600">
        <w:rPr>
          <w:rFonts w:asciiTheme="majorBidi" w:hAnsiTheme="majorBidi" w:cstheme="majorBidi"/>
          <w:lang w:val="vi-VN"/>
        </w:rPr>
        <w:t xml:space="preserve"> </w:t>
      </w:r>
      <w:r w:rsidR="00FE3600" w:rsidRPr="00532608">
        <w:rPr>
          <w:color w:val="205B83"/>
        </w:rPr>
        <w:sym w:font="AGA Arabesque" w:char="0065"/>
      </w:r>
      <w:r w:rsidR="00DE3CBA">
        <w:rPr>
          <w:rFonts w:asciiTheme="majorBidi" w:hAnsiTheme="majorBidi" w:cstheme="majorBidi"/>
          <w:lang w:val="vi-VN"/>
        </w:rPr>
        <w:t>; sau khi Thiên sứ</w:t>
      </w:r>
      <w:r w:rsidR="00FE3600">
        <w:rPr>
          <w:rFonts w:asciiTheme="majorBidi" w:hAnsiTheme="majorBidi" w:cstheme="majorBidi"/>
          <w:lang w:val="vi-VN"/>
        </w:rPr>
        <w:t xml:space="preserve"> của Allah </w:t>
      </w:r>
      <w:r w:rsidR="00FE3600" w:rsidRPr="00532608">
        <w:rPr>
          <w:color w:val="205B83"/>
        </w:rPr>
        <w:sym w:font="AGA Arabesque" w:char="0065"/>
      </w:r>
      <w:r w:rsidR="00DE3CBA">
        <w:rPr>
          <w:rFonts w:asciiTheme="majorBidi" w:hAnsiTheme="majorBidi" w:cstheme="majorBidi"/>
          <w:lang w:val="vi-VN"/>
        </w:rPr>
        <w:t xml:space="preserve"> qua đời Umar bin Al-Khattaab đã tập hợp mọi người dâng lễ nguyện Salah một cách tập thể giống như họ đã từng dâng lễ nguyện này theo sau Thiên sứ của Allah</w:t>
      </w:r>
      <w:r w:rsidR="00554203">
        <w:rPr>
          <w:rFonts w:asciiTheme="majorBidi" w:hAnsiTheme="majorBidi" w:cstheme="majorBidi"/>
          <w:lang w:val="vi-VN"/>
        </w:rPr>
        <w:t xml:space="preserve"> </w:t>
      </w:r>
      <w:r w:rsidR="00554203" w:rsidRPr="00532608">
        <w:rPr>
          <w:color w:val="205B83"/>
        </w:rPr>
        <w:sym w:font="AGA Arabesque" w:char="0065"/>
      </w:r>
      <w:r w:rsidR="00FE3600">
        <w:rPr>
          <w:rFonts w:asciiTheme="majorBidi" w:hAnsiTheme="majorBidi" w:cstheme="majorBidi"/>
          <w:lang w:val="vi-VN"/>
        </w:rPr>
        <w:t>, cho nên nó không phải là điều Bid’ah trong đạo.</w:t>
      </w:r>
      <w:r w:rsidR="00554203">
        <w:rPr>
          <w:rFonts w:asciiTheme="majorBidi" w:hAnsiTheme="majorBidi" w:cstheme="majorBidi"/>
          <w:lang w:val="vi-VN"/>
        </w:rPr>
        <w:t xml:space="preserve"> Còn về việc ghi chép Hadith cũng là điều có cơ sở giáo lý</w:t>
      </w:r>
      <w:r w:rsidR="005B538E">
        <w:rPr>
          <w:rFonts w:asciiTheme="majorBidi" w:hAnsiTheme="majorBidi" w:cstheme="majorBidi"/>
          <w:lang w:val="vi-VN"/>
        </w:rPr>
        <w:t xml:space="preserve">, quả thật, Thiên sứ của Allah </w:t>
      </w:r>
      <w:r w:rsidR="005B538E" w:rsidRPr="00532608">
        <w:rPr>
          <w:color w:val="205B83"/>
        </w:rPr>
        <w:sym w:font="AGA Arabesque" w:char="0065"/>
      </w:r>
      <w:r w:rsidR="005B538E">
        <w:rPr>
          <w:rFonts w:asciiTheme="majorBidi" w:hAnsiTheme="majorBidi" w:cstheme="majorBidi"/>
          <w:lang w:val="vi-VN"/>
        </w:rPr>
        <w:t xml:space="preserve"> đã ra lệnh biên chép một Hadith cho một số vị Sahabah khi họ y</w:t>
      </w:r>
      <w:r w:rsidR="00157685">
        <w:rPr>
          <w:rFonts w:asciiTheme="majorBidi" w:hAnsiTheme="majorBidi" w:cstheme="majorBidi"/>
          <w:lang w:val="vi-VN"/>
        </w:rPr>
        <w:t>êu cầ</w:t>
      </w:r>
      <w:r w:rsidR="005B538E">
        <w:rPr>
          <w:rFonts w:asciiTheme="majorBidi" w:hAnsiTheme="majorBidi" w:cstheme="majorBidi"/>
          <w:lang w:val="vi-VN"/>
        </w:rPr>
        <w:t>u Người về điều đó</w:t>
      </w:r>
      <w:r w:rsidR="006565EC">
        <w:rPr>
          <w:rFonts w:asciiTheme="majorBidi" w:hAnsiTheme="majorBidi" w:cstheme="majorBidi"/>
          <w:lang w:val="vi-VN"/>
        </w:rPr>
        <w:t xml:space="preserve">, tuy nhiên, nó </w:t>
      </w:r>
      <w:r w:rsidR="0049756A">
        <w:rPr>
          <w:rFonts w:asciiTheme="majorBidi" w:hAnsiTheme="majorBidi" w:cstheme="majorBidi"/>
          <w:lang w:val="vi-VN"/>
        </w:rPr>
        <w:t>cấm</w:t>
      </w:r>
      <w:r w:rsidR="006565EC">
        <w:rPr>
          <w:rFonts w:asciiTheme="majorBidi" w:hAnsiTheme="majorBidi" w:cstheme="majorBidi"/>
          <w:lang w:val="vi-VN"/>
        </w:rPr>
        <w:t xml:space="preserve"> viết</w:t>
      </w:r>
      <w:r w:rsidR="0049756A">
        <w:rPr>
          <w:rFonts w:asciiTheme="majorBidi" w:hAnsiTheme="majorBidi" w:cstheme="majorBidi"/>
          <w:lang w:val="vi-VN"/>
        </w:rPr>
        <w:t xml:space="preserve"> chúng với phần ghi chép của</w:t>
      </w:r>
      <w:r w:rsidR="006565EC">
        <w:rPr>
          <w:rFonts w:asciiTheme="majorBidi" w:hAnsiTheme="majorBidi" w:cstheme="majorBidi"/>
          <w:lang w:val="vi-VN"/>
        </w:rPr>
        <w:t xml:space="preserve"> Qur’an trong thời Thiên sứ vì sợ có lẫn lộn với Qur’an, rồi khi Thiên sứ của Allah</w:t>
      </w:r>
      <w:r w:rsidR="0049756A">
        <w:rPr>
          <w:rFonts w:asciiTheme="majorBidi" w:hAnsiTheme="majorBidi" w:cstheme="majorBidi"/>
          <w:lang w:val="vi-VN"/>
        </w:rPr>
        <w:t xml:space="preserve"> </w:t>
      </w:r>
      <w:r w:rsidR="0049756A" w:rsidRPr="00532608">
        <w:rPr>
          <w:color w:val="205B83"/>
        </w:rPr>
        <w:sym w:font="AGA Arabesque" w:char="0065"/>
      </w:r>
      <w:r w:rsidR="006565EC">
        <w:rPr>
          <w:rFonts w:asciiTheme="majorBidi" w:hAnsiTheme="majorBidi" w:cstheme="majorBidi"/>
          <w:lang w:val="vi-VN"/>
        </w:rPr>
        <w:t xml:space="preserve"> qua đời</w:t>
      </w:r>
      <w:r w:rsidR="0049756A">
        <w:rPr>
          <w:rFonts w:asciiTheme="majorBidi" w:hAnsiTheme="majorBidi" w:cstheme="majorBidi"/>
          <w:lang w:val="vi-VN"/>
        </w:rPr>
        <w:t xml:space="preserve"> thì việc cấm đoán này không còn nữa bởi vì Qur’an đã được hoàn chỉnh trước khi Thiên sứ của Allah</w:t>
      </w:r>
      <w:r w:rsidR="00026972">
        <w:rPr>
          <w:rFonts w:asciiTheme="majorBidi" w:hAnsiTheme="majorBidi" w:cstheme="majorBidi"/>
          <w:lang w:val="vi-VN"/>
        </w:rPr>
        <w:t xml:space="preserve"> </w:t>
      </w:r>
      <w:r w:rsidR="00026972" w:rsidRPr="00532608">
        <w:rPr>
          <w:color w:val="205B83"/>
        </w:rPr>
        <w:sym w:font="AGA Arabesque" w:char="0065"/>
      </w:r>
      <w:r w:rsidR="0049756A">
        <w:rPr>
          <w:rFonts w:asciiTheme="majorBidi" w:hAnsiTheme="majorBidi" w:cstheme="majorBidi"/>
          <w:lang w:val="vi-VN"/>
        </w:rPr>
        <w:t xml:space="preserve"> qua đời, cho nên sau đó những người Muslim đã ghi chép lại Hadith </w:t>
      </w:r>
      <w:r w:rsidR="00026972">
        <w:rPr>
          <w:rFonts w:asciiTheme="majorBidi" w:hAnsiTheme="majorBidi" w:cstheme="majorBidi"/>
          <w:lang w:val="vi-VN"/>
        </w:rPr>
        <w:t>để lưu giữ sợ mất. Cầu xin Allah</w:t>
      </w:r>
      <w:r w:rsidR="00284AF0">
        <w:rPr>
          <w:rFonts w:asciiTheme="majorBidi" w:hAnsiTheme="majorBidi" w:cstheme="majorBidi"/>
          <w:lang w:val="vi-VN"/>
        </w:rPr>
        <w:t xml:space="preserve"> </w:t>
      </w:r>
      <w:r w:rsidR="00284AF0" w:rsidRPr="004F7F74">
        <w:rPr>
          <w:color w:val="205B83"/>
        </w:rPr>
        <w:sym w:font="AGA Arabesque" w:char="0049"/>
      </w:r>
      <w:r w:rsidR="00026972">
        <w:rPr>
          <w:rFonts w:asciiTheme="majorBidi" w:hAnsiTheme="majorBidi" w:cstheme="majorBidi"/>
          <w:lang w:val="vi-VN"/>
        </w:rPr>
        <w:t xml:space="preserve"> ban nhiều phúc lành cho họ trong việc giữ gìn và bảo quản Kinh sách Thượng Đế của họ và Sunnah của vị Nabi của họ.</w:t>
      </w:r>
    </w:p>
    <w:p w:rsidR="005A6E21" w:rsidRDefault="00D721F2" w:rsidP="005A6E21">
      <w:pPr>
        <w:bidi w:val="0"/>
        <w:spacing w:before="120" w:after="0" w:line="240" w:lineRule="auto"/>
        <w:jc w:val="both"/>
        <w:rPr>
          <w:rFonts w:asciiTheme="majorBidi" w:eastAsia="Times New Roman" w:hAnsiTheme="majorBidi" w:cstheme="majorBidi"/>
          <w:lang w:val="vi-VN"/>
        </w:rPr>
      </w:pPr>
      <w:r>
        <w:rPr>
          <w:rFonts w:asciiTheme="majorBidi" w:eastAsia="Times New Roman" w:hAnsiTheme="majorBidi" w:cstheme="majorBidi"/>
          <w:noProof/>
        </w:rPr>
        <w:drawing>
          <wp:anchor distT="0" distB="0" distL="114300" distR="114300" simplePos="0" relativeHeight="251758592" behindDoc="0" locked="0" layoutInCell="1" allowOverlap="1">
            <wp:simplePos x="0" y="0"/>
            <wp:positionH relativeFrom="column">
              <wp:posOffset>1722755</wp:posOffset>
            </wp:positionH>
            <wp:positionV relativeFrom="paragraph">
              <wp:posOffset>271780</wp:posOffset>
            </wp:positionV>
            <wp:extent cx="625475" cy="676275"/>
            <wp:effectExtent l="19050" t="0" r="3175" b="0"/>
            <wp:wrapSquare wrapText="bothSides"/>
            <wp:docPr id="47" name="Picture 25" descr="hhhhh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hhhhhh"/>
                    <pic:cNvPicPr>
                      <a:picLocks noChangeAspect="1" noChangeArrowheads="1"/>
                    </pic:cNvPicPr>
                  </pic:nvPicPr>
                  <pic:blipFill>
                    <a:blip r:embed="rId14"/>
                    <a:srcRect b="16765"/>
                    <a:stretch>
                      <a:fillRect/>
                    </a:stretch>
                  </pic:blipFill>
                  <pic:spPr bwMode="auto">
                    <a:xfrm>
                      <a:off x="0" y="0"/>
                      <a:ext cx="625475" cy="676275"/>
                    </a:xfrm>
                    <a:prstGeom prst="rect">
                      <a:avLst/>
                    </a:prstGeom>
                    <a:noFill/>
                    <a:ln w="9525">
                      <a:noFill/>
                      <a:miter lim="800000"/>
                      <a:headEnd/>
                      <a:tailEnd/>
                    </a:ln>
                  </pic:spPr>
                </pic:pic>
              </a:graphicData>
            </a:graphic>
          </wp:anchor>
        </w:drawing>
      </w:r>
    </w:p>
    <w:p w:rsidR="000828C0" w:rsidRDefault="000828C0" w:rsidP="000828C0">
      <w:pPr>
        <w:bidi w:val="0"/>
        <w:spacing w:before="120" w:after="0" w:line="240" w:lineRule="auto"/>
        <w:jc w:val="both"/>
        <w:rPr>
          <w:rFonts w:asciiTheme="majorBidi" w:eastAsia="Times New Roman" w:hAnsiTheme="majorBidi" w:cstheme="majorBidi"/>
          <w:lang w:val="vi-VN"/>
        </w:rPr>
      </w:pPr>
    </w:p>
    <w:p w:rsidR="000828C0" w:rsidRDefault="000828C0" w:rsidP="000828C0">
      <w:pPr>
        <w:bidi w:val="0"/>
        <w:spacing w:before="120" w:after="0" w:line="240" w:lineRule="auto"/>
        <w:jc w:val="both"/>
        <w:rPr>
          <w:rFonts w:asciiTheme="majorBidi" w:eastAsia="Times New Roman" w:hAnsiTheme="majorBidi" w:cstheme="majorBidi"/>
          <w:lang w:val="vi-VN"/>
        </w:rPr>
      </w:pPr>
    </w:p>
    <w:p w:rsidR="000828C0" w:rsidRDefault="000828C0" w:rsidP="000828C0">
      <w:pPr>
        <w:bidi w:val="0"/>
        <w:spacing w:before="120" w:after="0" w:line="240" w:lineRule="auto"/>
        <w:jc w:val="both"/>
        <w:rPr>
          <w:rFonts w:asciiTheme="majorBidi" w:eastAsia="Times New Roman" w:hAnsiTheme="majorBidi" w:cstheme="majorBidi"/>
          <w:lang w:val="vi-VN"/>
        </w:rPr>
      </w:pPr>
    </w:p>
    <w:p w:rsidR="000828C0" w:rsidRDefault="000828C0" w:rsidP="000828C0">
      <w:pPr>
        <w:bidi w:val="0"/>
        <w:spacing w:before="120" w:after="0" w:line="240" w:lineRule="auto"/>
        <w:jc w:val="both"/>
        <w:rPr>
          <w:rFonts w:asciiTheme="majorBidi" w:eastAsia="Times New Roman" w:hAnsiTheme="majorBidi" w:cstheme="majorBidi"/>
          <w:lang w:val="vi-VN"/>
        </w:rPr>
      </w:pPr>
    </w:p>
    <w:p w:rsidR="000828C0" w:rsidRDefault="000828C0" w:rsidP="000828C0">
      <w:pPr>
        <w:bidi w:val="0"/>
        <w:spacing w:before="120" w:after="0" w:line="240" w:lineRule="auto"/>
        <w:jc w:val="both"/>
        <w:rPr>
          <w:rFonts w:asciiTheme="majorBidi" w:eastAsia="Times New Roman" w:hAnsiTheme="majorBidi" w:cstheme="majorBidi"/>
          <w:lang w:val="vi-VN"/>
        </w:rPr>
      </w:pPr>
    </w:p>
    <w:p w:rsidR="00D721F2" w:rsidRPr="00D721F2" w:rsidRDefault="00D721F2" w:rsidP="00D721F2">
      <w:pPr>
        <w:bidi w:val="0"/>
        <w:spacing w:before="120" w:after="0" w:line="240" w:lineRule="auto"/>
        <w:jc w:val="center"/>
        <w:rPr>
          <w:rFonts w:asciiTheme="majorBidi" w:eastAsia="Times New Roman" w:hAnsiTheme="majorBidi" w:cstheme="majorBidi"/>
          <w:b/>
          <w:bCs/>
          <w:color w:val="205B83"/>
          <w:sz w:val="32"/>
          <w:szCs w:val="32"/>
          <w:lang w:val="vi-VN"/>
        </w:rPr>
      </w:pPr>
      <w:r w:rsidRPr="00D721F2">
        <w:rPr>
          <w:rFonts w:asciiTheme="majorBidi" w:eastAsia="Times New Roman" w:hAnsiTheme="majorBidi" w:cstheme="majorBidi"/>
          <w:b/>
          <w:bCs/>
          <w:color w:val="205B83"/>
          <w:sz w:val="32"/>
          <w:szCs w:val="32"/>
          <w:lang w:val="vi-VN"/>
        </w:rPr>
        <w:lastRenderedPageBreak/>
        <w:t>Chương hai</w:t>
      </w:r>
    </w:p>
    <w:p w:rsidR="00D721F2" w:rsidRPr="00D721F2" w:rsidRDefault="00D721F2" w:rsidP="00D721F2">
      <w:pPr>
        <w:bidi w:val="0"/>
        <w:spacing w:after="0" w:line="240" w:lineRule="auto"/>
        <w:jc w:val="center"/>
        <w:rPr>
          <w:rFonts w:asciiTheme="majorBidi" w:eastAsia="Times New Roman" w:hAnsiTheme="majorBidi" w:cstheme="majorBidi"/>
          <w:b/>
          <w:bCs/>
          <w:color w:val="205B83"/>
          <w:sz w:val="36"/>
          <w:szCs w:val="36"/>
          <w:lang w:val="vi-VN"/>
        </w:rPr>
      </w:pPr>
      <w:r>
        <w:rPr>
          <w:rFonts w:asciiTheme="majorBidi" w:eastAsia="Times New Roman" w:hAnsiTheme="majorBidi" w:cstheme="majorBidi"/>
          <w:b/>
          <w:bCs/>
          <w:noProof/>
          <w:color w:val="205B83"/>
          <w:sz w:val="36"/>
          <w:szCs w:val="36"/>
        </w:rPr>
        <w:drawing>
          <wp:anchor distT="0" distB="0" distL="114300" distR="114300" simplePos="0" relativeHeight="251760640" behindDoc="0" locked="0" layoutInCell="1" allowOverlap="1">
            <wp:simplePos x="0" y="0"/>
            <wp:positionH relativeFrom="margin">
              <wp:posOffset>926465</wp:posOffset>
            </wp:positionH>
            <wp:positionV relativeFrom="paragraph">
              <wp:posOffset>508635</wp:posOffset>
            </wp:positionV>
            <wp:extent cx="2159000" cy="317500"/>
            <wp:effectExtent l="0" t="0" r="0" b="0"/>
            <wp:wrapNone/>
            <wp:docPr id="4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59000" cy="317500"/>
                    </a:xfrm>
                    <a:prstGeom prst="rect">
                      <a:avLst/>
                    </a:prstGeom>
                  </pic:spPr>
                </pic:pic>
              </a:graphicData>
            </a:graphic>
          </wp:anchor>
        </w:drawing>
      </w:r>
      <w:r w:rsidRPr="00D721F2">
        <w:rPr>
          <w:rFonts w:asciiTheme="majorBidi" w:eastAsia="Times New Roman" w:hAnsiTheme="majorBidi" w:cstheme="majorBidi"/>
          <w:b/>
          <w:bCs/>
          <w:color w:val="205B83"/>
          <w:sz w:val="36"/>
          <w:szCs w:val="36"/>
          <w:lang w:val="vi-VN"/>
        </w:rPr>
        <w:t xml:space="preserve">Sự xuất hiện Bid’ah trong cuộc sống người Muslim </w:t>
      </w:r>
    </w:p>
    <w:p w:rsidR="000828C0" w:rsidRDefault="000828C0" w:rsidP="00D721F2">
      <w:pPr>
        <w:autoSpaceDE w:val="0"/>
        <w:autoSpaceDN w:val="0"/>
        <w:bidi w:val="0"/>
        <w:adjustRightInd w:val="0"/>
        <w:spacing w:before="120" w:after="0" w:line="240" w:lineRule="auto"/>
        <w:jc w:val="both"/>
        <w:rPr>
          <w:rFonts w:ascii="Arial" w:hAnsi="Arial" w:cs="KFGQPC Uthman Taha Naskh"/>
          <w:b/>
          <w:bCs/>
          <w:color w:val="385623"/>
          <w:sz w:val="32"/>
          <w:szCs w:val="32"/>
          <w:lang w:val="vi-VN" w:bidi="ar-EG"/>
        </w:rPr>
      </w:pPr>
    </w:p>
    <w:p w:rsidR="00D721F2" w:rsidRPr="00FE3E8C" w:rsidRDefault="00FE3E8C" w:rsidP="00D721F2">
      <w:pPr>
        <w:pStyle w:val="ListParagraph"/>
        <w:numPr>
          <w:ilvl w:val="0"/>
          <w:numId w:val="14"/>
        </w:numPr>
        <w:autoSpaceDE w:val="0"/>
        <w:autoSpaceDN w:val="0"/>
        <w:bidi w:val="0"/>
        <w:adjustRightInd w:val="0"/>
        <w:spacing w:before="120" w:after="0" w:line="240" w:lineRule="auto"/>
        <w:ind w:left="0" w:firstLine="360"/>
        <w:jc w:val="both"/>
        <w:rPr>
          <w:rFonts w:asciiTheme="majorBidi" w:hAnsiTheme="majorBidi" w:cstheme="majorBidi"/>
          <w:b/>
          <w:bCs/>
          <w:color w:val="205B83"/>
          <w:sz w:val="32"/>
          <w:szCs w:val="32"/>
          <w:lang w:val="vi-VN" w:bidi="ar-EG"/>
        </w:rPr>
      </w:pPr>
      <w:r w:rsidRPr="00FE3E8C">
        <w:rPr>
          <w:rFonts w:asciiTheme="majorBidi" w:hAnsiTheme="majorBidi" w:cstheme="majorBidi"/>
          <w:b/>
          <w:bCs/>
          <w:color w:val="205B83"/>
          <w:sz w:val="32"/>
          <w:szCs w:val="32"/>
          <w:lang w:val="vi-VN" w:bidi="ar-EG"/>
        </w:rPr>
        <w:t>Thời đi</w:t>
      </w:r>
      <w:r w:rsidR="00DE5F77">
        <w:rPr>
          <w:rFonts w:asciiTheme="majorBidi" w:hAnsiTheme="majorBidi" w:cstheme="majorBidi"/>
          <w:b/>
          <w:bCs/>
          <w:color w:val="205B83"/>
          <w:sz w:val="32"/>
          <w:szCs w:val="32"/>
          <w:lang w:val="vi-VN" w:bidi="ar-EG"/>
        </w:rPr>
        <w:t>ể</w:t>
      </w:r>
      <w:r w:rsidRPr="00FE3E8C">
        <w:rPr>
          <w:rFonts w:asciiTheme="majorBidi" w:hAnsiTheme="majorBidi" w:cstheme="majorBidi"/>
          <w:b/>
          <w:bCs/>
          <w:color w:val="205B83"/>
          <w:sz w:val="32"/>
          <w:szCs w:val="32"/>
          <w:lang w:val="vi-VN" w:bidi="ar-EG"/>
        </w:rPr>
        <w:t>m xuất hiện Bid’ah</w:t>
      </w:r>
    </w:p>
    <w:p w:rsidR="00D721F2" w:rsidRDefault="00A55BD7" w:rsidP="00AB07A9">
      <w:pPr>
        <w:autoSpaceDE w:val="0"/>
        <w:autoSpaceDN w:val="0"/>
        <w:bidi w:val="0"/>
        <w:adjustRightInd w:val="0"/>
        <w:spacing w:before="120" w:after="0" w:line="240" w:lineRule="auto"/>
        <w:ind w:firstLine="720"/>
        <w:jc w:val="both"/>
        <w:rPr>
          <w:rFonts w:asciiTheme="majorBidi" w:hAnsiTheme="majorBidi" w:cstheme="majorBidi"/>
          <w:lang w:val="vi-VN" w:bidi="ar-EG"/>
        </w:rPr>
      </w:pPr>
      <w:r w:rsidRPr="00A55BD7">
        <w:rPr>
          <w:rFonts w:asciiTheme="majorBidi" w:hAnsiTheme="majorBidi" w:cstheme="majorBidi"/>
          <w:lang w:val="vi-VN" w:bidi="ar-EG"/>
        </w:rPr>
        <w:t>Sheikh</w:t>
      </w:r>
      <w:r w:rsidR="001F08FE">
        <w:rPr>
          <w:rFonts w:asciiTheme="majorBidi" w:hAnsiTheme="majorBidi" w:cstheme="majorBidi"/>
          <w:lang w:val="vi-VN" w:bidi="ar-EG"/>
        </w:rPr>
        <w:t xml:space="preserve"> Islam Ibnu Taymiyah </w:t>
      </w:r>
      <w:r w:rsidR="001F08FE" w:rsidRPr="00532608">
        <w:rPr>
          <w:rFonts w:ascii="KFGQPC Arabic Symbols 01" w:hAnsi="KFGQPC Arabic Symbols 01" w:cs="Traditional Arabic"/>
          <w:color w:val="205B83"/>
          <w:lang w:val="vi-VN"/>
        </w:rPr>
        <w:t></w:t>
      </w:r>
      <w:r w:rsidR="001F08FE">
        <w:rPr>
          <w:rFonts w:asciiTheme="majorBidi" w:hAnsiTheme="majorBidi" w:cstheme="majorBidi"/>
          <w:lang w:val="vi-VN" w:bidi="ar-EG"/>
        </w:rPr>
        <w:t xml:space="preserve"> nói</w:t>
      </w:r>
      <w:r w:rsidR="00C03FC5" w:rsidRPr="00C03FC5">
        <w:rPr>
          <w:rFonts w:asciiTheme="majorBidi" w:hAnsiTheme="majorBidi" w:cstheme="majorBidi"/>
          <w:color w:val="C45911" w:themeColor="accent2" w:themeShade="BF"/>
          <w:sz w:val="24"/>
          <w:szCs w:val="24"/>
          <w:vertAlign w:val="superscript"/>
          <w:lang w:val="vi-VN" w:bidi="ar-EG"/>
        </w:rPr>
        <w:t>(</w:t>
      </w:r>
      <w:r w:rsidR="001F08FE" w:rsidRPr="00C03FC5">
        <w:rPr>
          <w:rStyle w:val="FootnoteReference"/>
          <w:rFonts w:asciiTheme="majorBidi" w:hAnsiTheme="majorBidi" w:cstheme="majorBidi"/>
          <w:color w:val="C45911" w:themeColor="accent2" w:themeShade="BF"/>
          <w:sz w:val="24"/>
          <w:szCs w:val="24"/>
          <w:lang w:val="vi-VN" w:bidi="ar-EG"/>
        </w:rPr>
        <w:footnoteReference w:id="27"/>
      </w:r>
      <w:r w:rsidR="00C03FC5" w:rsidRPr="00C03FC5">
        <w:rPr>
          <w:rFonts w:asciiTheme="majorBidi" w:hAnsiTheme="majorBidi" w:cstheme="majorBidi"/>
          <w:color w:val="C45911" w:themeColor="accent2" w:themeShade="BF"/>
          <w:sz w:val="24"/>
          <w:szCs w:val="24"/>
          <w:vertAlign w:val="superscript"/>
          <w:lang w:val="vi-VN" w:bidi="ar-EG"/>
        </w:rPr>
        <w:t>)</w:t>
      </w:r>
      <w:r w:rsidR="001F08FE">
        <w:rPr>
          <w:rFonts w:asciiTheme="majorBidi" w:hAnsiTheme="majorBidi" w:cstheme="majorBidi"/>
          <w:lang w:val="vi-VN" w:bidi="ar-EG"/>
        </w:rPr>
        <w:t xml:space="preserve">: </w:t>
      </w:r>
      <w:r w:rsidR="00AB07A9">
        <w:rPr>
          <w:rFonts w:asciiTheme="majorBidi" w:hAnsiTheme="majorBidi" w:cstheme="majorBidi"/>
          <w:lang w:val="vi-VN" w:bidi="ar-EG"/>
        </w:rPr>
        <w:t>Hãy biết rằng nhìn chung những điều Bid’ah liên quan đến kiến thức giáo lý, sự thờ phượng</w:t>
      </w:r>
      <w:r w:rsidR="002D6FAF">
        <w:rPr>
          <w:rFonts w:asciiTheme="majorBidi" w:hAnsiTheme="majorBidi" w:cstheme="majorBidi"/>
          <w:lang w:val="vi-VN" w:bidi="ar-EG"/>
        </w:rPr>
        <w:t xml:space="preserve"> chỉ xảy ra trong cộng đồng vào cuối thời của các vị Khalifah chính trực như Thiên sứ của Allah </w:t>
      </w:r>
      <w:r w:rsidR="002D6FAF" w:rsidRPr="00532608">
        <w:rPr>
          <w:color w:val="205B83"/>
        </w:rPr>
        <w:sym w:font="AGA Arabesque" w:char="0065"/>
      </w:r>
      <w:r w:rsidR="002D6FAF">
        <w:rPr>
          <w:rFonts w:asciiTheme="majorBidi" w:hAnsiTheme="majorBidi" w:cstheme="majorBidi"/>
          <w:lang w:val="vi-VN" w:bidi="ar-EG"/>
        </w:rPr>
        <w:t xml:space="preserve"> đã thông tin cho biết khi Người nói:</w:t>
      </w:r>
    </w:p>
    <w:p w:rsidR="002D6FAF" w:rsidRDefault="00EF7AC9" w:rsidP="00666207">
      <w:pPr>
        <w:autoSpaceDE w:val="0"/>
        <w:autoSpaceDN w:val="0"/>
        <w:adjustRightInd w:val="0"/>
        <w:spacing w:before="120" w:after="0" w:line="240" w:lineRule="auto"/>
        <w:jc w:val="both"/>
        <w:rPr>
          <w:rFonts w:ascii="Arial" w:hAnsi="Arial" w:cs="KFGQPC Uthman Taha Naskh"/>
          <w:color w:val="1F3864" w:themeColor="accent5" w:themeShade="80"/>
          <w:sz w:val="24"/>
          <w:szCs w:val="24"/>
          <w:rtl/>
        </w:rPr>
      </w:pPr>
      <w:r w:rsidRPr="003511A6">
        <w:rPr>
          <w:rFonts w:ascii="KFGQPC Uthman Taha Naskh" w:hAnsi="KFGQPC Uthman Taha Naskh" w:cs="KFGQPC Uthman Taha Naskh" w:hint="cs"/>
          <w:b/>
          <w:bCs/>
          <w:color w:val="1F3864" w:themeColor="accent5" w:themeShade="80"/>
          <w:sz w:val="32"/>
          <w:szCs w:val="32"/>
          <w:rtl/>
        </w:rPr>
        <w:t>{</w:t>
      </w:r>
      <w:r w:rsidRPr="00EF7AC9">
        <w:rPr>
          <w:rFonts w:ascii="Traditional Arabic" w:cs="KFGQPC Uthman Taha Naskh" w:hint="cs"/>
          <w:b/>
          <w:bCs/>
          <w:color w:val="1F3864" w:themeColor="accent5" w:themeShade="80"/>
          <w:sz w:val="32"/>
          <w:szCs w:val="32"/>
          <w:rtl/>
        </w:rPr>
        <w:t>مَنْ</w:t>
      </w:r>
      <w:r w:rsidRPr="00EF7AC9">
        <w:rPr>
          <w:rFonts w:ascii="Traditional Arabic" w:cs="KFGQPC Uthman Taha Naskh"/>
          <w:b/>
          <w:bCs/>
          <w:color w:val="1F3864" w:themeColor="accent5" w:themeShade="80"/>
          <w:sz w:val="32"/>
          <w:szCs w:val="32"/>
          <w:rtl/>
        </w:rPr>
        <w:t xml:space="preserve"> </w:t>
      </w:r>
      <w:r w:rsidRPr="00EF7AC9">
        <w:rPr>
          <w:rFonts w:ascii="Traditional Arabic" w:cs="KFGQPC Uthman Taha Naskh" w:hint="cs"/>
          <w:b/>
          <w:bCs/>
          <w:color w:val="1F3864" w:themeColor="accent5" w:themeShade="80"/>
          <w:sz w:val="32"/>
          <w:szCs w:val="32"/>
          <w:rtl/>
        </w:rPr>
        <w:t>يَعِشْ</w:t>
      </w:r>
      <w:r w:rsidRPr="00EF7AC9">
        <w:rPr>
          <w:rFonts w:ascii="Traditional Arabic" w:cs="KFGQPC Uthman Taha Naskh"/>
          <w:b/>
          <w:bCs/>
          <w:color w:val="1F3864" w:themeColor="accent5" w:themeShade="80"/>
          <w:sz w:val="32"/>
          <w:szCs w:val="32"/>
          <w:rtl/>
        </w:rPr>
        <w:t xml:space="preserve"> </w:t>
      </w:r>
      <w:r w:rsidRPr="00EF7AC9">
        <w:rPr>
          <w:rFonts w:ascii="Traditional Arabic" w:cs="KFGQPC Uthman Taha Naskh" w:hint="cs"/>
          <w:b/>
          <w:bCs/>
          <w:color w:val="1F3864" w:themeColor="accent5" w:themeShade="80"/>
          <w:sz w:val="32"/>
          <w:szCs w:val="32"/>
          <w:rtl/>
        </w:rPr>
        <w:t>مِنْكُمْ</w:t>
      </w:r>
      <w:r w:rsidRPr="00EF7AC9">
        <w:rPr>
          <w:rFonts w:ascii="Traditional Arabic" w:cs="KFGQPC Uthman Taha Naskh"/>
          <w:b/>
          <w:bCs/>
          <w:color w:val="1F3864" w:themeColor="accent5" w:themeShade="80"/>
          <w:sz w:val="32"/>
          <w:szCs w:val="32"/>
          <w:rtl/>
        </w:rPr>
        <w:t xml:space="preserve"> </w:t>
      </w:r>
      <w:r w:rsidRPr="00EF7AC9">
        <w:rPr>
          <w:rFonts w:ascii="Traditional Arabic" w:cs="KFGQPC Uthman Taha Naskh" w:hint="cs"/>
          <w:b/>
          <w:bCs/>
          <w:color w:val="1F3864" w:themeColor="accent5" w:themeShade="80"/>
          <w:sz w:val="32"/>
          <w:szCs w:val="32"/>
          <w:rtl/>
        </w:rPr>
        <w:t>فَسَيَرَى</w:t>
      </w:r>
      <w:r w:rsidRPr="00EF7AC9">
        <w:rPr>
          <w:rFonts w:ascii="Traditional Arabic" w:cs="KFGQPC Uthman Taha Naskh"/>
          <w:b/>
          <w:bCs/>
          <w:color w:val="1F3864" w:themeColor="accent5" w:themeShade="80"/>
          <w:sz w:val="32"/>
          <w:szCs w:val="32"/>
          <w:rtl/>
        </w:rPr>
        <w:t xml:space="preserve"> </w:t>
      </w:r>
      <w:r w:rsidRPr="00EF7AC9">
        <w:rPr>
          <w:rFonts w:ascii="Traditional Arabic" w:cs="KFGQPC Uthman Taha Naskh" w:hint="cs"/>
          <w:b/>
          <w:bCs/>
          <w:color w:val="1F3864" w:themeColor="accent5" w:themeShade="80"/>
          <w:sz w:val="32"/>
          <w:szCs w:val="32"/>
          <w:rtl/>
        </w:rPr>
        <w:t>اخْتِلاَفًا</w:t>
      </w:r>
      <w:r w:rsidRPr="00EF7AC9">
        <w:rPr>
          <w:rFonts w:ascii="Traditional Arabic" w:cs="KFGQPC Uthman Taha Naskh"/>
          <w:b/>
          <w:bCs/>
          <w:color w:val="1F3864" w:themeColor="accent5" w:themeShade="80"/>
          <w:sz w:val="32"/>
          <w:szCs w:val="32"/>
          <w:rtl/>
        </w:rPr>
        <w:t xml:space="preserve"> </w:t>
      </w:r>
      <w:r w:rsidRPr="00EF7AC9">
        <w:rPr>
          <w:rFonts w:ascii="Traditional Arabic" w:cs="KFGQPC Uthman Taha Naskh" w:hint="cs"/>
          <w:b/>
          <w:bCs/>
          <w:color w:val="1F3864" w:themeColor="accent5" w:themeShade="80"/>
          <w:sz w:val="32"/>
          <w:szCs w:val="32"/>
          <w:rtl/>
        </w:rPr>
        <w:t>كَثِيرًا</w:t>
      </w:r>
      <w:r w:rsidRPr="00EF7AC9">
        <w:rPr>
          <w:rFonts w:ascii="Traditional Arabic" w:cs="KFGQPC Uthman Taha Naskh"/>
          <w:b/>
          <w:bCs/>
          <w:color w:val="1F3864" w:themeColor="accent5" w:themeShade="80"/>
          <w:sz w:val="32"/>
          <w:szCs w:val="32"/>
          <w:rtl/>
        </w:rPr>
        <w:t xml:space="preserve"> </w:t>
      </w:r>
      <w:r w:rsidRPr="00EF7AC9">
        <w:rPr>
          <w:rFonts w:ascii="Traditional Arabic" w:cs="KFGQPC Uthman Taha Naskh" w:hint="cs"/>
          <w:b/>
          <w:bCs/>
          <w:color w:val="1F3864" w:themeColor="accent5" w:themeShade="80"/>
          <w:sz w:val="32"/>
          <w:szCs w:val="32"/>
          <w:rtl/>
        </w:rPr>
        <w:t>فَعَلَيْكُمْ</w:t>
      </w:r>
      <w:r w:rsidRPr="00EF7AC9">
        <w:rPr>
          <w:rFonts w:ascii="Traditional Arabic" w:cs="KFGQPC Uthman Taha Naskh"/>
          <w:b/>
          <w:bCs/>
          <w:color w:val="1F3864" w:themeColor="accent5" w:themeShade="80"/>
          <w:sz w:val="32"/>
          <w:szCs w:val="32"/>
          <w:rtl/>
        </w:rPr>
        <w:t xml:space="preserve"> </w:t>
      </w:r>
      <w:r w:rsidRPr="00EF7AC9">
        <w:rPr>
          <w:rFonts w:ascii="Traditional Arabic" w:cs="KFGQPC Uthman Taha Naskh" w:hint="cs"/>
          <w:b/>
          <w:bCs/>
          <w:color w:val="1F3864" w:themeColor="accent5" w:themeShade="80"/>
          <w:sz w:val="32"/>
          <w:szCs w:val="32"/>
          <w:rtl/>
        </w:rPr>
        <w:t>بِسُنَّتِى</w:t>
      </w:r>
      <w:r w:rsidRPr="00EF7AC9">
        <w:rPr>
          <w:rFonts w:ascii="Traditional Arabic" w:cs="KFGQPC Uthman Taha Naskh"/>
          <w:b/>
          <w:bCs/>
          <w:color w:val="1F3864" w:themeColor="accent5" w:themeShade="80"/>
          <w:sz w:val="32"/>
          <w:szCs w:val="32"/>
          <w:rtl/>
        </w:rPr>
        <w:t xml:space="preserve"> </w:t>
      </w:r>
      <w:r w:rsidRPr="00EF7AC9">
        <w:rPr>
          <w:rFonts w:ascii="Traditional Arabic" w:cs="KFGQPC Uthman Taha Naskh" w:hint="cs"/>
          <w:b/>
          <w:bCs/>
          <w:color w:val="1F3864" w:themeColor="accent5" w:themeShade="80"/>
          <w:sz w:val="32"/>
          <w:szCs w:val="32"/>
          <w:rtl/>
        </w:rPr>
        <w:t>وَسُنَّةِ</w:t>
      </w:r>
      <w:r w:rsidRPr="00EF7AC9">
        <w:rPr>
          <w:rFonts w:ascii="Traditional Arabic" w:cs="KFGQPC Uthman Taha Naskh"/>
          <w:b/>
          <w:bCs/>
          <w:color w:val="1F3864" w:themeColor="accent5" w:themeShade="80"/>
          <w:sz w:val="32"/>
          <w:szCs w:val="32"/>
          <w:rtl/>
        </w:rPr>
        <w:t xml:space="preserve"> </w:t>
      </w:r>
      <w:r w:rsidRPr="00EF7AC9">
        <w:rPr>
          <w:rFonts w:ascii="Traditional Arabic" w:cs="KFGQPC Uthman Taha Naskh" w:hint="cs"/>
          <w:b/>
          <w:bCs/>
          <w:color w:val="1F3864" w:themeColor="accent5" w:themeShade="80"/>
          <w:sz w:val="32"/>
          <w:szCs w:val="32"/>
          <w:rtl/>
        </w:rPr>
        <w:t>الْخُلَفَاءِ</w:t>
      </w:r>
      <w:r w:rsidRPr="00EF7AC9">
        <w:rPr>
          <w:rFonts w:ascii="Traditional Arabic" w:cs="KFGQPC Uthman Taha Naskh"/>
          <w:b/>
          <w:bCs/>
          <w:color w:val="1F3864" w:themeColor="accent5" w:themeShade="80"/>
          <w:sz w:val="32"/>
          <w:szCs w:val="32"/>
          <w:rtl/>
        </w:rPr>
        <w:t xml:space="preserve"> </w:t>
      </w:r>
      <w:r w:rsidRPr="00EF7AC9">
        <w:rPr>
          <w:rFonts w:ascii="Traditional Arabic" w:cs="KFGQPC Uthman Taha Naskh" w:hint="cs"/>
          <w:b/>
          <w:bCs/>
          <w:color w:val="1F3864" w:themeColor="accent5" w:themeShade="80"/>
          <w:sz w:val="32"/>
          <w:szCs w:val="32"/>
          <w:rtl/>
        </w:rPr>
        <w:t>الرَّاشِدِينَ</w:t>
      </w:r>
      <w:r w:rsidRPr="00EF7AC9">
        <w:rPr>
          <w:rFonts w:ascii="Traditional Arabic" w:cs="KFGQPC Uthman Taha Naskh"/>
          <w:b/>
          <w:bCs/>
          <w:color w:val="1F3864" w:themeColor="accent5" w:themeShade="80"/>
          <w:sz w:val="32"/>
          <w:szCs w:val="32"/>
          <w:rtl/>
        </w:rPr>
        <w:t xml:space="preserve"> </w:t>
      </w:r>
      <w:r w:rsidRPr="00EF7AC9">
        <w:rPr>
          <w:rFonts w:ascii="Traditional Arabic" w:cs="KFGQPC Uthman Taha Naskh" w:hint="cs"/>
          <w:b/>
          <w:bCs/>
          <w:color w:val="1F3864" w:themeColor="accent5" w:themeShade="80"/>
          <w:sz w:val="32"/>
          <w:szCs w:val="32"/>
          <w:rtl/>
        </w:rPr>
        <w:t>الْمَهْدِيِّينَ</w:t>
      </w:r>
      <w:r w:rsidRPr="003511A6">
        <w:rPr>
          <w:rFonts w:ascii="KFGQPC Uthman Taha Naskh" w:hAnsi="KFGQPC Uthman Taha Naskh" w:cs="KFGQPC Uthman Taha Naskh" w:hint="cs"/>
          <w:b/>
          <w:bCs/>
          <w:color w:val="1F3864" w:themeColor="accent5" w:themeShade="80"/>
          <w:sz w:val="32"/>
          <w:szCs w:val="32"/>
          <w:rtl/>
        </w:rPr>
        <w:t>}</w:t>
      </w:r>
      <w:r w:rsidRPr="00EF7AC9">
        <w:rPr>
          <w:rFonts w:ascii="Arial" w:hAnsi="Arial" w:cs="KFGQPC Uthman Taha Naskh"/>
          <w:color w:val="1F3864" w:themeColor="accent5" w:themeShade="80"/>
          <w:sz w:val="24"/>
          <w:szCs w:val="24"/>
          <w:lang w:val="vi-VN"/>
        </w:rPr>
        <w:t xml:space="preserve"> </w:t>
      </w:r>
      <w:r w:rsidRPr="00EF7AC9">
        <w:rPr>
          <w:rFonts w:ascii="Arial" w:hAnsi="Arial" w:cs="KFGQPC Uthman Taha Naskh" w:hint="cs"/>
          <w:color w:val="1F3864" w:themeColor="accent5" w:themeShade="80"/>
          <w:sz w:val="24"/>
          <w:szCs w:val="24"/>
          <w:rtl/>
        </w:rPr>
        <w:t>رواه أبو داود، الترمذي وابن ماجه وأحمد.</w:t>
      </w:r>
    </w:p>
    <w:p w:rsidR="00EF7AC9" w:rsidRDefault="00EF7AC9" w:rsidP="00EF7AC9">
      <w:pPr>
        <w:autoSpaceDE w:val="0"/>
        <w:autoSpaceDN w:val="0"/>
        <w:bidi w:val="0"/>
        <w:adjustRightInd w:val="0"/>
        <w:spacing w:before="120" w:after="0" w:line="240" w:lineRule="auto"/>
        <w:jc w:val="both"/>
        <w:rPr>
          <w:rFonts w:asciiTheme="majorBidi" w:hAnsiTheme="majorBidi" w:cstheme="majorBidi"/>
          <w:lang w:val="vi-VN" w:bidi="ar-EG"/>
        </w:rPr>
      </w:pPr>
      <w:r w:rsidRPr="00EF7AC9">
        <w:rPr>
          <w:rFonts w:asciiTheme="majorBidi" w:hAnsiTheme="majorBidi" w:cstheme="majorBidi"/>
          <w:b/>
          <w:bCs/>
          <w:color w:val="1F3864" w:themeColor="accent5" w:themeShade="80"/>
          <w:lang w:val="vi-VN" w:bidi="ar-EG"/>
        </w:rPr>
        <w:t>“</w:t>
      </w:r>
      <w:r w:rsidR="00666207">
        <w:rPr>
          <w:rFonts w:asciiTheme="majorBidi" w:hAnsiTheme="majorBidi" w:cstheme="majorBidi"/>
          <w:b/>
          <w:bCs/>
          <w:color w:val="1F3864" w:themeColor="accent5" w:themeShade="80"/>
          <w:lang w:val="vi-VN" w:bidi="ar-EG"/>
        </w:rPr>
        <w:t>Ai trong các ngươi sống đến thời sau thì sẽ thấy nhiều sự mâu thuẫn, lúc bấy giờ các ngươi hãy bám chặt lấy Sunnah của Ta và Sunnah của các vị Khalifah chính trực được hướng dẫn.</w:t>
      </w:r>
      <w:r w:rsidRPr="00EF7AC9">
        <w:rPr>
          <w:rFonts w:asciiTheme="majorBidi" w:hAnsiTheme="majorBidi" w:cstheme="majorBidi"/>
          <w:b/>
          <w:bCs/>
          <w:color w:val="1F3864" w:themeColor="accent5" w:themeShade="80"/>
          <w:lang w:val="vi-VN" w:bidi="ar-EG"/>
        </w:rPr>
        <w:t>”</w:t>
      </w:r>
      <w:r w:rsidR="00666207">
        <w:rPr>
          <w:rFonts w:asciiTheme="majorBidi" w:hAnsiTheme="majorBidi" w:cstheme="majorBidi"/>
          <w:b/>
          <w:bCs/>
          <w:color w:val="1F3864" w:themeColor="accent5" w:themeShade="80"/>
          <w:lang w:val="vi-VN" w:bidi="ar-EG"/>
        </w:rPr>
        <w:t xml:space="preserve"> </w:t>
      </w:r>
      <w:r w:rsidR="00666207" w:rsidRPr="00666207">
        <w:rPr>
          <w:rFonts w:asciiTheme="majorBidi" w:hAnsiTheme="majorBidi" w:cstheme="majorBidi"/>
          <w:lang w:val="vi-VN" w:bidi="ar-EG"/>
        </w:rPr>
        <w:t>(</w:t>
      </w:r>
      <w:r w:rsidR="00666207" w:rsidRPr="00666207">
        <w:rPr>
          <w:rFonts w:asciiTheme="majorBidi" w:hAnsiTheme="majorBidi" w:cstheme="majorBidi"/>
          <w:i/>
          <w:iCs/>
          <w:lang w:val="vi-VN" w:bidi="ar-EG"/>
        </w:rPr>
        <w:t>Abu Dawood, Tirmizdi, Ibu Ma-jah và Ahmad</w:t>
      </w:r>
      <w:r w:rsidR="00666207" w:rsidRPr="00666207">
        <w:rPr>
          <w:rFonts w:asciiTheme="majorBidi" w:hAnsiTheme="majorBidi" w:cstheme="majorBidi"/>
          <w:lang w:val="vi-VN" w:bidi="ar-EG"/>
        </w:rPr>
        <w:t>).</w:t>
      </w:r>
    </w:p>
    <w:p w:rsidR="002A63E3" w:rsidRDefault="003726C1" w:rsidP="000A1CF8">
      <w:pPr>
        <w:autoSpaceDE w:val="0"/>
        <w:autoSpaceDN w:val="0"/>
        <w:bidi w:val="0"/>
        <w:adjustRightInd w:val="0"/>
        <w:spacing w:before="120" w:after="0" w:line="240" w:lineRule="auto"/>
        <w:ind w:firstLine="720"/>
        <w:jc w:val="both"/>
        <w:rPr>
          <w:rFonts w:asciiTheme="majorBidi" w:hAnsiTheme="majorBidi" w:cstheme="majorBidi"/>
          <w:lang w:val="vi-VN" w:bidi="ar-EG"/>
        </w:rPr>
      </w:pPr>
      <w:r>
        <w:rPr>
          <w:rFonts w:asciiTheme="majorBidi" w:hAnsiTheme="majorBidi" w:cstheme="majorBidi"/>
          <w:lang w:val="vi-VN" w:bidi="ar-EG"/>
        </w:rPr>
        <w:t xml:space="preserve">Bid’ah đầu tiên xuất hiện là Bid’ah của nhóm Khawa-rij </w:t>
      </w:r>
      <w:r w:rsidR="00B608CF">
        <w:rPr>
          <w:rFonts w:asciiTheme="majorBidi" w:hAnsiTheme="majorBidi" w:cstheme="majorBidi"/>
          <w:lang w:val="vi-VN" w:bidi="ar-EG"/>
        </w:rPr>
        <w:t xml:space="preserve">khi </w:t>
      </w:r>
      <w:r>
        <w:rPr>
          <w:rFonts w:asciiTheme="majorBidi" w:hAnsiTheme="majorBidi" w:cstheme="majorBidi"/>
          <w:lang w:val="vi-VN" w:bidi="ar-EG"/>
        </w:rPr>
        <w:t xml:space="preserve">xảy ra sự chia </w:t>
      </w:r>
      <w:r w:rsidR="00B608CF">
        <w:rPr>
          <w:rFonts w:asciiTheme="majorBidi" w:hAnsiTheme="majorBidi" w:cstheme="majorBidi"/>
          <w:lang w:val="vi-VN" w:bidi="ar-EG"/>
        </w:rPr>
        <w:t>rẽ sau cái chết của Uthman</w:t>
      </w:r>
      <w:r w:rsidR="00801E02">
        <w:rPr>
          <w:rFonts w:asciiTheme="majorBidi" w:hAnsiTheme="majorBidi" w:cstheme="majorBidi"/>
          <w:lang w:val="vi-VN" w:bidi="ar-EG"/>
        </w:rPr>
        <w:t xml:space="preserve"> </w:t>
      </w:r>
      <w:r w:rsidR="00801E02" w:rsidRPr="0018318B">
        <w:rPr>
          <w:color w:val="205B83"/>
        </w:rPr>
        <w:sym w:font="AGA Arabesque" w:char="0074"/>
      </w:r>
      <w:r w:rsidR="00B608CF">
        <w:rPr>
          <w:rFonts w:asciiTheme="majorBidi" w:hAnsiTheme="majorBidi" w:cstheme="majorBidi"/>
          <w:lang w:val="vi-VN" w:bidi="ar-EG"/>
        </w:rPr>
        <w:t>, sau đó</w:t>
      </w:r>
      <w:r w:rsidR="00801E02">
        <w:rPr>
          <w:rFonts w:asciiTheme="majorBidi" w:hAnsiTheme="majorBidi" w:cstheme="majorBidi"/>
          <w:lang w:val="vi-VN" w:bidi="ar-EG"/>
        </w:rPr>
        <w:t xml:space="preserve"> </w:t>
      </w:r>
      <w:r w:rsidR="00D01645">
        <w:rPr>
          <w:rFonts w:asciiTheme="majorBidi" w:hAnsiTheme="majorBidi" w:cstheme="majorBidi"/>
          <w:lang w:val="vi-VN" w:bidi="ar-EG"/>
        </w:rPr>
        <w:t xml:space="preserve">vào cuối thời của Sahabah xuất hiện nhóm phái Qadriyah, đó là vào cuối thời của Ibnu Umar, Ibnu Abbas, Jabir và các vị Sahabah khác; kế đến là xuất hiện nhóm Marja-iyah. Riêng nhóm </w:t>
      </w:r>
      <w:r w:rsidR="00D01645">
        <w:rPr>
          <w:rFonts w:asciiTheme="majorBidi" w:hAnsiTheme="majorBidi" w:cstheme="majorBidi"/>
          <w:lang w:val="vi-VN" w:bidi="ar-EG"/>
        </w:rPr>
        <w:lastRenderedPageBreak/>
        <w:t>Jahmiyah</w:t>
      </w:r>
      <w:r w:rsidR="002913A1">
        <w:rPr>
          <w:rFonts w:asciiTheme="majorBidi" w:hAnsiTheme="majorBidi" w:cstheme="majorBidi"/>
          <w:lang w:val="vi-VN" w:bidi="ar-EG"/>
        </w:rPr>
        <w:t xml:space="preserve"> thì nó xuất hiện vào cuối thời của thế hệ Ta-bi’een sau Umar bin Abdul-Aziz.</w:t>
      </w:r>
    </w:p>
    <w:p w:rsidR="00384B9B" w:rsidRDefault="00C160B0" w:rsidP="00384B9B">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w:t>
      </w:r>
      <w:r w:rsidR="002E42ED" w:rsidRPr="002E42ED">
        <w:rPr>
          <w:rFonts w:asciiTheme="majorBidi" w:hAnsiTheme="majorBidi" w:cstheme="majorBidi"/>
          <w:lang w:val="vi-VN"/>
        </w:rPr>
        <w:t>ng</w:t>
      </w:r>
      <w:r w:rsidR="002E42ED">
        <w:rPr>
          <w:rFonts w:asciiTheme="majorBidi" w:hAnsiTheme="majorBidi" w:cstheme="majorBidi"/>
          <w:lang w:val="vi-VN"/>
        </w:rPr>
        <w:t xml:space="preserve"> nhóm phái Bid’ah này</w:t>
      </w:r>
      <w:r w:rsidR="00764463">
        <w:rPr>
          <w:rFonts w:asciiTheme="majorBidi" w:hAnsiTheme="majorBidi" w:cstheme="majorBidi"/>
          <w:lang w:val="vi-VN"/>
        </w:rPr>
        <w:t xml:space="preserve"> quả thật đã</w:t>
      </w:r>
      <w:r w:rsidR="002E42ED">
        <w:rPr>
          <w:rFonts w:asciiTheme="majorBidi" w:hAnsiTheme="majorBidi" w:cstheme="majorBidi"/>
          <w:lang w:val="vi-VN"/>
        </w:rPr>
        <w:t xml:space="preserve"> xuất hiện</w:t>
      </w:r>
      <w:r w:rsidR="00A54734">
        <w:rPr>
          <w:rFonts w:asciiTheme="majorBidi" w:hAnsiTheme="majorBidi" w:cstheme="majorBidi"/>
          <w:lang w:val="vi-VN"/>
        </w:rPr>
        <w:t xml:space="preserve"> vào khoảng thế kỷ thứ hai</w:t>
      </w:r>
      <w:r w:rsidR="00877CDB">
        <w:rPr>
          <w:rFonts w:asciiTheme="majorBidi" w:hAnsiTheme="majorBidi" w:cstheme="majorBidi"/>
          <w:lang w:val="vi-VN"/>
        </w:rPr>
        <w:t xml:space="preserve"> </w:t>
      </w:r>
      <w:r w:rsidR="00764463">
        <w:rPr>
          <w:rFonts w:asciiTheme="majorBidi" w:hAnsiTheme="majorBidi" w:cstheme="majorBidi"/>
          <w:lang w:val="vi-VN"/>
        </w:rPr>
        <w:t>trong lúc các vị Sahabah vẫn còn hiện hữu</w:t>
      </w:r>
      <w:r w:rsidR="00F30A65">
        <w:rPr>
          <w:rFonts w:asciiTheme="majorBidi" w:hAnsiTheme="majorBidi" w:cstheme="majorBidi"/>
          <w:lang w:val="vi-VN"/>
        </w:rPr>
        <w:t xml:space="preserve">, họ đã phản đối những thành phần này, sau đó </w:t>
      </w:r>
      <w:r w:rsidR="004C4057">
        <w:rPr>
          <w:rFonts w:asciiTheme="majorBidi" w:hAnsiTheme="majorBidi" w:cstheme="majorBidi"/>
          <w:lang w:val="vi-VN"/>
        </w:rPr>
        <w:t>Bid’ah nhóm phái Mu’tazilah xuất hiện, và sau khi xảy ra Fitnah giữa</w:t>
      </w:r>
      <w:r w:rsidR="00A2221F">
        <w:rPr>
          <w:rFonts w:asciiTheme="majorBidi" w:hAnsiTheme="majorBidi" w:cstheme="majorBidi"/>
          <w:lang w:val="vi-VN"/>
        </w:rPr>
        <w:t xml:space="preserve"> những</w:t>
      </w:r>
      <w:r w:rsidR="004C4057">
        <w:rPr>
          <w:rFonts w:asciiTheme="majorBidi" w:hAnsiTheme="majorBidi" w:cstheme="majorBidi"/>
          <w:lang w:val="vi-VN"/>
        </w:rPr>
        <w:t xml:space="preserve"> người Muslim</w:t>
      </w:r>
      <w:r w:rsidR="00A2221F">
        <w:rPr>
          <w:rFonts w:asciiTheme="majorBidi" w:hAnsiTheme="majorBidi" w:cstheme="majorBidi"/>
          <w:lang w:val="vi-VN"/>
        </w:rPr>
        <w:t xml:space="preserve"> thì xuất hiện nhiều mâu thuẫn và có nhiều quan điểm nghiêng về những nhóm phái Bid’ah đó; còn </w:t>
      </w:r>
      <w:r w:rsidR="00514945">
        <w:rPr>
          <w:rFonts w:asciiTheme="majorBidi" w:hAnsiTheme="majorBidi" w:cstheme="majorBidi"/>
          <w:lang w:val="vi-VN"/>
        </w:rPr>
        <w:t>nhóm phái Bid’ah thần bí và Bid’ah xây cất trên mồ mả xuất hiện sau các thể kỷ ân phúc (Sahabah và Ta-bi’een)</w:t>
      </w:r>
      <w:r w:rsidR="00B77FFC">
        <w:rPr>
          <w:rFonts w:asciiTheme="majorBidi" w:hAnsiTheme="majorBidi" w:cstheme="majorBidi"/>
          <w:lang w:val="vi-VN"/>
        </w:rPr>
        <w:t>, cứ như thế, càng về sau thì những điều Bid’ah càng xuất hiện nhiều hơn và với muôn hình vạn trạng hơn.</w:t>
      </w:r>
    </w:p>
    <w:p w:rsidR="00B77FFC" w:rsidRPr="00B727BD" w:rsidRDefault="00B727BD" w:rsidP="00D425F1">
      <w:pPr>
        <w:pStyle w:val="ListParagraph"/>
        <w:numPr>
          <w:ilvl w:val="0"/>
          <w:numId w:val="14"/>
        </w:numPr>
        <w:autoSpaceDE w:val="0"/>
        <w:autoSpaceDN w:val="0"/>
        <w:bidi w:val="0"/>
        <w:adjustRightInd w:val="0"/>
        <w:spacing w:before="120" w:after="0" w:line="240" w:lineRule="auto"/>
        <w:ind w:left="0" w:firstLine="360"/>
        <w:jc w:val="both"/>
        <w:rPr>
          <w:rFonts w:asciiTheme="majorBidi" w:hAnsiTheme="majorBidi" w:cstheme="majorBidi"/>
          <w:b/>
          <w:bCs/>
          <w:color w:val="205B83"/>
          <w:sz w:val="32"/>
          <w:szCs w:val="32"/>
          <w:lang w:val="vi-VN"/>
        </w:rPr>
      </w:pPr>
      <w:r w:rsidRPr="00B727BD">
        <w:rPr>
          <w:rFonts w:asciiTheme="majorBidi" w:hAnsiTheme="majorBidi" w:cstheme="majorBidi"/>
          <w:b/>
          <w:bCs/>
          <w:color w:val="205B83"/>
          <w:sz w:val="32"/>
          <w:szCs w:val="32"/>
          <w:lang w:val="vi-VN"/>
        </w:rPr>
        <w:t>Nơi xuất hiện điều Bid’ah:</w:t>
      </w:r>
    </w:p>
    <w:p w:rsidR="00292507" w:rsidRDefault="00EA24C0" w:rsidP="0062143E">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Sự xuất hiện những điều Bid’</w:t>
      </w:r>
      <w:r w:rsidR="007C615E">
        <w:rPr>
          <w:rFonts w:asciiTheme="majorBidi" w:hAnsiTheme="majorBidi" w:cstheme="majorBidi"/>
          <w:lang w:val="vi-VN"/>
        </w:rPr>
        <w:t>ah trong các quốc gia Islam đều khác nhau. Sheikh Islam Ibnu Taymiyah</w:t>
      </w:r>
      <w:r w:rsidR="008062FA">
        <w:rPr>
          <w:rFonts w:asciiTheme="majorBidi" w:hAnsiTheme="majorBidi" w:cstheme="majorBidi"/>
          <w:lang w:val="vi-VN"/>
        </w:rPr>
        <w:t xml:space="preserve"> </w:t>
      </w:r>
      <w:r w:rsidR="008062FA" w:rsidRPr="00532608">
        <w:rPr>
          <w:rFonts w:ascii="KFGQPC Arabic Symbols 01" w:hAnsi="KFGQPC Arabic Symbols 01" w:cs="Traditional Arabic"/>
          <w:color w:val="205B83"/>
          <w:lang w:val="vi-VN"/>
        </w:rPr>
        <w:t></w:t>
      </w:r>
      <w:r w:rsidR="007C615E">
        <w:rPr>
          <w:rFonts w:asciiTheme="majorBidi" w:hAnsiTheme="majorBidi" w:cstheme="majorBidi"/>
          <w:lang w:val="vi-VN"/>
        </w:rPr>
        <w:t xml:space="preserve">: </w:t>
      </w:r>
      <w:r w:rsidR="00BD0AB6">
        <w:rPr>
          <w:rFonts w:asciiTheme="majorBidi" w:hAnsiTheme="majorBidi" w:cstheme="majorBidi"/>
          <w:lang w:val="vi-VN"/>
        </w:rPr>
        <w:t>Có năm</w:t>
      </w:r>
      <w:r w:rsidR="0087727E">
        <w:rPr>
          <w:rFonts w:asciiTheme="majorBidi" w:hAnsiTheme="majorBidi" w:cstheme="majorBidi"/>
          <w:lang w:val="vi-VN"/>
        </w:rPr>
        <w:t xml:space="preserve"> xứ sở</w:t>
      </w:r>
      <w:r w:rsidR="0036509A">
        <w:rPr>
          <w:rFonts w:asciiTheme="majorBidi" w:hAnsiTheme="majorBidi" w:cstheme="majorBidi"/>
          <w:lang w:val="vi-VN"/>
        </w:rPr>
        <w:t xml:space="preserve"> lớn mà các vị Sahabah của Thiên sứ</w:t>
      </w:r>
      <w:r w:rsidR="009634F6">
        <w:rPr>
          <w:rFonts w:asciiTheme="majorBidi" w:hAnsiTheme="majorBidi" w:cstheme="majorBidi"/>
          <w:lang w:val="vi-VN"/>
        </w:rPr>
        <w:t xml:space="preserve"> </w:t>
      </w:r>
      <w:r w:rsidR="009634F6" w:rsidRPr="00532608">
        <w:rPr>
          <w:color w:val="205B83"/>
        </w:rPr>
        <w:sym w:font="AGA Arabesque" w:char="0065"/>
      </w:r>
      <w:r w:rsidR="0036509A">
        <w:rPr>
          <w:rFonts w:asciiTheme="majorBidi" w:hAnsiTheme="majorBidi" w:cstheme="majorBidi"/>
          <w:lang w:val="vi-VN"/>
        </w:rPr>
        <w:t xml:space="preserve"> </w:t>
      </w:r>
      <w:r w:rsidR="0087727E">
        <w:rPr>
          <w:rFonts w:asciiTheme="majorBidi" w:hAnsiTheme="majorBidi" w:cstheme="majorBidi"/>
          <w:lang w:val="vi-VN"/>
        </w:rPr>
        <w:t xml:space="preserve">sinh sống </w:t>
      </w:r>
      <w:r w:rsidR="00BD0AB6">
        <w:rPr>
          <w:rFonts w:asciiTheme="majorBidi" w:hAnsiTheme="majorBidi" w:cstheme="majorBidi"/>
          <w:lang w:val="vi-VN"/>
        </w:rPr>
        <w:t>cũng như là những cái nôi của kiến thức giáo lý và đức tin Iman:</w:t>
      </w:r>
      <w:r w:rsidR="000D6351">
        <w:rPr>
          <w:rFonts w:asciiTheme="majorBidi" w:hAnsiTheme="majorBidi" w:cstheme="majorBidi"/>
          <w:lang w:val="vi-VN"/>
        </w:rPr>
        <w:t xml:space="preserve"> </w:t>
      </w:r>
      <w:r w:rsidR="00A02FA5">
        <w:rPr>
          <w:rFonts w:asciiTheme="majorBidi" w:hAnsiTheme="majorBidi" w:cstheme="majorBidi"/>
          <w:lang w:val="vi-VN"/>
        </w:rPr>
        <w:t>Makkah, Madinah, Kufah, Basrah và Sham</w:t>
      </w:r>
      <w:r w:rsidR="0025017E">
        <w:rPr>
          <w:rFonts w:asciiTheme="majorBidi" w:hAnsiTheme="majorBidi" w:cstheme="majorBidi"/>
          <w:lang w:val="vi-VN"/>
        </w:rPr>
        <w:t xml:space="preserve">. Đây là những cái nôi của Qur’an, Hadith, Fiqh (giáo lý thực hành), sự thờ phượng và mọi kiến thức của Islam. Từ những nơi này đều xuất hiện những căn cơ của Bid’ah ngoại trừ Madinah; Kufah là nơi xuất hiện Shi’ah và lan ra những nơi khác, Basrah là nới xuất hiện nhóm Mu’tazilah sau đó lan ra ở những nơi khác, Sham là xuất hiện nhóm Nawa-sib, riêng nhóm phái Jahmiyah thì xuất hiện từ hướng Khara-saan và đây là nhóm Bid’ah xấu nhất. </w:t>
      </w:r>
      <w:r w:rsidR="00860C53">
        <w:rPr>
          <w:rFonts w:asciiTheme="majorBidi" w:hAnsiTheme="majorBidi" w:cstheme="majorBidi"/>
          <w:lang w:val="vi-VN"/>
        </w:rPr>
        <w:t xml:space="preserve">Sự xuất </w:t>
      </w:r>
      <w:r w:rsidR="00860C53">
        <w:rPr>
          <w:rFonts w:asciiTheme="majorBidi" w:hAnsiTheme="majorBidi" w:cstheme="majorBidi"/>
          <w:lang w:val="vi-VN"/>
        </w:rPr>
        <w:lastRenderedPageBreak/>
        <w:t>hiện và hình thành những nhóm Bid’ah đều tùy theo khoảng cách xa so với khu vực của Nabi. Khi cuộc chia rẽ sau cái chết của Uthman</w:t>
      </w:r>
      <w:r w:rsidR="00E96802">
        <w:rPr>
          <w:rFonts w:asciiTheme="majorBidi" w:hAnsiTheme="majorBidi" w:cstheme="majorBidi"/>
          <w:lang w:val="vi-VN"/>
        </w:rPr>
        <w:t xml:space="preserve"> </w:t>
      </w:r>
      <w:r w:rsidR="00E96802" w:rsidRPr="0018318B">
        <w:rPr>
          <w:color w:val="205B83"/>
        </w:rPr>
        <w:sym w:font="AGA Arabesque" w:char="0074"/>
      </w:r>
      <w:r w:rsidR="00860C53">
        <w:rPr>
          <w:rFonts w:asciiTheme="majorBidi" w:hAnsiTheme="majorBidi" w:cstheme="majorBidi"/>
          <w:lang w:val="vi-VN"/>
        </w:rPr>
        <w:t xml:space="preserve"> thì xuất hiện Bid’ah Al-Hururiyah</w:t>
      </w:r>
      <w:r w:rsidR="00C306CE">
        <w:rPr>
          <w:rFonts w:asciiTheme="majorBidi" w:hAnsiTheme="majorBidi" w:cstheme="majorBidi"/>
          <w:lang w:val="vi-VN"/>
        </w:rPr>
        <w:t>. Riêng</w:t>
      </w:r>
      <w:r w:rsidR="00E96802">
        <w:rPr>
          <w:rFonts w:asciiTheme="majorBidi" w:hAnsiTheme="majorBidi" w:cstheme="majorBidi"/>
          <w:lang w:val="vi-VN"/>
        </w:rPr>
        <w:t xml:space="preserve"> </w:t>
      </w:r>
      <w:r w:rsidR="0062143E">
        <w:rPr>
          <w:rFonts w:asciiTheme="majorBidi" w:hAnsiTheme="majorBidi" w:cstheme="majorBidi"/>
          <w:lang w:val="vi-VN"/>
        </w:rPr>
        <w:t xml:space="preserve">Madinah Nabawiyah thì bình an vô sự không có những điều Bid’ah này; mặc dù nhóm Qadriyah </w:t>
      </w:r>
      <w:r w:rsidR="002610F5">
        <w:rPr>
          <w:rFonts w:asciiTheme="majorBidi" w:hAnsiTheme="majorBidi" w:cstheme="majorBidi"/>
          <w:lang w:val="vi-VN"/>
        </w:rPr>
        <w:t>và những nhóm khác được hình thành từ đây nhưng những nhóm này không thể công khai khác với Shi-ah ở Kufah, Mu’tazilah ở Basrah và Nawa-sib ở Sham thì công khai nổi loạn.</w:t>
      </w:r>
      <w:r w:rsidR="00DD3885">
        <w:rPr>
          <w:rFonts w:asciiTheme="majorBidi" w:hAnsiTheme="majorBidi" w:cstheme="majorBidi"/>
          <w:lang w:val="vi-VN"/>
        </w:rPr>
        <w:t xml:space="preserve"> Quả thật, Thiên sứ của Allah</w:t>
      </w:r>
      <w:r w:rsidR="001721B1">
        <w:rPr>
          <w:rFonts w:asciiTheme="majorBidi" w:hAnsiTheme="majorBidi" w:cstheme="majorBidi"/>
          <w:lang w:val="vi-VN"/>
        </w:rPr>
        <w:t xml:space="preserve"> </w:t>
      </w:r>
      <w:r w:rsidR="001721B1" w:rsidRPr="00532608">
        <w:rPr>
          <w:color w:val="205B83"/>
        </w:rPr>
        <w:sym w:font="AGA Arabesque" w:char="0065"/>
      </w:r>
      <w:r w:rsidR="00DD3885">
        <w:rPr>
          <w:rFonts w:asciiTheme="majorBidi" w:hAnsiTheme="majorBidi" w:cstheme="majorBidi"/>
          <w:lang w:val="vi-VN"/>
        </w:rPr>
        <w:t xml:space="preserve"> </w:t>
      </w:r>
      <w:r w:rsidR="009710B7">
        <w:rPr>
          <w:rFonts w:asciiTheme="majorBidi" w:hAnsiTheme="majorBidi" w:cstheme="majorBidi"/>
          <w:lang w:val="vi-VN"/>
        </w:rPr>
        <w:t>đã có nói rằng Dajjaal sẽ không thể vào được Madinah khi nó xuất hiện</w:t>
      </w:r>
      <w:r w:rsidR="004D12E9">
        <w:rPr>
          <w:rFonts w:asciiTheme="majorBidi" w:hAnsiTheme="majorBidi" w:cstheme="majorBidi"/>
          <w:lang w:val="vi-VN"/>
        </w:rPr>
        <w:t>;</w:t>
      </w:r>
      <w:r w:rsidR="001721B1">
        <w:rPr>
          <w:rFonts w:asciiTheme="majorBidi" w:hAnsiTheme="majorBidi" w:cstheme="majorBidi"/>
          <w:lang w:val="vi-VN"/>
        </w:rPr>
        <w:t xml:space="preserve"> </w:t>
      </w:r>
      <w:r w:rsidR="004D12E9">
        <w:rPr>
          <w:rFonts w:asciiTheme="majorBidi" w:hAnsiTheme="majorBidi" w:cstheme="majorBidi"/>
          <w:lang w:val="vi-VN"/>
        </w:rPr>
        <w:t>và kiến thức giáo lý và đức tin Iman sẽ luôn hiên diện cho đến thời của Malik, đó là vào thế kỷ thứ tư</w:t>
      </w:r>
      <w:r w:rsidR="003811ED">
        <w:rPr>
          <w:rFonts w:asciiTheme="majorBidi" w:hAnsiTheme="majorBidi" w:cstheme="majorBidi"/>
          <w:lang w:val="vi-VN"/>
        </w:rPr>
        <w:t>.</w:t>
      </w:r>
      <w:r w:rsidR="00305758" w:rsidRPr="00305758">
        <w:rPr>
          <w:rFonts w:asciiTheme="majorBidi" w:hAnsiTheme="majorBidi" w:cstheme="majorBidi"/>
          <w:color w:val="C45911" w:themeColor="accent2" w:themeShade="BF"/>
          <w:sz w:val="24"/>
          <w:szCs w:val="24"/>
          <w:vertAlign w:val="superscript"/>
          <w:lang w:val="vi-VN"/>
        </w:rPr>
        <w:t>(</w:t>
      </w:r>
      <w:r w:rsidR="003811ED" w:rsidRPr="00305758">
        <w:rPr>
          <w:rStyle w:val="FootnoteReference"/>
          <w:rFonts w:asciiTheme="majorBidi" w:hAnsiTheme="majorBidi" w:cstheme="majorBidi"/>
          <w:color w:val="C45911" w:themeColor="accent2" w:themeShade="BF"/>
          <w:sz w:val="24"/>
          <w:szCs w:val="24"/>
          <w:lang w:val="vi-VN"/>
        </w:rPr>
        <w:footnoteReference w:id="28"/>
      </w:r>
      <w:r w:rsidR="00305758" w:rsidRPr="00305758">
        <w:rPr>
          <w:rFonts w:asciiTheme="majorBidi" w:hAnsiTheme="majorBidi" w:cstheme="majorBidi"/>
          <w:color w:val="C45911" w:themeColor="accent2" w:themeShade="BF"/>
          <w:sz w:val="24"/>
          <w:szCs w:val="24"/>
          <w:vertAlign w:val="superscript"/>
          <w:lang w:val="vi-VN"/>
        </w:rPr>
        <w:t>)</w:t>
      </w:r>
    </w:p>
    <w:p w:rsidR="00B727BD" w:rsidRDefault="003A385B" w:rsidP="00292507">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00405DBA">
        <w:rPr>
          <w:rFonts w:asciiTheme="majorBidi" w:hAnsiTheme="majorBidi" w:cstheme="majorBidi"/>
          <w:lang w:val="vi-VN"/>
        </w:rPr>
        <w:t xml:space="preserve">Riêng trong suốt thời gian ba thế kỷ hồng phúc thì ở Madinah Nabawiyah không hề có bất cứ nhóm Bid’ah nào xuất hiện. </w:t>
      </w:r>
    </w:p>
    <w:p w:rsidR="00405DBA" w:rsidRPr="006960C5" w:rsidRDefault="006960C5" w:rsidP="006960C5">
      <w:pPr>
        <w:pStyle w:val="ListParagraph"/>
        <w:numPr>
          <w:ilvl w:val="0"/>
          <w:numId w:val="14"/>
        </w:numPr>
        <w:autoSpaceDE w:val="0"/>
        <w:autoSpaceDN w:val="0"/>
        <w:bidi w:val="0"/>
        <w:adjustRightInd w:val="0"/>
        <w:spacing w:before="120" w:after="0" w:line="240" w:lineRule="auto"/>
        <w:ind w:left="0" w:firstLine="360"/>
        <w:jc w:val="both"/>
        <w:rPr>
          <w:rFonts w:asciiTheme="majorBidi" w:hAnsiTheme="majorBidi" w:cstheme="majorBidi"/>
          <w:b/>
          <w:bCs/>
          <w:color w:val="205B83"/>
          <w:sz w:val="32"/>
          <w:szCs w:val="32"/>
          <w:lang w:val="vi-VN"/>
        </w:rPr>
      </w:pPr>
      <w:r w:rsidRPr="006960C5">
        <w:rPr>
          <w:rFonts w:asciiTheme="majorBidi" w:hAnsiTheme="majorBidi" w:cstheme="majorBidi"/>
          <w:b/>
          <w:bCs/>
          <w:color w:val="205B83"/>
          <w:sz w:val="32"/>
          <w:szCs w:val="32"/>
          <w:lang w:val="vi-VN"/>
        </w:rPr>
        <w:t>Những nguyên nhân cho sự hình thành những nhóm phái Bid’ah</w:t>
      </w:r>
    </w:p>
    <w:p w:rsidR="006960C5" w:rsidRDefault="00296D96" w:rsidP="002A2665">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Không phải nghi ngờ gì nữa rằng việc bám chặt lấy Kinh Qur’an và Sunnah của Thiên sứ thì chắc sẽ thoát được khỏi việc rơi vào Bid’ah và lệch lạc. Allah, Đấng Tối Cao phán:</w:t>
      </w:r>
    </w:p>
    <w:p w:rsidR="007D0F10" w:rsidRPr="00223A93" w:rsidRDefault="007D0F10" w:rsidP="00521C0F">
      <w:pPr>
        <w:spacing w:before="120" w:after="0" w:line="240" w:lineRule="auto"/>
        <w:ind w:hanging="14"/>
        <w:jc w:val="both"/>
        <w:rPr>
          <w:rFonts w:ascii="KFGQPC Uthman Taha Naskh" w:cs="KFGQPC Uthman Taha Naskh"/>
          <w:color w:val="385623"/>
          <w:sz w:val="24"/>
          <w:szCs w:val="24"/>
          <w:lang w:bidi="ar-EG"/>
        </w:rPr>
      </w:pPr>
      <w:r w:rsidRPr="00223A93">
        <w:rPr>
          <w:rFonts w:ascii="KFGQPC Uthman Taha Naskh" w:cs="KFGQPC Uthman Taha Naskh" w:hint="cs"/>
          <w:b/>
          <w:bCs/>
          <w:color w:val="385623"/>
          <w:sz w:val="32"/>
          <w:szCs w:val="32"/>
          <w:rtl/>
          <w:lang w:bidi="ar-EG"/>
        </w:rPr>
        <w:t>﴿</w:t>
      </w:r>
      <w:r w:rsidRPr="00223A93">
        <w:rPr>
          <w:rFonts w:cs="KFGQPC Uthmanic Script HAFS" w:hint="cs"/>
          <w:b/>
          <w:bCs/>
          <w:color w:val="385623"/>
          <w:sz w:val="32"/>
          <w:szCs w:val="32"/>
          <w:rtl/>
        </w:rPr>
        <w:t>وَأَنَّ هَٰذَا صِرَٰطِي مُسۡتَقِيم</w:t>
      </w:r>
      <w:r w:rsidRPr="00223A93">
        <w:rPr>
          <w:rFonts w:ascii="Jameel Noori Nastaleeq" w:hAnsi="Jameel Noori Nastaleeq" w:cs="KFGQPC Uthmanic Script HAFS" w:hint="cs"/>
          <w:b/>
          <w:bCs/>
          <w:color w:val="385623"/>
          <w:sz w:val="38"/>
          <w:szCs w:val="32"/>
          <w:rtl/>
        </w:rPr>
        <w:t>ٗ</w:t>
      </w:r>
      <w:r w:rsidRPr="00223A93">
        <w:rPr>
          <w:rFonts w:cs="KFGQPC Uthmanic Script HAFS" w:hint="cs"/>
          <w:b/>
          <w:bCs/>
          <w:color w:val="385623"/>
          <w:sz w:val="32"/>
          <w:szCs w:val="32"/>
          <w:rtl/>
        </w:rPr>
        <w:t>ا فَٱتَّبِعُوهُۖ وَلَا تَتَّبِعُواْ ٱلسُّبُلَ فَتَفَرَّقَ بِكُمۡ عَن سَبِيلِهِۦۚ</w:t>
      </w:r>
      <w:r w:rsidRPr="00223A93">
        <w:rPr>
          <w:rFonts w:ascii="KFGQPC Uthman Taha Naskh" w:cs="KFGQPC Uthman Taha Naskh" w:hint="cs"/>
          <w:b/>
          <w:bCs/>
          <w:color w:val="385623"/>
          <w:sz w:val="32"/>
          <w:szCs w:val="32"/>
          <w:rtl/>
          <w:lang w:bidi="ar-EG"/>
        </w:rPr>
        <w:t>﴾</w:t>
      </w:r>
      <w:r w:rsidRPr="00223A93">
        <w:rPr>
          <w:rFonts w:asciiTheme="minorHAnsi" w:hAnsiTheme="minorHAnsi" w:cs="KFGQPC Uthman Taha Naskh" w:hint="cs"/>
          <w:color w:val="385623"/>
          <w:sz w:val="32"/>
          <w:szCs w:val="32"/>
          <w:lang w:val="vi-VN" w:bidi="ar-EG"/>
        </w:rPr>
        <w:t xml:space="preserve"> </w:t>
      </w:r>
      <w:r w:rsidRPr="00223A93">
        <w:rPr>
          <w:rFonts w:ascii="KFGQPC Uthman Taha Naskh" w:cs="KFGQPC Uthman Taha Naskh" w:hint="cs"/>
          <w:color w:val="385623"/>
          <w:sz w:val="24"/>
          <w:szCs w:val="24"/>
          <w:rtl/>
          <w:lang w:bidi="ar-EG"/>
        </w:rPr>
        <w:t xml:space="preserve">[سورة الأنعام: </w:t>
      </w:r>
      <w:r w:rsidRPr="00223A93">
        <w:rPr>
          <w:rFonts w:asciiTheme="majorBidi" w:hAnsiTheme="majorBidi" w:cstheme="majorBidi"/>
          <w:color w:val="385623"/>
          <w:sz w:val="24"/>
          <w:szCs w:val="24"/>
          <w:rtl/>
          <w:lang w:bidi="ar-EG"/>
        </w:rPr>
        <w:t>153</w:t>
      </w:r>
      <w:r w:rsidRPr="00223A93">
        <w:rPr>
          <w:rFonts w:ascii="KFGQPC Uthman Taha Naskh" w:cs="KFGQPC Uthman Taha Naskh" w:hint="cs"/>
          <w:color w:val="385623"/>
          <w:sz w:val="24"/>
          <w:szCs w:val="24"/>
          <w:rtl/>
          <w:lang w:bidi="ar-EG"/>
        </w:rPr>
        <w:t>]</w:t>
      </w:r>
    </w:p>
    <w:p w:rsidR="007D0F10" w:rsidRDefault="007D0F10" w:rsidP="003F67D6">
      <w:pPr>
        <w:bidi w:val="0"/>
        <w:spacing w:before="120" w:after="0" w:line="240" w:lineRule="auto"/>
        <w:ind w:hanging="8"/>
        <w:jc w:val="both"/>
        <w:rPr>
          <w:rFonts w:asciiTheme="majorBidi" w:hAnsiTheme="majorBidi" w:cstheme="majorBidi"/>
          <w:lang w:val="vi-VN"/>
        </w:rPr>
      </w:pPr>
      <w:r w:rsidRPr="00223A93">
        <w:rPr>
          <w:b/>
          <w:bCs/>
        </w:rPr>
        <w:lastRenderedPageBreak/>
        <w:sym w:font="AGA Arabesque" w:char="007B"/>
      </w:r>
      <w:r w:rsidRPr="00223A93">
        <w:rPr>
          <w:rFonts w:asciiTheme="majorBidi" w:hAnsiTheme="majorBidi" w:cstheme="majorBidi"/>
          <w:b/>
          <w:bCs/>
          <w:color w:val="385623"/>
          <w:lang w:val="vi-VN"/>
        </w:rPr>
        <w:t>Và quả thật đây là con đường ngay chính của Ta (Muhammad). Các ngươi hãy theo nó và chớ theo con đường nào khác sợ rằng nó sẽ đưa các ngươi lệch khỏi con đường của Ngài (Allah).</w:t>
      </w:r>
      <w:r w:rsidRPr="00223A93">
        <w:rPr>
          <w:b/>
          <w:bCs/>
        </w:rPr>
        <w:sym w:font="AGA Arabesque" w:char="007D"/>
      </w:r>
      <w:r w:rsidRPr="00223A93">
        <w:rPr>
          <w:rFonts w:asciiTheme="majorBidi" w:hAnsiTheme="majorBidi" w:cstheme="majorBidi"/>
          <w:color w:val="385623"/>
          <w:lang w:val="vi-VN"/>
        </w:rPr>
        <w:t xml:space="preserve"> </w:t>
      </w:r>
      <w:r w:rsidRPr="00223A93">
        <w:rPr>
          <w:rFonts w:asciiTheme="majorBidi" w:hAnsiTheme="majorBidi" w:cstheme="majorBidi"/>
          <w:lang w:val="vi-VN"/>
        </w:rPr>
        <w:t>(Chương 6 – Al-An’am, câu 153).</w:t>
      </w:r>
    </w:p>
    <w:p w:rsidR="003F67D6" w:rsidRDefault="00494AE1" w:rsidP="002D5D5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Ibnu Mas’ud</w:t>
      </w:r>
      <w:r w:rsidR="0087731C">
        <w:rPr>
          <w:rFonts w:asciiTheme="majorBidi" w:hAnsiTheme="majorBidi" w:cstheme="majorBidi"/>
          <w:lang w:val="vi-VN"/>
        </w:rPr>
        <w:t xml:space="preserve"> </w:t>
      </w:r>
      <w:r w:rsidR="0087731C" w:rsidRPr="0018318B">
        <w:rPr>
          <w:color w:val="205B83"/>
        </w:rPr>
        <w:sym w:font="AGA Arabesque" w:char="0074"/>
      </w:r>
      <w:r>
        <w:rPr>
          <w:rFonts w:asciiTheme="majorBidi" w:hAnsiTheme="majorBidi" w:cstheme="majorBidi"/>
          <w:lang w:val="vi-VN"/>
        </w:rPr>
        <w:t xml:space="preserve"> thuật lại rằng</w:t>
      </w:r>
      <w:r w:rsidR="00E61853">
        <w:rPr>
          <w:rFonts w:asciiTheme="majorBidi" w:hAnsiTheme="majorBidi" w:cstheme="majorBidi"/>
          <w:lang w:val="vi-VN"/>
        </w:rPr>
        <w:t>:</w:t>
      </w:r>
      <w:r>
        <w:rPr>
          <w:rFonts w:asciiTheme="majorBidi" w:hAnsiTheme="majorBidi" w:cstheme="majorBidi"/>
          <w:lang w:val="vi-VN"/>
        </w:rPr>
        <w:t xml:space="preserve"> </w:t>
      </w:r>
      <w:r w:rsidR="008F41B3" w:rsidRPr="008F41B3">
        <w:rPr>
          <w:rFonts w:asciiTheme="majorBidi" w:hAnsiTheme="majorBidi" w:cstheme="majorBidi"/>
          <w:b/>
          <w:bCs/>
          <w:lang w:val="vi-VN"/>
        </w:rPr>
        <w:t>“</w:t>
      </w:r>
      <w:r>
        <w:rPr>
          <w:rFonts w:asciiTheme="majorBidi" w:hAnsiTheme="majorBidi" w:cstheme="majorBidi"/>
          <w:lang w:val="vi-VN"/>
        </w:rPr>
        <w:t>Thiên sứ của Allah</w:t>
      </w:r>
      <w:r w:rsidR="0087731C">
        <w:rPr>
          <w:rFonts w:asciiTheme="majorBidi" w:hAnsiTheme="majorBidi" w:cstheme="majorBidi"/>
          <w:lang w:val="vi-VN"/>
        </w:rPr>
        <w:t xml:space="preserve"> </w:t>
      </w:r>
      <w:r w:rsidR="0087731C" w:rsidRPr="00532608">
        <w:rPr>
          <w:color w:val="205B83"/>
        </w:rPr>
        <w:sym w:font="AGA Arabesque" w:char="0065"/>
      </w:r>
      <w:r w:rsidR="00E61853">
        <w:rPr>
          <w:rFonts w:asciiTheme="majorBidi" w:hAnsiTheme="majorBidi" w:cstheme="majorBidi"/>
          <w:lang w:val="vi-VN"/>
        </w:rPr>
        <w:t xml:space="preserve"> nói vạch một đường cho chúng tôi và nói:</w:t>
      </w:r>
    </w:p>
    <w:p w:rsidR="00E61853" w:rsidRDefault="00E61853" w:rsidP="00E61853">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3511A6">
        <w:rPr>
          <w:rFonts w:ascii="KFGQPC Uthman Taha Naskh" w:hAnsi="KFGQPC Uthman Taha Naskh" w:cs="KFGQPC Uthman Taha Naskh" w:hint="cs"/>
          <w:b/>
          <w:bCs/>
          <w:color w:val="1F3864" w:themeColor="accent5" w:themeShade="80"/>
          <w:sz w:val="32"/>
          <w:szCs w:val="32"/>
          <w:rtl/>
        </w:rPr>
        <w:t>{</w:t>
      </w:r>
      <w:r w:rsidRPr="00E61853">
        <w:rPr>
          <w:rFonts w:ascii="Traditional Arabic" w:cs="KFGQPC Uthman Taha Naskh" w:hint="cs"/>
          <w:b/>
          <w:bCs/>
          <w:color w:val="1F3864" w:themeColor="accent5" w:themeShade="80"/>
          <w:sz w:val="32"/>
          <w:szCs w:val="32"/>
          <w:rtl/>
        </w:rPr>
        <w:t>هذا</w:t>
      </w:r>
      <w:r w:rsidRPr="00E61853">
        <w:rPr>
          <w:rFonts w:ascii="Traditional Arabic" w:cs="KFGQPC Uthman Taha Naskh"/>
          <w:b/>
          <w:bCs/>
          <w:color w:val="1F3864" w:themeColor="accent5" w:themeShade="80"/>
          <w:sz w:val="32"/>
          <w:szCs w:val="32"/>
          <w:rtl/>
        </w:rPr>
        <w:t xml:space="preserve"> </w:t>
      </w:r>
      <w:r w:rsidRPr="00E61853">
        <w:rPr>
          <w:rFonts w:ascii="Traditional Arabic" w:cs="KFGQPC Uthman Taha Naskh" w:hint="cs"/>
          <w:b/>
          <w:bCs/>
          <w:color w:val="1F3864" w:themeColor="accent5" w:themeShade="80"/>
          <w:sz w:val="32"/>
          <w:szCs w:val="32"/>
          <w:rtl/>
        </w:rPr>
        <w:t>سَبِيل</w:t>
      </w:r>
      <w:r>
        <w:rPr>
          <w:rFonts w:asciiTheme="minorHAnsi" w:hAnsiTheme="minorHAnsi"/>
          <w:b/>
          <w:bCs/>
          <w:color w:val="1F3864" w:themeColor="accent5" w:themeShade="80"/>
          <w:sz w:val="32"/>
          <w:szCs w:val="32"/>
          <w:rtl/>
        </w:rPr>
        <w:t>ُ</w:t>
      </w:r>
      <w:r w:rsidRPr="00E61853">
        <w:rPr>
          <w:rFonts w:ascii="Traditional Arabic" w:cs="KFGQPC Uthman Taha Naskh"/>
          <w:b/>
          <w:bCs/>
          <w:color w:val="1F3864" w:themeColor="accent5" w:themeShade="80"/>
          <w:sz w:val="32"/>
          <w:szCs w:val="32"/>
          <w:rtl/>
        </w:rPr>
        <w:t xml:space="preserve"> </w:t>
      </w:r>
      <w:r w:rsidRPr="00E61853">
        <w:rPr>
          <w:rFonts w:ascii="Traditional Arabic" w:cs="KFGQPC Uthman Taha Naskh" w:hint="cs"/>
          <w:b/>
          <w:bCs/>
          <w:color w:val="1F3864" w:themeColor="accent5" w:themeShade="80"/>
          <w:sz w:val="32"/>
          <w:szCs w:val="32"/>
          <w:rtl/>
        </w:rPr>
        <w:t>الله</w:t>
      </w:r>
      <w:r>
        <w:rPr>
          <w:rFonts w:ascii="Traditional Arabic" w:cs="KFGQPC Uthman Taha Naskh" w:hint="cs"/>
          <w:b/>
          <w:bCs/>
          <w:color w:val="1F3864" w:themeColor="accent5" w:themeShade="80"/>
          <w:sz w:val="32"/>
          <w:szCs w:val="32"/>
          <w:rtl/>
        </w:rPr>
        <w:t>ِ</w:t>
      </w:r>
      <w:r w:rsidRPr="00E61853">
        <w:rPr>
          <w:rFonts w:ascii="Traditional Arabic" w:cs="KFGQPC Uthman Taha Naskh"/>
          <w:b/>
          <w:bCs/>
          <w:color w:val="1F3864" w:themeColor="accent5" w:themeShade="80"/>
          <w:sz w:val="32"/>
          <w:szCs w:val="32"/>
          <w:rtl/>
        </w:rPr>
        <w:t xml:space="preserve"> </w:t>
      </w:r>
      <w:r w:rsidRPr="00E61853">
        <w:rPr>
          <w:rFonts w:ascii="Traditional Arabic" w:cs="KFGQPC Uthman Taha Naskh" w:hint="cs"/>
          <w:b/>
          <w:bCs/>
          <w:color w:val="1F3864" w:themeColor="accent5" w:themeShade="80"/>
          <w:sz w:val="32"/>
          <w:szCs w:val="32"/>
          <w:rtl/>
        </w:rPr>
        <w:t>م</w:t>
      </w:r>
      <w:r>
        <w:rPr>
          <w:rFonts w:ascii="Traditional Arabic" w:cs="KFGQPC Uthman Taha Naskh" w:hint="cs"/>
          <w:b/>
          <w:bCs/>
          <w:color w:val="1F3864" w:themeColor="accent5" w:themeShade="80"/>
          <w:sz w:val="32"/>
          <w:szCs w:val="32"/>
          <w:rtl/>
        </w:rPr>
        <w:t>ُ</w:t>
      </w:r>
      <w:r w:rsidRPr="00E61853">
        <w:rPr>
          <w:rFonts w:ascii="Traditional Arabic" w:cs="KFGQPC Uthman Taha Naskh" w:hint="cs"/>
          <w:b/>
          <w:bCs/>
          <w:color w:val="1F3864" w:themeColor="accent5" w:themeShade="80"/>
          <w:sz w:val="32"/>
          <w:szCs w:val="32"/>
          <w:rtl/>
        </w:rPr>
        <w:t>س</w:t>
      </w:r>
      <w:r>
        <w:rPr>
          <w:rFonts w:ascii="Traditional Arabic" w:cs="KFGQPC Uthman Taha Naskh" w:hint="cs"/>
          <w:b/>
          <w:bCs/>
          <w:color w:val="1F3864" w:themeColor="accent5" w:themeShade="80"/>
          <w:sz w:val="32"/>
          <w:szCs w:val="32"/>
          <w:rtl/>
        </w:rPr>
        <w:t>ْ</w:t>
      </w:r>
      <w:r w:rsidRPr="00E61853">
        <w:rPr>
          <w:rFonts w:ascii="Traditional Arabic" w:cs="KFGQPC Uthman Taha Naskh" w:hint="cs"/>
          <w:b/>
          <w:bCs/>
          <w:color w:val="1F3864" w:themeColor="accent5" w:themeShade="80"/>
          <w:sz w:val="32"/>
          <w:szCs w:val="32"/>
          <w:rtl/>
        </w:rPr>
        <w:t>ت</w:t>
      </w:r>
      <w:r>
        <w:rPr>
          <w:rFonts w:ascii="Traditional Arabic" w:cs="KFGQPC Uthman Taha Naskh" w:hint="cs"/>
          <w:b/>
          <w:bCs/>
          <w:color w:val="1F3864" w:themeColor="accent5" w:themeShade="80"/>
          <w:sz w:val="32"/>
          <w:szCs w:val="32"/>
          <w:rtl/>
        </w:rPr>
        <w:t>َ</w:t>
      </w:r>
      <w:r w:rsidRPr="00E61853">
        <w:rPr>
          <w:rFonts w:ascii="Traditional Arabic" w:cs="KFGQPC Uthman Taha Naskh" w:hint="cs"/>
          <w:b/>
          <w:bCs/>
          <w:color w:val="1F3864" w:themeColor="accent5" w:themeShade="80"/>
          <w:sz w:val="32"/>
          <w:szCs w:val="32"/>
          <w:rtl/>
        </w:rPr>
        <w:t>ق</w:t>
      </w:r>
      <w:r>
        <w:rPr>
          <w:rFonts w:ascii="Traditional Arabic" w:cs="KFGQPC Uthman Taha Naskh" w:hint="cs"/>
          <w:b/>
          <w:bCs/>
          <w:color w:val="1F3864" w:themeColor="accent5" w:themeShade="80"/>
          <w:sz w:val="32"/>
          <w:szCs w:val="32"/>
          <w:rtl/>
        </w:rPr>
        <w:t>ِ</w:t>
      </w:r>
      <w:r w:rsidRPr="00E61853">
        <w:rPr>
          <w:rFonts w:ascii="Traditional Arabic" w:cs="KFGQPC Uthman Taha Naskh" w:hint="cs"/>
          <w:b/>
          <w:bCs/>
          <w:color w:val="1F3864" w:themeColor="accent5" w:themeShade="80"/>
          <w:sz w:val="32"/>
          <w:szCs w:val="32"/>
          <w:rtl/>
        </w:rPr>
        <w:t>ي</w:t>
      </w:r>
      <w:r>
        <w:rPr>
          <w:rFonts w:ascii="Traditional Arabic" w:cs="KFGQPC Uthman Taha Naskh" w:hint="cs"/>
          <w:b/>
          <w:bCs/>
          <w:color w:val="1F3864" w:themeColor="accent5" w:themeShade="80"/>
          <w:sz w:val="32"/>
          <w:szCs w:val="32"/>
          <w:rtl/>
        </w:rPr>
        <w:t>ْ</w:t>
      </w:r>
      <w:r w:rsidRPr="00E61853">
        <w:rPr>
          <w:rFonts w:ascii="Traditional Arabic" w:cs="KFGQPC Uthman Taha Naskh" w:hint="cs"/>
          <w:b/>
          <w:bCs/>
          <w:color w:val="1F3864" w:themeColor="accent5" w:themeShade="80"/>
          <w:sz w:val="32"/>
          <w:szCs w:val="32"/>
          <w:rtl/>
        </w:rPr>
        <w:t>م</w:t>
      </w:r>
      <w:r>
        <w:rPr>
          <w:rFonts w:ascii="Traditional Arabic" w:cs="KFGQPC Uthman Taha Naskh" w:hint="cs"/>
          <w:b/>
          <w:bCs/>
          <w:color w:val="1F3864" w:themeColor="accent5" w:themeShade="80"/>
          <w:sz w:val="32"/>
          <w:szCs w:val="32"/>
          <w:rtl/>
        </w:rPr>
        <w:t>ً</w:t>
      </w:r>
      <w:r w:rsidRPr="00E61853">
        <w:rPr>
          <w:rFonts w:ascii="Traditional Arabic" w:cs="KFGQPC Uthman Taha Naskh" w:hint="cs"/>
          <w:b/>
          <w:bCs/>
          <w:color w:val="1F3864" w:themeColor="accent5" w:themeShade="80"/>
          <w:sz w:val="32"/>
          <w:szCs w:val="32"/>
          <w:rtl/>
        </w:rPr>
        <w:t>ا</w:t>
      </w:r>
      <w:r w:rsidRPr="003511A6">
        <w:rPr>
          <w:rFonts w:ascii="KFGQPC Uthman Taha Naskh" w:hAnsi="KFGQPC Uthman Taha Naskh" w:cs="KFGQPC Uthman Taha Naskh" w:hint="cs"/>
          <w:b/>
          <w:bCs/>
          <w:color w:val="1F3864" w:themeColor="accent5" w:themeShade="80"/>
          <w:sz w:val="32"/>
          <w:szCs w:val="32"/>
          <w:rtl/>
        </w:rPr>
        <w:t>}</w:t>
      </w:r>
    </w:p>
    <w:p w:rsidR="00E61853" w:rsidRDefault="00E61853" w:rsidP="00E61853">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“Đây là con đường ngay chính của Allah”</w:t>
      </w:r>
    </w:p>
    <w:p w:rsidR="00E61853" w:rsidRDefault="00E61853" w:rsidP="00E6185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Sau đó, Người </w:t>
      </w:r>
      <w:r w:rsidRPr="00532608">
        <w:rPr>
          <w:color w:val="205B83"/>
        </w:rPr>
        <w:sym w:font="AGA Arabesque" w:char="0065"/>
      </w:r>
      <w:r>
        <w:rPr>
          <w:rFonts w:asciiTheme="majorBidi" w:hAnsiTheme="majorBidi" w:cstheme="majorBidi"/>
          <w:lang w:val="vi-VN"/>
        </w:rPr>
        <w:t xml:space="preserve"> vạch nhiều đường vạch khác, bên trái, bên phải rồi Người nói:</w:t>
      </w:r>
    </w:p>
    <w:p w:rsidR="00494AE1" w:rsidRDefault="00995696" w:rsidP="00995696">
      <w:pPr>
        <w:spacing w:before="120" w:after="0" w:line="240" w:lineRule="auto"/>
        <w:jc w:val="both"/>
        <w:rPr>
          <w:rFonts w:ascii="Arial" w:hAnsi="Arial" w:cs="KFGQPC Uthman Taha Naskh"/>
          <w:b/>
          <w:bCs/>
          <w:color w:val="1F3864" w:themeColor="accent5" w:themeShade="80"/>
          <w:sz w:val="32"/>
          <w:szCs w:val="32"/>
          <w:lang w:val="vi-VN"/>
        </w:rPr>
      </w:pPr>
      <w:r w:rsidRPr="003511A6">
        <w:rPr>
          <w:rFonts w:ascii="KFGQPC Uthman Taha Naskh" w:hAnsi="KFGQPC Uthman Taha Naskh" w:cs="KFGQPC Uthman Taha Naskh" w:hint="cs"/>
          <w:b/>
          <w:bCs/>
          <w:color w:val="1F3864" w:themeColor="accent5" w:themeShade="80"/>
          <w:sz w:val="32"/>
          <w:szCs w:val="32"/>
          <w:rtl/>
        </w:rPr>
        <w:t>{</w:t>
      </w:r>
      <w:r w:rsidRPr="00995696">
        <w:rPr>
          <w:rFonts w:ascii="Traditional Arabic" w:cs="KFGQPC Uthman Taha Naskh" w:hint="cs"/>
          <w:b/>
          <w:bCs/>
          <w:color w:val="1F3864" w:themeColor="accent5" w:themeShade="80"/>
          <w:sz w:val="32"/>
          <w:szCs w:val="32"/>
          <w:rtl/>
        </w:rPr>
        <w:t>هَذِهِ</w:t>
      </w:r>
      <w:r w:rsidRPr="00995696">
        <w:rPr>
          <w:rFonts w:ascii="Traditional Arabic" w:cs="KFGQPC Uthman Taha Naskh"/>
          <w:b/>
          <w:bCs/>
          <w:color w:val="1F3864" w:themeColor="accent5" w:themeShade="80"/>
          <w:sz w:val="32"/>
          <w:szCs w:val="32"/>
          <w:rtl/>
        </w:rPr>
        <w:t xml:space="preserve"> </w:t>
      </w:r>
      <w:r w:rsidRPr="00995696">
        <w:rPr>
          <w:rFonts w:ascii="Traditional Arabic" w:cs="KFGQPC Uthman Taha Naskh" w:hint="cs"/>
          <w:b/>
          <w:bCs/>
          <w:color w:val="1F3864" w:themeColor="accent5" w:themeShade="80"/>
          <w:sz w:val="32"/>
          <w:szCs w:val="32"/>
          <w:rtl/>
        </w:rPr>
        <w:t>السُّبُلُ</w:t>
      </w:r>
      <w:r w:rsidRPr="00995696">
        <w:rPr>
          <w:rFonts w:ascii="Traditional Arabic" w:cs="KFGQPC Uthman Taha Naskh"/>
          <w:b/>
          <w:bCs/>
          <w:color w:val="1F3864" w:themeColor="accent5" w:themeShade="80"/>
          <w:sz w:val="32"/>
          <w:szCs w:val="32"/>
          <w:rtl/>
        </w:rPr>
        <w:t xml:space="preserve"> </w:t>
      </w:r>
      <w:r w:rsidRPr="00995696">
        <w:rPr>
          <w:rFonts w:ascii="Traditional Arabic" w:cs="KFGQPC Uthman Taha Naskh" w:hint="cs"/>
          <w:b/>
          <w:bCs/>
          <w:color w:val="1F3864" w:themeColor="accent5" w:themeShade="80"/>
          <w:sz w:val="32"/>
          <w:szCs w:val="32"/>
          <w:rtl/>
        </w:rPr>
        <w:t>لَيْسَ</w:t>
      </w:r>
      <w:r w:rsidRPr="00995696">
        <w:rPr>
          <w:rFonts w:ascii="Traditional Arabic" w:cs="KFGQPC Uthman Taha Naskh"/>
          <w:b/>
          <w:bCs/>
          <w:color w:val="1F3864" w:themeColor="accent5" w:themeShade="80"/>
          <w:sz w:val="32"/>
          <w:szCs w:val="32"/>
          <w:rtl/>
        </w:rPr>
        <w:t xml:space="preserve"> </w:t>
      </w:r>
      <w:r w:rsidRPr="00995696">
        <w:rPr>
          <w:rFonts w:ascii="Traditional Arabic" w:cs="KFGQPC Uthman Taha Naskh" w:hint="cs"/>
          <w:b/>
          <w:bCs/>
          <w:color w:val="1F3864" w:themeColor="accent5" w:themeShade="80"/>
          <w:sz w:val="32"/>
          <w:szCs w:val="32"/>
          <w:rtl/>
        </w:rPr>
        <w:t>مِنْهَا</w:t>
      </w:r>
      <w:r w:rsidRPr="00995696">
        <w:rPr>
          <w:rFonts w:ascii="Traditional Arabic" w:cs="KFGQPC Uthman Taha Naskh"/>
          <w:b/>
          <w:bCs/>
          <w:color w:val="1F3864" w:themeColor="accent5" w:themeShade="80"/>
          <w:sz w:val="32"/>
          <w:szCs w:val="32"/>
          <w:rtl/>
        </w:rPr>
        <w:t xml:space="preserve"> </w:t>
      </w:r>
      <w:r w:rsidRPr="00995696">
        <w:rPr>
          <w:rFonts w:ascii="Traditional Arabic" w:cs="KFGQPC Uthman Taha Naskh" w:hint="cs"/>
          <w:b/>
          <w:bCs/>
          <w:color w:val="1F3864" w:themeColor="accent5" w:themeShade="80"/>
          <w:sz w:val="32"/>
          <w:szCs w:val="32"/>
          <w:rtl/>
        </w:rPr>
        <w:t>سَبِيلٌ</w:t>
      </w:r>
      <w:r w:rsidRPr="00995696">
        <w:rPr>
          <w:rFonts w:ascii="Traditional Arabic" w:cs="KFGQPC Uthman Taha Naskh"/>
          <w:b/>
          <w:bCs/>
          <w:color w:val="1F3864" w:themeColor="accent5" w:themeShade="80"/>
          <w:sz w:val="32"/>
          <w:szCs w:val="32"/>
          <w:rtl/>
        </w:rPr>
        <w:t xml:space="preserve"> </w:t>
      </w:r>
      <w:r w:rsidRPr="00995696">
        <w:rPr>
          <w:rFonts w:ascii="Traditional Arabic" w:cs="KFGQPC Uthman Taha Naskh" w:hint="cs"/>
          <w:b/>
          <w:bCs/>
          <w:color w:val="1F3864" w:themeColor="accent5" w:themeShade="80"/>
          <w:sz w:val="32"/>
          <w:szCs w:val="32"/>
          <w:rtl/>
        </w:rPr>
        <w:t>إِلاَّ</w:t>
      </w:r>
      <w:r w:rsidRPr="00995696">
        <w:rPr>
          <w:rFonts w:ascii="Traditional Arabic" w:cs="KFGQPC Uthman Taha Naskh"/>
          <w:b/>
          <w:bCs/>
          <w:color w:val="1F3864" w:themeColor="accent5" w:themeShade="80"/>
          <w:sz w:val="32"/>
          <w:szCs w:val="32"/>
          <w:rtl/>
        </w:rPr>
        <w:t xml:space="preserve"> </w:t>
      </w:r>
      <w:r w:rsidRPr="00995696">
        <w:rPr>
          <w:rFonts w:ascii="Traditional Arabic" w:cs="KFGQPC Uthman Taha Naskh" w:hint="cs"/>
          <w:b/>
          <w:bCs/>
          <w:color w:val="1F3864" w:themeColor="accent5" w:themeShade="80"/>
          <w:sz w:val="32"/>
          <w:szCs w:val="32"/>
          <w:rtl/>
        </w:rPr>
        <w:t>عَلَيْهِ</w:t>
      </w:r>
      <w:r w:rsidRPr="00995696">
        <w:rPr>
          <w:rFonts w:ascii="Traditional Arabic" w:cs="KFGQPC Uthman Taha Naskh"/>
          <w:b/>
          <w:bCs/>
          <w:color w:val="1F3864" w:themeColor="accent5" w:themeShade="80"/>
          <w:sz w:val="32"/>
          <w:szCs w:val="32"/>
          <w:rtl/>
        </w:rPr>
        <w:t xml:space="preserve"> </w:t>
      </w:r>
      <w:r w:rsidRPr="00995696">
        <w:rPr>
          <w:rFonts w:ascii="Traditional Arabic" w:cs="KFGQPC Uthman Taha Naskh" w:hint="cs"/>
          <w:b/>
          <w:bCs/>
          <w:color w:val="1F3864" w:themeColor="accent5" w:themeShade="80"/>
          <w:sz w:val="32"/>
          <w:szCs w:val="32"/>
          <w:rtl/>
        </w:rPr>
        <w:t>شَيْطَانٌ</w:t>
      </w:r>
      <w:r w:rsidRPr="00995696">
        <w:rPr>
          <w:rFonts w:ascii="Traditional Arabic" w:cs="KFGQPC Uthman Taha Naskh"/>
          <w:b/>
          <w:bCs/>
          <w:color w:val="1F3864" w:themeColor="accent5" w:themeShade="80"/>
          <w:sz w:val="32"/>
          <w:szCs w:val="32"/>
          <w:rtl/>
        </w:rPr>
        <w:t xml:space="preserve"> </w:t>
      </w:r>
      <w:r w:rsidRPr="00995696">
        <w:rPr>
          <w:rFonts w:ascii="Traditional Arabic" w:cs="KFGQPC Uthman Taha Naskh" w:hint="cs"/>
          <w:b/>
          <w:bCs/>
          <w:color w:val="1F3864" w:themeColor="accent5" w:themeShade="80"/>
          <w:sz w:val="32"/>
          <w:szCs w:val="32"/>
          <w:rtl/>
        </w:rPr>
        <w:t>يَدْعُو</w:t>
      </w:r>
      <w:r w:rsidRPr="00995696">
        <w:rPr>
          <w:rFonts w:ascii="Traditional Arabic" w:cs="KFGQPC Uthman Taha Naskh"/>
          <w:b/>
          <w:bCs/>
          <w:color w:val="1F3864" w:themeColor="accent5" w:themeShade="80"/>
          <w:sz w:val="32"/>
          <w:szCs w:val="32"/>
          <w:rtl/>
        </w:rPr>
        <w:t xml:space="preserve"> </w:t>
      </w:r>
      <w:r w:rsidRPr="00995696">
        <w:rPr>
          <w:rFonts w:ascii="Traditional Arabic" w:cs="KFGQPC Uthman Taha Naskh" w:hint="cs"/>
          <w:b/>
          <w:bCs/>
          <w:color w:val="1F3864" w:themeColor="accent5" w:themeShade="80"/>
          <w:sz w:val="32"/>
          <w:szCs w:val="32"/>
          <w:rtl/>
        </w:rPr>
        <w:t>إِلَيْهِ</w:t>
      </w:r>
      <w:r w:rsidRPr="003511A6">
        <w:rPr>
          <w:rFonts w:ascii="KFGQPC Uthman Taha Naskh" w:hAnsi="KFGQPC Uthman Taha Naskh" w:cs="KFGQPC Uthman Taha Naskh" w:hint="cs"/>
          <w:b/>
          <w:bCs/>
          <w:color w:val="1F3864" w:themeColor="accent5" w:themeShade="80"/>
          <w:sz w:val="32"/>
          <w:szCs w:val="32"/>
          <w:rtl/>
        </w:rPr>
        <w:t>}</w:t>
      </w:r>
    </w:p>
    <w:p w:rsidR="00995696" w:rsidRDefault="00995696" w:rsidP="00995696">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“Đây là những con đường mà Shaytan kêu gọi đến với nó”.</w:t>
      </w:r>
    </w:p>
    <w:p w:rsidR="00995696" w:rsidRDefault="00B64493" w:rsidP="00995696">
      <w:pPr>
        <w:bidi w:val="0"/>
        <w:spacing w:before="120" w:after="0" w:line="240" w:lineRule="auto"/>
        <w:ind w:firstLine="720"/>
        <w:jc w:val="both"/>
        <w:rPr>
          <w:rFonts w:asciiTheme="majorBidi" w:hAnsiTheme="majorBidi" w:cstheme="majorBidi"/>
          <w:lang w:val="vi-VN"/>
        </w:rPr>
      </w:pPr>
      <w:r w:rsidRPr="00B64493">
        <w:rPr>
          <w:rFonts w:asciiTheme="majorBidi" w:hAnsiTheme="majorBidi" w:cstheme="majorBidi"/>
          <w:lang w:val="vi-VN"/>
        </w:rPr>
        <w:t>Sau đó</w:t>
      </w:r>
      <w:r>
        <w:rPr>
          <w:rFonts w:asciiTheme="majorBidi" w:hAnsiTheme="majorBidi" w:cstheme="majorBidi"/>
          <w:lang w:val="vi-VN"/>
        </w:rPr>
        <w:t>, Thiên sứ của Allah</w:t>
      </w:r>
      <w:r w:rsidR="008F41B3">
        <w:rPr>
          <w:rFonts w:asciiTheme="majorBidi" w:hAnsiTheme="majorBidi" w:cstheme="majorBidi"/>
          <w:lang w:val="vi-VN"/>
        </w:rPr>
        <w:t xml:space="preserve"> </w:t>
      </w:r>
      <w:r w:rsidR="008F41B3" w:rsidRPr="00532608">
        <w:rPr>
          <w:color w:val="205B83"/>
        </w:rPr>
        <w:sym w:font="AGA Arabesque" w:char="0065"/>
      </w:r>
      <w:r>
        <w:rPr>
          <w:rFonts w:asciiTheme="majorBidi" w:hAnsiTheme="majorBidi" w:cstheme="majorBidi"/>
          <w:lang w:val="vi-VN"/>
        </w:rPr>
        <w:t xml:space="preserve"> đọc câu Kinh:</w:t>
      </w:r>
    </w:p>
    <w:p w:rsidR="008F41B3" w:rsidRPr="00223A93" w:rsidRDefault="008F41B3" w:rsidP="003A03C9">
      <w:pPr>
        <w:spacing w:before="120" w:after="0" w:line="240" w:lineRule="auto"/>
        <w:ind w:hanging="14"/>
        <w:jc w:val="both"/>
        <w:rPr>
          <w:rFonts w:ascii="KFGQPC Uthman Taha Naskh" w:cs="KFGQPC Uthman Taha Naskh"/>
          <w:color w:val="385623"/>
          <w:sz w:val="24"/>
          <w:szCs w:val="24"/>
          <w:lang w:bidi="ar-EG"/>
        </w:rPr>
      </w:pPr>
      <w:r w:rsidRPr="00223A93">
        <w:rPr>
          <w:rFonts w:ascii="KFGQPC Uthman Taha Naskh" w:cs="KFGQPC Uthman Taha Naskh" w:hint="cs"/>
          <w:b/>
          <w:bCs/>
          <w:color w:val="385623"/>
          <w:sz w:val="32"/>
          <w:szCs w:val="32"/>
          <w:rtl/>
          <w:lang w:bidi="ar-EG"/>
        </w:rPr>
        <w:t>﴿</w:t>
      </w:r>
      <w:r w:rsidRPr="00223A93">
        <w:rPr>
          <w:rFonts w:cs="KFGQPC Uthmanic Script HAFS" w:hint="cs"/>
          <w:b/>
          <w:bCs/>
          <w:color w:val="385623"/>
          <w:sz w:val="32"/>
          <w:szCs w:val="32"/>
          <w:rtl/>
        </w:rPr>
        <w:t>وَأَنَّ هَٰذَا صِرَٰطِي مُسۡتَقِيم</w:t>
      </w:r>
      <w:r w:rsidRPr="00223A93">
        <w:rPr>
          <w:rFonts w:ascii="Jameel Noori Nastaleeq" w:hAnsi="Jameel Noori Nastaleeq" w:cs="KFGQPC Uthmanic Script HAFS" w:hint="cs"/>
          <w:b/>
          <w:bCs/>
          <w:color w:val="385623"/>
          <w:sz w:val="38"/>
          <w:szCs w:val="32"/>
          <w:rtl/>
        </w:rPr>
        <w:t>ٗ</w:t>
      </w:r>
      <w:r w:rsidRPr="00223A93">
        <w:rPr>
          <w:rFonts w:cs="KFGQPC Uthmanic Script HAFS" w:hint="cs"/>
          <w:b/>
          <w:bCs/>
          <w:color w:val="385623"/>
          <w:sz w:val="32"/>
          <w:szCs w:val="32"/>
          <w:rtl/>
        </w:rPr>
        <w:t>ا فَٱتَّبِعُوهُۖ وَلَا تَتَّبِعُواْ ٱلسُّبُلَ فَتَفَرَّقَ بِكُمۡ عَن سَبِيلِهِۦۚ</w:t>
      </w:r>
      <w:r w:rsidRPr="00223A93">
        <w:rPr>
          <w:rFonts w:ascii="KFGQPC Uthman Taha Naskh" w:cs="KFGQPC Uthman Taha Naskh" w:hint="cs"/>
          <w:b/>
          <w:bCs/>
          <w:color w:val="385623"/>
          <w:sz w:val="32"/>
          <w:szCs w:val="32"/>
          <w:rtl/>
          <w:lang w:bidi="ar-EG"/>
        </w:rPr>
        <w:t>﴾</w:t>
      </w:r>
      <w:r w:rsidRPr="00223A93">
        <w:rPr>
          <w:rFonts w:asciiTheme="minorHAnsi" w:hAnsiTheme="minorHAnsi" w:cs="KFGQPC Uthman Taha Naskh" w:hint="cs"/>
          <w:color w:val="385623"/>
          <w:sz w:val="32"/>
          <w:szCs w:val="32"/>
          <w:lang w:val="vi-VN" w:bidi="ar-EG"/>
        </w:rPr>
        <w:t xml:space="preserve"> </w:t>
      </w:r>
      <w:r w:rsidRPr="00223A93">
        <w:rPr>
          <w:rFonts w:ascii="KFGQPC Uthman Taha Naskh" w:cs="KFGQPC Uthman Taha Naskh" w:hint="cs"/>
          <w:color w:val="385623"/>
          <w:sz w:val="24"/>
          <w:szCs w:val="24"/>
          <w:rtl/>
          <w:lang w:bidi="ar-EG"/>
        </w:rPr>
        <w:t xml:space="preserve">[سورة الأنعام: </w:t>
      </w:r>
      <w:r w:rsidRPr="00223A93">
        <w:rPr>
          <w:rFonts w:asciiTheme="majorBidi" w:hAnsiTheme="majorBidi" w:cstheme="majorBidi"/>
          <w:color w:val="385623"/>
          <w:sz w:val="24"/>
          <w:szCs w:val="24"/>
          <w:rtl/>
          <w:lang w:bidi="ar-EG"/>
        </w:rPr>
        <w:t>153</w:t>
      </w:r>
      <w:r w:rsidRPr="00223A93">
        <w:rPr>
          <w:rFonts w:ascii="KFGQPC Uthman Taha Naskh" w:cs="KFGQPC Uthman Taha Naskh" w:hint="cs"/>
          <w:color w:val="385623"/>
          <w:sz w:val="24"/>
          <w:szCs w:val="24"/>
          <w:rtl/>
          <w:lang w:bidi="ar-EG"/>
        </w:rPr>
        <w:t>]</w:t>
      </w:r>
    </w:p>
    <w:p w:rsidR="008F41B3" w:rsidRDefault="008F41B3" w:rsidP="008F41B3">
      <w:pPr>
        <w:bidi w:val="0"/>
        <w:spacing w:before="120" w:after="0" w:line="240" w:lineRule="auto"/>
        <w:ind w:hanging="8"/>
        <w:jc w:val="both"/>
        <w:rPr>
          <w:rFonts w:asciiTheme="majorBidi" w:hAnsiTheme="majorBidi" w:cstheme="majorBidi"/>
          <w:lang w:val="vi-VN"/>
        </w:rPr>
      </w:pPr>
      <w:r w:rsidRPr="00223A93">
        <w:rPr>
          <w:b/>
          <w:bCs/>
        </w:rPr>
        <w:sym w:font="AGA Arabesque" w:char="007B"/>
      </w:r>
      <w:r w:rsidRPr="00223A93">
        <w:rPr>
          <w:rFonts w:asciiTheme="majorBidi" w:hAnsiTheme="majorBidi" w:cstheme="majorBidi"/>
          <w:b/>
          <w:bCs/>
          <w:color w:val="385623"/>
          <w:lang w:val="vi-VN"/>
        </w:rPr>
        <w:t>Và quả thật đây là con đường ngay chính của Ta (Muhammad). Các ngươi hãy theo nó và chớ theo con đường nào khác sợ rằng nó sẽ đưa các ngươi lệch khỏi con đường của Ngài (Allah).</w:t>
      </w:r>
      <w:r w:rsidRPr="00223A93">
        <w:rPr>
          <w:b/>
          <w:bCs/>
        </w:rPr>
        <w:sym w:font="AGA Arabesque" w:char="007D"/>
      </w:r>
      <w:r w:rsidRPr="00223A93">
        <w:rPr>
          <w:rFonts w:asciiTheme="majorBidi" w:hAnsiTheme="majorBidi" w:cstheme="majorBidi"/>
          <w:color w:val="385623"/>
          <w:lang w:val="vi-VN"/>
        </w:rPr>
        <w:t xml:space="preserve"> </w:t>
      </w:r>
      <w:r w:rsidRPr="00223A93">
        <w:rPr>
          <w:rFonts w:asciiTheme="majorBidi" w:hAnsiTheme="majorBidi" w:cstheme="majorBidi"/>
          <w:lang w:val="vi-VN"/>
        </w:rPr>
        <w:t>(Chương 6 – Al-An’am, câu 153).</w:t>
      </w:r>
      <w:r w:rsidRPr="00EF11CD">
        <w:rPr>
          <w:rFonts w:asciiTheme="majorBidi" w:hAnsiTheme="majorBidi" w:cstheme="majorBidi"/>
          <w:b/>
          <w:bCs/>
          <w:lang w:val="vi-VN"/>
        </w:rPr>
        <w:t>”</w:t>
      </w:r>
      <w:r>
        <w:rPr>
          <w:rFonts w:asciiTheme="majorBidi" w:hAnsiTheme="majorBidi" w:cstheme="majorBidi"/>
          <w:lang w:val="vi-VN"/>
        </w:rPr>
        <w:t xml:space="preserve"> (</w:t>
      </w:r>
      <w:r w:rsidRPr="00EF11CD">
        <w:rPr>
          <w:rFonts w:asciiTheme="majorBidi" w:hAnsiTheme="majorBidi" w:cstheme="majorBidi"/>
          <w:i/>
          <w:iCs/>
          <w:lang w:val="vi-VN"/>
        </w:rPr>
        <w:t>Hadith do Ahmad ghi lại</w:t>
      </w:r>
      <w:r>
        <w:rPr>
          <w:rFonts w:asciiTheme="majorBidi" w:hAnsiTheme="majorBidi" w:cstheme="majorBidi"/>
          <w:lang w:val="vi-VN"/>
        </w:rPr>
        <w:t>).</w:t>
      </w:r>
    </w:p>
    <w:p w:rsidR="00AC0D2B" w:rsidRDefault="00B455D0" w:rsidP="00AC0D2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Bởi thế, ai đi ngược lại với Kinh sách của Allah</w:t>
      </w:r>
      <w:r w:rsidR="00314039">
        <w:rPr>
          <w:rFonts w:asciiTheme="majorBidi" w:hAnsiTheme="majorBidi" w:cstheme="majorBidi"/>
          <w:lang w:val="vi-VN"/>
        </w:rPr>
        <w:t xml:space="preserve"> </w:t>
      </w:r>
      <w:r w:rsidR="00314039" w:rsidRPr="004F7F74">
        <w:rPr>
          <w:color w:val="205B83"/>
        </w:rPr>
        <w:sym w:font="AGA Arabesque" w:char="0049"/>
      </w:r>
      <w:r>
        <w:rPr>
          <w:rFonts w:asciiTheme="majorBidi" w:hAnsiTheme="majorBidi" w:cstheme="majorBidi"/>
          <w:lang w:val="vi-VN"/>
        </w:rPr>
        <w:t xml:space="preserve"> và Sunnah thì người đó đã bước vào những con đường lệch lạc và Bid’ah.</w:t>
      </w:r>
    </w:p>
    <w:p w:rsidR="006C09CD" w:rsidRPr="0068644E" w:rsidRDefault="005676F8" w:rsidP="006C09CD">
      <w:pPr>
        <w:bidi w:val="0"/>
        <w:spacing w:before="120" w:after="0" w:line="240" w:lineRule="auto"/>
        <w:ind w:firstLine="720"/>
        <w:jc w:val="both"/>
        <w:rPr>
          <w:rFonts w:asciiTheme="majorBidi" w:hAnsiTheme="majorBidi" w:cstheme="majorBidi"/>
          <w:b/>
          <w:bCs/>
          <w:color w:val="1F3864" w:themeColor="accent5" w:themeShade="80"/>
          <w:lang w:val="vi-VN"/>
        </w:rPr>
      </w:pPr>
      <w:r w:rsidRPr="0068644E">
        <w:rPr>
          <w:rFonts w:asciiTheme="majorBidi" w:hAnsiTheme="majorBidi" w:cstheme="majorBidi"/>
          <w:b/>
          <w:bCs/>
          <w:color w:val="1F3864" w:themeColor="accent5" w:themeShade="80"/>
          <w:lang w:val="vi-VN"/>
        </w:rPr>
        <w:t xml:space="preserve">Những nguyên nhân dẫn đến sự hình thành nhứng nhóm người Bid’ah </w:t>
      </w:r>
      <w:r w:rsidR="0068644E" w:rsidRPr="0068644E">
        <w:rPr>
          <w:rFonts w:asciiTheme="majorBidi" w:hAnsiTheme="majorBidi" w:cstheme="majorBidi"/>
          <w:b/>
          <w:bCs/>
          <w:color w:val="1F3864" w:themeColor="accent5" w:themeShade="80"/>
          <w:lang w:val="vi-VN"/>
        </w:rPr>
        <w:t>được tóm lược trong những điều sau đây:</w:t>
      </w:r>
    </w:p>
    <w:p w:rsidR="0068644E" w:rsidRPr="0087533B" w:rsidRDefault="005371FA" w:rsidP="0068644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“Thiếu hiểu biết về kiến thức giáo lý, đi theo dục vọng của bản thân, đi theo những quan điểm, tư tưởng và những cá nhân một cách mù quáng, </w:t>
      </w:r>
      <w:r w:rsidR="00DC0EE3">
        <w:rPr>
          <w:rFonts w:asciiTheme="majorBidi" w:hAnsiTheme="majorBidi" w:cstheme="majorBidi"/>
          <w:lang w:val="vi-VN"/>
        </w:rPr>
        <w:t>bắt chước những kẻ ngoại đạo</w:t>
      </w:r>
      <w:r>
        <w:rPr>
          <w:rFonts w:asciiTheme="majorBidi" w:hAnsiTheme="majorBidi" w:cstheme="majorBidi"/>
          <w:lang w:val="vi-VN"/>
        </w:rPr>
        <w:t>”</w:t>
      </w:r>
      <w:r w:rsidR="00DC0EE3">
        <w:rPr>
          <w:rFonts w:asciiTheme="majorBidi" w:hAnsiTheme="majorBidi" w:cstheme="majorBidi"/>
          <w:lang w:val="vi-VN"/>
        </w:rPr>
        <w:t>.</w:t>
      </w:r>
    </w:p>
    <w:p w:rsidR="00D83EDF" w:rsidRPr="009D0759" w:rsidRDefault="00383964" w:rsidP="00D83EDF">
      <w:pPr>
        <w:pStyle w:val="ListParagraph"/>
        <w:numPr>
          <w:ilvl w:val="0"/>
          <w:numId w:val="27"/>
        </w:numPr>
        <w:bidi w:val="0"/>
        <w:spacing w:before="120" w:after="0" w:line="240" w:lineRule="auto"/>
        <w:ind w:left="0" w:firstLine="360"/>
        <w:jc w:val="both"/>
        <w:rPr>
          <w:rFonts w:asciiTheme="majorBidi" w:hAnsiTheme="majorBidi" w:cstheme="majorBidi"/>
          <w:b/>
          <w:bCs/>
          <w:lang w:val="vi-VN"/>
        </w:rPr>
      </w:pPr>
      <w:r w:rsidRPr="009D0759">
        <w:rPr>
          <w:rFonts w:asciiTheme="majorBidi" w:hAnsiTheme="majorBidi" w:cstheme="majorBidi"/>
          <w:b/>
          <w:bCs/>
          <w:lang w:val="vi-VN"/>
        </w:rPr>
        <w:t>Thiếu hiểu biết về kiến thức giáo lý:</w:t>
      </w:r>
    </w:p>
    <w:p w:rsidR="00383964" w:rsidRDefault="00AD195A" w:rsidP="009D075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Khi thời đại cũng như con người càng cách xa chứng tích của Bức Thông Điệp (Islam) thì kiến thức tôn giáo càng trở nên ít đi và sự ngu dốt và thiếu hiểu biết về đạo càng trở nên nhiều hơn. Điều này giống như Thiên sứ của Allah </w:t>
      </w:r>
      <w:r w:rsidRPr="00532608">
        <w:rPr>
          <w:color w:val="205B83"/>
        </w:rPr>
        <w:sym w:font="AGA Arabesque" w:char="0065"/>
      </w:r>
      <w:r>
        <w:rPr>
          <w:rFonts w:asciiTheme="majorBidi" w:hAnsiTheme="majorBidi" w:cstheme="majorBidi"/>
          <w:lang w:val="vi-VN"/>
        </w:rPr>
        <w:t xml:space="preserve"> đã cho biết trong lời di huấn của Người:</w:t>
      </w:r>
    </w:p>
    <w:p w:rsidR="0053687F" w:rsidRDefault="0053687F" w:rsidP="0053687F">
      <w:pPr>
        <w:autoSpaceDE w:val="0"/>
        <w:autoSpaceDN w:val="0"/>
        <w:adjustRightInd w:val="0"/>
        <w:spacing w:before="120" w:after="0" w:line="240" w:lineRule="auto"/>
        <w:jc w:val="both"/>
        <w:rPr>
          <w:rFonts w:ascii="Arial" w:hAnsi="Arial" w:cs="KFGQPC Uthman Taha Naskh"/>
          <w:color w:val="1F3864" w:themeColor="accent5" w:themeShade="80"/>
          <w:sz w:val="24"/>
          <w:szCs w:val="24"/>
          <w:rtl/>
        </w:rPr>
      </w:pPr>
      <w:r w:rsidRPr="003511A6">
        <w:rPr>
          <w:rFonts w:ascii="KFGQPC Uthman Taha Naskh" w:hAnsi="KFGQPC Uthman Taha Naskh" w:cs="KFGQPC Uthman Taha Naskh" w:hint="cs"/>
          <w:b/>
          <w:bCs/>
          <w:color w:val="1F3864" w:themeColor="accent5" w:themeShade="80"/>
          <w:sz w:val="32"/>
          <w:szCs w:val="32"/>
          <w:rtl/>
        </w:rPr>
        <w:t>{</w:t>
      </w:r>
      <w:r w:rsidRPr="00EF7AC9">
        <w:rPr>
          <w:rFonts w:ascii="Traditional Arabic" w:cs="KFGQPC Uthman Taha Naskh" w:hint="cs"/>
          <w:b/>
          <w:bCs/>
          <w:color w:val="1F3864" w:themeColor="accent5" w:themeShade="80"/>
          <w:sz w:val="32"/>
          <w:szCs w:val="32"/>
          <w:rtl/>
        </w:rPr>
        <w:t>مَنْ</w:t>
      </w:r>
      <w:r w:rsidRPr="00EF7AC9">
        <w:rPr>
          <w:rFonts w:ascii="Traditional Arabic" w:cs="KFGQPC Uthman Taha Naskh"/>
          <w:b/>
          <w:bCs/>
          <w:color w:val="1F3864" w:themeColor="accent5" w:themeShade="80"/>
          <w:sz w:val="32"/>
          <w:szCs w:val="32"/>
          <w:rtl/>
        </w:rPr>
        <w:t xml:space="preserve"> </w:t>
      </w:r>
      <w:r w:rsidRPr="00EF7AC9">
        <w:rPr>
          <w:rFonts w:ascii="Traditional Arabic" w:cs="KFGQPC Uthman Taha Naskh" w:hint="cs"/>
          <w:b/>
          <w:bCs/>
          <w:color w:val="1F3864" w:themeColor="accent5" w:themeShade="80"/>
          <w:sz w:val="32"/>
          <w:szCs w:val="32"/>
          <w:rtl/>
        </w:rPr>
        <w:t>يَعِشْ</w:t>
      </w:r>
      <w:r w:rsidRPr="00EF7AC9">
        <w:rPr>
          <w:rFonts w:ascii="Traditional Arabic" w:cs="KFGQPC Uthman Taha Naskh"/>
          <w:b/>
          <w:bCs/>
          <w:color w:val="1F3864" w:themeColor="accent5" w:themeShade="80"/>
          <w:sz w:val="32"/>
          <w:szCs w:val="32"/>
          <w:rtl/>
        </w:rPr>
        <w:t xml:space="preserve"> </w:t>
      </w:r>
      <w:r w:rsidRPr="00EF7AC9">
        <w:rPr>
          <w:rFonts w:ascii="Traditional Arabic" w:cs="KFGQPC Uthman Taha Naskh" w:hint="cs"/>
          <w:b/>
          <w:bCs/>
          <w:color w:val="1F3864" w:themeColor="accent5" w:themeShade="80"/>
          <w:sz w:val="32"/>
          <w:szCs w:val="32"/>
          <w:rtl/>
        </w:rPr>
        <w:t>مِنْكُمْ</w:t>
      </w:r>
      <w:r w:rsidRPr="00EF7AC9">
        <w:rPr>
          <w:rFonts w:ascii="Traditional Arabic" w:cs="KFGQPC Uthman Taha Naskh"/>
          <w:b/>
          <w:bCs/>
          <w:color w:val="1F3864" w:themeColor="accent5" w:themeShade="80"/>
          <w:sz w:val="32"/>
          <w:szCs w:val="32"/>
          <w:rtl/>
        </w:rPr>
        <w:t xml:space="preserve"> </w:t>
      </w:r>
      <w:r w:rsidRPr="00EF7AC9">
        <w:rPr>
          <w:rFonts w:ascii="Traditional Arabic" w:cs="KFGQPC Uthman Taha Naskh" w:hint="cs"/>
          <w:b/>
          <w:bCs/>
          <w:color w:val="1F3864" w:themeColor="accent5" w:themeShade="80"/>
          <w:sz w:val="32"/>
          <w:szCs w:val="32"/>
          <w:rtl/>
        </w:rPr>
        <w:t>فَسَيَرَى</w:t>
      </w:r>
      <w:r w:rsidRPr="00EF7AC9">
        <w:rPr>
          <w:rFonts w:ascii="Traditional Arabic" w:cs="KFGQPC Uthman Taha Naskh"/>
          <w:b/>
          <w:bCs/>
          <w:color w:val="1F3864" w:themeColor="accent5" w:themeShade="80"/>
          <w:sz w:val="32"/>
          <w:szCs w:val="32"/>
          <w:rtl/>
        </w:rPr>
        <w:t xml:space="preserve"> </w:t>
      </w:r>
      <w:r w:rsidRPr="00EF7AC9">
        <w:rPr>
          <w:rFonts w:ascii="Traditional Arabic" w:cs="KFGQPC Uthman Taha Naskh" w:hint="cs"/>
          <w:b/>
          <w:bCs/>
          <w:color w:val="1F3864" w:themeColor="accent5" w:themeShade="80"/>
          <w:sz w:val="32"/>
          <w:szCs w:val="32"/>
          <w:rtl/>
        </w:rPr>
        <w:t>اخْتِلاَفًا</w:t>
      </w:r>
      <w:r w:rsidRPr="00EF7AC9">
        <w:rPr>
          <w:rFonts w:ascii="Traditional Arabic" w:cs="KFGQPC Uthman Taha Naskh"/>
          <w:b/>
          <w:bCs/>
          <w:color w:val="1F3864" w:themeColor="accent5" w:themeShade="80"/>
          <w:sz w:val="32"/>
          <w:szCs w:val="32"/>
          <w:rtl/>
        </w:rPr>
        <w:t xml:space="preserve"> </w:t>
      </w:r>
      <w:r w:rsidRPr="00EF7AC9">
        <w:rPr>
          <w:rFonts w:ascii="Traditional Arabic" w:cs="KFGQPC Uthman Taha Naskh" w:hint="cs"/>
          <w:b/>
          <w:bCs/>
          <w:color w:val="1F3864" w:themeColor="accent5" w:themeShade="80"/>
          <w:sz w:val="32"/>
          <w:szCs w:val="32"/>
          <w:rtl/>
        </w:rPr>
        <w:t>كَثِيرًا</w:t>
      </w:r>
      <w:r w:rsidRPr="003511A6">
        <w:rPr>
          <w:rFonts w:ascii="KFGQPC Uthman Taha Naskh" w:hAnsi="KFGQPC Uthman Taha Naskh" w:cs="KFGQPC Uthman Taha Naskh" w:hint="cs"/>
          <w:b/>
          <w:bCs/>
          <w:color w:val="1F3864" w:themeColor="accent5" w:themeShade="80"/>
          <w:sz w:val="32"/>
          <w:szCs w:val="32"/>
          <w:rtl/>
        </w:rPr>
        <w:t>}</w:t>
      </w:r>
      <w:r w:rsidRPr="00EF7AC9">
        <w:rPr>
          <w:rFonts w:ascii="Arial" w:hAnsi="Arial" w:cs="KFGQPC Uthman Taha Naskh"/>
          <w:color w:val="1F3864" w:themeColor="accent5" w:themeShade="80"/>
          <w:sz w:val="24"/>
          <w:szCs w:val="24"/>
          <w:lang w:val="vi-VN"/>
        </w:rPr>
        <w:t xml:space="preserve"> </w:t>
      </w:r>
      <w:r w:rsidRPr="00EF7AC9">
        <w:rPr>
          <w:rFonts w:ascii="Arial" w:hAnsi="Arial" w:cs="KFGQPC Uthman Taha Naskh" w:hint="cs"/>
          <w:color w:val="1F3864" w:themeColor="accent5" w:themeShade="80"/>
          <w:sz w:val="24"/>
          <w:szCs w:val="24"/>
          <w:rtl/>
        </w:rPr>
        <w:t>رواه أبو داود، الترمذي وابن ماجه وأحمد.</w:t>
      </w:r>
    </w:p>
    <w:p w:rsidR="0053687F" w:rsidRDefault="0053687F" w:rsidP="0053687F">
      <w:pPr>
        <w:autoSpaceDE w:val="0"/>
        <w:autoSpaceDN w:val="0"/>
        <w:bidi w:val="0"/>
        <w:adjustRightInd w:val="0"/>
        <w:spacing w:before="120" w:after="0" w:line="240" w:lineRule="auto"/>
        <w:jc w:val="both"/>
        <w:rPr>
          <w:rFonts w:asciiTheme="majorBidi" w:hAnsiTheme="majorBidi" w:cstheme="majorBidi"/>
          <w:lang w:val="vi-VN" w:bidi="ar-EG"/>
        </w:rPr>
      </w:pPr>
      <w:r w:rsidRPr="00EF7AC9">
        <w:rPr>
          <w:rFonts w:asciiTheme="majorBidi" w:hAnsiTheme="majorBidi" w:cstheme="majorBidi"/>
          <w:b/>
          <w:bCs/>
          <w:color w:val="1F3864" w:themeColor="accent5" w:themeShade="80"/>
          <w:lang w:val="vi-VN" w:bidi="ar-EG"/>
        </w:rPr>
        <w:t>“</w:t>
      </w:r>
      <w:r>
        <w:rPr>
          <w:rFonts w:asciiTheme="majorBidi" w:hAnsiTheme="majorBidi" w:cstheme="majorBidi"/>
          <w:b/>
          <w:bCs/>
          <w:color w:val="1F3864" w:themeColor="accent5" w:themeShade="80"/>
          <w:lang w:val="vi-VN" w:bidi="ar-EG"/>
        </w:rPr>
        <w:t>Ai trong các ngươi sống đến thời sau thì sẽ thấy nhiều sự mâu thuẫn.</w:t>
      </w:r>
      <w:r w:rsidRPr="00EF7AC9">
        <w:rPr>
          <w:rFonts w:asciiTheme="majorBidi" w:hAnsiTheme="majorBidi" w:cstheme="majorBidi"/>
          <w:b/>
          <w:bCs/>
          <w:color w:val="1F3864" w:themeColor="accent5" w:themeShade="80"/>
          <w:lang w:val="vi-VN" w:bidi="ar-EG"/>
        </w:rPr>
        <w:t>”</w:t>
      </w:r>
      <w:r>
        <w:rPr>
          <w:rFonts w:asciiTheme="majorBidi" w:hAnsiTheme="majorBidi" w:cstheme="majorBidi"/>
          <w:b/>
          <w:bCs/>
          <w:color w:val="1F3864" w:themeColor="accent5" w:themeShade="80"/>
          <w:lang w:val="vi-VN" w:bidi="ar-EG"/>
        </w:rPr>
        <w:t xml:space="preserve"> </w:t>
      </w:r>
      <w:r w:rsidRPr="00666207">
        <w:rPr>
          <w:rFonts w:asciiTheme="majorBidi" w:hAnsiTheme="majorBidi" w:cstheme="majorBidi"/>
          <w:lang w:val="vi-VN" w:bidi="ar-EG"/>
        </w:rPr>
        <w:t>(</w:t>
      </w:r>
      <w:r w:rsidRPr="00666207">
        <w:rPr>
          <w:rFonts w:asciiTheme="majorBidi" w:hAnsiTheme="majorBidi" w:cstheme="majorBidi"/>
          <w:i/>
          <w:iCs/>
          <w:lang w:val="vi-VN" w:bidi="ar-EG"/>
        </w:rPr>
        <w:t>Abu Dawood, Tirmizdi, Ibu Ma-jah và Ahmad</w:t>
      </w:r>
      <w:r w:rsidRPr="00666207">
        <w:rPr>
          <w:rFonts w:asciiTheme="majorBidi" w:hAnsiTheme="majorBidi" w:cstheme="majorBidi"/>
          <w:lang w:val="vi-VN" w:bidi="ar-EG"/>
        </w:rPr>
        <w:t>).</w:t>
      </w:r>
    </w:p>
    <w:p w:rsidR="00F924D5" w:rsidRDefault="00C005A3" w:rsidP="00C005A3">
      <w:pPr>
        <w:autoSpaceDE w:val="0"/>
        <w:autoSpaceDN w:val="0"/>
        <w:adjustRightInd w:val="0"/>
        <w:spacing w:before="120" w:after="0" w:line="240" w:lineRule="auto"/>
        <w:jc w:val="both"/>
        <w:rPr>
          <w:rFonts w:ascii="KFGQPC Uthman Taha Naskh" w:hAnsi="KFGQPC Uthman Taha Naskh" w:cs="KFGQPC Uthman Taha Naskh"/>
          <w:color w:val="1F3864" w:themeColor="accent5" w:themeShade="80"/>
          <w:sz w:val="24"/>
          <w:szCs w:val="24"/>
          <w:rtl/>
        </w:rPr>
      </w:pPr>
      <w:r w:rsidRPr="003511A6">
        <w:rPr>
          <w:rFonts w:ascii="KFGQPC Uthman Taha Naskh" w:hAnsi="KFGQPC Uthman Taha Naskh" w:cs="KFGQPC Uthman Taha Naskh" w:hint="cs"/>
          <w:b/>
          <w:bCs/>
          <w:color w:val="1F3864" w:themeColor="accent5" w:themeShade="80"/>
          <w:sz w:val="32"/>
          <w:szCs w:val="32"/>
          <w:rtl/>
        </w:rPr>
        <w:t>{</w:t>
      </w:r>
      <w:r w:rsidR="00146EFE" w:rsidRPr="00146EFE">
        <w:rPr>
          <w:rFonts w:ascii="Traditional Arabic" w:cs="KFGQPC Uthman Taha Naskh" w:hint="cs"/>
          <w:b/>
          <w:bCs/>
          <w:color w:val="1F3864" w:themeColor="accent5" w:themeShade="80"/>
          <w:sz w:val="32"/>
          <w:szCs w:val="32"/>
          <w:rtl/>
        </w:rPr>
        <w:t>إِنَّ</w:t>
      </w:r>
      <w:r w:rsidR="00146EFE" w:rsidRPr="00146EFE">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00146EFE" w:rsidRPr="00146EFE">
        <w:rPr>
          <w:rFonts w:ascii="Traditional Arabic" w:cs="KFGQPC Uthman Taha Naskh"/>
          <w:b/>
          <w:bCs/>
          <w:color w:val="1F3864" w:themeColor="accent5" w:themeShade="80"/>
          <w:sz w:val="32"/>
          <w:szCs w:val="32"/>
          <w:rtl/>
        </w:rPr>
        <w:t xml:space="preserve"> </w:t>
      </w:r>
      <w:r w:rsidR="00146EFE" w:rsidRPr="00146EFE">
        <w:rPr>
          <w:rFonts w:ascii="Traditional Arabic" w:cs="KFGQPC Uthman Taha Naskh" w:hint="cs"/>
          <w:b/>
          <w:bCs/>
          <w:color w:val="1F3864" w:themeColor="accent5" w:themeShade="80"/>
          <w:sz w:val="32"/>
          <w:szCs w:val="32"/>
          <w:rtl/>
        </w:rPr>
        <w:t>لاَ</w:t>
      </w:r>
      <w:r w:rsidR="00146EFE" w:rsidRPr="00146EFE">
        <w:rPr>
          <w:rFonts w:ascii="Traditional Arabic" w:cs="KFGQPC Uthman Taha Naskh"/>
          <w:b/>
          <w:bCs/>
          <w:color w:val="1F3864" w:themeColor="accent5" w:themeShade="80"/>
          <w:sz w:val="32"/>
          <w:szCs w:val="32"/>
          <w:rtl/>
        </w:rPr>
        <w:t xml:space="preserve"> </w:t>
      </w:r>
      <w:r w:rsidR="00146EFE" w:rsidRPr="00146EFE">
        <w:rPr>
          <w:rFonts w:ascii="Traditional Arabic" w:cs="KFGQPC Uthman Taha Naskh" w:hint="cs"/>
          <w:b/>
          <w:bCs/>
          <w:color w:val="1F3864" w:themeColor="accent5" w:themeShade="80"/>
          <w:sz w:val="32"/>
          <w:szCs w:val="32"/>
          <w:rtl/>
        </w:rPr>
        <w:t>يَقْبِضُ</w:t>
      </w:r>
      <w:r w:rsidR="00146EFE" w:rsidRPr="00146EFE">
        <w:rPr>
          <w:rFonts w:ascii="Traditional Arabic" w:cs="KFGQPC Uthman Taha Naskh"/>
          <w:b/>
          <w:bCs/>
          <w:color w:val="1F3864" w:themeColor="accent5" w:themeShade="80"/>
          <w:sz w:val="32"/>
          <w:szCs w:val="32"/>
          <w:rtl/>
        </w:rPr>
        <w:t xml:space="preserve"> </w:t>
      </w:r>
      <w:r w:rsidR="00146EFE" w:rsidRPr="00146EFE">
        <w:rPr>
          <w:rFonts w:ascii="Traditional Arabic" w:cs="KFGQPC Uthman Taha Naskh" w:hint="cs"/>
          <w:b/>
          <w:bCs/>
          <w:color w:val="1F3864" w:themeColor="accent5" w:themeShade="80"/>
          <w:sz w:val="32"/>
          <w:szCs w:val="32"/>
          <w:rtl/>
        </w:rPr>
        <w:t>الْعِلْمَ</w:t>
      </w:r>
      <w:r w:rsidR="00146EFE" w:rsidRPr="00146EFE">
        <w:rPr>
          <w:rFonts w:ascii="Traditional Arabic" w:cs="KFGQPC Uthman Taha Naskh"/>
          <w:b/>
          <w:bCs/>
          <w:color w:val="1F3864" w:themeColor="accent5" w:themeShade="80"/>
          <w:sz w:val="32"/>
          <w:szCs w:val="32"/>
          <w:rtl/>
        </w:rPr>
        <w:t xml:space="preserve"> </w:t>
      </w:r>
      <w:r w:rsidR="00146EFE" w:rsidRPr="00146EFE">
        <w:rPr>
          <w:rFonts w:ascii="Traditional Arabic" w:cs="KFGQPC Uthman Taha Naskh" w:hint="cs"/>
          <w:b/>
          <w:bCs/>
          <w:color w:val="1F3864" w:themeColor="accent5" w:themeShade="80"/>
          <w:sz w:val="32"/>
          <w:szCs w:val="32"/>
          <w:rtl/>
        </w:rPr>
        <w:t>انْتِزَاعًا،</w:t>
      </w:r>
      <w:r w:rsidR="00146EFE" w:rsidRPr="00146EFE">
        <w:rPr>
          <w:rFonts w:ascii="Traditional Arabic" w:cs="KFGQPC Uthman Taha Naskh"/>
          <w:b/>
          <w:bCs/>
          <w:color w:val="1F3864" w:themeColor="accent5" w:themeShade="80"/>
          <w:sz w:val="32"/>
          <w:szCs w:val="32"/>
          <w:rtl/>
        </w:rPr>
        <w:t xml:space="preserve"> </w:t>
      </w:r>
      <w:r w:rsidR="00146EFE" w:rsidRPr="00146EFE">
        <w:rPr>
          <w:rFonts w:ascii="Traditional Arabic" w:cs="KFGQPC Uthman Taha Naskh" w:hint="cs"/>
          <w:b/>
          <w:bCs/>
          <w:color w:val="1F3864" w:themeColor="accent5" w:themeShade="80"/>
          <w:sz w:val="32"/>
          <w:szCs w:val="32"/>
          <w:rtl/>
        </w:rPr>
        <w:t>يَنْتَزِعُهُ</w:t>
      </w:r>
      <w:r w:rsidR="00146EFE" w:rsidRPr="00146EFE">
        <w:rPr>
          <w:rFonts w:ascii="Traditional Arabic" w:cs="KFGQPC Uthman Taha Naskh"/>
          <w:b/>
          <w:bCs/>
          <w:color w:val="1F3864" w:themeColor="accent5" w:themeShade="80"/>
          <w:sz w:val="32"/>
          <w:szCs w:val="32"/>
          <w:rtl/>
        </w:rPr>
        <w:t xml:space="preserve"> </w:t>
      </w:r>
      <w:r w:rsidR="00146EFE" w:rsidRPr="00146EFE">
        <w:rPr>
          <w:rFonts w:ascii="Traditional Arabic" w:cs="KFGQPC Uthman Taha Naskh" w:hint="cs"/>
          <w:b/>
          <w:bCs/>
          <w:color w:val="1F3864" w:themeColor="accent5" w:themeShade="80"/>
          <w:sz w:val="32"/>
          <w:szCs w:val="32"/>
          <w:rtl/>
        </w:rPr>
        <w:t>مِنَ</w:t>
      </w:r>
      <w:r w:rsidR="00146EFE" w:rsidRPr="00146EFE">
        <w:rPr>
          <w:rFonts w:ascii="Traditional Arabic" w:cs="KFGQPC Uthman Taha Naskh"/>
          <w:b/>
          <w:bCs/>
          <w:color w:val="1F3864" w:themeColor="accent5" w:themeShade="80"/>
          <w:sz w:val="32"/>
          <w:szCs w:val="32"/>
          <w:rtl/>
        </w:rPr>
        <w:t xml:space="preserve"> </w:t>
      </w:r>
      <w:r w:rsidR="00146EFE" w:rsidRPr="00146EFE">
        <w:rPr>
          <w:rFonts w:ascii="Traditional Arabic" w:cs="KFGQPC Uthman Taha Naskh" w:hint="cs"/>
          <w:b/>
          <w:bCs/>
          <w:color w:val="1F3864" w:themeColor="accent5" w:themeShade="80"/>
          <w:sz w:val="32"/>
          <w:szCs w:val="32"/>
          <w:rtl/>
        </w:rPr>
        <w:t>الْعِبَادِ،</w:t>
      </w:r>
      <w:r w:rsidR="00146EFE" w:rsidRPr="00146EFE">
        <w:rPr>
          <w:rFonts w:ascii="Traditional Arabic" w:cs="KFGQPC Uthman Taha Naskh"/>
          <w:b/>
          <w:bCs/>
          <w:color w:val="1F3864" w:themeColor="accent5" w:themeShade="80"/>
          <w:sz w:val="32"/>
          <w:szCs w:val="32"/>
          <w:rtl/>
        </w:rPr>
        <w:t xml:space="preserve"> </w:t>
      </w:r>
      <w:r w:rsidR="00146EFE" w:rsidRPr="00146EFE">
        <w:rPr>
          <w:rFonts w:ascii="Traditional Arabic" w:cs="KFGQPC Uthman Taha Naskh" w:hint="cs"/>
          <w:b/>
          <w:bCs/>
          <w:color w:val="1F3864" w:themeColor="accent5" w:themeShade="80"/>
          <w:sz w:val="32"/>
          <w:szCs w:val="32"/>
          <w:rtl/>
        </w:rPr>
        <w:t>وَلَكِنْ</w:t>
      </w:r>
      <w:r w:rsidR="00146EFE" w:rsidRPr="00146EFE">
        <w:rPr>
          <w:rFonts w:ascii="Traditional Arabic" w:cs="KFGQPC Uthman Taha Naskh"/>
          <w:b/>
          <w:bCs/>
          <w:color w:val="1F3864" w:themeColor="accent5" w:themeShade="80"/>
          <w:sz w:val="32"/>
          <w:szCs w:val="32"/>
          <w:rtl/>
        </w:rPr>
        <w:t xml:space="preserve"> </w:t>
      </w:r>
      <w:r w:rsidR="00146EFE" w:rsidRPr="00146EFE">
        <w:rPr>
          <w:rFonts w:ascii="Traditional Arabic" w:cs="KFGQPC Uthman Taha Naskh" w:hint="cs"/>
          <w:b/>
          <w:bCs/>
          <w:color w:val="1F3864" w:themeColor="accent5" w:themeShade="80"/>
          <w:sz w:val="32"/>
          <w:szCs w:val="32"/>
          <w:rtl/>
        </w:rPr>
        <w:t>يَقْبِضُ</w:t>
      </w:r>
      <w:r w:rsidR="00146EFE" w:rsidRPr="00146EFE">
        <w:rPr>
          <w:rFonts w:ascii="Traditional Arabic" w:cs="KFGQPC Uthman Taha Naskh"/>
          <w:b/>
          <w:bCs/>
          <w:color w:val="1F3864" w:themeColor="accent5" w:themeShade="80"/>
          <w:sz w:val="32"/>
          <w:szCs w:val="32"/>
          <w:rtl/>
        </w:rPr>
        <w:t xml:space="preserve"> </w:t>
      </w:r>
      <w:r w:rsidR="00146EFE" w:rsidRPr="00146EFE">
        <w:rPr>
          <w:rFonts w:ascii="Traditional Arabic" w:cs="KFGQPC Uthman Taha Naskh" w:hint="cs"/>
          <w:b/>
          <w:bCs/>
          <w:color w:val="1F3864" w:themeColor="accent5" w:themeShade="80"/>
          <w:sz w:val="32"/>
          <w:szCs w:val="32"/>
          <w:rtl/>
        </w:rPr>
        <w:t>الْعِلْمَ</w:t>
      </w:r>
      <w:r w:rsidR="00146EFE" w:rsidRPr="00146EFE">
        <w:rPr>
          <w:rFonts w:ascii="Traditional Arabic" w:cs="KFGQPC Uthman Taha Naskh"/>
          <w:b/>
          <w:bCs/>
          <w:color w:val="1F3864" w:themeColor="accent5" w:themeShade="80"/>
          <w:sz w:val="32"/>
          <w:szCs w:val="32"/>
          <w:rtl/>
        </w:rPr>
        <w:t xml:space="preserve"> </w:t>
      </w:r>
      <w:r w:rsidR="00146EFE" w:rsidRPr="00146EFE">
        <w:rPr>
          <w:rFonts w:ascii="Traditional Arabic" w:cs="KFGQPC Uthman Taha Naskh" w:hint="cs"/>
          <w:b/>
          <w:bCs/>
          <w:color w:val="1F3864" w:themeColor="accent5" w:themeShade="80"/>
          <w:sz w:val="32"/>
          <w:szCs w:val="32"/>
          <w:rtl/>
        </w:rPr>
        <w:t>بِقَبْضِ</w:t>
      </w:r>
      <w:r w:rsidR="00146EFE" w:rsidRPr="00146EFE">
        <w:rPr>
          <w:rFonts w:ascii="Traditional Arabic" w:cs="KFGQPC Uthman Taha Naskh"/>
          <w:b/>
          <w:bCs/>
          <w:color w:val="1F3864" w:themeColor="accent5" w:themeShade="80"/>
          <w:sz w:val="32"/>
          <w:szCs w:val="32"/>
          <w:rtl/>
        </w:rPr>
        <w:t xml:space="preserve"> </w:t>
      </w:r>
      <w:r w:rsidR="00146EFE" w:rsidRPr="00146EFE">
        <w:rPr>
          <w:rFonts w:ascii="Traditional Arabic" w:cs="KFGQPC Uthman Taha Naskh" w:hint="cs"/>
          <w:b/>
          <w:bCs/>
          <w:color w:val="1F3864" w:themeColor="accent5" w:themeShade="80"/>
          <w:sz w:val="32"/>
          <w:szCs w:val="32"/>
          <w:rtl/>
        </w:rPr>
        <w:t>الْعُلَمَاءِ،</w:t>
      </w:r>
      <w:r w:rsidR="00146EFE" w:rsidRPr="00146EFE">
        <w:rPr>
          <w:rFonts w:ascii="Traditional Arabic" w:cs="KFGQPC Uthman Taha Naskh"/>
          <w:b/>
          <w:bCs/>
          <w:color w:val="1F3864" w:themeColor="accent5" w:themeShade="80"/>
          <w:sz w:val="32"/>
          <w:szCs w:val="32"/>
          <w:rtl/>
        </w:rPr>
        <w:t xml:space="preserve"> </w:t>
      </w:r>
      <w:r w:rsidR="00146EFE" w:rsidRPr="00146EFE">
        <w:rPr>
          <w:rFonts w:ascii="Traditional Arabic" w:cs="KFGQPC Uthman Taha Naskh" w:hint="cs"/>
          <w:b/>
          <w:bCs/>
          <w:color w:val="1F3864" w:themeColor="accent5" w:themeShade="80"/>
          <w:sz w:val="32"/>
          <w:szCs w:val="32"/>
          <w:rtl/>
        </w:rPr>
        <w:t>حَتَّى</w:t>
      </w:r>
      <w:r w:rsidR="00146EFE" w:rsidRPr="00146EFE">
        <w:rPr>
          <w:rFonts w:ascii="Traditional Arabic" w:cs="KFGQPC Uthman Taha Naskh"/>
          <w:b/>
          <w:bCs/>
          <w:color w:val="1F3864" w:themeColor="accent5" w:themeShade="80"/>
          <w:sz w:val="32"/>
          <w:szCs w:val="32"/>
          <w:rtl/>
        </w:rPr>
        <w:t xml:space="preserve"> </w:t>
      </w:r>
      <w:r w:rsidR="00146EFE" w:rsidRPr="00146EFE">
        <w:rPr>
          <w:rFonts w:ascii="Traditional Arabic" w:cs="KFGQPC Uthman Taha Naskh" w:hint="cs"/>
          <w:b/>
          <w:bCs/>
          <w:color w:val="1F3864" w:themeColor="accent5" w:themeShade="80"/>
          <w:sz w:val="32"/>
          <w:szCs w:val="32"/>
          <w:rtl/>
        </w:rPr>
        <w:t>إِذَا</w:t>
      </w:r>
      <w:r w:rsidR="00146EFE" w:rsidRPr="00146EFE">
        <w:rPr>
          <w:rFonts w:ascii="Traditional Arabic" w:cs="KFGQPC Uthman Taha Naskh"/>
          <w:b/>
          <w:bCs/>
          <w:color w:val="1F3864" w:themeColor="accent5" w:themeShade="80"/>
          <w:sz w:val="32"/>
          <w:szCs w:val="32"/>
          <w:rtl/>
        </w:rPr>
        <w:t xml:space="preserve"> </w:t>
      </w:r>
      <w:r w:rsidR="00146EFE" w:rsidRPr="00146EFE">
        <w:rPr>
          <w:rFonts w:ascii="Traditional Arabic" w:cs="KFGQPC Uthman Taha Naskh" w:hint="cs"/>
          <w:b/>
          <w:bCs/>
          <w:color w:val="1F3864" w:themeColor="accent5" w:themeShade="80"/>
          <w:sz w:val="32"/>
          <w:szCs w:val="32"/>
          <w:rtl/>
        </w:rPr>
        <w:t>لَمْ</w:t>
      </w:r>
      <w:r w:rsidR="00146EFE" w:rsidRPr="00146EFE">
        <w:rPr>
          <w:rFonts w:ascii="Traditional Arabic" w:cs="KFGQPC Uthman Taha Naskh"/>
          <w:b/>
          <w:bCs/>
          <w:color w:val="1F3864" w:themeColor="accent5" w:themeShade="80"/>
          <w:sz w:val="32"/>
          <w:szCs w:val="32"/>
          <w:rtl/>
        </w:rPr>
        <w:t xml:space="preserve"> </w:t>
      </w:r>
      <w:r w:rsidR="00146EFE" w:rsidRPr="00146EFE">
        <w:rPr>
          <w:rFonts w:ascii="Traditional Arabic" w:cs="KFGQPC Uthman Taha Naskh" w:hint="cs"/>
          <w:b/>
          <w:bCs/>
          <w:color w:val="1F3864" w:themeColor="accent5" w:themeShade="80"/>
          <w:sz w:val="32"/>
          <w:szCs w:val="32"/>
          <w:rtl/>
        </w:rPr>
        <w:t>يُبْقِ</w:t>
      </w:r>
      <w:r w:rsidR="00146EFE" w:rsidRPr="00146EFE">
        <w:rPr>
          <w:rFonts w:ascii="Traditional Arabic" w:cs="KFGQPC Uthman Taha Naskh"/>
          <w:b/>
          <w:bCs/>
          <w:color w:val="1F3864" w:themeColor="accent5" w:themeShade="80"/>
          <w:sz w:val="32"/>
          <w:szCs w:val="32"/>
          <w:rtl/>
        </w:rPr>
        <w:t xml:space="preserve"> </w:t>
      </w:r>
      <w:r w:rsidR="00146EFE" w:rsidRPr="00146EFE">
        <w:rPr>
          <w:rFonts w:ascii="Traditional Arabic" w:cs="KFGQPC Uthman Taha Naskh" w:hint="cs"/>
          <w:b/>
          <w:bCs/>
          <w:color w:val="1F3864" w:themeColor="accent5" w:themeShade="80"/>
          <w:sz w:val="32"/>
          <w:szCs w:val="32"/>
          <w:rtl/>
        </w:rPr>
        <w:t>عَالِمًا،</w:t>
      </w:r>
      <w:r w:rsidR="00146EFE" w:rsidRPr="00146EFE">
        <w:rPr>
          <w:rFonts w:ascii="Traditional Arabic" w:cs="KFGQPC Uthman Taha Naskh"/>
          <w:b/>
          <w:bCs/>
          <w:color w:val="1F3864" w:themeColor="accent5" w:themeShade="80"/>
          <w:sz w:val="32"/>
          <w:szCs w:val="32"/>
          <w:rtl/>
        </w:rPr>
        <w:t xml:space="preserve"> </w:t>
      </w:r>
      <w:r w:rsidR="00146EFE" w:rsidRPr="00146EFE">
        <w:rPr>
          <w:rFonts w:ascii="Traditional Arabic" w:cs="KFGQPC Uthman Taha Naskh" w:hint="cs"/>
          <w:b/>
          <w:bCs/>
          <w:color w:val="1F3864" w:themeColor="accent5" w:themeShade="80"/>
          <w:sz w:val="32"/>
          <w:szCs w:val="32"/>
          <w:rtl/>
        </w:rPr>
        <w:t>اتَّخَذَ</w:t>
      </w:r>
      <w:r w:rsidR="00146EFE" w:rsidRPr="00146EFE">
        <w:rPr>
          <w:rFonts w:ascii="Traditional Arabic" w:cs="KFGQPC Uthman Taha Naskh"/>
          <w:b/>
          <w:bCs/>
          <w:color w:val="1F3864" w:themeColor="accent5" w:themeShade="80"/>
          <w:sz w:val="32"/>
          <w:szCs w:val="32"/>
          <w:rtl/>
        </w:rPr>
        <w:t xml:space="preserve"> </w:t>
      </w:r>
      <w:r w:rsidR="00146EFE" w:rsidRPr="00146EFE">
        <w:rPr>
          <w:rFonts w:ascii="Traditional Arabic" w:cs="KFGQPC Uthman Taha Naskh" w:hint="cs"/>
          <w:b/>
          <w:bCs/>
          <w:color w:val="1F3864" w:themeColor="accent5" w:themeShade="80"/>
          <w:sz w:val="32"/>
          <w:szCs w:val="32"/>
          <w:rtl/>
        </w:rPr>
        <w:t>النَّاسُ</w:t>
      </w:r>
      <w:r w:rsidR="00146EFE" w:rsidRPr="00146EFE">
        <w:rPr>
          <w:rFonts w:ascii="Traditional Arabic" w:cs="KFGQPC Uthman Taha Naskh"/>
          <w:b/>
          <w:bCs/>
          <w:color w:val="1F3864" w:themeColor="accent5" w:themeShade="80"/>
          <w:sz w:val="32"/>
          <w:szCs w:val="32"/>
          <w:rtl/>
        </w:rPr>
        <w:t xml:space="preserve"> </w:t>
      </w:r>
      <w:r w:rsidR="00146EFE" w:rsidRPr="00146EFE">
        <w:rPr>
          <w:rFonts w:ascii="Traditional Arabic" w:cs="KFGQPC Uthman Taha Naskh" w:hint="cs"/>
          <w:b/>
          <w:bCs/>
          <w:color w:val="1F3864" w:themeColor="accent5" w:themeShade="80"/>
          <w:sz w:val="32"/>
          <w:szCs w:val="32"/>
          <w:rtl/>
        </w:rPr>
        <w:t>رُءُوسًا</w:t>
      </w:r>
      <w:r w:rsidR="00146EFE" w:rsidRPr="00146EFE">
        <w:rPr>
          <w:rFonts w:ascii="Traditional Arabic" w:cs="KFGQPC Uthman Taha Naskh"/>
          <w:b/>
          <w:bCs/>
          <w:color w:val="1F3864" w:themeColor="accent5" w:themeShade="80"/>
          <w:sz w:val="32"/>
          <w:szCs w:val="32"/>
          <w:rtl/>
        </w:rPr>
        <w:t xml:space="preserve"> </w:t>
      </w:r>
      <w:r w:rsidR="00146EFE" w:rsidRPr="00146EFE">
        <w:rPr>
          <w:rFonts w:ascii="Traditional Arabic" w:cs="KFGQPC Uthman Taha Naskh" w:hint="cs"/>
          <w:b/>
          <w:bCs/>
          <w:color w:val="1F3864" w:themeColor="accent5" w:themeShade="80"/>
          <w:sz w:val="32"/>
          <w:szCs w:val="32"/>
          <w:rtl/>
        </w:rPr>
        <w:t>جُهَّالاً</w:t>
      </w:r>
      <w:r w:rsidR="00146EFE" w:rsidRPr="00146EFE">
        <w:rPr>
          <w:rFonts w:ascii="Traditional Arabic" w:cs="KFGQPC Uthman Taha Naskh"/>
          <w:b/>
          <w:bCs/>
          <w:color w:val="1F3864" w:themeColor="accent5" w:themeShade="80"/>
          <w:sz w:val="32"/>
          <w:szCs w:val="32"/>
          <w:rtl/>
        </w:rPr>
        <w:t xml:space="preserve"> </w:t>
      </w:r>
      <w:r w:rsidR="00146EFE" w:rsidRPr="00146EFE">
        <w:rPr>
          <w:rFonts w:ascii="Traditional Arabic" w:cs="KFGQPC Uthman Taha Naskh" w:hint="cs"/>
          <w:b/>
          <w:bCs/>
          <w:color w:val="1F3864" w:themeColor="accent5" w:themeShade="80"/>
          <w:sz w:val="32"/>
          <w:szCs w:val="32"/>
          <w:rtl/>
        </w:rPr>
        <w:t>فَسُئِلُوا،</w:t>
      </w:r>
      <w:r w:rsidR="00146EFE" w:rsidRPr="00146EFE">
        <w:rPr>
          <w:rFonts w:ascii="Traditional Arabic" w:cs="KFGQPC Uthman Taha Naskh"/>
          <w:b/>
          <w:bCs/>
          <w:color w:val="1F3864" w:themeColor="accent5" w:themeShade="80"/>
          <w:sz w:val="32"/>
          <w:szCs w:val="32"/>
          <w:rtl/>
        </w:rPr>
        <w:t xml:space="preserve"> </w:t>
      </w:r>
      <w:r w:rsidR="00146EFE" w:rsidRPr="00146EFE">
        <w:rPr>
          <w:rFonts w:ascii="Traditional Arabic" w:cs="KFGQPC Uthman Taha Naskh" w:hint="cs"/>
          <w:b/>
          <w:bCs/>
          <w:color w:val="1F3864" w:themeColor="accent5" w:themeShade="80"/>
          <w:sz w:val="32"/>
          <w:szCs w:val="32"/>
          <w:rtl/>
        </w:rPr>
        <w:t>فَأَفْتَوْا</w:t>
      </w:r>
      <w:r w:rsidR="00146EFE" w:rsidRPr="00146EFE">
        <w:rPr>
          <w:rFonts w:ascii="Traditional Arabic" w:cs="KFGQPC Uthman Taha Naskh"/>
          <w:b/>
          <w:bCs/>
          <w:color w:val="1F3864" w:themeColor="accent5" w:themeShade="80"/>
          <w:sz w:val="32"/>
          <w:szCs w:val="32"/>
          <w:rtl/>
        </w:rPr>
        <w:t xml:space="preserve"> </w:t>
      </w:r>
      <w:r w:rsidR="00146EFE" w:rsidRPr="00146EFE">
        <w:rPr>
          <w:rFonts w:ascii="Traditional Arabic" w:cs="KFGQPC Uthman Taha Naskh" w:hint="cs"/>
          <w:b/>
          <w:bCs/>
          <w:color w:val="1F3864" w:themeColor="accent5" w:themeShade="80"/>
          <w:sz w:val="32"/>
          <w:szCs w:val="32"/>
          <w:rtl/>
        </w:rPr>
        <w:t>بِغَيْرِ</w:t>
      </w:r>
      <w:r w:rsidR="00146EFE" w:rsidRPr="00146EFE">
        <w:rPr>
          <w:rFonts w:ascii="Traditional Arabic" w:cs="KFGQPC Uthman Taha Naskh"/>
          <w:b/>
          <w:bCs/>
          <w:color w:val="1F3864" w:themeColor="accent5" w:themeShade="80"/>
          <w:sz w:val="32"/>
          <w:szCs w:val="32"/>
          <w:rtl/>
        </w:rPr>
        <w:t xml:space="preserve"> </w:t>
      </w:r>
      <w:r w:rsidR="00146EFE" w:rsidRPr="00146EFE">
        <w:rPr>
          <w:rFonts w:ascii="Traditional Arabic" w:cs="KFGQPC Uthman Taha Naskh" w:hint="cs"/>
          <w:b/>
          <w:bCs/>
          <w:color w:val="1F3864" w:themeColor="accent5" w:themeShade="80"/>
          <w:sz w:val="32"/>
          <w:szCs w:val="32"/>
          <w:rtl/>
        </w:rPr>
        <w:t>عِلْمٍ،</w:t>
      </w:r>
      <w:r w:rsidR="00146EFE" w:rsidRPr="00146EFE">
        <w:rPr>
          <w:rFonts w:ascii="Traditional Arabic" w:cs="KFGQPC Uthman Taha Naskh"/>
          <w:b/>
          <w:bCs/>
          <w:color w:val="1F3864" w:themeColor="accent5" w:themeShade="80"/>
          <w:sz w:val="32"/>
          <w:szCs w:val="32"/>
          <w:rtl/>
        </w:rPr>
        <w:t xml:space="preserve"> </w:t>
      </w:r>
      <w:r w:rsidR="00146EFE" w:rsidRPr="00146EFE">
        <w:rPr>
          <w:rFonts w:ascii="Traditional Arabic" w:cs="KFGQPC Uthman Taha Naskh" w:hint="cs"/>
          <w:b/>
          <w:bCs/>
          <w:color w:val="1F3864" w:themeColor="accent5" w:themeShade="80"/>
          <w:sz w:val="32"/>
          <w:szCs w:val="32"/>
          <w:rtl/>
        </w:rPr>
        <w:t>فَضَلُّوا</w:t>
      </w:r>
      <w:r w:rsidR="00146EFE" w:rsidRPr="00146EFE">
        <w:rPr>
          <w:rFonts w:ascii="Traditional Arabic" w:cs="KFGQPC Uthman Taha Naskh"/>
          <w:b/>
          <w:bCs/>
          <w:color w:val="1F3864" w:themeColor="accent5" w:themeShade="80"/>
          <w:sz w:val="32"/>
          <w:szCs w:val="32"/>
          <w:rtl/>
        </w:rPr>
        <w:t xml:space="preserve"> </w:t>
      </w:r>
      <w:r w:rsidR="00146EFE" w:rsidRPr="00146EFE">
        <w:rPr>
          <w:rFonts w:ascii="Traditional Arabic" w:cs="KFGQPC Uthman Taha Naskh" w:hint="cs"/>
          <w:b/>
          <w:bCs/>
          <w:color w:val="1F3864" w:themeColor="accent5" w:themeShade="80"/>
          <w:sz w:val="32"/>
          <w:szCs w:val="32"/>
          <w:rtl/>
        </w:rPr>
        <w:t>وَأَضَلُّوا</w:t>
      </w:r>
      <w:r w:rsidRPr="003511A6">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C005A3">
        <w:rPr>
          <w:rFonts w:ascii="KFGQPC Uthman Taha Naskh" w:hAnsi="KFGQPC Uthman Taha Naskh" w:cs="KFGQPC Uthman Taha Naskh" w:hint="cs"/>
          <w:color w:val="1F3864" w:themeColor="accent5" w:themeShade="80"/>
          <w:sz w:val="24"/>
          <w:szCs w:val="24"/>
          <w:rtl/>
        </w:rPr>
        <w:t>رواه البخاري ومسلم.</w:t>
      </w:r>
    </w:p>
    <w:p w:rsidR="00C005A3" w:rsidRDefault="00C005A3" w:rsidP="00384F66">
      <w:pPr>
        <w:autoSpaceDE w:val="0"/>
        <w:autoSpaceDN w:val="0"/>
        <w:bidi w:val="0"/>
        <w:adjustRightInd w:val="0"/>
        <w:spacing w:before="120" w:after="0" w:line="240" w:lineRule="auto"/>
        <w:jc w:val="both"/>
        <w:rPr>
          <w:rFonts w:asciiTheme="majorBidi" w:hAnsiTheme="majorBidi" w:cstheme="majorBidi"/>
          <w:lang w:val="vi-VN" w:bidi="ar-EG"/>
        </w:rPr>
      </w:pPr>
      <w:r>
        <w:rPr>
          <w:rFonts w:asciiTheme="majorBidi" w:hAnsiTheme="majorBidi" w:cstheme="majorBidi"/>
          <w:b/>
          <w:bCs/>
          <w:color w:val="1F3864" w:themeColor="accent5" w:themeShade="80"/>
          <w:lang w:val="vi-VN" w:bidi="ar-EG"/>
        </w:rPr>
        <w:lastRenderedPageBreak/>
        <w:t>“</w:t>
      </w:r>
      <w:r w:rsidR="001613EC">
        <w:rPr>
          <w:rFonts w:asciiTheme="majorBidi" w:hAnsiTheme="majorBidi" w:cstheme="majorBidi"/>
          <w:b/>
          <w:bCs/>
          <w:color w:val="1F3864" w:themeColor="accent5" w:themeShade="80"/>
          <w:lang w:val="vi-VN" w:bidi="ar-EG"/>
        </w:rPr>
        <w:t xml:space="preserve">Quả thật, Allah </w:t>
      </w:r>
      <w:r w:rsidR="0027531E">
        <w:rPr>
          <w:rFonts w:asciiTheme="majorBidi" w:hAnsiTheme="majorBidi" w:cstheme="majorBidi"/>
          <w:b/>
          <w:bCs/>
          <w:color w:val="1F3864" w:themeColor="accent5" w:themeShade="80"/>
          <w:lang w:val="vi-VN" w:bidi="ar-EG"/>
        </w:rPr>
        <w:t>không lấy lại kiến thức đạo bằng cách bóc nó đi khỏi các bề tôi mà Ngài lấy lại kiến thức đạo bằng cách bắt hồn của các học giả cho đến khi không còn một vị</w:t>
      </w:r>
      <w:r w:rsidR="00316707">
        <w:rPr>
          <w:rFonts w:asciiTheme="majorBidi" w:hAnsiTheme="majorBidi" w:cstheme="majorBidi"/>
          <w:b/>
          <w:bCs/>
          <w:color w:val="1F3864" w:themeColor="accent5" w:themeShade="80"/>
          <w:lang w:val="vi-VN" w:bidi="ar-EG"/>
        </w:rPr>
        <w:t xml:space="preserve"> A’lim (học giả) nào nữa, lúc đó con người sẽ bầu những người dốt (kiến thức đạo) lên làm lãnh đạo, những người này khi được hỏi thì họ sẽ Fata-wa một cách không có kiến thức</w:t>
      </w:r>
      <w:r w:rsidR="00384F66">
        <w:rPr>
          <w:rFonts w:asciiTheme="majorBidi" w:hAnsiTheme="majorBidi" w:cstheme="majorBidi"/>
          <w:b/>
          <w:bCs/>
          <w:color w:val="1F3864" w:themeColor="accent5" w:themeShade="80"/>
          <w:lang w:val="vi-VN" w:bidi="ar-EG"/>
        </w:rPr>
        <w:t>, thế là họ lầm lạc càng trở nên lầm lạc.</w:t>
      </w:r>
      <w:r>
        <w:rPr>
          <w:rFonts w:asciiTheme="majorBidi" w:hAnsiTheme="majorBidi" w:cstheme="majorBidi"/>
          <w:b/>
          <w:bCs/>
          <w:color w:val="1F3864" w:themeColor="accent5" w:themeShade="80"/>
          <w:lang w:val="vi-VN" w:bidi="ar-EG"/>
        </w:rPr>
        <w:t>”</w:t>
      </w:r>
      <w:r w:rsidR="006E636B">
        <w:rPr>
          <w:rFonts w:asciiTheme="majorBidi" w:hAnsiTheme="majorBidi" w:cstheme="majorBidi"/>
          <w:b/>
          <w:bCs/>
          <w:color w:val="1F3864" w:themeColor="accent5" w:themeShade="80"/>
          <w:lang w:val="vi-VN" w:bidi="ar-EG"/>
        </w:rPr>
        <w:t xml:space="preserve"> </w:t>
      </w:r>
      <w:r w:rsidR="006E636B" w:rsidRPr="008C3E54">
        <w:rPr>
          <w:rFonts w:asciiTheme="majorBidi" w:hAnsiTheme="majorBidi" w:cstheme="majorBidi"/>
          <w:lang w:val="vi-VN" w:bidi="ar-EG"/>
        </w:rPr>
        <w:t>(</w:t>
      </w:r>
      <w:r w:rsidR="006E636B" w:rsidRPr="008C3E54">
        <w:rPr>
          <w:rFonts w:asciiTheme="majorBidi" w:hAnsiTheme="majorBidi" w:cstheme="majorBidi"/>
          <w:i/>
          <w:iCs/>
          <w:lang w:val="vi-VN" w:bidi="ar-EG"/>
        </w:rPr>
        <w:t>Albukhari, Muslim</w:t>
      </w:r>
      <w:r w:rsidR="006E636B" w:rsidRPr="008C3E54">
        <w:rPr>
          <w:rFonts w:asciiTheme="majorBidi" w:hAnsiTheme="majorBidi" w:cstheme="majorBidi"/>
          <w:lang w:val="vi-VN" w:bidi="ar-EG"/>
        </w:rPr>
        <w:t>).</w:t>
      </w:r>
    </w:p>
    <w:p w:rsidR="00C42F32" w:rsidRPr="00C42F32" w:rsidRDefault="00FA3D23" w:rsidP="00C42F32">
      <w:pPr>
        <w:autoSpaceDE w:val="0"/>
        <w:autoSpaceDN w:val="0"/>
        <w:bidi w:val="0"/>
        <w:adjustRightInd w:val="0"/>
        <w:spacing w:before="120" w:after="0" w:line="240" w:lineRule="auto"/>
        <w:ind w:firstLine="810"/>
        <w:jc w:val="both"/>
        <w:rPr>
          <w:rFonts w:asciiTheme="majorBidi" w:hAnsiTheme="majorBidi" w:cstheme="majorBidi"/>
          <w:lang w:val="vi-VN" w:bidi="ar-EG"/>
        </w:rPr>
      </w:pPr>
      <w:r>
        <w:rPr>
          <w:rFonts w:asciiTheme="majorBidi" w:hAnsiTheme="majorBidi" w:cstheme="majorBidi"/>
          <w:lang w:val="vi-VN" w:bidi="ar-EG"/>
        </w:rPr>
        <w:t>Bởi thế, một khi kiến thức đạo và các học giả mất đi thì đó là cơ hội để cho những điều Bid’ah nổi dậy và lan rộng.</w:t>
      </w:r>
    </w:p>
    <w:p w:rsidR="00383964" w:rsidRPr="007070C1" w:rsidRDefault="007070C1" w:rsidP="00383964">
      <w:pPr>
        <w:pStyle w:val="ListParagraph"/>
        <w:numPr>
          <w:ilvl w:val="0"/>
          <w:numId w:val="27"/>
        </w:numPr>
        <w:bidi w:val="0"/>
        <w:spacing w:before="120" w:after="0" w:line="240" w:lineRule="auto"/>
        <w:ind w:left="0" w:firstLine="360"/>
        <w:jc w:val="both"/>
        <w:rPr>
          <w:rFonts w:asciiTheme="majorBidi" w:hAnsiTheme="majorBidi" w:cstheme="majorBidi"/>
          <w:b/>
          <w:bCs/>
          <w:lang w:val="vi-VN"/>
        </w:rPr>
      </w:pPr>
      <w:r w:rsidRPr="007070C1">
        <w:rPr>
          <w:rFonts w:asciiTheme="majorBidi" w:hAnsiTheme="majorBidi" w:cstheme="majorBidi"/>
          <w:b/>
          <w:bCs/>
          <w:lang w:val="vi-VN"/>
        </w:rPr>
        <w:t>Đi theo dục vọng của bản thân:</w:t>
      </w:r>
    </w:p>
    <w:p w:rsidR="007070C1" w:rsidRDefault="000E3C7C" w:rsidP="007070C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Ai nghịch lại với Qur’an và Sunnah là những kẻ đi theo dục vọng của bản thân như Allah</w:t>
      </w:r>
      <w:r w:rsidR="000E5A71">
        <w:rPr>
          <w:rFonts w:asciiTheme="majorBidi" w:hAnsiTheme="majorBidi" w:cstheme="majorBidi"/>
          <w:lang w:val="vi-VN"/>
        </w:rPr>
        <w:t xml:space="preserve"> </w:t>
      </w:r>
      <w:r w:rsidR="000E5A71" w:rsidRPr="004F7F74">
        <w:rPr>
          <w:color w:val="205B83"/>
        </w:rPr>
        <w:sym w:font="AGA Arabesque" w:char="0049"/>
      </w:r>
      <w:r>
        <w:rPr>
          <w:rFonts w:asciiTheme="majorBidi" w:hAnsiTheme="majorBidi" w:cstheme="majorBidi"/>
          <w:lang w:val="vi-VN"/>
        </w:rPr>
        <w:t xml:space="preserve"> phán:</w:t>
      </w:r>
    </w:p>
    <w:p w:rsidR="000723FE" w:rsidRPr="0012761F" w:rsidRDefault="000723FE" w:rsidP="000723FE">
      <w:pPr>
        <w:spacing w:before="120" w:after="0" w:line="240" w:lineRule="auto"/>
        <w:jc w:val="both"/>
        <w:rPr>
          <w:rFonts w:ascii="KFGQPC Uthman Taha Naskh" w:cs="KFGQPC Uthman Taha Naskh"/>
          <w:color w:val="385623"/>
          <w:sz w:val="24"/>
          <w:szCs w:val="24"/>
          <w:rtl/>
          <w:lang w:bidi="ar-EG"/>
        </w:rPr>
      </w:pPr>
      <w:r w:rsidRPr="0012761F">
        <w:rPr>
          <w:rFonts w:ascii="KFGQPC Uthman Taha Naskh" w:cs="KFGQPC Uthman Taha Naskh" w:hint="cs"/>
          <w:b/>
          <w:bCs/>
          <w:color w:val="385623"/>
          <w:sz w:val="32"/>
          <w:szCs w:val="32"/>
          <w:rtl/>
          <w:lang w:bidi="ar-EG"/>
        </w:rPr>
        <w:t>﴿</w:t>
      </w:r>
      <w:r w:rsidRPr="0012761F">
        <w:rPr>
          <w:rFonts w:cs="KFGQPC Uthmanic Script HAFS"/>
          <w:b/>
          <w:bCs/>
          <w:color w:val="385623"/>
          <w:sz w:val="32"/>
          <w:szCs w:val="32"/>
          <w:rtl/>
        </w:rPr>
        <w:t>فَإِن لَّمۡ يَسۡتَجِيبُواْ لَكَ فَٱعۡلَمۡ أَنَّمَا يَتَّبِعُونَ أَهۡوَآءَهُمۡۚ وَمَنۡ أَضَلُّ مِمَّنِ ٱتَّبَعَ هَوَىٰهُ بِغَيۡرِ هُد</w:t>
      </w:r>
      <w:r w:rsidRPr="0012761F">
        <w:rPr>
          <w:rFonts w:ascii="Jameel Noori Nastaleeq" w:hAnsi="Jameel Noori Nastaleeq" w:cs="KFGQPC Uthmanic Script HAFS" w:hint="cs"/>
          <w:b/>
          <w:bCs/>
          <w:color w:val="385623"/>
          <w:sz w:val="38"/>
          <w:szCs w:val="32"/>
          <w:rtl/>
        </w:rPr>
        <w:t xml:space="preserve">ٗى </w:t>
      </w:r>
      <w:r w:rsidRPr="0012761F">
        <w:rPr>
          <w:rFonts w:cs="KFGQPC Uthmanic Script HAFS" w:hint="cs"/>
          <w:b/>
          <w:bCs/>
          <w:color w:val="385623"/>
          <w:sz w:val="32"/>
          <w:szCs w:val="32"/>
          <w:rtl/>
        </w:rPr>
        <w:t>مِّنَ ٱ</w:t>
      </w:r>
      <w:r w:rsidRPr="0012761F">
        <w:rPr>
          <w:rFonts w:cs="KFGQPC Uthmanic Script HAFS"/>
          <w:b/>
          <w:bCs/>
          <w:color w:val="385623"/>
          <w:sz w:val="32"/>
          <w:szCs w:val="32"/>
          <w:rtl/>
        </w:rPr>
        <w:t>للَّهِۚ إِنَّ ٱللَّهَ لَا يَهۡدِي ٱلۡقَوۡمَ ٱلظَّٰلِمِينَ ٥</w:t>
      </w:r>
      <w:r w:rsidRPr="0012761F">
        <w:rPr>
          <w:rFonts w:ascii="KFGQPC Uthman Taha Naskh" w:cs="KFGQPC Uthman Taha Naskh" w:hint="cs"/>
          <w:b/>
          <w:bCs/>
          <w:color w:val="385623"/>
          <w:sz w:val="32"/>
          <w:szCs w:val="32"/>
          <w:rtl/>
          <w:lang w:bidi="ar-EG"/>
        </w:rPr>
        <w:t>﴾</w:t>
      </w:r>
      <w:r w:rsidRPr="0012761F">
        <w:rPr>
          <w:rFonts w:asciiTheme="minorHAnsi" w:hAnsiTheme="minorHAnsi" w:cs="KFGQPC Uthman Taha Naskh"/>
          <w:color w:val="385623"/>
          <w:sz w:val="32"/>
          <w:szCs w:val="32"/>
          <w:lang w:val="vi-VN" w:bidi="ar-EG"/>
        </w:rPr>
        <w:t xml:space="preserve"> </w:t>
      </w:r>
      <w:r w:rsidRPr="0012761F">
        <w:rPr>
          <w:rFonts w:ascii="KFGQPC Uthman Taha Naskh" w:cs="KFGQPC Uthman Taha Naskh"/>
          <w:color w:val="385623"/>
          <w:sz w:val="24"/>
          <w:szCs w:val="24"/>
          <w:rtl/>
          <w:lang w:bidi="ar-EG"/>
        </w:rPr>
        <w:t>[</w:t>
      </w:r>
      <w:r w:rsidRPr="0012761F">
        <w:rPr>
          <w:rFonts w:ascii="KFGQPC Uthman Taha Naskh" w:cs="KFGQPC Uthman Taha Naskh" w:hint="cs"/>
          <w:color w:val="385623"/>
          <w:sz w:val="24"/>
          <w:szCs w:val="24"/>
          <w:rtl/>
          <w:lang w:bidi="ar-EG"/>
        </w:rPr>
        <w:t xml:space="preserve">سورة القصص: </w:t>
      </w:r>
      <w:r w:rsidRPr="0012761F">
        <w:rPr>
          <w:rFonts w:asciiTheme="majorBidi" w:hAnsiTheme="majorBidi" w:cstheme="majorBidi"/>
          <w:color w:val="385623"/>
          <w:sz w:val="24"/>
          <w:szCs w:val="24"/>
          <w:rtl/>
          <w:lang w:bidi="ar-EG"/>
        </w:rPr>
        <w:t>50</w:t>
      </w:r>
      <w:r w:rsidRPr="0012761F">
        <w:rPr>
          <w:rFonts w:ascii="KFGQPC Uthman Taha Naskh" w:cs="KFGQPC Uthman Taha Naskh"/>
          <w:color w:val="385623"/>
          <w:sz w:val="24"/>
          <w:szCs w:val="24"/>
          <w:rtl/>
          <w:lang w:bidi="ar-EG"/>
        </w:rPr>
        <w:t>]</w:t>
      </w:r>
    </w:p>
    <w:p w:rsidR="000723FE" w:rsidRPr="0012761F" w:rsidRDefault="000723FE" w:rsidP="000723FE">
      <w:pPr>
        <w:tabs>
          <w:tab w:val="left" w:pos="1440"/>
        </w:tabs>
        <w:bidi w:val="0"/>
        <w:spacing w:before="120" w:after="0" w:line="240" w:lineRule="auto"/>
        <w:jc w:val="both"/>
        <w:rPr>
          <w:rFonts w:asciiTheme="majorBidi" w:hAnsiTheme="majorBidi" w:cstheme="majorBidi"/>
          <w:color w:val="006600"/>
          <w:lang w:val="vi-VN"/>
        </w:rPr>
      </w:pPr>
      <w:r w:rsidRPr="0012761F">
        <w:rPr>
          <w:b/>
          <w:bCs/>
        </w:rPr>
        <w:sym w:font="AGA Arabesque" w:char="007B"/>
      </w:r>
      <w:r w:rsidRPr="0012761F">
        <w:rPr>
          <w:rFonts w:asciiTheme="majorBidi" w:hAnsiTheme="majorBidi" w:cstheme="majorBidi"/>
          <w:b/>
          <w:bCs/>
          <w:color w:val="385623"/>
          <w:lang w:val="vi-VN"/>
        </w:rPr>
        <w:t xml:space="preserve">Nhưng nếu chúng không đáp lại lời Ngươi (Muhammad) thì có nghĩa chúng chỉ đi theo sở thích của bản thân chúng mà thôi. Và còn ai lệch lạc hơn những kẻ chỉ biết </w:t>
      </w:r>
      <w:r w:rsidRPr="00817E3A">
        <w:rPr>
          <w:rFonts w:asciiTheme="majorBidi" w:hAnsiTheme="majorBidi" w:cstheme="majorBidi"/>
          <w:b/>
          <w:bCs/>
          <w:color w:val="385623"/>
          <w:lang w:val="vi-VN"/>
        </w:rPr>
        <w:t>đi theo dục</w:t>
      </w:r>
      <w:r w:rsidRPr="0012761F">
        <w:rPr>
          <w:rFonts w:asciiTheme="majorBidi" w:hAnsiTheme="majorBidi" w:cstheme="majorBidi"/>
          <w:b/>
          <w:bCs/>
          <w:color w:val="385623"/>
          <w:lang w:val="vi-VN"/>
        </w:rPr>
        <w:t xml:space="preserve"> vọng của bản thân thay vì tuân theo Chỉ Đạo của Allah. Quả thật, Allah không hướng dẫn đám người làm điều sai quấy.</w:t>
      </w:r>
      <w:r w:rsidRPr="0012761F">
        <w:rPr>
          <w:b/>
          <w:bCs/>
        </w:rPr>
        <w:sym w:font="AGA Arabesque" w:char="007D"/>
      </w:r>
      <w:r w:rsidRPr="0012761F">
        <w:rPr>
          <w:rFonts w:asciiTheme="majorBidi" w:hAnsiTheme="majorBidi" w:cstheme="majorBidi"/>
          <w:lang w:val="vi-VN"/>
        </w:rPr>
        <w:t xml:space="preserve"> (Chương 28 – Al-Qisas, câu 50).</w:t>
      </w:r>
    </w:p>
    <w:p w:rsidR="00817E3A" w:rsidRPr="002C29D5" w:rsidRDefault="00817E3A" w:rsidP="00817E3A">
      <w:pPr>
        <w:spacing w:before="120" w:after="0" w:line="240" w:lineRule="auto"/>
        <w:ind w:hanging="8"/>
        <w:jc w:val="both"/>
        <w:rPr>
          <w:rFonts w:ascii="KFGQPC Uthman Taha Naskh" w:cs="KFGQPC Uthman Taha Naskh"/>
          <w:color w:val="385623"/>
          <w:sz w:val="24"/>
          <w:szCs w:val="24"/>
          <w:rtl/>
          <w:lang w:bidi="ar-EG"/>
        </w:rPr>
      </w:pPr>
      <w:r w:rsidRPr="002C29D5">
        <w:rPr>
          <w:rFonts w:ascii="KFGQPC Uthman Taha Naskh" w:cs="KFGQPC Uthman Taha Naskh" w:hint="cs"/>
          <w:b/>
          <w:bCs/>
          <w:color w:val="385623"/>
          <w:sz w:val="32"/>
          <w:szCs w:val="32"/>
          <w:rtl/>
          <w:lang w:bidi="ar-EG"/>
        </w:rPr>
        <w:lastRenderedPageBreak/>
        <w:t>﴿</w:t>
      </w:r>
      <w:r w:rsidRPr="002C29D5">
        <w:rPr>
          <w:rFonts w:cs="KFGQPC Uthmanic Script HAFS"/>
          <w:b/>
          <w:bCs/>
          <w:color w:val="385623"/>
          <w:sz w:val="32"/>
          <w:szCs w:val="32"/>
          <w:rtl/>
        </w:rPr>
        <w:t>أَفَرَءَيۡتَ مَنِ ٱتَّخَذَ إِلَٰهَهُۥ هَوَىٰهُ</w:t>
      </w:r>
      <w:r w:rsidRPr="002C29D5">
        <w:rPr>
          <w:rFonts w:ascii="Arial" w:hAnsi="Arial" w:cs="KFGQPC Uthmanic Script HAFS"/>
          <w:b/>
          <w:bCs/>
          <w:color w:val="385623"/>
          <w:sz w:val="32"/>
          <w:szCs w:val="32"/>
          <w:lang w:val="vi-VN"/>
        </w:rPr>
        <w:t xml:space="preserve"> </w:t>
      </w:r>
      <w:r w:rsidRPr="002C29D5">
        <w:rPr>
          <w:rFonts w:cs="KFGQPC Uthmanic Script HAFS"/>
          <w:b/>
          <w:bCs/>
          <w:color w:val="385623"/>
          <w:sz w:val="32"/>
          <w:szCs w:val="32"/>
          <w:rtl/>
        </w:rPr>
        <w:t>وَأَضَلَّهُ ٱللَّهُ عَلَىٰ عِلۡمٖ وَخَتَمَ عَلَىٰ سَمۡعِهِۦ وَقَلۡبِهِۦ وَجَعَلَ عَلَىٰ بَصَرِهِۦ غِشَٰوَةٗ فَمَن يَهۡدِيهِ مِنۢ بَعۡدِ ٱللَّهِۚ أَفَلَا تَذَكَّرُونَ ٢٣</w:t>
      </w:r>
      <w:r w:rsidRPr="002C29D5">
        <w:rPr>
          <w:rFonts w:ascii="KFGQPC Uthman Taha Naskh" w:cs="KFGQPC Uthman Taha Naskh" w:hint="cs"/>
          <w:b/>
          <w:bCs/>
          <w:color w:val="385623"/>
          <w:sz w:val="32"/>
          <w:szCs w:val="32"/>
          <w:rtl/>
          <w:lang w:bidi="ar-EG"/>
        </w:rPr>
        <w:t>﴾</w:t>
      </w:r>
      <w:r w:rsidRPr="002C29D5">
        <w:rPr>
          <w:rFonts w:ascii="KFGQPC Uthman Taha Naskh" w:cs="KFGQPC Uthman Taha Naskh" w:hint="cs"/>
          <w:color w:val="385623"/>
          <w:sz w:val="24"/>
          <w:szCs w:val="24"/>
          <w:rtl/>
          <w:lang w:bidi="ar-EG"/>
        </w:rPr>
        <w:t xml:space="preserve"> </w:t>
      </w:r>
      <w:r w:rsidRPr="002C29D5">
        <w:rPr>
          <w:rFonts w:ascii="KFGQPC Uthman Taha Naskh" w:cs="KFGQPC Uthman Taha Naskh"/>
          <w:color w:val="385623"/>
          <w:sz w:val="24"/>
          <w:szCs w:val="24"/>
          <w:rtl/>
          <w:lang w:bidi="ar-EG"/>
        </w:rPr>
        <w:t>[</w:t>
      </w:r>
      <w:r w:rsidRPr="002C29D5">
        <w:rPr>
          <w:rFonts w:asciiTheme="minorHAnsi" w:hAnsiTheme="minorHAnsi" w:cs="KFGQPC Uthman Taha Naskh" w:hint="cs"/>
          <w:color w:val="385623"/>
          <w:sz w:val="24"/>
          <w:szCs w:val="24"/>
          <w:rtl/>
        </w:rPr>
        <w:t xml:space="preserve">سورة الحاثية: </w:t>
      </w:r>
      <w:r w:rsidRPr="002C29D5">
        <w:rPr>
          <w:rFonts w:asciiTheme="majorBidi" w:hAnsiTheme="majorBidi" w:cstheme="majorBidi"/>
          <w:color w:val="385623"/>
          <w:sz w:val="24"/>
          <w:szCs w:val="24"/>
          <w:rtl/>
        </w:rPr>
        <w:t>23</w:t>
      </w:r>
      <w:r w:rsidRPr="002C29D5">
        <w:rPr>
          <w:rFonts w:ascii="KFGQPC Uthman Taha Naskh" w:cs="KFGQPC Uthman Taha Naskh"/>
          <w:color w:val="385623"/>
          <w:sz w:val="24"/>
          <w:szCs w:val="24"/>
          <w:rtl/>
          <w:lang w:bidi="ar-EG"/>
        </w:rPr>
        <w:t>]</w:t>
      </w:r>
    </w:p>
    <w:p w:rsidR="00817E3A" w:rsidRPr="002C29D5" w:rsidRDefault="00817E3A" w:rsidP="00817E3A">
      <w:pPr>
        <w:bidi w:val="0"/>
        <w:spacing w:before="120" w:after="0" w:line="240" w:lineRule="auto"/>
        <w:ind w:hanging="8"/>
        <w:jc w:val="both"/>
        <w:rPr>
          <w:color w:val="385623"/>
          <w:lang w:val="vi-VN"/>
        </w:rPr>
      </w:pPr>
      <w:r w:rsidRPr="002C29D5">
        <w:rPr>
          <w:b/>
          <w:bCs/>
        </w:rPr>
        <w:sym w:font="AGA Arabesque" w:char="007B"/>
      </w:r>
      <w:r w:rsidRPr="002C29D5">
        <w:rPr>
          <w:b/>
          <w:bCs/>
          <w:color w:val="385623"/>
          <w:lang w:val="vi-VN"/>
        </w:rPr>
        <w:t>Thế Ngươi có thấy kẻ đã lấy lòng ham muốn của bản thân làm thần linh của hắn không? Biết thế, cho nên Allah để mặc cho y lạc hướng và Ngài niêm kín thính giác và quả tim của y và Ngài tạo một tấm màn che khuất thị giác của y lại. Thế ai sẽ hướng dẫn y sau khi Allah đã không hướng dẫn y?. Chẳng phải các người cần phải ghi tâm nhớ lấy điều đó hay sao?</w:t>
      </w:r>
      <w:r w:rsidRPr="002C29D5">
        <w:rPr>
          <w:b/>
          <w:bCs/>
        </w:rPr>
        <w:sym w:font="AGA Arabesque" w:char="007D"/>
      </w:r>
      <w:r w:rsidRPr="002C29D5">
        <w:rPr>
          <w:lang w:val="vi-VN"/>
        </w:rPr>
        <w:t xml:space="preserve"> (Chương 45 – Al-Jathiyah, câu 23).</w:t>
      </w:r>
    </w:p>
    <w:p w:rsidR="00B64493" w:rsidRPr="00855DA0" w:rsidRDefault="00855DA0" w:rsidP="00B64493">
      <w:pPr>
        <w:pStyle w:val="ListParagraph"/>
        <w:numPr>
          <w:ilvl w:val="0"/>
          <w:numId w:val="27"/>
        </w:numPr>
        <w:bidi w:val="0"/>
        <w:spacing w:before="120" w:after="0" w:line="240" w:lineRule="auto"/>
        <w:ind w:left="0" w:firstLine="360"/>
        <w:jc w:val="both"/>
        <w:rPr>
          <w:rFonts w:asciiTheme="majorBidi" w:hAnsiTheme="majorBidi" w:cstheme="majorBidi"/>
          <w:b/>
          <w:bCs/>
          <w:lang w:val="vi-VN"/>
        </w:rPr>
      </w:pPr>
      <w:r>
        <w:rPr>
          <w:rFonts w:asciiTheme="majorBidi" w:hAnsiTheme="majorBidi" w:cstheme="majorBidi"/>
          <w:b/>
          <w:bCs/>
          <w:lang w:val="vi-VN"/>
        </w:rPr>
        <w:t>Đ</w:t>
      </w:r>
      <w:r w:rsidRPr="00855DA0">
        <w:rPr>
          <w:rFonts w:asciiTheme="majorBidi" w:hAnsiTheme="majorBidi" w:cstheme="majorBidi"/>
          <w:b/>
          <w:bCs/>
          <w:lang w:val="vi-VN"/>
        </w:rPr>
        <w:t>i theo những quan điểm, tư tưởng và những cá nhân một cách mù quáng</w:t>
      </w:r>
    </w:p>
    <w:p w:rsidR="00855DA0" w:rsidRDefault="0044270C" w:rsidP="00E03DA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Thay vì đi theo cơ sở giáo lý cũng như bằng chứng từ Qur’an và Sunnah thì họ lại đi theo những quan điểm, tư tưởng lệch lạc cũng như những cá nhân nào đó một cách mù quáng</w:t>
      </w:r>
      <w:r w:rsidR="00F92DC3">
        <w:rPr>
          <w:rFonts w:asciiTheme="majorBidi" w:hAnsiTheme="majorBidi" w:cstheme="majorBidi"/>
          <w:lang w:val="vi-VN"/>
        </w:rPr>
        <w:t>. Allah, Đấng Tối Cao phán:</w:t>
      </w:r>
    </w:p>
    <w:p w:rsidR="00EA2AAF" w:rsidRPr="00404D47" w:rsidRDefault="00EA2AAF" w:rsidP="00EA2AAF">
      <w:pPr>
        <w:spacing w:before="120" w:after="0" w:line="240" w:lineRule="auto"/>
        <w:ind w:hanging="8"/>
        <w:jc w:val="both"/>
        <w:rPr>
          <w:rFonts w:ascii="Arial" w:hAnsi="Arial" w:cs="KFGQPC Uthman Taha Naskh"/>
          <w:color w:val="385623"/>
          <w:sz w:val="24"/>
          <w:szCs w:val="24"/>
          <w:lang w:val="vi-VN" w:bidi="ar-EG"/>
        </w:rPr>
      </w:pPr>
      <w:r w:rsidRPr="00404D47">
        <w:rPr>
          <w:rFonts w:ascii="KFGQPC Uthman Taha Naskh" w:cs="KFGQPC Uthman Taha Naskh" w:hint="cs"/>
          <w:b/>
          <w:bCs/>
          <w:color w:val="385623"/>
          <w:sz w:val="32"/>
          <w:szCs w:val="32"/>
          <w:rtl/>
          <w:lang w:bidi="ar-EG"/>
        </w:rPr>
        <w:t>﴿</w:t>
      </w:r>
      <w:r w:rsidRPr="00404D47">
        <w:rPr>
          <w:rFonts w:cs="KFGQPC Uthmanic Script HAFS"/>
          <w:b/>
          <w:bCs/>
          <w:color w:val="385623"/>
          <w:sz w:val="32"/>
          <w:szCs w:val="32"/>
          <w:rtl/>
        </w:rPr>
        <w:t>وَإِذَا قِيلَ لَهُمُ ٱتَّبِعُواْ مَآ أَنزَلَ ٱللَّهُ قَالُواْ بَلۡ نَتَّبِعُ مَآ أَلۡفَيۡنَا عَلَيۡهِ ءَابَآءَنَآۚ أَوَلَوۡ كَانَ ءَابَآؤُهُمۡ لَا يَعۡقِلُونَ شَيۡ‍ٔ</w:t>
      </w:r>
      <w:r w:rsidRPr="00404D47">
        <w:rPr>
          <w:rFonts w:ascii="Jameel Noori Nastaleeq" w:hAnsi="Jameel Noori Nastaleeq" w:cs="KFGQPC Uthmanic Script HAFS" w:hint="cs"/>
          <w:b/>
          <w:bCs/>
          <w:color w:val="385623"/>
          <w:sz w:val="38"/>
          <w:szCs w:val="32"/>
          <w:rtl/>
        </w:rPr>
        <w:t>ٗ</w:t>
      </w:r>
      <w:r w:rsidRPr="00404D47">
        <w:rPr>
          <w:rFonts w:cs="KFGQPC Uthmanic Script HAFS" w:hint="cs"/>
          <w:b/>
          <w:bCs/>
          <w:color w:val="385623"/>
          <w:sz w:val="32"/>
          <w:szCs w:val="32"/>
          <w:rtl/>
        </w:rPr>
        <w:t>ا وَلَا</w:t>
      </w:r>
      <w:r w:rsidRPr="00404D47">
        <w:rPr>
          <w:rFonts w:cs="KFGQPC Uthmanic Script HAFS"/>
          <w:b/>
          <w:bCs/>
          <w:color w:val="385623"/>
          <w:sz w:val="32"/>
          <w:szCs w:val="32"/>
          <w:rtl/>
        </w:rPr>
        <w:t>يَهۡتَدُونَ ١٧٠</w:t>
      </w:r>
      <w:r w:rsidRPr="00404D47">
        <w:rPr>
          <w:rFonts w:ascii="KFGQPC Uthman Taha Naskh" w:cs="KFGQPC Uthman Taha Naskh" w:hint="cs"/>
          <w:b/>
          <w:bCs/>
          <w:color w:val="385623"/>
          <w:sz w:val="32"/>
          <w:szCs w:val="32"/>
          <w:rtl/>
          <w:lang w:bidi="ar-EG"/>
        </w:rPr>
        <w:t>﴾</w:t>
      </w:r>
      <w:r w:rsidRPr="00404D47">
        <w:rPr>
          <w:rFonts w:asciiTheme="minorHAnsi" w:hAnsiTheme="minorHAnsi" w:cs="KFGQPC Uthman Taha Naskh"/>
          <w:color w:val="385623"/>
          <w:sz w:val="32"/>
          <w:szCs w:val="32"/>
          <w:lang w:val="vi-VN" w:bidi="ar-EG"/>
        </w:rPr>
        <w:t xml:space="preserve"> </w:t>
      </w:r>
      <w:r w:rsidRPr="00404D47">
        <w:rPr>
          <w:rFonts w:ascii="KFGQPC Uthman Taha Naskh" w:cs="KFGQPC Uthman Taha Naskh"/>
          <w:color w:val="385623"/>
          <w:sz w:val="24"/>
          <w:szCs w:val="24"/>
          <w:rtl/>
          <w:lang w:bidi="ar-EG"/>
        </w:rPr>
        <w:t>[</w:t>
      </w:r>
      <w:r w:rsidRPr="00404D47">
        <w:rPr>
          <w:rFonts w:ascii="KFGQPC Uthman Taha Naskh" w:cs="KFGQPC Uthman Taha Naskh" w:hint="cs"/>
          <w:color w:val="385623"/>
          <w:sz w:val="24"/>
          <w:szCs w:val="24"/>
          <w:rtl/>
          <w:lang w:bidi="ar-EG"/>
        </w:rPr>
        <w:t xml:space="preserve">سورة البقرة : </w:t>
      </w:r>
      <w:r w:rsidRPr="00404D47">
        <w:rPr>
          <w:rFonts w:asciiTheme="majorBidi" w:hAnsiTheme="majorBidi" w:cstheme="majorBidi"/>
          <w:color w:val="385623"/>
          <w:sz w:val="24"/>
          <w:szCs w:val="24"/>
          <w:lang w:val="vi-VN" w:bidi="ar-EG"/>
        </w:rPr>
        <w:t>170</w:t>
      </w:r>
      <w:r w:rsidRPr="00404D47">
        <w:rPr>
          <w:rFonts w:ascii="KFGQPC Uthman Taha Naskh" w:cs="KFGQPC Uthman Taha Naskh"/>
          <w:color w:val="385623"/>
          <w:sz w:val="24"/>
          <w:szCs w:val="24"/>
          <w:rtl/>
          <w:lang w:bidi="ar-EG"/>
        </w:rPr>
        <w:t>]</w:t>
      </w:r>
    </w:p>
    <w:p w:rsidR="00EA2AAF" w:rsidRPr="00404D47" w:rsidRDefault="00EA2AAF" w:rsidP="00EA2AAF">
      <w:pPr>
        <w:bidi w:val="0"/>
        <w:spacing w:before="120" w:after="0" w:line="240" w:lineRule="auto"/>
        <w:ind w:hanging="8"/>
        <w:jc w:val="both"/>
        <w:rPr>
          <w:rFonts w:asciiTheme="majorBidi" w:hAnsiTheme="majorBidi" w:cstheme="majorBidi"/>
          <w:color w:val="385623"/>
          <w:lang w:val="vi-VN"/>
        </w:rPr>
      </w:pPr>
      <w:r w:rsidRPr="00404D47">
        <w:rPr>
          <w:b/>
          <w:bCs/>
        </w:rPr>
        <w:sym w:font="AGA Arabesque" w:char="007B"/>
      </w:r>
      <w:r w:rsidRPr="00404D47">
        <w:rPr>
          <w:rFonts w:asciiTheme="majorBidi" w:hAnsiTheme="majorBidi" w:cstheme="majorBidi"/>
          <w:b/>
          <w:bCs/>
          <w:color w:val="385623"/>
          <w:lang w:val="vi-VN"/>
        </w:rPr>
        <w:t xml:space="preserve">Và khi có lời bảo họ: “Hãy tuân theo điều được Allah ban xuống” thì họ nói: “Không, chúng tôi sẽ theo điều mà chúng tôi thấy cha mẹ của chúng tôi đã làm”. Chẳng lẽ họ đi theo ngay cả khi cha mẹ của họ không hiểu biết gì hoặc ngay cả khi cha mẹ </w:t>
      </w:r>
      <w:r w:rsidRPr="00404D47">
        <w:rPr>
          <w:rFonts w:asciiTheme="majorBidi" w:hAnsiTheme="majorBidi" w:cstheme="majorBidi"/>
          <w:b/>
          <w:bCs/>
          <w:color w:val="385623"/>
          <w:lang w:val="vi-VN"/>
        </w:rPr>
        <w:lastRenderedPageBreak/>
        <w:t>của họ không được hướng dẫn ư?!</w:t>
      </w:r>
      <w:r w:rsidRPr="00404D47">
        <w:rPr>
          <w:b/>
          <w:bCs/>
        </w:rPr>
        <w:sym w:font="AGA Arabesque" w:char="007D"/>
      </w:r>
      <w:r w:rsidRPr="00404D47">
        <w:rPr>
          <w:rFonts w:asciiTheme="majorBidi" w:hAnsiTheme="majorBidi" w:cstheme="majorBidi"/>
          <w:color w:val="385623"/>
          <w:lang w:val="vi-VN"/>
        </w:rPr>
        <w:t xml:space="preserve"> </w:t>
      </w:r>
      <w:r w:rsidRPr="00404D47">
        <w:rPr>
          <w:rFonts w:asciiTheme="majorBidi" w:hAnsiTheme="majorBidi" w:cstheme="majorBidi"/>
          <w:lang w:val="vi-VN"/>
        </w:rPr>
        <w:t>(Chương 2 – Al-Baqarah, câu 170).</w:t>
      </w:r>
    </w:p>
    <w:p w:rsidR="00F92DC3" w:rsidRPr="00EE000C" w:rsidRDefault="00B801C1" w:rsidP="00B801C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đây là tình trạng của mốt số người trong thời đại ngày nay khi họ đi theo những trường phái lệch lạch như Sufi, trường phái tôn vinh mồ mả mà ngoảnh mặt với Qur’an và Sunnah, và lý do mà họ làm trái với Qur’an và Sunnah là lập luận: chúng tôi đi theo ông cha và tổ tiên của chúng tôi.</w:t>
      </w:r>
    </w:p>
    <w:p w:rsidR="00855DA0" w:rsidRPr="004E0437" w:rsidRDefault="004E0437" w:rsidP="00855DA0">
      <w:pPr>
        <w:pStyle w:val="ListParagraph"/>
        <w:numPr>
          <w:ilvl w:val="0"/>
          <w:numId w:val="27"/>
        </w:numPr>
        <w:bidi w:val="0"/>
        <w:spacing w:before="120" w:after="0" w:line="240" w:lineRule="auto"/>
        <w:ind w:left="0" w:firstLine="360"/>
        <w:jc w:val="both"/>
        <w:rPr>
          <w:rFonts w:asciiTheme="majorBidi" w:hAnsiTheme="majorBidi" w:cstheme="majorBidi"/>
          <w:b/>
          <w:bCs/>
          <w:lang w:val="vi-VN"/>
        </w:rPr>
      </w:pPr>
      <w:r w:rsidRPr="004E0437">
        <w:rPr>
          <w:rFonts w:asciiTheme="majorBidi" w:hAnsiTheme="majorBidi" w:cstheme="majorBidi"/>
          <w:b/>
          <w:bCs/>
          <w:lang w:val="vi-VN"/>
        </w:rPr>
        <w:t>B</w:t>
      </w:r>
      <w:r w:rsidR="00855DA0" w:rsidRPr="004E0437">
        <w:rPr>
          <w:rFonts w:asciiTheme="majorBidi" w:hAnsiTheme="majorBidi" w:cstheme="majorBidi"/>
          <w:b/>
          <w:bCs/>
          <w:lang w:val="vi-VN"/>
        </w:rPr>
        <w:t>ắt chước những kẻ ngoại đạo</w:t>
      </w:r>
      <w:r>
        <w:rPr>
          <w:rFonts w:asciiTheme="majorBidi" w:hAnsiTheme="majorBidi" w:cstheme="majorBidi"/>
          <w:b/>
          <w:bCs/>
          <w:lang w:val="vi-VN"/>
        </w:rPr>
        <w:t>:</w:t>
      </w:r>
    </w:p>
    <w:p w:rsidR="0056596A" w:rsidRDefault="00015007" w:rsidP="0087486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Đây là điều nghiêm trọng và tệ hại nhất trong thực trạng Bid’ah</w:t>
      </w:r>
      <w:r w:rsidR="00215239">
        <w:rPr>
          <w:rFonts w:asciiTheme="majorBidi" w:hAnsiTheme="majorBidi" w:cstheme="majorBidi"/>
          <w:lang w:val="vi-VN"/>
        </w:rPr>
        <w:t>.</w:t>
      </w:r>
    </w:p>
    <w:p w:rsidR="001C7FFD" w:rsidRDefault="00215239" w:rsidP="0056596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Abu Wa-qid Allaythi thuật lại: Chúng tôi cùng ra đi với Thiên sứ của Allah</w:t>
      </w:r>
      <w:r w:rsidR="004374D1">
        <w:rPr>
          <w:rFonts w:asciiTheme="majorBidi" w:hAnsiTheme="majorBidi" w:cstheme="majorBidi"/>
          <w:lang w:val="vi-VN"/>
        </w:rPr>
        <w:t xml:space="preserve"> </w:t>
      </w:r>
      <w:r w:rsidR="004374D1" w:rsidRPr="00532608">
        <w:rPr>
          <w:color w:val="205B83"/>
        </w:rPr>
        <w:sym w:font="AGA Arabesque" w:char="0065"/>
      </w:r>
      <w:r>
        <w:rPr>
          <w:rFonts w:asciiTheme="majorBidi" w:hAnsiTheme="majorBidi" w:cstheme="majorBidi"/>
          <w:lang w:val="vi-VN"/>
        </w:rPr>
        <w:t xml:space="preserve"> đến Hunain</w:t>
      </w:r>
      <w:r w:rsidR="001C7FFD">
        <w:rPr>
          <w:rFonts w:asciiTheme="majorBidi" w:hAnsiTheme="majorBidi" w:cstheme="majorBidi"/>
          <w:lang w:val="vi-VN"/>
        </w:rPr>
        <w:t>. N</w:t>
      </w:r>
      <w:r w:rsidR="000D4DE7">
        <w:rPr>
          <w:rFonts w:asciiTheme="majorBidi" w:hAnsiTheme="majorBidi" w:cstheme="majorBidi"/>
          <w:lang w:val="vi-VN"/>
        </w:rPr>
        <w:t>hững người thờ đa thần có mộ</w:t>
      </w:r>
      <w:r w:rsidR="001C7FFD">
        <w:rPr>
          <w:rFonts w:asciiTheme="majorBidi" w:hAnsiTheme="majorBidi" w:cstheme="majorBidi"/>
          <w:lang w:val="vi-VN"/>
        </w:rPr>
        <w:t>t cây táo, họ thường nghỉ chân ở đưới gốc cây này và treo gươm kiếm của họ lên đó và họ gọi cây táo đó là Zhaatu Anwaat. Chúng tôi đi ngang qua một cây táo, chúng tôi nói: Thưa Thiên sứ của Allah, Người hãy làm cho nó thành cây Zhaatu Anwaat giống Zhaatu Anwaat của họ (để nghỉ chân và treo vũ khí trên đó). Thiên sứ của Allah</w:t>
      </w:r>
      <w:r w:rsidR="008E4AF6">
        <w:rPr>
          <w:rFonts w:asciiTheme="majorBidi" w:hAnsiTheme="majorBidi" w:cstheme="majorBidi"/>
          <w:lang w:val="vi-VN"/>
        </w:rPr>
        <w:t xml:space="preserve"> </w:t>
      </w:r>
      <w:r w:rsidR="008E4AF6" w:rsidRPr="00532608">
        <w:rPr>
          <w:color w:val="205B83"/>
        </w:rPr>
        <w:sym w:font="AGA Arabesque" w:char="0065"/>
      </w:r>
      <w:r w:rsidR="001C7FFD">
        <w:rPr>
          <w:rFonts w:asciiTheme="majorBidi" w:hAnsiTheme="majorBidi" w:cstheme="majorBidi"/>
          <w:lang w:val="vi-VN"/>
        </w:rPr>
        <w:t xml:space="preserve"> nói:</w:t>
      </w:r>
    </w:p>
    <w:p w:rsidR="001C7FFD" w:rsidRDefault="0041654C" w:rsidP="00E72489">
      <w:pPr>
        <w:spacing w:before="120" w:after="0" w:line="240" w:lineRule="auto"/>
        <w:jc w:val="both"/>
        <w:rPr>
          <w:rFonts w:ascii="KFGQPC Uthman Taha Naskh" w:cs="KFGQPC Uthman Taha Naskh"/>
          <w:color w:val="385623"/>
          <w:sz w:val="24"/>
          <w:szCs w:val="24"/>
          <w:rtl/>
          <w:lang w:bidi="ar-EG"/>
        </w:rPr>
      </w:pPr>
      <w:r w:rsidRPr="003511A6">
        <w:rPr>
          <w:rFonts w:ascii="KFGQPC Uthman Taha Naskh" w:hAnsi="KFGQPC Uthman Taha Naskh" w:cs="KFGQPC Uthman Taha Naskh" w:hint="cs"/>
          <w:b/>
          <w:bCs/>
          <w:color w:val="1F3864" w:themeColor="accent5" w:themeShade="80"/>
          <w:sz w:val="32"/>
          <w:szCs w:val="32"/>
          <w:rtl/>
        </w:rPr>
        <w:t>{</w:t>
      </w:r>
      <w:r w:rsidR="00E72489">
        <w:rPr>
          <w:rStyle w:val="lineheight"/>
          <w:rFonts w:cs="KFGQPC Uthman Taha Naskh" w:hint="cs"/>
          <w:b/>
          <w:bCs/>
          <w:color w:val="1F3864" w:themeColor="accent5" w:themeShade="80"/>
          <w:sz w:val="32"/>
          <w:szCs w:val="32"/>
          <w:rtl/>
        </w:rPr>
        <w:t xml:space="preserve">قُلْتُمْ </w:t>
      </w:r>
      <w:r w:rsidR="00E72489" w:rsidRPr="00E72489">
        <w:rPr>
          <w:rStyle w:val="lineheight"/>
          <w:rFonts w:cs="KFGQPC Uthman Taha Naskh"/>
          <w:b/>
          <w:bCs/>
          <w:color w:val="1F3864" w:themeColor="accent5" w:themeShade="80"/>
          <w:sz w:val="32"/>
          <w:szCs w:val="32"/>
          <w:rtl/>
        </w:rPr>
        <w:t xml:space="preserve">وَالَّذِي نَفْسِي بِيَدِه كَمَا قَالَ قَوْمُ مُوسَى : </w:t>
      </w:r>
      <w:r w:rsidR="008E03C1" w:rsidRPr="004F7F74">
        <w:rPr>
          <w:rFonts w:ascii="KFGQPC Uthman Taha Naskh" w:cs="KFGQPC Uthman Taha Naskh" w:hint="cs"/>
          <w:b/>
          <w:bCs/>
          <w:color w:val="385623"/>
          <w:sz w:val="32"/>
          <w:szCs w:val="32"/>
          <w:rtl/>
          <w:lang w:bidi="ar-EG"/>
        </w:rPr>
        <w:t>﴿</w:t>
      </w:r>
      <w:r w:rsidR="008E03C1" w:rsidRPr="008E03C1">
        <w:rPr>
          <w:rFonts w:cs="KFGQPC Uthmanic Script HAFS" w:hint="cs"/>
          <w:b/>
          <w:bCs/>
          <w:color w:val="385623"/>
          <w:sz w:val="32"/>
          <w:szCs w:val="32"/>
          <w:rtl/>
        </w:rPr>
        <w:t>ٱجۡعَل لَّنَآ إِلَٰه</w:t>
      </w:r>
      <w:r w:rsidR="008E03C1" w:rsidRPr="008E03C1">
        <w:rPr>
          <w:rFonts w:ascii="Jameel Noori Nastaleeq" w:hAnsi="Jameel Noori Nastaleeq" w:cs="KFGQPC Uthmanic Script HAFS" w:hint="cs"/>
          <w:b/>
          <w:bCs/>
          <w:color w:val="385623"/>
          <w:sz w:val="38"/>
          <w:szCs w:val="32"/>
          <w:rtl/>
        </w:rPr>
        <w:t>ٗ</w:t>
      </w:r>
      <w:r w:rsidR="008E03C1" w:rsidRPr="008E03C1">
        <w:rPr>
          <w:rFonts w:cs="KFGQPC Uthmanic Script HAFS" w:hint="cs"/>
          <w:b/>
          <w:bCs/>
          <w:color w:val="385623"/>
          <w:sz w:val="32"/>
          <w:szCs w:val="32"/>
          <w:rtl/>
        </w:rPr>
        <w:t xml:space="preserve">ا كَمَا </w:t>
      </w:r>
      <w:r w:rsidR="008E03C1" w:rsidRPr="008E03C1">
        <w:rPr>
          <w:rFonts w:cs="KFGQPC Uthmanic Script HAFS"/>
          <w:b/>
          <w:bCs/>
          <w:color w:val="385623"/>
          <w:sz w:val="32"/>
          <w:szCs w:val="32"/>
          <w:rtl/>
        </w:rPr>
        <w:t>لَهُمۡ ءَالِهَة</w:t>
      </w:r>
      <w:r w:rsidR="008E03C1" w:rsidRPr="008E03C1">
        <w:rPr>
          <w:rFonts w:cs="KFGQPC Uthmanic Script HAFS" w:hint="cs"/>
          <w:b/>
          <w:bCs/>
          <w:color w:val="385623"/>
          <w:sz w:val="32"/>
          <w:szCs w:val="32"/>
          <w:rtl/>
        </w:rPr>
        <w:t>ٞۚ قَالَ إِنَّكُمۡ قَوۡمٞ تَجۡهَلُونَ ١٣٨</w:t>
      </w:r>
      <w:r w:rsidR="008E03C1" w:rsidRPr="006111EC">
        <w:rPr>
          <w:rFonts w:ascii="KFGQPC Uthman Taha Naskh" w:cs="KFGQPC Uthman Taha Naskh" w:hint="cs"/>
          <w:b/>
          <w:bCs/>
          <w:color w:val="385623"/>
          <w:sz w:val="32"/>
          <w:szCs w:val="32"/>
          <w:rtl/>
          <w:lang w:bidi="ar-EG"/>
        </w:rPr>
        <w:t>﴾</w:t>
      </w:r>
      <w:r w:rsidR="008E03C1">
        <w:rPr>
          <w:rFonts w:ascii="Arial" w:hAnsi="Arial" w:cs="KFGQPC Uthman Taha Naskh"/>
          <w:b/>
          <w:bCs/>
          <w:color w:val="385623"/>
          <w:sz w:val="32"/>
          <w:szCs w:val="32"/>
          <w:lang w:val="vi-VN" w:bidi="ar-EG"/>
        </w:rPr>
        <w:t xml:space="preserve"> </w:t>
      </w:r>
      <w:r w:rsidR="008E03C1" w:rsidRPr="000D22A0">
        <w:rPr>
          <w:rFonts w:ascii="KFGQPC Uthman Taha Naskh" w:cs="KFGQPC Uthman Taha Naskh"/>
          <w:color w:val="385623"/>
          <w:sz w:val="24"/>
          <w:szCs w:val="24"/>
          <w:rtl/>
          <w:lang w:bidi="ar-EG"/>
        </w:rPr>
        <w:t>[</w:t>
      </w:r>
      <w:r w:rsidR="008E03C1">
        <w:rPr>
          <w:rFonts w:ascii="Arial" w:hAnsi="Arial" w:cs="KFGQPC Uthman Taha Naskh" w:hint="cs"/>
          <w:color w:val="385623"/>
          <w:sz w:val="24"/>
          <w:szCs w:val="24"/>
          <w:rtl/>
        </w:rPr>
        <w:t xml:space="preserve">سورة الأعراف: </w:t>
      </w:r>
      <w:r w:rsidR="008E03C1" w:rsidRPr="008E03C1">
        <w:rPr>
          <w:rFonts w:asciiTheme="majorBidi" w:hAnsiTheme="majorBidi" w:cstheme="majorBidi"/>
          <w:color w:val="385623"/>
          <w:sz w:val="24"/>
          <w:szCs w:val="24"/>
          <w:rtl/>
        </w:rPr>
        <w:t>138</w:t>
      </w:r>
      <w:r w:rsidR="008E03C1" w:rsidRPr="000D22A0">
        <w:rPr>
          <w:rFonts w:ascii="KFGQPC Uthman Taha Naskh" w:cs="KFGQPC Uthman Taha Naskh"/>
          <w:color w:val="385623"/>
          <w:sz w:val="24"/>
          <w:szCs w:val="24"/>
          <w:rtl/>
          <w:lang w:bidi="ar-EG"/>
        </w:rPr>
        <w:t>]</w:t>
      </w:r>
      <w:r w:rsidRPr="0041654C">
        <w:rPr>
          <w:rFonts w:ascii="KFGQPC Uthman Taha Naskh" w:hAnsi="KFGQPC Uthman Taha Naskh" w:cs="KFGQPC Uthman Taha Naskh" w:hint="cs"/>
          <w:b/>
          <w:bCs/>
          <w:color w:val="1F3864" w:themeColor="accent5" w:themeShade="80"/>
          <w:sz w:val="32"/>
          <w:szCs w:val="32"/>
          <w:rtl/>
        </w:rPr>
        <w:t xml:space="preserve"> </w:t>
      </w:r>
      <w:r w:rsidRPr="003511A6">
        <w:rPr>
          <w:rFonts w:ascii="KFGQPC Uthman Taha Naskh" w:hAnsi="KFGQPC Uthman Taha Naskh" w:cs="KFGQPC Uthman Taha Naskh" w:hint="cs"/>
          <w:b/>
          <w:bCs/>
          <w:color w:val="1F3864" w:themeColor="accent5" w:themeShade="80"/>
          <w:sz w:val="32"/>
          <w:szCs w:val="32"/>
          <w:rtl/>
        </w:rPr>
        <w:t>}</w:t>
      </w:r>
    </w:p>
    <w:p w:rsidR="0041654C" w:rsidRDefault="0041654C" w:rsidP="006E6E94">
      <w:pPr>
        <w:bidi w:val="0"/>
        <w:spacing w:before="120" w:after="0" w:line="240" w:lineRule="auto"/>
        <w:jc w:val="both"/>
        <w:rPr>
          <w:rFonts w:asciiTheme="majorBidi" w:hAnsiTheme="majorBidi" w:cstheme="majorBidi"/>
          <w:lang w:val="vi-VN"/>
        </w:rPr>
      </w:pPr>
      <w:r>
        <w:rPr>
          <w:rFonts w:asciiTheme="majorBidi" w:hAnsiTheme="majorBidi" w:cstheme="majorBidi"/>
          <w:b/>
          <w:bCs/>
          <w:color w:val="1F3864" w:themeColor="accent5" w:themeShade="80"/>
          <w:lang w:val="vi-VN"/>
        </w:rPr>
        <w:t>“</w:t>
      </w:r>
      <w:r w:rsidR="007D4468">
        <w:rPr>
          <w:rFonts w:asciiTheme="majorBidi" w:hAnsiTheme="majorBidi" w:cstheme="majorBidi"/>
          <w:b/>
          <w:bCs/>
          <w:color w:val="1F3864" w:themeColor="accent5" w:themeShade="80"/>
          <w:lang w:val="vi-VN"/>
        </w:rPr>
        <w:t xml:space="preserve">Thề bởi Đấng mà linh hồn Ta nằm trong tay Ngài, các ngươi giống như dân của Musa đã nói: </w:t>
      </w:r>
      <w:r w:rsidR="007D4468" w:rsidRPr="00F26F76">
        <w:rPr>
          <w:b/>
          <w:bCs/>
        </w:rPr>
        <w:sym w:font="AGA Arabesque" w:char="007B"/>
      </w:r>
      <w:r w:rsidR="007D4468" w:rsidRPr="00F624D8">
        <w:rPr>
          <w:b/>
          <w:bCs/>
          <w:color w:val="385623"/>
          <w:lang w:val="vi-VN"/>
        </w:rPr>
        <w:t xml:space="preserve">“Xin thầy làm ra cho chúng tôi một thần linh giống như các thần linh của họ”. Musa nói: “Các ngươi đúng </w:t>
      </w:r>
      <w:r w:rsidR="007D4468" w:rsidRPr="00F624D8">
        <w:rPr>
          <w:b/>
          <w:bCs/>
          <w:color w:val="385623"/>
          <w:lang w:val="vi-VN"/>
        </w:rPr>
        <w:lastRenderedPageBreak/>
        <w:t>là một đám người ngu muội!”</w:t>
      </w:r>
      <w:r w:rsidR="007D4468" w:rsidRPr="00F624D8">
        <w:rPr>
          <w:b/>
          <w:bCs/>
        </w:rPr>
        <w:sym w:font="AGA Arabesque" w:char="007D"/>
      </w:r>
      <w:r w:rsidR="006E6E94" w:rsidRPr="00F624D8">
        <w:rPr>
          <w:b/>
          <w:bCs/>
          <w:lang w:val="vi-VN"/>
        </w:rPr>
        <w:t xml:space="preserve"> </w:t>
      </w:r>
      <w:r w:rsidR="006E6E94" w:rsidRPr="00F624D8">
        <w:rPr>
          <w:lang w:val="vi-VN"/>
        </w:rPr>
        <w:t>(Chương 7 – Al-A’raf, câu 138)</w:t>
      </w:r>
      <w:r w:rsidR="006E6E94" w:rsidRPr="00F624D8">
        <w:rPr>
          <w:i/>
          <w:iCs/>
          <w:lang w:val="vi-VN"/>
        </w:rPr>
        <w:t>.</w:t>
      </w:r>
      <w:r w:rsidRPr="00F624D8">
        <w:rPr>
          <w:rFonts w:asciiTheme="majorBidi" w:hAnsiTheme="majorBidi" w:cstheme="majorBidi"/>
          <w:b/>
          <w:bCs/>
          <w:color w:val="1F3864" w:themeColor="accent5" w:themeShade="80"/>
          <w:lang w:val="vi-VN"/>
        </w:rPr>
        <w:t>”</w:t>
      </w:r>
      <w:r w:rsidR="00645FEF" w:rsidRPr="00F624D8">
        <w:rPr>
          <w:rFonts w:asciiTheme="majorBidi" w:hAnsiTheme="majorBidi" w:cstheme="majorBidi"/>
          <w:b/>
          <w:bCs/>
          <w:i/>
          <w:iCs/>
          <w:color w:val="1F3864" w:themeColor="accent5" w:themeShade="80"/>
          <w:lang w:val="vi-VN"/>
        </w:rPr>
        <w:t xml:space="preserve"> </w:t>
      </w:r>
      <w:r w:rsidR="00645FEF" w:rsidRPr="00F624D8">
        <w:rPr>
          <w:rFonts w:asciiTheme="majorBidi" w:hAnsiTheme="majorBidi" w:cstheme="majorBidi"/>
          <w:lang w:val="vi-VN"/>
        </w:rPr>
        <w:t>(</w:t>
      </w:r>
      <w:r w:rsidR="00645FEF" w:rsidRPr="00F624D8">
        <w:rPr>
          <w:rFonts w:asciiTheme="majorBidi" w:hAnsiTheme="majorBidi" w:cstheme="majorBidi"/>
          <w:i/>
          <w:iCs/>
          <w:lang w:val="vi-VN"/>
        </w:rPr>
        <w:t>Ahmad</w:t>
      </w:r>
      <w:r w:rsidR="00645FEF" w:rsidRPr="00F624D8">
        <w:rPr>
          <w:rFonts w:asciiTheme="majorBidi" w:hAnsiTheme="majorBidi" w:cstheme="majorBidi"/>
          <w:lang w:val="vi-VN"/>
        </w:rPr>
        <w:t>).</w:t>
      </w:r>
    </w:p>
    <w:p w:rsidR="00D01CBC" w:rsidRPr="008B20F7" w:rsidRDefault="004148B2" w:rsidP="00B5436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Đây là Hadith cho thấy sự bắt chước những người ngoại đạo là việc làm của dân Isra’il khi họ yêu cầu Nabi Musa làm cho họ một thần linh để họ thờ phượng</w:t>
      </w:r>
      <w:r w:rsidR="00B5436E">
        <w:rPr>
          <w:rFonts w:asciiTheme="majorBidi" w:hAnsiTheme="majorBidi" w:cstheme="majorBidi"/>
          <w:lang w:val="vi-VN"/>
        </w:rPr>
        <w:t xml:space="preserve">. Một số vị Sahabah đòi Thiên sứ Muhammad </w:t>
      </w:r>
      <w:r w:rsidR="00B5436E" w:rsidRPr="00532608">
        <w:rPr>
          <w:color w:val="205B83"/>
        </w:rPr>
        <w:sym w:font="AGA Arabesque" w:char="0065"/>
      </w:r>
      <w:r w:rsidR="00B5436E">
        <w:rPr>
          <w:rFonts w:asciiTheme="majorBidi" w:hAnsiTheme="majorBidi" w:cstheme="majorBidi"/>
          <w:lang w:val="vi-VN"/>
        </w:rPr>
        <w:t xml:space="preserve"> làm cho c</w:t>
      </w:r>
      <w:r w:rsidR="00F91BE8">
        <w:rPr>
          <w:rFonts w:asciiTheme="majorBidi" w:hAnsiTheme="majorBidi" w:cstheme="majorBidi"/>
          <w:lang w:val="vi-VN"/>
        </w:rPr>
        <w:t>â</w:t>
      </w:r>
      <w:r w:rsidR="00B5436E">
        <w:rPr>
          <w:rFonts w:asciiTheme="majorBidi" w:hAnsiTheme="majorBidi" w:cstheme="majorBidi"/>
          <w:lang w:val="vi-VN"/>
        </w:rPr>
        <w:t>y táo thành một cái cây phúc lành cho họ</w:t>
      </w:r>
      <w:r w:rsidR="00F42955">
        <w:rPr>
          <w:rFonts w:asciiTheme="majorBidi" w:hAnsiTheme="majorBidi" w:cstheme="majorBidi"/>
          <w:lang w:val="vi-VN"/>
        </w:rPr>
        <w:t xml:space="preserve"> ngoài sự phúc lành của Allah</w:t>
      </w:r>
      <w:r w:rsidR="00486AE7">
        <w:rPr>
          <w:rFonts w:asciiTheme="majorBidi" w:hAnsiTheme="majorBidi" w:cstheme="majorBidi"/>
          <w:lang w:val="vi-VN"/>
        </w:rPr>
        <w:t xml:space="preserve"> </w:t>
      </w:r>
      <w:r w:rsidR="00486AE7" w:rsidRPr="004F7F74">
        <w:rPr>
          <w:color w:val="205B83"/>
        </w:rPr>
        <w:sym w:font="AGA Arabesque" w:char="0049"/>
      </w:r>
      <w:r w:rsidR="00F42955">
        <w:rPr>
          <w:rFonts w:asciiTheme="majorBidi" w:hAnsiTheme="majorBidi" w:cstheme="majorBidi"/>
          <w:lang w:val="vi-VN"/>
        </w:rPr>
        <w:t>. Đây là thực trạng của ngày nay, đa số người Muslim đã bắt chước những người ngoại đạo trong việc sáng chế và bịa ra những hình thức thờ phượng mới và trong việc làm Shirk như tổ chức mừng lễ sinh nhật, mừng lễ vào các ngày, tháng của sự kiện đặc biệt nào đó, mừng lễ kỷ niệm, dựng lên các tượng đài kỷ niệm</w:t>
      </w:r>
      <w:r w:rsidR="00686BEE">
        <w:rPr>
          <w:rFonts w:asciiTheme="majorBidi" w:hAnsiTheme="majorBidi" w:cstheme="majorBidi"/>
          <w:lang w:val="vi-VN"/>
        </w:rPr>
        <w:t>, xây cất mồ mả, ...</w:t>
      </w:r>
    </w:p>
    <w:p w:rsidR="004E0437" w:rsidRDefault="004E0437" w:rsidP="001C7FFD">
      <w:pPr>
        <w:bidi w:val="0"/>
        <w:spacing w:before="120" w:after="0" w:line="240" w:lineRule="auto"/>
        <w:ind w:firstLine="720"/>
        <w:jc w:val="both"/>
        <w:rPr>
          <w:rFonts w:asciiTheme="majorBidi" w:hAnsiTheme="majorBidi" w:cstheme="majorBidi"/>
          <w:lang w:val="vi-VN"/>
        </w:rPr>
      </w:pPr>
    </w:p>
    <w:p w:rsidR="00ED2B1F" w:rsidRDefault="00ED2B1F" w:rsidP="00ED2B1F">
      <w:pPr>
        <w:bidi w:val="0"/>
        <w:spacing w:before="120" w:after="0" w:line="240" w:lineRule="auto"/>
        <w:ind w:firstLine="720"/>
        <w:jc w:val="both"/>
        <w:rPr>
          <w:rFonts w:asciiTheme="majorBidi" w:hAnsiTheme="majorBidi" w:cstheme="majorBidi"/>
          <w:lang w:val="vi-VN"/>
        </w:rPr>
      </w:pPr>
    </w:p>
    <w:p w:rsidR="00ED2B1F" w:rsidRDefault="00ED2B1F" w:rsidP="00ED2B1F">
      <w:pPr>
        <w:bidi w:val="0"/>
        <w:spacing w:before="120" w:after="0" w:line="240" w:lineRule="auto"/>
        <w:ind w:firstLine="720"/>
        <w:jc w:val="both"/>
        <w:rPr>
          <w:rFonts w:asciiTheme="majorBidi" w:hAnsiTheme="majorBidi" w:cstheme="majorBidi"/>
          <w:lang w:val="vi-VN"/>
        </w:rPr>
      </w:pPr>
    </w:p>
    <w:p w:rsidR="00ED2B1F" w:rsidRPr="0087486E" w:rsidRDefault="00ED2B1F" w:rsidP="00ED2B1F">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62688" behindDoc="0" locked="0" layoutInCell="1" allowOverlap="1">
            <wp:simplePos x="0" y="0"/>
            <wp:positionH relativeFrom="column">
              <wp:posOffset>1580515</wp:posOffset>
            </wp:positionH>
            <wp:positionV relativeFrom="paragraph">
              <wp:posOffset>9525</wp:posOffset>
            </wp:positionV>
            <wp:extent cx="793750" cy="857250"/>
            <wp:effectExtent l="19050" t="0" r="6350" b="0"/>
            <wp:wrapSquare wrapText="bothSides"/>
            <wp:docPr id="49" name="Picture 25" descr="hhhhh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hhhhhh"/>
                    <pic:cNvPicPr>
                      <a:picLocks noChangeAspect="1" noChangeArrowheads="1"/>
                    </pic:cNvPicPr>
                  </pic:nvPicPr>
                  <pic:blipFill>
                    <a:blip r:embed="rId14"/>
                    <a:srcRect b="16765"/>
                    <a:stretch>
                      <a:fillRect/>
                    </a:stretch>
                  </pic:blipFill>
                  <pic:spPr bwMode="auto">
                    <a:xfrm>
                      <a:off x="0" y="0"/>
                      <a:ext cx="793750" cy="857250"/>
                    </a:xfrm>
                    <a:prstGeom prst="rect">
                      <a:avLst/>
                    </a:prstGeom>
                    <a:noFill/>
                    <a:ln w="9525">
                      <a:noFill/>
                      <a:miter lim="800000"/>
                      <a:headEnd/>
                      <a:tailEnd/>
                    </a:ln>
                  </pic:spPr>
                </pic:pic>
              </a:graphicData>
            </a:graphic>
          </wp:anchor>
        </w:drawing>
      </w:r>
    </w:p>
    <w:p w:rsidR="00855DA0" w:rsidRDefault="00855DA0" w:rsidP="00855DA0">
      <w:pPr>
        <w:bidi w:val="0"/>
        <w:spacing w:before="120" w:after="0" w:line="240" w:lineRule="auto"/>
        <w:jc w:val="both"/>
        <w:rPr>
          <w:rFonts w:asciiTheme="majorBidi" w:hAnsiTheme="majorBidi" w:cstheme="majorBidi"/>
          <w:lang w:val="vi-VN"/>
        </w:rPr>
      </w:pPr>
    </w:p>
    <w:p w:rsidR="00ED2B1F" w:rsidRDefault="00ED2B1F" w:rsidP="00ED2B1F">
      <w:pPr>
        <w:bidi w:val="0"/>
        <w:spacing w:before="120" w:after="0" w:line="240" w:lineRule="auto"/>
        <w:jc w:val="both"/>
        <w:rPr>
          <w:rFonts w:asciiTheme="majorBidi" w:hAnsiTheme="majorBidi" w:cstheme="majorBidi"/>
          <w:lang w:val="vi-VN"/>
        </w:rPr>
      </w:pPr>
    </w:p>
    <w:p w:rsidR="00ED2B1F" w:rsidRDefault="00ED2B1F" w:rsidP="00ED2B1F">
      <w:pPr>
        <w:bidi w:val="0"/>
        <w:spacing w:before="120" w:after="0" w:line="240" w:lineRule="auto"/>
        <w:jc w:val="both"/>
        <w:rPr>
          <w:rFonts w:asciiTheme="majorBidi" w:hAnsiTheme="majorBidi" w:cstheme="majorBidi"/>
          <w:lang w:val="vi-VN"/>
        </w:rPr>
      </w:pPr>
    </w:p>
    <w:p w:rsidR="00ED2B1F" w:rsidRDefault="00ED2B1F" w:rsidP="00ED2B1F">
      <w:pPr>
        <w:bidi w:val="0"/>
        <w:spacing w:before="120" w:after="0" w:line="240" w:lineRule="auto"/>
        <w:jc w:val="both"/>
        <w:rPr>
          <w:rFonts w:asciiTheme="majorBidi" w:hAnsiTheme="majorBidi" w:cstheme="majorBidi"/>
          <w:lang w:val="vi-VN"/>
        </w:rPr>
      </w:pPr>
    </w:p>
    <w:p w:rsidR="00ED2B1F" w:rsidRDefault="00ED2B1F" w:rsidP="00ED2B1F">
      <w:pPr>
        <w:bidi w:val="0"/>
        <w:spacing w:before="120" w:after="0" w:line="240" w:lineRule="auto"/>
        <w:jc w:val="both"/>
        <w:rPr>
          <w:rFonts w:asciiTheme="majorBidi" w:hAnsiTheme="majorBidi" w:cstheme="majorBidi"/>
          <w:lang w:val="vi-VN"/>
        </w:rPr>
      </w:pPr>
    </w:p>
    <w:p w:rsidR="00ED2B1F" w:rsidRDefault="00ED2B1F" w:rsidP="00ED2B1F">
      <w:pPr>
        <w:bidi w:val="0"/>
        <w:spacing w:before="120" w:after="0" w:line="240" w:lineRule="auto"/>
        <w:jc w:val="both"/>
        <w:rPr>
          <w:rFonts w:asciiTheme="majorBidi" w:hAnsiTheme="majorBidi" w:cstheme="majorBidi"/>
          <w:lang w:val="vi-VN"/>
        </w:rPr>
      </w:pPr>
    </w:p>
    <w:p w:rsidR="00ED2B1F" w:rsidRDefault="00ED2B1F" w:rsidP="00ED2B1F">
      <w:pPr>
        <w:bidi w:val="0"/>
        <w:spacing w:before="120" w:after="0" w:line="240" w:lineRule="auto"/>
        <w:jc w:val="both"/>
        <w:rPr>
          <w:rFonts w:asciiTheme="majorBidi" w:hAnsiTheme="majorBidi" w:cstheme="majorBidi"/>
          <w:lang w:val="vi-VN"/>
        </w:rPr>
      </w:pPr>
    </w:p>
    <w:p w:rsidR="00ED2B1F" w:rsidRDefault="00ED2B1F" w:rsidP="00ED2B1F">
      <w:pPr>
        <w:bidi w:val="0"/>
        <w:spacing w:before="120" w:after="0" w:line="240" w:lineRule="auto"/>
        <w:jc w:val="both"/>
        <w:rPr>
          <w:rFonts w:asciiTheme="majorBidi" w:hAnsiTheme="majorBidi" w:cstheme="majorBidi"/>
          <w:lang w:val="vi-VN"/>
        </w:rPr>
      </w:pPr>
    </w:p>
    <w:p w:rsidR="008669FF" w:rsidRPr="009E342B" w:rsidRDefault="008669FF" w:rsidP="008669FF">
      <w:pPr>
        <w:bidi w:val="0"/>
        <w:spacing w:before="120" w:after="0" w:line="240" w:lineRule="auto"/>
        <w:jc w:val="center"/>
        <w:rPr>
          <w:rFonts w:asciiTheme="majorBidi" w:eastAsia="Times New Roman" w:hAnsiTheme="majorBidi" w:cstheme="majorBidi"/>
          <w:b/>
          <w:bCs/>
          <w:color w:val="205B83"/>
          <w:sz w:val="30"/>
          <w:szCs w:val="30"/>
          <w:lang w:val="vi-VN"/>
        </w:rPr>
      </w:pPr>
      <w:r w:rsidRPr="009E342B">
        <w:rPr>
          <w:rFonts w:asciiTheme="majorBidi" w:eastAsia="Times New Roman" w:hAnsiTheme="majorBidi" w:cstheme="majorBidi"/>
          <w:b/>
          <w:bCs/>
          <w:color w:val="205B83"/>
          <w:sz w:val="30"/>
          <w:szCs w:val="30"/>
          <w:lang w:val="vi-VN"/>
        </w:rPr>
        <w:lastRenderedPageBreak/>
        <w:t>Chương ba</w:t>
      </w:r>
    </w:p>
    <w:p w:rsidR="008669FF" w:rsidRPr="009E342B" w:rsidRDefault="009E342B" w:rsidP="008669FF">
      <w:pPr>
        <w:bidi w:val="0"/>
        <w:spacing w:after="0" w:line="240" w:lineRule="auto"/>
        <w:jc w:val="center"/>
        <w:rPr>
          <w:rFonts w:asciiTheme="majorBidi" w:eastAsia="Times New Roman" w:hAnsiTheme="majorBidi" w:cstheme="majorBidi"/>
          <w:b/>
          <w:bCs/>
          <w:color w:val="205B83"/>
          <w:sz w:val="34"/>
          <w:szCs w:val="34"/>
          <w:lang w:val="vi-VN"/>
        </w:rPr>
      </w:pPr>
      <w:r>
        <w:rPr>
          <w:rFonts w:asciiTheme="majorBidi" w:eastAsia="Times New Roman" w:hAnsiTheme="majorBidi" w:cstheme="majorBidi"/>
          <w:b/>
          <w:bCs/>
          <w:noProof/>
          <w:color w:val="205B83"/>
          <w:sz w:val="34"/>
          <w:szCs w:val="34"/>
        </w:rPr>
        <w:drawing>
          <wp:anchor distT="0" distB="0" distL="114300" distR="114300" simplePos="0" relativeHeight="251764736" behindDoc="0" locked="0" layoutInCell="1" allowOverlap="1">
            <wp:simplePos x="0" y="0"/>
            <wp:positionH relativeFrom="margin">
              <wp:posOffset>888365</wp:posOffset>
            </wp:positionH>
            <wp:positionV relativeFrom="paragraph">
              <wp:posOffset>732790</wp:posOffset>
            </wp:positionV>
            <wp:extent cx="2165350" cy="311150"/>
            <wp:effectExtent l="0" t="0" r="0" b="0"/>
            <wp:wrapNone/>
            <wp:docPr id="5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008669FF" w:rsidRPr="009E342B">
        <w:rPr>
          <w:rFonts w:asciiTheme="majorBidi" w:eastAsia="Times New Roman" w:hAnsiTheme="majorBidi" w:cstheme="majorBidi"/>
          <w:b/>
          <w:bCs/>
          <w:color w:val="205B83"/>
          <w:sz w:val="34"/>
          <w:szCs w:val="34"/>
          <w:lang w:val="vi-VN"/>
        </w:rPr>
        <w:t>Góc nhìn của cộng đồng Islam về những người Bid’ah, đường lối của phái Sunnah và Jama’ah trong việc phản hồi lại họ</w:t>
      </w:r>
    </w:p>
    <w:p w:rsidR="00ED2B1F" w:rsidRDefault="00ED2B1F" w:rsidP="00ED2B1F">
      <w:pPr>
        <w:bidi w:val="0"/>
        <w:spacing w:before="120" w:after="0" w:line="240" w:lineRule="auto"/>
        <w:jc w:val="both"/>
        <w:rPr>
          <w:rFonts w:asciiTheme="majorBidi" w:hAnsiTheme="majorBidi" w:cstheme="majorBidi"/>
          <w:lang w:val="vi-VN"/>
        </w:rPr>
      </w:pPr>
    </w:p>
    <w:p w:rsidR="009E342B" w:rsidRDefault="00F70B72" w:rsidP="0008470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người của phái Sunnah và Jama’ah vẫn luôn phản đối những người của nhóm phái Bid’ah</w:t>
      </w:r>
      <w:r w:rsidR="00E421DE">
        <w:rPr>
          <w:rFonts w:asciiTheme="majorBidi" w:hAnsiTheme="majorBidi" w:cstheme="majorBidi"/>
          <w:lang w:val="vi-VN"/>
        </w:rPr>
        <w:t>, họ phản đối và ngăn cản những người dị giáo, sau đây là một số hình ảnh:</w:t>
      </w:r>
    </w:p>
    <w:p w:rsidR="00E421DE" w:rsidRDefault="00D446CD" w:rsidP="00CB6F76">
      <w:pPr>
        <w:pStyle w:val="ListParagraph"/>
        <w:numPr>
          <w:ilvl w:val="0"/>
          <w:numId w:val="28"/>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Bà Ummu Addarda’</w:t>
      </w:r>
      <w:r w:rsidR="00B2084F">
        <w:rPr>
          <w:rFonts w:asciiTheme="majorBidi" w:hAnsiTheme="majorBidi" w:cstheme="majorBidi"/>
          <w:lang w:val="vi-VN"/>
        </w:rPr>
        <w:t xml:space="preserve"> </w:t>
      </w:r>
      <w:r w:rsidR="00B2084F" w:rsidRPr="00532608">
        <w:rPr>
          <w:rFonts w:ascii="KFGQPC Arabic Symbols 01" w:hAnsi="KFGQPC Arabic Symbols 01" w:cs="Traditional Arabic"/>
          <w:color w:val="205B83"/>
          <w:lang w:val="vi-VN"/>
        </w:rPr>
        <w:t></w:t>
      </w:r>
      <w:r>
        <w:rPr>
          <w:rFonts w:asciiTheme="majorBidi" w:hAnsiTheme="majorBidi" w:cstheme="majorBidi"/>
          <w:lang w:val="vi-VN"/>
        </w:rPr>
        <w:t xml:space="preserve"> nói: </w:t>
      </w:r>
      <w:r w:rsidR="00CB6F76">
        <w:rPr>
          <w:rFonts w:asciiTheme="majorBidi" w:hAnsiTheme="majorBidi" w:cstheme="majorBidi"/>
          <w:lang w:val="vi-VN"/>
        </w:rPr>
        <w:t>Abu Addarda’</w:t>
      </w:r>
      <w:r w:rsidR="00B2084F">
        <w:rPr>
          <w:rFonts w:asciiTheme="majorBidi" w:hAnsiTheme="majorBidi" w:cstheme="majorBidi"/>
          <w:lang w:val="vi-VN"/>
        </w:rPr>
        <w:t xml:space="preserve"> </w:t>
      </w:r>
      <w:r w:rsidR="00B2084F" w:rsidRPr="0018318B">
        <w:rPr>
          <w:color w:val="205B83"/>
        </w:rPr>
        <w:sym w:font="AGA Arabesque" w:char="0074"/>
      </w:r>
      <w:r w:rsidR="00CB6F76">
        <w:rPr>
          <w:rFonts w:asciiTheme="majorBidi" w:hAnsiTheme="majorBidi" w:cstheme="majorBidi"/>
          <w:lang w:val="vi-VN"/>
        </w:rPr>
        <w:t xml:space="preserve"> bước vào nhà với vẻ mặt giận dữ, tôi hỏi: Có chuyện gì xảy ra với ông? Ông nói: </w:t>
      </w:r>
      <w:r w:rsidR="00940576">
        <w:rPr>
          <w:rFonts w:asciiTheme="majorBidi" w:hAnsiTheme="majorBidi" w:cstheme="majorBidi"/>
          <w:lang w:val="vi-VN"/>
        </w:rPr>
        <w:t xml:space="preserve">Thề bởi Allah, ta không thấy ở họ bất cứ điều gì từ mệnh lệnh của Muhammad ngoài </w:t>
      </w:r>
      <w:r w:rsidR="00BD42ED">
        <w:rPr>
          <w:rFonts w:asciiTheme="majorBidi" w:hAnsiTheme="majorBidi" w:cstheme="majorBidi"/>
          <w:lang w:val="vi-VN"/>
        </w:rPr>
        <w:t xml:space="preserve">việc </w:t>
      </w:r>
      <w:r w:rsidR="002648AA">
        <w:rPr>
          <w:rFonts w:asciiTheme="majorBidi" w:hAnsiTheme="majorBidi" w:cstheme="majorBidi"/>
          <w:lang w:val="vi-VN"/>
        </w:rPr>
        <w:t>họ dâng lễ nguyện Salah. (</w:t>
      </w:r>
      <w:r w:rsidR="002648AA" w:rsidRPr="00B2084F">
        <w:rPr>
          <w:rFonts w:asciiTheme="majorBidi" w:hAnsiTheme="majorBidi" w:cstheme="majorBidi"/>
          <w:i/>
          <w:iCs/>
          <w:lang w:val="vi-VN"/>
        </w:rPr>
        <w:t>Albukhari</w:t>
      </w:r>
      <w:r w:rsidR="002648AA">
        <w:rPr>
          <w:rFonts w:asciiTheme="majorBidi" w:hAnsiTheme="majorBidi" w:cstheme="majorBidi"/>
          <w:lang w:val="vi-VN"/>
        </w:rPr>
        <w:t>).</w:t>
      </w:r>
    </w:p>
    <w:p w:rsidR="008414B5" w:rsidRDefault="00C72BCC" w:rsidP="001D525E">
      <w:pPr>
        <w:pStyle w:val="ListParagraph"/>
        <w:numPr>
          <w:ilvl w:val="0"/>
          <w:numId w:val="28"/>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Umar bin Yahya nói:</w:t>
      </w:r>
      <w:r w:rsidR="000B345D">
        <w:rPr>
          <w:rFonts w:asciiTheme="majorBidi" w:hAnsiTheme="majorBidi" w:cstheme="majorBidi"/>
          <w:lang w:val="vi-VN"/>
        </w:rPr>
        <w:t xml:space="preserve"> Tôi nghe cha tôi thuật lại rằng ông nội tôi nói:</w:t>
      </w:r>
      <w:r>
        <w:rPr>
          <w:rFonts w:asciiTheme="majorBidi" w:hAnsiTheme="majorBidi" w:cstheme="majorBidi"/>
          <w:lang w:val="vi-VN"/>
        </w:rPr>
        <w:t xml:space="preserve"> </w:t>
      </w:r>
      <w:r w:rsidR="000B345D">
        <w:rPr>
          <w:rFonts w:asciiTheme="majorBidi" w:hAnsiTheme="majorBidi" w:cstheme="majorBidi"/>
          <w:lang w:val="vi-VN"/>
        </w:rPr>
        <w:t xml:space="preserve">Chúng tôi đang ngồi ngay cửa của Abdullah bin Mas’ud </w:t>
      </w:r>
      <w:r w:rsidR="003F6F29">
        <w:rPr>
          <w:rFonts w:asciiTheme="majorBidi" w:hAnsiTheme="majorBidi" w:cstheme="majorBidi"/>
          <w:lang w:val="vi-VN"/>
        </w:rPr>
        <w:t>trước giờ</w:t>
      </w:r>
      <w:r w:rsidR="00432D29">
        <w:rPr>
          <w:rFonts w:asciiTheme="majorBidi" w:hAnsiTheme="majorBidi" w:cstheme="majorBidi"/>
          <w:lang w:val="vi-VN"/>
        </w:rPr>
        <w:t xml:space="preserve"> lễ nguyện Salah</w:t>
      </w:r>
      <w:r w:rsidR="00C53A10">
        <w:rPr>
          <w:rFonts w:asciiTheme="majorBidi" w:hAnsiTheme="majorBidi" w:cstheme="majorBidi"/>
          <w:lang w:val="vi-VN"/>
        </w:rPr>
        <w:t xml:space="preserve"> Fajar</w:t>
      </w:r>
      <w:r w:rsidR="00A85EAC">
        <w:rPr>
          <w:rFonts w:asciiTheme="majorBidi" w:hAnsiTheme="majorBidi" w:cstheme="majorBidi"/>
          <w:lang w:val="vi-VN"/>
        </w:rPr>
        <w:t>, khi ông đi ra</w:t>
      </w:r>
      <w:r w:rsidR="0049191D">
        <w:rPr>
          <w:rFonts w:asciiTheme="majorBidi" w:hAnsiTheme="majorBidi" w:cstheme="majorBidi"/>
          <w:lang w:val="vi-VN"/>
        </w:rPr>
        <w:t xml:space="preserve"> chúng tôi đi bộ cùng ông đến Masjid</w:t>
      </w:r>
      <w:r w:rsidR="007350FD">
        <w:rPr>
          <w:rFonts w:asciiTheme="majorBidi" w:hAnsiTheme="majorBidi" w:cstheme="majorBidi"/>
          <w:lang w:val="vi-VN"/>
        </w:rPr>
        <w:t>. Rồi Abu Musa Al-Ash’ary đến chỗ chúng tôi và nói: Abu Abdurrahman đã ra chưa? Chúng tôi nói: Không thấy. Thế là ông ấy</w:t>
      </w:r>
      <w:r w:rsidR="00C912E2">
        <w:rPr>
          <w:rFonts w:asciiTheme="majorBidi" w:hAnsiTheme="majorBidi" w:cstheme="majorBidi"/>
          <w:lang w:val="vi-VN"/>
        </w:rPr>
        <w:t xml:space="preserve"> ngồi cùng với chúng tôi cho đến khi ông Abu Abdurrahman ra. Khi ông Abdurrahman đi ra thì tất cả chúng tôi đứng dậy tiến đến chỗ ông ấy</w:t>
      </w:r>
      <w:r w:rsidR="007476DF">
        <w:rPr>
          <w:rFonts w:asciiTheme="majorBidi" w:hAnsiTheme="majorBidi" w:cstheme="majorBidi"/>
          <w:lang w:val="vi-VN"/>
        </w:rPr>
        <w:t xml:space="preserve">. Ông Abu Musa Al-Ash’ary nói: Này Abu Abdurrahman, quả thật tôi thấy trong Masjid </w:t>
      </w:r>
      <w:r w:rsidR="0069560C">
        <w:rPr>
          <w:rFonts w:asciiTheme="majorBidi" w:hAnsiTheme="majorBidi" w:cstheme="majorBidi"/>
          <w:lang w:val="vi-VN"/>
        </w:rPr>
        <w:t xml:space="preserve">ông đã phản đối một điều mà tôi thấy rằng đó là điều tốt – Alhamdulillah. Ông Abu Abdurrahman nói: Đó là điều gì? Abu Musa Al-Ash’ary nói: </w:t>
      </w:r>
      <w:r w:rsidR="007E5E06">
        <w:rPr>
          <w:rFonts w:asciiTheme="majorBidi" w:hAnsiTheme="majorBidi" w:cstheme="majorBidi"/>
          <w:lang w:val="vi-VN"/>
        </w:rPr>
        <w:t xml:space="preserve">Tôi nhìn thấy trong Masjid có một nhóm người ngồi đợi lễ nguyện Salah, nhóm người này </w:t>
      </w:r>
      <w:r w:rsidR="007E5E06">
        <w:rPr>
          <w:rFonts w:asciiTheme="majorBidi" w:hAnsiTheme="majorBidi" w:cstheme="majorBidi"/>
          <w:lang w:val="vi-VN"/>
        </w:rPr>
        <w:lastRenderedPageBreak/>
        <w:t xml:space="preserve">chia thành nhiều nhóm nhỏ, mỗi nhóm nhỏ có một người đàn ông chủ trì (nhóm trưởng) và trên tay họ là những viên sỏi. Người nhóm trưởng nói hãy Takbir 100 lần thì họ </w:t>
      </w:r>
      <w:r w:rsidR="00B06A89">
        <w:rPr>
          <w:rFonts w:asciiTheme="majorBidi" w:hAnsiTheme="majorBidi" w:cstheme="majorBidi"/>
          <w:lang w:val="vi-VN"/>
        </w:rPr>
        <w:t>thì Takbir 100 lần, người nhóm trường nói hãy Tahleel (nói câu La-ila-ha-illallah) 100 lần thì họ Tahleel 100 lần, người nhóm trưởng nói hãy Tasbeeh 100 lần thì Tasbeeh 100 lần. Ông Abu Abdurrahman nói: Anh nói gì với họ? Ông Abu Musa Al-Ash’ary nói: Tôi chẳng nói gì với họ cả, tôi đợi ý kiến của ông (hoặc tôi đợi mệnh lệnh của ông).</w:t>
      </w:r>
      <w:r w:rsidR="00E00EA5">
        <w:rPr>
          <w:rFonts w:asciiTheme="majorBidi" w:hAnsiTheme="majorBidi" w:cstheme="majorBidi"/>
          <w:lang w:val="vi-VN"/>
        </w:rPr>
        <w:t xml:space="preserve"> </w:t>
      </w:r>
      <w:r w:rsidR="003B0148">
        <w:rPr>
          <w:rFonts w:asciiTheme="majorBidi" w:hAnsiTheme="majorBidi" w:cstheme="majorBidi"/>
          <w:lang w:val="vi-VN"/>
        </w:rPr>
        <w:t>Sau đó, ông Abu Abdurrahman rời đi và chúng tôi đi cùng với ông đến chỗ của nhóm người đó, ông đứng tại chỗ họ và nói: Các người đang làm gì ở đây?</w:t>
      </w:r>
      <w:r w:rsidR="001D525E">
        <w:rPr>
          <w:rFonts w:asciiTheme="majorBidi" w:hAnsiTheme="majorBidi" w:cstheme="majorBidi"/>
          <w:lang w:val="vi-VN"/>
        </w:rPr>
        <w:t xml:space="preserve"> Này cộng đồng tín đồ của Muhammad điều gì làm các người trở nên tệ hại nhanh chóng thế này, các bạn đạo của Người vẫn còn rất nhiều, chiếc áo của Người vẫn còn chưa rách, vật dụng của Người vẫn còn chưa hư hỏng, thề bởi Đấng mà linh hồn tôi nằm trong tay Ngài rằng chẳng lẽ các người nghĩ các người đang được hướng dẫn tốt hơn cộng đồng tín đồ của Muhammad ư hay các người đang muốn mở ra một cánh cửa của sự lệch lạc? Những người đó nói: Này Abu Abdurrahman, xin thề bởi Allah, chúng tôi chỉ muốn điều tốt lành thôi. Ông Abu Adurrahman nói: Đã có bao nhiêu người muốn điều tốt nhưng đã không bao giờ đạt được</w:t>
      </w:r>
      <w:r w:rsidR="00042B92">
        <w:rPr>
          <w:rFonts w:asciiTheme="majorBidi" w:hAnsiTheme="majorBidi" w:cstheme="majorBidi"/>
          <w:lang w:val="vi-VN"/>
        </w:rPr>
        <w:t xml:space="preserve"> .. sau đó ông rời đi. Umar bin Salamah nói: Chúng tôi thấy đa số những người trong nhóm người đó đã chỉ trích chúng tôi vào một ngày nọ cùng với những người Khawa-rij.</w:t>
      </w:r>
      <w:r w:rsidR="00077D48" w:rsidRPr="00077D48">
        <w:rPr>
          <w:rFonts w:asciiTheme="majorBidi" w:hAnsiTheme="majorBidi" w:cstheme="majorBidi"/>
          <w:color w:val="C45911" w:themeColor="accent2" w:themeShade="BF"/>
          <w:sz w:val="24"/>
          <w:szCs w:val="24"/>
          <w:vertAlign w:val="superscript"/>
          <w:lang w:val="vi-VN"/>
        </w:rPr>
        <w:t>(</w:t>
      </w:r>
      <w:r w:rsidR="00077D48" w:rsidRPr="00077D48">
        <w:rPr>
          <w:rStyle w:val="FootnoteReference"/>
          <w:rFonts w:asciiTheme="majorBidi" w:hAnsiTheme="majorBidi" w:cstheme="majorBidi"/>
          <w:color w:val="C45911" w:themeColor="accent2" w:themeShade="BF"/>
          <w:sz w:val="24"/>
          <w:szCs w:val="24"/>
          <w:lang w:val="vi-VN"/>
        </w:rPr>
        <w:footnoteReference w:id="29"/>
      </w:r>
      <w:r w:rsidR="00077D48" w:rsidRPr="00077D48">
        <w:rPr>
          <w:rFonts w:asciiTheme="majorBidi" w:hAnsiTheme="majorBidi" w:cstheme="majorBidi"/>
          <w:color w:val="C45911" w:themeColor="accent2" w:themeShade="BF"/>
          <w:sz w:val="24"/>
          <w:szCs w:val="24"/>
          <w:vertAlign w:val="superscript"/>
          <w:lang w:val="vi-VN"/>
        </w:rPr>
        <w:t>)</w:t>
      </w:r>
    </w:p>
    <w:p w:rsidR="00077D48" w:rsidRDefault="0015767E" w:rsidP="00077D48">
      <w:pPr>
        <w:pStyle w:val="ListParagraph"/>
        <w:numPr>
          <w:ilvl w:val="0"/>
          <w:numId w:val="28"/>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lastRenderedPageBreak/>
        <w:t>Một người đàn ông đến gặp Imam Malik bin Anas</w:t>
      </w:r>
      <w:r w:rsidR="00F93654">
        <w:rPr>
          <w:rFonts w:asciiTheme="majorBidi" w:hAnsiTheme="majorBidi" w:cstheme="majorBidi"/>
          <w:lang w:val="vi-VN"/>
        </w:rPr>
        <w:t xml:space="preserve"> </w:t>
      </w:r>
      <w:r w:rsidR="00F93654" w:rsidRPr="00532608">
        <w:rPr>
          <w:rFonts w:ascii="KFGQPC Arabic Symbols 01" w:hAnsi="KFGQPC Arabic Symbols 01" w:cs="Traditional Arabic"/>
          <w:color w:val="205B83"/>
          <w:lang w:val="vi-VN"/>
        </w:rPr>
        <w:t></w:t>
      </w:r>
      <w:r>
        <w:rPr>
          <w:rFonts w:asciiTheme="majorBidi" w:hAnsiTheme="majorBidi" w:cstheme="majorBidi"/>
          <w:lang w:val="vi-VN"/>
        </w:rPr>
        <w:t xml:space="preserve">, nói: </w:t>
      </w:r>
      <w:r w:rsidR="00811577">
        <w:rPr>
          <w:rFonts w:asciiTheme="majorBidi" w:hAnsiTheme="majorBidi" w:cstheme="majorBidi"/>
          <w:lang w:val="vi-VN"/>
        </w:rPr>
        <w:t>Tôi định tâm Ihram từ chỗ nào? Imam Malik nói: từ điểm Miqaat mà Thiên sứ của Allah</w:t>
      </w:r>
      <w:r w:rsidR="004510E6">
        <w:rPr>
          <w:rFonts w:asciiTheme="majorBidi" w:hAnsiTheme="majorBidi" w:cstheme="majorBidi"/>
          <w:lang w:val="vi-VN"/>
        </w:rPr>
        <w:t xml:space="preserve"> </w:t>
      </w:r>
      <w:r w:rsidR="004510E6" w:rsidRPr="00532608">
        <w:rPr>
          <w:color w:val="205B83"/>
        </w:rPr>
        <w:sym w:font="AGA Arabesque" w:char="0065"/>
      </w:r>
      <w:r w:rsidR="00811577">
        <w:rPr>
          <w:rFonts w:asciiTheme="majorBidi" w:hAnsiTheme="majorBidi" w:cstheme="majorBidi"/>
          <w:lang w:val="vi-VN"/>
        </w:rPr>
        <w:t xml:space="preserve"> qui định</w:t>
      </w:r>
      <w:r w:rsidR="004510E6">
        <w:rPr>
          <w:rFonts w:asciiTheme="majorBidi" w:hAnsiTheme="majorBidi" w:cstheme="majorBidi"/>
          <w:lang w:val="vi-VN"/>
        </w:rPr>
        <w:t xml:space="preserve"> phải Ihram từ chỗ đó. Người đàn ông đó nói: Nếu tôi đị</w:t>
      </w:r>
      <w:r w:rsidR="007A56A6">
        <w:rPr>
          <w:rFonts w:asciiTheme="majorBidi" w:hAnsiTheme="majorBidi" w:cstheme="majorBidi"/>
          <w:lang w:val="vi-VN"/>
        </w:rPr>
        <w:t>nh tâm Ihram tạ</w:t>
      </w:r>
      <w:r w:rsidR="004510E6">
        <w:rPr>
          <w:rFonts w:asciiTheme="majorBidi" w:hAnsiTheme="majorBidi" w:cstheme="majorBidi"/>
          <w:lang w:val="vi-VN"/>
        </w:rPr>
        <w:t xml:space="preserve">i một chỗ xa hơn thì sao? Imam Malik nói: </w:t>
      </w:r>
      <w:r w:rsidR="007A56A6">
        <w:rPr>
          <w:rFonts w:asciiTheme="majorBidi" w:hAnsiTheme="majorBidi" w:cstheme="majorBidi"/>
          <w:lang w:val="vi-VN"/>
        </w:rPr>
        <w:t>Tôi thấy điều đó không được. Người đàn ông đó nói: Ông ghét điều đó sao? Imam Malik nói: Tôi ghét điều Fitnah của anh. Người đàn ông đó nói: Làm gì có chuyện Fitnah trong việc tôi làm thêm điều tốt chứ? Imam Malik nói: Quả thật, Allah</w:t>
      </w:r>
      <w:r w:rsidR="00FD172E">
        <w:rPr>
          <w:rFonts w:asciiTheme="majorBidi" w:hAnsiTheme="majorBidi" w:cstheme="majorBidi"/>
          <w:lang w:val="vi-VN"/>
        </w:rPr>
        <w:t xml:space="preserve"> </w:t>
      </w:r>
      <w:r w:rsidR="00FD172E" w:rsidRPr="004F7F74">
        <w:rPr>
          <w:color w:val="205B83"/>
        </w:rPr>
        <w:sym w:font="AGA Arabesque" w:char="0049"/>
      </w:r>
      <w:r w:rsidR="007A56A6">
        <w:rPr>
          <w:rFonts w:asciiTheme="majorBidi" w:hAnsiTheme="majorBidi" w:cstheme="majorBidi"/>
          <w:lang w:val="vi-VN"/>
        </w:rPr>
        <w:t xml:space="preserve"> phán:</w:t>
      </w:r>
    </w:p>
    <w:p w:rsidR="009B2762" w:rsidRPr="009B2762" w:rsidRDefault="009B2762" w:rsidP="009B2762">
      <w:pPr>
        <w:spacing w:before="120" w:after="0" w:line="240" w:lineRule="auto"/>
        <w:jc w:val="both"/>
        <w:rPr>
          <w:rFonts w:asciiTheme="majorBidi" w:hAnsiTheme="majorBidi" w:cstheme="majorBidi"/>
          <w:color w:val="385623"/>
        </w:rPr>
      </w:pPr>
      <w:r w:rsidRPr="009B2762">
        <w:rPr>
          <w:rFonts w:ascii="KFGQPC Uthman Taha Naskh" w:cs="KFGQPC Uthman Taha Naskh" w:hint="cs"/>
          <w:b/>
          <w:bCs/>
          <w:color w:val="385623"/>
          <w:sz w:val="32"/>
          <w:szCs w:val="32"/>
          <w:rtl/>
          <w:lang w:bidi="ar-EG"/>
        </w:rPr>
        <w:t>﴿</w:t>
      </w:r>
      <w:r w:rsidRPr="009B2762">
        <w:rPr>
          <w:rFonts w:cs="KFGQPC Uthmanic Script HAFS" w:hint="cs"/>
          <w:b/>
          <w:bCs/>
          <w:color w:val="385623"/>
          <w:sz w:val="32"/>
          <w:szCs w:val="32"/>
          <w:rtl/>
        </w:rPr>
        <w:t>فَلۡيَحۡذَرِ ٱلَّذِينَ يُخَالِفُونَ عَنۡ أَمۡرِهِۦٓ أَن تُصِيبَهُمۡ فِتۡنَةٌ أَوۡ يُصِيبَهُمۡ عَذَابٌ أَلِيمٌ</w:t>
      </w:r>
      <w:r w:rsidRPr="009B2762">
        <w:rPr>
          <w:rFonts w:ascii="KFGQPC Uthman Taha Naskh" w:cs="KFGQPC Uthman Taha Naskh" w:hint="cs"/>
          <w:b/>
          <w:bCs/>
          <w:color w:val="385623"/>
          <w:sz w:val="32"/>
          <w:szCs w:val="32"/>
          <w:rtl/>
          <w:lang w:bidi="ar-EG"/>
        </w:rPr>
        <w:t>﴾</w:t>
      </w:r>
      <w:r w:rsidRPr="009B2762">
        <w:rPr>
          <w:rFonts w:asciiTheme="majorBidi" w:hAnsiTheme="majorBidi" w:cstheme="majorBidi"/>
          <w:color w:val="385623"/>
          <w:rtl/>
          <w:lang w:bidi="ar-EG"/>
        </w:rPr>
        <w:t xml:space="preserve"> </w:t>
      </w:r>
      <w:r w:rsidRPr="009B2762">
        <w:rPr>
          <w:rFonts w:ascii="KFGQPC Uthman Taha Naskh" w:cs="KFGQPC Uthman Taha Naskh" w:hint="cs"/>
          <w:color w:val="385623"/>
          <w:sz w:val="24"/>
          <w:szCs w:val="24"/>
          <w:rtl/>
          <w:lang w:bidi="ar-EG"/>
        </w:rPr>
        <w:t>[</w:t>
      </w:r>
      <w:r w:rsidRPr="009B2762">
        <w:rPr>
          <w:rFonts w:asciiTheme="majorBidi" w:hAnsiTheme="majorBidi" w:cs="KFGQPC Uthman Taha Naskh"/>
          <w:color w:val="385623"/>
          <w:sz w:val="24"/>
          <w:szCs w:val="24"/>
          <w:rtl/>
        </w:rPr>
        <w:t>سورة النور</w:t>
      </w:r>
      <w:r w:rsidRPr="009B2762">
        <w:rPr>
          <w:rFonts w:asciiTheme="majorBidi" w:hAnsiTheme="majorBidi" w:cstheme="majorBidi"/>
          <w:color w:val="385623"/>
          <w:sz w:val="24"/>
          <w:szCs w:val="24"/>
          <w:rtl/>
        </w:rPr>
        <w:t xml:space="preserve"> : 63</w:t>
      </w:r>
      <w:r w:rsidRPr="009B2762">
        <w:rPr>
          <w:rFonts w:ascii="KFGQPC Uthman Taha Naskh" w:cs="KFGQPC Uthman Taha Naskh" w:hint="cs"/>
          <w:color w:val="385623"/>
          <w:sz w:val="24"/>
          <w:szCs w:val="24"/>
          <w:rtl/>
          <w:lang w:bidi="ar-EG"/>
        </w:rPr>
        <w:t>]</w:t>
      </w:r>
    </w:p>
    <w:p w:rsidR="009B2762" w:rsidRPr="009B2762" w:rsidRDefault="009B2762" w:rsidP="009B2762">
      <w:pPr>
        <w:bidi w:val="0"/>
        <w:spacing w:before="120" w:after="0" w:line="240" w:lineRule="auto"/>
        <w:jc w:val="both"/>
        <w:rPr>
          <w:rFonts w:asciiTheme="majorBidi" w:hAnsiTheme="majorBidi" w:cstheme="majorBidi"/>
          <w:color w:val="385623"/>
          <w:lang w:val="vi-VN"/>
        </w:rPr>
      </w:pPr>
      <w:r w:rsidRPr="009B2762">
        <w:rPr>
          <w:b/>
          <w:bCs/>
        </w:rPr>
        <w:sym w:font="AGA Arabesque" w:char="007B"/>
      </w:r>
      <w:r w:rsidRPr="009B2762">
        <w:rPr>
          <w:rFonts w:asciiTheme="majorBidi" w:hAnsiTheme="majorBidi" w:cstheme="majorBidi"/>
          <w:b/>
          <w:bCs/>
          <w:color w:val="385623"/>
          <w:lang w:val="vi-VN"/>
        </w:rPr>
        <w:t>Bởi thế, hãy cảnh cáo những ai chống đối mệnh lệnh của Y (Thiên sứ Muhammad) nên biết rằng làm như thế chúng sẽ gặp phải tai kiếp hoặc sẽ gặp phải một sự trừng phạt đau đớn.</w:t>
      </w:r>
      <w:r w:rsidRPr="009B2762">
        <w:rPr>
          <w:b/>
          <w:bCs/>
        </w:rPr>
        <w:sym w:font="AGA Arabesque" w:char="007D"/>
      </w:r>
      <w:r w:rsidRPr="009B2762">
        <w:rPr>
          <w:rFonts w:asciiTheme="majorBidi" w:hAnsiTheme="majorBidi" w:cstheme="majorBidi"/>
          <w:color w:val="385623"/>
          <w:lang w:val="vi-VN"/>
        </w:rPr>
        <w:t xml:space="preserve"> </w:t>
      </w:r>
      <w:r w:rsidRPr="009B2762">
        <w:rPr>
          <w:rFonts w:asciiTheme="majorBidi" w:hAnsiTheme="majorBidi" w:cstheme="majorBidi"/>
          <w:lang w:val="vi-VN"/>
        </w:rPr>
        <w:t>(Chương 24 – Annur, câu 63).</w:t>
      </w:r>
    </w:p>
    <w:p w:rsidR="007A56A6" w:rsidRPr="007A56A6" w:rsidRDefault="00367CE1" w:rsidP="00367CE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Còn có việc làm nào Fitnah hơn việc anh lại tự khẳng định một sự việc mang lại ân phúc khi mà Thiên sứ của Allah không hề khẳng định như thế.</w:t>
      </w:r>
      <w:r w:rsidR="00AE3ECF" w:rsidRPr="00AE3ECF">
        <w:rPr>
          <w:rFonts w:asciiTheme="majorBidi" w:hAnsiTheme="majorBidi" w:cstheme="majorBidi"/>
          <w:color w:val="C45911" w:themeColor="accent2" w:themeShade="BF"/>
          <w:sz w:val="24"/>
          <w:szCs w:val="24"/>
          <w:vertAlign w:val="superscript"/>
          <w:lang w:val="vi-VN"/>
        </w:rPr>
        <w:t>(</w:t>
      </w:r>
      <w:r w:rsidRPr="00AE3ECF">
        <w:rPr>
          <w:rStyle w:val="FootnoteReference"/>
          <w:rFonts w:asciiTheme="majorBidi" w:hAnsiTheme="majorBidi" w:cstheme="majorBidi"/>
          <w:color w:val="C45911" w:themeColor="accent2" w:themeShade="BF"/>
          <w:sz w:val="24"/>
          <w:szCs w:val="24"/>
          <w:lang w:val="vi-VN"/>
        </w:rPr>
        <w:footnoteReference w:id="30"/>
      </w:r>
      <w:r w:rsidR="00AE3ECF" w:rsidRPr="00AE3ECF">
        <w:rPr>
          <w:rFonts w:asciiTheme="majorBidi" w:hAnsiTheme="majorBidi" w:cstheme="majorBidi"/>
          <w:color w:val="C45911" w:themeColor="accent2" w:themeShade="BF"/>
          <w:sz w:val="24"/>
          <w:szCs w:val="24"/>
          <w:vertAlign w:val="superscript"/>
          <w:lang w:val="vi-VN"/>
        </w:rPr>
        <w:t>)</w:t>
      </w:r>
    </w:p>
    <w:p w:rsidR="00584ED1" w:rsidRDefault="00AE3ECF" w:rsidP="00AE3EC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Đây là một số hình ảnh về việc các học giả luôn phản đối và ngăn những điều Bid’ah, và các học giả vẫn luôn như thế trong mọi thời đại, Alhamdulillah!.</w:t>
      </w:r>
    </w:p>
    <w:p w:rsidR="00965DAF" w:rsidRPr="00335D9B" w:rsidRDefault="00335D9B" w:rsidP="00D47A81">
      <w:pPr>
        <w:pStyle w:val="ListParagraph"/>
        <w:numPr>
          <w:ilvl w:val="0"/>
          <w:numId w:val="14"/>
        </w:numPr>
        <w:bidi w:val="0"/>
        <w:spacing w:before="120" w:after="0" w:line="240" w:lineRule="auto"/>
        <w:ind w:left="0" w:firstLine="360"/>
        <w:jc w:val="both"/>
        <w:rPr>
          <w:rFonts w:asciiTheme="majorBidi" w:hAnsiTheme="majorBidi" w:cstheme="majorBidi"/>
          <w:b/>
          <w:bCs/>
          <w:color w:val="205B83"/>
          <w:sz w:val="32"/>
          <w:szCs w:val="32"/>
          <w:lang w:val="vi-VN"/>
        </w:rPr>
      </w:pPr>
      <w:r w:rsidRPr="00335D9B">
        <w:rPr>
          <w:rFonts w:asciiTheme="majorBidi" w:hAnsiTheme="majorBidi" w:cstheme="majorBidi"/>
          <w:b/>
          <w:bCs/>
          <w:color w:val="205B83"/>
          <w:sz w:val="32"/>
          <w:szCs w:val="32"/>
          <w:lang w:val="vi-VN"/>
        </w:rPr>
        <w:lastRenderedPageBreak/>
        <w:t>Đường lối của những người phái Sunnah và Jama’ah trong việc phản hồi lại những người Bid’ah:</w:t>
      </w:r>
    </w:p>
    <w:p w:rsidR="00335D9B" w:rsidRDefault="00056EE7" w:rsidP="00335D9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Đường lối của họ là dựa trên Qur’an và Sunnah. Đây là đường lối</w:t>
      </w:r>
      <w:r w:rsidR="00AF189C">
        <w:rPr>
          <w:rFonts w:asciiTheme="majorBidi" w:hAnsiTheme="majorBidi" w:cstheme="majorBidi"/>
          <w:lang w:val="vi-VN"/>
        </w:rPr>
        <w:t xml:space="preserve"> thuyết phục khi những người Bid’ah chưa hiểu rõ. Phái Sunnah và Jama’ah luôn dẫn chứng bằng Qur’an và Sunnah rằng phải bám chặt lấy Sunnah và ngăn cấm điều Bid’ah và đổi mới.</w:t>
      </w:r>
    </w:p>
    <w:p w:rsidR="00AF189C" w:rsidRDefault="00664E9E" w:rsidP="00AF189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Quả thật, họ đã viết và biên soạn nhiều sách nói về vấn đề đó. Họ đã phản bác trong các cuốn sách của họ về những tín ngưỡng lệch lạc của Shi’ah, Khawa-rio, Jamiyah, Mu’tazilah, Asha’irah. Họ đã biên soạn các sách chuyên đề về vấn đề đó như Imam Ahmad </w:t>
      </w:r>
      <w:r w:rsidR="0059769F">
        <w:rPr>
          <w:rFonts w:asciiTheme="majorBidi" w:hAnsiTheme="majorBidi" w:cstheme="majorBidi"/>
          <w:lang w:val="vi-VN"/>
        </w:rPr>
        <w:t>đã viết cuốn sách “Arrad Ala Al-Jahmiyah” – “Phản bác nhóm phái Jahmiyah”</w:t>
      </w:r>
      <w:r w:rsidR="008C3200">
        <w:rPr>
          <w:rFonts w:asciiTheme="majorBidi" w:hAnsiTheme="majorBidi" w:cstheme="majorBidi"/>
          <w:lang w:val="vi-VN"/>
        </w:rPr>
        <w:t xml:space="preserve"> và những vị Imam khác </w:t>
      </w:r>
      <w:r w:rsidR="006A7690">
        <w:rPr>
          <w:rFonts w:asciiTheme="majorBidi" w:hAnsiTheme="majorBidi" w:cstheme="majorBidi"/>
          <w:lang w:val="vi-VN"/>
        </w:rPr>
        <w:t>cũng đã biên soạn về chuyên đề đó như Uthman bin Sa’eed Adda-rami, tương tự trong các sách của Sheikh Ibnu Taymiyah và học trò của ông Ibnu Al-Qayyim, Sheikh Muhammad bin Abdul-Wahaab và những vị học giả khác. Riêng các cuốn sách chuyên phản bác những nhóm phái Bid’ah thì có rất nhiều, tiêu biểu như:</w:t>
      </w:r>
    </w:p>
    <w:p w:rsidR="006A7690" w:rsidRDefault="0073548C" w:rsidP="006A7690">
      <w:pPr>
        <w:pStyle w:val="ListParagraph"/>
        <w:numPr>
          <w:ilvl w:val="0"/>
          <w:numId w:val="29"/>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“Al-Itisaam” của Imam Ash-Sha-ti</w:t>
      </w:r>
    </w:p>
    <w:p w:rsidR="0073548C" w:rsidRDefault="0073548C" w:rsidP="0073548C">
      <w:pPr>
        <w:pStyle w:val="ListParagraph"/>
        <w:numPr>
          <w:ilvl w:val="0"/>
          <w:numId w:val="29"/>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“Iqtidha’ Assiraat Al-Mustaqeem” của Sheikh Islam Ibnu Taymiyah.</w:t>
      </w:r>
    </w:p>
    <w:p w:rsidR="0073548C" w:rsidRDefault="0073548C" w:rsidP="0073548C">
      <w:pPr>
        <w:pStyle w:val="ListParagraph"/>
        <w:numPr>
          <w:ilvl w:val="0"/>
          <w:numId w:val="29"/>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w:t>
      </w:r>
      <w:r w:rsidR="00B400E3">
        <w:rPr>
          <w:rFonts w:asciiTheme="majorBidi" w:hAnsiTheme="majorBidi" w:cstheme="majorBidi"/>
          <w:lang w:val="vi-VN"/>
        </w:rPr>
        <w:t>Kitab</w:t>
      </w:r>
      <w:r>
        <w:rPr>
          <w:rFonts w:asciiTheme="majorBidi" w:hAnsiTheme="majorBidi" w:cstheme="majorBidi"/>
          <w:lang w:val="vi-VN"/>
        </w:rPr>
        <w:t xml:space="preserve"> Inkaar Al-Hawa-dith Wal-Bid’a” của Ibnu Wadhaah</w:t>
      </w:r>
    </w:p>
    <w:p w:rsidR="0073548C" w:rsidRDefault="0073548C" w:rsidP="0073548C">
      <w:pPr>
        <w:pStyle w:val="ListParagraph"/>
        <w:numPr>
          <w:ilvl w:val="0"/>
          <w:numId w:val="29"/>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“Al-Hawa-dith Wal-Bid’a” của Al-Turtu-si</w:t>
      </w:r>
    </w:p>
    <w:p w:rsidR="0073548C" w:rsidRDefault="00FD3DF3" w:rsidP="0073548C">
      <w:pPr>
        <w:pStyle w:val="ListParagraph"/>
        <w:numPr>
          <w:ilvl w:val="0"/>
          <w:numId w:val="29"/>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“Al-Ba-ith Ala Inkaar Al-Bid’a Wal-Hawa-dith” của Abu Sha-mah.</w:t>
      </w:r>
    </w:p>
    <w:p w:rsidR="00FD3DF3" w:rsidRPr="00FD3DF3" w:rsidRDefault="00FD3DF3" w:rsidP="00FD3DF3">
      <w:pPr>
        <w:bidi w:val="0"/>
        <w:spacing w:before="120" w:after="0" w:line="240" w:lineRule="auto"/>
        <w:ind w:firstLine="720"/>
        <w:jc w:val="both"/>
        <w:rPr>
          <w:rFonts w:asciiTheme="majorBidi" w:hAnsiTheme="majorBidi" w:cstheme="majorBidi"/>
          <w:b/>
          <w:bCs/>
          <w:lang w:val="vi-VN"/>
        </w:rPr>
      </w:pPr>
      <w:r w:rsidRPr="00FD3DF3">
        <w:rPr>
          <w:rFonts w:asciiTheme="majorBidi" w:hAnsiTheme="majorBidi" w:cstheme="majorBidi"/>
          <w:b/>
          <w:bCs/>
          <w:lang w:val="vi-VN"/>
        </w:rPr>
        <w:lastRenderedPageBreak/>
        <w:t>Một số sách tiêu biểu của thời đại nay:</w:t>
      </w:r>
    </w:p>
    <w:p w:rsidR="00A8173B" w:rsidRDefault="00A8173B" w:rsidP="00FD3DF3">
      <w:pPr>
        <w:pStyle w:val="ListParagraph"/>
        <w:numPr>
          <w:ilvl w:val="0"/>
          <w:numId w:val="30"/>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“Al-Ibdaa’ Fi Madhaar Al-Ibtidaa’” của Sheikh Ali Mahuzh.</w:t>
      </w:r>
    </w:p>
    <w:p w:rsidR="000D095F" w:rsidRDefault="00A8173B" w:rsidP="00A8173B">
      <w:pPr>
        <w:pStyle w:val="ListParagraph"/>
        <w:numPr>
          <w:ilvl w:val="0"/>
          <w:numId w:val="30"/>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w:t>
      </w:r>
      <w:r w:rsidR="000D095F">
        <w:rPr>
          <w:rFonts w:asciiTheme="majorBidi" w:hAnsiTheme="majorBidi" w:cstheme="majorBidi"/>
          <w:lang w:val="vi-VN"/>
        </w:rPr>
        <w:t>Assunan Wal-Mubtadi’aat Al-Muta’alliqah Bil-Azdkaar Wassalawaat</w:t>
      </w:r>
      <w:r>
        <w:rPr>
          <w:rFonts w:asciiTheme="majorBidi" w:hAnsiTheme="majorBidi" w:cstheme="majorBidi"/>
          <w:lang w:val="vi-VN"/>
        </w:rPr>
        <w:t>”</w:t>
      </w:r>
      <w:r w:rsidR="000D095F">
        <w:rPr>
          <w:rFonts w:asciiTheme="majorBidi" w:hAnsiTheme="majorBidi" w:cstheme="majorBidi"/>
          <w:lang w:val="vi-VN"/>
        </w:rPr>
        <w:t xml:space="preserve"> của Sheikh Muhammad bin Ahmad Ash-Shaqi-ry Al-Hawa-midi.</w:t>
      </w:r>
    </w:p>
    <w:p w:rsidR="005B1D43" w:rsidRDefault="005B1D43" w:rsidP="000D095F">
      <w:pPr>
        <w:pStyle w:val="ListParagraph"/>
        <w:numPr>
          <w:ilvl w:val="0"/>
          <w:numId w:val="30"/>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“Risa-lah Attahzheer Min Al-Bid’a” của Sheikh Abdul-Aziz bin Baaz.</w:t>
      </w:r>
    </w:p>
    <w:p w:rsidR="00333950" w:rsidRDefault="00333950" w:rsidP="00EC3A0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các học giả Muslim vẫn mãi luôn phản bác và ngăn chặn những người Bid’ah, họ vẫn tiếp tục con đường bảo vệ và gìn giữ tôn giáo đúng đắn của Allah</w:t>
      </w:r>
      <w:r w:rsidR="00D500F1">
        <w:rPr>
          <w:rFonts w:asciiTheme="majorBidi" w:hAnsiTheme="majorBidi" w:cstheme="majorBidi"/>
          <w:lang w:val="vi-VN"/>
        </w:rPr>
        <w:t xml:space="preserve"> </w:t>
      </w:r>
      <w:r w:rsidR="00D500F1" w:rsidRPr="004F7F74">
        <w:rPr>
          <w:color w:val="205B83"/>
        </w:rPr>
        <w:sym w:font="AGA Arabesque" w:char="0049"/>
      </w:r>
      <w:r>
        <w:rPr>
          <w:rFonts w:asciiTheme="majorBidi" w:hAnsiTheme="majorBidi" w:cstheme="majorBidi"/>
          <w:lang w:val="vi-VN"/>
        </w:rPr>
        <w:t>.</w:t>
      </w:r>
    </w:p>
    <w:p w:rsidR="00FD3DF3" w:rsidRDefault="00A8173B" w:rsidP="00333950">
      <w:pPr>
        <w:bidi w:val="0"/>
        <w:spacing w:before="120" w:after="0" w:line="240" w:lineRule="auto"/>
        <w:ind w:firstLine="720"/>
        <w:jc w:val="both"/>
        <w:rPr>
          <w:rFonts w:asciiTheme="majorBidi" w:hAnsiTheme="majorBidi" w:cstheme="majorBidi"/>
          <w:lang w:val="vi-VN"/>
        </w:rPr>
      </w:pPr>
      <w:r w:rsidRPr="00EC3A0E">
        <w:rPr>
          <w:rFonts w:asciiTheme="majorBidi" w:hAnsiTheme="majorBidi" w:cstheme="majorBidi"/>
          <w:lang w:val="vi-VN"/>
        </w:rPr>
        <w:br/>
      </w:r>
    </w:p>
    <w:p w:rsidR="00F072DD" w:rsidRDefault="00F072DD" w:rsidP="00F072DD">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66784" behindDoc="0" locked="0" layoutInCell="1" allowOverlap="1">
            <wp:simplePos x="0" y="0"/>
            <wp:positionH relativeFrom="column">
              <wp:posOffset>1491615</wp:posOffset>
            </wp:positionH>
            <wp:positionV relativeFrom="paragraph">
              <wp:posOffset>121285</wp:posOffset>
            </wp:positionV>
            <wp:extent cx="1079500" cy="1162050"/>
            <wp:effectExtent l="19050" t="0" r="6350" b="0"/>
            <wp:wrapSquare wrapText="bothSides"/>
            <wp:docPr id="51" name="Picture 25" descr="hhhhh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hhhhhh"/>
                    <pic:cNvPicPr>
                      <a:picLocks noChangeAspect="1" noChangeArrowheads="1"/>
                    </pic:cNvPicPr>
                  </pic:nvPicPr>
                  <pic:blipFill>
                    <a:blip r:embed="rId14"/>
                    <a:srcRect b="16765"/>
                    <a:stretch>
                      <a:fillRect/>
                    </a:stretch>
                  </pic:blipFill>
                  <pic:spPr bwMode="auto">
                    <a:xfrm>
                      <a:off x="0" y="0"/>
                      <a:ext cx="1079500" cy="1162050"/>
                    </a:xfrm>
                    <a:prstGeom prst="rect">
                      <a:avLst/>
                    </a:prstGeom>
                    <a:noFill/>
                    <a:ln w="9525">
                      <a:noFill/>
                      <a:miter lim="800000"/>
                      <a:headEnd/>
                      <a:tailEnd/>
                    </a:ln>
                  </pic:spPr>
                </pic:pic>
              </a:graphicData>
            </a:graphic>
          </wp:anchor>
        </w:drawing>
      </w:r>
    </w:p>
    <w:p w:rsidR="00F072DD" w:rsidRDefault="00F072DD" w:rsidP="00F072DD">
      <w:pPr>
        <w:bidi w:val="0"/>
        <w:spacing w:before="120" w:after="0" w:line="240" w:lineRule="auto"/>
        <w:ind w:firstLine="720"/>
        <w:jc w:val="both"/>
        <w:rPr>
          <w:rFonts w:asciiTheme="majorBidi" w:hAnsiTheme="majorBidi" w:cstheme="majorBidi"/>
          <w:lang w:val="vi-VN"/>
        </w:rPr>
      </w:pPr>
    </w:p>
    <w:p w:rsidR="00F072DD" w:rsidRPr="00EC3A0E" w:rsidRDefault="00F072DD" w:rsidP="00F072DD">
      <w:pPr>
        <w:bidi w:val="0"/>
        <w:spacing w:before="120" w:after="0" w:line="240" w:lineRule="auto"/>
        <w:ind w:firstLine="720"/>
        <w:jc w:val="both"/>
        <w:rPr>
          <w:rFonts w:asciiTheme="majorBidi" w:hAnsiTheme="majorBidi" w:cstheme="majorBidi"/>
          <w:lang w:val="vi-VN"/>
        </w:rPr>
      </w:pPr>
    </w:p>
    <w:p w:rsidR="009E342B" w:rsidRDefault="009E342B" w:rsidP="009E342B">
      <w:pPr>
        <w:bidi w:val="0"/>
        <w:spacing w:before="120" w:after="0" w:line="240" w:lineRule="auto"/>
        <w:jc w:val="both"/>
        <w:rPr>
          <w:rFonts w:asciiTheme="majorBidi" w:hAnsiTheme="majorBidi" w:cstheme="majorBidi"/>
          <w:lang w:val="vi-VN"/>
        </w:rPr>
      </w:pPr>
    </w:p>
    <w:p w:rsidR="00F072DD" w:rsidRDefault="00F072DD" w:rsidP="00F072DD">
      <w:pPr>
        <w:bidi w:val="0"/>
        <w:spacing w:before="120" w:after="0" w:line="240" w:lineRule="auto"/>
        <w:jc w:val="both"/>
        <w:rPr>
          <w:rFonts w:asciiTheme="majorBidi" w:hAnsiTheme="majorBidi" w:cstheme="majorBidi"/>
          <w:lang w:val="vi-VN"/>
        </w:rPr>
      </w:pPr>
    </w:p>
    <w:p w:rsidR="00F072DD" w:rsidRDefault="00F072DD" w:rsidP="00F072DD">
      <w:pPr>
        <w:bidi w:val="0"/>
        <w:spacing w:before="120" w:after="0" w:line="240" w:lineRule="auto"/>
        <w:jc w:val="both"/>
        <w:rPr>
          <w:rFonts w:asciiTheme="majorBidi" w:hAnsiTheme="majorBidi" w:cstheme="majorBidi"/>
          <w:lang w:val="vi-VN"/>
        </w:rPr>
      </w:pPr>
    </w:p>
    <w:p w:rsidR="00F072DD" w:rsidRDefault="00F072DD" w:rsidP="00F072DD">
      <w:pPr>
        <w:bidi w:val="0"/>
        <w:spacing w:before="120" w:after="0" w:line="240" w:lineRule="auto"/>
        <w:jc w:val="both"/>
        <w:rPr>
          <w:rFonts w:asciiTheme="majorBidi" w:hAnsiTheme="majorBidi" w:cstheme="majorBidi"/>
          <w:lang w:val="vi-VN"/>
        </w:rPr>
      </w:pPr>
    </w:p>
    <w:p w:rsidR="00F072DD" w:rsidRDefault="00F072DD" w:rsidP="00F072DD">
      <w:pPr>
        <w:bidi w:val="0"/>
        <w:spacing w:before="120" w:after="0" w:line="240" w:lineRule="auto"/>
        <w:jc w:val="both"/>
        <w:rPr>
          <w:rFonts w:asciiTheme="majorBidi" w:hAnsiTheme="majorBidi" w:cstheme="majorBidi"/>
          <w:lang w:val="vi-VN"/>
        </w:rPr>
      </w:pPr>
    </w:p>
    <w:p w:rsidR="00F072DD" w:rsidRDefault="00F072DD" w:rsidP="00F072DD">
      <w:pPr>
        <w:bidi w:val="0"/>
        <w:spacing w:before="120" w:after="0" w:line="240" w:lineRule="auto"/>
        <w:jc w:val="both"/>
        <w:rPr>
          <w:rFonts w:asciiTheme="majorBidi" w:hAnsiTheme="majorBidi" w:cstheme="majorBidi"/>
          <w:lang w:val="vi-VN"/>
        </w:rPr>
      </w:pPr>
    </w:p>
    <w:p w:rsidR="00F072DD" w:rsidRDefault="00F072DD" w:rsidP="00F072DD">
      <w:pPr>
        <w:bidi w:val="0"/>
        <w:spacing w:before="120" w:after="0" w:line="240" w:lineRule="auto"/>
        <w:jc w:val="both"/>
        <w:rPr>
          <w:rFonts w:asciiTheme="majorBidi" w:hAnsiTheme="majorBidi" w:cstheme="majorBidi"/>
          <w:lang w:val="vi-VN"/>
        </w:rPr>
      </w:pPr>
    </w:p>
    <w:p w:rsidR="00F072DD" w:rsidRDefault="00F072DD" w:rsidP="00F072DD">
      <w:pPr>
        <w:bidi w:val="0"/>
        <w:spacing w:before="120" w:after="0" w:line="240" w:lineRule="auto"/>
        <w:jc w:val="both"/>
        <w:rPr>
          <w:rFonts w:asciiTheme="majorBidi" w:hAnsiTheme="majorBidi" w:cstheme="majorBidi"/>
          <w:lang w:val="vi-VN"/>
        </w:rPr>
      </w:pPr>
    </w:p>
    <w:p w:rsidR="008D1BF4" w:rsidRPr="00D53068" w:rsidRDefault="008D1BF4" w:rsidP="008D1BF4">
      <w:pPr>
        <w:bidi w:val="0"/>
        <w:spacing w:before="120" w:after="0" w:line="240" w:lineRule="auto"/>
        <w:jc w:val="center"/>
        <w:rPr>
          <w:rFonts w:asciiTheme="majorBidi" w:eastAsia="Times New Roman" w:hAnsiTheme="majorBidi" w:cstheme="majorBidi"/>
          <w:b/>
          <w:bCs/>
          <w:color w:val="205B83"/>
          <w:sz w:val="32"/>
          <w:szCs w:val="32"/>
          <w:lang w:val="vi-VN"/>
        </w:rPr>
      </w:pPr>
      <w:r w:rsidRPr="00D53068">
        <w:rPr>
          <w:rFonts w:asciiTheme="majorBidi" w:eastAsia="Times New Roman" w:hAnsiTheme="majorBidi" w:cstheme="majorBidi"/>
          <w:b/>
          <w:bCs/>
          <w:color w:val="205B83"/>
          <w:sz w:val="32"/>
          <w:szCs w:val="32"/>
          <w:lang w:val="vi-VN"/>
        </w:rPr>
        <w:lastRenderedPageBreak/>
        <w:t>Chương bốn</w:t>
      </w:r>
    </w:p>
    <w:p w:rsidR="008D1BF4" w:rsidRPr="00F6491F" w:rsidRDefault="00D53068" w:rsidP="00D53068">
      <w:pPr>
        <w:bidi w:val="0"/>
        <w:spacing w:after="0" w:line="240" w:lineRule="auto"/>
        <w:jc w:val="center"/>
        <w:rPr>
          <w:rFonts w:asciiTheme="majorBidi" w:eastAsia="Times New Roman" w:hAnsiTheme="majorBidi" w:cstheme="majorBidi"/>
          <w:b/>
          <w:bCs/>
          <w:color w:val="205B83"/>
          <w:sz w:val="36"/>
          <w:szCs w:val="36"/>
          <w:lang w:val="vi-VN"/>
        </w:rPr>
      </w:pPr>
      <w:r w:rsidRPr="00F6491F">
        <w:rPr>
          <w:rFonts w:asciiTheme="majorBidi" w:eastAsia="Times New Roman" w:hAnsiTheme="majorBidi" w:cstheme="majorBidi"/>
          <w:b/>
          <w:bCs/>
          <w:noProof/>
          <w:color w:val="205B83"/>
          <w:sz w:val="36"/>
          <w:szCs w:val="36"/>
        </w:rPr>
        <w:drawing>
          <wp:anchor distT="0" distB="0" distL="114300" distR="114300" simplePos="0" relativeHeight="251768832" behindDoc="0" locked="0" layoutInCell="1" allowOverlap="1">
            <wp:simplePos x="0" y="0"/>
            <wp:positionH relativeFrom="margin">
              <wp:posOffset>767715</wp:posOffset>
            </wp:positionH>
            <wp:positionV relativeFrom="paragraph">
              <wp:posOffset>489585</wp:posOffset>
            </wp:positionV>
            <wp:extent cx="2432050" cy="349250"/>
            <wp:effectExtent l="0" t="0" r="0" b="0"/>
            <wp:wrapNone/>
            <wp:docPr id="5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32050" cy="349250"/>
                    </a:xfrm>
                    <a:prstGeom prst="rect">
                      <a:avLst/>
                    </a:prstGeom>
                  </pic:spPr>
                </pic:pic>
              </a:graphicData>
            </a:graphic>
          </wp:anchor>
        </w:drawing>
      </w:r>
      <w:r w:rsidR="008D1BF4" w:rsidRPr="00F6491F">
        <w:rPr>
          <w:rFonts w:asciiTheme="majorBidi" w:eastAsia="Times New Roman" w:hAnsiTheme="majorBidi" w:cstheme="majorBidi"/>
          <w:b/>
          <w:bCs/>
          <w:color w:val="205B83"/>
          <w:sz w:val="36"/>
          <w:szCs w:val="36"/>
          <w:lang w:val="vi-VN"/>
        </w:rPr>
        <w:t>Nói về một số việc làm Bid’ah của thời đại ngày nay</w:t>
      </w:r>
    </w:p>
    <w:p w:rsidR="00F072DD" w:rsidRDefault="00F072DD" w:rsidP="00F072DD">
      <w:pPr>
        <w:bidi w:val="0"/>
        <w:spacing w:before="120" w:after="0" w:line="240" w:lineRule="auto"/>
        <w:jc w:val="both"/>
        <w:rPr>
          <w:rFonts w:asciiTheme="majorBidi" w:hAnsiTheme="majorBidi" w:cstheme="majorBidi"/>
          <w:lang w:val="vi-VN"/>
        </w:rPr>
      </w:pPr>
    </w:p>
    <w:p w:rsidR="00D53068" w:rsidRDefault="00D53068" w:rsidP="00D5306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việc làm Bid’ah tiêu biểu của thời đại ngày nay:</w:t>
      </w:r>
    </w:p>
    <w:p w:rsidR="00D53068" w:rsidRDefault="007421D3" w:rsidP="007421D3">
      <w:pPr>
        <w:pStyle w:val="ListParagraph"/>
        <w:numPr>
          <w:ilvl w:val="0"/>
          <w:numId w:val="31"/>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Mừng lễ sinh nhật cho Thiên sứ của Allah</w:t>
      </w:r>
      <w:r w:rsidR="00B032DF">
        <w:rPr>
          <w:rFonts w:asciiTheme="majorBidi" w:hAnsiTheme="majorBidi" w:cstheme="majorBidi"/>
          <w:lang w:val="vi-VN"/>
        </w:rPr>
        <w:t xml:space="preserve"> </w:t>
      </w:r>
      <w:r w:rsidR="00B032DF" w:rsidRPr="00532608">
        <w:rPr>
          <w:color w:val="205B83"/>
        </w:rPr>
        <w:sym w:font="AGA Arabesque" w:char="0065"/>
      </w:r>
      <w:r>
        <w:rPr>
          <w:rFonts w:asciiTheme="majorBidi" w:hAnsiTheme="majorBidi" w:cstheme="majorBidi"/>
          <w:lang w:val="vi-VN"/>
        </w:rPr>
        <w:t>.</w:t>
      </w:r>
    </w:p>
    <w:p w:rsidR="007421D3" w:rsidRDefault="007421D3" w:rsidP="007421D3">
      <w:pPr>
        <w:pStyle w:val="ListParagraph"/>
        <w:numPr>
          <w:ilvl w:val="0"/>
          <w:numId w:val="31"/>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Tìm phúc lành từ những địa điểm, những chứng tích, những người đã khuất và những gì khác.</w:t>
      </w:r>
    </w:p>
    <w:p w:rsidR="007421D3" w:rsidRDefault="007421D3" w:rsidP="007421D3">
      <w:pPr>
        <w:pStyle w:val="ListParagraph"/>
        <w:numPr>
          <w:ilvl w:val="0"/>
          <w:numId w:val="31"/>
        </w:numPr>
        <w:bidi w:val="0"/>
        <w:spacing w:before="120" w:after="0" w:line="240" w:lineRule="auto"/>
        <w:ind w:left="720"/>
        <w:jc w:val="both"/>
        <w:rPr>
          <w:rFonts w:asciiTheme="majorBidi" w:hAnsiTheme="majorBidi" w:cstheme="majorBidi"/>
          <w:lang w:val="vi-VN"/>
        </w:rPr>
      </w:pPr>
      <w:r>
        <w:rPr>
          <w:rFonts w:asciiTheme="majorBidi" w:hAnsiTheme="majorBidi" w:cstheme="majorBidi"/>
          <w:lang w:val="vi-VN"/>
        </w:rPr>
        <w:t>Bid’ah trong khía cạnh thờ phượng và cúng tế Allah</w:t>
      </w:r>
      <w:r w:rsidR="00B032DF">
        <w:rPr>
          <w:rFonts w:asciiTheme="majorBidi" w:hAnsiTheme="majorBidi" w:cstheme="majorBidi"/>
          <w:lang w:val="vi-VN"/>
        </w:rPr>
        <w:t xml:space="preserve"> </w:t>
      </w:r>
      <w:r w:rsidR="00B032DF" w:rsidRPr="004F7F74">
        <w:rPr>
          <w:color w:val="205B83"/>
        </w:rPr>
        <w:sym w:font="AGA Arabesque" w:char="0049"/>
      </w:r>
      <w:r>
        <w:rPr>
          <w:rFonts w:asciiTheme="majorBidi" w:hAnsiTheme="majorBidi" w:cstheme="majorBidi"/>
          <w:lang w:val="vi-VN"/>
        </w:rPr>
        <w:t>.</w:t>
      </w:r>
    </w:p>
    <w:p w:rsidR="007421D3" w:rsidRDefault="0095213D" w:rsidP="0095213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Có rất nhiều </w:t>
      </w:r>
      <w:r w:rsidR="00FB7F99">
        <w:rPr>
          <w:rFonts w:asciiTheme="majorBidi" w:hAnsiTheme="majorBidi" w:cstheme="majorBidi"/>
          <w:lang w:val="vi-VN"/>
        </w:rPr>
        <w:t xml:space="preserve">việc làm Bid’ah của thời đại ngày nay </w:t>
      </w:r>
      <w:r w:rsidR="00522A00">
        <w:rPr>
          <w:rFonts w:asciiTheme="majorBidi" w:hAnsiTheme="majorBidi" w:cstheme="majorBidi"/>
          <w:lang w:val="vi-VN"/>
        </w:rPr>
        <w:t>do ở cách xa thời đại trước đây, ít kiến thức đạo và nhiều sự kêu gọi và tuyên truyền đến với những điều Bid’ah, trái đạo, và bắt chước những người ngoại đạo trong phong cách sinh hoạt và nghi thức, điều này đã chứng thực lời di huấn của Thiên sứ</w:t>
      </w:r>
      <w:r w:rsidR="007E599F">
        <w:rPr>
          <w:rFonts w:asciiTheme="majorBidi" w:hAnsiTheme="majorBidi" w:cstheme="majorBidi"/>
          <w:lang w:val="vi-VN"/>
        </w:rPr>
        <w:t xml:space="preserve"> </w:t>
      </w:r>
      <w:r w:rsidR="007E599F" w:rsidRPr="00532608">
        <w:rPr>
          <w:color w:val="205B83"/>
        </w:rPr>
        <w:sym w:font="AGA Arabesque" w:char="0065"/>
      </w:r>
      <w:r w:rsidR="00522A00">
        <w:rPr>
          <w:rFonts w:asciiTheme="majorBidi" w:hAnsiTheme="majorBidi" w:cstheme="majorBidi"/>
          <w:lang w:val="vi-VN"/>
        </w:rPr>
        <w:t xml:space="preserve"> khi Người nói:</w:t>
      </w:r>
    </w:p>
    <w:p w:rsidR="00522A00" w:rsidRDefault="00BD6500" w:rsidP="00BD6500">
      <w:pPr>
        <w:spacing w:before="120" w:after="0" w:line="240" w:lineRule="auto"/>
        <w:jc w:val="both"/>
        <w:rPr>
          <w:rFonts w:ascii="Arial" w:hAnsi="Arial" w:cs="KFGQPC Uthman Taha Naskh"/>
          <w:color w:val="1F3864" w:themeColor="accent5" w:themeShade="80"/>
          <w:sz w:val="24"/>
          <w:szCs w:val="24"/>
          <w:rtl/>
          <w:lang w:val="vi-VN"/>
        </w:rPr>
      </w:pPr>
      <w:r w:rsidRPr="003511A6">
        <w:rPr>
          <w:rFonts w:ascii="KFGQPC Uthman Taha Naskh" w:hAnsi="KFGQPC Uthman Taha Naskh" w:cs="KFGQPC Uthman Taha Naskh" w:hint="cs"/>
          <w:b/>
          <w:bCs/>
          <w:color w:val="1F3864" w:themeColor="accent5" w:themeShade="80"/>
          <w:sz w:val="32"/>
          <w:szCs w:val="32"/>
          <w:rtl/>
        </w:rPr>
        <w:t>{</w:t>
      </w:r>
      <w:r w:rsidRPr="00BD6500">
        <w:rPr>
          <w:rFonts w:ascii="Traditional Arabic" w:cs="KFGQPC Uthman Taha Naskh" w:hint="cs"/>
          <w:b/>
          <w:bCs/>
          <w:color w:val="1F3864" w:themeColor="accent5" w:themeShade="80"/>
          <w:sz w:val="32"/>
          <w:szCs w:val="32"/>
          <w:rtl/>
        </w:rPr>
        <w:t>لَتَتْبَعُنَّ</w:t>
      </w:r>
      <w:r w:rsidRPr="00BD6500">
        <w:rPr>
          <w:rFonts w:ascii="Traditional Arabic" w:cs="KFGQPC Uthman Taha Naskh"/>
          <w:b/>
          <w:bCs/>
          <w:color w:val="1F3864" w:themeColor="accent5" w:themeShade="80"/>
          <w:sz w:val="32"/>
          <w:szCs w:val="32"/>
          <w:rtl/>
        </w:rPr>
        <w:t xml:space="preserve"> </w:t>
      </w:r>
      <w:r w:rsidRPr="00BD6500">
        <w:rPr>
          <w:rFonts w:ascii="Traditional Arabic" w:cs="KFGQPC Uthman Taha Naskh" w:hint="cs"/>
          <w:b/>
          <w:bCs/>
          <w:color w:val="1F3864" w:themeColor="accent5" w:themeShade="80"/>
          <w:sz w:val="32"/>
          <w:szCs w:val="32"/>
          <w:rtl/>
        </w:rPr>
        <w:t>سَنَنَ</w:t>
      </w:r>
      <w:r w:rsidRPr="00BD6500">
        <w:rPr>
          <w:rFonts w:ascii="Traditional Arabic" w:cs="KFGQPC Uthman Taha Naskh"/>
          <w:b/>
          <w:bCs/>
          <w:color w:val="1F3864" w:themeColor="accent5" w:themeShade="80"/>
          <w:sz w:val="32"/>
          <w:szCs w:val="32"/>
          <w:rtl/>
        </w:rPr>
        <w:t xml:space="preserve"> </w:t>
      </w:r>
      <w:r w:rsidRPr="00BD6500">
        <w:rPr>
          <w:rFonts w:ascii="Traditional Arabic" w:cs="KFGQPC Uthman Taha Naskh" w:hint="cs"/>
          <w:b/>
          <w:bCs/>
          <w:color w:val="1F3864" w:themeColor="accent5" w:themeShade="80"/>
          <w:sz w:val="32"/>
          <w:szCs w:val="32"/>
          <w:rtl/>
        </w:rPr>
        <w:t>مَنْ</w:t>
      </w:r>
      <w:r w:rsidRPr="00BD6500">
        <w:rPr>
          <w:rFonts w:ascii="Traditional Arabic" w:cs="KFGQPC Uthman Taha Naskh"/>
          <w:b/>
          <w:bCs/>
          <w:color w:val="1F3864" w:themeColor="accent5" w:themeShade="80"/>
          <w:sz w:val="32"/>
          <w:szCs w:val="32"/>
          <w:rtl/>
        </w:rPr>
        <w:t xml:space="preserve"> </w:t>
      </w:r>
      <w:r w:rsidRPr="00BD6500">
        <w:rPr>
          <w:rFonts w:ascii="Traditional Arabic" w:cs="KFGQPC Uthman Taha Naskh" w:hint="cs"/>
          <w:b/>
          <w:bCs/>
          <w:color w:val="1F3864" w:themeColor="accent5" w:themeShade="80"/>
          <w:sz w:val="32"/>
          <w:szCs w:val="32"/>
          <w:rtl/>
        </w:rPr>
        <w:t>كَانَ</w:t>
      </w:r>
      <w:r w:rsidRPr="00BD6500">
        <w:rPr>
          <w:rFonts w:ascii="Traditional Arabic" w:cs="KFGQPC Uthman Taha Naskh"/>
          <w:b/>
          <w:bCs/>
          <w:color w:val="1F3864" w:themeColor="accent5" w:themeShade="80"/>
          <w:sz w:val="32"/>
          <w:szCs w:val="32"/>
          <w:rtl/>
        </w:rPr>
        <w:t xml:space="preserve"> </w:t>
      </w:r>
      <w:r w:rsidRPr="00BD6500">
        <w:rPr>
          <w:rFonts w:ascii="Traditional Arabic" w:cs="KFGQPC Uthman Taha Naskh" w:hint="cs"/>
          <w:b/>
          <w:bCs/>
          <w:color w:val="1F3864" w:themeColor="accent5" w:themeShade="80"/>
          <w:sz w:val="32"/>
          <w:szCs w:val="32"/>
          <w:rtl/>
        </w:rPr>
        <w:t>قَبْلَكُمْ</w:t>
      </w:r>
      <w:r w:rsidRPr="003511A6">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BD6500">
        <w:rPr>
          <w:rFonts w:ascii="Arial" w:hAnsi="Arial" w:cs="KFGQPC Uthman Taha Naskh" w:hint="cs"/>
          <w:color w:val="1F3864" w:themeColor="accent5" w:themeShade="80"/>
          <w:sz w:val="24"/>
          <w:szCs w:val="24"/>
          <w:rtl/>
          <w:lang w:val="vi-VN"/>
        </w:rPr>
        <w:t>رواه البخاري.</w:t>
      </w:r>
    </w:p>
    <w:p w:rsidR="00BD6500" w:rsidRDefault="00BD6500" w:rsidP="00BD6500">
      <w:pPr>
        <w:bidi w:val="0"/>
        <w:spacing w:before="120" w:after="0" w:line="240" w:lineRule="auto"/>
        <w:jc w:val="both"/>
        <w:rPr>
          <w:rFonts w:asciiTheme="majorBidi" w:hAnsiTheme="majorBidi" w:cstheme="majorBidi"/>
          <w:lang w:val="vi-VN"/>
        </w:rPr>
      </w:pPr>
      <w:r w:rsidRPr="00BD6500">
        <w:rPr>
          <w:rFonts w:asciiTheme="majorBidi" w:hAnsiTheme="majorBidi" w:cstheme="majorBidi"/>
          <w:b/>
          <w:bCs/>
          <w:color w:val="1F3864" w:themeColor="accent5" w:themeShade="80"/>
          <w:lang w:val="vi-VN"/>
        </w:rPr>
        <w:t>“</w:t>
      </w:r>
      <w:r w:rsidR="002F1F26">
        <w:rPr>
          <w:rFonts w:asciiTheme="majorBidi" w:hAnsiTheme="majorBidi" w:cstheme="majorBidi"/>
          <w:b/>
          <w:bCs/>
          <w:color w:val="1F3864" w:themeColor="accent5" w:themeShade="80"/>
          <w:lang w:val="vi-VN"/>
        </w:rPr>
        <w:t>Chắc chắn các ngươi sẽ đi theo các đường lối của những người thời trước các ngươi.</w:t>
      </w:r>
      <w:r w:rsidRPr="00BD6500">
        <w:rPr>
          <w:rFonts w:asciiTheme="majorBidi" w:hAnsiTheme="majorBidi" w:cstheme="majorBidi"/>
          <w:b/>
          <w:bCs/>
          <w:color w:val="1F3864" w:themeColor="accent5" w:themeShade="80"/>
          <w:lang w:val="vi-VN"/>
        </w:rPr>
        <w:t>”</w:t>
      </w:r>
      <w:r w:rsidR="002F1F26">
        <w:rPr>
          <w:rFonts w:asciiTheme="majorBidi" w:hAnsiTheme="majorBidi" w:cstheme="majorBidi"/>
          <w:b/>
          <w:bCs/>
          <w:color w:val="1F3864" w:themeColor="accent5" w:themeShade="80"/>
          <w:lang w:val="vi-VN"/>
        </w:rPr>
        <w:t xml:space="preserve"> </w:t>
      </w:r>
      <w:r w:rsidR="002F1F26" w:rsidRPr="006C6191">
        <w:rPr>
          <w:rFonts w:asciiTheme="majorBidi" w:hAnsiTheme="majorBidi" w:cstheme="majorBidi"/>
          <w:lang w:val="vi-VN"/>
        </w:rPr>
        <w:t>(</w:t>
      </w:r>
      <w:r w:rsidR="002F1F26" w:rsidRPr="006C6191">
        <w:rPr>
          <w:rFonts w:asciiTheme="majorBidi" w:hAnsiTheme="majorBidi" w:cstheme="majorBidi"/>
          <w:i/>
          <w:iCs/>
          <w:lang w:val="vi-VN"/>
        </w:rPr>
        <w:t>Albukhari</w:t>
      </w:r>
      <w:r w:rsidR="002F1F26" w:rsidRPr="006C6191">
        <w:rPr>
          <w:rFonts w:asciiTheme="majorBidi" w:hAnsiTheme="majorBidi" w:cstheme="majorBidi"/>
          <w:lang w:val="vi-VN"/>
        </w:rPr>
        <w:t>).</w:t>
      </w:r>
    </w:p>
    <w:p w:rsidR="006C6191" w:rsidRPr="00A96B1C" w:rsidRDefault="00A96B1C" w:rsidP="00560C6D">
      <w:pPr>
        <w:pStyle w:val="ListParagraph"/>
        <w:numPr>
          <w:ilvl w:val="0"/>
          <w:numId w:val="32"/>
        </w:numPr>
        <w:bidi w:val="0"/>
        <w:spacing w:before="120" w:after="0" w:line="240" w:lineRule="auto"/>
        <w:ind w:left="0" w:firstLine="360"/>
        <w:jc w:val="both"/>
        <w:rPr>
          <w:rFonts w:asciiTheme="majorBidi" w:hAnsiTheme="majorBidi" w:cstheme="majorBidi"/>
          <w:b/>
          <w:bCs/>
          <w:color w:val="205B83"/>
          <w:sz w:val="32"/>
          <w:szCs w:val="32"/>
          <w:lang w:val="vi-VN"/>
        </w:rPr>
      </w:pPr>
      <w:r w:rsidRPr="00A96B1C">
        <w:rPr>
          <w:rFonts w:asciiTheme="majorBidi" w:hAnsiTheme="majorBidi" w:cstheme="majorBidi"/>
          <w:b/>
          <w:bCs/>
          <w:color w:val="205B83"/>
          <w:sz w:val="32"/>
          <w:szCs w:val="32"/>
          <w:lang w:val="vi-VN"/>
        </w:rPr>
        <w:t>Tổ chức mừng sinh nhật của Nabi vào tháng Rabi’a Al-Auwal (tháng 3 Hijri)</w:t>
      </w:r>
    </w:p>
    <w:p w:rsidR="00A96B1C" w:rsidRDefault="00997300" w:rsidP="00A96B1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Đây là việc làm bắt chước theo những người Thiên Chúa</w:t>
      </w:r>
      <w:r w:rsidR="00AB7A71">
        <w:rPr>
          <w:rFonts w:asciiTheme="majorBidi" w:hAnsiTheme="majorBidi" w:cstheme="majorBidi"/>
          <w:lang w:val="vi-VN"/>
        </w:rPr>
        <w:t xml:space="preserve"> giáo khi họ thường tổ chức mừng sinh nhật cho Nabi Ysa (Giêsu)</w:t>
      </w:r>
      <w:r w:rsidR="00387AF8">
        <w:rPr>
          <w:rFonts w:asciiTheme="majorBidi" w:hAnsiTheme="majorBidi" w:cstheme="majorBidi"/>
          <w:lang w:val="vi-VN"/>
        </w:rPr>
        <w:t xml:space="preserve"> </w:t>
      </w:r>
      <w:r w:rsidR="00387AF8" w:rsidRPr="008D4480">
        <w:rPr>
          <w:color w:val="205B83"/>
        </w:rPr>
        <w:sym w:font="AGA Arabesque" w:char="0075"/>
      </w:r>
      <w:r w:rsidR="00AB7A71">
        <w:rPr>
          <w:rFonts w:asciiTheme="majorBidi" w:hAnsiTheme="majorBidi" w:cstheme="majorBidi"/>
          <w:lang w:val="vi-VN"/>
        </w:rPr>
        <w:t xml:space="preserve"> của họ được gọi là Lễ Giáng sinh. </w:t>
      </w:r>
      <w:r w:rsidR="00B118DB">
        <w:rPr>
          <w:rFonts w:asciiTheme="majorBidi" w:hAnsiTheme="majorBidi" w:cstheme="majorBidi"/>
          <w:lang w:val="vi-VN"/>
        </w:rPr>
        <w:t xml:space="preserve">Những người Muslim thiếu hiểu biết cũng như </w:t>
      </w:r>
      <w:r w:rsidR="00B118DB">
        <w:rPr>
          <w:rFonts w:asciiTheme="majorBidi" w:hAnsiTheme="majorBidi" w:cstheme="majorBidi"/>
          <w:lang w:val="vi-VN"/>
        </w:rPr>
        <w:lastRenderedPageBreak/>
        <w:t>những học giả lệch lạc đã tổ chức lễ này vào tháng Rabi’a Al-Auwal (tháng 3 lịch hijri)</w:t>
      </w:r>
      <w:r w:rsidR="009F03BA">
        <w:rPr>
          <w:rFonts w:asciiTheme="majorBidi" w:hAnsiTheme="majorBidi" w:cstheme="majorBidi"/>
          <w:lang w:val="vi-VN"/>
        </w:rPr>
        <w:t xml:space="preserve"> </w:t>
      </w:r>
      <w:r w:rsidR="00E435C0">
        <w:rPr>
          <w:rFonts w:asciiTheme="majorBidi" w:hAnsiTheme="majorBidi" w:cstheme="majorBidi"/>
          <w:lang w:val="vi-VN"/>
        </w:rPr>
        <w:t>hàng năm để mừng sinh nhật cho Thiên sứ Muhammad</w:t>
      </w:r>
      <w:r w:rsidR="00145C51">
        <w:rPr>
          <w:rFonts w:asciiTheme="majorBidi" w:hAnsiTheme="majorBidi" w:cstheme="majorBidi"/>
          <w:lang w:val="vi-VN"/>
        </w:rPr>
        <w:t xml:space="preserve"> </w:t>
      </w:r>
      <w:r w:rsidR="00145C51" w:rsidRPr="00532608">
        <w:rPr>
          <w:color w:val="205B83"/>
        </w:rPr>
        <w:sym w:font="AGA Arabesque" w:char="0065"/>
      </w:r>
      <w:r w:rsidR="00E435C0">
        <w:rPr>
          <w:rFonts w:asciiTheme="majorBidi" w:hAnsiTheme="majorBidi" w:cstheme="majorBidi"/>
          <w:lang w:val="vi-VN"/>
        </w:rPr>
        <w:t>.</w:t>
      </w:r>
      <w:r w:rsidR="00145C51">
        <w:rPr>
          <w:rFonts w:asciiTheme="majorBidi" w:hAnsiTheme="majorBidi" w:cstheme="majorBidi"/>
          <w:lang w:val="vi-VN"/>
        </w:rPr>
        <w:t xml:space="preserve"> </w:t>
      </w:r>
      <w:r w:rsidR="006F5B5A">
        <w:rPr>
          <w:rFonts w:asciiTheme="majorBidi" w:hAnsiTheme="majorBidi" w:cstheme="majorBidi"/>
          <w:lang w:val="vi-VN"/>
        </w:rPr>
        <w:t>Một số họ tổ chức lễ này trong các Masjid, một số thì tổ chức tại nhà của họ hoặc ở tại một địa điểm nào đó dành riêng. Công chúng đến tham dự ngày lễ này rất đông đảo, trong ngày này họ thường ngâm thơ ca hát ca ngợi và tán dương Thiên sứ của Allah</w:t>
      </w:r>
      <w:r w:rsidR="00B56EEA">
        <w:rPr>
          <w:rFonts w:asciiTheme="majorBidi" w:hAnsiTheme="majorBidi" w:cstheme="majorBidi"/>
          <w:lang w:val="vi-VN"/>
        </w:rPr>
        <w:t xml:space="preserve"> </w:t>
      </w:r>
      <w:r w:rsidR="00B56EEA" w:rsidRPr="00532608">
        <w:rPr>
          <w:color w:val="205B83"/>
        </w:rPr>
        <w:sym w:font="AGA Arabesque" w:char="0065"/>
      </w:r>
      <w:r w:rsidR="006F5B5A">
        <w:rPr>
          <w:rFonts w:asciiTheme="majorBidi" w:hAnsiTheme="majorBidi" w:cstheme="majorBidi"/>
          <w:lang w:val="vi-VN"/>
        </w:rPr>
        <w:t xml:space="preserve"> giống như những người Thiên Chúa đã ca ngợi Nabi Ysa quá mức đến độ thái quá, đó là đưa Người lên vị trí ngang hàng với Thượng Đế. Quả thật, Thiên sứ của Allah</w:t>
      </w:r>
      <w:r w:rsidR="00B56EEA">
        <w:rPr>
          <w:rFonts w:asciiTheme="majorBidi" w:hAnsiTheme="majorBidi" w:cstheme="majorBidi"/>
          <w:lang w:val="vi-VN"/>
        </w:rPr>
        <w:t xml:space="preserve"> </w:t>
      </w:r>
      <w:r w:rsidR="00B56EEA" w:rsidRPr="00532608">
        <w:rPr>
          <w:color w:val="205B83"/>
        </w:rPr>
        <w:sym w:font="AGA Arabesque" w:char="0065"/>
      </w:r>
      <w:r w:rsidR="006F5B5A">
        <w:rPr>
          <w:rFonts w:asciiTheme="majorBidi" w:hAnsiTheme="majorBidi" w:cstheme="majorBidi"/>
          <w:lang w:val="vi-VN"/>
        </w:rPr>
        <w:t xml:space="preserve"> đã cấm</w:t>
      </w:r>
      <w:r w:rsidR="00D94B1E">
        <w:rPr>
          <w:rFonts w:asciiTheme="majorBidi" w:hAnsiTheme="majorBidi" w:cstheme="majorBidi"/>
          <w:lang w:val="vi-VN"/>
        </w:rPr>
        <w:t xml:space="preserve"> việc làm thái quá đối với Người trong việc ca tụng Người, Người nói:</w:t>
      </w:r>
    </w:p>
    <w:p w:rsidR="00F23D6E" w:rsidRDefault="00F23D6E" w:rsidP="00F23D6E">
      <w:pPr>
        <w:autoSpaceDE w:val="0"/>
        <w:autoSpaceDN w:val="0"/>
        <w:adjustRightInd w:val="0"/>
        <w:spacing w:before="120" w:after="0" w:line="240" w:lineRule="auto"/>
        <w:jc w:val="both"/>
        <w:rPr>
          <w:rFonts w:ascii="KFGQPC Uthman Taha Naskh" w:hAnsi="KFGQPC Uthman Taha Naskh" w:cs="KFGQPC Uthman Taha Naskh"/>
          <w:color w:val="1F3864" w:themeColor="accent5" w:themeShade="80"/>
          <w:sz w:val="24"/>
          <w:szCs w:val="24"/>
          <w:rtl/>
        </w:rPr>
      </w:pPr>
      <w:r w:rsidRPr="003511A6">
        <w:rPr>
          <w:rFonts w:ascii="KFGQPC Uthman Taha Naskh" w:hAnsi="KFGQPC Uthman Taha Naskh" w:cs="KFGQPC Uthman Taha Naskh" w:hint="cs"/>
          <w:b/>
          <w:bCs/>
          <w:color w:val="1F3864" w:themeColor="accent5" w:themeShade="80"/>
          <w:sz w:val="32"/>
          <w:szCs w:val="32"/>
          <w:rtl/>
        </w:rPr>
        <w:t>{</w:t>
      </w:r>
      <w:r w:rsidRPr="00C65985">
        <w:rPr>
          <w:rFonts w:ascii="Traditional Arabic" w:cs="KFGQPC Uthman Taha Naskh" w:hint="cs"/>
          <w:b/>
          <w:bCs/>
          <w:color w:val="1F3864" w:themeColor="accent5" w:themeShade="80"/>
          <w:sz w:val="32"/>
          <w:szCs w:val="32"/>
          <w:rtl/>
        </w:rPr>
        <w:t>لاَ</w:t>
      </w:r>
      <w:r w:rsidRPr="00C65985">
        <w:rPr>
          <w:rFonts w:ascii="Traditional Arabic" w:cs="KFGQPC Uthman Taha Naskh"/>
          <w:b/>
          <w:bCs/>
          <w:color w:val="1F3864" w:themeColor="accent5" w:themeShade="80"/>
          <w:sz w:val="32"/>
          <w:szCs w:val="32"/>
          <w:rtl/>
        </w:rPr>
        <w:t xml:space="preserve"> </w:t>
      </w:r>
      <w:r w:rsidRPr="00C65985">
        <w:rPr>
          <w:rFonts w:ascii="Traditional Arabic" w:cs="KFGQPC Uthman Taha Naskh" w:hint="cs"/>
          <w:b/>
          <w:bCs/>
          <w:color w:val="1F3864" w:themeColor="accent5" w:themeShade="80"/>
          <w:sz w:val="32"/>
          <w:szCs w:val="32"/>
          <w:rtl/>
        </w:rPr>
        <w:t>تُطْرُونِى</w:t>
      </w:r>
      <w:r w:rsidRPr="00C65985">
        <w:rPr>
          <w:rFonts w:ascii="Traditional Arabic" w:cs="KFGQPC Uthman Taha Naskh"/>
          <w:b/>
          <w:bCs/>
          <w:color w:val="1F3864" w:themeColor="accent5" w:themeShade="80"/>
          <w:sz w:val="32"/>
          <w:szCs w:val="32"/>
          <w:rtl/>
        </w:rPr>
        <w:t xml:space="preserve"> </w:t>
      </w:r>
      <w:r w:rsidRPr="00C65985">
        <w:rPr>
          <w:rFonts w:ascii="Traditional Arabic" w:cs="KFGQPC Uthman Taha Naskh" w:hint="cs"/>
          <w:b/>
          <w:bCs/>
          <w:color w:val="1F3864" w:themeColor="accent5" w:themeShade="80"/>
          <w:sz w:val="32"/>
          <w:szCs w:val="32"/>
          <w:rtl/>
        </w:rPr>
        <w:t>كَمَا</w:t>
      </w:r>
      <w:r w:rsidRPr="00C65985">
        <w:rPr>
          <w:rFonts w:ascii="Traditional Arabic" w:cs="KFGQPC Uthman Taha Naskh"/>
          <w:b/>
          <w:bCs/>
          <w:color w:val="1F3864" w:themeColor="accent5" w:themeShade="80"/>
          <w:sz w:val="32"/>
          <w:szCs w:val="32"/>
          <w:rtl/>
        </w:rPr>
        <w:t xml:space="preserve"> </w:t>
      </w:r>
      <w:r w:rsidRPr="00C65985">
        <w:rPr>
          <w:rFonts w:ascii="Traditional Arabic" w:cs="KFGQPC Uthman Taha Naskh" w:hint="cs"/>
          <w:b/>
          <w:bCs/>
          <w:color w:val="1F3864" w:themeColor="accent5" w:themeShade="80"/>
          <w:sz w:val="32"/>
          <w:szCs w:val="32"/>
          <w:rtl/>
        </w:rPr>
        <w:t>أَطْرَتِ</w:t>
      </w:r>
      <w:r w:rsidRPr="00C65985">
        <w:rPr>
          <w:rFonts w:ascii="Traditional Arabic" w:cs="KFGQPC Uthman Taha Naskh"/>
          <w:b/>
          <w:bCs/>
          <w:color w:val="1F3864" w:themeColor="accent5" w:themeShade="80"/>
          <w:sz w:val="32"/>
          <w:szCs w:val="32"/>
          <w:rtl/>
        </w:rPr>
        <w:t xml:space="preserve"> </w:t>
      </w:r>
      <w:r w:rsidRPr="00C65985">
        <w:rPr>
          <w:rFonts w:ascii="Traditional Arabic" w:cs="KFGQPC Uthman Taha Naskh" w:hint="cs"/>
          <w:b/>
          <w:bCs/>
          <w:color w:val="1F3864" w:themeColor="accent5" w:themeShade="80"/>
          <w:sz w:val="32"/>
          <w:szCs w:val="32"/>
          <w:rtl/>
        </w:rPr>
        <w:t>النَّصَارَى</w:t>
      </w:r>
      <w:r w:rsidRPr="00C65985">
        <w:rPr>
          <w:rFonts w:ascii="Traditional Arabic" w:cs="KFGQPC Uthman Taha Naskh"/>
          <w:b/>
          <w:bCs/>
          <w:color w:val="1F3864" w:themeColor="accent5" w:themeShade="80"/>
          <w:sz w:val="32"/>
          <w:szCs w:val="32"/>
          <w:rtl/>
        </w:rPr>
        <w:t xml:space="preserve"> </w:t>
      </w:r>
      <w:r w:rsidRPr="00C65985">
        <w:rPr>
          <w:rFonts w:ascii="Traditional Arabic" w:cs="KFGQPC Uthman Taha Naskh" w:hint="cs"/>
          <w:b/>
          <w:bCs/>
          <w:color w:val="1F3864" w:themeColor="accent5" w:themeShade="80"/>
          <w:sz w:val="32"/>
          <w:szCs w:val="32"/>
          <w:rtl/>
        </w:rPr>
        <w:t>ابْنَ</w:t>
      </w:r>
      <w:r w:rsidRPr="00C65985">
        <w:rPr>
          <w:rFonts w:ascii="Traditional Arabic" w:cs="KFGQPC Uthman Taha Naskh"/>
          <w:b/>
          <w:bCs/>
          <w:color w:val="1F3864" w:themeColor="accent5" w:themeShade="80"/>
          <w:sz w:val="32"/>
          <w:szCs w:val="32"/>
          <w:rtl/>
        </w:rPr>
        <w:t xml:space="preserve"> </w:t>
      </w:r>
      <w:r w:rsidRPr="00C65985">
        <w:rPr>
          <w:rFonts w:ascii="Traditional Arabic" w:cs="KFGQPC Uthman Taha Naskh" w:hint="cs"/>
          <w:b/>
          <w:bCs/>
          <w:color w:val="1F3864" w:themeColor="accent5" w:themeShade="80"/>
          <w:sz w:val="32"/>
          <w:szCs w:val="32"/>
          <w:rtl/>
        </w:rPr>
        <w:t>مَرْيَمَ،</w:t>
      </w:r>
      <w:r w:rsidRPr="00C65985">
        <w:rPr>
          <w:rFonts w:ascii="Traditional Arabic" w:cs="KFGQPC Uthman Taha Naskh"/>
          <w:b/>
          <w:bCs/>
          <w:color w:val="1F3864" w:themeColor="accent5" w:themeShade="80"/>
          <w:sz w:val="32"/>
          <w:szCs w:val="32"/>
          <w:rtl/>
        </w:rPr>
        <w:t xml:space="preserve"> </w:t>
      </w:r>
      <w:r w:rsidRPr="00C65985">
        <w:rPr>
          <w:rFonts w:ascii="Traditional Arabic" w:cs="KFGQPC Uthman Taha Naskh" w:hint="cs"/>
          <w:b/>
          <w:bCs/>
          <w:color w:val="1F3864" w:themeColor="accent5" w:themeShade="80"/>
          <w:sz w:val="32"/>
          <w:szCs w:val="32"/>
          <w:rtl/>
        </w:rPr>
        <w:t>فَإِنَّمَا</w:t>
      </w:r>
      <w:r w:rsidRPr="00C65985">
        <w:rPr>
          <w:rFonts w:ascii="Traditional Arabic" w:cs="KFGQPC Uthman Taha Naskh"/>
          <w:b/>
          <w:bCs/>
          <w:color w:val="1F3864" w:themeColor="accent5" w:themeShade="80"/>
          <w:sz w:val="32"/>
          <w:szCs w:val="32"/>
          <w:rtl/>
        </w:rPr>
        <w:t xml:space="preserve"> </w:t>
      </w:r>
      <w:r w:rsidRPr="00C65985">
        <w:rPr>
          <w:rFonts w:ascii="Traditional Arabic" w:cs="KFGQPC Uthman Taha Naskh" w:hint="cs"/>
          <w:b/>
          <w:bCs/>
          <w:color w:val="1F3864" w:themeColor="accent5" w:themeShade="80"/>
          <w:sz w:val="32"/>
          <w:szCs w:val="32"/>
          <w:rtl/>
        </w:rPr>
        <w:t>أَنَا</w:t>
      </w:r>
      <w:r w:rsidRPr="00C65985">
        <w:rPr>
          <w:rFonts w:ascii="Traditional Arabic" w:cs="KFGQPC Uthman Taha Naskh"/>
          <w:b/>
          <w:bCs/>
          <w:color w:val="1F3864" w:themeColor="accent5" w:themeShade="80"/>
          <w:sz w:val="32"/>
          <w:szCs w:val="32"/>
          <w:rtl/>
        </w:rPr>
        <w:t xml:space="preserve"> </w:t>
      </w:r>
      <w:r w:rsidRPr="00C65985">
        <w:rPr>
          <w:rFonts w:ascii="Traditional Arabic" w:cs="KFGQPC Uthman Taha Naskh" w:hint="cs"/>
          <w:b/>
          <w:bCs/>
          <w:color w:val="1F3864" w:themeColor="accent5" w:themeShade="80"/>
          <w:sz w:val="32"/>
          <w:szCs w:val="32"/>
          <w:rtl/>
        </w:rPr>
        <w:t>عَبْدُهُ،</w:t>
      </w:r>
      <w:r w:rsidRPr="00C65985">
        <w:rPr>
          <w:rFonts w:ascii="Traditional Arabic" w:cs="KFGQPC Uthman Taha Naskh"/>
          <w:b/>
          <w:bCs/>
          <w:color w:val="1F3864" w:themeColor="accent5" w:themeShade="80"/>
          <w:sz w:val="32"/>
          <w:szCs w:val="32"/>
          <w:rtl/>
        </w:rPr>
        <w:t xml:space="preserve"> </w:t>
      </w:r>
      <w:r w:rsidRPr="00C65985">
        <w:rPr>
          <w:rFonts w:ascii="Traditional Arabic" w:cs="KFGQPC Uthman Taha Naskh" w:hint="cs"/>
          <w:b/>
          <w:bCs/>
          <w:color w:val="1F3864" w:themeColor="accent5" w:themeShade="80"/>
          <w:sz w:val="32"/>
          <w:szCs w:val="32"/>
          <w:rtl/>
        </w:rPr>
        <w:t>فَقُولُوا</w:t>
      </w:r>
      <w:r w:rsidRPr="00C65985">
        <w:rPr>
          <w:rFonts w:ascii="Traditional Arabic" w:cs="KFGQPC Uthman Taha Naskh"/>
          <w:b/>
          <w:bCs/>
          <w:color w:val="1F3864" w:themeColor="accent5" w:themeShade="80"/>
          <w:sz w:val="32"/>
          <w:szCs w:val="32"/>
          <w:rtl/>
        </w:rPr>
        <w:t xml:space="preserve"> </w:t>
      </w:r>
      <w:r w:rsidRPr="00C65985">
        <w:rPr>
          <w:rFonts w:ascii="Traditional Arabic" w:cs="KFGQPC Uthman Taha Naskh" w:hint="cs"/>
          <w:b/>
          <w:bCs/>
          <w:color w:val="1F3864" w:themeColor="accent5" w:themeShade="80"/>
          <w:sz w:val="32"/>
          <w:szCs w:val="32"/>
          <w:rtl/>
        </w:rPr>
        <w:t>عَبْدُ</w:t>
      </w:r>
      <w:r w:rsidRPr="00C65985">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C65985">
        <w:rPr>
          <w:rFonts w:ascii="Traditional Arabic" w:cs="KFGQPC Uthman Taha Naskh"/>
          <w:b/>
          <w:bCs/>
          <w:color w:val="1F3864" w:themeColor="accent5" w:themeShade="80"/>
          <w:sz w:val="32"/>
          <w:szCs w:val="32"/>
          <w:rtl/>
        </w:rPr>
        <w:t xml:space="preserve"> </w:t>
      </w:r>
      <w:r w:rsidRPr="00C65985">
        <w:rPr>
          <w:rFonts w:ascii="Traditional Arabic" w:cs="KFGQPC Uthman Taha Naskh" w:hint="cs"/>
          <w:b/>
          <w:bCs/>
          <w:color w:val="1F3864" w:themeColor="accent5" w:themeShade="80"/>
          <w:sz w:val="32"/>
          <w:szCs w:val="32"/>
          <w:rtl/>
        </w:rPr>
        <w:t>وَرَسُولُهُ</w:t>
      </w:r>
      <w:r w:rsidRPr="003511A6">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C65985">
        <w:rPr>
          <w:rFonts w:ascii="KFGQPC Uthman Taha Naskh" w:hAnsi="KFGQPC Uthman Taha Naskh" w:cs="KFGQPC Uthman Taha Naskh" w:hint="cs"/>
          <w:color w:val="1F3864" w:themeColor="accent5" w:themeShade="80"/>
          <w:sz w:val="24"/>
          <w:szCs w:val="24"/>
          <w:rtl/>
        </w:rPr>
        <w:t>رواه البخاري.</w:t>
      </w:r>
    </w:p>
    <w:p w:rsidR="00F23D6E" w:rsidRDefault="00F23D6E" w:rsidP="00F23D6E">
      <w:pPr>
        <w:autoSpaceDE w:val="0"/>
        <w:autoSpaceDN w:val="0"/>
        <w:bidi w:val="0"/>
        <w:adjustRightInd w:val="0"/>
        <w:spacing w:before="120" w:after="0" w:line="240" w:lineRule="auto"/>
        <w:jc w:val="both"/>
        <w:rPr>
          <w:rFonts w:asciiTheme="majorBidi" w:hAnsiTheme="majorBidi" w:cstheme="majorBidi"/>
          <w:lang w:val="vi-VN"/>
        </w:rPr>
      </w:pPr>
      <w:r>
        <w:rPr>
          <w:rFonts w:asciiTheme="majorBidi" w:hAnsiTheme="majorBidi" w:cstheme="majorBidi"/>
          <w:b/>
          <w:bCs/>
          <w:color w:val="1F3864" w:themeColor="accent5" w:themeShade="80"/>
          <w:lang w:val="vi-VN"/>
        </w:rPr>
        <w:t xml:space="preserve">“Các ngươi chớ đừng ca ngợi Ta giống như những người Thiên chúa đã ca ngợi con trai của Maryam, bởi quả thật Ta chỉ là người bề tôi của Allah, các ngươi hãy nói: người bề tôi của Allah và vị Thiên sứ của Ngài.” </w:t>
      </w:r>
      <w:r w:rsidRPr="000571DA">
        <w:rPr>
          <w:rFonts w:asciiTheme="majorBidi" w:hAnsiTheme="majorBidi" w:cstheme="majorBidi"/>
          <w:lang w:val="vi-VN"/>
        </w:rPr>
        <w:t>(</w:t>
      </w:r>
      <w:r w:rsidRPr="000571DA">
        <w:rPr>
          <w:rFonts w:asciiTheme="majorBidi" w:hAnsiTheme="majorBidi" w:cstheme="majorBidi"/>
          <w:i/>
          <w:iCs/>
          <w:lang w:val="vi-VN"/>
        </w:rPr>
        <w:t>Albukhari</w:t>
      </w:r>
      <w:r w:rsidRPr="000571DA">
        <w:rPr>
          <w:rFonts w:asciiTheme="majorBidi" w:hAnsiTheme="majorBidi" w:cstheme="majorBidi"/>
          <w:lang w:val="vi-VN"/>
        </w:rPr>
        <w:t>).</w:t>
      </w:r>
    </w:p>
    <w:p w:rsidR="00D94B1E" w:rsidRDefault="00433BAB" w:rsidP="006D4D5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Ca ngợi ở đây là ca tụng Người một cách quá mức. Có thể họ tin rằng Thiên sứ của Allah</w:t>
      </w:r>
      <w:r w:rsidR="00B401D4">
        <w:rPr>
          <w:rFonts w:asciiTheme="majorBidi" w:hAnsiTheme="majorBidi" w:cstheme="majorBidi"/>
          <w:lang w:val="vi-VN"/>
        </w:rPr>
        <w:t xml:space="preserve"> </w:t>
      </w:r>
      <w:r w:rsidR="00B401D4" w:rsidRPr="00532608">
        <w:rPr>
          <w:color w:val="205B83"/>
        </w:rPr>
        <w:sym w:font="AGA Arabesque" w:char="0065"/>
      </w:r>
      <w:r>
        <w:rPr>
          <w:rFonts w:asciiTheme="majorBidi" w:hAnsiTheme="majorBidi" w:cstheme="majorBidi"/>
          <w:lang w:val="vi-VN"/>
        </w:rPr>
        <w:t xml:space="preserve"> đ</w:t>
      </w:r>
      <w:r w:rsidR="00B401D4">
        <w:rPr>
          <w:rFonts w:asciiTheme="majorBidi" w:hAnsiTheme="majorBidi" w:cstheme="majorBidi"/>
          <w:lang w:val="vi-VN"/>
        </w:rPr>
        <w:t>ến</w:t>
      </w:r>
      <w:r>
        <w:rPr>
          <w:rFonts w:asciiTheme="majorBidi" w:hAnsiTheme="majorBidi" w:cstheme="majorBidi"/>
          <w:lang w:val="vi-VN"/>
        </w:rPr>
        <w:t xml:space="preserve"> tham dự mừng lễ với họ</w:t>
      </w:r>
      <w:r w:rsidR="0063166B">
        <w:rPr>
          <w:rFonts w:asciiTheme="majorBidi" w:hAnsiTheme="majorBidi" w:cstheme="majorBidi"/>
          <w:lang w:val="vi-VN"/>
        </w:rPr>
        <w:t>.</w:t>
      </w:r>
    </w:p>
    <w:p w:rsidR="0063166B" w:rsidRDefault="0063166B" w:rsidP="0063166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Và một trong những điều sai trái đồng hành với ngày lễ này là họ cùng nhau ca hát và đánh trống, thêm vào đó, họ còn làm những hành động tụng niệm của nhóm phái Sufi. Vào ngày này, nam nữ đến tham dự trà trộn với nhau là một trong những điều Fitnah khôn </w:t>
      </w:r>
      <w:r>
        <w:rPr>
          <w:rFonts w:asciiTheme="majorBidi" w:hAnsiTheme="majorBidi" w:cstheme="majorBidi"/>
          <w:lang w:val="vi-VN"/>
        </w:rPr>
        <w:lastRenderedPageBreak/>
        <w:t>lường</w:t>
      </w:r>
      <w:r w:rsidR="00CD2B9E">
        <w:rPr>
          <w:rFonts w:asciiTheme="majorBidi" w:hAnsiTheme="majorBidi" w:cstheme="majorBidi"/>
          <w:lang w:val="vi-VN"/>
        </w:rPr>
        <w:t>. Và điều này đã chứng thực lời của Thiên sứ</w:t>
      </w:r>
      <w:r w:rsidR="00915E93">
        <w:rPr>
          <w:rFonts w:asciiTheme="majorBidi" w:hAnsiTheme="majorBidi" w:cstheme="majorBidi"/>
          <w:lang w:val="vi-VN"/>
        </w:rPr>
        <w:t xml:space="preserve"> </w:t>
      </w:r>
      <w:r w:rsidR="00915E93" w:rsidRPr="00532608">
        <w:rPr>
          <w:color w:val="205B83"/>
        </w:rPr>
        <w:sym w:font="AGA Arabesque" w:char="0065"/>
      </w:r>
      <w:r w:rsidR="00CD2B9E">
        <w:rPr>
          <w:rFonts w:asciiTheme="majorBidi" w:hAnsiTheme="majorBidi" w:cstheme="majorBidi"/>
          <w:lang w:val="vi-VN"/>
        </w:rPr>
        <w:t xml:space="preserve"> khi Người nói:</w:t>
      </w:r>
    </w:p>
    <w:p w:rsidR="00CD2B9E" w:rsidRDefault="007846F4" w:rsidP="00CD2B9E">
      <w:pPr>
        <w:spacing w:before="120" w:after="0" w:line="240" w:lineRule="auto"/>
        <w:jc w:val="both"/>
        <w:rPr>
          <w:rFonts w:ascii="Arial" w:hAnsi="Arial" w:cs="KFGQPC Uthman Taha Naskh"/>
          <w:color w:val="1F3864" w:themeColor="accent5" w:themeShade="80"/>
          <w:sz w:val="24"/>
          <w:szCs w:val="24"/>
          <w:rtl/>
          <w:lang w:val="vi-VN"/>
        </w:rPr>
      </w:pPr>
      <w:r w:rsidRPr="003511A6">
        <w:rPr>
          <w:rFonts w:ascii="KFGQPC Uthman Taha Naskh" w:hAnsi="KFGQPC Uthman Taha Naskh" w:cs="KFGQPC Uthman Taha Naskh" w:hint="cs"/>
          <w:b/>
          <w:bCs/>
          <w:color w:val="1F3864" w:themeColor="accent5" w:themeShade="80"/>
          <w:sz w:val="32"/>
          <w:szCs w:val="32"/>
          <w:rtl/>
        </w:rPr>
        <w:t>{</w:t>
      </w:r>
      <w:r w:rsidR="00915E93" w:rsidRPr="007846F4">
        <w:rPr>
          <w:rFonts w:ascii="Traditional Arabic" w:cs="KFGQPC Uthman Taha Naskh" w:hint="cs"/>
          <w:b/>
          <w:bCs/>
          <w:color w:val="1F3864" w:themeColor="accent5" w:themeShade="80"/>
          <w:sz w:val="32"/>
          <w:szCs w:val="32"/>
          <w:rtl/>
        </w:rPr>
        <w:t>وَكُلَّ</w:t>
      </w:r>
      <w:r w:rsidR="00915E93" w:rsidRPr="007846F4">
        <w:rPr>
          <w:rFonts w:ascii="Traditional Arabic" w:cs="KFGQPC Uthman Taha Naskh"/>
          <w:b/>
          <w:bCs/>
          <w:color w:val="1F3864" w:themeColor="accent5" w:themeShade="80"/>
          <w:sz w:val="32"/>
          <w:szCs w:val="32"/>
          <w:rtl/>
        </w:rPr>
        <w:t xml:space="preserve"> </w:t>
      </w:r>
      <w:r w:rsidR="00915E93" w:rsidRPr="007846F4">
        <w:rPr>
          <w:rFonts w:ascii="Traditional Arabic" w:cs="KFGQPC Uthman Taha Naskh" w:hint="cs"/>
          <w:b/>
          <w:bCs/>
          <w:color w:val="1F3864" w:themeColor="accent5" w:themeShade="80"/>
          <w:sz w:val="32"/>
          <w:szCs w:val="32"/>
          <w:rtl/>
        </w:rPr>
        <w:t>مُحْدَثَةٍ</w:t>
      </w:r>
      <w:r w:rsidR="00915E93" w:rsidRPr="007846F4">
        <w:rPr>
          <w:rFonts w:ascii="Traditional Arabic" w:cs="KFGQPC Uthman Taha Naskh"/>
          <w:b/>
          <w:bCs/>
          <w:color w:val="1F3864" w:themeColor="accent5" w:themeShade="80"/>
          <w:sz w:val="32"/>
          <w:szCs w:val="32"/>
          <w:rtl/>
        </w:rPr>
        <w:t xml:space="preserve"> </w:t>
      </w:r>
      <w:r w:rsidR="00915E93" w:rsidRPr="007846F4">
        <w:rPr>
          <w:rFonts w:ascii="Traditional Arabic" w:cs="KFGQPC Uthman Taha Naskh" w:hint="cs"/>
          <w:b/>
          <w:bCs/>
          <w:color w:val="1F3864" w:themeColor="accent5" w:themeShade="80"/>
          <w:sz w:val="32"/>
          <w:szCs w:val="32"/>
          <w:rtl/>
        </w:rPr>
        <w:t>بِدْعَةٌ</w:t>
      </w:r>
      <w:r w:rsidR="00915E93" w:rsidRPr="007846F4">
        <w:rPr>
          <w:rFonts w:ascii="Traditional Arabic" w:cs="KFGQPC Uthman Taha Naskh"/>
          <w:b/>
          <w:bCs/>
          <w:color w:val="1F3864" w:themeColor="accent5" w:themeShade="80"/>
          <w:sz w:val="32"/>
          <w:szCs w:val="32"/>
          <w:rtl/>
        </w:rPr>
        <w:t xml:space="preserve"> </w:t>
      </w:r>
      <w:r w:rsidR="00915E93" w:rsidRPr="007846F4">
        <w:rPr>
          <w:rFonts w:ascii="Traditional Arabic" w:cs="KFGQPC Uthman Taha Naskh" w:hint="cs"/>
          <w:b/>
          <w:bCs/>
          <w:color w:val="1F3864" w:themeColor="accent5" w:themeShade="80"/>
          <w:sz w:val="32"/>
          <w:szCs w:val="32"/>
          <w:rtl/>
        </w:rPr>
        <w:t>وَكُلَّ</w:t>
      </w:r>
      <w:r w:rsidR="00915E93" w:rsidRPr="007846F4">
        <w:rPr>
          <w:rFonts w:ascii="Traditional Arabic" w:cs="KFGQPC Uthman Taha Naskh"/>
          <w:b/>
          <w:bCs/>
          <w:color w:val="1F3864" w:themeColor="accent5" w:themeShade="80"/>
          <w:sz w:val="32"/>
          <w:szCs w:val="32"/>
          <w:rtl/>
        </w:rPr>
        <w:t xml:space="preserve"> </w:t>
      </w:r>
      <w:r w:rsidR="00915E93" w:rsidRPr="007846F4">
        <w:rPr>
          <w:rFonts w:ascii="Traditional Arabic" w:cs="KFGQPC Uthman Taha Naskh" w:hint="cs"/>
          <w:b/>
          <w:bCs/>
          <w:color w:val="1F3864" w:themeColor="accent5" w:themeShade="80"/>
          <w:sz w:val="32"/>
          <w:szCs w:val="32"/>
          <w:rtl/>
        </w:rPr>
        <w:t>بِدْعَةٍ</w:t>
      </w:r>
      <w:r w:rsidR="00915E93" w:rsidRPr="007846F4">
        <w:rPr>
          <w:rFonts w:ascii="Traditional Arabic" w:cs="KFGQPC Uthman Taha Naskh"/>
          <w:b/>
          <w:bCs/>
          <w:color w:val="1F3864" w:themeColor="accent5" w:themeShade="80"/>
          <w:sz w:val="32"/>
          <w:szCs w:val="32"/>
          <w:rtl/>
        </w:rPr>
        <w:t xml:space="preserve"> </w:t>
      </w:r>
      <w:r w:rsidR="00915E93" w:rsidRPr="007846F4">
        <w:rPr>
          <w:rFonts w:ascii="Traditional Arabic" w:cs="KFGQPC Uthman Taha Naskh" w:hint="cs"/>
          <w:b/>
          <w:bCs/>
          <w:color w:val="1F3864" w:themeColor="accent5" w:themeShade="80"/>
          <w:sz w:val="32"/>
          <w:szCs w:val="32"/>
          <w:rtl/>
        </w:rPr>
        <w:t>ضَلاَلَةٌ</w:t>
      </w:r>
      <w:r w:rsidRPr="003511A6">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7846F4">
        <w:rPr>
          <w:rFonts w:ascii="Arial" w:hAnsi="Arial" w:cs="KFGQPC Uthman Taha Naskh" w:hint="cs"/>
          <w:color w:val="1F3864" w:themeColor="accent5" w:themeShade="80"/>
          <w:sz w:val="24"/>
          <w:szCs w:val="24"/>
          <w:rtl/>
          <w:lang w:val="vi-VN"/>
        </w:rPr>
        <w:t>رواه مسلم.</w:t>
      </w:r>
    </w:p>
    <w:p w:rsidR="007846F4" w:rsidRDefault="007846F4" w:rsidP="007846F4">
      <w:pPr>
        <w:bidi w:val="0"/>
        <w:spacing w:before="120" w:after="0" w:line="240" w:lineRule="auto"/>
        <w:jc w:val="both"/>
        <w:rPr>
          <w:rFonts w:asciiTheme="majorBidi" w:hAnsiTheme="majorBidi" w:cstheme="majorBidi"/>
          <w:lang w:val="vi-VN"/>
        </w:rPr>
      </w:pPr>
      <w:r w:rsidRPr="007846F4">
        <w:rPr>
          <w:rFonts w:asciiTheme="majorBidi" w:hAnsiTheme="majorBidi" w:cstheme="majorBidi"/>
          <w:b/>
          <w:bCs/>
          <w:color w:val="1F3864" w:themeColor="accent5" w:themeShade="80"/>
          <w:lang w:val="vi-VN"/>
        </w:rPr>
        <w:t>“</w:t>
      </w:r>
      <w:r w:rsidR="00FD565D">
        <w:rPr>
          <w:rFonts w:asciiTheme="majorBidi" w:hAnsiTheme="majorBidi" w:cstheme="majorBidi"/>
          <w:b/>
          <w:bCs/>
          <w:color w:val="1F3864" w:themeColor="accent5" w:themeShade="80"/>
          <w:lang w:val="vi-VN"/>
        </w:rPr>
        <w:t>Và mọi điều đổi mới đều Bid’ah và mọi điều Bid’ah đều lệch lạc.</w:t>
      </w:r>
      <w:r w:rsidRPr="007846F4">
        <w:rPr>
          <w:rFonts w:asciiTheme="majorBidi" w:hAnsiTheme="majorBidi" w:cstheme="majorBidi"/>
          <w:b/>
          <w:bCs/>
          <w:color w:val="1F3864" w:themeColor="accent5" w:themeShade="80"/>
          <w:lang w:val="vi-VN"/>
        </w:rPr>
        <w:t>”</w:t>
      </w:r>
      <w:r w:rsidR="00FD565D">
        <w:rPr>
          <w:rFonts w:asciiTheme="majorBidi" w:hAnsiTheme="majorBidi" w:cstheme="majorBidi"/>
          <w:b/>
          <w:bCs/>
          <w:color w:val="1F3864" w:themeColor="accent5" w:themeShade="80"/>
          <w:lang w:val="vi-VN"/>
        </w:rPr>
        <w:t xml:space="preserve"> </w:t>
      </w:r>
      <w:r w:rsidR="00FD565D" w:rsidRPr="00D40F20">
        <w:rPr>
          <w:rFonts w:asciiTheme="majorBidi" w:hAnsiTheme="majorBidi" w:cstheme="majorBidi"/>
          <w:lang w:val="vi-VN"/>
        </w:rPr>
        <w:t>(</w:t>
      </w:r>
      <w:r w:rsidR="00FD565D" w:rsidRPr="00D40F20">
        <w:rPr>
          <w:rFonts w:asciiTheme="majorBidi" w:hAnsiTheme="majorBidi" w:cstheme="majorBidi"/>
          <w:i/>
          <w:iCs/>
          <w:lang w:val="vi-VN"/>
        </w:rPr>
        <w:t>Muslim</w:t>
      </w:r>
      <w:r w:rsidR="00FD565D" w:rsidRPr="00D40F20">
        <w:rPr>
          <w:rFonts w:asciiTheme="majorBidi" w:hAnsiTheme="majorBidi" w:cstheme="majorBidi"/>
          <w:lang w:val="vi-VN"/>
        </w:rPr>
        <w:t>).</w:t>
      </w:r>
    </w:p>
    <w:p w:rsidR="00CA19D5" w:rsidRDefault="00F572B6" w:rsidP="008E6780">
      <w:pPr>
        <w:bidi w:val="0"/>
        <w:spacing w:before="120" w:after="0" w:line="240" w:lineRule="auto"/>
        <w:ind w:firstLine="720"/>
        <w:jc w:val="both"/>
        <w:rPr>
          <w:rFonts w:asciiTheme="majorBidi" w:hAnsiTheme="majorBidi" w:cstheme="majorBidi"/>
          <w:lang w:val="vi-VN"/>
        </w:rPr>
      </w:pPr>
      <w:r w:rsidRPr="008F224A">
        <w:rPr>
          <w:rFonts w:asciiTheme="majorBidi" w:hAnsiTheme="majorBidi" w:cstheme="majorBidi"/>
          <w:lang w:val="vi-VN"/>
        </w:rPr>
        <w:t>Lễ mừng sinh nhật</w:t>
      </w:r>
      <w:r w:rsidR="008F224A">
        <w:rPr>
          <w:rFonts w:asciiTheme="majorBidi" w:hAnsiTheme="majorBidi" w:cstheme="majorBidi"/>
          <w:lang w:val="vi-VN"/>
        </w:rPr>
        <w:t xml:space="preserve"> </w:t>
      </w:r>
      <w:r w:rsidR="00037F17">
        <w:rPr>
          <w:rFonts w:asciiTheme="majorBidi" w:hAnsiTheme="majorBidi" w:cstheme="majorBidi"/>
          <w:lang w:val="vi-VN"/>
        </w:rPr>
        <w:t>cho Nabi</w:t>
      </w:r>
      <w:r w:rsidR="006A6199">
        <w:rPr>
          <w:rFonts w:asciiTheme="majorBidi" w:hAnsiTheme="majorBidi" w:cstheme="majorBidi"/>
          <w:lang w:val="vi-VN"/>
        </w:rPr>
        <w:t xml:space="preserve"> </w:t>
      </w:r>
      <w:r w:rsidR="006A6199" w:rsidRPr="00532608">
        <w:rPr>
          <w:color w:val="205B83"/>
        </w:rPr>
        <w:sym w:font="AGA Arabesque" w:char="0065"/>
      </w:r>
      <w:r w:rsidR="00037F17">
        <w:rPr>
          <w:rFonts w:asciiTheme="majorBidi" w:hAnsiTheme="majorBidi" w:cstheme="majorBidi"/>
          <w:lang w:val="vi-VN"/>
        </w:rPr>
        <w:t xml:space="preserve"> là việc làm Bid’ah bởi vì nó không có sơ sở giáo lý từ Qur’an, Sunnah hay việc làm của các vị Sahabah cũng như những người Salaf ở các thế kỷ ân phúc mà nó chỉ xảy ra sau thế kỷ thứ tư Hijri.</w:t>
      </w:r>
      <w:r w:rsidR="006A6199">
        <w:rPr>
          <w:rFonts w:asciiTheme="majorBidi" w:hAnsiTheme="majorBidi" w:cstheme="majorBidi"/>
          <w:lang w:val="vi-VN"/>
        </w:rPr>
        <w:t xml:space="preserve"> </w:t>
      </w:r>
      <w:r w:rsidR="00F2785B">
        <w:rPr>
          <w:rFonts w:asciiTheme="majorBidi" w:hAnsiTheme="majorBidi" w:cstheme="majorBidi"/>
          <w:lang w:val="vi-VN"/>
        </w:rPr>
        <w:t>Việc làm này là do nhóm phái Shi’ah Fatimah hình thành. Imam Abu Hafs Taaj Addin Al-Fa-kaha-ni</w:t>
      </w:r>
      <w:r w:rsidR="00B85DA8">
        <w:rPr>
          <w:rFonts w:asciiTheme="majorBidi" w:hAnsiTheme="majorBidi" w:cstheme="majorBidi"/>
          <w:lang w:val="vi-VN"/>
        </w:rPr>
        <w:t xml:space="preserve"> </w:t>
      </w:r>
      <w:r w:rsidR="00B85DA8" w:rsidRPr="00532608">
        <w:rPr>
          <w:rFonts w:ascii="KFGQPC Arabic Symbols 01" w:hAnsi="KFGQPC Arabic Symbols 01" w:cs="Traditional Arabic"/>
          <w:color w:val="205B83"/>
          <w:lang w:val="vi-VN"/>
        </w:rPr>
        <w:t></w:t>
      </w:r>
      <w:r w:rsidR="00F2785B">
        <w:rPr>
          <w:rFonts w:asciiTheme="majorBidi" w:hAnsiTheme="majorBidi" w:cstheme="majorBidi"/>
          <w:lang w:val="vi-VN"/>
        </w:rPr>
        <w:t xml:space="preserve"> nói: </w:t>
      </w:r>
      <w:r w:rsidR="008E6780">
        <w:rPr>
          <w:rFonts w:asciiTheme="majorBidi" w:hAnsiTheme="majorBidi" w:cstheme="majorBidi"/>
          <w:lang w:val="vi-VN"/>
        </w:rPr>
        <w:t>Quả thật, một câu hỏi được lặp đi lặp lại của một số người về việc những người tổ chức ngày lễ vào tháng 3 hijri và gọi đó là Mawlid (lễ sinh nhật) có cở giáo lý hay không</w:t>
      </w:r>
      <w:r w:rsidR="0034705D">
        <w:rPr>
          <w:rFonts w:asciiTheme="majorBidi" w:hAnsiTheme="majorBidi" w:cstheme="majorBidi"/>
          <w:lang w:val="vi-VN"/>
        </w:rPr>
        <w:t xml:space="preserve"> thì tôi nói: Cầu xin Allah </w:t>
      </w:r>
      <w:r w:rsidR="0034705D" w:rsidRPr="004F7F74">
        <w:rPr>
          <w:color w:val="205B83"/>
        </w:rPr>
        <w:sym w:font="AGA Arabesque" w:char="0049"/>
      </w:r>
      <w:r w:rsidR="0034705D">
        <w:rPr>
          <w:rFonts w:asciiTheme="majorBidi" w:hAnsiTheme="majorBidi" w:cstheme="majorBidi"/>
          <w:lang w:val="vi-VN"/>
        </w:rPr>
        <w:t xml:space="preserve"> phù hộ, tôi không hề biết lễ Mawlid này có trong cở sở giáo lý từ Qur’an hay Sunnah của Thiên sứ </w:t>
      </w:r>
      <w:r w:rsidR="0034705D" w:rsidRPr="00532608">
        <w:rPr>
          <w:color w:val="205B83"/>
        </w:rPr>
        <w:sym w:font="AGA Arabesque" w:char="0065"/>
      </w:r>
      <w:r w:rsidR="0034705D">
        <w:rPr>
          <w:rFonts w:asciiTheme="majorBidi" w:hAnsiTheme="majorBidi" w:cstheme="majorBidi"/>
          <w:lang w:val="vi-VN"/>
        </w:rPr>
        <w:t xml:space="preserve"> và cũng không một ai trong các học giả gương mẫu về tôn giáo nói về điều này; mà thật ra nó là việc làm Bid’ah do những người lệch lạc sáng lập và hình thành.</w:t>
      </w:r>
      <w:r w:rsidR="00310FE4" w:rsidRPr="00310FE4">
        <w:rPr>
          <w:rFonts w:asciiTheme="majorBidi" w:hAnsiTheme="majorBidi" w:cstheme="majorBidi"/>
          <w:color w:val="C45911" w:themeColor="accent2" w:themeShade="BF"/>
          <w:sz w:val="24"/>
          <w:szCs w:val="24"/>
          <w:vertAlign w:val="superscript"/>
          <w:lang w:val="vi-VN"/>
        </w:rPr>
        <w:t>(</w:t>
      </w:r>
      <w:r w:rsidR="0034705D" w:rsidRPr="00310FE4">
        <w:rPr>
          <w:rStyle w:val="FootnoteReference"/>
          <w:rFonts w:asciiTheme="majorBidi" w:hAnsiTheme="majorBidi" w:cstheme="majorBidi"/>
          <w:color w:val="C45911" w:themeColor="accent2" w:themeShade="BF"/>
          <w:sz w:val="24"/>
          <w:szCs w:val="24"/>
          <w:lang w:val="vi-VN"/>
        </w:rPr>
        <w:footnoteReference w:id="31"/>
      </w:r>
      <w:r w:rsidR="00310FE4" w:rsidRPr="00310FE4">
        <w:rPr>
          <w:rFonts w:asciiTheme="majorBidi" w:hAnsiTheme="majorBidi" w:cstheme="majorBidi"/>
          <w:color w:val="C45911" w:themeColor="accent2" w:themeShade="BF"/>
          <w:sz w:val="24"/>
          <w:szCs w:val="24"/>
          <w:vertAlign w:val="superscript"/>
          <w:lang w:val="vi-VN"/>
        </w:rPr>
        <w:t>)</w:t>
      </w:r>
    </w:p>
    <w:p w:rsidR="0034705D" w:rsidRDefault="00726DC2" w:rsidP="0034705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Sheikh Islam Ibnu Taymiyah</w:t>
      </w:r>
      <w:r w:rsidR="00EB47FD">
        <w:rPr>
          <w:rFonts w:asciiTheme="majorBidi" w:hAnsiTheme="majorBidi" w:cstheme="majorBidi"/>
          <w:lang w:val="vi-VN"/>
        </w:rPr>
        <w:t xml:space="preserve"> </w:t>
      </w:r>
      <w:r w:rsidR="00EB47FD" w:rsidRPr="00532608">
        <w:rPr>
          <w:rFonts w:ascii="KFGQPC Arabic Symbols 01" w:hAnsi="KFGQPC Arabic Symbols 01" w:cs="Traditional Arabic"/>
          <w:color w:val="205B83"/>
          <w:lang w:val="vi-VN"/>
        </w:rPr>
        <w:t></w:t>
      </w:r>
      <w:r>
        <w:rPr>
          <w:rFonts w:asciiTheme="majorBidi" w:hAnsiTheme="majorBidi" w:cstheme="majorBidi"/>
          <w:lang w:val="vi-VN"/>
        </w:rPr>
        <w:t xml:space="preserve"> nói: </w:t>
      </w:r>
      <w:r w:rsidR="005D3DFE">
        <w:rPr>
          <w:rFonts w:asciiTheme="majorBidi" w:hAnsiTheme="majorBidi" w:cstheme="majorBidi"/>
          <w:lang w:val="vi-VN"/>
        </w:rPr>
        <w:t>Những gì mà một số người đã làm hoặc là bắt chước theo Thiên Chúa giáo trong việc mừng sinh nhật cho Ysa (Giêsu)</w:t>
      </w:r>
      <w:r w:rsidR="001F5D34">
        <w:rPr>
          <w:rFonts w:asciiTheme="majorBidi" w:hAnsiTheme="majorBidi" w:cstheme="majorBidi"/>
          <w:lang w:val="vi-VN"/>
        </w:rPr>
        <w:t xml:space="preserve"> </w:t>
      </w:r>
      <w:r w:rsidR="001F5D34" w:rsidRPr="008D4480">
        <w:rPr>
          <w:color w:val="205B83"/>
        </w:rPr>
        <w:sym w:font="AGA Arabesque" w:char="0075"/>
      </w:r>
      <w:r w:rsidR="001F5D34">
        <w:rPr>
          <w:rFonts w:asciiTheme="majorBidi" w:hAnsiTheme="majorBidi" w:cstheme="majorBidi"/>
          <w:lang w:val="vi-VN"/>
        </w:rPr>
        <w:t xml:space="preserve"> hoặc </w:t>
      </w:r>
      <w:r w:rsidR="00A41D44">
        <w:rPr>
          <w:rFonts w:asciiTheme="majorBidi" w:hAnsiTheme="majorBidi" w:cstheme="majorBidi"/>
          <w:lang w:val="vi-VN"/>
        </w:rPr>
        <w:t>là yêu thương và tôn vinh Nabi</w:t>
      </w:r>
      <w:r w:rsidR="005D2377">
        <w:rPr>
          <w:rFonts w:asciiTheme="majorBidi" w:hAnsiTheme="majorBidi" w:cstheme="majorBidi"/>
          <w:lang w:val="vi-VN"/>
        </w:rPr>
        <w:t xml:space="preserve"> </w:t>
      </w:r>
      <w:r w:rsidR="005D2377" w:rsidRPr="00532608">
        <w:rPr>
          <w:color w:val="205B83"/>
        </w:rPr>
        <w:sym w:font="AGA Arabesque" w:char="0065"/>
      </w:r>
      <w:r w:rsidR="00A41D44">
        <w:rPr>
          <w:rFonts w:asciiTheme="majorBidi" w:hAnsiTheme="majorBidi" w:cstheme="majorBidi"/>
          <w:lang w:val="vi-VN"/>
        </w:rPr>
        <w:t xml:space="preserve"> ..</w:t>
      </w:r>
      <w:r w:rsidR="005D2377">
        <w:rPr>
          <w:rFonts w:asciiTheme="majorBidi" w:hAnsiTheme="majorBidi" w:cstheme="majorBidi"/>
          <w:lang w:val="vi-VN"/>
        </w:rPr>
        <w:t xml:space="preserve"> </w:t>
      </w:r>
      <w:r w:rsidR="00E35469">
        <w:rPr>
          <w:rFonts w:asciiTheme="majorBidi" w:hAnsiTheme="majorBidi" w:cstheme="majorBidi"/>
          <w:lang w:val="vi-VN"/>
        </w:rPr>
        <w:t>Ai lấy ngày sinh của Nabi</w:t>
      </w:r>
      <w:r w:rsidR="00AE5042">
        <w:rPr>
          <w:rFonts w:asciiTheme="majorBidi" w:hAnsiTheme="majorBidi" w:cstheme="majorBidi"/>
          <w:lang w:val="vi-VN"/>
        </w:rPr>
        <w:t xml:space="preserve"> </w:t>
      </w:r>
      <w:r w:rsidR="00AE5042" w:rsidRPr="00532608">
        <w:rPr>
          <w:color w:val="205B83"/>
        </w:rPr>
        <w:sym w:font="AGA Arabesque" w:char="0065"/>
      </w:r>
      <w:r w:rsidR="00E35469">
        <w:rPr>
          <w:rFonts w:asciiTheme="majorBidi" w:hAnsiTheme="majorBidi" w:cstheme="majorBidi"/>
          <w:lang w:val="vi-VN"/>
        </w:rPr>
        <w:t xml:space="preserve"> làm ngày lễ </w:t>
      </w:r>
      <w:r w:rsidR="00AE5042">
        <w:rPr>
          <w:rFonts w:asciiTheme="majorBidi" w:hAnsiTheme="majorBidi" w:cstheme="majorBidi"/>
          <w:lang w:val="vi-VN"/>
        </w:rPr>
        <w:t xml:space="preserve">trong khi mọi người đang tranh cãi nhau về ngày sinh của Người thì đây là </w:t>
      </w:r>
      <w:r w:rsidR="00AE5042">
        <w:rPr>
          <w:rFonts w:asciiTheme="majorBidi" w:hAnsiTheme="majorBidi" w:cstheme="majorBidi"/>
          <w:lang w:val="vi-VN"/>
        </w:rPr>
        <w:lastRenderedPageBreak/>
        <w:t>việc mà các vị Salaf không hề làm, nếu việc làm này tốt đẹp thì các vị Sahabah đã làm bởi họ luôn tiên phong làm điều tốt đẹp và bởi vì họ yêu thương Nabi</w:t>
      </w:r>
      <w:r w:rsidR="00BC40E4">
        <w:rPr>
          <w:rFonts w:asciiTheme="majorBidi" w:hAnsiTheme="majorBidi" w:cstheme="majorBidi"/>
          <w:lang w:val="vi-VN"/>
        </w:rPr>
        <w:t xml:space="preserve"> </w:t>
      </w:r>
      <w:r w:rsidR="00BC40E4" w:rsidRPr="00532608">
        <w:rPr>
          <w:color w:val="205B83"/>
        </w:rPr>
        <w:sym w:font="AGA Arabesque" w:char="0065"/>
      </w:r>
      <w:r w:rsidR="00AE5042">
        <w:rPr>
          <w:rFonts w:asciiTheme="majorBidi" w:hAnsiTheme="majorBidi" w:cstheme="majorBidi"/>
          <w:lang w:val="vi-VN"/>
        </w:rPr>
        <w:t xml:space="preserve"> và kính trọng Người hơn chúng ta.</w:t>
      </w:r>
      <w:r w:rsidR="00BC40E4">
        <w:rPr>
          <w:rFonts w:asciiTheme="majorBidi" w:hAnsiTheme="majorBidi" w:cstheme="majorBidi"/>
          <w:lang w:val="vi-VN"/>
        </w:rPr>
        <w:t xml:space="preserve"> Thật ra, sự yêu thương và kính trọng Thiên sứ</w:t>
      </w:r>
      <w:r w:rsidR="00A07FB1">
        <w:rPr>
          <w:rFonts w:asciiTheme="majorBidi" w:hAnsiTheme="majorBidi" w:cstheme="majorBidi"/>
          <w:lang w:val="vi-VN"/>
        </w:rPr>
        <w:t xml:space="preserve"> </w:t>
      </w:r>
      <w:r w:rsidR="00A07FB1" w:rsidRPr="00532608">
        <w:rPr>
          <w:color w:val="205B83"/>
        </w:rPr>
        <w:sym w:font="AGA Arabesque" w:char="0065"/>
      </w:r>
      <w:r w:rsidR="00BC40E4">
        <w:rPr>
          <w:rFonts w:asciiTheme="majorBidi" w:hAnsiTheme="majorBidi" w:cstheme="majorBidi"/>
          <w:lang w:val="vi-VN"/>
        </w:rPr>
        <w:t xml:space="preserve"> được thể hiện ở việc vâng lời Người và tuân thủ những gì</w:t>
      </w:r>
      <w:r w:rsidR="002E33C7">
        <w:rPr>
          <w:rFonts w:asciiTheme="majorBidi" w:hAnsiTheme="majorBidi" w:cstheme="majorBidi"/>
          <w:lang w:val="vi-VN"/>
        </w:rPr>
        <w:t xml:space="preserve"> Người</w:t>
      </w:r>
      <w:r w:rsidR="00436015">
        <w:rPr>
          <w:rFonts w:asciiTheme="majorBidi" w:hAnsiTheme="majorBidi" w:cstheme="majorBidi"/>
          <w:lang w:val="vi-VN"/>
        </w:rPr>
        <w:t xml:space="preserve"> </w:t>
      </w:r>
      <w:r w:rsidR="00A07FB1">
        <w:rPr>
          <w:rFonts w:asciiTheme="majorBidi" w:hAnsiTheme="majorBidi" w:cstheme="majorBidi"/>
          <w:lang w:val="vi-VN"/>
        </w:rPr>
        <w:t>ra lệnh và nghiêm cấ</w:t>
      </w:r>
      <w:r w:rsidR="002E33C7">
        <w:rPr>
          <w:rFonts w:asciiTheme="majorBidi" w:hAnsiTheme="majorBidi" w:cstheme="majorBidi"/>
          <w:lang w:val="vi-VN"/>
        </w:rPr>
        <w:t>m, thể hiện ở việc bảo tồn Sunnah của Người một cách công khai và thầm kín, thể hiện ở việc tuyên truyền và kêu gọi mọi người đến với Sunnah của Người, và thể hiện ở việc đấu tránh cho con đường Sunnah của Người bằng trái tim, chiếc lưỡi và thể xác. Đó là đường lối của những người Muhajir và Ansaar và những người đi theo trên con đường tốt đẹp của họ.</w:t>
      </w:r>
      <w:r w:rsidR="002E33C7" w:rsidRPr="002E33C7">
        <w:rPr>
          <w:rFonts w:asciiTheme="majorBidi" w:hAnsiTheme="majorBidi" w:cstheme="majorBidi"/>
          <w:color w:val="C45911" w:themeColor="accent2" w:themeShade="BF"/>
          <w:sz w:val="24"/>
          <w:szCs w:val="24"/>
          <w:vertAlign w:val="superscript"/>
          <w:lang w:val="vi-VN"/>
        </w:rPr>
        <w:t>(</w:t>
      </w:r>
      <w:r w:rsidR="002E33C7" w:rsidRPr="002E33C7">
        <w:rPr>
          <w:rStyle w:val="FootnoteReference"/>
          <w:rFonts w:asciiTheme="majorBidi" w:hAnsiTheme="majorBidi" w:cstheme="majorBidi"/>
          <w:color w:val="C45911" w:themeColor="accent2" w:themeShade="BF"/>
          <w:sz w:val="24"/>
          <w:szCs w:val="24"/>
          <w:lang w:val="vi-VN"/>
        </w:rPr>
        <w:footnoteReference w:id="32"/>
      </w:r>
      <w:r w:rsidR="002E33C7" w:rsidRPr="002E33C7">
        <w:rPr>
          <w:rFonts w:asciiTheme="majorBidi" w:hAnsiTheme="majorBidi" w:cstheme="majorBidi"/>
          <w:color w:val="C45911" w:themeColor="accent2" w:themeShade="BF"/>
          <w:sz w:val="24"/>
          <w:szCs w:val="24"/>
          <w:vertAlign w:val="superscript"/>
          <w:lang w:val="vi-VN"/>
        </w:rPr>
        <w:t>)</w:t>
      </w:r>
    </w:p>
    <w:p w:rsidR="004A5185" w:rsidRPr="004A5185" w:rsidRDefault="004A5185" w:rsidP="004A5185">
      <w:pPr>
        <w:pStyle w:val="ListParagraph"/>
        <w:numPr>
          <w:ilvl w:val="0"/>
          <w:numId w:val="32"/>
        </w:numPr>
        <w:bidi w:val="0"/>
        <w:spacing w:before="120" w:after="0" w:line="240" w:lineRule="auto"/>
        <w:ind w:left="0" w:firstLine="360"/>
        <w:jc w:val="both"/>
        <w:rPr>
          <w:rFonts w:asciiTheme="majorBidi" w:hAnsiTheme="majorBidi" w:cstheme="majorBidi"/>
          <w:b/>
          <w:bCs/>
          <w:color w:val="205B83"/>
          <w:sz w:val="32"/>
          <w:szCs w:val="32"/>
          <w:lang w:val="vi-VN"/>
        </w:rPr>
      </w:pPr>
      <w:r w:rsidRPr="004A5185">
        <w:rPr>
          <w:rFonts w:asciiTheme="majorBidi" w:hAnsiTheme="majorBidi" w:cstheme="majorBidi"/>
          <w:b/>
          <w:bCs/>
          <w:color w:val="205B83"/>
          <w:sz w:val="32"/>
          <w:szCs w:val="32"/>
          <w:lang w:val="vi-VN"/>
        </w:rPr>
        <w:t>Tìm phúc lành từ những địa điểm, những chứng tích, những người đã khuất và những gì khác.</w:t>
      </w:r>
    </w:p>
    <w:p w:rsidR="004A5185" w:rsidRPr="004A5185" w:rsidRDefault="005E75D0" w:rsidP="004F6F1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Một trong những việc làm Bid’ah là tìm phúc lành từ các tạo vật. Đây là một trong các hình thức và sắc thái của sự thờ phượng bục tượng</w:t>
      </w:r>
      <w:r w:rsidR="002D3FC1">
        <w:rPr>
          <w:rFonts w:asciiTheme="majorBidi" w:hAnsiTheme="majorBidi" w:cstheme="majorBidi"/>
          <w:lang w:val="vi-VN"/>
        </w:rPr>
        <w:t>. Tìm phúc lành có nghĩa là cầ</w:t>
      </w:r>
      <w:r w:rsidR="00230F94">
        <w:rPr>
          <w:rFonts w:asciiTheme="majorBidi" w:hAnsiTheme="majorBidi" w:cstheme="majorBidi"/>
          <w:lang w:val="vi-VN"/>
        </w:rPr>
        <w:t>u xin phúc lành, và chỉ có Allah</w:t>
      </w:r>
      <w:r w:rsidR="004B6D56">
        <w:rPr>
          <w:rFonts w:asciiTheme="majorBidi" w:hAnsiTheme="majorBidi" w:cstheme="majorBidi"/>
          <w:lang w:val="vi-VN"/>
        </w:rPr>
        <w:t xml:space="preserve"> </w:t>
      </w:r>
      <w:r w:rsidR="004B6D56" w:rsidRPr="004F7F74">
        <w:rPr>
          <w:color w:val="205B83"/>
        </w:rPr>
        <w:sym w:font="AGA Arabesque" w:char="0049"/>
      </w:r>
      <w:r w:rsidR="00230F94">
        <w:rPr>
          <w:rFonts w:asciiTheme="majorBidi" w:hAnsiTheme="majorBidi" w:cstheme="majorBidi"/>
          <w:lang w:val="vi-VN"/>
        </w:rPr>
        <w:t xml:space="preserve"> là Đấng duy nhất có quyền năng ban phúc. Ngài là Đấng ban xuống phúc lành và khẳng định nó. Còn tạo vật thì không có khả năng ban phúc, không có khả năng khẳng định nó hay giữ nó. Cho nên, việc tìm ân phúc từ các địa điểm, các vết tích cổ xưa, hay một cá nhân nào đó dù còn sống hay đã chết đều không được phép</w:t>
      </w:r>
      <w:r w:rsidR="00642F4E">
        <w:rPr>
          <w:rFonts w:asciiTheme="majorBidi" w:hAnsiTheme="majorBidi" w:cstheme="majorBidi"/>
          <w:lang w:val="vi-VN"/>
        </w:rPr>
        <w:t xml:space="preserve"> bởi vì đó là hành động Shirk</w:t>
      </w:r>
      <w:r w:rsidR="00B96192">
        <w:rPr>
          <w:rFonts w:asciiTheme="majorBidi" w:hAnsiTheme="majorBidi" w:cstheme="majorBidi"/>
          <w:lang w:val="vi-VN"/>
        </w:rPr>
        <w:t xml:space="preserve"> nếu cho rằng sự vật nào đó ban </w:t>
      </w:r>
      <w:r w:rsidR="00B96192">
        <w:rPr>
          <w:rFonts w:asciiTheme="majorBidi" w:hAnsiTheme="majorBidi" w:cstheme="majorBidi"/>
          <w:lang w:val="vi-VN"/>
        </w:rPr>
        <w:lastRenderedPageBreak/>
        <w:t>cho phúc lành</w:t>
      </w:r>
      <w:r w:rsidR="004B6D56">
        <w:rPr>
          <w:rFonts w:asciiTheme="majorBidi" w:hAnsiTheme="majorBidi" w:cstheme="majorBidi"/>
          <w:lang w:val="vi-VN"/>
        </w:rPr>
        <w:t xml:space="preserve"> </w:t>
      </w:r>
      <w:r w:rsidR="004F6F17">
        <w:rPr>
          <w:rFonts w:asciiTheme="majorBidi" w:hAnsiTheme="majorBidi" w:cstheme="majorBidi"/>
          <w:lang w:val="vi-VN"/>
        </w:rPr>
        <w:t>hoặc là phương tiện dẫn đến Shirk nếu cho rằng việc viếng thăm nó hoặc sờ chạm vào nó là nguyện nhân đạt được phúc lành từ nơi Allah</w:t>
      </w:r>
      <w:r w:rsidR="00713D7B">
        <w:rPr>
          <w:rFonts w:asciiTheme="majorBidi" w:hAnsiTheme="majorBidi" w:cstheme="majorBidi"/>
          <w:lang w:val="vi-VN"/>
        </w:rPr>
        <w:t xml:space="preserve"> </w:t>
      </w:r>
      <w:r w:rsidR="00713D7B" w:rsidRPr="004F7F74">
        <w:rPr>
          <w:color w:val="205B83"/>
        </w:rPr>
        <w:sym w:font="AGA Arabesque" w:char="0049"/>
      </w:r>
      <w:r w:rsidR="004F6F17">
        <w:rPr>
          <w:rFonts w:asciiTheme="majorBidi" w:hAnsiTheme="majorBidi" w:cstheme="majorBidi"/>
          <w:lang w:val="vi-VN"/>
        </w:rPr>
        <w:t>.</w:t>
      </w:r>
      <w:r w:rsidR="00713D7B">
        <w:rPr>
          <w:rFonts w:asciiTheme="majorBidi" w:hAnsiTheme="majorBidi" w:cstheme="majorBidi"/>
          <w:lang w:val="vi-VN"/>
        </w:rPr>
        <w:t xml:space="preserve"> </w:t>
      </w:r>
      <w:r w:rsidR="005B0400">
        <w:rPr>
          <w:rFonts w:asciiTheme="majorBidi" w:hAnsiTheme="majorBidi" w:cstheme="majorBidi"/>
          <w:lang w:val="vi-VN"/>
        </w:rPr>
        <w:t>Riêng đối với việc các vị Sahabah từng tìm phúc lành từ tóc của Thiên sứ, từ nước bọt của Người và những gì khác từ cơ thể Người thì đó là điều riêng biệt ở Thiên sứ của Allah</w:t>
      </w:r>
      <w:r w:rsidR="00594DDB">
        <w:rPr>
          <w:rFonts w:asciiTheme="majorBidi" w:hAnsiTheme="majorBidi" w:cstheme="majorBidi"/>
          <w:lang w:val="vi-VN"/>
        </w:rPr>
        <w:t xml:space="preserve"> </w:t>
      </w:r>
      <w:r w:rsidR="00594DDB" w:rsidRPr="00532608">
        <w:rPr>
          <w:color w:val="205B83"/>
        </w:rPr>
        <w:sym w:font="AGA Arabesque" w:char="0065"/>
      </w:r>
      <w:r w:rsidR="005B0400">
        <w:rPr>
          <w:rFonts w:asciiTheme="majorBidi" w:hAnsiTheme="majorBidi" w:cstheme="majorBidi"/>
          <w:lang w:val="vi-VN"/>
        </w:rPr>
        <w:t xml:space="preserve"> lúc Người còn sinh thời, bằng chứng cho điều này là các</w:t>
      </w:r>
      <w:r w:rsidR="00594DDB">
        <w:rPr>
          <w:rFonts w:asciiTheme="majorBidi" w:hAnsiTheme="majorBidi" w:cstheme="majorBidi"/>
          <w:lang w:val="vi-VN"/>
        </w:rPr>
        <w:t xml:space="preserve"> </w:t>
      </w:r>
      <w:r w:rsidR="005E7590">
        <w:rPr>
          <w:rFonts w:asciiTheme="majorBidi" w:hAnsiTheme="majorBidi" w:cstheme="majorBidi"/>
          <w:lang w:val="vi-VN"/>
        </w:rPr>
        <w:t>vị Sahabah đã không tìm phúc lành từ mộ của Người sau khi Người qua đời. Các vị Sahabah cũng không tâm niệm rằng những địa điểm nào nên dâng lễ nguyện Salah tại đó hoặc ngồi tại đó để đượ</w:t>
      </w:r>
      <w:r w:rsidR="001A57E8">
        <w:rPr>
          <w:rFonts w:asciiTheme="majorBidi" w:hAnsiTheme="majorBidi" w:cstheme="majorBidi"/>
          <w:lang w:val="vi-VN"/>
        </w:rPr>
        <w:t>c phúc lành</w:t>
      </w:r>
      <w:r w:rsidR="00EF6452">
        <w:rPr>
          <w:rFonts w:asciiTheme="majorBidi" w:hAnsiTheme="majorBidi" w:cstheme="majorBidi"/>
          <w:lang w:val="vi-VN"/>
        </w:rPr>
        <w:t xml:space="preserve">, tương tự họ cũng không hề cho rằng những cá nhân nào đó ngoan đạo và cao quý đến nỗi có thể mang lại phúc lành cho nên họ không tìm phúc lành tức các vị Sahabah cao quý như Abu Bakr, Umar hay những ai khác dù lúc họ còn sống hay lúc họ đã chết. </w:t>
      </w:r>
      <w:r w:rsidR="004E38E2">
        <w:rPr>
          <w:rFonts w:asciiTheme="majorBidi" w:hAnsiTheme="majorBidi" w:cstheme="majorBidi"/>
          <w:lang w:val="vi-VN"/>
        </w:rPr>
        <w:t>Họ không hề đi vào hang núi Hira’ để dâng lễ nguyện Salah hay cầu nguyện ở trong</w:t>
      </w:r>
      <w:r w:rsidR="000B0ED6">
        <w:rPr>
          <w:rFonts w:asciiTheme="majorBidi" w:hAnsiTheme="majorBidi" w:cstheme="majorBidi"/>
          <w:lang w:val="vi-VN"/>
        </w:rPr>
        <w:t xml:space="preserve"> đó. Họ cũng không đi đến ngọn núi Tur, nơi mà Allah</w:t>
      </w:r>
      <w:r w:rsidR="00A85982">
        <w:rPr>
          <w:rFonts w:asciiTheme="majorBidi" w:hAnsiTheme="majorBidi" w:cstheme="majorBidi"/>
          <w:lang w:val="vi-VN"/>
        </w:rPr>
        <w:t xml:space="preserve"> </w:t>
      </w:r>
      <w:r w:rsidR="00A85982" w:rsidRPr="004F7F74">
        <w:rPr>
          <w:color w:val="205B83"/>
        </w:rPr>
        <w:sym w:font="AGA Arabesque" w:char="0049"/>
      </w:r>
      <w:r w:rsidR="000B0ED6">
        <w:rPr>
          <w:rFonts w:asciiTheme="majorBidi" w:hAnsiTheme="majorBidi" w:cstheme="majorBidi"/>
          <w:lang w:val="vi-VN"/>
        </w:rPr>
        <w:t xml:space="preserve"> </w:t>
      </w:r>
      <w:r w:rsidR="009F19E1">
        <w:rPr>
          <w:rFonts w:asciiTheme="majorBidi" w:hAnsiTheme="majorBidi" w:cstheme="majorBidi"/>
          <w:lang w:val="vi-VN"/>
        </w:rPr>
        <w:t>đã nói chuyện với Nabi Musa</w:t>
      </w:r>
      <w:r w:rsidR="00A85982">
        <w:rPr>
          <w:rFonts w:asciiTheme="majorBidi" w:hAnsiTheme="majorBidi" w:cstheme="majorBidi"/>
          <w:lang w:val="vi-VN"/>
        </w:rPr>
        <w:t xml:space="preserve"> </w:t>
      </w:r>
      <w:r w:rsidR="00A85982" w:rsidRPr="008D4480">
        <w:rPr>
          <w:color w:val="205B83"/>
        </w:rPr>
        <w:sym w:font="AGA Arabesque" w:char="0075"/>
      </w:r>
      <w:r w:rsidR="009F19E1">
        <w:rPr>
          <w:rFonts w:asciiTheme="majorBidi" w:hAnsiTheme="majorBidi" w:cstheme="majorBidi"/>
          <w:lang w:val="vi-VN"/>
        </w:rPr>
        <w:t xml:space="preserve"> để dâng lễ nguyện Salah hay câu nguyện tại đó.</w:t>
      </w:r>
      <w:r w:rsidR="00BC57E0">
        <w:rPr>
          <w:rFonts w:asciiTheme="majorBidi" w:hAnsiTheme="majorBidi" w:cstheme="majorBidi"/>
          <w:lang w:val="vi-VN"/>
        </w:rPr>
        <w:t xml:space="preserve"> </w:t>
      </w:r>
      <w:r w:rsidR="00EE6420">
        <w:rPr>
          <w:rFonts w:asciiTheme="majorBidi" w:hAnsiTheme="majorBidi" w:cstheme="majorBidi"/>
          <w:lang w:val="vi-VN"/>
        </w:rPr>
        <w:t>Nói chung họ không hề đi đến bất cứ nơi nào được nói là địa điểm của các vị Nabi hay những cá nhân ngoan đạo nào đó để dâng lễ nguyện Salah và cầu xin.</w:t>
      </w:r>
      <w:r w:rsidR="00B531CF">
        <w:rPr>
          <w:rFonts w:asciiTheme="majorBidi" w:hAnsiTheme="majorBidi" w:cstheme="majorBidi"/>
          <w:lang w:val="vi-VN"/>
        </w:rPr>
        <w:t xml:space="preserve"> Ngay cả khi chỗ mà Thiên sứ của Allah</w:t>
      </w:r>
      <w:r w:rsidR="00C22555">
        <w:rPr>
          <w:rFonts w:asciiTheme="majorBidi" w:hAnsiTheme="majorBidi" w:cstheme="majorBidi"/>
          <w:lang w:val="vi-VN"/>
        </w:rPr>
        <w:t xml:space="preserve"> </w:t>
      </w:r>
      <w:r w:rsidR="00C22555" w:rsidRPr="00532608">
        <w:rPr>
          <w:color w:val="205B83"/>
        </w:rPr>
        <w:sym w:font="AGA Arabesque" w:char="0065"/>
      </w:r>
      <w:r w:rsidR="00914F39">
        <w:rPr>
          <w:rFonts w:asciiTheme="majorBidi" w:hAnsiTheme="majorBidi" w:cstheme="majorBidi"/>
          <w:lang w:val="vi-VN"/>
        </w:rPr>
        <w:t xml:space="preserve"> thườ</w:t>
      </w:r>
      <w:r w:rsidR="00B531CF">
        <w:rPr>
          <w:rFonts w:asciiTheme="majorBidi" w:hAnsiTheme="majorBidi" w:cstheme="majorBidi"/>
          <w:lang w:val="vi-VN"/>
        </w:rPr>
        <w:t>ng</w:t>
      </w:r>
      <w:r w:rsidR="00914F39">
        <w:rPr>
          <w:rFonts w:asciiTheme="majorBidi" w:hAnsiTheme="majorBidi" w:cstheme="majorBidi"/>
          <w:lang w:val="vi-VN"/>
        </w:rPr>
        <w:t xml:space="preserve"> dâng lễn nguyện</w:t>
      </w:r>
      <w:r w:rsidR="000E30EE">
        <w:rPr>
          <w:rFonts w:asciiTheme="majorBidi" w:hAnsiTheme="majorBidi" w:cstheme="majorBidi"/>
          <w:lang w:val="vi-VN"/>
        </w:rPr>
        <w:t xml:space="preserve"> Salah trong Madinah thì cũng không hề có ai trong các vị Sahabah đến để tìm phúc lành. Như vậy, nếu như ngay cả chỗ của Thiên sứ </w:t>
      </w:r>
      <w:r w:rsidR="000E30EE" w:rsidRPr="00532608">
        <w:rPr>
          <w:color w:val="205B83"/>
        </w:rPr>
        <w:sym w:font="AGA Arabesque" w:char="0065"/>
      </w:r>
      <w:r w:rsidR="000E30EE">
        <w:rPr>
          <w:rFonts w:asciiTheme="majorBidi" w:hAnsiTheme="majorBidi" w:cstheme="majorBidi"/>
          <w:lang w:val="vi-VN"/>
        </w:rPr>
        <w:t xml:space="preserve">, một vị Nabi cao quý nhất trong các vị Nabi của Allah </w:t>
      </w:r>
      <w:r w:rsidR="000E30EE" w:rsidRPr="004F7F74">
        <w:rPr>
          <w:color w:val="205B83"/>
        </w:rPr>
        <w:sym w:font="AGA Arabesque" w:char="0049"/>
      </w:r>
      <w:r w:rsidR="000E30EE">
        <w:rPr>
          <w:rFonts w:asciiTheme="majorBidi" w:hAnsiTheme="majorBidi" w:cstheme="majorBidi"/>
          <w:lang w:val="vi-VN"/>
        </w:rPr>
        <w:t xml:space="preserve"> cũng không được phép đến đó tìm phúc lành thì nói chi đến ai khác ngoài Người.</w:t>
      </w:r>
      <w:r w:rsidR="00B531CF">
        <w:rPr>
          <w:rFonts w:asciiTheme="majorBidi" w:hAnsiTheme="majorBidi" w:cstheme="majorBidi"/>
          <w:lang w:val="vi-VN"/>
        </w:rPr>
        <w:t xml:space="preserve"> </w:t>
      </w:r>
      <w:r w:rsidR="000E30EE">
        <w:rPr>
          <w:rFonts w:asciiTheme="majorBidi" w:hAnsiTheme="majorBidi" w:cstheme="majorBidi"/>
          <w:lang w:val="vi-VN"/>
        </w:rPr>
        <w:t>Tóm lại, tất cả đều không nằm trong giáo lý của Thiên sứ</w:t>
      </w:r>
      <w:r w:rsidR="00DC7F15">
        <w:rPr>
          <w:rFonts w:asciiTheme="majorBidi" w:hAnsiTheme="majorBidi" w:cstheme="majorBidi"/>
          <w:lang w:val="vi-VN"/>
        </w:rPr>
        <w:t xml:space="preserve"> </w:t>
      </w:r>
      <w:r w:rsidR="00DC7F15" w:rsidRPr="00532608">
        <w:rPr>
          <w:color w:val="205B83"/>
        </w:rPr>
        <w:sym w:font="AGA Arabesque" w:char="0065"/>
      </w:r>
      <w:r w:rsidR="000E30EE">
        <w:rPr>
          <w:rFonts w:asciiTheme="majorBidi" w:hAnsiTheme="majorBidi" w:cstheme="majorBidi"/>
          <w:lang w:val="vi-VN"/>
        </w:rPr>
        <w:t>.</w:t>
      </w:r>
    </w:p>
    <w:p w:rsidR="00A96B1C" w:rsidRPr="00E03C1A" w:rsidRDefault="00D3129A" w:rsidP="00A96B1C">
      <w:pPr>
        <w:pStyle w:val="ListParagraph"/>
        <w:numPr>
          <w:ilvl w:val="0"/>
          <w:numId w:val="32"/>
        </w:numPr>
        <w:bidi w:val="0"/>
        <w:spacing w:before="120" w:after="0" w:line="240" w:lineRule="auto"/>
        <w:ind w:left="0" w:firstLine="360"/>
        <w:jc w:val="both"/>
        <w:rPr>
          <w:rFonts w:asciiTheme="majorBidi" w:hAnsiTheme="majorBidi" w:cstheme="majorBidi"/>
          <w:b/>
          <w:bCs/>
          <w:color w:val="205B83"/>
          <w:sz w:val="32"/>
          <w:szCs w:val="32"/>
          <w:lang w:val="vi-VN"/>
        </w:rPr>
      </w:pPr>
      <w:r w:rsidRPr="00E03C1A">
        <w:rPr>
          <w:rFonts w:asciiTheme="majorBidi" w:hAnsiTheme="majorBidi" w:cstheme="majorBidi"/>
          <w:b/>
          <w:bCs/>
          <w:color w:val="205B83"/>
          <w:sz w:val="32"/>
          <w:szCs w:val="32"/>
          <w:lang w:val="vi-VN"/>
        </w:rPr>
        <w:lastRenderedPageBreak/>
        <w:t>Những điều Bid’ah trong phương diện thờ phượng và dâng cúng Allah</w:t>
      </w:r>
    </w:p>
    <w:p w:rsidR="00D3129A" w:rsidRDefault="00531F63" w:rsidP="00E03C1A">
      <w:pPr>
        <w:bidi w:val="0"/>
        <w:spacing w:before="120" w:after="0" w:line="240" w:lineRule="auto"/>
        <w:ind w:firstLine="720"/>
        <w:jc w:val="both"/>
        <w:rPr>
          <w:rFonts w:asciiTheme="majorBidi" w:hAnsiTheme="majorBidi" w:cstheme="majorBidi"/>
          <w:lang w:val="vi-VN"/>
        </w:rPr>
      </w:pPr>
      <w:r w:rsidRPr="00531F63">
        <w:rPr>
          <w:rFonts w:asciiTheme="majorBidi" w:hAnsiTheme="majorBidi" w:cstheme="majorBidi"/>
          <w:lang w:val="vi-VN"/>
        </w:rPr>
        <w:t>Những</w:t>
      </w:r>
      <w:r>
        <w:rPr>
          <w:rFonts w:asciiTheme="majorBidi" w:hAnsiTheme="majorBidi" w:cstheme="majorBidi"/>
          <w:lang w:val="vi-VN"/>
        </w:rPr>
        <w:t xml:space="preserve"> điều Bid’ah trong phương diện thờ phượng ở thời đại này rất nhiều</w:t>
      </w:r>
      <w:r w:rsidR="00DF60EE">
        <w:rPr>
          <w:rFonts w:asciiTheme="majorBidi" w:hAnsiTheme="majorBidi" w:cstheme="majorBidi"/>
          <w:lang w:val="vi-VN"/>
        </w:rPr>
        <w:t>. Nguyên tắc giáo lý trong thờ phượng là không được tự ý hành động bất cứ một hình thức thờ phượng nào ngoại trừ giáo lý qui định, còn bất cứ điều gì giáo lý không qui định thì đều là việc làm Bid’ah bởi lời di huấn của Thiên sứ</w:t>
      </w:r>
      <w:r w:rsidR="005470FD">
        <w:rPr>
          <w:rFonts w:asciiTheme="majorBidi" w:hAnsiTheme="majorBidi" w:cstheme="majorBidi"/>
          <w:lang w:val="vi-VN"/>
        </w:rPr>
        <w:t xml:space="preserve"> </w:t>
      </w:r>
      <w:r w:rsidR="005470FD" w:rsidRPr="00532608">
        <w:rPr>
          <w:color w:val="205B83"/>
        </w:rPr>
        <w:sym w:font="AGA Arabesque" w:char="0065"/>
      </w:r>
      <w:r w:rsidR="00DF60EE">
        <w:rPr>
          <w:rFonts w:asciiTheme="majorBidi" w:hAnsiTheme="majorBidi" w:cstheme="majorBidi"/>
          <w:lang w:val="vi-VN"/>
        </w:rPr>
        <w:t>:</w:t>
      </w:r>
    </w:p>
    <w:p w:rsidR="00AF36CF" w:rsidRPr="004E5492" w:rsidRDefault="00AF36CF" w:rsidP="00AF36CF">
      <w:pPr>
        <w:spacing w:before="120" w:after="0" w:line="240" w:lineRule="auto"/>
        <w:jc w:val="both"/>
        <w:rPr>
          <w:rFonts w:asciiTheme="majorBidi" w:hAnsiTheme="majorBidi" w:cs="KFGQPC Uthman Taha Naskh"/>
          <w:color w:val="1F3864" w:themeColor="accent5" w:themeShade="80"/>
          <w:rtl/>
        </w:rPr>
      </w:pPr>
      <w:r w:rsidRPr="003511A6">
        <w:rPr>
          <w:rFonts w:ascii="KFGQPC Uthman Taha Naskh" w:hAnsi="KFGQPC Uthman Taha Naskh" w:cs="KFGQPC Uthman Taha Naskh" w:hint="cs"/>
          <w:b/>
          <w:bCs/>
          <w:color w:val="1F3864" w:themeColor="accent5" w:themeShade="80"/>
          <w:sz w:val="32"/>
          <w:szCs w:val="32"/>
          <w:rtl/>
        </w:rPr>
        <w:t>{</w:t>
      </w:r>
      <w:r w:rsidRPr="004E5492">
        <w:rPr>
          <w:rFonts w:ascii="Traditional Arabic" w:hAnsi="Traditional Arabic" w:cs="KFGQPC Uthman Taha Naskh"/>
          <w:b/>
          <w:bCs/>
          <w:color w:val="1F3864" w:themeColor="accent5" w:themeShade="80"/>
          <w:sz w:val="32"/>
          <w:szCs w:val="32"/>
          <w:rtl/>
        </w:rPr>
        <w:t>مَنْ عَمِلَ عَمَلاً لَيْسَ عَلَيْهِ أَمْرُنَا فَهُوَ رَدٌّ</w:t>
      </w:r>
      <w:r w:rsidRPr="003511A6">
        <w:rPr>
          <w:rFonts w:ascii="KFGQPC Uthman Taha Naskh" w:hAnsi="KFGQPC Uthman Taha Naskh" w:cs="KFGQPC Uthman Taha Naskh" w:hint="cs"/>
          <w:b/>
          <w:bCs/>
          <w:color w:val="1F3864" w:themeColor="accent5" w:themeShade="80"/>
          <w:sz w:val="32"/>
          <w:szCs w:val="32"/>
          <w:rtl/>
        </w:rPr>
        <w:t>}</w:t>
      </w:r>
      <w:r w:rsidRPr="004E5492">
        <w:rPr>
          <w:rFonts w:asciiTheme="majorBidi" w:hAnsiTheme="majorBidi" w:cs="KFGQPC Uthman Taha Naskh"/>
          <w:color w:val="1F3864" w:themeColor="accent5" w:themeShade="80"/>
          <w:lang w:val="vi-VN"/>
        </w:rPr>
        <w:t xml:space="preserve"> </w:t>
      </w:r>
      <w:r w:rsidRPr="004E5492">
        <w:rPr>
          <w:rFonts w:asciiTheme="majorBidi" w:hAnsiTheme="majorBidi" w:cs="KFGQPC Uthman Taha Naskh" w:hint="cs"/>
          <w:color w:val="1F3864" w:themeColor="accent5" w:themeShade="80"/>
          <w:sz w:val="24"/>
          <w:szCs w:val="24"/>
          <w:rtl/>
        </w:rPr>
        <w:t>رواه مسلم</w:t>
      </w:r>
    </w:p>
    <w:p w:rsidR="00AF36CF" w:rsidRDefault="00AF36CF" w:rsidP="00AF36CF">
      <w:pPr>
        <w:bidi w:val="0"/>
        <w:spacing w:before="120" w:after="0" w:line="240" w:lineRule="auto"/>
        <w:jc w:val="both"/>
        <w:rPr>
          <w:rFonts w:asciiTheme="majorBidi" w:hAnsiTheme="majorBidi" w:cstheme="majorBidi"/>
          <w:lang w:val="vi-VN"/>
        </w:rPr>
      </w:pPr>
      <w:r w:rsidRPr="004E5492">
        <w:rPr>
          <w:rFonts w:asciiTheme="majorBidi" w:hAnsiTheme="majorBidi" w:cstheme="majorBidi"/>
          <w:b/>
          <w:bCs/>
          <w:color w:val="1F3864" w:themeColor="accent5" w:themeShade="80"/>
          <w:lang w:val="vi-VN"/>
        </w:rPr>
        <w:t>“Ai làm một việc làm nào đó mà nó không phải là mệnh lệnh của ta thì việc làm đó không được chấp nhận”</w:t>
      </w:r>
      <w:r w:rsidRPr="00CE2DAA">
        <w:rPr>
          <w:rFonts w:asciiTheme="majorBidi" w:hAnsiTheme="majorBidi" w:cstheme="majorBidi"/>
          <w:lang w:val="vi-VN"/>
        </w:rPr>
        <w:t xml:space="preserve"> (</w:t>
      </w:r>
      <w:r w:rsidRPr="004E5492">
        <w:rPr>
          <w:rFonts w:asciiTheme="majorBidi" w:hAnsiTheme="majorBidi" w:cstheme="majorBidi"/>
          <w:i/>
          <w:iCs/>
          <w:lang w:val="vi-VN"/>
        </w:rPr>
        <w:t>Muslim</w:t>
      </w:r>
      <w:r w:rsidRPr="00CE2DAA">
        <w:rPr>
          <w:rFonts w:asciiTheme="majorBidi" w:hAnsiTheme="majorBidi" w:cstheme="majorBidi"/>
          <w:lang w:val="vi-VN"/>
        </w:rPr>
        <w:t>).</w:t>
      </w:r>
    </w:p>
    <w:p w:rsidR="00DF60EE" w:rsidRPr="00D83A29" w:rsidRDefault="00EA39A1" w:rsidP="00D83A29">
      <w:pPr>
        <w:pStyle w:val="ListParagraph"/>
        <w:numPr>
          <w:ilvl w:val="0"/>
          <w:numId w:val="33"/>
        </w:numPr>
        <w:bidi w:val="0"/>
        <w:spacing w:before="120" w:after="0" w:line="240" w:lineRule="auto"/>
        <w:ind w:left="0" w:firstLine="360"/>
        <w:jc w:val="both"/>
        <w:rPr>
          <w:rFonts w:asciiTheme="majorBidi" w:hAnsiTheme="majorBidi" w:cstheme="majorBidi"/>
          <w:b/>
          <w:bCs/>
          <w:color w:val="205B83"/>
          <w:sz w:val="32"/>
          <w:szCs w:val="32"/>
          <w:lang w:val="vi-VN"/>
        </w:rPr>
      </w:pPr>
      <w:r w:rsidRPr="00D83A29">
        <w:rPr>
          <w:rFonts w:asciiTheme="majorBidi" w:hAnsiTheme="majorBidi" w:cstheme="majorBidi"/>
          <w:b/>
          <w:bCs/>
          <w:color w:val="205B83"/>
          <w:sz w:val="32"/>
          <w:szCs w:val="32"/>
          <w:lang w:val="vi-VN"/>
        </w:rPr>
        <w:t>Những hình thức thờ phượng được diễn ra rất nhiều trong thời đại ngày nay nhưng không hề có trong giáo lý Islam, tiêu biểu:</w:t>
      </w:r>
    </w:p>
    <w:p w:rsidR="00EA39A1" w:rsidRPr="00D83A29" w:rsidRDefault="00D6656F" w:rsidP="00D83A29">
      <w:pPr>
        <w:pStyle w:val="ListParagraph"/>
        <w:numPr>
          <w:ilvl w:val="0"/>
          <w:numId w:val="27"/>
        </w:numPr>
        <w:bidi w:val="0"/>
        <w:spacing w:before="120" w:after="0" w:line="240" w:lineRule="auto"/>
        <w:ind w:left="0" w:firstLine="360"/>
        <w:contextualSpacing w:val="0"/>
        <w:jc w:val="both"/>
        <w:rPr>
          <w:rFonts w:asciiTheme="majorBidi" w:hAnsiTheme="majorBidi" w:cstheme="majorBidi"/>
          <w:b/>
          <w:bCs/>
          <w:lang w:val="vi-VN"/>
        </w:rPr>
      </w:pPr>
      <w:r w:rsidRPr="00D83A29">
        <w:rPr>
          <w:rFonts w:asciiTheme="majorBidi" w:hAnsiTheme="majorBidi" w:cstheme="majorBidi"/>
          <w:b/>
          <w:bCs/>
          <w:lang w:val="vi-VN"/>
        </w:rPr>
        <w:t>Định tâm vào lễ nguyện Salah bằng cách nói bằng lời:</w:t>
      </w:r>
    </w:p>
    <w:p w:rsidR="00D6656F" w:rsidRDefault="00D83A29" w:rsidP="00D83A2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Người dâng lễ nguyện Salah khi định tâm thì nói bằng lời: Tôi định tâm dâng lễ nguyện Salah vì Allah thế này, thế này. Đây là việc làm Bid’ah bởi vì nó không phải là Sunnah của Thiên sứ </w:t>
      </w:r>
      <w:r w:rsidRPr="00532608">
        <w:rPr>
          <w:color w:val="205B83"/>
        </w:rPr>
        <w:sym w:font="AGA Arabesque" w:char="0065"/>
      </w:r>
      <w:r>
        <w:rPr>
          <w:rFonts w:asciiTheme="majorBidi" w:hAnsiTheme="majorBidi" w:cstheme="majorBidi"/>
          <w:lang w:val="vi-VN"/>
        </w:rPr>
        <w:t>, và bởi vì Allah Tối Cao đã phán:</w:t>
      </w:r>
    </w:p>
    <w:p w:rsidR="00D83A29" w:rsidRDefault="00D87833" w:rsidP="00D83A29">
      <w:pPr>
        <w:spacing w:before="120" w:after="0" w:line="240" w:lineRule="auto"/>
        <w:jc w:val="both"/>
        <w:rPr>
          <w:rFonts w:ascii="KFGQPC Uthman Taha Naskh" w:cs="KFGQPC Uthman Taha Naskh"/>
          <w:color w:val="385623"/>
          <w:sz w:val="24"/>
          <w:szCs w:val="24"/>
          <w:rtl/>
          <w:lang w:bidi="ar-EG"/>
        </w:rPr>
      </w:pPr>
      <w:r w:rsidRPr="004F7F74">
        <w:rPr>
          <w:rFonts w:ascii="KFGQPC Uthman Taha Naskh" w:cs="KFGQPC Uthman Taha Naskh" w:hint="cs"/>
          <w:b/>
          <w:bCs/>
          <w:color w:val="385623"/>
          <w:sz w:val="32"/>
          <w:szCs w:val="32"/>
          <w:rtl/>
          <w:lang w:bidi="ar-EG"/>
        </w:rPr>
        <w:t>﴿</w:t>
      </w:r>
      <w:r w:rsidRPr="00D87833">
        <w:rPr>
          <w:rFonts w:cs="KFGQPC Uthmanic Script HAFS"/>
          <w:b/>
          <w:bCs/>
          <w:color w:val="385623"/>
          <w:sz w:val="32"/>
          <w:szCs w:val="32"/>
          <w:rtl/>
        </w:rPr>
        <w:t>قُلۡ أَتُعَلِّمُونَ ٱللَّهَ بِدِينِكُمۡ وَٱللَّهُ يَعۡلَمُ مَا فِي ٱلسَّمَٰوَٰتِ وَمَا فِي ٱلۡأَرۡضِۚ وَٱللَّهُ بِكُلِّ شَيۡءٍ عَلِيمٞ ١٦</w:t>
      </w:r>
      <w:r w:rsidRPr="006111EC">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0D22A0">
        <w:rPr>
          <w:rFonts w:ascii="KFGQPC Uthman Taha Naskh" w:cs="KFGQPC Uthman Taha Naskh"/>
          <w:color w:val="385623"/>
          <w:sz w:val="24"/>
          <w:szCs w:val="24"/>
          <w:rtl/>
          <w:lang w:bidi="ar-EG"/>
        </w:rPr>
        <w:t>[</w:t>
      </w:r>
      <w:r>
        <w:rPr>
          <w:rFonts w:asciiTheme="minorHAnsi" w:hAnsiTheme="minorHAnsi" w:cs="KFGQPC Uthman Taha Naskh" w:hint="cs"/>
          <w:color w:val="385623"/>
          <w:sz w:val="24"/>
          <w:szCs w:val="24"/>
          <w:rtl/>
        </w:rPr>
        <w:t xml:space="preserve">سورة الحجرات: </w:t>
      </w:r>
      <w:r w:rsidRPr="00D87833">
        <w:rPr>
          <w:rFonts w:asciiTheme="majorBidi" w:hAnsiTheme="majorBidi" w:cstheme="majorBidi"/>
          <w:color w:val="385623"/>
          <w:sz w:val="24"/>
          <w:szCs w:val="24"/>
          <w:rtl/>
        </w:rPr>
        <w:t>16</w:t>
      </w:r>
      <w:r w:rsidRPr="000D22A0">
        <w:rPr>
          <w:rFonts w:ascii="KFGQPC Uthman Taha Naskh" w:cs="KFGQPC Uthman Taha Naskh"/>
          <w:color w:val="385623"/>
          <w:sz w:val="24"/>
          <w:szCs w:val="24"/>
          <w:rtl/>
          <w:lang w:bidi="ar-EG"/>
        </w:rPr>
        <w:t>]</w:t>
      </w:r>
    </w:p>
    <w:p w:rsidR="00D87833" w:rsidRDefault="008530D0" w:rsidP="008530D0">
      <w:pPr>
        <w:bidi w:val="0"/>
        <w:spacing w:before="120" w:after="0" w:line="240" w:lineRule="auto"/>
        <w:jc w:val="both"/>
        <w:rPr>
          <w:rFonts w:asciiTheme="majorBidi" w:hAnsiTheme="majorBidi" w:cstheme="majorBidi"/>
          <w:lang w:val="vi-VN"/>
        </w:rPr>
      </w:pPr>
      <w:r w:rsidRPr="00F26F76">
        <w:rPr>
          <w:b/>
          <w:bCs/>
        </w:rPr>
        <w:lastRenderedPageBreak/>
        <w:sym w:font="AGA Arabesque" w:char="007B"/>
      </w:r>
      <w:r w:rsidR="00980465">
        <w:rPr>
          <w:rFonts w:asciiTheme="majorBidi" w:hAnsiTheme="majorBidi" w:cstheme="majorBidi"/>
          <w:b/>
          <w:bCs/>
          <w:color w:val="385623"/>
          <w:lang w:val="vi-VN"/>
        </w:rPr>
        <w:t>Ngươi (Muhammad) hãy bảo chúng: “Phải chăng các người muốn dạy Allah về tôn giáo của các người trong lúc Allah biết hết mọi vật trong các tầng trời và mọi vật dưới đất hay sao? Quả thật, Allah biết hết cả mọi điều.</w:t>
      </w:r>
      <w:r w:rsidRPr="00F26F76">
        <w:rPr>
          <w:b/>
          <w:bCs/>
        </w:rPr>
        <w:sym w:font="AGA Arabesque" w:char="007D"/>
      </w:r>
      <w:r w:rsidR="00980465">
        <w:rPr>
          <w:rFonts w:asciiTheme="majorBidi" w:hAnsiTheme="majorBidi" w:cstheme="majorBidi"/>
          <w:b/>
          <w:bCs/>
          <w:color w:val="385623"/>
          <w:lang w:val="vi-VN"/>
        </w:rPr>
        <w:t xml:space="preserve"> </w:t>
      </w:r>
      <w:r w:rsidR="00980465" w:rsidRPr="008530D0">
        <w:rPr>
          <w:rFonts w:asciiTheme="majorBidi" w:hAnsiTheme="majorBidi" w:cstheme="majorBidi"/>
          <w:lang w:val="vi-VN"/>
        </w:rPr>
        <w:t>(Chương 49 – Al-Hujuraat, câu 16).</w:t>
      </w:r>
    </w:p>
    <w:p w:rsidR="007F7D39" w:rsidRPr="007F7D39" w:rsidRDefault="005A442A" w:rsidP="007F7D39">
      <w:pPr>
        <w:bidi w:val="0"/>
        <w:spacing w:before="120" w:after="0" w:line="240" w:lineRule="auto"/>
        <w:ind w:firstLine="720"/>
        <w:jc w:val="both"/>
        <w:rPr>
          <w:rFonts w:asciiTheme="majorBidi" w:hAnsiTheme="majorBidi" w:cstheme="majorBidi"/>
          <w:b/>
          <w:bCs/>
          <w:lang w:val="vi-VN"/>
        </w:rPr>
      </w:pPr>
      <w:r>
        <w:rPr>
          <w:rFonts w:asciiTheme="majorBidi" w:hAnsiTheme="majorBidi" w:cstheme="majorBidi"/>
          <w:lang w:val="vi-VN"/>
        </w:rPr>
        <w:t>Định tâm là ở con tim chứ không phải bằng lời nói trên môi. Định tâm là việc làm của trái tim chứ không phải là việc làm của chiếc lưỡi.</w:t>
      </w:r>
    </w:p>
    <w:p w:rsidR="00164FB7" w:rsidRDefault="00164FB7" w:rsidP="00D6656F">
      <w:pPr>
        <w:pStyle w:val="ListParagraph"/>
        <w:numPr>
          <w:ilvl w:val="0"/>
          <w:numId w:val="27"/>
        </w:numPr>
        <w:bidi w:val="0"/>
        <w:spacing w:before="120" w:after="0" w:line="240" w:lineRule="auto"/>
        <w:ind w:left="0" w:firstLine="360"/>
        <w:jc w:val="both"/>
        <w:rPr>
          <w:rFonts w:asciiTheme="majorBidi" w:hAnsiTheme="majorBidi" w:cstheme="majorBidi"/>
          <w:b/>
          <w:bCs/>
          <w:lang w:val="vi-VN"/>
        </w:rPr>
      </w:pPr>
      <w:r>
        <w:rPr>
          <w:rFonts w:asciiTheme="majorBidi" w:hAnsiTheme="majorBidi" w:cstheme="majorBidi"/>
          <w:b/>
          <w:bCs/>
          <w:lang w:val="vi-VN"/>
        </w:rPr>
        <w:t>Những viêc làm Bid’ah thường thấy:</w:t>
      </w:r>
    </w:p>
    <w:p w:rsidR="006E6492" w:rsidRPr="00164FB7" w:rsidRDefault="006E6492" w:rsidP="00164FB7">
      <w:pPr>
        <w:pStyle w:val="ListParagraph"/>
        <w:numPr>
          <w:ilvl w:val="0"/>
          <w:numId w:val="4"/>
        </w:numPr>
        <w:bidi w:val="0"/>
        <w:spacing w:before="120" w:after="0" w:line="240" w:lineRule="auto"/>
        <w:ind w:left="0" w:firstLine="360"/>
        <w:jc w:val="both"/>
        <w:rPr>
          <w:rFonts w:asciiTheme="majorBidi" w:hAnsiTheme="majorBidi" w:cstheme="majorBidi"/>
          <w:lang w:val="vi-VN"/>
        </w:rPr>
      </w:pPr>
      <w:r w:rsidRPr="00164FB7">
        <w:rPr>
          <w:rFonts w:asciiTheme="majorBidi" w:hAnsiTheme="majorBidi" w:cstheme="majorBidi"/>
          <w:lang w:val="vi-VN"/>
        </w:rPr>
        <w:t>Tụng niệm tập thể mộ</w:t>
      </w:r>
      <w:r w:rsidR="00E94B13" w:rsidRPr="00164FB7">
        <w:rPr>
          <w:rFonts w:asciiTheme="majorBidi" w:hAnsiTheme="majorBidi" w:cstheme="majorBidi"/>
          <w:lang w:val="vi-VN"/>
        </w:rPr>
        <w:t>t cách đồ</w:t>
      </w:r>
      <w:r w:rsidRPr="00164FB7">
        <w:rPr>
          <w:rFonts w:asciiTheme="majorBidi" w:hAnsiTheme="majorBidi" w:cstheme="majorBidi"/>
          <w:lang w:val="vi-VN"/>
        </w:rPr>
        <w:t>ng loạt sau lễ nguyệ</w:t>
      </w:r>
      <w:r w:rsidR="00164FB7" w:rsidRPr="00164FB7">
        <w:rPr>
          <w:rFonts w:asciiTheme="majorBidi" w:hAnsiTheme="majorBidi" w:cstheme="majorBidi"/>
          <w:lang w:val="vi-VN"/>
        </w:rPr>
        <w:t>n Salah</w:t>
      </w:r>
      <w:r w:rsidR="00164FB7">
        <w:rPr>
          <w:rFonts w:asciiTheme="majorBidi" w:hAnsiTheme="majorBidi" w:cstheme="majorBidi"/>
          <w:lang w:val="vi-VN"/>
        </w:rPr>
        <w:t xml:space="preserve"> </w:t>
      </w:r>
      <w:r w:rsidR="00E94B13" w:rsidRPr="00164FB7">
        <w:rPr>
          <w:rFonts w:asciiTheme="majorBidi" w:hAnsiTheme="majorBidi" w:cstheme="majorBidi"/>
          <w:lang w:val="vi-VN"/>
        </w:rPr>
        <w:t>là việc làm Bid’ah, bởi vì giáo lý chỉ qui định cho mỗi người tự mình tụng niệm.</w:t>
      </w:r>
    </w:p>
    <w:p w:rsidR="00164FB7" w:rsidRPr="00164FB7" w:rsidRDefault="00E94B13" w:rsidP="00164FB7">
      <w:pPr>
        <w:pStyle w:val="ListParagraph"/>
        <w:numPr>
          <w:ilvl w:val="0"/>
          <w:numId w:val="4"/>
        </w:numPr>
        <w:bidi w:val="0"/>
        <w:spacing w:before="120" w:after="0" w:line="240" w:lineRule="auto"/>
        <w:ind w:left="0" w:firstLine="360"/>
        <w:jc w:val="both"/>
        <w:rPr>
          <w:rFonts w:asciiTheme="majorBidi" w:hAnsiTheme="majorBidi" w:cstheme="majorBidi"/>
          <w:lang w:val="vi-VN"/>
        </w:rPr>
      </w:pPr>
      <w:r w:rsidRPr="00164FB7">
        <w:rPr>
          <w:rFonts w:asciiTheme="majorBidi" w:hAnsiTheme="majorBidi" w:cstheme="majorBidi"/>
          <w:lang w:val="vi-VN"/>
        </w:rPr>
        <w:t>Yêu cầu đọc bài Fatihah vào các dịp cũng như sau Du-a hoặc đọc cho người chết là việc làm Bid’ah.</w:t>
      </w:r>
    </w:p>
    <w:p w:rsidR="00164FB7" w:rsidRDefault="00164FB7" w:rsidP="00164FB7">
      <w:pPr>
        <w:pStyle w:val="ListParagraph"/>
        <w:numPr>
          <w:ilvl w:val="0"/>
          <w:numId w:val="4"/>
        </w:numPr>
        <w:bidi w:val="0"/>
        <w:spacing w:before="120" w:after="0" w:line="240" w:lineRule="auto"/>
        <w:ind w:left="0" w:firstLine="360"/>
        <w:jc w:val="both"/>
        <w:rPr>
          <w:rFonts w:asciiTheme="majorBidi" w:hAnsiTheme="majorBidi" w:cstheme="majorBidi"/>
          <w:lang w:val="vi-VN"/>
        </w:rPr>
      </w:pPr>
      <w:r w:rsidRPr="00164FB7">
        <w:rPr>
          <w:rFonts w:asciiTheme="majorBidi" w:hAnsiTheme="majorBidi" w:cstheme="majorBidi"/>
          <w:lang w:val="vi-VN"/>
        </w:rPr>
        <w:t>Làm thức ăn và mở tiệc tùng trong đám tang với ý nghĩ rằng đó là hành động an ủi gia đình người chết</w:t>
      </w:r>
      <w:r w:rsidR="00DC366D">
        <w:rPr>
          <w:rFonts w:asciiTheme="majorBidi" w:hAnsiTheme="majorBidi" w:cstheme="majorBidi"/>
          <w:lang w:val="vi-VN"/>
        </w:rPr>
        <w:t>.</w:t>
      </w:r>
    </w:p>
    <w:p w:rsidR="00DC366D" w:rsidRDefault="00D9767E" w:rsidP="00DC366D">
      <w:pPr>
        <w:pStyle w:val="ListParagraph"/>
        <w:numPr>
          <w:ilvl w:val="0"/>
          <w:numId w:val="4"/>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 xml:space="preserve">Tổ chức lễ mừng kỷ niệm tôn giáo như kỷ niệm sự Isra’ và Mi’raaj, kỷ niệm Hijrah của Nabi </w:t>
      </w:r>
      <w:r w:rsidRPr="00532608">
        <w:rPr>
          <w:color w:val="205B83"/>
        </w:rPr>
        <w:sym w:font="AGA Arabesque" w:char="0065"/>
      </w:r>
      <w:r>
        <w:rPr>
          <w:rFonts w:asciiTheme="majorBidi" w:hAnsiTheme="majorBidi" w:cstheme="majorBidi"/>
          <w:lang w:val="vi-VN"/>
        </w:rPr>
        <w:t>.</w:t>
      </w:r>
    </w:p>
    <w:p w:rsidR="00D9767E" w:rsidRDefault="00F8306C" w:rsidP="00D9767E">
      <w:pPr>
        <w:pStyle w:val="ListParagraph"/>
        <w:numPr>
          <w:ilvl w:val="0"/>
          <w:numId w:val="4"/>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Nhịn chay và dâng lễ nguyện Salah trong đêm vào vào ngày giữa tháng Sha’baan.</w:t>
      </w:r>
    </w:p>
    <w:p w:rsidR="00F8306C" w:rsidRDefault="00F8306C" w:rsidP="00F8306C">
      <w:pPr>
        <w:pStyle w:val="ListParagraph"/>
        <w:numPr>
          <w:ilvl w:val="0"/>
          <w:numId w:val="4"/>
        </w:numPr>
        <w:bidi w:val="0"/>
        <w:spacing w:before="120" w:after="0" w:line="240" w:lineRule="auto"/>
        <w:ind w:left="0" w:firstLine="360"/>
        <w:jc w:val="both"/>
        <w:rPr>
          <w:rFonts w:asciiTheme="majorBidi" w:hAnsiTheme="majorBidi" w:cstheme="majorBidi"/>
          <w:lang w:val="vi-VN"/>
        </w:rPr>
      </w:pPr>
      <w:r>
        <w:rPr>
          <w:rFonts w:asciiTheme="majorBidi" w:hAnsiTheme="majorBidi" w:cstheme="majorBidi"/>
          <w:lang w:val="vi-VN"/>
        </w:rPr>
        <w:t>Xây tô mồ mả thành lăng mộ, trồng cây và thấp sáng nơi mồ mả.</w:t>
      </w:r>
    </w:p>
    <w:p w:rsidR="00AF39A0" w:rsidRPr="00FA57A8" w:rsidRDefault="00AF39A0" w:rsidP="00FA57A8">
      <w:pPr>
        <w:pStyle w:val="ListParagraph"/>
        <w:numPr>
          <w:ilvl w:val="0"/>
          <w:numId w:val="14"/>
        </w:numPr>
        <w:bidi w:val="0"/>
        <w:spacing w:before="120" w:after="0" w:line="240" w:lineRule="auto"/>
        <w:ind w:left="0" w:firstLine="360"/>
        <w:rPr>
          <w:rFonts w:asciiTheme="majorBidi" w:hAnsiTheme="majorBidi" w:cstheme="majorBidi"/>
          <w:b/>
          <w:bCs/>
          <w:color w:val="205B83"/>
          <w:sz w:val="32"/>
          <w:szCs w:val="32"/>
          <w:lang w:val="vi-VN"/>
        </w:rPr>
      </w:pPr>
      <w:r w:rsidRPr="00FA57A8">
        <w:rPr>
          <w:rFonts w:asciiTheme="majorBidi" w:hAnsiTheme="majorBidi" w:cstheme="majorBidi"/>
          <w:b/>
          <w:bCs/>
          <w:color w:val="205B83"/>
          <w:sz w:val="32"/>
          <w:szCs w:val="32"/>
          <w:lang w:val="vi-VN"/>
        </w:rPr>
        <w:t>Lời kết</w:t>
      </w:r>
    </w:p>
    <w:p w:rsidR="00AD30E4" w:rsidRDefault="00664630" w:rsidP="00AD30E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Quả thật, Bid’ah là phong cách và đường lối của sự vô đức tin. Nó là sự thêm bớt trong tôn giáo điều mà Allah</w:t>
      </w:r>
      <w:r w:rsidR="00D44824">
        <w:rPr>
          <w:rFonts w:asciiTheme="majorBidi" w:hAnsiTheme="majorBidi" w:cstheme="majorBidi"/>
          <w:lang w:val="vi-VN"/>
        </w:rPr>
        <w:t xml:space="preserve"> </w:t>
      </w:r>
      <w:r w:rsidR="00D44824" w:rsidRPr="004F7F74">
        <w:rPr>
          <w:color w:val="205B83"/>
        </w:rPr>
        <w:sym w:font="AGA Arabesque" w:char="0049"/>
      </w:r>
      <w:r>
        <w:rPr>
          <w:rFonts w:asciiTheme="majorBidi" w:hAnsiTheme="majorBidi" w:cstheme="majorBidi"/>
          <w:lang w:val="vi-VN"/>
        </w:rPr>
        <w:t xml:space="preserve"> và Thiên sứ của Ngài</w:t>
      </w:r>
      <w:r w:rsidR="00D44824">
        <w:rPr>
          <w:rFonts w:asciiTheme="majorBidi" w:hAnsiTheme="majorBidi" w:cstheme="majorBidi"/>
          <w:lang w:val="vi-VN"/>
        </w:rPr>
        <w:t xml:space="preserve"> </w:t>
      </w:r>
      <w:r w:rsidR="00D44824" w:rsidRPr="00532608">
        <w:rPr>
          <w:color w:val="205B83"/>
        </w:rPr>
        <w:sym w:font="AGA Arabesque" w:char="0065"/>
      </w:r>
      <w:r>
        <w:rPr>
          <w:rFonts w:asciiTheme="majorBidi" w:hAnsiTheme="majorBidi" w:cstheme="majorBidi"/>
          <w:lang w:val="vi-VN"/>
        </w:rPr>
        <w:t xml:space="preserve"> không qui định. </w:t>
      </w:r>
    </w:p>
    <w:p w:rsidR="00664630" w:rsidRDefault="00664630" w:rsidP="0066463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Bid’</w:t>
      </w:r>
      <w:r w:rsidR="00EE2689">
        <w:rPr>
          <w:rFonts w:asciiTheme="majorBidi" w:hAnsiTheme="majorBidi" w:cstheme="majorBidi"/>
          <w:lang w:val="vi-VN"/>
        </w:rPr>
        <w:t>ah là việc làm xấu xa và đại nghịch. Shaytan yêu thích những</w:t>
      </w:r>
      <w:r w:rsidR="00562E74">
        <w:rPr>
          <w:rFonts w:asciiTheme="majorBidi" w:hAnsiTheme="majorBidi" w:cstheme="majorBidi"/>
          <w:lang w:val="vi-VN"/>
        </w:rPr>
        <w:t xml:space="preserve"> người</w:t>
      </w:r>
      <w:r w:rsidR="00EE2689">
        <w:rPr>
          <w:rFonts w:asciiTheme="majorBidi" w:hAnsiTheme="majorBidi" w:cstheme="majorBidi"/>
          <w:lang w:val="vi-VN"/>
        </w:rPr>
        <w:t xml:space="preserve"> Muslim phạm phải các việc làm Bid’ah</w:t>
      </w:r>
      <w:r w:rsidR="00562E74">
        <w:rPr>
          <w:rFonts w:asciiTheme="majorBidi" w:hAnsiTheme="majorBidi" w:cstheme="majorBidi"/>
          <w:lang w:val="vi-VN"/>
        </w:rPr>
        <w:t xml:space="preserve"> bởi nó biết rằng người làm điều tội lỗi có thể họ </w:t>
      </w:r>
      <w:r w:rsidR="00562E74">
        <w:rPr>
          <w:rFonts w:asciiTheme="majorBidi" w:hAnsiTheme="majorBidi" w:cstheme="majorBidi"/>
          <w:lang w:val="vi-VN"/>
        </w:rPr>
        <w:lastRenderedPageBreak/>
        <w:t>sẽ quay đầu sám hối nhưng người làm điều Bid’ah thì thường cho rằng y đang làm đúng, y đang làm điều mà Allah</w:t>
      </w:r>
      <w:r w:rsidR="00353D6F">
        <w:rPr>
          <w:rFonts w:asciiTheme="majorBidi" w:hAnsiTheme="majorBidi" w:cstheme="majorBidi"/>
          <w:lang w:val="vi-VN"/>
        </w:rPr>
        <w:t xml:space="preserve"> </w:t>
      </w:r>
      <w:r w:rsidR="00353D6F" w:rsidRPr="004F7F74">
        <w:rPr>
          <w:color w:val="205B83"/>
        </w:rPr>
        <w:sym w:font="AGA Arabesque" w:char="0049"/>
      </w:r>
      <w:r w:rsidR="00562E74">
        <w:rPr>
          <w:rFonts w:asciiTheme="majorBidi" w:hAnsiTheme="majorBidi" w:cstheme="majorBidi"/>
          <w:lang w:val="vi-VN"/>
        </w:rPr>
        <w:t xml:space="preserve"> yêu thích nên không sám hối. </w:t>
      </w:r>
    </w:p>
    <w:p w:rsidR="00846039" w:rsidRDefault="00846039" w:rsidP="0084603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người làm điều Bid’ah thường ghét những người theo Sunnah bởi những việc làm Sunnah của họ. Những người Bid’ah là những người sẽ bị Allah</w:t>
      </w:r>
      <w:r w:rsidR="00E5738D">
        <w:rPr>
          <w:rFonts w:asciiTheme="majorBidi" w:hAnsiTheme="majorBidi" w:cstheme="majorBidi"/>
          <w:lang w:val="vi-VN"/>
        </w:rPr>
        <w:t xml:space="preserve"> </w:t>
      </w:r>
      <w:r w:rsidR="00E5738D" w:rsidRPr="004F7F74">
        <w:rPr>
          <w:color w:val="205B83"/>
        </w:rPr>
        <w:sym w:font="AGA Arabesque" w:char="0049"/>
      </w:r>
      <w:r>
        <w:rPr>
          <w:rFonts w:asciiTheme="majorBidi" w:hAnsiTheme="majorBidi" w:cstheme="majorBidi"/>
          <w:lang w:val="vi-VN"/>
        </w:rPr>
        <w:t xml:space="preserve"> giận dữ và trừng phạt và Ngài sẽ khiến họ lệch khỏi con đường chân lý.</w:t>
      </w:r>
    </w:p>
    <w:p w:rsidR="00130465" w:rsidRDefault="00CD4C27" w:rsidP="0013046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Cầu xin Allah</w:t>
      </w:r>
      <w:r w:rsidR="00F03881">
        <w:rPr>
          <w:rFonts w:asciiTheme="majorBidi" w:hAnsiTheme="majorBidi" w:cstheme="majorBidi"/>
          <w:lang w:val="vi-VN"/>
        </w:rPr>
        <w:t xml:space="preserve"> </w:t>
      </w:r>
      <w:r w:rsidR="00F03881" w:rsidRPr="004F7F74">
        <w:rPr>
          <w:color w:val="205B83"/>
        </w:rPr>
        <w:sym w:font="AGA Arabesque" w:char="0049"/>
      </w:r>
      <w:r>
        <w:rPr>
          <w:rFonts w:asciiTheme="majorBidi" w:hAnsiTheme="majorBidi" w:cstheme="majorBidi"/>
          <w:lang w:val="vi-VN"/>
        </w:rPr>
        <w:t xml:space="preserve"> phù hộ cho tôn giáo của Ngài, xin Ngài nhấc cao lời Tawhid của Ngài và hạ thấp những ai là kẻ thù của Ngài</w:t>
      </w:r>
      <w:r w:rsidR="00403132">
        <w:rPr>
          <w:rFonts w:asciiTheme="majorBidi" w:hAnsiTheme="majorBidi" w:cstheme="majorBidi"/>
          <w:lang w:val="vi-VN"/>
        </w:rPr>
        <w:t>.</w:t>
      </w:r>
    </w:p>
    <w:p w:rsidR="00403132" w:rsidRPr="00E0757D" w:rsidRDefault="00403132" w:rsidP="00403132">
      <w:pPr>
        <w:spacing w:before="120" w:after="0" w:line="240" w:lineRule="auto"/>
        <w:ind w:firstLine="720"/>
        <w:jc w:val="both"/>
        <w:rPr>
          <w:rFonts w:asciiTheme="majorBidi" w:hAnsiTheme="majorBidi" w:cs="KFGQPC Uthman Taha Naskh"/>
          <w:color w:val="205B83"/>
          <w:sz w:val="32"/>
          <w:szCs w:val="32"/>
          <w:rtl/>
        </w:rPr>
      </w:pPr>
      <w:r w:rsidRPr="00E0757D">
        <w:rPr>
          <w:rFonts w:asciiTheme="majorBidi" w:hAnsiTheme="majorBidi" w:cs="KFGQPC Uthman Taha Naskh" w:hint="cs"/>
          <w:color w:val="205B83"/>
          <w:sz w:val="32"/>
          <w:szCs w:val="32"/>
          <w:rtl/>
        </w:rPr>
        <w:t>وَصَلَى اللهُ وَسَلَّمَ عَلَى نَبِيِّنَا مُحَمَّدٍ وَآلِهِ وَصَحْبِهِ.</w:t>
      </w:r>
    </w:p>
    <w:p w:rsidR="00403132" w:rsidRPr="00E0757D" w:rsidRDefault="00403132" w:rsidP="00403132">
      <w:pPr>
        <w:bidi w:val="0"/>
        <w:spacing w:before="120" w:after="0" w:line="240" w:lineRule="auto"/>
        <w:ind w:firstLine="720"/>
        <w:jc w:val="both"/>
        <w:rPr>
          <w:rFonts w:asciiTheme="majorBidi" w:hAnsiTheme="majorBidi" w:cstheme="majorBidi"/>
          <w:color w:val="205B83"/>
          <w:rtl/>
          <w:lang w:val="vi-VN"/>
        </w:rPr>
      </w:pPr>
      <w:r w:rsidRPr="00E0757D">
        <w:rPr>
          <w:rFonts w:asciiTheme="majorBidi" w:hAnsiTheme="majorBidi" w:cstheme="majorBidi"/>
          <w:color w:val="205B83"/>
          <w:lang w:val="vi-VN"/>
        </w:rPr>
        <w:t>Cầu xin Allah</w:t>
      </w:r>
      <w:r w:rsidR="00E0757D">
        <w:rPr>
          <w:rFonts w:asciiTheme="majorBidi" w:hAnsiTheme="majorBidi" w:cstheme="majorBidi"/>
          <w:color w:val="205B83"/>
          <w:lang w:val="vi-VN"/>
        </w:rPr>
        <w:t xml:space="preserve"> </w:t>
      </w:r>
      <w:r w:rsidR="00E0757D" w:rsidRPr="004F7F74">
        <w:rPr>
          <w:color w:val="205B83"/>
        </w:rPr>
        <w:sym w:font="AGA Arabesque" w:char="0049"/>
      </w:r>
      <w:r w:rsidRPr="00E0757D">
        <w:rPr>
          <w:rFonts w:asciiTheme="majorBidi" w:hAnsiTheme="majorBidi" w:cstheme="majorBidi"/>
          <w:color w:val="205B83"/>
          <w:lang w:val="vi-VN"/>
        </w:rPr>
        <w:t xml:space="preserve"> ban bằng an và phúc lành cho Nabi của chúng ta Muhammad, cho gia quyến của Người cùng tất cả các bạn đạo của Người</w:t>
      </w:r>
      <w:r w:rsidR="0042733E" w:rsidRPr="00E0757D">
        <w:rPr>
          <w:rFonts w:asciiTheme="majorBidi" w:hAnsiTheme="majorBidi" w:cstheme="majorBidi"/>
          <w:color w:val="205B83"/>
          <w:lang w:val="vi-VN"/>
        </w:rPr>
        <w:t>!!!.</w:t>
      </w:r>
    </w:p>
    <w:p w:rsidR="00AD30E4" w:rsidRPr="00F8306C" w:rsidRDefault="00FE3BC9" w:rsidP="00AD30E4">
      <w:pPr>
        <w:bidi w:val="0"/>
        <w:spacing w:before="120" w:after="0" w:line="240" w:lineRule="auto"/>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679744" behindDoc="0" locked="0" layoutInCell="1" allowOverlap="1">
            <wp:simplePos x="0" y="0"/>
            <wp:positionH relativeFrom="margin">
              <wp:posOffset>1034415</wp:posOffset>
            </wp:positionH>
            <wp:positionV relativeFrom="paragraph">
              <wp:posOffset>179070</wp:posOffset>
            </wp:positionV>
            <wp:extent cx="2165350" cy="311150"/>
            <wp:effectExtent l="0" t="0" r="0" b="0"/>
            <wp:wrapNone/>
            <wp:docPr id="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p>
    <w:p w:rsidR="00555FED" w:rsidRPr="007823B6" w:rsidRDefault="00555FED" w:rsidP="008D012A">
      <w:pPr>
        <w:autoSpaceDE w:val="0"/>
        <w:autoSpaceDN w:val="0"/>
        <w:adjustRightInd w:val="0"/>
        <w:spacing w:before="120" w:after="0" w:line="240" w:lineRule="auto"/>
        <w:jc w:val="both"/>
        <w:rPr>
          <w:rFonts w:ascii="Arial" w:hAnsi="Arial"/>
          <w:sz w:val="24"/>
          <w:szCs w:val="24"/>
          <w:lang w:val="vi-VN"/>
        </w:rPr>
      </w:pPr>
    </w:p>
    <w:p w:rsidR="00680C72" w:rsidRDefault="00FE3BC9" w:rsidP="005B5661">
      <w:pPr>
        <w:spacing w:after="0" w:line="240" w:lineRule="auto"/>
        <w:ind w:firstLine="397"/>
        <w:jc w:val="both"/>
        <w:rPr>
          <w:rFonts w:cs="KFGQPC Uthman Taha Naskh"/>
          <w:b/>
          <w:bCs/>
          <w:color w:val="FF0000"/>
          <w:sz w:val="36"/>
          <w:szCs w:val="36"/>
          <w:lang w:val="vi-VN" w:bidi="ar-EG"/>
        </w:rPr>
      </w:pPr>
      <w:r>
        <w:rPr>
          <w:rFonts w:cs="KFGQPC Uthman Taha Naskh"/>
          <w:b/>
          <w:bCs/>
          <w:noProof/>
          <w:color w:val="FF0000"/>
          <w:sz w:val="36"/>
          <w:szCs w:val="36"/>
        </w:rPr>
        <w:drawing>
          <wp:anchor distT="0" distB="0" distL="114300" distR="114300" simplePos="0" relativeHeight="251704320" behindDoc="0" locked="0" layoutInCell="1" allowOverlap="1">
            <wp:simplePos x="0" y="0"/>
            <wp:positionH relativeFrom="column">
              <wp:posOffset>1656715</wp:posOffset>
            </wp:positionH>
            <wp:positionV relativeFrom="paragraph">
              <wp:posOffset>167640</wp:posOffset>
            </wp:positionV>
            <wp:extent cx="920750" cy="990600"/>
            <wp:effectExtent l="19050" t="0" r="0" b="0"/>
            <wp:wrapSquare wrapText="bothSides"/>
            <wp:docPr id="17" name="Picture 25" descr="hhhhh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hhhhhh"/>
                    <pic:cNvPicPr>
                      <a:picLocks noChangeAspect="1" noChangeArrowheads="1"/>
                    </pic:cNvPicPr>
                  </pic:nvPicPr>
                  <pic:blipFill>
                    <a:blip r:embed="rId14"/>
                    <a:srcRect b="16765"/>
                    <a:stretch>
                      <a:fillRect/>
                    </a:stretch>
                  </pic:blipFill>
                  <pic:spPr bwMode="auto">
                    <a:xfrm>
                      <a:off x="0" y="0"/>
                      <a:ext cx="920750" cy="990600"/>
                    </a:xfrm>
                    <a:prstGeom prst="rect">
                      <a:avLst/>
                    </a:prstGeom>
                    <a:noFill/>
                    <a:ln w="9525">
                      <a:noFill/>
                      <a:miter lim="800000"/>
                      <a:headEnd/>
                      <a:tailEnd/>
                    </a:ln>
                  </pic:spPr>
                </pic:pic>
              </a:graphicData>
            </a:graphic>
          </wp:anchor>
        </w:drawing>
      </w:r>
    </w:p>
    <w:p w:rsidR="00680C72" w:rsidRDefault="00680C72" w:rsidP="005B5661">
      <w:pPr>
        <w:spacing w:after="0" w:line="240" w:lineRule="auto"/>
        <w:ind w:firstLine="397"/>
        <w:jc w:val="both"/>
        <w:rPr>
          <w:rFonts w:cs="KFGQPC Uthman Taha Naskh"/>
          <w:b/>
          <w:bCs/>
          <w:color w:val="FF0000"/>
          <w:sz w:val="36"/>
          <w:szCs w:val="36"/>
          <w:lang w:val="vi-VN" w:bidi="ar-EG"/>
        </w:rPr>
      </w:pPr>
    </w:p>
    <w:p w:rsidR="007F7D73" w:rsidRDefault="007F7D73" w:rsidP="002149C5">
      <w:pPr>
        <w:rPr>
          <w:rFonts w:cs="KFGQPC Uthman Taha Naskh"/>
          <w:sz w:val="32"/>
          <w:szCs w:val="32"/>
          <w:rtl/>
          <w:lang w:bidi="ar-EG"/>
        </w:rPr>
      </w:pPr>
    </w:p>
    <w:p w:rsidR="005A6E21" w:rsidRPr="005A6E21" w:rsidRDefault="005A6E21" w:rsidP="005A6E21">
      <w:pPr>
        <w:bidi w:val="0"/>
        <w:spacing w:after="0" w:line="240" w:lineRule="auto"/>
        <w:jc w:val="center"/>
        <w:rPr>
          <w:rFonts w:asciiTheme="majorBidi" w:eastAsia="Times New Roman" w:hAnsiTheme="majorBidi" w:cstheme="majorBidi"/>
          <w:color w:val="205B83"/>
          <w:lang w:val="vi-VN"/>
        </w:rPr>
      </w:pPr>
    </w:p>
    <w:p w:rsidR="00434A9D" w:rsidRPr="005A6E21" w:rsidRDefault="00434A9D" w:rsidP="005A6E21">
      <w:pPr>
        <w:bidi w:val="0"/>
        <w:rPr>
          <w:rFonts w:cs="KFGQPC Uthman Taha Naskh"/>
          <w:sz w:val="32"/>
          <w:szCs w:val="32"/>
          <w:rtl/>
          <w:lang w:val="vi-VN" w:bidi="ar-EG"/>
        </w:rPr>
      </w:pPr>
    </w:p>
    <w:p w:rsidR="000B063F" w:rsidRDefault="006B19FE" w:rsidP="000B063F">
      <w:pPr>
        <w:bidi w:val="0"/>
        <w:spacing w:before="120" w:after="0" w:line="240" w:lineRule="auto"/>
        <w:jc w:val="center"/>
        <w:rPr>
          <w:rFonts w:asciiTheme="majorBidi" w:hAnsiTheme="majorBidi" w:cstheme="majorBidi"/>
          <w:color w:val="205B83"/>
          <w:lang w:val="vi-VN"/>
        </w:rPr>
      </w:pPr>
      <w:r>
        <w:rPr>
          <w:rFonts w:asciiTheme="majorBidi" w:hAnsiTheme="majorBidi" w:cstheme="majorBidi"/>
          <w:color w:val="205B83"/>
          <w:lang w:val="vi-VN"/>
        </w:rPr>
        <w:tab/>
      </w:r>
      <w:r>
        <w:rPr>
          <w:rFonts w:asciiTheme="majorBidi" w:hAnsiTheme="majorBidi" w:cstheme="majorBidi"/>
          <w:color w:val="205B83"/>
          <w:lang w:val="vi-VN"/>
        </w:rPr>
        <w:tab/>
      </w:r>
    </w:p>
    <w:p w:rsidR="000B063F" w:rsidRDefault="000B063F" w:rsidP="000B063F">
      <w:pPr>
        <w:bidi w:val="0"/>
        <w:spacing w:after="0" w:line="240" w:lineRule="auto"/>
        <w:jc w:val="center"/>
        <w:rPr>
          <w:rFonts w:asciiTheme="majorBidi" w:hAnsiTheme="majorBidi" w:cstheme="majorBidi"/>
          <w:color w:val="205B83"/>
          <w:lang w:val="vi-VN"/>
        </w:rPr>
      </w:pPr>
    </w:p>
    <w:p w:rsidR="005A6E21" w:rsidRDefault="005A6E21" w:rsidP="005A6E21">
      <w:pPr>
        <w:bidi w:val="0"/>
        <w:spacing w:after="0" w:line="240" w:lineRule="auto"/>
        <w:jc w:val="center"/>
        <w:rPr>
          <w:rFonts w:asciiTheme="majorBidi" w:hAnsiTheme="majorBidi" w:cstheme="majorBidi"/>
          <w:color w:val="205B83"/>
          <w:lang w:val="vi-VN"/>
        </w:rPr>
      </w:pPr>
    </w:p>
    <w:p w:rsidR="001E43D1" w:rsidRPr="00121B00" w:rsidRDefault="000A6307" w:rsidP="00B33B18">
      <w:pPr>
        <w:bidi w:val="0"/>
        <w:spacing w:line="240" w:lineRule="auto"/>
        <w:jc w:val="center"/>
        <w:rPr>
          <w:rFonts w:asciiTheme="majorBidi" w:hAnsiTheme="majorBidi" w:cstheme="majorBidi"/>
          <w:b/>
          <w:bCs/>
          <w:sz w:val="32"/>
          <w:szCs w:val="32"/>
          <w:lang w:val="vi-VN" w:bidi="ar-EG"/>
        </w:rPr>
      </w:pPr>
      <w:r w:rsidRPr="00BA50A6">
        <w:rPr>
          <w:rFonts w:asciiTheme="majorBidi" w:hAnsiTheme="majorBidi" w:cstheme="majorBidi"/>
          <w:sz w:val="32"/>
          <w:szCs w:val="32"/>
          <w:lang w:val="vi-VN" w:bidi="ar-EG"/>
        </w:rPr>
        <w:br w:type="page"/>
      </w:r>
      <w:r w:rsidR="001E43D1" w:rsidRPr="00121B00">
        <w:rPr>
          <w:rFonts w:asciiTheme="majorBidi" w:hAnsiTheme="majorBidi" w:cstheme="majorBidi"/>
          <w:b/>
          <w:bCs/>
          <w:noProof/>
          <w:color w:val="205B83"/>
          <w:sz w:val="40"/>
          <w:szCs w:val="40"/>
        </w:rPr>
        <w:lastRenderedPageBreak/>
        <w:drawing>
          <wp:anchor distT="0" distB="0" distL="114300" distR="114300" simplePos="0" relativeHeight="251667456"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6E4D6F" w:rsidRPr="00121B00">
        <w:rPr>
          <w:rFonts w:asciiTheme="majorBidi" w:hAnsiTheme="majorBidi" w:cstheme="majorBidi"/>
          <w:b/>
          <w:bCs/>
          <w:color w:val="205B83"/>
          <w:sz w:val="40"/>
          <w:szCs w:val="40"/>
          <w:lang w:val="vi-VN" w:bidi="ar-EG"/>
        </w:rPr>
        <w:t>Mục lục</w:t>
      </w:r>
    </w:p>
    <w:p w:rsidR="00067DCD" w:rsidRPr="00BB38E6" w:rsidRDefault="00067DCD" w:rsidP="00A15A5B">
      <w:pPr>
        <w:bidi w:val="0"/>
        <w:rPr>
          <w:rFonts w:asciiTheme="majorBidi" w:hAnsiTheme="majorBidi" w:cstheme="majorBidi"/>
          <w:b/>
          <w:bCs/>
          <w:color w:val="006666"/>
          <w:sz w:val="24"/>
          <w:szCs w:val="24"/>
          <w:lang w:val="vi-VN"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963"/>
        <w:gridCol w:w="5787"/>
        <w:gridCol w:w="559"/>
      </w:tblGrid>
      <w:tr w:rsidR="00067DCD" w:rsidRPr="00BB38E6" w:rsidTr="004E1C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7" w:type="pct"/>
            <w:hideMark/>
          </w:tcPr>
          <w:p w:rsidR="00067DCD" w:rsidRPr="00F32AF5" w:rsidRDefault="00F32AF5" w:rsidP="00F32AF5">
            <w:pPr>
              <w:spacing w:before="100" w:beforeAutospacing="1" w:after="100" w:afterAutospacing="1"/>
              <w:jc w:val="right"/>
              <w:rPr>
                <w:rFonts w:asciiTheme="majorBidi" w:hAnsiTheme="majorBidi" w:cstheme="majorBidi"/>
                <w:sz w:val="24"/>
                <w:szCs w:val="24"/>
                <w:lang w:val="vi-VN"/>
              </w:rPr>
            </w:pPr>
            <w:r w:rsidRPr="00F32AF5">
              <w:rPr>
                <w:rFonts w:asciiTheme="majorBidi" w:hAnsiTheme="majorBidi" w:cstheme="majorBidi"/>
                <w:lang w:val="vi-VN"/>
              </w:rPr>
              <w:t>Trang</w:t>
            </w:r>
          </w:p>
        </w:tc>
        <w:tc>
          <w:tcPr>
            <w:tcW w:w="4079" w:type="pct"/>
            <w:hideMark/>
          </w:tcPr>
          <w:p w:rsidR="00067DCD" w:rsidRPr="00F32AF5" w:rsidRDefault="00F32AF5" w:rsidP="00067DCD">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lang w:val="vi-VN"/>
              </w:rPr>
            </w:pPr>
            <w:r w:rsidRPr="00F32AF5">
              <w:rPr>
                <w:rFonts w:cs="KFGQPC Uthman Taha Naskh"/>
                <w:lang w:val="vi-VN"/>
              </w:rPr>
              <w:t>Chủ đề</w:t>
            </w:r>
          </w:p>
        </w:tc>
        <w:tc>
          <w:tcPr>
            <w:tcW w:w="324" w:type="pct"/>
            <w:hideMark/>
          </w:tcPr>
          <w:p w:rsidR="00067DCD" w:rsidRPr="00F32AF5" w:rsidRDefault="00F32AF5" w:rsidP="00067DCD">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4"/>
                <w:szCs w:val="24"/>
                <w:rtl/>
                <w:lang w:val="vi-VN"/>
              </w:rPr>
            </w:pPr>
            <w:r w:rsidRPr="00F32AF5">
              <w:rPr>
                <w:rFonts w:asciiTheme="majorBidi" w:hAnsiTheme="majorBidi" w:cstheme="majorBidi"/>
                <w:lang w:val="vi-VN"/>
              </w:rPr>
              <w:t>Stt</w:t>
            </w:r>
          </w:p>
        </w:tc>
      </w:tr>
      <w:tr w:rsidR="0069591C" w:rsidRPr="00BB38E6" w:rsidTr="00F32A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69591C" w:rsidRPr="00BB38E6" w:rsidRDefault="00FA1BA9" w:rsidP="00F32AF5">
            <w:pPr>
              <w:bidi w:val="0"/>
              <w:ind w:firstLine="170"/>
              <w:jc w:val="center"/>
              <w:rPr>
                <w:lang w:val="vi-VN"/>
              </w:rPr>
            </w:pPr>
            <w:r>
              <w:rPr>
                <w:lang w:val="vi-VN"/>
              </w:rPr>
              <w:t>1</w:t>
            </w:r>
          </w:p>
        </w:tc>
        <w:tc>
          <w:tcPr>
            <w:tcW w:w="4079" w:type="pct"/>
            <w:hideMark/>
          </w:tcPr>
          <w:p w:rsidR="0069591C" w:rsidRPr="0069591C" w:rsidRDefault="0069591C" w:rsidP="0069591C">
            <w:pPr>
              <w:bidi w:val="0"/>
              <w:jc w:val="both"/>
              <w:cnfStyle w:val="000000100000" w:firstRow="0" w:lastRow="0" w:firstColumn="0" w:lastColumn="0" w:oddVBand="0" w:evenVBand="0" w:oddHBand="1" w:evenHBand="0" w:firstRowFirstColumn="0" w:firstRowLastColumn="0" w:lastRowFirstColumn="0" w:lastRowLastColumn="0"/>
              <w:rPr>
                <w:b/>
                <w:bCs/>
                <w:color w:val="205B83"/>
                <w:lang w:val="vi-VN" w:bidi="ar-EG"/>
              </w:rPr>
            </w:pPr>
            <w:r w:rsidRPr="0069591C">
              <w:rPr>
                <w:b/>
                <w:bCs/>
                <w:color w:val="205B83"/>
                <w:lang w:val="vi-VN" w:bidi="ar-EG"/>
              </w:rPr>
              <w:t>Lời mở đầu</w:t>
            </w:r>
          </w:p>
        </w:tc>
        <w:tc>
          <w:tcPr>
            <w:tcW w:w="324" w:type="pct"/>
            <w:vAlign w:val="center"/>
          </w:tcPr>
          <w:p w:rsidR="0069591C" w:rsidRPr="00BB38E6" w:rsidRDefault="0069591C" w:rsidP="00F32AF5">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w:t>
            </w:r>
          </w:p>
        </w:tc>
      </w:tr>
      <w:tr w:rsidR="00067DCD" w:rsidRPr="00BB38E6" w:rsidTr="00F32AF5">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067DCD" w:rsidRDefault="00067DCD" w:rsidP="00F32AF5">
            <w:pPr>
              <w:bidi w:val="0"/>
              <w:ind w:firstLine="170"/>
              <w:jc w:val="center"/>
              <w:rPr>
                <w:rtl/>
              </w:rPr>
            </w:pPr>
          </w:p>
        </w:tc>
        <w:tc>
          <w:tcPr>
            <w:tcW w:w="4079" w:type="pct"/>
            <w:hideMark/>
          </w:tcPr>
          <w:p w:rsidR="00067DCD" w:rsidRPr="0057624F" w:rsidRDefault="0057624F" w:rsidP="0069591C">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57624F">
              <w:rPr>
                <w:b/>
                <w:bCs/>
                <w:lang w:val="vi-VN" w:bidi="ar-EG"/>
              </w:rPr>
              <w:t>PHẦN MỘT</w:t>
            </w:r>
          </w:p>
        </w:tc>
        <w:tc>
          <w:tcPr>
            <w:tcW w:w="324" w:type="pct"/>
            <w:vAlign w:val="center"/>
          </w:tcPr>
          <w:p w:rsidR="00067DCD" w:rsidRPr="00D6263A" w:rsidRDefault="0069591C" w:rsidP="00F32AF5">
            <w:pPr>
              <w:bidi w:val="0"/>
              <w:ind w:firstLine="57"/>
              <w:jc w:val="center"/>
              <w:cnfStyle w:val="000000000000" w:firstRow="0" w:lastRow="0" w:firstColumn="0" w:lastColumn="0" w:oddVBand="0" w:evenVBand="0" w:oddHBand="0" w:evenHBand="0" w:firstRowFirstColumn="0" w:firstRowLastColumn="0" w:lastRowFirstColumn="0" w:lastRowLastColumn="0"/>
              <w:rPr>
                <w:rtl/>
              </w:rPr>
            </w:pPr>
            <w:r>
              <w:rPr>
                <w:lang w:val="vi-VN" w:bidi="ar-EG"/>
              </w:rPr>
              <w:t>2</w:t>
            </w:r>
          </w:p>
        </w:tc>
      </w:tr>
      <w:tr w:rsidR="00067DCD" w:rsidRPr="00BB38E6" w:rsidTr="00F32AF5">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F32AF5" w:rsidRDefault="00F32AF5" w:rsidP="00F32AF5">
            <w:pPr>
              <w:bidi w:val="0"/>
              <w:ind w:firstLine="170"/>
              <w:jc w:val="center"/>
              <w:rPr>
                <w:rtl/>
                <w:lang w:val="vi-VN" w:bidi="ar-EG"/>
              </w:rPr>
            </w:pPr>
            <w:r>
              <w:rPr>
                <w:lang w:val="vi-VN" w:bidi="ar-EG"/>
              </w:rPr>
              <w:t>4</w:t>
            </w:r>
          </w:p>
        </w:tc>
        <w:tc>
          <w:tcPr>
            <w:tcW w:w="4079" w:type="pct"/>
          </w:tcPr>
          <w:p w:rsidR="00067DCD" w:rsidRPr="0057624F" w:rsidRDefault="0057624F" w:rsidP="0057624F">
            <w:pPr>
              <w:bidi w:val="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rtl/>
                <w:lang w:val="vi-VN"/>
              </w:rPr>
            </w:pPr>
            <w:r w:rsidRPr="0057624F">
              <w:rPr>
                <w:rFonts w:asciiTheme="majorBidi" w:hAnsiTheme="majorBidi" w:cstheme="majorBidi"/>
                <w:b/>
                <w:bCs/>
                <w:color w:val="205B83"/>
                <w:lang w:val="vi-VN"/>
              </w:rPr>
              <w:t>Chương thứ nhất: Sự lệch lạc trong đời sống con người</w:t>
            </w:r>
          </w:p>
        </w:tc>
        <w:tc>
          <w:tcPr>
            <w:tcW w:w="324" w:type="pct"/>
            <w:vAlign w:val="center"/>
          </w:tcPr>
          <w:p w:rsidR="00067DCD" w:rsidRPr="00D6263A" w:rsidRDefault="00FA1BA9" w:rsidP="00F32AF5">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Pr>
                <w:lang w:val="vi-VN" w:bidi="ar-EG"/>
              </w:rPr>
              <w:t>3</w:t>
            </w:r>
          </w:p>
        </w:tc>
      </w:tr>
      <w:tr w:rsidR="00067DCD" w:rsidRPr="00BB38E6" w:rsidTr="00F32AF5">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F32AF5" w:rsidRDefault="00F32AF5" w:rsidP="00F32AF5">
            <w:pPr>
              <w:bidi w:val="0"/>
              <w:ind w:firstLine="170"/>
              <w:jc w:val="center"/>
              <w:rPr>
                <w:rtl/>
                <w:lang w:val="vi-VN" w:bidi="ar-EG"/>
              </w:rPr>
            </w:pPr>
            <w:r>
              <w:rPr>
                <w:lang w:val="vi-VN" w:bidi="ar-EG"/>
              </w:rPr>
              <w:t>11</w:t>
            </w:r>
          </w:p>
        </w:tc>
        <w:tc>
          <w:tcPr>
            <w:tcW w:w="4079" w:type="pct"/>
          </w:tcPr>
          <w:p w:rsidR="00067DCD" w:rsidRPr="0057624F" w:rsidRDefault="0057624F" w:rsidP="0057624F">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rtl/>
                <w:lang w:val="vi-VN"/>
              </w:rPr>
            </w:pPr>
            <w:r w:rsidRPr="007258B4">
              <w:rPr>
                <w:rFonts w:asciiTheme="majorBidi" w:hAnsiTheme="majorBidi" w:cstheme="majorBidi"/>
                <w:b/>
                <w:bCs/>
                <w:color w:val="205B83"/>
                <w:lang w:val="vi-VN"/>
              </w:rPr>
              <w:t>Chương thứ hai</w:t>
            </w:r>
            <w:r>
              <w:rPr>
                <w:rFonts w:asciiTheme="majorBidi" w:hAnsiTheme="majorBidi" w:cstheme="majorBidi"/>
                <w:b/>
                <w:bCs/>
                <w:color w:val="205B83"/>
                <w:lang w:val="vi-VN"/>
              </w:rPr>
              <w:t xml:space="preserve">: </w:t>
            </w:r>
            <w:r w:rsidRPr="007258B4">
              <w:rPr>
                <w:rFonts w:asciiTheme="majorBidi" w:hAnsiTheme="majorBidi" w:cstheme="majorBidi"/>
                <w:b/>
                <w:bCs/>
                <w:color w:val="205B83"/>
                <w:lang w:val="vi-VN"/>
              </w:rPr>
              <w:t>Shirk – khái niệm và phân loại</w:t>
            </w:r>
          </w:p>
        </w:tc>
        <w:tc>
          <w:tcPr>
            <w:tcW w:w="324" w:type="pct"/>
            <w:vAlign w:val="center"/>
          </w:tcPr>
          <w:p w:rsidR="00067DCD" w:rsidRPr="00D6263A" w:rsidRDefault="00FA1BA9" w:rsidP="00F32AF5">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Pr>
                <w:lang w:val="vi-VN" w:bidi="ar-EG"/>
              </w:rPr>
              <w:t>4</w:t>
            </w:r>
          </w:p>
        </w:tc>
      </w:tr>
      <w:tr w:rsidR="00067DCD" w:rsidRPr="00BB38E6" w:rsidTr="00F32A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F32AF5" w:rsidRDefault="00F32AF5" w:rsidP="00F32AF5">
            <w:pPr>
              <w:bidi w:val="0"/>
              <w:ind w:firstLine="170"/>
              <w:jc w:val="center"/>
              <w:rPr>
                <w:rtl/>
                <w:lang w:val="vi-VN" w:bidi="ar-EG"/>
              </w:rPr>
            </w:pPr>
            <w:r>
              <w:rPr>
                <w:lang w:val="vi-VN" w:bidi="ar-EG"/>
              </w:rPr>
              <w:t>21</w:t>
            </w:r>
          </w:p>
        </w:tc>
        <w:tc>
          <w:tcPr>
            <w:tcW w:w="4079" w:type="pct"/>
          </w:tcPr>
          <w:p w:rsidR="00067DCD" w:rsidRPr="0057624F" w:rsidRDefault="0057624F" w:rsidP="0057624F">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rtl/>
                <w:lang w:val="vi-VN"/>
              </w:rPr>
            </w:pPr>
            <w:r w:rsidRPr="007258B4">
              <w:rPr>
                <w:rFonts w:asciiTheme="majorBidi" w:hAnsiTheme="majorBidi" w:cstheme="majorBidi"/>
                <w:b/>
                <w:bCs/>
                <w:color w:val="205B83"/>
                <w:lang w:val="vi-VN"/>
              </w:rPr>
              <w:t>Chương thứ ba</w:t>
            </w:r>
            <w:r>
              <w:rPr>
                <w:rFonts w:asciiTheme="majorBidi" w:hAnsiTheme="majorBidi" w:cstheme="majorBidi"/>
                <w:b/>
                <w:bCs/>
                <w:color w:val="205B83"/>
                <w:lang w:val="vi-VN"/>
              </w:rPr>
              <w:t xml:space="preserve">: </w:t>
            </w:r>
            <w:r w:rsidRPr="007258B4">
              <w:rPr>
                <w:rFonts w:asciiTheme="majorBidi" w:hAnsiTheme="majorBidi" w:cstheme="majorBidi"/>
                <w:b/>
                <w:bCs/>
                <w:color w:val="205B83"/>
                <w:lang w:val="vi-VN"/>
              </w:rPr>
              <w:t>Kufr – khái niệm và các phân loại</w:t>
            </w:r>
          </w:p>
        </w:tc>
        <w:tc>
          <w:tcPr>
            <w:tcW w:w="324" w:type="pct"/>
            <w:vAlign w:val="center"/>
          </w:tcPr>
          <w:p w:rsidR="00067DCD" w:rsidRPr="00D6263A" w:rsidRDefault="00FA1BA9" w:rsidP="00F32AF5">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Pr>
                <w:lang w:val="vi-VN" w:bidi="ar-EG"/>
              </w:rPr>
              <w:t>5</w:t>
            </w:r>
          </w:p>
        </w:tc>
      </w:tr>
      <w:tr w:rsidR="00067DCD" w:rsidRPr="00BB38E6" w:rsidTr="00F32AF5">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F32AF5" w:rsidRDefault="00F32AF5" w:rsidP="00F32AF5">
            <w:pPr>
              <w:bidi w:val="0"/>
              <w:ind w:firstLine="170"/>
              <w:jc w:val="center"/>
              <w:rPr>
                <w:rtl/>
                <w:lang w:val="vi-VN" w:bidi="ar-EG"/>
              </w:rPr>
            </w:pPr>
            <w:r>
              <w:rPr>
                <w:lang w:val="vi-VN" w:bidi="ar-EG"/>
              </w:rPr>
              <w:t>27</w:t>
            </w:r>
          </w:p>
        </w:tc>
        <w:tc>
          <w:tcPr>
            <w:tcW w:w="4079" w:type="pct"/>
          </w:tcPr>
          <w:p w:rsidR="00067DCD" w:rsidRPr="0057624F" w:rsidRDefault="0057624F" w:rsidP="0057624F">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rtl/>
                <w:lang w:val="vi-VN"/>
              </w:rPr>
            </w:pPr>
            <w:r w:rsidRPr="007258B4">
              <w:rPr>
                <w:rFonts w:asciiTheme="majorBidi" w:hAnsiTheme="majorBidi" w:cstheme="majorBidi"/>
                <w:b/>
                <w:bCs/>
                <w:color w:val="205B83"/>
                <w:lang w:val="vi-VN"/>
              </w:rPr>
              <w:t>Chương thứ tư</w:t>
            </w:r>
            <w:r>
              <w:rPr>
                <w:rFonts w:asciiTheme="majorBidi" w:hAnsiTheme="majorBidi" w:cstheme="majorBidi"/>
                <w:b/>
                <w:bCs/>
                <w:color w:val="205B83"/>
                <w:lang w:val="vi-VN"/>
              </w:rPr>
              <w:t xml:space="preserve">: </w:t>
            </w:r>
            <w:r w:rsidRPr="007258B4">
              <w:rPr>
                <w:rFonts w:asciiTheme="majorBidi" w:hAnsiTheme="majorBidi" w:cstheme="majorBidi"/>
                <w:b/>
                <w:bCs/>
                <w:color w:val="205B83"/>
                <w:lang w:val="vi-VN"/>
              </w:rPr>
              <w:t>Nifaaq – khái niệm và các phân loại</w:t>
            </w:r>
          </w:p>
        </w:tc>
        <w:tc>
          <w:tcPr>
            <w:tcW w:w="324" w:type="pct"/>
            <w:vAlign w:val="center"/>
          </w:tcPr>
          <w:p w:rsidR="00067DCD" w:rsidRPr="00D6263A" w:rsidRDefault="00FA1BA9" w:rsidP="00F32AF5">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Pr>
                <w:lang w:val="vi-VN" w:bidi="ar-EG"/>
              </w:rPr>
              <w:t>6</w:t>
            </w:r>
          </w:p>
        </w:tc>
      </w:tr>
      <w:tr w:rsidR="00067DCD" w:rsidRPr="00BB38E6" w:rsidTr="00F32A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F32AF5" w:rsidRDefault="00F32AF5" w:rsidP="00F32AF5">
            <w:pPr>
              <w:bidi w:val="0"/>
              <w:ind w:firstLine="170"/>
              <w:jc w:val="center"/>
              <w:rPr>
                <w:rtl/>
                <w:lang w:val="vi-VN" w:bidi="ar-EG"/>
              </w:rPr>
            </w:pPr>
            <w:r>
              <w:rPr>
                <w:lang w:val="vi-VN" w:bidi="ar-EG"/>
              </w:rPr>
              <w:t>34</w:t>
            </w:r>
          </w:p>
        </w:tc>
        <w:tc>
          <w:tcPr>
            <w:tcW w:w="4079" w:type="pct"/>
          </w:tcPr>
          <w:p w:rsidR="00067DCD" w:rsidRPr="0057624F" w:rsidRDefault="0057624F" w:rsidP="0057624F">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rtl/>
                <w:lang w:val="vi-VN"/>
              </w:rPr>
            </w:pPr>
            <w:r w:rsidRPr="007258B4">
              <w:rPr>
                <w:rFonts w:asciiTheme="majorBidi" w:hAnsiTheme="majorBidi" w:cstheme="majorBidi"/>
                <w:b/>
                <w:bCs/>
                <w:color w:val="205B83"/>
                <w:lang w:val="vi-VN"/>
              </w:rPr>
              <w:t>Chương thứ năm</w:t>
            </w:r>
            <w:r>
              <w:rPr>
                <w:rFonts w:asciiTheme="majorBidi" w:hAnsiTheme="majorBidi" w:cstheme="majorBidi"/>
                <w:b/>
                <w:bCs/>
                <w:color w:val="205B83"/>
                <w:lang w:val="vi-VN"/>
              </w:rPr>
              <w:t xml:space="preserve">: </w:t>
            </w:r>
            <w:r w:rsidRPr="007258B4">
              <w:rPr>
                <w:rFonts w:asciiTheme="majorBidi" w:hAnsiTheme="majorBidi" w:cstheme="majorBidi"/>
                <w:b/>
                <w:bCs/>
                <w:color w:val="205B83"/>
                <w:lang w:val="vi-VN"/>
              </w:rPr>
              <w:t>Thực tế về: Jahiliyah (thời ngu muội) – nghịch đạo – lệch lạc – bỏ đạo</w:t>
            </w:r>
          </w:p>
        </w:tc>
        <w:tc>
          <w:tcPr>
            <w:tcW w:w="324" w:type="pct"/>
            <w:vAlign w:val="center"/>
          </w:tcPr>
          <w:p w:rsidR="00067DCD" w:rsidRPr="00D6263A" w:rsidRDefault="00FA1BA9" w:rsidP="00F32AF5">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Pr>
                <w:lang w:val="vi-VN" w:bidi="ar-EG"/>
              </w:rPr>
              <w:t>7</w:t>
            </w:r>
          </w:p>
        </w:tc>
      </w:tr>
      <w:tr w:rsidR="00067DCD" w:rsidRPr="00BB38E6" w:rsidTr="00F32AF5">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067DCD" w:rsidRDefault="00067DCD" w:rsidP="00F32AF5">
            <w:pPr>
              <w:bidi w:val="0"/>
              <w:ind w:firstLine="170"/>
              <w:jc w:val="center"/>
              <w:rPr>
                <w:rtl/>
                <w:lang w:bidi="ar-EG"/>
              </w:rPr>
            </w:pPr>
          </w:p>
        </w:tc>
        <w:tc>
          <w:tcPr>
            <w:tcW w:w="4079" w:type="pct"/>
          </w:tcPr>
          <w:p w:rsidR="00067DCD" w:rsidRPr="0057624F" w:rsidRDefault="0057624F" w:rsidP="0069591C">
            <w:pPr>
              <w:bidi w:val="0"/>
              <w:ind w:firstLine="26"/>
              <w:jc w:val="both"/>
              <w:cnfStyle w:val="000000000000" w:firstRow="0" w:lastRow="0" w:firstColumn="0" w:lastColumn="0" w:oddVBand="0" w:evenVBand="0" w:oddHBand="0" w:evenHBand="0" w:firstRowFirstColumn="0" w:firstRowLastColumn="0" w:lastRowFirstColumn="0" w:lastRowLastColumn="0"/>
              <w:rPr>
                <w:b/>
                <w:bCs/>
                <w:rtl/>
                <w:lang w:val="vi-VN" w:bidi="ar-EG"/>
              </w:rPr>
            </w:pPr>
            <w:r>
              <w:rPr>
                <w:b/>
                <w:bCs/>
                <w:lang w:val="vi-VN" w:bidi="ar-EG"/>
              </w:rPr>
              <w:t>PHẦN HAI</w:t>
            </w:r>
          </w:p>
        </w:tc>
        <w:tc>
          <w:tcPr>
            <w:tcW w:w="324" w:type="pct"/>
            <w:vAlign w:val="center"/>
          </w:tcPr>
          <w:p w:rsidR="00067DCD" w:rsidRPr="00D6263A" w:rsidRDefault="00FA1BA9" w:rsidP="00F32AF5">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Pr>
                <w:lang w:val="vi-VN" w:bidi="ar-EG"/>
              </w:rPr>
              <w:t>8</w:t>
            </w:r>
          </w:p>
        </w:tc>
      </w:tr>
      <w:tr w:rsidR="00067DCD" w:rsidRPr="00BB38E6" w:rsidTr="00F32A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F32AF5" w:rsidRDefault="00F32AF5" w:rsidP="00F32AF5">
            <w:pPr>
              <w:bidi w:val="0"/>
              <w:ind w:firstLine="170"/>
              <w:jc w:val="center"/>
              <w:rPr>
                <w:rtl/>
                <w:lang w:val="vi-VN" w:bidi="ar-EG"/>
              </w:rPr>
            </w:pPr>
            <w:r>
              <w:rPr>
                <w:lang w:val="vi-VN" w:bidi="ar-EG"/>
              </w:rPr>
              <w:t>45</w:t>
            </w:r>
          </w:p>
        </w:tc>
        <w:tc>
          <w:tcPr>
            <w:tcW w:w="4079" w:type="pct"/>
          </w:tcPr>
          <w:p w:rsidR="00067DCD" w:rsidRPr="0057624F" w:rsidRDefault="0057624F" w:rsidP="0057624F">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rtl/>
                <w:lang w:val="vi-VN"/>
              </w:rPr>
            </w:pPr>
            <w:r w:rsidRPr="003E7E7F">
              <w:rPr>
                <w:rFonts w:asciiTheme="majorBidi" w:hAnsiTheme="majorBidi" w:cstheme="majorBidi"/>
                <w:b/>
                <w:bCs/>
                <w:color w:val="205B83"/>
                <w:lang w:val="vi-VN"/>
              </w:rPr>
              <w:t>Chương 1</w:t>
            </w:r>
            <w:r>
              <w:rPr>
                <w:rFonts w:asciiTheme="majorBidi" w:hAnsiTheme="majorBidi" w:cstheme="majorBidi"/>
                <w:b/>
                <w:bCs/>
                <w:color w:val="205B83"/>
                <w:lang w:val="vi-VN"/>
              </w:rPr>
              <w:t xml:space="preserve">: </w:t>
            </w:r>
            <w:r w:rsidRPr="003E7E7F">
              <w:rPr>
                <w:rFonts w:asciiTheme="majorBidi" w:hAnsiTheme="majorBidi" w:cstheme="majorBidi"/>
                <w:b/>
                <w:bCs/>
                <w:color w:val="205B83"/>
                <w:lang w:val="vi-VN"/>
              </w:rPr>
              <w:t>Tự xưng biết điều của cõi vô hình qua việc xem vân tay, xem quẻ, thuật chiêm tinh, ...</w:t>
            </w:r>
          </w:p>
        </w:tc>
        <w:tc>
          <w:tcPr>
            <w:tcW w:w="324" w:type="pct"/>
            <w:vAlign w:val="center"/>
          </w:tcPr>
          <w:p w:rsidR="00067DCD" w:rsidRPr="00D6263A" w:rsidRDefault="00FA1BA9" w:rsidP="00F32AF5">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Pr>
                <w:lang w:val="vi-VN" w:bidi="ar-EG"/>
              </w:rPr>
              <w:t>9</w:t>
            </w:r>
          </w:p>
        </w:tc>
      </w:tr>
      <w:tr w:rsidR="00067DCD" w:rsidRPr="00BB38E6" w:rsidTr="00F32AF5">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F32AF5" w:rsidRDefault="00F32AF5" w:rsidP="00F32AF5">
            <w:pPr>
              <w:bidi w:val="0"/>
              <w:ind w:firstLine="170"/>
              <w:jc w:val="center"/>
              <w:rPr>
                <w:rtl/>
                <w:lang w:val="vi-VN" w:bidi="ar-EG"/>
              </w:rPr>
            </w:pPr>
            <w:r>
              <w:rPr>
                <w:lang w:val="vi-VN" w:bidi="ar-EG"/>
              </w:rPr>
              <w:t>49</w:t>
            </w:r>
          </w:p>
        </w:tc>
        <w:tc>
          <w:tcPr>
            <w:tcW w:w="4079" w:type="pct"/>
          </w:tcPr>
          <w:p w:rsidR="00067DCD" w:rsidRPr="0057624F" w:rsidRDefault="0057624F" w:rsidP="0057624F">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rtl/>
                <w:lang w:val="vi-VN"/>
              </w:rPr>
            </w:pPr>
            <w:r w:rsidRPr="003E7E7F">
              <w:rPr>
                <w:rFonts w:asciiTheme="majorBidi" w:hAnsiTheme="majorBidi" w:cstheme="majorBidi"/>
                <w:b/>
                <w:bCs/>
                <w:color w:val="205B83"/>
                <w:lang w:val="vi-VN"/>
              </w:rPr>
              <w:t>Chương 2</w:t>
            </w:r>
            <w:r>
              <w:rPr>
                <w:rFonts w:asciiTheme="majorBidi" w:hAnsiTheme="majorBidi" w:cstheme="majorBidi"/>
                <w:b/>
                <w:bCs/>
                <w:color w:val="205B83"/>
                <w:lang w:val="vi-VN"/>
              </w:rPr>
              <w:t xml:space="preserve">: </w:t>
            </w:r>
            <w:r w:rsidRPr="003E7E7F">
              <w:rPr>
                <w:rFonts w:asciiTheme="majorBidi" w:hAnsiTheme="majorBidi" w:cstheme="majorBidi"/>
                <w:b/>
                <w:bCs/>
                <w:color w:val="205B83"/>
                <w:lang w:val="vi-VN"/>
              </w:rPr>
              <w:t>Bùa thuật, bói toán và tướng số</w:t>
            </w:r>
          </w:p>
        </w:tc>
        <w:tc>
          <w:tcPr>
            <w:tcW w:w="324" w:type="pct"/>
            <w:vAlign w:val="center"/>
          </w:tcPr>
          <w:p w:rsidR="00067DCD" w:rsidRPr="00D6263A" w:rsidRDefault="00FA1BA9" w:rsidP="00F32AF5">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Pr>
                <w:lang w:val="vi-VN" w:bidi="ar-EG"/>
              </w:rPr>
              <w:t>10</w:t>
            </w:r>
          </w:p>
        </w:tc>
      </w:tr>
      <w:tr w:rsidR="00067DCD" w:rsidRPr="00067DCD" w:rsidTr="00F32A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F32AF5" w:rsidRDefault="00F32AF5" w:rsidP="00F32AF5">
            <w:pPr>
              <w:bidi w:val="0"/>
              <w:ind w:firstLine="170"/>
              <w:jc w:val="center"/>
              <w:rPr>
                <w:rtl/>
                <w:lang w:val="vi-VN" w:bidi="ar-EG"/>
              </w:rPr>
            </w:pPr>
            <w:r>
              <w:rPr>
                <w:lang w:val="vi-VN" w:bidi="ar-EG"/>
              </w:rPr>
              <w:t>55</w:t>
            </w:r>
          </w:p>
        </w:tc>
        <w:tc>
          <w:tcPr>
            <w:tcW w:w="4079" w:type="pct"/>
          </w:tcPr>
          <w:p w:rsidR="00067DCD" w:rsidRPr="0057624F" w:rsidRDefault="0057624F" w:rsidP="0057624F">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rtl/>
                <w:lang w:val="vi-VN"/>
              </w:rPr>
            </w:pPr>
            <w:r w:rsidRPr="003E7E7F">
              <w:rPr>
                <w:rFonts w:asciiTheme="majorBidi" w:hAnsiTheme="majorBidi" w:cstheme="majorBidi"/>
                <w:b/>
                <w:bCs/>
                <w:color w:val="205B83"/>
                <w:lang w:val="vi-VN"/>
              </w:rPr>
              <w:t>Chương 3</w:t>
            </w:r>
            <w:r>
              <w:rPr>
                <w:rFonts w:asciiTheme="majorBidi" w:hAnsiTheme="majorBidi" w:cstheme="majorBidi"/>
                <w:b/>
                <w:bCs/>
                <w:color w:val="205B83"/>
                <w:lang w:val="vi-VN"/>
              </w:rPr>
              <w:t xml:space="preserve">: </w:t>
            </w:r>
            <w:r w:rsidRPr="003E7E7F">
              <w:rPr>
                <w:rFonts w:asciiTheme="majorBidi" w:hAnsiTheme="majorBidi" w:cstheme="majorBidi"/>
                <w:b/>
                <w:bCs/>
                <w:color w:val="205B83"/>
                <w:lang w:val="vi-VN"/>
              </w:rPr>
              <w:t>Giết tế, dâng cúng, nguyện thề và tôn vinh các đền thờ và lăng mộ</w:t>
            </w:r>
          </w:p>
        </w:tc>
        <w:tc>
          <w:tcPr>
            <w:tcW w:w="324" w:type="pct"/>
            <w:vAlign w:val="center"/>
          </w:tcPr>
          <w:p w:rsidR="00067DCD" w:rsidRPr="00FA1BA9" w:rsidRDefault="00FA1BA9" w:rsidP="00F32AF5">
            <w:pPr>
              <w:bidi w:val="0"/>
              <w:ind w:firstLine="57"/>
              <w:jc w:val="center"/>
              <w:cnfStyle w:val="000000100000" w:firstRow="0" w:lastRow="0" w:firstColumn="0" w:lastColumn="0" w:oddVBand="0" w:evenVBand="0" w:oddHBand="1" w:evenHBand="0" w:firstRowFirstColumn="0" w:firstRowLastColumn="0" w:lastRowFirstColumn="0" w:lastRowLastColumn="0"/>
              <w:rPr>
                <w:rtl/>
                <w:lang w:val="vi-VN" w:bidi="ar-EG"/>
              </w:rPr>
            </w:pPr>
            <w:r>
              <w:rPr>
                <w:lang w:val="vi-VN" w:bidi="ar-EG"/>
              </w:rPr>
              <w:t>11</w:t>
            </w:r>
          </w:p>
        </w:tc>
      </w:tr>
      <w:tr w:rsidR="00067DCD" w:rsidRPr="00067DCD" w:rsidTr="00F32AF5">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F32AF5" w:rsidRDefault="00F32AF5" w:rsidP="00F32AF5">
            <w:pPr>
              <w:bidi w:val="0"/>
              <w:ind w:firstLine="170"/>
              <w:jc w:val="center"/>
              <w:rPr>
                <w:rtl/>
                <w:lang w:val="vi-VN" w:bidi="ar-EG"/>
              </w:rPr>
            </w:pPr>
            <w:r>
              <w:rPr>
                <w:lang w:val="vi-VN" w:bidi="ar-EG"/>
              </w:rPr>
              <w:t>61</w:t>
            </w:r>
          </w:p>
        </w:tc>
        <w:tc>
          <w:tcPr>
            <w:tcW w:w="4079" w:type="pct"/>
          </w:tcPr>
          <w:p w:rsidR="00067DCD" w:rsidRPr="0057624F" w:rsidRDefault="0057624F" w:rsidP="0057624F">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rtl/>
                <w:lang w:val="vi-VN"/>
              </w:rPr>
            </w:pPr>
            <w:r w:rsidRPr="003E7E7F">
              <w:rPr>
                <w:rFonts w:asciiTheme="majorBidi" w:hAnsiTheme="majorBidi" w:cstheme="majorBidi"/>
                <w:b/>
                <w:bCs/>
                <w:color w:val="205B83"/>
                <w:lang w:val="vi-VN"/>
              </w:rPr>
              <w:t>Chương 4</w:t>
            </w:r>
            <w:r>
              <w:rPr>
                <w:rFonts w:asciiTheme="majorBidi" w:hAnsiTheme="majorBidi" w:cstheme="majorBidi"/>
                <w:b/>
                <w:bCs/>
                <w:color w:val="205B83"/>
                <w:lang w:val="vi-VN"/>
              </w:rPr>
              <w:t xml:space="preserve">: </w:t>
            </w:r>
            <w:r w:rsidRPr="003E7E7F">
              <w:rPr>
                <w:rFonts w:asciiTheme="majorBidi" w:hAnsiTheme="majorBidi" w:cstheme="majorBidi"/>
                <w:b/>
                <w:bCs/>
                <w:color w:val="205B83"/>
                <w:lang w:val="vi-VN"/>
              </w:rPr>
              <w:t>Tôn vinh các bức tượng và các đài tưởng niệm</w:t>
            </w:r>
          </w:p>
        </w:tc>
        <w:tc>
          <w:tcPr>
            <w:tcW w:w="324" w:type="pct"/>
            <w:vAlign w:val="center"/>
          </w:tcPr>
          <w:p w:rsidR="00067DCD" w:rsidRPr="00FA1BA9" w:rsidRDefault="00FA1BA9" w:rsidP="00F32AF5">
            <w:pPr>
              <w:bidi w:val="0"/>
              <w:ind w:firstLine="57"/>
              <w:jc w:val="center"/>
              <w:cnfStyle w:val="000000000000" w:firstRow="0" w:lastRow="0" w:firstColumn="0" w:lastColumn="0" w:oddVBand="0" w:evenVBand="0" w:oddHBand="0" w:evenHBand="0" w:firstRowFirstColumn="0" w:firstRowLastColumn="0" w:lastRowFirstColumn="0" w:lastRowLastColumn="0"/>
              <w:rPr>
                <w:rtl/>
                <w:lang w:val="vi-VN" w:bidi="ar-EG"/>
              </w:rPr>
            </w:pPr>
            <w:r>
              <w:rPr>
                <w:lang w:val="vi-VN" w:bidi="ar-EG"/>
              </w:rPr>
              <w:t>12</w:t>
            </w:r>
          </w:p>
        </w:tc>
      </w:tr>
      <w:tr w:rsidR="00067DCD" w:rsidRPr="00067DCD" w:rsidTr="00F32A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F32AF5" w:rsidRDefault="00F32AF5" w:rsidP="00F32AF5">
            <w:pPr>
              <w:bidi w:val="0"/>
              <w:ind w:firstLine="170"/>
              <w:jc w:val="center"/>
              <w:rPr>
                <w:rtl/>
                <w:lang w:val="vi-VN" w:bidi="ar-EG"/>
              </w:rPr>
            </w:pPr>
            <w:r>
              <w:rPr>
                <w:lang w:val="vi-VN" w:bidi="ar-EG"/>
              </w:rPr>
              <w:t>64</w:t>
            </w:r>
          </w:p>
        </w:tc>
        <w:tc>
          <w:tcPr>
            <w:tcW w:w="4079" w:type="pct"/>
          </w:tcPr>
          <w:p w:rsidR="00067DCD" w:rsidRPr="00EB1FDB" w:rsidRDefault="00EB1FDB" w:rsidP="00EB1FDB">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rtl/>
                <w:lang w:val="vi-VN"/>
              </w:rPr>
            </w:pPr>
            <w:r w:rsidRPr="003E7E7F">
              <w:rPr>
                <w:rFonts w:asciiTheme="majorBidi" w:hAnsiTheme="majorBidi" w:cstheme="majorBidi"/>
                <w:b/>
                <w:bCs/>
                <w:color w:val="205B83"/>
                <w:lang w:val="vi-VN"/>
              </w:rPr>
              <w:t>Chương 5</w:t>
            </w:r>
            <w:r>
              <w:rPr>
                <w:rFonts w:asciiTheme="majorBidi" w:hAnsiTheme="majorBidi" w:cstheme="majorBidi"/>
                <w:b/>
                <w:bCs/>
                <w:color w:val="205B83"/>
                <w:lang w:val="vi-VN"/>
              </w:rPr>
              <w:t xml:space="preserve">: </w:t>
            </w:r>
            <w:r w:rsidRPr="003E7E7F">
              <w:rPr>
                <w:rFonts w:asciiTheme="majorBidi" w:hAnsiTheme="majorBidi" w:cstheme="majorBidi"/>
                <w:b/>
                <w:bCs/>
                <w:color w:val="205B83"/>
                <w:lang w:val="vi-VN"/>
              </w:rPr>
              <w:t>Giễu cợt, nhạo báng tôn giáo và xem thường sự tôn nghiêm</w:t>
            </w:r>
          </w:p>
        </w:tc>
        <w:tc>
          <w:tcPr>
            <w:tcW w:w="324" w:type="pct"/>
            <w:vAlign w:val="center"/>
          </w:tcPr>
          <w:p w:rsidR="00067DCD" w:rsidRPr="00FA1BA9" w:rsidRDefault="00FA1BA9" w:rsidP="00F32AF5">
            <w:pPr>
              <w:bidi w:val="0"/>
              <w:ind w:firstLine="57"/>
              <w:jc w:val="center"/>
              <w:cnfStyle w:val="000000100000" w:firstRow="0" w:lastRow="0" w:firstColumn="0" w:lastColumn="0" w:oddVBand="0" w:evenVBand="0" w:oddHBand="1" w:evenHBand="0" w:firstRowFirstColumn="0" w:firstRowLastColumn="0" w:lastRowFirstColumn="0" w:lastRowLastColumn="0"/>
              <w:rPr>
                <w:rtl/>
                <w:lang w:val="vi-VN" w:bidi="ar-EG"/>
              </w:rPr>
            </w:pPr>
            <w:r>
              <w:rPr>
                <w:lang w:val="vi-VN" w:bidi="ar-EG"/>
              </w:rPr>
              <w:t>13</w:t>
            </w:r>
          </w:p>
        </w:tc>
      </w:tr>
      <w:tr w:rsidR="00067DCD" w:rsidRPr="00067DCD" w:rsidTr="00F32AF5">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F32AF5" w:rsidRDefault="00F32AF5" w:rsidP="00F32AF5">
            <w:pPr>
              <w:bidi w:val="0"/>
              <w:ind w:firstLine="170"/>
              <w:jc w:val="center"/>
              <w:rPr>
                <w:rtl/>
                <w:lang w:val="vi-VN" w:bidi="ar-EG"/>
              </w:rPr>
            </w:pPr>
            <w:r>
              <w:rPr>
                <w:lang w:val="vi-VN" w:bidi="ar-EG"/>
              </w:rPr>
              <w:lastRenderedPageBreak/>
              <w:t>68</w:t>
            </w:r>
          </w:p>
        </w:tc>
        <w:tc>
          <w:tcPr>
            <w:tcW w:w="4079" w:type="pct"/>
          </w:tcPr>
          <w:p w:rsidR="00067DCD" w:rsidRPr="00EB1FDB" w:rsidRDefault="00EB1FDB" w:rsidP="00EB1FDB">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rtl/>
                <w:lang w:val="vi-VN"/>
              </w:rPr>
            </w:pPr>
            <w:r w:rsidRPr="003E7E7F">
              <w:rPr>
                <w:rFonts w:asciiTheme="majorBidi" w:hAnsiTheme="majorBidi" w:cstheme="majorBidi"/>
                <w:b/>
                <w:bCs/>
                <w:color w:val="205B83"/>
                <w:lang w:val="vi-VN"/>
              </w:rPr>
              <w:t>Chương 6</w:t>
            </w:r>
            <w:r>
              <w:rPr>
                <w:rFonts w:asciiTheme="majorBidi" w:hAnsiTheme="majorBidi" w:cstheme="majorBidi"/>
                <w:b/>
                <w:bCs/>
                <w:color w:val="205B83"/>
                <w:lang w:val="vi-VN"/>
              </w:rPr>
              <w:t xml:space="preserve">: </w:t>
            </w:r>
            <w:r w:rsidRPr="003E7E7F">
              <w:rPr>
                <w:rFonts w:asciiTheme="majorBidi" w:hAnsiTheme="majorBidi" w:cstheme="majorBidi"/>
                <w:b/>
                <w:bCs/>
                <w:color w:val="205B83"/>
                <w:lang w:val="vi-VN"/>
              </w:rPr>
              <w:t>Thực thi giới luật ngoài giáo luật mà Allah ban xuống</w:t>
            </w:r>
          </w:p>
        </w:tc>
        <w:tc>
          <w:tcPr>
            <w:tcW w:w="324" w:type="pct"/>
            <w:vAlign w:val="center"/>
          </w:tcPr>
          <w:p w:rsidR="00067DCD" w:rsidRPr="00FA1BA9" w:rsidRDefault="00FA1BA9" w:rsidP="00F32AF5">
            <w:pPr>
              <w:bidi w:val="0"/>
              <w:ind w:firstLine="57"/>
              <w:jc w:val="center"/>
              <w:cnfStyle w:val="000000000000" w:firstRow="0" w:lastRow="0" w:firstColumn="0" w:lastColumn="0" w:oddVBand="0" w:evenVBand="0" w:oddHBand="0" w:evenHBand="0" w:firstRowFirstColumn="0" w:firstRowLastColumn="0" w:lastRowFirstColumn="0" w:lastRowLastColumn="0"/>
              <w:rPr>
                <w:rtl/>
                <w:lang w:val="vi-VN" w:bidi="ar-EG"/>
              </w:rPr>
            </w:pPr>
            <w:r>
              <w:rPr>
                <w:lang w:val="vi-VN" w:bidi="ar-EG"/>
              </w:rPr>
              <w:t>14</w:t>
            </w:r>
          </w:p>
        </w:tc>
      </w:tr>
      <w:tr w:rsidR="00067DCD" w:rsidRPr="00067DCD" w:rsidTr="00F32A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F32AF5" w:rsidRDefault="00F32AF5" w:rsidP="00F32AF5">
            <w:pPr>
              <w:bidi w:val="0"/>
              <w:ind w:firstLine="170"/>
              <w:jc w:val="center"/>
              <w:rPr>
                <w:rtl/>
                <w:lang w:val="vi-VN" w:bidi="ar-EG"/>
              </w:rPr>
            </w:pPr>
            <w:r>
              <w:rPr>
                <w:lang w:val="vi-VN" w:bidi="ar-EG"/>
              </w:rPr>
              <w:t>79</w:t>
            </w:r>
          </w:p>
        </w:tc>
        <w:tc>
          <w:tcPr>
            <w:tcW w:w="4079" w:type="pct"/>
          </w:tcPr>
          <w:p w:rsidR="00067DCD" w:rsidRPr="0050288A" w:rsidRDefault="0050288A" w:rsidP="0050288A">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sz w:val="24"/>
                <w:szCs w:val="24"/>
                <w:rtl/>
                <w:lang w:val="vi-VN"/>
              </w:rPr>
            </w:pPr>
            <w:r w:rsidRPr="003E7E7F">
              <w:rPr>
                <w:rFonts w:asciiTheme="majorBidi" w:hAnsiTheme="majorBidi" w:cstheme="majorBidi"/>
                <w:b/>
                <w:bCs/>
                <w:color w:val="205B83"/>
                <w:lang w:val="vi-VN"/>
              </w:rPr>
              <w:t>Chương 7</w:t>
            </w:r>
            <w:r>
              <w:rPr>
                <w:rFonts w:asciiTheme="majorBidi" w:hAnsiTheme="majorBidi" w:cstheme="majorBidi"/>
                <w:b/>
                <w:bCs/>
                <w:color w:val="205B83"/>
                <w:lang w:val="vi-VN"/>
              </w:rPr>
              <w:t xml:space="preserve">: </w:t>
            </w:r>
            <w:r w:rsidRPr="003E7E7F">
              <w:rPr>
                <w:rFonts w:asciiTheme="majorBidi" w:hAnsiTheme="majorBidi" w:cstheme="majorBidi"/>
                <w:b/>
                <w:bCs/>
                <w:color w:val="205B83"/>
                <w:lang w:val="vi-VN"/>
              </w:rPr>
              <w:t>Đòi quyền lập pháp và tự định đoạt Halal và Haram</w:t>
            </w:r>
          </w:p>
        </w:tc>
        <w:tc>
          <w:tcPr>
            <w:tcW w:w="324" w:type="pct"/>
            <w:vAlign w:val="center"/>
          </w:tcPr>
          <w:p w:rsidR="00067DCD" w:rsidRPr="00FA1BA9" w:rsidRDefault="00FA1BA9" w:rsidP="00F32AF5">
            <w:pPr>
              <w:bidi w:val="0"/>
              <w:ind w:firstLine="57"/>
              <w:jc w:val="center"/>
              <w:cnfStyle w:val="000000100000" w:firstRow="0" w:lastRow="0" w:firstColumn="0" w:lastColumn="0" w:oddVBand="0" w:evenVBand="0" w:oddHBand="1" w:evenHBand="0" w:firstRowFirstColumn="0" w:firstRowLastColumn="0" w:lastRowFirstColumn="0" w:lastRowLastColumn="0"/>
              <w:rPr>
                <w:rtl/>
                <w:lang w:val="vi-VN" w:bidi="ar-EG"/>
              </w:rPr>
            </w:pPr>
            <w:r>
              <w:rPr>
                <w:lang w:val="vi-VN" w:bidi="ar-EG"/>
              </w:rPr>
              <w:t>15</w:t>
            </w:r>
          </w:p>
        </w:tc>
      </w:tr>
      <w:tr w:rsidR="00067DCD" w:rsidRPr="00067DCD" w:rsidTr="00F32AF5">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F32AF5" w:rsidRDefault="00F32AF5" w:rsidP="00F32AF5">
            <w:pPr>
              <w:bidi w:val="0"/>
              <w:ind w:firstLine="170"/>
              <w:jc w:val="center"/>
              <w:rPr>
                <w:rtl/>
                <w:lang w:val="vi-VN" w:bidi="ar-EG"/>
              </w:rPr>
            </w:pPr>
            <w:r>
              <w:rPr>
                <w:lang w:val="vi-VN" w:bidi="ar-EG"/>
              </w:rPr>
              <w:t>85</w:t>
            </w:r>
          </w:p>
        </w:tc>
        <w:tc>
          <w:tcPr>
            <w:tcW w:w="4079" w:type="pct"/>
          </w:tcPr>
          <w:p w:rsidR="003108EB" w:rsidRPr="003108EB" w:rsidRDefault="003108EB" w:rsidP="003108EB">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rtl/>
                <w:lang w:val="vi-VN"/>
              </w:rPr>
            </w:pPr>
            <w:r w:rsidRPr="00303317">
              <w:rPr>
                <w:rFonts w:asciiTheme="majorBidi" w:hAnsiTheme="majorBidi" w:cstheme="majorBidi"/>
                <w:b/>
                <w:bCs/>
                <w:color w:val="205B83"/>
                <w:sz w:val="24"/>
                <w:szCs w:val="24"/>
                <w:lang w:val="vi-VN"/>
              </w:rPr>
              <w:t>Chươ</w:t>
            </w:r>
            <w:r w:rsidRPr="003E7E7F">
              <w:rPr>
                <w:rFonts w:asciiTheme="majorBidi" w:hAnsiTheme="majorBidi" w:cstheme="majorBidi"/>
                <w:b/>
                <w:bCs/>
                <w:color w:val="205B83"/>
                <w:lang w:val="vi-VN"/>
              </w:rPr>
              <w:t>ng 8</w:t>
            </w:r>
            <w:r>
              <w:rPr>
                <w:rFonts w:asciiTheme="majorBidi" w:hAnsiTheme="majorBidi" w:cstheme="majorBidi"/>
                <w:b/>
                <w:bCs/>
                <w:color w:val="205B83"/>
                <w:lang w:val="vi-VN"/>
              </w:rPr>
              <w:t xml:space="preserve">: </w:t>
            </w:r>
            <w:r w:rsidRPr="003E7E7F">
              <w:rPr>
                <w:rFonts w:asciiTheme="majorBidi" w:hAnsiTheme="majorBidi" w:cstheme="majorBidi"/>
                <w:b/>
                <w:bCs/>
                <w:color w:val="205B83"/>
                <w:lang w:val="vi-VN"/>
              </w:rPr>
              <w:t>Đi theo chủ nghĩa vô thần và các trường phái Jaahiliyah</w:t>
            </w:r>
          </w:p>
        </w:tc>
        <w:tc>
          <w:tcPr>
            <w:tcW w:w="324" w:type="pct"/>
            <w:vAlign w:val="center"/>
          </w:tcPr>
          <w:p w:rsidR="00067DCD" w:rsidRPr="00FA1BA9" w:rsidRDefault="00FA1BA9" w:rsidP="00F32AF5">
            <w:pPr>
              <w:bidi w:val="0"/>
              <w:ind w:firstLine="57"/>
              <w:jc w:val="center"/>
              <w:cnfStyle w:val="000000000000" w:firstRow="0" w:lastRow="0" w:firstColumn="0" w:lastColumn="0" w:oddVBand="0" w:evenVBand="0" w:oddHBand="0" w:evenHBand="0" w:firstRowFirstColumn="0" w:firstRowLastColumn="0" w:lastRowFirstColumn="0" w:lastRowLastColumn="0"/>
              <w:rPr>
                <w:rtl/>
                <w:lang w:val="vi-VN" w:bidi="ar-EG"/>
              </w:rPr>
            </w:pPr>
            <w:r>
              <w:rPr>
                <w:lang w:val="vi-VN" w:bidi="ar-EG"/>
              </w:rPr>
              <w:t>16</w:t>
            </w:r>
          </w:p>
        </w:tc>
      </w:tr>
      <w:tr w:rsidR="003108EB" w:rsidRPr="00067DCD" w:rsidTr="00F32A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3108EB" w:rsidRPr="00F32AF5" w:rsidRDefault="00F32AF5" w:rsidP="00F32AF5">
            <w:pPr>
              <w:bidi w:val="0"/>
              <w:ind w:firstLine="170"/>
              <w:jc w:val="center"/>
              <w:rPr>
                <w:rtl/>
                <w:lang w:val="vi-VN" w:bidi="ar-EG"/>
              </w:rPr>
            </w:pPr>
            <w:r>
              <w:rPr>
                <w:lang w:val="vi-VN" w:bidi="ar-EG"/>
              </w:rPr>
              <w:t>93</w:t>
            </w:r>
          </w:p>
        </w:tc>
        <w:tc>
          <w:tcPr>
            <w:tcW w:w="4079" w:type="pct"/>
          </w:tcPr>
          <w:p w:rsidR="003108EB" w:rsidRPr="003108EB" w:rsidRDefault="003108EB" w:rsidP="003108EB">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lang w:val="vi-VN"/>
              </w:rPr>
            </w:pPr>
            <w:r w:rsidRPr="003E7E7F">
              <w:rPr>
                <w:rFonts w:asciiTheme="majorBidi" w:hAnsiTheme="majorBidi" w:cstheme="majorBidi"/>
                <w:b/>
                <w:bCs/>
                <w:color w:val="205B83"/>
                <w:lang w:val="vi-VN"/>
              </w:rPr>
              <w:t>Chương 9</w:t>
            </w:r>
            <w:r>
              <w:rPr>
                <w:rFonts w:asciiTheme="majorBidi" w:hAnsiTheme="majorBidi" w:cstheme="majorBidi"/>
                <w:b/>
                <w:bCs/>
                <w:color w:val="205B83"/>
                <w:lang w:val="vi-VN"/>
              </w:rPr>
              <w:t xml:space="preserve"> : </w:t>
            </w:r>
            <w:r w:rsidRPr="003E7E7F">
              <w:rPr>
                <w:rFonts w:asciiTheme="majorBidi" w:hAnsiTheme="majorBidi" w:cstheme="majorBidi"/>
                <w:b/>
                <w:bCs/>
                <w:color w:val="205B83"/>
                <w:lang w:val="vi-VN"/>
              </w:rPr>
              <w:t>Cái nhìn về vật chất của đời sống trần tục</w:t>
            </w:r>
          </w:p>
        </w:tc>
        <w:tc>
          <w:tcPr>
            <w:tcW w:w="324" w:type="pct"/>
            <w:vAlign w:val="center"/>
          </w:tcPr>
          <w:p w:rsidR="003108EB" w:rsidRPr="003108EB" w:rsidRDefault="00FA1BA9" w:rsidP="00F32AF5">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17</w:t>
            </w:r>
          </w:p>
        </w:tc>
      </w:tr>
      <w:tr w:rsidR="003108EB" w:rsidRPr="00067DCD" w:rsidTr="00F32AF5">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3108EB" w:rsidRPr="00F32AF5" w:rsidRDefault="00F32AF5" w:rsidP="00F32AF5">
            <w:pPr>
              <w:bidi w:val="0"/>
              <w:ind w:firstLine="170"/>
              <w:jc w:val="center"/>
              <w:rPr>
                <w:rtl/>
                <w:lang w:val="vi-VN" w:bidi="ar-EG"/>
              </w:rPr>
            </w:pPr>
            <w:r>
              <w:rPr>
                <w:lang w:val="vi-VN" w:bidi="ar-EG"/>
              </w:rPr>
              <w:t>101</w:t>
            </w:r>
          </w:p>
        </w:tc>
        <w:tc>
          <w:tcPr>
            <w:tcW w:w="4079" w:type="pct"/>
          </w:tcPr>
          <w:p w:rsidR="003108EB" w:rsidRPr="00EF0FC3" w:rsidRDefault="00EF0FC3" w:rsidP="00EF0FC3">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lang w:val="vi-VN"/>
              </w:rPr>
            </w:pPr>
            <w:r>
              <w:rPr>
                <w:rFonts w:asciiTheme="majorBidi" w:hAnsiTheme="majorBidi" w:cstheme="majorBidi"/>
                <w:b/>
                <w:bCs/>
                <w:color w:val="205B83"/>
                <w:lang w:val="vi-VN"/>
              </w:rPr>
              <w:t xml:space="preserve">Chương 10: </w:t>
            </w:r>
            <w:r w:rsidRPr="003E7E7F">
              <w:rPr>
                <w:rFonts w:asciiTheme="majorBidi" w:hAnsiTheme="majorBidi" w:cstheme="majorBidi"/>
                <w:b/>
                <w:bCs/>
                <w:color w:val="205B83"/>
                <w:lang w:val="vi-VN"/>
              </w:rPr>
              <w:t>Bùa chú</w:t>
            </w:r>
          </w:p>
        </w:tc>
        <w:tc>
          <w:tcPr>
            <w:tcW w:w="324" w:type="pct"/>
            <w:vAlign w:val="center"/>
          </w:tcPr>
          <w:p w:rsidR="003108EB" w:rsidRPr="003108EB" w:rsidRDefault="00FA1BA9" w:rsidP="00F32AF5">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18</w:t>
            </w:r>
          </w:p>
        </w:tc>
      </w:tr>
      <w:tr w:rsidR="003108EB" w:rsidRPr="00067DCD" w:rsidTr="00F32A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3108EB" w:rsidRPr="00F32AF5" w:rsidRDefault="00F32AF5" w:rsidP="00F32AF5">
            <w:pPr>
              <w:bidi w:val="0"/>
              <w:ind w:firstLine="170"/>
              <w:jc w:val="center"/>
              <w:rPr>
                <w:rtl/>
                <w:lang w:val="vi-VN" w:bidi="ar-EG"/>
              </w:rPr>
            </w:pPr>
            <w:r>
              <w:rPr>
                <w:lang w:val="vi-VN" w:bidi="ar-EG"/>
              </w:rPr>
              <w:t>106</w:t>
            </w:r>
          </w:p>
        </w:tc>
        <w:tc>
          <w:tcPr>
            <w:tcW w:w="4079" w:type="pct"/>
          </w:tcPr>
          <w:p w:rsidR="003108EB" w:rsidRPr="00EF0FC3" w:rsidRDefault="00EF0FC3" w:rsidP="00EF0FC3">
            <w:pPr>
              <w:spacing w:before="120"/>
              <w:jc w:val="righ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lang w:val="vi-VN"/>
              </w:rPr>
            </w:pPr>
            <w:r w:rsidRPr="003E7E7F">
              <w:rPr>
                <w:rFonts w:asciiTheme="majorBidi" w:hAnsiTheme="majorBidi" w:cstheme="majorBidi"/>
                <w:b/>
                <w:bCs/>
                <w:color w:val="205B83"/>
                <w:lang w:val="vi-VN"/>
              </w:rPr>
              <w:t>Chương 11</w:t>
            </w:r>
            <w:r>
              <w:rPr>
                <w:rFonts w:asciiTheme="majorBidi" w:hAnsiTheme="majorBidi" w:cstheme="majorBidi"/>
                <w:b/>
                <w:bCs/>
                <w:color w:val="205B83"/>
                <w:lang w:val="vi-VN"/>
              </w:rPr>
              <w:t xml:space="preserve">: </w:t>
            </w:r>
            <w:r w:rsidRPr="003E7E7F">
              <w:rPr>
                <w:rFonts w:asciiTheme="majorBidi" w:hAnsiTheme="majorBidi" w:cstheme="majorBidi"/>
                <w:b/>
                <w:bCs/>
                <w:color w:val="205B83"/>
                <w:lang w:val="vi-VN"/>
              </w:rPr>
              <w:t>Thề thốt với ai (vật) khác Allah và sự nhờ vả, xin sự phù hộ từ tạo vật của Allah</w:t>
            </w:r>
          </w:p>
        </w:tc>
        <w:tc>
          <w:tcPr>
            <w:tcW w:w="324" w:type="pct"/>
            <w:vAlign w:val="center"/>
          </w:tcPr>
          <w:p w:rsidR="003108EB" w:rsidRPr="003108EB" w:rsidRDefault="00FA1BA9" w:rsidP="00F32AF5">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19</w:t>
            </w:r>
          </w:p>
        </w:tc>
      </w:tr>
      <w:tr w:rsidR="003108EB" w:rsidRPr="00067DCD" w:rsidTr="00F32AF5">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3108EB" w:rsidRPr="00067DCD" w:rsidRDefault="003108EB" w:rsidP="00F32AF5">
            <w:pPr>
              <w:bidi w:val="0"/>
              <w:ind w:firstLine="170"/>
              <w:jc w:val="center"/>
              <w:rPr>
                <w:rtl/>
                <w:lang w:bidi="ar-EG"/>
              </w:rPr>
            </w:pPr>
          </w:p>
        </w:tc>
        <w:tc>
          <w:tcPr>
            <w:tcW w:w="4079" w:type="pct"/>
          </w:tcPr>
          <w:p w:rsidR="003108EB" w:rsidRPr="00F32AF5" w:rsidRDefault="00EF0FC3" w:rsidP="003108EB">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sz w:val="24"/>
                <w:szCs w:val="24"/>
                <w:lang w:val="vi-VN"/>
              </w:rPr>
            </w:pPr>
            <w:r w:rsidRPr="00F32AF5">
              <w:rPr>
                <w:rFonts w:asciiTheme="majorBidi" w:hAnsiTheme="majorBidi" w:cstheme="majorBidi"/>
                <w:b/>
                <w:bCs/>
                <w:lang w:val="vi-VN"/>
              </w:rPr>
              <w:t>PHẦN BA</w:t>
            </w:r>
          </w:p>
        </w:tc>
        <w:tc>
          <w:tcPr>
            <w:tcW w:w="324" w:type="pct"/>
            <w:vAlign w:val="center"/>
          </w:tcPr>
          <w:p w:rsidR="003108EB" w:rsidRPr="003108EB" w:rsidRDefault="00FA1BA9" w:rsidP="00F32AF5">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20</w:t>
            </w:r>
          </w:p>
        </w:tc>
      </w:tr>
      <w:tr w:rsidR="003108EB" w:rsidRPr="00067DCD" w:rsidTr="00F32A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3108EB" w:rsidRPr="00F32AF5" w:rsidRDefault="00F32AF5" w:rsidP="00F32AF5">
            <w:pPr>
              <w:bidi w:val="0"/>
              <w:ind w:firstLine="170"/>
              <w:jc w:val="center"/>
              <w:rPr>
                <w:rtl/>
                <w:lang w:val="vi-VN" w:bidi="ar-EG"/>
              </w:rPr>
            </w:pPr>
            <w:r>
              <w:rPr>
                <w:lang w:val="vi-VN" w:bidi="ar-EG"/>
              </w:rPr>
              <w:t>119</w:t>
            </w:r>
          </w:p>
        </w:tc>
        <w:tc>
          <w:tcPr>
            <w:tcW w:w="4079" w:type="pct"/>
          </w:tcPr>
          <w:p w:rsidR="003108EB" w:rsidRPr="00EF0FC3" w:rsidRDefault="00EF0FC3" w:rsidP="00EF0FC3">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lang w:val="vi-VN"/>
              </w:rPr>
            </w:pPr>
            <w:r w:rsidRPr="008C542F">
              <w:rPr>
                <w:rFonts w:asciiTheme="majorBidi" w:hAnsiTheme="majorBidi" w:cstheme="majorBidi"/>
                <w:b/>
                <w:bCs/>
                <w:color w:val="205B83"/>
                <w:lang w:val="vi-VN"/>
              </w:rPr>
              <w:t>Chương 1: Phải thương yêu và tôn kính Thiên sứ của Allah, cấm thái quá trong việc ngưỡng mộ và ca ngợi Người</w:t>
            </w:r>
          </w:p>
        </w:tc>
        <w:tc>
          <w:tcPr>
            <w:tcW w:w="324" w:type="pct"/>
            <w:vAlign w:val="center"/>
          </w:tcPr>
          <w:p w:rsidR="003108EB" w:rsidRPr="003108EB" w:rsidRDefault="00FA1BA9" w:rsidP="00F32AF5">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21</w:t>
            </w:r>
          </w:p>
        </w:tc>
      </w:tr>
      <w:tr w:rsidR="003108EB" w:rsidRPr="00067DCD" w:rsidTr="00F32AF5">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3108EB" w:rsidRPr="00F32AF5" w:rsidRDefault="00F32AF5" w:rsidP="00F32AF5">
            <w:pPr>
              <w:bidi w:val="0"/>
              <w:ind w:firstLine="170"/>
              <w:jc w:val="center"/>
              <w:rPr>
                <w:rtl/>
                <w:lang w:val="vi-VN" w:bidi="ar-EG"/>
              </w:rPr>
            </w:pPr>
            <w:r>
              <w:rPr>
                <w:lang w:val="vi-VN" w:bidi="ar-EG"/>
              </w:rPr>
              <w:t>131</w:t>
            </w:r>
          </w:p>
        </w:tc>
        <w:tc>
          <w:tcPr>
            <w:tcW w:w="4079" w:type="pct"/>
          </w:tcPr>
          <w:p w:rsidR="003108EB" w:rsidRPr="00303317" w:rsidRDefault="00EF0FC3" w:rsidP="003108EB">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sz w:val="24"/>
                <w:szCs w:val="24"/>
                <w:lang w:val="vi-VN"/>
              </w:rPr>
            </w:pPr>
            <w:r w:rsidRPr="008C542F">
              <w:rPr>
                <w:rFonts w:asciiTheme="majorBidi" w:hAnsiTheme="majorBidi" w:cstheme="majorBidi"/>
                <w:b/>
                <w:bCs/>
                <w:color w:val="205B83"/>
                <w:lang w:val="vi-VN"/>
              </w:rPr>
              <w:t>Chương 2: Phải vâng lời và tuân thủ theo Thiên sứ của Allah</w:t>
            </w:r>
          </w:p>
        </w:tc>
        <w:tc>
          <w:tcPr>
            <w:tcW w:w="324" w:type="pct"/>
            <w:vAlign w:val="center"/>
          </w:tcPr>
          <w:p w:rsidR="003108EB" w:rsidRPr="003108EB" w:rsidRDefault="00FA1BA9" w:rsidP="00F32AF5">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22</w:t>
            </w:r>
          </w:p>
        </w:tc>
      </w:tr>
      <w:tr w:rsidR="003108EB" w:rsidRPr="00067DCD" w:rsidTr="00F32A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3108EB" w:rsidRPr="00F32AF5" w:rsidRDefault="00F32AF5" w:rsidP="00F32AF5">
            <w:pPr>
              <w:bidi w:val="0"/>
              <w:ind w:firstLine="170"/>
              <w:jc w:val="center"/>
              <w:rPr>
                <w:rtl/>
                <w:lang w:val="vi-VN" w:bidi="ar-EG"/>
              </w:rPr>
            </w:pPr>
            <w:r>
              <w:rPr>
                <w:lang w:val="vi-VN" w:bidi="ar-EG"/>
              </w:rPr>
              <w:t>136</w:t>
            </w:r>
          </w:p>
        </w:tc>
        <w:tc>
          <w:tcPr>
            <w:tcW w:w="4079" w:type="pct"/>
          </w:tcPr>
          <w:p w:rsidR="003108EB" w:rsidRPr="00EF0FC3" w:rsidRDefault="00EF0FC3" w:rsidP="00EF0FC3">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lang w:val="vi-VN"/>
              </w:rPr>
            </w:pPr>
            <w:r w:rsidRPr="008C542F">
              <w:rPr>
                <w:rFonts w:asciiTheme="majorBidi" w:hAnsiTheme="majorBidi" w:cstheme="majorBidi"/>
                <w:b/>
                <w:bCs/>
                <w:color w:val="205B83"/>
                <w:lang w:val="vi-VN"/>
              </w:rPr>
              <w:t>Chương 3: Cầu xin bằng an và phúc lành cho Thiên sứ của Allah</w:t>
            </w:r>
          </w:p>
        </w:tc>
        <w:tc>
          <w:tcPr>
            <w:tcW w:w="324" w:type="pct"/>
            <w:vAlign w:val="center"/>
          </w:tcPr>
          <w:p w:rsidR="003108EB" w:rsidRPr="003108EB" w:rsidRDefault="00FA1BA9" w:rsidP="00F32AF5">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23</w:t>
            </w:r>
          </w:p>
        </w:tc>
      </w:tr>
      <w:tr w:rsidR="003108EB" w:rsidRPr="00067DCD" w:rsidTr="00F32AF5">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3108EB" w:rsidRPr="00F32AF5" w:rsidRDefault="00F32AF5" w:rsidP="00F32AF5">
            <w:pPr>
              <w:bidi w:val="0"/>
              <w:ind w:firstLine="170"/>
              <w:jc w:val="center"/>
              <w:rPr>
                <w:rtl/>
                <w:lang w:val="vi-VN" w:bidi="ar-EG"/>
              </w:rPr>
            </w:pPr>
            <w:r>
              <w:rPr>
                <w:lang w:val="vi-VN" w:bidi="ar-EG"/>
              </w:rPr>
              <w:t>139</w:t>
            </w:r>
          </w:p>
        </w:tc>
        <w:tc>
          <w:tcPr>
            <w:tcW w:w="4079" w:type="pct"/>
          </w:tcPr>
          <w:p w:rsidR="003108EB" w:rsidRPr="001C096E" w:rsidRDefault="001C096E" w:rsidP="001C096E">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lang w:val="vi-VN"/>
              </w:rPr>
            </w:pPr>
            <w:r w:rsidRPr="008C542F">
              <w:rPr>
                <w:rFonts w:asciiTheme="majorBidi" w:hAnsiTheme="majorBidi" w:cstheme="majorBidi"/>
                <w:b/>
                <w:bCs/>
                <w:color w:val="205B83"/>
                <w:lang w:val="vi-VN"/>
              </w:rPr>
              <w:t>Chương 4: Ân phúc gia quyến của Ngườ</w:t>
            </w:r>
            <w:r>
              <w:rPr>
                <w:rFonts w:asciiTheme="majorBidi" w:hAnsiTheme="majorBidi" w:cstheme="majorBidi"/>
                <w:b/>
                <w:bCs/>
                <w:color w:val="205B83"/>
                <w:lang w:val="vi-VN"/>
              </w:rPr>
              <w:t>i</w:t>
            </w:r>
          </w:p>
        </w:tc>
        <w:tc>
          <w:tcPr>
            <w:tcW w:w="324" w:type="pct"/>
            <w:vAlign w:val="center"/>
          </w:tcPr>
          <w:p w:rsidR="003108EB" w:rsidRPr="003108EB" w:rsidRDefault="00FA1BA9" w:rsidP="00F32AF5">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24</w:t>
            </w:r>
          </w:p>
        </w:tc>
      </w:tr>
      <w:tr w:rsidR="003108EB" w:rsidRPr="00067DCD" w:rsidTr="00F32A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3108EB" w:rsidRPr="00F32AF5" w:rsidRDefault="00F32AF5" w:rsidP="00F32AF5">
            <w:pPr>
              <w:bidi w:val="0"/>
              <w:ind w:firstLine="170"/>
              <w:jc w:val="center"/>
              <w:rPr>
                <w:rtl/>
                <w:lang w:val="vi-VN" w:bidi="ar-EG"/>
              </w:rPr>
            </w:pPr>
            <w:r>
              <w:rPr>
                <w:lang w:val="vi-VN" w:bidi="ar-EG"/>
              </w:rPr>
              <w:t>145</w:t>
            </w:r>
          </w:p>
        </w:tc>
        <w:tc>
          <w:tcPr>
            <w:tcW w:w="4079" w:type="pct"/>
          </w:tcPr>
          <w:p w:rsidR="003108EB" w:rsidRPr="00544726" w:rsidRDefault="00544726" w:rsidP="00544726">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color w:val="205B83"/>
                <w:lang w:val="vi-VN"/>
              </w:rPr>
            </w:pPr>
            <w:r w:rsidRPr="008C542F">
              <w:rPr>
                <w:rFonts w:asciiTheme="majorBidi" w:hAnsiTheme="majorBidi" w:cstheme="majorBidi"/>
                <w:b/>
                <w:bCs/>
                <w:color w:val="205B83"/>
                <w:lang w:val="vi-VN"/>
              </w:rPr>
              <w:t>Chương 5: Ân phúc các bạn đạo của Người, tâm niệm đúng đắn về họ, họ là trườ</w:t>
            </w:r>
            <w:r>
              <w:rPr>
                <w:rFonts w:asciiTheme="majorBidi" w:hAnsiTheme="majorBidi" w:cstheme="majorBidi"/>
                <w:b/>
                <w:bCs/>
                <w:color w:val="205B83"/>
                <w:lang w:val="vi-VN"/>
              </w:rPr>
              <w:t>ng phái Sunnah và Jama’ah</w:t>
            </w:r>
          </w:p>
        </w:tc>
        <w:tc>
          <w:tcPr>
            <w:tcW w:w="324" w:type="pct"/>
            <w:vAlign w:val="center"/>
          </w:tcPr>
          <w:p w:rsidR="003108EB" w:rsidRPr="003108EB" w:rsidRDefault="00FA1BA9" w:rsidP="00F32AF5">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25</w:t>
            </w:r>
          </w:p>
        </w:tc>
      </w:tr>
      <w:tr w:rsidR="003108EB" w:rsidRPr="00067DCD" w:rsidTr="00F32AF5">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3108EB" w:rsidRPr="00F32AF5" w:rsidRDefault="00F32AF5" w:rsidP="00F32AF5">
            <w:pPr>
              <w:bidi w:val="0"/>
              <w:ind w:firstLine="170"/>
              <w:jc w:val="center"/>
              <w:rPr>
                <w:rtl/>
                <w:lang w:val="vi-VN" w:bidi="ar-EG"/>
              </w:rPr>
            </w:pPr>
            <w:r>
              <w:rPr>
                <w:lang w:val="vi-VN" w:bidi="ar-EG"/>
              </w:rPr>
              <w:t>158</w:t>
            </w:r>
          </w:p>
        </w:tc>
        <w:tc>
          <w:tcPr>
            <w:tcW w:w="4079" w:type="pct"/>
          </w:tcPr>
          <w:p w:rsidR="003108EB" w:rsidRPr="002D22E2" w:rsidRDefault="002D22E2" w:rsidP="002D22E2">
            <w:pPr>
              <w:spacing w:before="12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color w:val="205B83"/>
                <w:lang w:val="vi-VN"/>
              </w:rPr>
            </w:pPr>
            <w:r>
              <w:rPr>
                <w:rFonts w:asciiTheme="majorBidi" w:hAnsiTheme="majorBidi" w:cstheme="majorBidi"/>
                <w:b/>
                <w:bCs/>
                <w:color w:val="205B83"/>
                <w:sz w:val="24"/>
                <w:szCs w:val="24"/>
                <w:lang w:val="vi-VN"/>
              </w:rPr>
              <w:tab/>
            </w:r>
            <w:r w:rsidRPr="008C542F">
              <w:rPr>
                <w:rFonts w:asciiTheme="majorBidi" w:hAnsiTheme="majorBidi" w:cstheme="majorBidi"/>
                <w:b/>
                <w:bCs/>
                <w:color w:val="205B83"/>
                <w:lang w:val="vi-VN"/>
              </w:rPr>
              <w:t>Chương 6: Cấm xúc phạm các bạn đạo của Thiên sứ và các vị Imam được hướng dẫn</w:t>
            </w:r>
          </w:p>
        </w:tc>
        <w:tc>
          <w:tcPr>
            <w:tcW w:w="324" w:type="pct"/>
            <w:vAlign w:val="center"/>
          </w:tcPr>
          <w:p w:rsidR="003108EB" w:rsidRPr="003108EB" w:rsidRDefault="00FA1BA9" w:rsidP="00F32AF5">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26</w:t>
            </w:r>
          </w:p>
        </w:tc>
      </w:tr>
      <w:tr w:rsidR="002D22E2" w:rsidRPr="00067DCD" w:rsidTr="00F32A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2D22E2" w:rsidRPr="00067DCD" w:rsidRDefault="002D22E2" w:rsidP="00F32AF5">
            <w:pPr>
              <w:bidi w:val="0"/>
              <w:ind w:firstLine="170"/>
              <w:jc w:val="center"/>
              <w:rPr>
                <w:rtl/>
                <w:lang w:bidi="ar-EG"/>
              </w:rPr>
            </w:pPr>
          </w:p>
        </w:tc>
        <w:tc>
          <w:tcPr>
            <w:tcW w:w="4079" w:type="pct"/>
          </w:tcPr>
          <w:p w:rsidR="002D22E2" w:rsidRPr="00FA1BA9" w:rsidRDefault="00D6755B" w:rsidP="00D6755B">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24"/>
                <w:szCs w:val="24"/>
                <w:lang w:val="vi-VN"/>
              </w:rPr>
            </w:pPr>
            <w:r w:rsidRPr="00FA1BA9">
              <w:rPr>
                <w:rFonts w:asciiTheme="majorBidi" w:hAnsiTheme="majorBidi" w:cstheme="majorBidi"/>
                <w:b/>
                <w:bCs/>
                <w:lang w:val="vi-VN"/>
              </w:rPr>
              <w:t>PHẦN BỐN</w:t>
            </w:r>
          </w:p>
        </w:tc>
        <w:tc>
          <w:tcPr>
            <w:tcW w:w="324" w:type="pct"/>
            <w:vAlign w:val="center"/>
          </w:tcPr>
          <w:p w:rsidR="002D22E2" w:rsidRDefault="00FA1BA9" w:rsidP="00F32AF5">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27</w:t>
            </w:r>
          </w:p>
        </w:tc>
      </w:tr>
      <w:tr w:rsidR="002D22E2" w:rsidRPr="00067DCD" w:rsidTr="00F32AF5">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2D22E2" w:rsidRPr="00F32AF5" w:rsidRDefault="00F32AF5" w:rsidP="00F32AF5">
            <w:pPr>
              <w:bidi w:val="0"/>
              <w:ind w:firstLine="170"/>
              <w:jc w:val="center"/>
              <w:rPr>
                <w:rtl/>
                <w:lang w:val="vi-VN" w:bidi="ar-EG"/>
              </w:rPr>
            </w:pPr>
            <w:r>
              <w:rPr>
                <w:lang w:val="vi-VN" w:bidi="ar-EG"/>
              </w:rPr>
              <w:t>165</w:t>
            </w:r>
          </w:p>
        </w:tc>
        <w:tc>
          <w:tcPr>
            <w:tcW w:w="4079" w:type="pct"/>
          </w:tcPr>
          <w:p w:rsidR="002D22E2" w:rsidRPr="00D6755B" w:rsidRDefault="00D6755B" w:rsidP="00D6755B">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205B83"/>
                <w:lang w:val="vi-VN"/>
              </w:rPr>
            </w:pPr>
            <w:r w:rsidRPr="008D6BAA">
              <w:rPr>
                <w:rFonts w:asciiTheme="majorBidi" w:eastAsia="Times New Roman" w:hAnsiTheme="majorBidi" w:cstheme="majorBidi"/>
                <w:b/>
                <w:bCs/>
                <w:color w:val="205B83"/>
                <w:lang w:val="vi-VN"/>
              </w:rPr>
              <w:t>Chương một: Khái niệm, phân loại và giáo luật về Bid’ah</w:t>
            </w:r>
          </w:p>
        </w:tc>
        <w:tc>
          <w:tcPr>
            <w:tcW w:w="324" w:type="pct"/>
            <w:vAlign w:val="center"/>
          </w:tcPr>
          <w:p w:rsidR="002D22E2" w:rsidRDefault="002F2B97" w:rsidP="00F32AF5">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28</w:t>
            </w:r>
          </w:p>
        </w:tc>
      </w:tr>
      <w:tr w:rsidR="002D22E2" w:rsidRPr="00067DCD" w:rsidTr="00F32A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2D22E2" w:rsidRPr="00F32AF5" w:rsidRDefault="00F32AF5" w:rsidP="00F32AF5">
            <w:pPr>
              <w:bidi w:val="0"/>
              <w:ind w:firstLine="170"/>
              <w:jc w:val="center"/>
              <w:rPr>
                <w:rtl/>
                <w:lang w:val="vi-VN" w:bidi="ar-EG"/>
              </w:rPr>
            </w:pPr>
            <w:r>
              <w:rPr>
                <w:lang w:val="vi-VN" w:bidi="ar-EG"/>
              </w:rPr>
              <w:t>172</w:t>
            </w:r>
          </w:p>
        </w:tc>
        <w:tc>
          <w:tcPr>
            <w:tcW w:w="4079" w:type="pct"/>
          </w:tcPr>
          <w:p w:rsidR="002D22E2" w:rsidRPr="00D6755B" w:rsidRDefault="00D6755B" w:rsidP="00D6755B">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205B83"/>
                <w:lang w:val="vi-VN"/>
              </w:rPr>
            </w:pPr>
            <w:r w:rsidRPr="008D6BAA">
              <w:rPr>
                <w:rFonts w:asciiTheme="majorBidi" w:eastAsia="Times New Roman" w:hAnsiTheme="majorBidi" w:cstheme="majorBidi"/>
                <w:b/>
                <w:bCs/>
                <w:color w:val="205B83"/>
                <w:lang w:val="vi-VN"/>
              </w:rPr>
              <w:t>Chương hai: Sự xuất hiện Bid’ah trong cuộc sống người Muslim và những nguyên nhân dẫn đến việc làm đó</w:t>
            </w:r>
          </w:p>
        </w:tc>
        <w:tc>
          <w:tcPr>
            <w:tcW w:w="324" w:type="pct"/>
            <w:vAlign w:val="center"/>
          </w:tcPr>
          <w:p w:rsidR="002D22E2" w:rsidRDefault="002F2B97" w:rsidP="00F32AF5">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39</w:t>
            </w:r>
          </w:p>
        </w:tc>
      </w:tr>
      <w:tr w:rsidR="002D22E2" w:rsidRPr="00067DCD" w:rsidTr="00F32AF5">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2D22E2" w:rsidRPr="00F32AF5" w:rsidRDefault="00F32AF5" w:rsidP="00F32AF5">
            <w:pPr>
              <w:bidi w:val="0"/>
              <w:ind w:firstLine="170"/>
              <w:jc w:val="center"/>
              <w:rPr>
                <w:rtl/>
                <w:lang w:val="vi-VN" w:bidi="ar-EG"/>
              </w:rPr>
            </w:pPr>
            <w:r>
              <w:rPr>
                <w:lang w:val="vi-VN" w:bidi="ar-EG"/>
              </w:rPr>
              <w:t>181</w:t>
            </w:r>
          </w:p>
        </w:tc>
        <w:tc>
          <w:tcPr>
            <w:tcW w:w="4079" w:type="pct"/>
          </w:tcPr>
          <w:p w:rsidR="002D22E2" w:rsidRPr="00D6755B" w:rsidRDefault="00D6755B" w:rsidP="00D6755B">
            <w:pPr>
              <w:bidi w:val="0"/>
              <w:spacing w:before="120"/>
              <w:jc w:val="both"/>
              <w:cnfStyle w:val="000000000000" w:firstRow="0" w:lastRow="0" w:firstColumn="0" w:lastColumn="0" w:oddVBand="0" w:evenVBand="0" w:oddHBand="0" w:evenHBand="0" w:firstRowFirstColumn="0" w:firstRowLastColumn="0" w:lastRowFirstColumn="0" w:lastRowLastColumn="0"/>
              <w:rPr>
                <w:rFonts w:asciiTheme="majorBidi" w:eastAsia="Times New Roman" w:hAnsiTheme="majorBidi" w:cstheme="majorBidi"/>
                <w:b/>
                <w:bCs/>
                <w:color w:val="205B83"/>
                <w:lang w:val="vi-VN"/>
              </w:rPr>
            </w:pPr>
            <w:r w:rsidRPr="008D6BAA">
              <w:rPr>
                <w:rFonts w:asciiTheme="majorBidi" w:eastAsia="Times New Roman" w:hAnsiTheme="majorBidi" w:cstheme="majorBidi"/>
                <w:b/>
                <w:bCs/>
                <w:color w:val="205B83"/>
                <w:lang w:val="vi-VN"/>
              </w:rPr>
              <w:t>Chương ba: Góc nhìn của cộng đồng Islam về những người Bid’ah, đường lối của phái Sunnah và Jama’ah trong việc phản hồi lại họ</w:t>
            </w:r>
          </w:p>
        </w:tc>
        <w:tc>
          <w:tcPr>
            <w:tcW w:w="324" w:type="pct"/>
            <w:vAlign w:val="center"/>
          </w:tcPr>
          <w:p w:rsidR="002D22E2" w:rsidRDefault="002F2B97" w:rsidP="00F32AF5">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30</w:t>
            </w:r>
          </w:p>
        </w:tc>
      </w:tr>
      <w:tr w:rsidR="002D22E2" w:rsidRPr="00067DCD" w:rsidTr="00F32A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2D22E2" w:rsidRPr="00F32AF5" w:rsidRDefault="00F32AF5" w:rsidP="00F32AF5">
            <w:pPr>
              <w:bidi w:val="0"/>
              <w:ind w:firstLine="170"/>
              <w:jc w:val="center"/>
              <w:rPr>
                <w:rtl/>
                <w:lang w:val="vi-VN" w:bidi="ar-EG"/>
              </w:rPr>
            </w:pPr>
            <w:r>
              <w:rPr>
                <w:lang w:val="vi-VN" w:bidi="ar-EG"/>
              </w:rPr>
              <w:t>186</w:t>
            </w:r>
          </w:p>
        </w:tc>
        <w:tc>
          <w:tcPr>
            <w:tcW w:w="4079" w:type="pct"/>
          </w:tcPr>
          <w:p w:rsidR="002D22E2" w:rsidRPr="00D6755B" w:rsidRDefault="00D6755B" w:rsidP="00D6755B">
            <w:pPr>
              <w:bidi w:val="0"/>
              <w:spacing w:before="120"/>
              <w:jc w:val="both"/>
              <w:cnfStyle w:val="000000100000" w:firstRow="0" w:lastRow="0" w:firstColumn="0" w:lastColumn="0" w:oddVBand="0" w:evenVBand="0" w:oddHBand="1" w:evenHBand="0" w:firstRowFirstColumn="0" w:firstRowLastColumn="0" w:lastRowFirstColumn="0" w:lastRowLastColumn="0"/>
              <w:rPr>
                <w:rFonts w:asciiTheme="majorBidi" w:eastAsia="Times New Roman" w:hAnsiTheme="majorBidi" w:cstheme="majorBidi"/>
                <w:b/>
                <w:bCs/>
                <w:color w:val="205B83"/>
                <w:lang w:val="vi-VN"/>
              </w:rPr>
            </w:pPr>
            <w:r w:rsidRPr="008D6BAA">
              <w:rPr>
                <w:rFonts w:asciiTheme="majorBidi" w:eastAsia="Times New Roman" w:hAnsiTheme="majorBidi" w:cstheme="majorBidi"/>
                <w:b/>
                <w:bCs/>
                <w:color w:val="205B83"/>
                <w:lang w:val="vi-VN"/>
              </w:rPr>
              <w:t>Chương bốn: Nói về một số việc làm Bid’ah của thời đại ngày nay: tổ chức mừng lễ sinh nhật cho Nabi; tìm phúc lành từ những địa điểm, chứng tích xưa, người chết; Bid’ah trong khía cạnh thờ phượng và tiếp cận Allah.</w:t>
            </w:r>
          </w:p>
        </w:tc>
        <w:tc>
          <w:tcPr>
            <w:tcW w:w="324" w:type="pct"/>
            <w:vAlign w:val="center"/>
          </w:tcPr>
          <w:p w:rsidR="002D22E2" w:rsidRDefault="002F2B97" w:rsidP="00F32AF5">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31</w:t>
            </w:r>
          </w:p>
        </w:tc>
      </w:tr>
    </w:tbl>
    <w:p w:rsidR="00F2420A" w:rsidRPr="00256536" w:rsidRDefault="00DC6A8E" w:rsidP="00256536">
      <w:pPr>
        <w:bidi w:val="0"/>
        <w:rPr>
          <w:rFonts w:asciiTheme="majorBidi" w:hAnsiTheme="majorBidi" w:cstheme="majorBidi"/>
          <w:color w:val="006666"/>
          <w:sz w:val="36"/>
          <w:szCs w:val="36"/>
          <w:lang w:val="vi-VN"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7"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p>
    <w:sectPr w:rsidR="00F2420A" w:rsidRPr="00256536"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28A1" w:rsidRDefault="002328A1" w:rsidP="00E32771">
      <w:pPr>
        <w:spacing w:after="0" w:line="240" w:lineRule="auto"/>
      </w:pPr>
      <w:r>
        <w:separator/>
      </w:r>
    </w:p>
  </w:endnote>
  <w:endnote w:type="continuationSeparator" w:id="0">
    <w:p w:rsidR="002328A1" w:rsidRDefault="002328A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53DEB72F-E333-44FF-B747-3B6B8BA84FDE}"/>
    <w:embedBold r:id="rId2" w:fontKey="{96BC1D82-9AFD-4A3D-9722-6CBCA26E18F0}"/>
  </w:font>
  <w:font w:name="Times New Roman">
    <w:panose1 w:val="02020603050405020304"/>
    <w:charset w:val="00"/>
    <w:family w:val="roman"/>
    <w:pitch w:val="variable"/>
    <w:sig w:usb0="E0002AFF" w:usb1="C0007841" w:usb2="00000009" w:usb3="00000000" w:csb0="000001FF" w:csb1="00000000"/>
    <w:embedRegular r:id="rId3" w:fontKey="{44E1DC9F-030D-4489-AA4C-229A5479BE5F}"/>
    <w:embedBold r:id="rId4" w:fontKey="{AEA622C1-E84E-4EA1-9993-3FD9EF4247AA}"/>
    <w:embedItalic r:id="rId5" w:fontKey="{83844740-D5E4-4C3F-9201-CF4D704919EE}"/>
    <w:embedBoldItalic r:id="rId6" w:fontKey="{6E4B8FC2-C96D-4BE1-92BB-A89495B219D2}"/>
  </w:font>
  <w:font w:name="Courier New">
    <w:panose1 w:val="02070309020205020404"/>
    <w:charset w:val="00"/>
    <w:family w:val="modern"/>
    <w:pitch w:val="fixed"/>
    <w:sig w:usb0="E0002AFF" w:usb1="C0007843" w:usb2="00000009" w:usb3="00000000" w:csb0="000001FF" w:csb1="00000000"/>
    <w:embedRegular r:id="rId7" w:fontKey="{648D207D-168B-4B84-9F1D-510371161FF8}"/>
  </w:font>
  <w:font w:name="Symbol">
    <w:panose1 w:val="05050102010706020507"/>
    <w:charset w:val="00"/>
    <w:family w:val="swiss"/>
    <w:pitch w:val="variable"/>
    <w:sig w:usb0="00000203" w:usb1="00000000" w:usb2="00000000" w:usb3="00000000" w:csb0="00000005" w:csb1="00000000"/>
    <w:embedRegular r:id="rId8" w:fontKey="{931CD6B9-3889-40BE-8B48-87D904C64FFB}"/>
  </w:font>
  <w:font w:name="Wingdings 2">
    <w:panose1 w:val="05020102010507070707"/>
    <w:charset w:val="02"/>
    <w:family w:val="roman"/>
    <w:pitch w:val="variable"/>
    <w:sig w:usb0="00000000" w:usb1="10000000" w:usb2="00000000" w:usb3="00000000" w:csb0="80000000" w:csb1="00000000"/>
    <w:embedRegular r:id="rId9" w:fontKey="{E6963AFC-1C7C-400A-8692-20654A9FC3D8}"/>
  </w:font>
  <w:font w:name="Calibri">
    <w:panose1 w:val="020F0502020204030204"/>
    <w:charset w:val="00"/>
    <w:family w:val="swiss"/>
    <w:pitch w:val="variable"/>
    <w:sig w:usb0="E10002FF" w:usb1="4000ACFF" w:usb2="00000009" w:usb3="00000000" w:csb0="0000019F" w:csb1="00000000"/>
    <w:embedRegular r:id="rId10" w:fontKey="{E011848A-2053-4814-9605-E159FA4B21EE}"/>
    <w:embedBold r:id="rId11" w:fontKey="{D51237A4-79AB-4A97-AEA4-13D8ABA65DD1}"/>
    <w:embedItalic r:id="rId12" w:fontKey="{AFEACE60-04C0-4943-81CB-F1C803DD372C}"/>
    <w:embedBoldItalic r:id="rId13" w:fontKey="{421F491E-641B-4FAF-BE14-691EBD8F4AA6}"/>
  </w:font>
  <w:font w:name="Arial">
    <w:panose1 w:val="020B0604020202020204"/>
    <w:charset w:val="00"/>
    <w:family w:val="swiss"/>
    <w:pitch w:val="variable"/>
    <w:sig w:usb0="E0002AFF" w:usb1="C0007843" w:usb2="00000009" w:usb3="00000000" w:csb0="000001FF" w:csb1="00000000"/>
    <w:embedRegular r:id="rId14" w:fontKey="{013105B8-0E76-47A9-B3B5-679C75343678}"/>
    <w:embedBold r:id="rId15" w:fontKey="{6EE4B92B-D89A-4EA7-A1BF-B4E94699F8FD}"/>
  </w:font>
  <w:font w:name="Tahoma">
    <w:panose1 w:val="020B0604030504040204"/>
    <w:charset w:val="00"/>
    <w:family w:val="swiss"/>
    <w:pitch w:val="variable"/>
    <w:sig w:usb0="E1002EFF" w:usb1="C000605B" w:usb2="00000029" w:usb3="00000000" w:csb0="000101FF" w:csb1="00000000"/>
    <w:embedRegular r:id="rId16" w:fontKey="{6F55130A-18A8-4A06-A355-7A62819F68D6}"/>
  </w:font>
  <w:font w:name="KFGQPC Uthman Taha Naskh">
    <w:panose1 w:val="02000000000000000000"/>
    <w:charset w:val="B2"/>
    <w:family w:val="auto"/>
    <w:pitch w:val="variable"/>
    <w:sig w:usb0="80002001" w:usb1="90000000" w:usb2="00000008" w:usb3="00000000" w:csb0="00000040" w:csb1="00000000"/>
    <w:embedRegular r:id="rId17" w:fontKey="{E0FC13BC-BEEC-4B4A-AF3B-5092C47C9F83}"/>
    <w:embedBold r:id="rId18" w:fontKey="{881B57D9-FA90-44AB-A26F-3446D6E60C39}"/>
    <w:embedItalic r:id="rId19" w:fontKey="{0A3050E3-1496-436D-802B-40B2DCCF6CBB}"/>
  </w:font>
  <w:font w:name="Gotham Narrow Book">
    <w:altName w:val="Times New Roman"/>
    <w:charset w:val="00"/>
    <w:family w:val="auto"/>
    <w:pitch w:val="variable"/>
    <w:sig w:usb0="00000001" w:usb1="4000004A" w:usb2="00000000" w:usb3="00000000" w:csb0="0000009B" w:csb1="00000000"/>
    <w:embedRegular r:id="rId20" w:fontKey="{17BFF14E-1968-4D30-9AC9-9B5DB2567205}"/>
    <w:embedBold r:id="rId21" w:fontKey="{98BFCE63-2723-4F8C-A0A0-8CA5B812AFF6}"/>
  </w:font>
  <w:font w:name="Mohammad Bold Normal">
    <w:charset w:val="B2"/>
    <w:family w:val="auto"/>
    <w:pitch w:val="variable"/>
    <w:sig w:usb0="00002001" w:usb1="00000000" w:usb2="00000000" w:usb3="00000000" w:csb0="00000040" w:csb1="00000000"/>
    <w:embedRegular r:id="rId22" w:fontKey="{919B858C-7FD6-4C48-90B5-0C0305D44178}"/>
    <w:embedBold r:id="rId23" w:fontKey="{A6BB33F7-0633-4882-94E6-16FE285C2AB1}"/>
  </w:font>
  <w:font w:name="Gotham Narrow Medium">
    <w:altName w:val="Times New Roman"/>
    <w:charset w:val="00"/>
    <w:family w:val="auto"/>
    <w:pitch w:val="variable"/>
    <w:sig w:usb0="00000001" w:usb1="4000004A" w:usb2="00000000" w:usb3="00000000" w:csb0="0000009B" w:csb1="00000000"/>
    <w:embedRegular r:id="rId24" w:fontKey="{0DB2E08C-D9E8-4B8C-A66F-CAEB672FF788}"/>
  </w:font>
  <w:font w:name="ae_AlArabiya">
    <w:altName w:val="XW Zar"/>
    <w:panose1 w:val="02060603050605020204"/>
    <w:charset w:val="00"/>
    <w:family w:val="roman"/>
    <w:pitch w:val="variable"/>
    <w:sig w:usb0="800020AF" w:usb1="C000204A" w:usb2="00000008" w:usb3="00000000" w:csb0="00000041" w:csb1="00000000"/>
    <w:embedRegular r:id="rId25" w:fontKey="{BD17BC54-FCA4-434F-9444-F850829B77DE}"/>
  </w:font>
  <w:font w:name="Gotham Narrow Light">
    <w:altName w:val="Times New Roman"/>
    <w:charset w:val="00"/>
    <w:family w:val="auto"/>
    <w:pitch w:val="variable"/>
    <w:sig w:usb0="00000001" w:usb1="4000004A" w:usb2="00000000" w:usb3="00000000" w:csb0="0000009B" w:csb1="00000000"/>
    <w:embedRegular r:id="rId26" w:fontKey="{19F11A95-78EC-4596-80D8-40160E3E09F2}"/>
  </w:font>
  <w:font w:name="Adobe نسخ Medium">
    <w:altName w:val="Arial"/>
    <w:panose1 w:val="00000000000000000000"/>
    <w:charset w:val="00"/>
    <w:family w:val="modern"/>
    <w:notTrueType/>
    <w:pitch w:val="variable"/>
    <w:sig w:usb0="00000000" w:usb1="00000000" w:usb2="00000000" w:usb3="00000000" w:csb0="00000041" w:csb1="00000000"/>
  </w:font>
  <w:font w:name="QCF_P001">
    <w:panose1 w:val="02000400000000000000"/>
    <w:charset w:val="00"/>
    <w:family w:val="auto"/>
    <w:pitch w:val="variable"/>
    <w:sig w:usb0="80002003" w:usb1="90000000" w:usb2="00000008" w:usb3="00000000" w:csb0="80000041" w:csb1="00000000"/>
    <w:embedRegular r:id="rId27" w:fontKey="{25A9B64F-C81C-4EA3-948B-0812CBF8E7D0}"/>
  </w:font>
  <w:font w:name="AGA Arabesque">
    <w:panose1 w:val="05010101010101010101"/>
    <w:charset w:val="02"/>
    <w:family w:val="auto"/>
    <w:pitch w:val="variable"/>
    <w:sig w:usb0="00000000" w:usb1="10000000" w:usb2="00000000" w:usb3="00000000" w:csb0="80000000" w:csb1="00000000"/>
    <w:embedRegular r:id="rId28" w:fontKey="{0AE0A1A6-CDA0-4687-B801-3A8E13DEB0C0}"/>
    <w:embedBold r:id="rId29" w:fontKey="{8B35FE6F-D944-4A41-82E5-143D91AF0F18}"/>
  </w:font>
  <w:font w:name="KFGQPC Uthmanic Script HAFS">
    <w:panose1 w:val="02000000000000000000"/>
    <w:charset w:val="B2"/>
    <w:family w:val="auto"/>
    <w:pitch w:val="variable"/>
    <w:sig w:usb0="00002001" w:usb1="00000000" w:usb2="00000000" w:usb3="00000000" w:csb0="00000040" w:csb1="00000000"/>
    <w:embedRegular r:id="rId30" w:fontKey="{FEEF6C5F-AC37-4AAA-8941-5F676EC1A2E4}"/>
    <w:embedBold r:id="rId31" w:fontKey="{836C2E98-09E4-4038-910F-B0B90CF6A4BC}"/>
  </w:font>
  <w:font w:name="QCF_BSML">
    <w:panose1 w:val="02000400000000000000"/>
    <w:charset w:val="00"/>
    <w:family w:val="auto"/>
    <w:pitch w:val="variable"/>
    <w:sig w:usb0="80002003" w:usb1="90000000" w:usb2="00000008" w:usb3="00000000" w:csb0="80000041" w:csb1="00000000"/>
    <w:embedRegular r:id="rId32" w:fontKey="{FC8B480A-93B3-4AF2-BAF3-F5777667250B}"/>
    <w:embedBold r:id="rId33" w:fontKey="{9F851FD8-10C5-4D45-A2CB-36A707CAFA79}"/>
  </w:font>
  <w:font w:name="Jameel Noori Nastaleeq">
    <w:panose1 w:val="02000503000000020004"/>
    <w:charset w:val="00"/>
    <w:family w:val="auto"/>
    <w:pitch w:val="variable"/>
    <w:sig w:usb0="80002007" w:usb1="00000000" w:usb2="00000000" w:usb3="00000000" w:csb0="00000041" w:csb1="00000000"/>
    <w:embedBold r:id="rId34" w:fontKey="{8312E752-7EDC-48AA-A343-ED2A9B05238C}"/>
  </w:font>
  <w:font w:name="Traditional Arabic">
    <w:panose1 w:val="02020603050405020304"/>
    <w:charset w:val="00"/>
    <w:family w:val="roman"/>
    <w:pitch w:val="variable"/>
    <w:sig w:usb0="00002003" w:usb1="80000000" w:usb2="00000008" w:usb3="00000000" w:csb0="00000041" w:csb1="00000000"/>
    <w:embedRegular r:id="rId35" w:fontKey="{F9BB9E79-A729-4F18-BE2B-D22F1DB3CE14}"/>
    <w:embedBold r:id="rId36" w:fontKey="{BD05A778-7AA5-45ED-93F8-14AE6E335AFF}"/>
  </w:font>
  <w:font w:name="KFGQPC Arabic Symbols 01">
    <w:panose1 w:val="02000000000000000000"/>
    <w:charset w:val="02"/>
    <w:family w:val="auto"/>
    <w:pitch w:val="variable"/>
    <w:sig w:usb0="00000000" w:usb1="10000000" w:usb2="00000000" w:usb3="00000000" w:csb0="80000000" w:csb1="00000000"/>
    <w:embedRegular r:id="rId37" w:fontKey="{B05A1143-281F-47C3-9C7D-4208FEE58680}"/>
  </w:font>
  <w:font w:name="Calibri Light">
    <w:altName w:val="Calibri"/>
    <w:panose1 w:val="020F0302020204030204"/>
    <w:charset w:val="00"/>
    <w:family w:val="roman"/>
    <w:notTrueType/>
    <w:pitch w:val="default"/>
  </w:font>
  <w:font w:name="mylotus">
    <w:altName w:val="Times New Roman"/>
    <w:panose1 w:val="02000000000000000000"/>
    <w:charset w:val="00"/>
    <w:family w:val="auto"/>
    <w:pitch w:val="variable"/>
    <w:sig w:usb0="00002007" w:usb1="80000000" w:usb2="00000008" w:usb3="00000000" w:csb0="00000043" w:csb1="00000000"/>
    <w:embedRegular r:id="rId38" w:fontKey="{024B3615-82AB-4845-BAF7-93700CA3261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EFE" w:rsidRDefault="00146EFE">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28A1" w:rsidRDefault="002328A1" w:rsidP="00E32771">
      <w:pPr>
        <w:spacing w:after="0" w:line="240" w:lineRule="auto"/>
      </w:pPr>
      <w:r>
        <w:separator/>
      </w:r>
    </w:p>
  </w:footnote>
  <w:footnote w:type="continuationSeparator" w:id="0">
    <w:p w:rsidR="002328A1" w:rsidRDefault="002328A1" w:rsidP="00E32771">
      <w:pPr>
        <w:spacing w:after="0" w:line="240" w:lineRule="auto"/>
      </w:pPr>
      <w:r>
        <w:continuationSeparator/>
      </w:r>
    </w:p>
  </w:footnote>
  <w:footnote w:id="1">
    <w:p w:rsidR="00146EFE" w:rsidRPr="005D653C" w:rsidRDefault="00146EFE" w:rsidP="00580A5F">
      <w:pPr>
        <w:pStyle w:val="FootnoteText"/>
        <w:rPr>
          <w:rFonts w:ascii="Times New Roman" w:hAnsi="Times New Roman" w:cs="Times New Roman"/>
          <w:color w:val="E36C0A"/>
          <w:lang w:val="vi-VN"/>
        </w:rPr>
      </w:pPr>
      <w:r w:rsidRPr="006451A9">
        <w:rPr>
          <w:rFonts w:ascii="Times New Roman" w:hAnsi="Times New Roman" w:cs="Times New Roman"/>
          <w:color w:val="E36C0A"/>
          <w:sz w:val="24"/>
          <w:szCs w:val="24"/>
          <w:vertAlign w:val="superscript"/>
          <w:lang w:val="vi-VN"/>
        </w:rPr>
        <w:t>(</w:t>
      </w:r>
      <w:r w:rsidRPr="006451A9">
        <w:rPr>
          <w:rStyle w:val="FootnoteReference"/>
          <w:rFonts w:ascii="Times New Roman" w:hAnsi="Times New Roman" w:cs="Times New Roman"/>
          <w:color w:val="E36C0A"/>
          <w:sz w:val="24"/>
          <w:szCs w:val="24"/>
        </w:rPr>
        <w:footnoteRef/>
      </w:r>
      <w:r w:rsidRPr="006451A9">
        <w:rPr>
          <w:rFonts w:ascii="Times New Roman" w:hAnsi="Times New Roman" w:cs="Times New Roman"/>
          <w:color w:val="E36C0A"/>
          <w:sz w:val="24"/>
          <w:szCs w:val="24"/>
          <w:vertAlign w:val="superscript"/>
          <w:lang w:val="vi-VN"/>
        </w:rPr>
        <w:t>)</w:t>
      </w:r>
      <w:r w:rsidRPr="00651135">
        <w:rPr>
          <w:rFonts w:ascii="Times New Roman" w:hAnsi="Times New Roman" w:cs="Times New Roman"/>
          <w:color w:val="E36C0A"/>
        </w:rPr>
        <w:t xml:space="preserve"> </w:t>
      </w:r>
      <w:r w:rsidRPr="006451A9">
        <w:rPr>
          <w:rFonts w:ascii="Times New Roman" w:hAnsi="Times New Roman" w:cs="Times New Roman"/>
          <w:sz w:val="24"/>
          <w:szCs w:val="24"/>
          <w:lang w:val="vi-VN"/>
        </w:rPr>
        <w:t>Igha-thah Al-Luhfaan (2/102).</w:t>
      </w:r>
    </w:p>
  </w:footnote>
  <w:footnote w:id="2">
    <w:p w:rsidR="00146EFE" w:rsidRPr="00666699" w:rsidRDefault="00146EFE" w:rsidP="0020273D">
      <w:pPr>
        <w:pStyle w:val="FootnoteText"/>
        <w:jc w:val="both"/>
        <w:rPr>
          <w:rFonts w:ascii="Times New Roman" w:hAnsi="Times New Roman" w:cs="Times New Roman"/>
          <w:color w:val="E36C0A"/>
          <w:lang w:val="vi-VN"/>
        </w:rPr>
      </w:pPr>
      <w:r w:rsidRPr="006451A9">
        <w:rPr>
          <w:rFonts w:ascii="Times New Roman" w:hAnsi="Times New Roman" w:cs="Times New Roman"/>
          <w:color w:val="E36C0A"/>
          <w:sz w:val="24"/>
          <w:szCs w:val="24"/>
          <w:vertAlign w:val="superscript"/>
          <w:lang w:val="vi-VN"/>
        </w:rPr>
        <w:t>(</w:t>
      </w:r>
      <w:r w:rsidRPr="006451A9">
        <w:rPr>
          <w:rStyle w:val="FootnoteReference"/>
          <w:rFonts w:ascii="Times New Roman" w:hAnsi="Times New Roman" w:cs="Times New Roman"/>
          <w:color w:val="E36C0A"/>
          <w:sz w:val="24"/>
          <w:szCs w:val="24"/>
        </w:rPr>
        <w:footnoteRef/>
      </w:r>
      <w:r w:rsidRPr="006451A9">
        <w:rPr>
          <w:rFonts w:ascii="Times New Roman" w:hAnsi="Times New Roman" w:cs="Times New Roman"/>
          <w:color w:val="E36C0A"/>
          <w:sz w:val="24"/>
          <w:szCs w:val="24"/>
          <w:vertAlign w:val="superscript"/>
          <w:lang w:val="vi-VN"/>
        </w:rPr>
        <w:t>)</w:t>
      </w:r>
      <w:r w:rsidRPr="00666699">
        <w:rPr>
          <w:rFonts w:ascii="Times New Roman" w:hAnsi="Times New Roman" w:cs="Times New Roman"/>
          <w:color w:val="E36C0A"/>
        </w:rPr>
        <w:t xml:space="preserve"> </w:t>
      </w:r>
      <w:r w:rsidRPr="006451A9">
        <w:rPr>
          <w:rFonts w:ascii="Times New Roman" w:hAnsi="Times New Roman" w:cs="Times New Roman"/>
          <w:sz w:val="24"/>
          <w:szCs w:val="24"/>
          <w:lang w:val="vi-VN"/>
        </w:rPr>
        <w:t xml:space="preserve">Trong Qur’an, Allah </w:t>
      </w:r>
      <w:r w:rsidRPr="008828DC">
        <w:rPr>
          <w:color w:val="205B83"/>
          <w:sz w:val="24"/>
          <w:szCs w:val="24"/>
        </w:rPr>
        <w:sym w:font="AGA Arabesque" w:char="0049"/>
      </w:r>
      <w:r w:rsidRPr="006451A9">
        <w:rPr>
          <w:rFonts w:ascii="Times New Roman" w:hAnsi="Times New Roman" w:cs="Times New Roman"/>
          <w:sz w:val="24"/>
          <w:szCs w:val="24"/>
          <w:lang w:val="vi-VN"/>
        </w:rPr>
        <w:t xml:space="preserve"> gọi những người thờ đa thần là Mushrikoon hoặc Mushrikeen tức những người tổ hợp với Ngài các thần linh ngang vai.</w:t>
      </w:r>
    </w:p>
  </w:footnote>
  <w:footnote w:id="3">
    <w:p w:rsidR="00146EFE" w:rsidRPr="00E1008C" w:rsidRDefault="00146EFE" w:rsidP="0020273D">
      <w:pPr>
        <w:pStyle w:val="FootnoteText"/>
        <w:rPr>
          <w:rFonts w:ascii="Times New Roman" w:hAnsi="Times New Roman" w:cs="Times New Roman"/>
          <w:color w:val="E36C0A"/>
          <w:lang w:val="vi-VN"/>
        </w:rPr>
      </w:pPr>
      <w:r w:rsidRPr="00936F70">
        <w:rPr>
          <w:rFonts w:ascii="Times New Roman" w:hAnsi="Times New Roman" w:cs="Times New Roman"/>
          <w:color w:val="E36C0A"/>
          <w:sz w:val="24"/>
          <w:szCs w:val="24"/>
          <w:vertAlign w:val="superscript"/>
          <w:lang w:val="vi-VN"/>
        </w:rPr>
        <w:t>(</w:t>
      </w:r>
      <w:r w:rsidRPr="00936F70">
        <w:rPr>
          <w:rStyle w:val="FootnoteReference"/>
          <w:rFonts w:ascii="Times New Roman" w:hAnsi="Times New Roman" w:cs="Times New Roman"/>
          <w:color w:val="E36C0A"/>
          <w:sz w:val="24"/>
          <w:szCs w:val="24"/>
        </w:rPr>
        <w:footnoteRef/>
      </w:r>
      <w:r w:rsidRPr="00936F70">
        <w:rPr>
          <w:rFonts w:ascii="Times New Roman" w:hAnsi="Times New Roman" w:cs="Times New Roman"/>
          <w:color w:val="E36C0A"/>
          <w:sz w:val="24"/>
          <w:szCs w:val="24"/>
          <w:vertAlign w:val="superscript"/>
          <w:lang w:val="vi-VN"/>
        </w:rPr>
        <w:t>)</w:t>
      </w:r>
      <w:r w:rsidRPr="00936F70">
        <w:rPr>
          <w:rFonts w:ascii="Times New Roman" w:hAnsi="Times New Roman" w:cs="Times New Roman"/>
          <w:color w:val="E36C0A"/>
          <w:sz w:val="24"/>
          <w:szCs w:val="24"/>
        </w:rPr>
        <w:t xml:space="preserve"> </w:t>
      </w:r>
      <w:r w:rsidRPr="00936F70">
        <w:rPr>
          <w:rFonts w:ascii="Times New Roman" w:hAnsi="Times New Roman" w:cs="Times New Roman"/>
          <w:sz w:val="24"/>
          <w:szCs w:val="24"/>
          <w:lang w:val="vi-VN"/>
        </w:rPr>
        <w:t>Al-Jawaab Al-Ka-fi trang 109.</w:t>
      </w:r>
    </w:p>
  </w:footnote>
  <w:footnote w:id="4">
    <w:p w:rsidR="00146EFE" w:rsidRPr="00277176" w:rsidRDefault="00146EFE" w:rsidP="0020273D">
      <w:pPr>
        <w:pStyle w:val="FootnoteText"/>
        <w:rPr>
          <w:rFonts w:ascii="Times New Roman" w:hAnsi="Times New Roman" w:cs="Times New Roman"/>
          <w:color w:val="E36C0A"/>
          <w:sz w:val="26"/>
          <w:szCs w:val="26"/>
          <w:lang w:val="vi-VN"/>
        </w:rPr>
      </w:pPr>
      <w:r w:rsidRPr="00277176">
        <w:rPr>
          <w:rFonts w:ascii="Times New Roman" w:hAnsi="Times New Roman" w:cs="Times New Roman"/>
          <w:color w:val="E36C0A"/>
          <w:sz w:val="24"/>
          <w:szCs w:val="24"/>
          <w:vertAlign w:val="superscript"/>
          <w:lang w:val="vi-VN"/>
        </w:rPr>
        <w:t>(</w:t>
      </w:r>
      <w:r w:rsidRPr="00277176">
        <w:rPr>
          <w:rStyle w:val="FootnoteReference"/>
          <w:rFonts w:ascii="Times New Roman" w:hAnsi="Times New Roman" w:cs="Times New Roman"/>
          <w:color w:val="E36C0A"/>
          <w:sz w:val="24"/>
          <w:szCs w:val="24"/>
        </w:rPr>
        <w:footnoteRef/>
      </w:r>
      <w:r w:rsidRPr="00277176">
        <w:rPr>
          <w:rFonts w:ascii="Times New Roman" w:hAnsi="Times New Roman" w:cs="Times New Roman"/>
          <w:color w:val="E36C0A"/>
          <w:sz w:val="24"/>
          <w:szCs w:val="24"/>
          <w:vertAlign w:val="superscript"/>
          <w:lang w:val="vi-VN"/>
        </w:rPr>
        <w:t>)</w:t>
      </w:r>
      <w:r w:rsidRPr="008552D4">
        <w:rPr>
          <w:rFonts w:ascii="Times New Roman" w:hAnsi="Times New Roman" w:cs="Times New Roman"/>
          <w:color w:val="E36C0A"/>
        </w:rPr>
        <w:t xml:space="preserve"> </w:t>
      </w:r>
      <w:r w:rsidRPr="00277176">
        <w:rPr>
          <w:rFonts w:ascii="Times New Roman" w:hAnsi="Times New Roman" w:cs="Times New Roman"/>
          <w:sz w:val="24"/>
          <w:szCs w:val="24"/>
          <w:lang w:val="vi-VN"/>
        </w:rPr>
        <w:t>Al-Jawaab Al-Ka-fi trang 115.</w:t>
      </w:r>
    </w:p>
  </w:footnote>
  <w:footnote w:id="5">
    <w:p w:rsidR="00146EFE" w:rsidRPr="00776701" w:rsidRDefault="00146EFE" w:rsidP="00C505C1">
      <w:pPr>
        <w:pStyle w:val="FootnoteText"/>
        <w:rPr>
          <w:rFonts w:ascii="Times New Roman" w:hAnsi="Times New Roman" w:cs="Times New Roman"/>
          <w:color w:val="E36C0A"/>
          <w:lang w:val="vi-VN"/>
        </w:rPr>
      </w:pPr>
      <w:r w:rsidRPr="00B44B8E">
        <w:rPr>
          <w:rFonts w:ascii="Times New Roman" w:hAnsi="Times New Roman" w:cs="Times New Roman"/>
          <w:color w:val="E36C0A"/>
          <w:sz w:val="24"/>
          <w:szCs w:val="24"/>
          <w:vertAlign w:val="superscript"/>
          <w:lang w:val="vi-VN"/>
        </w:rPr>
        <w:t>(</w:t>
      </w:r>
      <w:r w:rsidRPr="00B44B8E">
        <w:rPr>
          <w:rStyle w:val="FootnoteReference"/>
          <w:rFonts w:ascii="Times New Roman" w:hAnsi="Times New Roman" w:cs="Times New Roman"/>
          <w:color w:val="E36C0A"/>
          <w:sz w:val="24"/>
          <w:szCs w:val="24"/>
        </w:rPr>
        <w:footnoteRef/>
      </w:r>
      <w:r w:rsidRPr="00B44B8E">
        <w:rPr>
          <w:rFonts w:ascii="Times New Roman" w:hAnsi="Times New Roman" w:cs="Times New Roman"/>
          <w:color w:val="E36C0A"/>
          <w:sz w:val="24"/>
          <w:szCs w:val="24"/>
          <w:vertAlign w:val="superscript"/>
          <w:lang w:val="vi-VN"/>
        </w:rPr>
        <w:t>)</w:t>
      </w:r>
      <w:r w:rsidRPr="00B44B8E">
        <w:rPr>
          <w:rFonts w:ascii="Times New Roman" w:hAnsi="Times New Roman" w:cs="Times New Roman"/>
          <w:color w:val="E36C0A"/>
          <w:sz w:val="24"/>
          <w:szCs w:val="24"/>
        </w:rPr>
        <w:t xml:space="preserve"> </w:t>
      </w:r>
      <w:r w:rsidRPr="00B44B8E">
        <w:rPr>
          <w:rFonts w:ascii="Times New Roman" w:hAnsi="Times New Roman" w:cs="Times New Roman"/>
          <w:sz w:val="24"/>
          <w:szCs w:val="24"/>
          <w:lang w:val="vi-VN"/>
        </w:rPr>
        <w:t>Xem Kitaab Al-Iman trang 238.</w:t>
      </w:r>
    </w:p>
  </w:footnote>
  <w:footnote w:id="6">
    <w:p w:rsidR="00146EFE" w:rsidRPr="004F3217" w:rsidRDefault="00146EFE" w:rsidP="00C505C1">
      <w:pPr>
        <w:pStyle w:val="FootnoteText"/>
        <w:rPr>
          <w:rFonts w:ascii="Times New Roman" w:hAnsi="Times New Roman" w:cs="Times New Roman"/>
          <w:color w:val="E36C0A"/>
          <w:lang w:val="vi-VN"/>
        </w:rPr>
      </w:pPr>
      <w:r w:rsidRPr="003F7BCF">
        <w:rPr>
          <w:rFonts w:ascii="Times New Roman" w:hAnsi="Times New Roman" w:cs="Times New Roman"/>
          <w:color w:val="E36C0A"/>
          <w:sz w:val="24"/>
          <w:szCs w:val="24"/>
          <w:vertAlign w:val="superscript"/>
          <w:lang w:val="vi-VN"/>
        </w:rPr>
        <w:t>(</w:t>
      </w:r>
      <w:r w:rsidRPr="003F7BCF">
        <w:rPr>
          <w:rStyle w:val="FootnoteReference"/>
          <w:rFonts w:ascii="Times New Roman" w:hAnsi="Times New Roman" w:cs="Times New Roman"/>
          <w:color w:val="E36C0A"/>
          <w:sz w:val="24"/>
          <w:szCs w:val="24"/>
        </w:rPr>
        <w:footnoteRef/>
      </w:r>
      <w:r w:rsidRPr="003F7BCF">
        <w:rPr>
          <w:rFonts w:ascii="Times New Roman" w:hAnsi="Times New Roman" w:cs="Times New Roman"/>
          <w:color w:val="E36C0A"/>
          <w:sz w:val="24"/>
          <w:szCs w:val="24"/>
          <w:vertAlign w:val="superscript"/>
          <w:lang w:val="vi-VN"/>
        </w:rPr>
        <w:t>)</w:t>
      </w:r>
      <w:r w:rsidRPr="004F3217">
        <w:rPr>
          <w:rFonts w:ascii="Times New Roman" w:hAnsi="Times New Roman" w:cs="Times New Roman"/>
          <w:color w:val="E36C0A"/>
        </w:rPr>
        <w:t xml:space="preserve"> </w:t>
      </w:r>
      <w:r w:rsidRPr="003F7BCF">
        <w:rPr>
          <w:rFonts w:ascii="Times New Roman" w:hAnsi="Times New Roman" w:cs="Times New Roman"/>
          <w:sz w:val="24"/>
          <w:szCs w:val="24"/>
          <w:lang w:val="vi-VN"/>
        </w:rPr>
        <w:t>Xem Fata-wa tổng hợp (28/434, 435).</w:t>
      </w:r>
    </w:p>
  </w:footnote>
  <w:footnote w:id="7">
    <w:p w:rsidR="00146EFE" w:rsidRPr="00AE146F" w:rsidRDefault="00146EFE" w:rsidP="00A13751">
      <w:pPr>
        <w:pStyle w:val="FootnoteText"/>
        <w:rPr>
          <w:rFonts w:ascii="Times New Roman" w:hAnsi="Times New Roman" w:cs="Times New Roman"/>
          <w:color w:val="E36C0A"/>
          <w:lang w:val="vi-VN"/>
        </w:rPr>
      </w:pPr>
      <w:r w:rsidRPr="006A7CD6">
        <w:rPr>
          <w:rFonts w:ascii="Times New Roman" w:hAnsi="Times New Roman" w:cs="Times New Roman"/>
          <w:color w:val="E36C0A"/>
          <w:sz w:val="24"/>
          <w:szCs w:val="24"/>
          <w:vertAlign w:val="superscript"/>
        </w:rPr>
        <w:t>(</w:t>
      </w:r>
      <w:r w:rsidRPr="006A7CD6">
        <w:rPr>
          <w:rStyle w:val="FootnoteReference"/>
          <w:rFonts w:ascii="Times New Roman" w:hAnsi="Times New Roman" w:cs="Times New Roman"/>
          <w:color w:val="E36C0A"/>
          <w:sz w:val="24"/>
          <w:szCs w:val="24"/>
        </w:rPr>
        <w:footnoteRef/>
      </w:r>
      <w:r w:rsidRPr="006A7CD6">
        <w:rPr>
          <w:rFonts w:ascii="Times New Roman" w:hAnsi="Times New Roman" w:cs="Times New Roman"/>
          <w:color w:val="E36C0A"/>
          <w:sz w:val="24"/>
          <w:szCs w:val="24"/>
          <w:vertAlign w:val="superscript"/>
        </w:rPr>
        <w:t>)</w:t>
      </w:r>
      <w:r w:rsidRPr="00AE146F">
        <w:rPr>
          <w:rFonts w:ascii="Times New Roman" w:hAnsi="Times New Roman" w:cs="Times New Roman"/>
          <w:color w:val="E36C0A"/>
        </w:rPr>
        <w:t xml:space="preserve"> </w:t>
      </w:r>
      <w:r w:rsidRPr="006A7CD6">
        <w:rPr>
          <w:rFonts w:ascii="Times New Roman" w:hAnsi="Times New Roman" w:cs="Times New Roman"/>
          <w:sz w:val="24"/>
          <w:szCs w:val="24"/>
          <w:lang w:val="vi-VN"/>
        </w:rPr>
        <w:t>Al-Bidaayah Wa Annihaayah của Ibnu Katheer: 1/323.</w:t>
      </w:r>
    </w:p>
  </w:footnote>
  <w:footnote w:id="8">
    <w:p w:rsidR="00146EFE" w:rsidRPr="008B5FE4" w:rsidRDefault="00146EFE" w:rsidP="00AD12F2">
      <w:pPr>
        <w:pStyle w:val="FootnoteText"/>
        <w:jc w:val="both"/>
        <w:rPr>
          <w:rFonts w:ascii="Times New Roman" w:hAnsi="Times New Roman" w:cs="Times New Roman"/>
          <w:color w:val="E36C0A"/>
          <w:lang w:val="vi-VN"/>
        </w:rPr>
      </w:pPr>
      <w:r w:rsidRPr="006E4BA7">
        <w:rPr>
          <w:rFonts w:ascii="Times New Roman" w:hAnsi="Times New Roman" w:cs="Times New Roman"/>
          <w:color w:val="E36C0A"/>
          <w:sz w:val="24"/>
          <w:szCs w:val="24"/>
          <w:vertAlign w:val="superscript"/>
          <w:lang w:val="vi-VN"/>
        </w:rPr>
        <w:t>(</w:t>
      </w:r>
      <w:r w:rsidRPr="006E4BA7">
        <w:rPr>
          <w:rStyle w:val="FootnoteReference"/>
          <w:rFonts w:ascii="Times New Roman" w:hAnsi="Times New Roman" w:cs="Times New Roman"/>
          <w:color w:val="E36C0A"/>
          <w:sz w:val="24"/>
          <w:szCs w:val="24"/>
        </w:rPr>
        <w:footnoteRef/>
      </w:r>
      <w:r w:rsidRPr="006E4BA7">
        <w:rPr>
          <w:rFonts w:ascii="Times New Roman" w:hAnsi="Times New Roman" w:cs="Times New Roman"/>
          <w:color w:val="E36C0A"/>
          <w:sz w:val="24"/>
          <w:szCs w:val="24"/>
          <w:vertAlign w:val="superscript"/>
          <w:lang w:val="vi-VN"/>
        </w:rPr>
        <w:t>)</w:t>
      </w:r>
      <w:r w:rsidRPr="008B5FE4">
        <w:rPr>
          <w:rFonts w:ascii="Times New Roman" w:hAnsi="Times New Roman" w:cs="Times New Roman"/>
          <w:color w:val="E36C0A"/>
        </w:rPr>
        <w:t xml:space="preserve"> </w:t>
      </w:r>
      <w:r w:rsidRPr="006E4BA7">
        <w:rPr>
          <w:rFonts w:ascii="Times New Roman" w:hAnsi="Times New Roman" w:cs="Times New Roman"/>
          <w:sz w:val="24"/>
          <w:szCs w:val="24"/>
          <w:lang w:val="vi-VN"/>
        </w:rPr>
        <w:t>Niyaahah: là sự biểu hiện nổi đau và lòng thương tiếc đến người chết một cách thái quá bằng cách khóc l</w:t>
      </w:r>
      <w:r w:rsidR="00AD12F2">
        <w:rPr>
          <w:rFonts w:ascii="Times New Roman" w:hAnsi="Times New Roman" w:cs="Times New Roman"/>
          <w:sz w:val="24"/>
          <w:szCs w:val="24"/>
          <w:lang w:val="vi-VN"/>
        </w:rPr>
        <w:t>a</w:t>
      </w:r>
      <w:r w:rsidRPr="006E4BA7">
        <w:rPr>
          <w:rFonts w:ascii="Times New Roman" w:hAnsi="Times New Roman" w:cs="Times New Roman"/>
          <w:sz w:val="24"/>
          <w:szCs w:val="24"/>
          <w:lang w:val="vi-VN"/>
        </w:rPr>
        <w:t xml:space="preserve">, gào thét, bứt tóc, xé </w:t>
      </w:r>
      <w:r w:rsidR="008B2FCD">
        <w:rPr>
          <w:rFonts w:ascii="Times New Roman" w:hAnsi="Times New Roman" w:cs="Times New Roman"/>
          <w:sz w:val="24"/>
          <w:szCs w:val="24"/>
          <w:lang w:val="vi-VN"/>
        </w:rPr>
        <w:t xml:space="preserve">quần </w:t>
      </w:r>
      <w:r w:rsidRPr="006E4BA7">
        <w:rPr>
          <w:rFonts w:ascii="Times New Roman" w:hAnsi="Times New Roman" w:cs="Times New Roman"/>
          <w:sz w:val="24"/>
          <w:szCs w:val="24"/>
          <w:lang w:val="vi-VN"/>
        </w:rPr>
        <w:t>áo, tự tát vào má và vật vả.</w:t>
      </w:r>
    </w:p>
  </w:footnote>
  <w:footnote w:id="9">
    <w:p w:rsidR="00146EFE" w:rsidRPr="001853E1" w:rsidRDefault="00146EFE" w:rsidP="00A13751">
      <w:pPr>
        <w:pStyle w:val="FootnoteText"/>
        <w:jc w:val="both"/>
        <w:rPr>
          <w:rFonts w:ascii="Times New Roman" w:hAnsi="Times New Roman" w:cs="Times New Roman"/>
          <w:sz w:val="22"/>
          <w:szCs w:val="22"/>
          <w:lang w:val="vi-VN"/>
        </w:rPr>
      </w:pPr>
      <w:r w:rsidRPr="001853E1">
        <w:rPr>
          <w:rFonts w:ascii="Times New Roman" w:hAnsi="Times New Roman" w:cs="Times New Roman"/>
          <w:color w:val="E36C0A"/>
          <w:sz w:val="24"/>
          <w:szCs w:val="24"/>
          <w:vertAlign w:val="superscript"/>
          <w:lang w:val="vi-VN"/>
        </w:rPr>
        <w:t>(</w:t>
      </w:r>
      <w:r w:rsidRPr="001853E1">
        <w:rPr>
          <w:rStyle w:val="FootnoteReference"/>
          <w:rFonts w:ascii="Times New Roman" w:hAnsi="Times New Roman" w:cs="Times New Roman"/>
          <w:color w:val="E36C0A"/>
          <w:sz w:val="24"/>
          <w:szCs w:val="24"/>
        </w:rPr>
        <w:footnoteRef/>
      </w:r>
      <w:r w:rsidRPr="001853E1">
        <w:rPr>
          <w:rFonts w:ascii="Times New Roman" w:hAnsi="Times New Roman" w:cs="Times New Roman"/>
          <w:color w:val="E36C0A"/>
          <w:sz w:val="24"/>
          <w:szCs w:val="24"/>
          <w:vertAlign w:val="superscript"/>
          <w:lang w:val="vi-VN"/>
        </w:rPr>
        <w:t>)</w:t>
      </w:r>
      <w:r w:rsidRPr="00A03372">
        <w:rPr>
          <w:rFonts w:ascii="Times New Roman" w:hAnsi="Times New Roman" w:cs="Times New Roman"/>
        </w:rPr>
        <w:t xml:space="preserve"> </w:t>
      </w:r>
      <w:r w:rsidRPr="001853E1">
        <w:rPr>
          <w:rFonts w:ascii="Times New Roman" w:hAnsi="Times New Roman" w:cs="Times New Roman"/>
          <w:sz w:val="24"/>
          <w:szCs w:val="24"/>
          <w:lang w:val="vi-VN"/>
        </w:rPr>
        <w:t xml:space="preserve">Nguyên Hadith: Ông Ma’roor bịn Suwaid thuật lại: Có lần tôi đi ngang qua Abu Zdar </w:t>
      </w:r>
      <w:r w:rsidRPr="00740E8A">
        <w:rPr>
          <w:color w:val="205B83"/>
          <w:sz w:val="24"/>
          <w:szCs w:val="24"/>
        </w:rPr>
        <w:sym w:font="AGA Arabesque" w:char="0074"/>
      </w:r>
      <w:r w:rsidRPr="001853E1">
        <w:rPr>
          <w:rFonts w:ascii="Times New Roman" w:hAnsi="Times New Roman" w:cs="Times New Roman"/>
          <w:sz w:val="24"/>
          <w:szCs w:val="24"/>
          <w:lang w:val="vi-VN"/>
        </w:rPr>
        <w:t xml:space="preserve">, tôi thấy ông mặc một cái áo và người giúp việc của ông cũng mặc một cái áo giống như cái của ông, tôi nói: Nếu anh mặc kết hợp hai cái áo lại thì nó sẽ trở thành loại áo Hullah (sang trọng hơn). Ông Abu Zdar </w:t>
      </w:r>
      <w:r w:rsidRPr="00740E8A">
        <w:rPr>
          <w:color w:val="205B83"/>
          <w:sz w:val="24"/>
          <w:szCs w:val="24"/>
        </w:rPr>
        <w:sym w:font="AGA Arabesque" w:char="0074"/>
      </w:r>
      <w:r w:rsidRPr="001853E1">
        <w:rPr>
          <w:rFonts w:ascii="Times New Roman" w:hAnsi="Times New Roman" w:cs="Times New Roman"/>
          <w:sz w:val="24"/>
          <w:szCs w:val="24"/>
          <w:lang w:val="vi-VN"/>
        </w:rPr>
        <w:t xml:space="preserve"> nói: Có lần, giữa tôi và một người anh em của tôi (trong Islam) có lời qua tiếng lại, mẹ của anh ta là người A’Jami (không phải là người Ả Rập) và tôi đã nói với anh ta đồ A’Jami. Anh ta đem chuyện thưa với Thiên sứ của Allah </w:t>
      </w:r>
      <w:r w:rsidRPr="00740E8A">
        <w:rPr>
          <w:color w:val="205B83"/>
          <w:sz w:val="24"/>
          <w:szCs w:val="24"/>
        </w:rPr>
        <w:sym w:font="AGA Arabesque" w:char="0065"/>
      </w:r>
      <w:r w:rsidRPr="001853E1">
        <w:rPr>
          <w:rFonts w:ascii="Times New Roman" w:hAnsi="Times New Roman" w:cs="Times New Roman"/>
          <w:sz w:val="24"/>
          <w:szCs w:val="24"/>
          <w:lang w:val="vi-VN"/>
        </w:rPr>
        <w:t>. Khi tôi gặp Người</w:t>
      </w:r>
      <w:r w:rsidR="00B30C78">
        <w:rPr>
          <w:rFonts w:ascii="Times New Roman" w:hAnsi="Times New Roman" w:cs="Times New Roman"/>
          <w:sz w:val="24"/>
          <w:szCs w:val="24"/>
          <w:lang w:val="vi-VN"/>
        </w:rPr>
        <w:t xml:space="preserve"> </w:t>
      </w:r>
      <w:r w:rsidR="00B30C78" w:rsidRPr="00740E8A">
        <w:rPr>
          <w:color w:val="205B83"/>
          <w:sz w:val="24"/>
          <w:szCs w:val="24"/>
        </w:rPr>
        <w:sym w:font="AGA Arabesque" w:char="0065"/>
      </w:r>
      <w:r w:rsidRPr="001853E1">
        <w:rPr>
          <w:rFonts w:ascii="Times New Roman" w:hAnsi="Times New Roman" w:cs="Times New Roman"/>
          <w:sz w:val="24"/>
          <w:szCs w:val="24"/>
          <w:lang w:val="vi-VN"/>
        </w:rPr>
        <w:t xml:space="preserve"> thì Người nói:</w:t>
      </w:r>
    </w:p>
    <w:p w:rsidR="00146EFE" w:rsidRPr="001853E1" w:rsidRDefault="00146EFE" w:rsidP="001853E1">
      <w:pPr>
        <w:spacing w:before="120" w:after="0" w:line="240" w:lineRule="auto"/>
        <w:jc w:val="both"/>
        <w:rPr>
          <w:rFonts w:ascii="Arial" w:hAnsi="Arial" w:cs="KFGQPC Uthman Taha Naskh"/>
          <w:color w:val="1F3864" w:themeColor="accent5" w:themeShade="80"/>
          <w:sz w:val="26"/>
          <w:szCs w:val="26"/>
          <w:rtl/>
          <w:lang w:val="vi-VN" w:bidi="ar-EG"/>
        </w:rPr>
      </w:pPr>
      <w:r w:rsidRPr="001853E1">
        <w:rPr>
          <w:rFonts w:ascii="KFGQPC Uthman Taha Naskh" w:hAnsi="KFGQPC Uthman Taha Naskh" w:cs="KFGQPC Uthman Taha Naskh" w:hint="cs"/>
          <w:b/>
          <w:bCs/>
          <w:color w:val="1F3864" w:themeColor="accent5" w:themeShade="80"/>
          <w:rtl/>
        </w:rPr>
        <w:t>{</w:t>
      </w:r>
      <w:r w:rsidRPr="001853E1">
        <w:rPr>
          <w:rFonts w:ascii="Traditional Arabic" w:cs="KFGQPC Uthman Taha Naskh" w:hint="cs"/>
          <w:color w:val="1F3864" w:themeColor="accent5" w:themeShade="80"/>
          <w:rtl/>
        </w:rPr>
        <w:t>يَا</w:t>
      </w:r>
      <w:r w:rsidRPr="001853E1">
        <w:rPr>
          <w:rFonts w:ascii="Traditional Arabic" w:cs="KFGQPC Uthman Taha Naskh"/>
          <w:color w:val="1F3864" w:themeColor="accent5" w:themeShade="80"/>
          <w:rtl/>
        </w:rPr>
        <w:t xml:space="preserve"> </w:t>
      </w:r>
      <w:r w:rsidRPr="001853E1">
        <w:rPr>
          <w:rFonts w:ascii="Traditional Arabic" w:cs="KFGQPC Uthman Taha Naskh" w:hint="cs"/>
          <w:color w:val="1F3864" w:themeColor="accent5" w:themeShade="80"/>
          <w:rtl/>
        </w:rPr>
        <w:t>أَبَا</w:t>
      </w:r>
      <w:r w:rsidRPr="001853E1">
        <w:rPr>
          <w:rFonts w:ascii="Traditional Arabic" w:cs="KFGQPC Uthman Taha Naskh"/>
          <w:color w:val="1F3864" w:themeColor="accent5" w:themeShade="80"/>
          <w:rtl/>
        </w:rPr>
        <w:t xml:space="preserve"> </w:t>
      </w:r>
      <w:r w:rsidRPr="001853E1">
        <w:rPr>
          <w:rFonts w:ascii="Traditional Arabic" w:cs="KFGQPC Uthman Taha Naskh" w:hint="cs"/>
          <w:color w:val="1F3864" w:themeColor="accent5" w:themeShade="80"/>
          <w:rtl/>
        </w:rPr>
        <w:t>ذَرٍّ</w:t>
      </w:r>
      <w:r w:rsidRPr="001853E1">
        <w:rPr>
          <w:rFonts w:ascii="Traditional Arabic" w:cs="KFGQPC Uthman Taha Naskh"/>
          <w:color w:val="1F3864" w:themeColor="accent5" w:themeShade="80"/>
          <w:rtl/>
        </w:rPr>
        <w:t xml:space="preserve"> </w:t>
      </w:r>
      <w:r w:rsidRPr="001853E1">
        <w:rPr>
          <w:rFonts w:ascii="Traditional Arabic" w:cs="KFGQPC Uthman Taha Naskh" w:hint="cs"/>
          <w:color w:val="1F3864" w:themeColor="accent5" w:themeShade="80"/>
          <w:rtl/>
        </w:rPr>
        <w:t>إِنَّكَ</w:t>
      </w:r>
      <w:r w:rsidRPr="001853E1">
        <w:rPr>
          <w:rFonts w:ascii="Traditional Arabic" w:cs="KFGQPC Uthman Taha Naskh"/>
          <w:color w:val="1F3864" w:themeColor="accent5" w:themeShade="80"/>
          <w:rtl/>
        </w:rPr>
        <w:t xml:space="preserve"> </w:t>
      </w:r>
      <w:r w:rsidRPr="001853E1">
        <w:rPr>
          <w:rFonts w:ascii="Traditional Arabic" w:cs="KFGQPC Uthman Taha Naskh" w:hint="cs"/>
          <w:color w:val="1F3864" w:themeColor="accent5" w:themeShade="80"/>
          <w:rtl/>
        </w:rPr>
        <w:t>امْرُؤٌ</w:t>
      </w:r>
      <w:r w:rsidRPr="001853E1">
        <w:rPr>
          <w:rFonts w:ascii="Traditional Arabic" w:cs="KFGQPC Uthman Taha Naskh"/>
          <w:color w:val="1F3864" w:themeColor="accent5" w:themeShade="80"/>
          <w:rtl/>
        </w:rPr>
        <w:t xml:space="preserve"> </w:t>
      </w:r>
      <w:r w:rsidRPr="001853E1">
        <w:rPr>
          <w:rFonts w:ascii="Traditional Arabic" w:cs="KFGQPC Uthman Taha Naskh" w:hint="cs"/>
          <w:color w:val="1F3864" w:themeColor="accent5" w:themeShade="80"/>
          <w:rtl/>
        </w:rPr>
        <w:t>فِيكَ</w:t>
      </w:r>
      <w:r w:rsidRPr="001853E1">
        <w:rPr>
          <w:rFonts w:ascii="Traditional Arabic" w:cs="KFGQPC Uthman Taha Naskh"/>
          <w:color w:val="1F3864" w:themeColor="accent5" w:themeShade="80"/>
          <w:rtl/>
        </w:rPr>
        <w:t xml:space="preserve"> </w:t>
      </w:r>
      <w:r w:rsidRPr="001853E1">
        <w:rPr>
          <w:rFonts w:ascii="Traditional Arabic" w:cs="KFGQPC Uthman Taha Naskh" w:hint="cs"/>
          <w:color w:val="1F3864" w:themeColor="accent5" w:themeShade="80"/>
          <w:rtl/>
        </w:rPr>
        <w:t>جَاهِلِيَّةٌ</w:t>
      </w:r>
      <w:r w:rsidRPr="001853E1">
        <w:rPr>
          <w:rFonts w:ascii="KFGQPC Uthman Taha Naskh" w:hAnsi="KFGQPC Uthman Taha Naskh" w:cs="KFGQPC Uthman Taha Naskh" w:hint="cs"/>
          <w:b/>
          <w:bCs/>
          <w:color w:val="1F3864" w:themeColor="accent5" w:themeShade="80"/>
          <w:rtl/>
        </w:rPr>
        <w:t>}</w:t>
      </w:r>
    </w:p>
    <w:p w:rsidR="00146EFE" w:rsidRPr="001853E1" w:rsidRDefault="00146EFE" w:rsidP="00A13751">
      <w:pPr>
        <w:pStyle w:val="FootnoteText"/>
        <w:jc w:val="both"/>
        <w:rPr>
          <w:rFonts w:ascii="Times New Roman" w:hAnsi="Times New Roman" w:cs="Times New Roman"/>
          <w:color w:val="1F3864" w:themeColor="accent5" w:themeShade="80"/>
          <w:sz w:val="24"/>
          <w:szCs w:val="24"/>
          <w:lang w:val="vi-VN"/>
        </w:rPr>
      </w:pPr>
      <w:r w:rsidRPr="001853E1">
        <w:rPr>
          <w:rFonts w:ascii="Times New Roman" w:hAnsi="Times New Roman" w:cs="Times New Roman"/>
          <w:color w:val="1F3864" w:themeColor="accent5" w:themeShade="80"/>
          <w:sz w:val="24"/>
          <w:szCs w:val="24"/>
          <w:lang w:val="vi-VN"/>
        </w:rPr>
        <w:t>“</w:t>
      </w:r>
      <w:r w:rsidRPr="001853E1">
        <w:rPr>
          <w:rFonts w:ascii="Times New Roman" w:hAnsi="Times New Roman" w:cs="Times New Roman"/>
          <w:b/>
          <w:bCs/>
          <w:color w:val="1F3864" w:themeColor="accent5" w:themeShade="80"/>
          <w:sz w:val="24"/>
          <w:szCs w:val="24"/>
          <w:lang w:val="vi-VN"/>
        </w:rPr>
        <w:t>Này Abu Zdar, quả thật, ngươi là một người còn trong mình thói Jaahiliyah</w:t>
      </w:r>
      <w:r w:rsidRPr="001853E1">
        <w:rPr>
          <w:rFonts w:ascii="Times New Roman" w:hAnsi="Times New Roman" w:cs="Times New Roman"/>
          <w:color w:val="1F3864" w:themeColor="accent5" w:themeShade="80"/>
          <w:sz w:val="24"/>
          <w:szCs w:val="24"/>
          <w:lang w:val="vi-VN"/>
        </w:rPr>
        <w:t>”</w:t>
      </w:r>
    </w:p>
    <w:p w:rsidR="00146EFE" w:rsidRPr="001853E1" w:rsidRDefault="00146EFE" w:rsidP="00A13751">
      <w:pPr>
        <w:pStyle w:val="FootnoteText"/>
        <w:jc w:val="both"/>
        <w:rPr>
          <w:rFonts w:ascii="Times New Roman" w:hAnsi="Times New Roman" w:cs="Times New Roman"/>
          <w:sz w:val="24"/>
          <w:szCs w:val="24"/>
          <w:lang w:val="vi-VN"/>
        </w:rPr>
      </w:pPr>
      <w:r w:rsidRPr="001853E1">
        <w:rPr>
          <w:rFonts w:ascii="Times New Roman" w:hAnsi="Times New Roman" w:cs="Times New Roman"/>
          <w:sz w:val="24"/>
          <w:szCs w:val="24"/>
          <w:lang w:val="vi-VN"/>
        </w:rPr>
        <w:t xml:space="preserve">Tôi nói với Người: Thưa Thiên sứ của Allah, ai chửi những người đàn ông là người đó chửi cha và mẹ của anh ta. Thiên sứ của Allah </w:t>
      </w:r>
      <w:r w:rsidRPr="001853E1">
        <w:rPr>
          <w:color w:val="FF0000"/>
          <w:sz w:val="26"/>
          <w:szCs w:val="26"/>
        </w:rPr>
        <w:sym w:font="AGA Arabesque" w:char="0065"/>
      </w:r>
      <w:r w:rsidRPr="001853E1">
        <w:rPr>
          <w:rFonts w:ascii="Times New Roman" w:hAnsi="Times New Roman" w:cs="Times New Roman"/>
          <w:sz w:val="24"/>
          <w:szCs w:val="24"/>
          <w:lang w:val="vi-VN"/>
        </w:rPr>
        <w:t xml:space="preserve"> nói:</w:t>
      </w:r>
    </w:p>
    <w:p w:rsidR="00146EFE" w:rsidRPr="001853E1" w:rsidRDefault="00146EFE" w:rsidP="001853E1">
      <w:pPr>
        <w:pStyle w:val="FootnoteText"/>
        <w:bidi/>
        <w:jc w:val="both"/>
        <w:rPr>
          <w:rFonts w:ascii="Arial" w:hAnsi="Arial" w:cs="KFGQPC Uthman Taha Naskh"/>
          <w:color w:val="1F3864" w:themeColor="accent5" w:themeShade="80"/>
          <w:sz w:val="18"/>
          <w:szCs w:val="18"/>
          <w:lang w:val="vi-VN" w:bidi="ar-EG"/>
        </w:rPr>
      </w:pPr>
      <w:r w:rsidRPr="001853E1">
        <w:rPr>
          <w:rFonts w:ascii="KFGQPC Uthman Taha Naskh" w:hAnsi="KFGQPC Uthman Taha Naskh" w:cs="KFGQPC Uthman Taha Naskh" w:hint="cs"/>
          <w:b/>
          <w:bCs/>
          <w:color w:val="1F3864" w:themeColor="accent5" w:themeShade="80"/>
          <w:sz w:val="28"/>
          <w:szCs w:val="28"/>
          <w:rtl/>
        </w:rPr>
        <w:t>{</w:t>
      </w:r>
      <w:r w:rsidRPr="001853E1">
        <w:rPr>
          <w:rFonts w:ascii="Traditional Arabic" w:cs="KFGQPC Uthman Taha Naskh" w:hint="cs"/>
          <w:color w:val="1F3864" w:themeColor="accent5" w:themeShade="80"/>
          <w:sz w:val="28"/>
          <w:szCs w:val="28"/>
          <w:rtl/>
          <w:lang w:val="en-US"/>
        </w:rPr>
        <w:t>يَا</w:t>
      </w:r>
      <w:r w:rsidRPr="001853E1">
        <w:rPr>
          <w:rFonts w:ascii="Traditional Arabic" w:cs="KFGQPC Uthman Taha Naskh"/>
          <w:color w:val="1F3864" w:themeColor="accent5" w:themeShade="80"/>
          <w:sz w:val="28"/>
          <w:szCs w:val="28"/>
          <w:rtl/>
          <w:lang w:val="en-US"/>
        </w:rPr>
        <w:t xml:space="preserve"> </w:t>
      </w:r>
      <w:r w:rsidRPr="001853E1">
        <w:rPr>
          <w:rFonts w:ascii="Traditional Arabic" w:cs="KFGQPC Uthman Taha Naskh" w:hint="cs"/>
          <w:color w:val="1F3864" w:themeColor="accent5" w:themeShade="80"/>
          <w:sz w:val="28"/>
          <w:szCs w:val="28"/>
          <w:rtl/>
          <w:lang w:val="en-US"/>
        </w:rPr>
        <w:t>أَبَا</w:t>
      </w:r>
      <w:r w:rsidRPr="001853E1">
        <w:rPr>
          <w:rFonts w:ascii="Traditional Arabic" w:cs="KFGQPC Uthman Taha Naskh"/>
          <w:color w:val="1F3864" w:themeColor="accent5" w:themeShade="80"/>
          <w:sz w:val="28"/>
          <w:szCs w:val="28"/>
          <w:rtl/>
          <w:lang w:val="en-US"/>
        </w:rPr>
        <w:t xml:space="preserve"> </w:t>
      </w:r>
      <w:r w:rsidRPr="001853E1">
        <w:rPr>
          <w:rFonts w:ascii="Traditional Arabic" w:cs="KFGQPC Uthman Taha Naskh" w:hint="cs"/>
          <w:color w:val="1F3864" w:themeColor="accent5" w:themeShade="80"/>
          <w:sz w:val="28"/>
          <w:szCs w:val="28"/>
          <w:rtl/>
          <w:lang w:val="en-US"/>
        </w:rPr>
        <w:t>ذَرٍّ</w:t>
      </w:r>
      <w:r w:rsidRPr="001853E1">
        <w:rPr>
          <w:rFonts w:ascii="Traditional Arabic" w:cs="KFGQPC Uthman Taha Naskh"/>
          <w:color w:val="1F3864" w:themeColor="accent5" w:themeShade="80"/>
          <w:sz w:val="28"/>
          <w:szCs w:val="28"/>
          <w:rtl/>
          <w:lang w:val="en-US"/>
        </w:rPr>
        <w:t xml:space="preserve"> </w:t>
      </w:r>
      <w:r w:rsidRPr="001853E1">
        <w:rPr>
          <w:rFonts w:ascii="Traditional Arabic" w:cs="KFGQPC Uthman Taha Naskh" w:hint="cs"/>
          <w:color w:val="1F3864" w:themeColor="accent5" w:themeShade="80"/>
          <w:sz w:val="28"/>
          <w:szCs w:val="28"/>
          <w:rtl/>
          <w:lang w:val="en-US"/>
        </w:rPr>
        <w:t>إِنَّكَ</w:t>
      </w:r>
      <w:r w:rsidRPr="001853E1">
        <w:rPr>
          <w:rFonts w:ascii="Traditional Arabic" w:cs="KFGQPC Uthman Taha Naskh"/>
          <w:color w:val="1F3864" w:themeColor="accent5" w:themeShade="80"/>
          <w:sz w:val="28"/>
          <w:szCs w:val="28"/>
          <w:rtl/>
          <w:lang w:val="en-US"/>
        </w:rPr>
        <w:t xml:space="preserve"> </w:t>
      </w:r>
      <w:r w:rsidRPr="001853E1">
        <w:rPr>
          <w:rFonts w:ascii="Traditional Arabic" w:cs="KFGQPC Uthman Taha Naskh" w:hint="cs"/>
          <w:color w:val="1F3864" w:themeColor="accent5" w:themeShade="80"/>
          <w:sz w:val="28"/>
          <w:szCs w:val="28"/>
          <w:rtl/>
          <w:lang w:val="en-US"/>
        </w:rPr>
        <w:t>امْرُؤٌ</w:t>
      </w:r>
      <w:r w:rsidRPr="001853E1">
        <w:rPr>
          <w:rFonts w:ascii="Traditional Arabic" w:cs="KFGQPC Uthman Taha Naskh"/>
          <w:color w:val="1F3864" w:themeColor="accent5" w:themeShade="80"/>
          <w:sz w:val="28"/>
          <w:szCs w:val="28"/>
          <w:rtl/>
          <w:lang w:val="en-US"/>
        </w:rPr>
        <w:t xml:space="preserve"> </w:t>
      </w:r>
      <w:r w:rsidRPr="001853E1">
        <w:rPr>
          <w:rFonts w:ascii="Traditional Arabic" w:cs="KFGQPC Uthman Taha Naskh" w:hint="cs"/>
          <w:color w:val="1F3864" w:themeColor="accent5" w:themeShade="80"/>
          <w:sz w:val="28"/>
          <w:szCs w:val="28"/>
          <w:rtl/>
          <w:lang w:val="en-US"/>
        </w:rPr>
        <w:t>فِيكَ</w:t>
      </w:r>
      <w:r w:rsidRPr="001853E1">
        <w:rPr>
          <w:rFonts w:ascii="Traditional Arabic" w:cs="KFGQPC Uthman Taha Naskh"/>
          <w:color w:val="1F3864" w:themeColor="accent5" w:themeShade="80"/>
          <w:sz w:val="28"/>
          <w:szCs w:val="28"/>
          <w:rtl/>
          <w:lang w:val="en-US"/>
        </w:rPr>
        <w:t xml:space="preserve"> </w:t>
      </w:r>
      <w:r w:rsidRPr="001853E1">
        <w:rPr>
          <w:rFonts w:ascii="Traditional Arabic" w:cs="KFGQPC Uthman Taha Naskh" w:hint="cs"/>
          <w:color w:val="1F3864" w:themeColor="accent5" w:themeShade="80"/>
          <w:sz w:val="28"/>
          <w:szCs w:val="28"/>
          <w:rtl/>
          <w:lang w:val="en-US"/>
        </w:rPr>
        <w:t>جَاهِلِيَّةٌ</w:t>
      </w:r>
      <w:r w:rsidRPr="001853E1">
        <w:rPr>
          <w:rFonts w:ascii="Traditional Arabic" w:cs="KFGQPC Uthman Taha Naskh"/>
          <w:color w:val="1F3864" w:themeColor="accent5" w:themeShade="80"/>
          <w:sz w:val="28"/>
          <w:szCs w:val="28"/>
          <w:rtl/>
          <w:lang w:val="en-US"/>
        </w:rPr>
        <w:t xml:space="preserve"> </w:t>
      </w:r>
      <w:r w:rsidRPr="001853E1">
        <w:rPr>
          <w:rFonts w:ascii="Traditional Arabic" w:cs="KFGQPC Uthman Taha Naskh" w:hint="cs"/>
          <w:color w:val="1F3864" w:themeColor="accent5" w:themeShade="80"/>
          <w:sz w:val="28"/>
          <w:szCs w:val="28"/>
          <w:rtl/>
          <w:lang w:val="en-US"/>
        </w:rPr>
        <w:t>هُمْ</w:t>
      </w:r>
      <w:r w:rsidRPr="001853E1">
        <w:rPr>
          <w:rFonts w:ascii="Traditional Arabic" w:cs="KFGQPC Uthman Taha Naskh"/>
          <w:color w:val="1F3864" w:themeColor="accent5" w:themeShade="80"/>
          <w:sz w:val="28"/>
          <w:szCs w:val="28"/>
          <w:rtl/>
          <w:lang w:val="en-US"/>
        </w:rPr>
        <w:t xml:space="preserve"> </w:t>
      </w:r>
      <w:r w:rsidRPr="001853E1">
        <w:rPr>
          <w:rFonts w:ascii="Traditional Arabic" w:cs="KFGQPC Uthman Taha Naskh" w:hint="cs"/>
          <w:color w:val="1F3864" w:themeColor="accent5" w:themeShade="80"/>
          <w:sz w:val="28"/>
          <w:szCs w:val="28"/>
          <w:rtl/>
          <w:lang w:val="en-US"/>
        </w:rPr>
        <w:t>إِخْوَانُكُمْ</w:t>
      </w:r>
      <w:r w:rsidRPr="001853E1">
        <w:rPr>
          <w:rFonts w:ascii="Traditional Arabic" w:cs="KFGQPC Uthman Taha Naskh"/>
          <w:color w:val="1F3864" w:themeColor="accent5" w:themeShade="80"/>
          <w:sz w:val="28"/>
          <w:szCs w:val="28"/>
          <w:rtl/>
          <w:lang w:val="en-US"/>
        </w:rPr>
        <w:t xml:space="preserve"> </w:t>
      </w:r>
      <w:r w:rsidRPr="001853E1">
        <w:rPr>
          <w:rFonts w:ascii="Traditional Arabic" w:cs="KFGQPC Uthman Taha Naskh" w:hint="cs"/>
          <w:color w:val="1F3864" w:themeColor="accent5" w:themeShade="80"/>
          <w:sz w:val="28"/>
          <w:szCs w:val="28"/>
          <w:rtl/>
          <w:lang w:val="en-US"/>
        </w:rPr>
        <w:t>جَعَلَهُمُ</w:t>
      </w:r>
      <w:r w:rsidRPr="001853E1">
        <w:rPr>
          <w:rFonts w:ascii="Traditional Arabic" w:cs="KFGQPC Uthman Taha Naskh"/>
          <w:color w:val="1F3864" w:themeColor="accent5" w:themeShade="80"/>
          <w:sz w:val="28"/>
          <w:szCs w:val="28"/>
          <w:rtl/>
          <w:lang w:val="en-US"/>
        </w:rPr>
        <w:t xml:space="preserve"> </w:t>
      </w:r>
      <w:r w:rsidRPr="001853E1">
        <w:rPr>
          <w:rFonts w:ascii="Traditional Arabic" w:cs="KFGQPC Uthman Taha Naskh" w:hint="cs"/>
          <w:color w:val="1F3864" w:themeColor="accent5" w:themeShade="80"/>
          <w:sz w:val="28"/>
          <w:szCs w:val="28"/>
          <w:rtl/>
          <w:lang w:val="en-US"/>
        </w:rPr>
        <w:t>اللهُ</w:t>
      </w:r>
      <w:r w:rsidRPr="001853E1">
        <w:rPr>
          <w:rFonts w:ascii="Traditional Arabic" w:cs="KFGQPC Uthman Taha Naskh"/>
          <w:color w:val="1F3864" w:themeColor="accent5" w:themeShade="80"/>
          <w:sz w:val="28"/>
          <w:szCs w:val="28"/>
          <w:rtl/>
          <w:lang w:val="en-US"/>
        </w:rPr>
        <w:t xml:space="preserve"> </w:t>
      </w:r>
      <w:r w:rsidRPr="001853E1">
        <w:rPr>
          <w:rFonts w:ascii="Traditional Arabic" w:cs="KFGQPC Uthman Taha Naskh" w:hint="cs"/>
          <w:color w:val="1F3864" w:themeColor="accent5" w:themeShade="80"/>
          <w:sz w:val="28"/>
          <w:szCs w:val="28"/>
          <w:rtl/>
          <w:lang w:val="en-US"/>
        </w:rPr>
        <w:t>تَحْتَ</w:t>
      </w:r>
      <w:r w:rsidRPr="001853E1">
        <w:rPr>
          <w:rFonts w:ascii="Traditional Arabic" w:cs="KFGQPC Uthman Taha Naskh"/>
          <w:color w:val="1F3864" w:themeColor="accent5" w:themeShade="80"/>
          <w:sz w:val="28"/>
          <w:szCs w:val="28"/>
          <w:rtl/>
          <w:lang w:val="en-US"/>
        </w:rPr>
        <w:t xml:space="preserve"> </w:t>
      </w:r>
      <w:r w:rsidRPr="001853E1">
        <w:rPr>
          <w:rFonts w:ascii="Traditional Arabic" w:cs="KFGQPC Uthman Taha Naskh" w:hint="cs"/>
          <w:color w:val="1F3864" w:themeColor="accent5" w:themeShade="80"/>
          <w:sz w:val="28"/>
          <w:szCs w:val="28"/>
          <w:rtl/>
          <w:lang w:val="en-US"/>
        </w:rPr>
        <w:t>أَيْدِيكُمْ</w:t>
      </w:r>
      <w:r w:rsidRPr="001853E1">
        <w:rPr>
          <w:rFonts w:ascii="Traditional Arabic" w:cs="KFGQPC Uthman Taha Naskh"/>
          <w:color w:val="1F3864" w:themeColor="accent5" w:themeShade="80"/>
          <w:sz w:val="28"/>
          <w:szCs w:val="28"/>
          <w:rtl/>
          <w:lang w:val="en-US"/>
        </w:rPr>
        <w:t xml:space="preserve"> </w:t>
      </w:r>
      <w:r w:rsidRPr="001853E1">
        <w:rPr>
          <w:rFonts w:ascii="Traditional Arabic" w:cs="KFGQPC Uthman Taha Naskh" w:hint="cs"/>
          <w:color w:val="1F3864" w:themeColor="accent5" w:themeShade="80"/>
          <w:sz w:val="28"/>
          <w:szCs w:val="28"/>
          <w:rtl/>
          <w:lang w:val="en-US"/>
        </w:rPr>
        <w:t>فَأَطْعِمُوهُمْ</w:t>
      </w:r>
      <w:r w:rsidRPr="001853E1">
        <w:rPr>
          <w:rFonts w:ascii="Traditional Arabic" w:cs="KFGQPC Uthman Taha Naskh"/>
          <w:color w:val="1F3864" w:themeColor="accent5" w:themeShade="80"/>
          <w:sz w:val="28"/>
          <w:szCs w:val="28"/>
          <w:rtl/>
          <w:lang w:val="en-US"/>
        </w:rPr>
        <w:t xml:space="preserve"> </w:t>
      </w:r>
      <w:r w:rsidRPr="001853E1">
        <w:rPr>
          <w:rFonts w:ascii="Traditional Arabic" w:cs="KFGQPC Uthman Taha Naskh" w:hint="cs"/>
          <w:color w:val="1F3864" w:themeColor="accent5" w:themeShade="80"/>
          <w:sz w:val="28"/>
          <w:szCs w:val="28"/>
          <w:rtl/>
          <w:lang w:val="en-US"/>
        </w:rPr>
        <w:t>مِمَّا</w:t>
      </w:r>
      <w:r w:rsidRPr="001853E1">
        <w:rPr>
          <w:rFonts w:ascii="Traditional Arabic" w:cs="KFGQPC Uthman Taha Naskh"/>
          <w:color w:val="1F3864" w:themeColor="accent5" w:themeShade="80"/>
          <w:sz w:val="28"/>
          <w:szCs w:val="28"/>
          <w:rtl/>
          <w:lang w:val="en-US"/>
        </w:rPr>
        <w:t xml:space="preserve"> </w:t>
      </w:r>
      <w:r w:rsidRPr="001853E1">
        <w:rPr>
          <w:rFonts w:ascii="Traditional Arabic" w:cs="KFGQPC Uthman Taha Naskh" w:hint="cs"/>
          <w:color w:val="1F3864" w:themeColor="accent5" w:themeShade="80"/>
          <w:sz w:val="28"/>
          <w:szCs w:val="28"/>
          <w:rtl/>
          <w:lang w:val="en-US"/>
        </w:rPr>
        <w:t>تَأْكُلُونَ</w:t>
      </w:r>
      <w:r w:rsidRPr="001853E1">
        <w:rPr>
          <w:rFonts w:ascii="Traditional Arabic" w:cs="KFGQPC Uthman Taha Naskh"/>
          <w:color w:val="1F3864" w:themeColor="accent5" w:themeShade="80"/>
          <w:sz w:val="28"/>
          <w:szCs w:val="28"/>
          <w:rtl/>
          <w:lang w:val="en-US"/>
        </w:rPr>
        <w:t xml:space="preserve"> </w:t>
      </w:r>
      <w:r w:rsidRPr="001853E1">
        <w:rPr>
          <w:rFonts w:ascii="Traditional Arabic" w:cs="KFGQPC Uthman Taha Naskh" w:hint="cs"/>
          <w:color w:val="1F3864" w:themeColor="accent5" w:themeShade="80"/>
          <w:sz w:val="28"/>
          <w:szCs w:val="28"/>
          <w:rtl/>
          <w:lang w:val="en-US"/>
        </w:rPr>
        <w:t>وَأَلْبِسُوهُمْ</w:t>
      </w:r>
      <w:r w:rsidRPr="001853E1">
        <w:rPr>
          <w:rFonts w:ascii="Traditional Arabic" w:cs="KFGQPC Uthman Taha Naskh"/>
          <w:color w:val="1F3864" w:themeColor="accent5" w:themeShade="80"/>
          <w:sz w:val="28"/>
          <w:szCs w:val="28"/>
          <w:rtl/>
          <w:lang w:val="en-US"/>
        </w:rPr>
        <w:t xml:space="preserve"> </w:t>
      </w:r>
      <w:r w:rsidRPr="001853E1">
        <w:rPr>
          <w:rFonts w:ascii="Traditional Arabic" w:cs="KFGQPC Uthman Taha Naskh" w:hint="cs"/>
          <w:color w:val="1F3864" w:themeColor="accent5" w:themeShade="80"/>
          <w:sz w:val="28"/>
          <w:szCs w:val="28"/>
          <w:rtl/>
          <w:lang w:val="en-US"/>
        </w:rPr>
        <w:t>مِمَّا</w:t>
      </w:r>
      <w:r w:rsidRPr="001853E1">
        <w:rPr>
          <w:rFonts w:ascii="Traditional Arabic" w:cs="KFGQPC Uthman Taha Naskh"/>
          <w:color w:val="1F3864" w:themeColor="accent5" w:themeShade="80"/>
          <w:sz w:val="28"/>
          <w:szCs w:val="28"/>
          <w:rtl/>
          <w:lang w:val="en-US"/>
        </w:rPr>
        <w:t xml:space="preserve"> </w:t>
      </w:r>
      <w:r w:rsidRPr="001853E1">
        <w:rPr>
          <w:rFonts w:ascii="Traditional Arabic" w:cs="KFGQPC Uthman Taha Naskh" w:hint="cs"/>
          <w:color w:val="1F3864" w:themeColor="accent5" w:themeShade="80"/>
          <w:sz w:val="28"/>
          <w:szCs w:val="28"/>
          <w:rtl/>
          <w:lang w:val="en-US"/>
        </w:rPr>
        <w:t>تَلْبَسُونَ</w:t>
      </w:r>
      <w:r w:rsidRPr="001853E1">
        <w:rPr>
          <w:rFonts w:ascii="Traditional Arabic" w:cs="KFGQPC Uthman Taha Naskh"/>
          <w:color w:val="1F3864" w:themeColor="accent5" w:themeShade="80"/>
          <w:sz w:val="28"/>
          <w:szCs w:val="28"/>
          <w:rtl/>
          <w:lang w:val="en-US"/>
        </w:rPr>
        <w:t xml:space="preserve"> </w:t>
      </w:r>
      <w:r w:rsidRPr="001853E1">
        <w:rPr>
          <w:rFonts w:ascii="Traditional Arabic" w:cs="KFGQPC Uthman Taha Naskh" w:hint="cs"/>
          <w:color w:val="1F3864" w:themeColor="accent5" w:themeShade="80"/>
          <w:sz w:val="28"/>
          <w:szCs w:val="28"/>
          <w:rtl/>
          <w:lang w:val="en-US"/>
        </w:rPr>
        <w:t>وَلاَ</w:t>
      </w:r>
      <w:r w:rsidRPr="001853E1">
        <w:rPr>
          <w:rFonts w:ascii="Traditional Arabic" w:cs="KFGQPC Uthman Taha Naskh"/>
          <w:color w:val="1F3864" w:themeColor="accent5" w:themeShade="80"/>
          <w:sz w:val="28"/>
          <w:szCs w:val="28"/>
          <w:rtl/>
          <w:lang w:val="en-US"/>
        </w:rPr>
        <w:t xml:space="preserve"> </w:t>
      </w:r>
      <w:r w:rsidRPr="001853E1">
        <w:rPr>
          <w:rFonts w:ascii="Traditional Arabic" w:cs="KFGQPC Uthman Taha Naskh" w:hint="cs"/>
          <w:color w:val="1F3864" w:themeColor="accent5" w:themeShade="80"/>
          <w:sz w:val="28"/>
          <w:szCs w:val="28"/>
          <w:rtl/>
          <w:lang w:val="en-US"/>
        </w:rPr>
        <w:t>تُكَلِّفُوهُمْ</w:t>
      </w:r>
      <w:r w:rsidRPr="001853E1">
        <w:rPr>
          <w:rFonts w:ascii="Traditional Arabic" w:cs="KFGQPC Uthman Taha Naskh"/>
          <w:color w:val="1F3864" w:themeColor="accent5" w:themeShade="80"/>
          <w:sz w:val="28"/>
          <w:szCs w:val="28"/>
          <w:rtl/>
          <w:lang w:val="en-US"/>
        </w:rPr>
        <w:t xml:space="preserve"> </w:t>
      </w:r>
      <w:r w:rsidRPr="001853E1">
        <w:rPr>
          <w:rFonts w:ascii="Traditional Arabic" w:cs="KFGQPC Uthman Taha Naskh" w:hint="cs"/>
          <w:color w:val="1F3864" w:themeColor="accent5" w:themeShade="80"/>
          <w:sz w:val="28"/>
          <w:szCs w:val="28"/>
          <w:rtl/>
          <w:lang w:val="en-US"/>
        </w:rPr>
        <w:t>مَا</w:t>
      </w:r>
      <w:r w:rsidRPr="001853E1">
        <w:rPr>
          <w:rFonts w:ascii="Traditional Arabic" w:cs="KFGQPC Uthman Taha Naskh"/>
          <w:color w:val="1F3864" w:themeColor="accent5" w:themeShade="80"/>
          <w:sz w:val="28"/>
          <w:szCs w:val="28"/>
          <w:rtl/>
          <w:lang w:val="en-US"/>
        </w:rPr>
        <w:t xml:space="preserve"> </w:t>
      </w:r>
      <w:r w:rsidRPr="001853E1">
        <w:rPr>
          <w:rFonts w:ascii="Traditional Arabic" w:cs="KFGQPC Uthman Taha Naskh" w:hint="cs"/>
          <w:color w:val="1F3864" w:themeColor="accent5" w:themeShade="80"/>
          <w:sz w:val="28"/>
          <w:szCs w:val="28"/>
          <w:rtl/>
          <w:lang w:val="en-US"/>
        </w:rPr>
        <w:t>يَغْلِبُهُمْ</w:t>
      </w:r>
      <w:r w:rsidRPr="001853E1">
        <w:rPr>
          <w:rFonts w:ascii="Traditional Arabic" w:cs="KFGQPC Uthman Taha Naskh"/>
          <w:color w:val="1F3864" w:themeColor="accent5" w:themeShade="80"/>
          <w:sz w:val="28"/>
          <w:szCs w:val="28"/>
          <w:rtl/>
          <w:lang w:val="en-US"/>
        </w:rPr>
        <w:t xml:space="preserve"> </w:t>
      </w:r>
      <w:r w:rsidRPr="001853E1">
        <w:rPr>
          <w:rFonts w:ascii="Traditional Arabic" w:cs="KFGQPC Uthman Taha Naskh" w:hint="cs"/>
          <w:color w:val="1F3864" w:themeColor="accent5" w:themeShade="80"/>
          <w:sz w:val="28"/>
          <w:szCs w:val="28"/>
          <w:rtl/>
          <w:lang w:val="en-US"/>
        </w:rPr>
        <w:t>فَإِنْ</w:t>
      </w:r>
      <w:r w:rsidRPr="001853E1">
        <w:rPr>
          <w:rFonts w:ascii="Traditional Arabic" w:cs="KFGQPC Uthman Taha Naskh"/>
          <w:color w:val="1F3864" w:themeColor="accent5" w:themeShade="80"/>
          <w:sz w:val="28"/>
          <w:szCs w:val="28"/>
          <w:rtl/>
          <w:lang w:val="en-US"/>
        </w:rPr>
        <w:t xml:space="preserve"> </w:t>
      </w:r>
      <w:r w:rsidRPr="001853E1">
        <w:rPr>
          <w:rFonts w:ascii="Traditional Arabic" w:cs="KFGQPC Uthman Taha Naskh" w:hint="cs"/>
          <w:color w:val="1F3864" w:themeColor="accent5" w:themeShade="80"/>
          <w:sz w:val="28"/>
          <w:szCs w:val="28"/>
          <w:rtl/>
          <w:lang w:val="en-US"/>
        </w:rPr>
        <w:t>كَلَّفْتُمُوهُمْ</w:t>
      </w:r>
      <w:r w:rsidRPr="001853E1">
        <w:rPr>
          <w:rFonts w:ascii="Traditional Arabic" w:cs="KFGQPC Uthman Taha Naskh"/>
          <w:color w:val="1F3864" w:themeColor="accent5" w:themeShade="80"/>
          <w:sz w:val="28"/>
          <w:szCs w:val="28"/>
          <w:rtl/>
          <w:lang w:val="en-US"/>
        </w:rPr>
        <w:t xml:space="preserve"> </w:t>
      </w:r>
      <w:r w:rsidRPr="001853E1">
        <w:rPr>
          <w:rFonts w:ascii="Traditional Arabic" w:cs="KFGQPC Uthman Taha Naskh" w:hint="cs"/>
          <w:color w:val="1F3864" w:themeColor="accent5" w:themeShade="80"/>
          <w:sz w:val="28"/>
          <w:szCs w:val="28"/>
          <w:rtl/>
          <w:lang w:val="en-US"/>
        </w:rPr>
        <w:t>فَأَعِينُوهُمْ</w:t>
      </w:r>
      <w:r w:rsidRPr="001853E1">
        <w:rPr>
          <w:rFonts w:ascii="KFGQPC Uthman Taha Naskh" w:hAnsi="KFGQPC Uthman Taha Naskh" w:cs="KFGQPC Uthman Taha Naskh" w:hint="cs"/>
          <w:b/>
          <w:bCs/>
          <w:color w:val="1F3864" w:themeColor="accent5" w:themeShade="80"/>
          <w:sz w:val="28"/>
          <w:szCs w:val="28"/>
          <w:rtl/>
        </w:rPr>
        <w:t>}</w:t>
      </w:r>
      <w:r w:rsidRPr="001853E1">
        <w:rPr>
          <w:rFonts w:ascii="Arial" w:hAnsi="Arial" w:cs="KFGQPC Uthman Taha Naskh" w:hint="cs"/>
          <w:color w:val="1F3864" w:themeColor="accent5" w:themeShade="80"/>
          <w:sz w:val="28"/>
          <w:szCs w:val="28"/>
          <w:rtl/>
          <w:lang w:val="vi-VN" w:bidi="ar-EG"/>
        </w:rPr>
        <w:t xml:space="preserve"> </w:t>
      </w:r>
      <w:r w:rsidRPr="001853E1">
        <w:rPr>
          <w:rFonts w:ascii="Arial" w:hAnsi="Arial" w:cs="KFGQPC Uthman Taha Naskh" w:hint="cs"/>
          <w:color w:val="1F3864" w:themeColor="accent5" w:themeShade="80"/>
          <w:rtl/>
          <w:lang w:val="vi-VN" w:bidi="ar-EG"/>
        </w:rPr>
        <w:t>رواه البخاري ومسلم.</w:t>
      </w:r>
    </w:p>
    <w:p w:rsidR="00146EFE" w:rsidRPr="00E90FEB" w:rsidRDefault="00146EFE" w:rsidP="00A13751">
      <w:pPr>
        <w:pStyle w:val="FootnoteText"/>
        <w:jc w:val="both"/>
        <w:rPr>
          <w:rFonts w:ascii="Times New Roman" w:hAnsi="Times New Roman" w:cs="Times New Roman"/>
          <w:sz w:val="18"/>
          <w:szCs w:val="18"/>
          <w:lang w:val="vi-VN"/>
        </w:rPr>
      </w:pPr>
      <w:r w:rsidRPr="001853E1">
        <w:rPr>
          <w:rFonts w:ascii="Times New Roman" w:hAnsi="Times New Roman" w:cs="Times New Roman"/>
          <w:color w:val="1F3864" w:themeColor="accent5" w:themeShade="80"/>
          <w:sz w:val="24"/>
          <w:szCs w:val="24"/>
          <w:lang w:val="vi-VN"/>
        </w:rPr>
        <w:t>“</w:t>
      </w:r>
      <w:r w:rsidRPr="001853E1">
        <w:rPr>
          <w:rFonts w:ascii="Times New Roman" w:hAnsi="Times New Roman" w:cs="Times New Roman"/>
          <w:b/>
          <w:bCs/>
          <w:color w:val="1F3864" w:themeColor="accent5" w:themeShade="80"/>
          <w:sz w:val="24"/>
          <w:szCs w:val="24"/>
          <w:lang w:val="vi-VN"/>
        </w:rPr>
        <w:t>Này Abu Zdar, quả thật, ngươi là một người còn trong mình thói Jaahiliyah; họ là những người anh em của các ngươi, Allah để họ dưới quyền của các ngươi, bởi thế, các ngươi hãy cho họ ăn với những gì các ngươi ăn, hãy cho họ mặc những gì các ngươi mặc và các ngươi chớ bắt họ làm quá sức của họ, nếu các ngươi giao cho họ công việc thì các ngươi hãy phụ giúp họ</w:t>
      </w:r>
      <w:r w:rsidRPr="001853E1">
        <w:rPr>
          <w:rFonts w:ascii="Times New Roman" w:hAnsi="Times New Roman" w:cs="Times New Roman"/>
          <w:color w:val="1F3864" w:themeColor="accent5" w:themeShade="80"/>
          <w:sz w:val="24"/>
          <w:szCs w:val="24"/>
          <w:lang w:val="vi-VN"/>
        </w:rPr>
        <w:t>”</w:t>
      </w:r>
      <w:r>
        <w:rPr>
          <w:rFonts w:ascii="Times New Roman" w:hAnsi="Times New Roman" w:cs="Times New Roman"/>
          <w:sz w:val="18"/>
          <w:szCs w:val="18"/>
          <w:lang w:val="vi-VN"/>
        </w:rPr>
        <w:t xml:space="preserve"> </w:t>
      </w:r>
      <w:r w:rsidRPr="001853E1">
        <w:rPr>
          <w:rFonts w:ascii="Times New Roman" w:hAnsi="Times New Roman" w:cs="Times New Roman"/>
          <w:sz w:val="24"/>
          <w:szCs w:val="24"/>
          <w:lang w:val="vi-VN"/>
        </w:rPr>
        <w:t>(</w:t>
      </w:r>
      <w:r w:rsidRPr="001853E1">
        <w:rPr>
          <w:rFonts w:ascii="Times New Roman" w:hAnsi="Times New Roman" w:cs="Times New Roman"/>
          <w:i/>
          <w:iCs/>
          <w:sz w:val="24"/>
          <w:szCs w:val="24"/>
          <w:lang w:val="vi-VN"/>
        </w:rPr>
        <w:t>Albukhari, Muslim</w:t>
      </w:r>
      <w:r w:rsidRPr="001853E1">
        <w:rPr>
          <w:rFonts w:ascii="Times New Roman" w:hAnsi="Times New Roman" w:cs="Times New Roman"/>
          <w:sz w:val="24"/>
          <w:szCs w:val="24"/>
          <w:lang w:val="vi-VN"/>
        </w:rPr>
        <w:t>).</w:t>
      </w:r>
    </w:p>
  </w:footnote>
  <w:footnote w:id="10">
    <w:p w:rsidR="00146EFE" w:rsidRPr="00E8791D" w:rsidRDefault="00146EFE" w:rsidP="00A13751">
      <w:pPr>
        <w:pStyle w:val="FootnoteText"/>
        <w:rPr>
          <w:rFonts w:ascii="Times New Roman" w:hAnsi="Times New Roman" w:cs="Times New Roman"/>
          <w:color w:val="E36C0A"/>
          <w:lang w:val="vi-VN"/>
        </w:rPr>
      </w:pPr>
      <w:r w:rsidRPr="001853E1">
        <w:rPr>
          <w:rFonts w:ascii="Times New Roman" w:hAnsi="Times New Roman" w:cs="Times New Roman"/>
          <w:color w:val="E36C0A"/>
          <w:sz w:val="24"/>
          <w:szCs w:val="24"/>
          <w:vertAlign w:val="superscript"/>
          <w:lang w:val="vi-VN"/>
        </w:rPr>
        <w:t>(</w:t>
      </w:r>
      <w:r w:rsidRPr="001853E1">
        <w:rPr>
          <w:rStyle w:val="FootnoteReference"/>
          <w:rFonts w:ascii="Times New Roman" w:hAnsi="Times New Roman" w:cs="Times New Roman"/>
          <w:color w:val="E36C0A"/>
          <w:sz w:val="24"/>
          <w:szCs w:val="24"/>
        </w:rPr>
        <w:footnoteRef/>
      </w:r>
      <w:r w:rsidRPr="001853E1">
        <w:rPr>
          <w:rFonts w:ascii="Times New Roman" w:hAnsi="Times New Roman" w:cs="Times New Roman"/>
          <w:color w:val="E36C0A"/>
          <w:sz w:val="24"/>
          <w:szCs w:val="24"/>
          <w:vertAlign w:val="superscript"/>
          <w:lang w:val="vi-VN"/>
        </w:rPr>
        <w:t>)</w:t>
      </w:r>
      <w:r w:rsidRPr="00913E25">
        <w:rPr>
          <w:rFonts w:ascii="Times New Roman" w:hAnsi="Times New Roman" w:cs="Times New Roman"/>
          <w:color w:val="E36C0A"/>
        </w:rPr>
        <w:t xml:space="preserve"> </w:t>
      </w:r>
      <w:r w:rsidRPr="001853E1">
        <w:rPr>
          <w:rFonts w:ascii="Times New Roman" w:hAnsi="Times New Roman" w:cs="Times New Roman"/>
          <w:sz w:val="24"/>
          <w:szCs w:val="24"/>
          <w:lang w:val="vi-VN"/>
        </w:rPr>
        <w:t>Iqtida’ Assiraat Al-Mustaqeem (1/225 – 227).</w:t>
      </w:r>
    </w:p>
  </w:footnote>
  <w:footnote w:id="11">
    <w:p w:rsidR="00146EFE" w:rsidRPr="00AA30E9" w:rsidRDefault="00146EFE" w:rsidP="00A13751">
      <w:pPr>
        <w:pStyle w:val="FootnoteText"/>
        <w:rPr>
          <w:rFonts w:ascii="Times New Roman" w:hAnsi="Times New Roman" w:cs="Times New Roman"/>
          <w:color w:val="E36C0A"/>
          <w:lang w:val="vi-VN"/>
        </w:rPr>
      </w:pPr>
      <w:r w:rsidRPr="004374DC">
        <w:rPr>
          <w:rFonts w:ascii="Times New Roman" w:hAnsi="Times New Roman" w:cs="Times New Roman"/>
          <w:color w:val="E36C0A"/>
          <w:sz w:val="24"/>
          <w:szCs w:val="24"/>
          <w:vertAlign w:val="superscript"/>
          <w:lang w:val="vi-VN"/>
        </w:rPr>
        <w:t>(</w:t>
      </w:r>
      <w:r w:rsidRPr="004374DC">
        <w:rPr>
          <w:rStyle w:val="FootnoteReference"/>
          <w:rFonts w:ascii="Times New Roman" w:hAnsi="Times New Roman" w:cs="Times New Roman"/>
          <w:color w:val="E36C0A"/>
          <w:sz w:val="24"/>
          <w:szCs w:val="24"/>
        </w:rPr>
        <w:footnoteRef/>
      </w:r>
      <w:r w:rsidRPr="004374DC">
        <w:rPr>
          <w:rFonts w:ascii="Times New Roman" w:hAnsi="Times New Roman" w:cs="Times New Roman"/>
          <w:color w:val="E36C0A"/>
          <w:sz w:val="24"/>
          <w:szCs w:val="24"/>
          <w:vertAlign w:val="superscript"/>
          <w:lang w:val="vi-VN"/>
        </w:rPr>
        <w:t>)</w:t>
      </w:r>
      <w:r w:rsidRPr="00D60AC0">
        <w:rPr>
          <w:rFonts w:ascii="Times New Roman" w:hAnsi="Times New Roman" w:cs="Times New Roman"/>
          <w:color w:val="E36C0A"/>
        </w:rPr>
        <w:t xml:space="preserve"> </w:t>
      </w:r>
      <w:r w:rsidRPr="004374DC">
        <w:rPr>
          <w:rFonts w:ascii="Times New Roman" w:hAnsi="Times New Roman" w:cs="Times New Roman"/>
          <w:sz w:val="24"/>
          <w:szCs w:val="24"/>
          <w:lang w:val="vi-VN"/>
        </w:rPr>
        <w:t>Kitaab Al-Iman của sheikh Islam Ibnu Taymiyah.</w:t>
      </w:r>
    </w:p>
  </w:footnote>
  <w:footnote w:id="12">
    <w:p w:rsidR="00146EFE" w:rsidRPr="006E6154" w:rsidRDefault="00146EFE">
      <w:pPr>
        <w:pStyle w:val="FootnoteText"/>
        <w:rPr>
          <w:rFonts w:asciiTheme="majorBidi" w:hAnsiTheme="majorBidi" w:cstheme="majorBidi"/>
          <w:color w:val="C45911" w:themeColor="accent2" w:themeShade="BF"/>
          <w:lang w:val="vi-VN"/>
        </w:rPr>
      </w:pPr>
      <w:r w:rsidRPr="006E6154">
        <w:rPr>
          <w:rFonts w:asciiTheme="majorBidi" w:hAnsiTheme="majorBidi" w:cstheme="majorBidi"/>
          <w:color w:val="C45911" w:themeColor="accent2" w:themeShade="BF"/>
          <w:sz w:val="24"/>
          <w:szCs w:val="24"/>
          <w:vertAlign w:val="superscript"/>
          <w:lang w:val="vi-VN"/>
        </w:rPr>
        <w:t>(</w:t>
      </w:r>
      <w:r w:rsidRPr="006E6154">
        <w:rPr>
          <w:rStyle w:val="FootnoteReference"/>
          <w:rFonts w:asciiTheme="majorBidi" w:hAnsiTheme="majorBidi" w:cstheme="majorBidi"/>
          <w:color w:val="C45911" w:themeColor="accent2" w:themeShade="BF"/>
          <w:sz w:val="24"/>
          <w:szCs w:val="24"/>
        </w:rPr>
        <w:footnoteRef/>
      </w:r>
      <w:r w:rsidRPr="006E6154">
        <w:rPr>
          <w:rFonts w:asciiTheme="majorBidi" w:hAnsiTheme="majorBidi" w:cstheme="majorBidi"/>
          <w:color w:val="C45911" w:themeColor="accent2" w:themeShade="BF"/>
          <w:sz w:val="24"/>
          <w:szCs w:val="24"/>
          <w:vertAlign w:val="superscript"/>
          <w:lang w:val="vi-VN"/>
        </w:rPr>
        <w:t>)</w:t>
      </w:r>
      <w:r w:rsidRPr="006E6154">
        <w:rPr>
          <w:rFonts w:asciiTheme="majorBidi" w:hAnsiTheme="majorBidi" w:cstheme="majorBidi"/>
          <w:color w:val="C45911" w:themeColor="accent2" w:themeShade="BF"/>
          <w:sz w:val="24"/>
          <w:szCs w:val="24"/>
        </w:rPr>
        <w:t xml:space="preserve"> </w:t>
      </w:r>
      <w:r w:rsidRPr="00ED1CA3">
        <w:rPr>
          <w:rFonts w:asciiTheme="majorBidi" w:hAnsiTheme="majorBidi" w:cstheme="majorBidi"/>
          <w:sz w:val="24"/>
          <w:szCs w:val="24"/>
          <w:lang w:val="vi-VN"/>
        </w:rPr>
        <w:t>Fata-wa tổng hợp quyển 1/ 446 – 465.</w:t>
      </w:r>
    </w:p>
  </w:footnote>
  <w:footnote w:id="13">
    <w:p w:rsidR="00146EFE" w:rsidRPr="00433DBE" w:rsidRDefault="00146EFE">
      <w:pPr>
        <w:pStyle w:val="FootnoteText"/>
        <w:rPr>
          <w:rFonts w:asciiTheme="majorBidi" w:hAnsiTheme="majorBidi" w:cstheme="majorBidi"/>
          <w:color w:val="C45911" w:themeColor="accent2" w:themeShade="BF"/>
          <w:lang w:val="vi-VN"/>
        </w:rPr>
      </w:pPr>
      <w:r w:rsidRPr="00433DBE">
        <w:rPr>
          <w:rFonts w:asciiTheme="majorBidi" w:hAnsiTheme="majorBidi" w:cstheme="majorBidi"/>
          <w:color w:val="C45911" w:themeColor="accent2" w:themeShade="BF"/>
          <w:sz w:val="24"/>
          <w:szCs w:val="24"/>
          <w:vertAlign w:val="superscript"/>
          <w:lang w:val="vi-VN"/>
        </w:rPr>
        <w:t>(</w:t>
      </w:r>
      <w:r w:rsidRPr="00433DBE">
        <w:rPr>
          <w:rStyle w:val="FootnoteReference"/>
          <w:rFonts w:asciiTheme="majorBidi" w:hAnsiTheme="majorBidi" w:cstheme="majorBidi"/>
          <w:color w:val="C45911" w:themeColor="accent2" w:themeShade="BF"/>
          <w:sz w:val="24"/>
          <w:szCs w:val="24"/>
        </w:rPr>
        <w:footnoteRef/>
      </w:r>
      <w:r w:rsidRPr="00433DBE">
        <w:rPr>
          <w:rFonts w:asciiTheme="majorBidi" w:hAnsiTheme="majorBidi" w:cstheme="majorBidi"/>
          <w:color w:val="C45911" w:themeColor="accent2" w:themeShade="BF"/>
          <w:sz w:val="24"/>
          <w:szCs w:val="24"/>
          <w:vertAlign w:val="superscript"/>
          <w:lang w:val="vi-VN"/>
        </w:rPr>
        <w:t>)</w:t>
      </w:r>
      <w:r w:rsidRPr="00433DBE">
        <w:rPr>
          <w:rFonts w:asciiTheme="majorBidi" w:hAnsiTheme="majorBidi" w:cstheme="majorBidi"/>
          <w:color w:val="C45911" w:themeColor="accent2" w:themeShade="BF"/>
          <w:sz w:val="24"/>
          <w:szCs w:val="24"/>
        </w:rPr>
        <w:t xml:space="preserve"> </w:t>
      </w:r>
      <w:r w:rsidRPr="00E069B4">
        <w:rPr>
          <w:rFonts w:asciiTheme="majorBidi" w:hAnsiTheme="majorBidi" w:cstheme="majorBidi"/>
          <w:sz w:val="24"/>
          <w:szCs w:val="24"/>
          <w:lang w:val="vi-VN"/>
        </w:rPr>
        <w:t>Ighaathah Al-Luhfaan (1/ 214, 215, 217).</w:t>
      </w:r>
    </w:p>
  </w:footnote>
  <w:footnote w:id="14">
    <w:p w:rsidR="00146EFE" w:rsidRPr="00840BBE" w:rsidRDefault="00146EFE">
      <w:pPr>
        <w:pStyle w:val="FootnoteText"/>
        <w:rPr>
          <w:rFonts w:asciiTheme="majorBidi" w:hAnsiTheme="majorBidi" w:cstheme="majorBidi"/>
          <w:lang w:val="vi-VN"/>
        </w:rPr>
      </w:pPr>
      <w:r w:rsidRPr="00840BBE">
        <w:rPr>
          <w:rFonts w:asciiTheme="majorBidi" w:hAnsiTheme="majorBidi" w:cstheme="majorBidi"/>
          <w:color w:val="C45911" w:themeColor="accent2" w:themeShade="BF"/>
          <w:sz w:val="24"/>
          <w:szCs w:val="24"/>
          <w:vertAlign w:val="superscript"/>
          <w:lang w:val="vi-VN"/>
        </w:rPr>
        <w:t>(</w:t>
      </w:r>
      <w:r w:rsidRPr="00840BBE">
        <w:rPr>
          <w:rStyle w:val="FootnoteReference"/>
          <w:rFonts w:asciiTheme="majorBidi" w:hAnsiTheme="majorBidi" w:cstheme="majorBidi"/>
          <w:color w:val="C45911" w:themeColor="accent2" w:themeShade="BF"/>
          <w:sz w:val="24"/>
          <w:szCs w:val="24"/>
        </w:rPr>
        <w:footnoteRef/>
      </w:r>
      <w:r w:rsidRPr="00840BBE">
        <w:rPr>
          <w:rFonts w:asciiTheme="majorBidi" w:hAnsiTheme="majorBidi" w:cstheme="majorBidi"/>
          <w:color w:val="C45911" w:themeColor="accent2" w:themeShade="BF"/>
          <w:sz w:val="24"/>
          <w:szCs w:val="24"/>
          <w:vertAlign w:val="superscript"/>
          <w:lang w:val="vi-VN"/>
        </w:rPr>
        <w:t>)</w:t>
      </w:r>
      <w:r w:rsidRPr="00840BBE">
        <w:rPr>
          <w:rFonts w:asciiTheme="majorBidi" w:hAnsiTheme="majorBidi" w:cstheme="majorBidi"/>
          <w:color w:val="C45911" w:themeColor="accent2" w:themeShade="BF"/>
        </w:rPr>
        <w:t xml:space="preserve"> </w:t>
      </w:r>
      <w:r w:rsidRPr="00840BBE">
        <w:rPr>
          <w:rFonts w:asciiTheme="majorBidi" w:hAnsiTheme="majorBidi" w:cstheme="majorBidi"/>
          <w:sz w:val="24"/>
          <w:szCs w:val="24"/>
          <w:lang w:val="vi-VN"/>
        </w:rPr>
        <w:t>Minhaaj Assunnah Annabawiyah</w:t>
      </w:r>
    </w:p>
  </w:footnote>
  <w:footnote w:id="15">
    <w:p w:rsidR="00146EFE" w:rsidRPr="0074624E" w:rsidRDefault="00146EFE">
      <w:pPr>
        <w:pStyle w:val="FootnoteText"/>
        <w:rPr>
          <w:rFonts w:asciiTheme="majorBidi" w:hAnsiTheme="majorBidi" w:cstheme="majorBidi"/>
          <w:lang w:val="vi-VN"/>
        </w:rPr>
      </w:pPr>
      <w:r w:rsidRPr="008157EB">
        <w:rPr>
          <w:rFonts w:asciiTheme="majorBidi" w:hAnsiTheme="majorBidi" w:cstheme="majorBidi"/>
          <w:color w:val="C45911" w:themeColor="accent2" w:themeShade="BF"/>
          <w:sz w:val="24"/>
          <w:szCs w:val="24"/>
          <w:vertAlign w:val="superscript"/>
          <w:lang w:val="vi-VN"/>
        </w:rPr>
        <w:t>(</w:t>
      </w:r>
      <w:r w:rsidRPr="008157EB">
        <w:rPr>
          <w:rStyle w:val="FootnoteReference"/>
          <w:rFonts w:asciiTheme="majorBidi" w:hAnsiTheme="majorBidi" w:cstheme="majorBidi"/>
          <w:color w:val="C45911" w:themeColor="accent2" w:themeShade="BF"/>
          <w:sz w:val="24"/>
          <w:szCs w:val="24"/>
        </w:rPr>
        <w:footnoteRef/>
      </w:r>
      <w:r w:rsidRPr="008157EB">
        <w:rPr>
          <w:rFonts w:asciiTheme="majorBidi" w:hAnsiTheme="majorBidi" w:cstheme="majorBidi"/>
          <w:color w:val="C45911" w:themeColor="accent2" w:themeShade="BF"/>
          <w:sz w:val="24"/>
          <w:szCs w:val="24"/>
          <w:vertAlign w:val="superscript"/>
          <w:lang w:val="vi-VN"/>
        </w:rPr>
        <w:t>)</w:t>
      </w:r>
      <w:r w:rsidRPr="0074624E">
        <w:rPr>
          <w:rFonts w:asciiTheme="majorBidi" w:hAnsiTheme="majorBidi" w:cstheme="majorBidi"/>
          <w:sz w:val="24"/>
          <w:szCs w:val="24"/>
        </w:rPr>
        <w:t xml:space="preserve"> </w:t>
      </w:r>
      <w:r>
        <w:rPr>
          <w:rFonts w:asciiTheme="majorBidi" w:hAnsiTheme="majorBidi" w:cstheme="majorBidi"/>
          <w:sz w:val="24"/>
          <w:szCs w:val="24"/>
          <w:lang w:val="vi-VN"/>
        </w:rPr>
        <w:t>Fat-hul Al-Majeed trang 135.</w:t>
      </w:r>
    </w:p>
  </w:footnote>
  <w:footnote w:id="16">
    <w:p w:rsidR="00146EFE" w:rsidRPr="007559DB" w:rsidRDefault="00146EFE">
      <w:pPr>
        <w:pStyle w:val="FootnoteText"/>
        <w:rPr>
          <w:rFonts w:asciiTheme="majorBidi" w:hAnsiTheme="majorBidi" w:cstheme="majorBidi"/>
          <w:sz w:val="24"/>
          <w:szCs w:val="24"/>
          <w:lang w:val="vi-VN"/>
        </w:rPr>
      </w:pPr>
      <w:r w:rsidRPr="007559DB">
        <w:rPr>
          <w:rFonts w:asciiTheme="majorBidi" w:hAnsiTheme="majorBidi" w:cstheme="majorBidi"/>
          <w:color w:val="C45911" w:themeColor="accent2" w:themeShade="BF"/>
          <w:sz w:val="24"/>
          <w:szCs w:val="24"/>
          <w:vertAlign w:val="superscript"/>
          <w:lang w:val="vi-VN"/>
        </w:rPr>
        <w:t>(</w:t>
      </w:r>
      <w:r w:rsidRPr="007559DB">
        <w:rPr>
          <w:rStyle w:val="FootnoteReference"/>
          <w:rFonts w:asciiTheme="majorBidi" w:hAnsiTheme="majorBidi" w:cstheme="majorBidi"/>
          <w:color w:val="C45911" w:themeColor="accent2" w:themeShade="BF"/>
          <w:sz w:val="24"/>
          <w:szCs w:val="24"/>
        </w:rPr>
        <w:footnoteRef/>
      </w:r>
      <w:r w:rsidRPr="007559DB">
        <w:rPr>
          <w:rFonts w:asciiTheme="majorBidi" w:hAnsiTheme="majorBidi" w:cstheme="majorBidi"/>
          <w:color w:val="C45911" w:themeColor="accent2" w:themeShade="BF"/>
          <w:sz w:val="24"/>
          <w:szCs w:val="24"/>
          <w:vertAlign w:val="superscript"/>
          <w:lang w:val="vi-VN"/>
        </w:rPr>
        <w:t>)</w:t>
      </w:r>
      <w:r w:rsidRPr="007559DB">
        <w:rPr>
          <w:rFonts w:asciiTheme="majorBidi" w:hAnsiTheme="majorBidi" w:cstheme="majorBidi"/>
        </w:rPr>
        <w:t xml:space="preserve"> </w:t>
      </w:r>
      <w:r>
        <w:rPr>
          <w:rFonts w:asciiTheme="majorBidi" w:hAnsiTheme="majorBidi" w:cstheme="majorBidi"/>
          <w:sz w:val="24"/>
          <w:szCs w:val="24"/>
          <w:lang w:val="vi-VN"/>
        </w:rPr>
        <w:t>Fathu Al-Majeed trang 136.</w:t>
      </w:r>
    </w:p>
  </w:footnote>
  <w:footnote w:id="17">
    <w:p w:rsidR="00146EFE" w:rsidRPr="00532509" w:rsidRDefault="00146EFE">
      <w:pPr>
        <w:pStyle w:val="FootnoteText"/>
        <w:rPr>
          <w:rFonts w:asciiTheme="majorBidi" w:hAnsiTheme="majorBidi" w:cstheme="majorBidi"/>
          <w:lang w:val="vi-VN"/>
        </w:rPr>
      </w:pPr>
      <w:r w:rsidRPr="00532509">
        <w:rPr>
          <w:rFonts w:asciiTheme="majorBidi" w:hAnsiTheme="majorBidi" w:cstheme="majorBidi"/>
          <w:color w:val="C45911" w:themeColor="accent2" w:themeShade="BF"/>
          <w:sz w:val="24"/>
          <w:szCs w:val="24"/>
          <w:vertAlign w:val="superscript"/>
          <w:lang w:val="vi-VN"/>
        </w:rPr>
        <w:t>(</w:t>
      </w:r>
      <w:r w:rsidRPr="00532509">
        <w:rPr>
          <w:rStyle w:val="FootnoteReference"/>
          <w:rFonts w:asciiTheme="majorBidi" w:hAnsiTheme="majorBidi" w:cstheme="majorBidi"/>
          <w:color w:val="C45911" w:themeColor="accent2" w:themeShade="BF"/>
          <w:sz w:val="24"/>
          <w:szCs w:val="24"/>
        </w:rPr>
        <w:footnoteRef/>
      </w:r>
      <w:r w:rsidRPr="00532509">
        <w:rPr>
          <w:rFonts w:asciiTheme="majorBidi" w:hAnsiTheme="majorBidi" w:cstheme="majorBidi"/>
          <w:color w:val="C45911" w:themeColor="accent2" w:themeShade="BF"/>
          <w:sz w:val="24"/>
          <w:szCs w:val="24"/>
          <w:vertAlign w:val="superscript"/>
          <w:lang w:val="vi-VN"/>
        </w:rPr>
        <w:t>)</w:t>
      </w:r>
      <w:r w:rsidRPr="00532509">
        <w:rPr>
          <w:rFonts w:asciiTheme="majorBidi" w:hAnsiTheme="majorBidi" w:cstheme="majorBidi"/>
          <w:color w:val="C45911" w:themeColor="accent2" w:themeShade="BF"/>
          <w:sz w:val="24"/>
          <w:szCs w:val="24"/>
        </w:rPr>
        <w:t xml:space="preserve"> </w:t>
      </w:r>
      <w:r w:rsidRPr="00DD4397">
        <w:rPr>
          <w:rFonts w:asciiTheme="majorBidi" w:hAnsiTheme="majorBidi" w:cstheme="majorBidi"/>
          <w:sz w:val="24"/>
          <w:szCs w:val="24"/>
          <w:lang w:val="vi-VN"/>
        </w:rPr>
        <w:t>Theo Hadith do Albukhari và Muslim ghi lại.</w:t>
      </w:r>
    </w:p>
  </w:footnote>
  <w:footnote w:id="18">
    <w:p w:rsidR="00146EFE" w:rsidRPr="005B7377" w:rsidRDefault="00146EFE" w:rsidP="005B7377">
      <w:pPr>
        <w:pStyle w:val="FootnoteText"/>
        <w:jc w:val="both"/>
        <w:rPr>
          <w:rFonts w:asciiTheme="majorBidi" w:hAnsiTheme="majorBidi" w:cstheme="majorBidi"/>
          <w:color w:val="C45911" w:themeColor="accent2" w:themeShade="BF"/>
          <w:sz w:val="24"/>
          <w:szCs w:val="24"/>
          <w:lang w:val="vi-VN"/>
        </w:rPr>
      </w:pPr>
      <w:r w:rsidRPr="00CE261B">
        <w:rPr>
          <w:rFonts w:asciiTheme="majorBidi" w:hAnsiTheme="majorBidi" w:cstheme="majorBidi"/>
          <w:color w:val="C45911" w:themeColor="accent2" w:themeShade="BF"/>
          <w:sz w:val="24"/>
          <w:szCs w:val="24"/>
          <w:vertAlign w:val="superscript"/>
          <w:lang w:val="vi-VN"/>
        </w:rPr>
        <w:t>(</w:t>
      </w:r>
      <w:r w:rsidRPr="00CE261B">
        <w:rPr>
          <w:rStyle w:val="FootnoteReference"/>
          <w:rFonts w:asciiTheme="majorBidi" w:hAnsiTheme="majorBidi" w:cstheme="majorBidi"/>
          <w:color w:val="C45911" w:themeColor="accent2" w:themeShade="BF"/>
          <w:sz w:val="24"/>
          <w:szCs w:val="24"/>
        </w:rPr>
        <w:footnoteRef/>
      </w:r>
      <w:r w:rsidRPr="00CE261B">
        <w:rPr>
          <w:rFonts w:asciiTheme="majorBidi" w:hAnsiTheme="majorBidi" w:cstheme="majorBidi"/>
          <w:color w:val="C45911" w:themeColor="accent2" w:themeShade="BF"/>
          <w:sz w:val="24"/>
          <w:szCs w:val="24"/>
          <w:vertAlign w:val="superscript"/>
          <w:lang w:val="vi-VN"/>
        </w:rPr>
        <w:t>)</w:t>
      </w:r>
      <w:r w:rsidRPr="00CE261B">
        <w:rPr>
          <w:rFonts w:asciiTheme="majorBidi" w:hAnsiTheme="majorBidi" w:cstheme="majorBidi"/>
          <w:color w:val="C45911" w:themeColor="accent2" w:themeShade="BF"/>
        </w:rPr>
        <w:t xml:space="preserve"> </w:t>
      </w:r>
      <w:r w:rsidRPr="005B7377">
        <w:rPr>
          <w:rFonts w:asciiTheme="majorBidi" w:hAnsiTheme="majorBidi" w:cstheme="majorBidi"/>
          <w:sz w:val="24"/>
          <w:szCs w:val="24"/>
          <w:lang w:val="vi-VN"/>
        </w:rPr>
        <w:t>Nội dung câu chuyện nằm trong Hadith Sahih được ghi lại bởi Albukhari và Muslim.</w:t>
      </w:r>
    </w:p>
  </w:footnote>
  <w:footnote w:id="19">
    <w:p w:rsidR="00146EFE" w:rsidRPr="003D7460" w:rsidRDefault="00146EFE">
      <w:pPr>
        <w:pStyle w:val="FootnoteText"/>
        <w:rPr>
          <w:rFonts w:asciiTheme="majorBidi" w:hAnsiTheme="majorBidi" w:cstheme="majorBidi"/>
          <w:color w:val="C45911" w:themeColor="accent2" w:themeShade="BF"/>
          <w:lang w:val="vi-VN"/>
        </w:rPr>
      </w:pPr>
      <w:r w:rsidRPr="003D7460">
        <w:rPr>
          <w:rFonts w:asciiTheme="majorBidi" w:hAnsiTheme="majorBidi" w:cstheme="majorBidi"/>
          <w:color w:val="C45911" w:themeColor="accent2" w:themeShade="BF"/>
          <w:sz w:val="24"/>
          <w:szCs w:val="24"/>
          <w:vertAlign w:val="superscript"/>
          <w:lang w:val="vi-VN"/>
        </w:rPr>
        <w:t>(</w:t>
      </w:r>
      <w:r w:rsidRPr="003D7460">
        <w:rPr>
          <w:rStyle w:val="FootnoteReference"/>
          <w:rFonts w:asciiTheme="majorBidi" w:hAnsiTheme="majorBidi" w:cstheme="majorBidi"/>
          <w:color w:val="C45911" w:themeColor="accent2" w:themeShade="BF"/>
          <w:sz w:val="24"/>
          <w:szCs w:val="24"/>
        </w:rPr>
        <w:footnoteRef/>
      </w:r>
      <w:r w:rsidRPr="003D7460">
        <w:rPr>
          <w:rFonts w:asciiTheme="majorBidi" w:hAnsiTheme="majorBidi" w:cstheme="majorBidi"/>
          <w:color w:val="C45911" w:themeColor="accent2" w:themeShade="BF"/>
          <w:sz w:val="24"/>
          <w:szCs w:val="24"/>
          <w:vertAlign w:val="superscript"/>
          <w:lang w:val="vi-VN"/>
        </w:rPr>
        <w:t>)</w:t>
      </w:r>
      <w:r w:rsidRPr="003D7460">
        <w:rPr>
          <w:rFonts w:asciiTheme="majorBidi" w:hAnsiTheme="majorBidi" w:cstheme="majorBidi"/>
          <w:color w:val="C45911" w:themeColor="accent2" w:themeShade="BF"/>
          <w:sz w:val="24"/>
          <w:szCs w:val="24"/>
        </w:rPr>
        <w:t xml:space="preserve"> </w:t>
      </w:r>
      <w:r w:rsidRPr="008E728B">
        <w:rPr>
          <w:rFonts w:asciiTheme="majorBidi" w:hAnsiTheme="majorBidi" w:cstheme="majorBidi"/>
          <w:sz w:val="24"/>
          <w:szCs w:val="24"/>
          <w:lang w:val="vi-VN"/>
        </w:rPr>
        <w:t>Theo Hadith do Albukhari ghi lại.</w:t>
      </w:r>
    </w:p>
  </w:footnote>
  <w:footnote w:id="20">
    <w:p w:rsidR="00146EFE" w:rsidRPr="00BF4709" w:rsidRDefault="00146EFE">
      <w:pPr>
        <w:pStyle w:val="FootnoteText"/>
        <w:rPr>
          <w:rFonts w:asciiTheme="majorBidi" w:hAnsiTheme="majorBidi" w:cstheme="majorBidi"/>
          <w:lang w:val="vi-VN"/>
        </w:rPr>
      </w:pPr>
      <w:r w:rsidRPr="003642B8">
        <w:rPr>
          <w:rFonts w:asciiTheme="majorBidi" w:hAnsiTheme="majorBidi" w:cstheme="majorBidi"/>
          <w:color w:val="C45911" w:themeColor="accent2" w:themeShade="BF"/>
          <w:sz w:val="24"/>
          <w:szCs w:val="24"/>
          <w:vertAlign w:val="superscript"/>
          <w:lang w:val="vi-VN"/>
        </w:rPr>
        <w:t>(</w:t>
      </w:r>
      <w:r w:rsidRPr="003642B8">
        <w:rPr>
          <w:rStyle w:val="FootnoteReference"/>
          <w:rFonts w:asciiTheme="majorBidi" w:hAnsiTheme="majorBidi" w:cstheme="majorBidi"/>
          <w:color w:val="C45911" w:themeColor="accent2" w:themeShade="BF"/>
          <w:sz w:val="24"/>
          <w:szCs w:val="24"/>
        </w:rPr>
        <w:footnoteRef/>
      </w:r>
      <w:r w:rsidRPr="003642B8">
        <w:rPr>
          <w:rFonts w:asciiTheme="majorBidi" w:hAnsiTheme="majorBidi" w:cstheme="majorBidi"/>
          <w:color w:val="C45911" w:themeColor="accent2" w:themeShade="BF"/>
          <w:sz w:val="24"/>
          <w:szCs w:val="24"/>
          <w:vertAlign w:val="superscript"/>
          <w:lang w:val="vi-VN"/>
        </w:rPr>
        <w:t>)</w:t>
      </w:r>
      <w:r w:rsidRPr="003642B8">
        <w:rPr>
          <w:rFonts w:asciiTheme="majorBidi" w:hAnsiTheme="majorBidi" w:cstheme="majorBidi"/>
          <w:color w:val="C45911" w:themeColor="accent2" w:themeShade="BF"/>
          <w:sz w:val="24"/>
          <w:szCs w:val="24"/>
        </w:rPr>
        <w:t xml:space="preserve"> </w:t>
      </w:r>
      <w:r>
        <w:rPr>
          <w:rFonts w:asciiTheme="majorBidi" w:hAnsiTheme="majorBidi" w:cstheme="majorBidi"/>
          <w:sz w:val="24"/>
          <w:szCs w:val="24"/>
          <w:lang w:val="vi-VN"/>
        </w:rPr>
        <w:t>Fata-wa tổng hợp (10/319).</w:t>
      </w:r>
    </w:p>
  </w:footnote>
  <w:footnote w:id="21">
    <w:p w:rsidR="00146EFE" w:rsidRPr="00626A78" w:rsidRDefault="00146EFE">
      <w:pPr>
        <w:pStyle w:val="FootnoteText"/>
        <w:rPr>
          <w:rFonts w:asciiTheme="majorBidi" w:hAnsiTheme="majorBidi" w:cstheme="majorBidi"/>
          <w:lang w:val="vi-VN"/>
        </w:rPr>
      </w:pPr>
      <w:r w:rsidRPr="00626A78">
        <w:rPr>
          <w:rFonts w:asciiTheme="majorBidi" w:hAnsiTheme="majorBidi" w:cstheme="majorBidi"/>
          <w:color w:val="C45911" w:themeColor="accent2" w:themeShade="BF"/>
          <w:sz w:val="24"/>
          <w:szCs w:val="24"/>
          <w:vertAlign w:val="superscript"/>
          <w:lang w:val="vi-VN"/>
        </w:rPr>
        <w:t>(</w:t>
      </w:r>
      <w:r w:rsidRPr="00626A78">
        <w:rPr>
          <w:rStyle w:val="FootnoteReference"/>
          <w:rFonts w:asciiTheme="majorBidi" w:hAnsiTheme="majorBidi" w:cstheme="majorBidi"/>
          <w:color w:val="C45911" w:themeColor="accent2" w:themeShade="BF"/>
          <w:sz w:val="24"/>
          <w:szCs w:val="24"/>
        </w:rPr>
        <w:footnoteRef/>
      </w:r>
      <w:r w:rsidRPr="00626A78">
        <w:rPr>
          <w:rFonts w:asciiTheme="majorBidi" w:hAnsiTheme="majorBidi" w:cstheme="majorBidi"/>
          <w:color w:val="C45911" w:themeColor="accent2" w:themeShade="BF"/>
          <w:sz w:val="24"/>
          <w:szCs w:val="24"/>
          <w:vertAlign w:val="superscript"/>
          <w:lang w:val="vi-VN"/>
        </w:rPr>
        <w:t>)</w:t>
      </w:r>
      <w:r w:rsidRPr="00626A78">
        <w:rPr>
          <w:rFonts w:asciiTheme="majorBidi" w:hAnsiTheme="majorBidi" w:cstheme="majorBidi"/>
          <w:color w:val="C45911" w:themeColor="accent2" w:themeShade="BF"/>
          <w:sz w:val="24"/>
          <w:szCs w:val="24"/>
        </w:rPr>
        <w:t xml:space="preserve"> </w:t>
      </w:r>
      <w:r>
        <w:rPr>
          <w:rFonts w:asciiTheme="majorBidi" w:hAnsiTheme="majorBidi" w:cstheme="majorBidi"/>
          <w:sz w:val="24"/>
          <w:szCs w:val="24"/>
          <w:lang w:val="vi-VN"/>
        </w:rPr>
        <w:t>Hadith yếu.</w:t>
      </w:r>
    </w:p>
  </w:footnote>
  <w:footnote w:id="22">
    <w:p w:rsidR="00146EFE" w:rsidRPr="00963E12" w:rsidRDefault="00146EFE">
      <w:pPr>
        <w:pStyle w:val="FootnoteText"/>
        <w:rPr>
          <w:rFonts w:asciiTheme="majorBidi" w:hAnsiTheme="majorBidi" w:cstheme="majorBidi"/>
          <w:color w:val="C45911" w:themeColor="accent2" w:themeShade="BF"/>
          <w:lang w:val="vi-VN"/>
        </w:rPr>
      </w:pPr>
      <w:r w:rsidRPr="00963E12">
        <w:rPr>
          <w:rFonts w:asciiTheme="majorBidi" w:hAnsiTheme="majorBidi" w:cstheme="majorBidi"/>
          <w:color w:val="C45911" w:themeColor="accent2" w:themeShade="BF"/>
          <w:sz w:val="24"/>
          <w:szCs w:val="24"/>
          <w:vertAlign w:val="superscript"/>
          <w:lang w:val="vi-VN"/>
        </w:rPr>
        <w:t>(</w:t>
      </w:r>
      <w:r w:rsidRPr="00963E12">
        <w:rPr>
          <w:rStyle w:val="FootnoteReference"/>
          <w:rFonts w:asciiTheme="majorBidi" w:hAnsiTheme="majorBidi" w:cstheme="majorBidi"/>
          <w:color w:val="C45911" w:themeColor="accent2" w:themeShade="BF"/>
          <w:sz w:val="24"/>
          <w:szCs w:val="24"/>
        </w:rPr>
        <w:footnoteRef/>
      </w:r>
      <w:r w:rsidRPr="00963E12">
        <w:rPr>
          <w:rFonts w:asciiTheme="majorBidi" w:hAnsiTheme="majorBidi" w:cstheme="majorBidi"/>
          <w:color w:val="C45911" w:themeColor="accent2" w:themeShade="BF"/>
          <w:sz w:val="24"/>
          <w:szCs w:val="24"/>
          <w:vertAlign w:val="superscript"/>
          <w:lang w:val="vi-VN"/>
        </w:rPr>
        <w:t>)</w:t>
      </w:r>
      <w:r w:rsidRPr="00963E12">
        <w:rPr>
          <w:rFonts w:asciiTheme="majorBidi" w:hAnsiTheme="majorBidi" w:cstheme="majorBidi"/>
          <w:color w:val="C45911" w:themeColor="accent2" w:themeShade="BF"/>
          <w:sz w:val="24"/>
          <w:szCs w:val="24"/>
        </w:rPr>
        <w:t xml:space="preserve"> </w:t>
      </w:r>
      <w:r w:rsidRPr="006111EC">
        <w:rPr>
          <w:rFonts w:asciiTheme="majorBidi" w:hAnsiTheme="majorBidi" w:cstheme="majorBidi"/>
          <w:sz w:val="24"/>
          <w:szCs w:val="24"/>
          <w:lang w:val="vi-VN"/>
        </w:rPr>
        <w:t>Theo Hadith Sahih do Albukhari và Muslim ghi lại.</w:t>
      </w:r>
    </w:p>
  </w:footnote>
  <w:footnote w:id="23">
    <w:p w:rsidR="00146EFE" w:rsidRPr="004B6273" w:rsidRDefault="00146EFE">
      <w:pPr>
        <w:pStyle w:val="FootnoteText"/>
        <w:rPr>
          <w:rFonts w:asciiTheme="majorBidi" w:hAnsiTheme="majorBidi" w:cstheme="majorBidi"/>
          <w:color w:val="C45911" w:themeColor="accent2" w:themeShade="BF"/>
          <w:lang w:val="vi-VN"/>
        </w:rPr>
      </w:pPr>
      <w:r w:rsidRPr="004B6273">
        <w:rPr>
          <w:rFonts w:asciiTheme="majorBidi" w:hAnsiTheme="majorBidi" w:cstheme="majorBidi"/>
          <w:color w:val="C45911" w:themeColor="accent2" w:themeShade="BF"/>
          <w:sz w:val="24"/>
          <w:szCs w:val="24"/>
          <w:vertAlign w:val="superscript"/>
          <w:lang w:val="vi-VN"/>
        </w:rPr>
        <w:t>(</w:t>
      </w:r>
      <w:r w:rsidRPr="004B6273">
        <w:rPr>
          <w:rStyle w:val="FootnoteReference"/>
          <w:rFonts w:asciiTheme="majorBidi" w:hAnsiTheme="majorBidi" w:cstheme="majorBidi"/>
          <w:color w:val="C45911" w:themeColor="accent2" w:themeShade="BF"/>
          <w:sz w:val="24"/>
          <w:szCs w:val="24"/>
        </w:rPr>
        <w:footnoteRef/>
      </w:r>
      <w:r w:rsidRPr="004B6273">
        <w:rPr>
          <w:rFonts w:asciiTheme="majorBidi" w:hAnsiTheme="majorBidi" w:cstheme="majorBidi"/>
          <w:color w:val="C45911" w:themeColor="accent2" w:themeShade="BF"/>
          <w:sz w:val="24"/>
          <w:szCs w:val="24"/>
          <w:vertAlign w:val="superscript"/>
          <w:lang w:val="vi-VN"/>
        </w:rPr>
        <w:t>)</w:t>
      </w:r>
      <w:r w:rsidRPr="004B6273">
        <w:rPr>
          <w:rFonts w:asciiTheme="majorBidi" w:hAnsiTheme="majorBidi" w:cstheme="majorBidi"/>
          <w:color w:val="C45911" w:themeColor="accent2" w:themeShade="BF"/>
          <w:sz w:val="24"/>
          <w:szCs w:val="24"/>
        </w:rPr>
        <w:t xml:space="preserve"> </w:t>
      </w:r>
      <w:r w:rsidRPr="004B6273">
        <w:rPr>
          <w:rFonts w:asciiTheme="majorBidi" w:hAnsiTheme="majorBidi" w:cstheme="majorBidi"/>
          <w:sz w:val="24"/>
          <w:szCs w:val="24"/>
          <w:lang w:val="vi-VN"/>
        </w:rPr>
        <w:t>Theo Hadith Sahih được thống nhất về tính xác thực của nó.</w:t>
      </w:r>
    </w:p>
  </w:footnote>
  <w:footnote w:id="24">
    <w:p w:rsidR="00146EFE" w:rsidRPr="002A7ED3" w:rsidRDefault="00146EFE">
      <w:pPr>
        <w:pStyle w:val="FootnoteText"/>
        <w:rPr>
          <w:rFonts w:asciiTheme="majorBidi" w:hAnsiTheme="majorBidi" w:cstheme="majorBidi"/>
          <w:color w:val="C45911" w:themeColor="accent2" w:themeShade="BF"/>
          <w:lang w:val="vi-VN"/>
        </w:rPr>
      </w:pPr>
      <w:r w:rsidRPr="002A7ED3">
        <w:rPr>
          <w:rFonts w:asciiTheme="majorBidi" w:hAnsiTheme="majorBidi" w:cstheme="majorBidi"/>
          <w:color w:val="C45911" w:themeColor="accent2" w:themeShade="BF"/>
          <w:sz w:val="24"/>
          <w:szCs w:val="24"/>
          <w:vertAlign w:val="superscript"/>
          <w:lang w:val="vi-VN"/>
        </w:rPr>
        <w:t>(</w:t>
      </w:r>
      <w:r w:rsidRPr="002A7ED3">
        <w:rPr>
          <w:rStyle w:val="FootnoteReference"/>
          <w:rFonts w:asciiTheme="majorBidi" w:hAnsiTheme="majorBidi" w:cstheme="majorBidi"/>
          <w:color w:val="C45911" w:themeColor="accent2" w:themeShade="BF"/>
          <w:sz w:val="24"/>
          <w:szCs w:val="24"/>
        </w:rPr>
        <w:footnoteRef/>
      </w:r>
      <w:r w:rsidRPr="002A7ED3">
        <w:rPr>
          <w:rFonts w:asciiTheme="majorBidi" w:hAnsiTheme="majorBidi" w:cstheme="majorBidi"/>
          <w:color w:val="C45911" w:themeColor="accent2" w:themeShade="BF"/>
          <w:sz w:val="24"/>
          <w:szCs w:val="24"/>
          <w:vertAlign w:val="superscript"/>
          <w:lang w:val="vi-VN"/>
        </w:rPr>
        <w:t>)</w:t>
      </w:r>
      <w:r w:rsidRPr="002A7ED3">
        <w:rPr>
          <w:rFonts w:asciiTheme="majorBidi" w:hAnsiTheme="majorBidi" w:cstheme="majorBidi"/>
          <w:color w:val="C45911" w:themeColor="accent2" w:themeShade="BF"/>
        </w:rPr>
        <w:t xml:space="preserve"> </w:t>
      </w:r>
      <w:r w:rsidRPr="002A7ED3">
        <w:rPr>
          <w:rFonts w:asciiTheme="majorBidi" w:hAnsiTheme="majorBidi" w:cstheme="majorBidi"/>
          <w:sz w:val="24"/>
          <w:szCs w:val="24"/>
          <w:lang w:val="vi-VN"/>
        </w:rPr>
        <w:t>Fata-wa tổng hợp (25/304 – 305)</w:t>
      </w:r>
    </w:p>
  </w:footnote>
  <w:footnote w:id="25">
    <w:p w:rsidR="00146EFE" w:rsidRPr="001031C6" w:rsidRDefault="00146EFE">
      <w:pPr>
        <w:pStyle w:val="FootnoteText"/>
        <w:rPr>
          <w:rFonts w:asciiTheme="majorBidi" w:hAnsiTheme="majorBidi" w:cstheme="majorBidi"/>
          <w:color w:val="C45911" w:themeColor="accent2" w:themeShade="BF"/>
          <w:sz w:val="24"/>
          <w:szCs w:val="24"/>
          <w:lang w:val="vi-VN"/>
        </w:rPr>
      </w:pPr>
      <w:r w:rsidRPr="001031C6">
        <w:rPr>
          <w:rFonts w:asciiTheme="majorBidi" w:hAnsiTheme="majorBidi" w:cstheme="majorBidi"/>
          <w:color w:val="C45911" w:themeColor="accent2" w:themeShade="BF"/>
          <w:sz w:val="24"/>
          <w:szCs w:val="24"/>
          <w:vertAlign w:val="superscript"/>
          <w:lang w:val="vi-VN"/>
        </w:rPr>
        <w:t>(</w:t>
      </w:r>
      <w:r w:rsidRPr="001031C6">
        <w:rPr>
          <w:rStyle w:val="FootnoteReference"/>
          <w:rFonts w:asciiTheme="majorBidi" w:hAnsiTheme="majorBidi" w:cstheme="majorBidi"/>
          <w:color w:val="C45911" w:themeColor="accent2" w:themeShade="BF"/>
          <w:sz w:val="24"/>
          <w:szCs w:val="24"/>
        </w:rPr>
        <w:footnoteRef/>
      </w:r>
      <w:r w:rsidRPr="001031C6">
        <w:rPr>
          <w:rFonts w:asciiTheme="majorBidi" w:hAnsiTheme="majorBidi" w:cstheme="majorBidi"/>
          <w:color w:val="C45911" w:themeColor="accent2" w:themeShade="BF"/>
          <w:sz w:val="24"/>
          <w:szCs w:val="24"/>
          <w:vertAlign w:val="superscript"/>
          <w:lang w:val="vi-VN"/>
        </w:rPr>
        <w:t>)</w:t>
      </w:r>
      <w:r w:rsidRPr="001031C6">
        <w:rPr>
          <w:rFonts w:asciiTheme="majorBidi" w:hAnsiTheme="majorBidi" w:cstheme="majorBidi"/>
          <w:color w:val="C45911" w:themeColor="accent2" w:themeShade="BF"/>
        </w:rPr>
        <w:t xml:space="preserve"> </w:t>
      </w:r>
      <w:r w:rsidRPr="0036270D">
        <w:rPr>
          <w:rFonts w:asciiTheme="majorBidi" w:hAnsiTheme="majorBidi" w:cstheme="majorBidi"/>
          <w:sz w:val="24"/>
          <w:szCs w:val="24"/>
          <w:lang w:val="vi-VN"/>
        </w:rPr>
        <w:t>Sharh Aqi-dah Al-Fa-ri-ni (2/388,389).</w:t>
      </w:r>
    </w:p>
  </w:footnote>
  <w:footnote w:id="26">
    <w:p w:rsidR="00146EFE" w:rsidRPr="002E31B7" w:rsidRDefault="00146EFE">
      <w:pPr>
        <w:pStyle w:val="FootnoteText"/>
        <w:rPr>
          <w:rFonts w:asciiTheme="majorBidi" w:hAnsiTheme="majorBidi" w:cstheme="majorBidi"/>
          <w:color w:val="C45911" w:themeColor="accent2" w:themeShade="BF"/>
          <w:lang w:val="vi-VN"/>
        </w:rPr>
      </w:pPr>
      <w:r w:rsidRPr="002E31B7">
        <w:rPr>
          <w:rFonts w:asciiTheme="majorBidi" w:hAnsiTheme="majorBidi" w:cstheme="majorBidi"/>
          <w:color w:val="C45911" w:themeColor="accent2" w:themeShade="BF"/>
          <w:sz w:val="24"/>
          <w:szCs w:val="24"/>
          <w:vertAlign w:val="superscript"/>
          <w:lang w:val="vi-VN"/>
        </w:rPr>
        <w:t>(</w:t>
      </w:r>
      <w:r w:rsidRPr="002E31B7">
        <w:rPr>
          <w:rStyle w:val="FootnoteReference"/>
          <w:rFonts w:asciiTheme="majorBidi" w:hAnsiTheme="majorBidi" w:cstheme="majorBidi"/>
          <w:color w:val="C45911" w:themeColor="accent2" w:themeShade="BF"/>
          <w:sz w:val="24"/>
          <w:szCs w:val="24"/>
        </w:rPr>
        <w:footnoteRef/>
      </w:r>
      <w:r w:rsidRPr="002E31B7">
        <w:rPr>
          <w:rFonts w:asciiTheme="majorBidi" w:hAnsiTheme="majorBidi" w:cstheme="majorBidi"/>
          <w:color w:val="C45911" w:themeColor="accent2" w:themeShade="BF"/>
          <w:sz w:val="24"/>
          <w:szCs w:val="24"/>
          <w:vertAlign w:val="superscript"/>
          <w:lang w:val="vi-VN"/>
        </w:rPr>
        <w:t>)</w:t>
      </w:r>
      <w:r w:rsidRPr="002E31B7">
        <w:rPr>
          <w:rFonts w:asciiTheme="majorBidi" w:hAnsiTheme="majorBidi" w:cstheme="majorBidi"/>
          <w:color w:val="C45911" w:themeColor="accent2" w:themeShade="BF"/>
        </w:rPr>
        <w:t xml:space="preserve"> </w:t>
      </w:r>
      <w:r w:rsidRPr="002E31B7">
        <w:rPr>
          <w:rFonts w:asciiTheme="majorBidi" w:hAnsiTheme="majorBidi" w:cstheme="majorBidi"/>
          <w:sz w:val="24"/>
          <w:szCs w:val="24"/>
          <w:lang w:val="vi-VN"/>
        </w:rPr>
        <w:t>Jami’a Al-Ulum Wal-Hikam</w:t>
      </w:r>
    </w:p>
  </w:footnote>
  <w:footnote w:id="27">
    <w:p w:rsidR="00146EFE" w:rsidRPr="001F08FE" w:rsidRDefault="00146EFE">
      <w:pPr>
        <w:pStyle w:val="FootnoteText"/>
        <w:rPr>
          <w:rFonts w:asciiTheme="majorBidi" w:hAnsiTheme="majorBidi" w:cstheme="majorBidi"/>
          <w:color w:val="C45911" w:themeColor="accent2" w:themeShade="BF"/>
          <w:lang w:val="vi-VN"/>
        </w:rPr>
      </w:pPr>
      <w:r w:rsidRPr="001F08FE">
        <w:rPr>
          <w:rFonts w:asciiTheme="majorBidi" w:hAnsiTheme="majorBidi" w:cstheme="majorBidi"/>
          <w:color w:val="C45911" w:themeColor="accent2" w:themeShade="BF"/>
          <w:sz w:val="24"/>
          <w:szCs w:val="24"/>
          <w:vertAlign w:val="superscript"/>
          <w:lang w:val="vi-VN"/>
        </w:rPr>
        <w:t>(</w:t>
      </w:r>
      <w:r w:rsidRPr="001F08FE">
        <w:rPr>
          <w:rStyle w:val="FootnoteReference"/>
          <w:rFonts w:asciiTheme="majorBidi" w:hAnsiTheme="majorBidi" w:cstheme="majorBidi"/>
          <w:color w:val="C45911" w:themeColor="accent2" w:themeShade="BF"/>
          <w:sz w:val="24"/>
          <w:szCs w:val="24"/>
        </w:rPr>
        <w:footnoteRef/>
      </w:r>
      <w:r w:rsidRPr="001F08FE">
        <w:rPr>
          <w:rFonts w:asciiTheme="majorBidi" w:hAnsiTheme="majorBidi" w:cstheme="majorBidi"/>
          <w:color w:val="C45911" w:themeColor="accent2" w:themeShade="BF"/>
          <w:sz w:val="24"/>
          <w:szCs w:val="24"/>
          <w:vertAlign w:val="superscript"/>
          <w:lang w:val="vi-VN"/>
        </w:rPr>
        <w:t>)</w:t>
      </w:r>
      <w:r w:rsidRPr="001F08FE">
        <w:rPr>
          <w:rFonts w:asciiTheme="majorBidi" w:hAnsiTheme="majorBidi" w:cstheme="majorBidi"/>
          <w:color w:val="C45911" w:themeColor="accent2" w:themeShade="BF"/>
          <w:sz w:val="24"/>
          <w:szCs w:val="24"/>
        </w:rPr>
        <w:t xml:space="preserve"> </w:t>
      </w:r>
      <w:r w:rsidRPr="00C03FC5">
        <w:rPr>
          <w:rFonts w:asciiTheme="majorBidi" w:hAnsiTheme="majorBidi" w:cstheme="majorBidi"/>
          <w:sz w:val="24"/>
          <w:szCs w:val="24"/>
          <w:lang w:val="vi-VN"/>
        </w:rPr>
        <w:t>Fata-wa tổng hợp (10/354)</w:t>
      </w:r>
    </w:p>
  </w:footnote>
  <w:footnote w:id="28">
    <w:p w:rsidR="00146EFE" w:rsidRPr="003811ED" w:rsidRDefault="00146EFE">
      <w:pPr>
        <w:pStyle w:val="FootnoteText"/>
        <w:rPr>
          <w:rFonts w:asciiTheme="majorBidi" w:hAnsiTheme="majorBidi" w:cstheme="majorBidi"/>
          <w:color w:val="C45911" w:themeColor="accent2" w:themeShade="BF"/>
          <w:lang w:val="vi-VN"/>
        </w:rPr>
      </w:pPr>
      <w:r w:rsidRPr="003811ED">
        <w:rPr>
          <w:rFonts w:asciiTheme="majorBidi" w:hAnsiTheme="majorBidi" w:cstheme="majorBidi"/>
          <w:color w:val="C45911" w:themeColor="accent2" w:themeShade="BF"/>
          <w:sz w:val="24"/>
          <w:szCs w:val="24"/>
          <w:vertAlign w:val="superscript"/>
          <w:lang w:val="vi-VN"/>
        </w:rPr>
        <w:t>(</w:t>
      </w:r>
      <w:r w:rsidRPr="003811ED">
        <w:rPr>
          <w:rStyle w:val="FootnoteReference"/>
          <w:rFonts w:asciiTheme="majorBidi" w:hAnsiTheme="majorBidi" w:cstheme="majorBidi"/>
          <w:color w:val="C45911" w:themeColor="accent2" w:themeShade="BF"/>
          <w:sz w:val="24"/>
          <w:szCs w:val="24"/>
        </w:rPr>
        <w:footnoteRef/>
      </w:r>
      <w:r w:rsidRPr="003811ED">
        <w:rPr>
          <w:rFonts w:asciiTheme="majorBidi" w:hAnsiTheme="majorBidi" w:cstheme="majorBidi"/>
          <w:color w:val="C45911" w:themeColor="accent2" w:themeShade="BF"/>
          <w:sz w:val="24"/>
          <w:szCs w:val="24"/>
          <w:vertAlign w:val="superscript"/>
          <w:lang w:val="vi-VN"/>
        </w:rPr>
        <w:t>)</w:t>
      </w:r>
      <w:r w:rsidRPr="003811ED">
        <w:rPr>
          <w:rFonts w:asciiTheme="majorBidi" w:hAnsiTheme="majorBidi" w:cstheme="majorBidi"/>
          <w:color w:val="C45911" w:themeColor="accent2" w:themeShade="BF"/>
          <w:sz w:val="24"/>
          <w:szCs w:val="24"/>
        </w:rPr>
        <w:t xml:space="preserve"> </w:t>
      </w:r>
      <w:r w:rsidRPr="006C66DE">
        <w:rPr>
          <w:rFonts w:asciiTheme="majorBidi" w:hAnsiTheme="majorBidi" w:cstheme="majorBidi"/>
          <w:sz w:val="24"/>
          <w:szCs w:val="24"/>
          <w:lang w:val="vi-VN"/>
        </w:rPr>
        <w:t>Fata-wa tổng hợp (20/300 – 302).</w:t>
      </w:r>
    </w:p>
  </w:footnote>
  <w:footnote w:id="29">
    <w:p w:rsidR="00077D48" w:rsidRPr="00077D48" w:rsidRDefault="00077D48">
      <w:pPr>
        <w:pStyle w:val="FootnoteText"/>
        <w:rPr>
          <w:rFonts w:asciiTheme="majorBidi" w:hAnsiTheme="majorBidi" w:cstheme="majorBidi"/>
          <w:color w:val="C45911" w:themeColor="accent2" w:themeShade="BF"/>
          <w:sz w:val="24"/>
          <w:szCs w:val="24"/>
          <w:lang w:val="vi-VN"/>
        </w:rPr>
      </w:pPr>
      <w:r w:rsidRPr="00077D48">
        <w:rPr>
          <w:rFonts w:asciiTheme="majorBidi" w:hAnsiTheme="majorBidi" w:cstheme="majorBidi"/>
          <w:color w:val="C45911" w:themeColor="accent2" w:themeShade="BF"/>
          <w:sz w:val="24"/>
          <w:szCs w:val="24"/>
          <w:vertAlign w:val="superscript"/>
          <w:lang w:val="vi-VN"/>
        </w:rPr>
        <w:t>(</w:t>
      </w:r>
      <w:r w:rsidRPr="00077D48">
        <w:rPr>
          <w:rStyle w:val="FootnoteReference"/>
          <w:rFonts w:asciiTheme="majorBidi" w:hAnsiTheme="majorBidi" w:cstheme="majorBidi"/>
          <w:color w:val="C45911" w:themeColor="accent2" w:themeShade="BF"/>
          <w:sz w:val="24"/>
          <w:szCs w:val="24"/>
        </w:rPr>
        <w:footnoteRef/>
      </w:r>
      <w:r w:rsidRPr="00077D48">
        <w:rPr>
          <w:rFonts w:asciiTheme="majorBidi" w:hAnsiTheme="majorBidi" w:cstheme="majorBidi"/>
          <w:color w:val="C45911" w:themeColor="accent2" w:themeShade="BF"/>
          <w:sz w:val="24"/>
          <w:szCs w:val="24"/>
          <w:vertAlign w:val="superscript"/>
          <w:lang w:val="vi-VN"/>
        </w:rPr>
        <w:t>)</w:t>
      </w:r>
      <w:r w:rsidRPr="00077D48">
        <w:rPr>
          <w:rFonts w:asciiTheme="majorBidi" w:hAnsiTheme="majorBidi" w:cstheme="majorBidi"/>
          <w:color w:val="C45911" w:themeColor="accent2" w:themeShade="BF"/>
        </w:rPr>
        <w:t xml:space="preserve"> </w:t>
      </w:r>
      <w:r w:rsidRPr="00077D48">
        <w:rPr>
          <w:rFonts w:asciiTheme="majorBidi" w:hAnsiTheme="majorBidi" w:cstheme="majorBidi"/>
          <w:sz w:val="24"/>
          <w:szCs w:val="24"/>
          <w:lang w:val="vi-VN"/>
        </w:rPr>
        <w:t>Adda-rami ghi lại trong lời mở đầu của bộ Sunan của ông số 210.</w:t>
      </w:r>
    </w:p>
  </w:footnote>
  <w:footnote w:id="30">
    <w:p w:rsidR="00367CE1" w:rsidRPr="00367CE1" w:rsidRDefault="00367CE1" w:rsidP="007E3B04">
      <w:pPr>
        <w:pStyle w:val="FootnoteText"/>
        <w:jc w:val="both"/>
        <w:rPr>
          <w:rFonts w:asciiTheme="majorBidi" w:hAnsiTheme="majorBidi" w:cstheme="majorBidi"/>
          <w:color w:val="C45911" w:themeColor="accent2" w:themeShade="BF"/>
          <w:lang w:val="vi-VN"/>
        </w:rPr>
      </w:pPr>
      <w:r w:rsidRPr="00367CE1">
        <w:rPr>
          <w:rFonts w:asciiTheme="majorBidi" w:hAnsiTheme="majorBidi" w:cstheme="majorBidi"/>
          <w:color w:val="C45911" w:themeColor="accent2" w:themeShade="BF"/>
          <w:sz w:val="24"/>
          <w:szCs w:val="24"/>
          <w:vertAlign w:val="superscript"/>
          <w:lang w:val="vi-VN"/>
        </w:rPr>
        <w:t>(</w:t>
      </w:r>
      <w:r w:rsidRPr="00367CE1">
        <w:rPr>
          <w:rStyle w:val="FootnoteReference"/>
          <w:rFonts w:asciiTheme="majorBidi" w:hAnsiTheme="majorBidi" w:cstheme="majorBidi"/>
          <w:color w:val="C45911" w:themeColor="accent2" w:themeShade="BF"/>
          <w:sz w:val="24"/>
          <w:szCs w:val="24"/>
        </w:rPr>
        <w:footnoteRef/>
      </w:r>
      <w:r w:rsidRPr="00367CE1">
        <w:rPr>
          <w:rFonts w:asciiTheme="majorBidi" w:hAnsiTheme="majorBidi" w:cstheme="majorBidi"/>
          <w:color w:val="C45911" w:themeColor="accent2" w:themeShade="BF"/>
          <w:sz w:val="24"/>
          <w:szCs w:val="24"/>
          <w:vertAlign w:val="superscript"/>
          <w:lang w:val="vi-VN"/>
        </w:rPr>
        <w:t>)</w:t>
      </w:r>
      <w:r w:rsidRPr="00367CE1">
        <w:rPr>
          <w:rFonts w:asciiTheme="majorBidi" w:hAnsiTheme="majorBidi" w:cstheme="majorBidi"/>
          <w:color w:val="C45911" w:themeColor="accent2" w:themeShade="BF"/>
        </w:rPr>
        <w:t xml:space="preserve"> </w:t>
      </w:r>
      <w:r w:rsidRPr="007E3B04">
        <w:rPr>
          <w:rFonts w:asciiTheme="majorBidi" w:hAnsiTheme="majorBidi" w:cstheme="majorBidi"/>
          <w:sz w:val="24"/>
          <w:szCs w:val="24"/>
          <w:lang w:val="vi-VN"/>
        </w:rPr>
        <w:t>Abu Sha-mah nói trong cuốn sách của ông: Al-Ba-ith Ala Inkaar Al-Bid’a Wal-Hawa-dith, trích từ lời của ông Abu Bakr Al-Khalaal trang 14.</w:t>
      </w:r>
    </w:p>
  </w:footnote>
  <w:footnote w:id="31">
    <w:p w:rsidR="0034705D" w:rsidRPr="0034705D" w:rsidRDefault="0034705D">
      <w:pPr>
        <w:pStyle w:val="FootnoteText"/>
        <w:rPr>
          <w:rFonts w:asciiTheme="majorBidi" w:hAnsiTheme="majorBidi" w:cstheme="majorBidi"/>
          <w:color w:val="C45911" w:themeColor="accent2" w:themeShade="BF"/>
          <w:lang w:val="vi-VN"/>
        </w:rPr>
      </w:pPr>
      <w:r w:rsidRPr="0034705D">
        <w:rPr>
          <w:rFonts w:asciiTheme="majorBidi" w:hAnsiTheme="majorBidi" w:cstheme="majorBidi"/>
          <w:color w:val="C45911" w:themeColor="accent2" w:themeShade="BF"/>
          <w:sz w:val="24"/>
          <w:szCs w:val="24"/>
          <w:vertAlign w:val="superscript"/>
          <w:lang w:val="vi-VN"/>
        </w:rPr>
        <w:t>(</w:t>
      </w:r>
      <w:r w:rsidRPr="0034705D">
        <w:rPr>
          <w:rStyle w:val="FootnoteReference"/>
          <w:rFonts w:asciiTheme="majorBidi" w:hAnsiTheme="majorBidi" w:cstheme="majorBidi"/>
          <w:color w:val="C45911" w:themeColor="accent2" w:themeShade="BF"/>
          <w:sz w:val="24"/>
          <w:szCs w:val="24"/>
        </w:rPr>
        <w:footnoteRef/>
      </w:r>
      <w:r w:rsidRPr="0034705D">
        <w:rPr>
          <w:rFonts w:asciiTheme="majorBidi" w:hAnsiTheme="majorBidi" w:cstheme="majorBidi"/>
          <w:color w:val="C45911" w:themeColor="accent2" w:themeShade="BF"/>
          <w:sz w:val="24"/>
          <w:szCs w:val="24"/>
          <w:vertAlign w:val="superscript"/>
          <w:lang w:val="vi-VN"/>
        </w:rPr>
        <w:t>)</w:t>
      </w:r>
      <w:r w:rsidRPr="0034705D">
        <w:rPr>
          <w:rFonts w:asciiTheme="majorBidi" w:hAnsiTheme="majorBidi" w:cstheme="majorBidi"/>
          <w:color w:val="C45911" w:themeColor="accent2" w:themeShade="BF"/>
          <w:sz w:val="24"/>
          <w:szCs w:val="24"/>
        </w:rPr>
        <w:t xml:space="preserve"> </w:t>
      </w:r>
      <w:r w:rsidRPr="00310FE4">
        <w:rPr>
          <w:rFonts w:asciiTheme="majorBidi" w:hAnsiTheme="majorBidi" w:cstheme="majorBidi"/>
          <w:sz w:val="24"/>
          <w:szCs w:val="24"/>
          <w:lang w:val="vi-VN"/>
        </w:rPr>
        <w:t>Bức Thông Điệp</w:t>
      </w:r>
      <w:r w:rsidR="00310FE4" w:rsidRPr="00310FE4">
        <w:rPr>
          <w:rFonts w:asciiTheme="majorBidi" w:hAnsiTheme="majorBidi" w:cstheme="majorBidi"/>
          <w:sz w:val="24"/>
          <w:szCs w:val="24"/>
          <w:lang w:val="vi-VN"/>
        </w:rPr>
        <w:t xml:space="preserve"> về việc làm Mawlid.</w:t>
      </w:r>
    </w:p>
  </w:footnote>
  <w:footnote w:id="32">
    <w:p w:rsidR="002E33C7" w:rsidRPr="002E33C7" w:rsidRDefault="002E33C7">
      <w:pPr>
        <w:pStyle w:val="FootnoteText"/>
        <w:rPr>
          <w:rFonts w:asciiTheme="majorBidi" w:hAnsiTheme="majorBidi" w:cstheme="majorBidi"/>
          <w:color w:val="C45911" w:themeColor="accent2" w:themeShade="BF"/>
          <w:lang w:val="vi-VN"/>
        </w:rPr>
      </w:pPr>
      <w:r w:rsidRPr="002E33C7">
        <w:rPr>
          <w:rFonts w:asciiTheme="majorBidi" w:hAnsiTheme="majorBidi" w:cstheme="majorBidi"/>
          <w:color w:val="C45911" w:themeColor="accent2" w:themeShade="BF"/>
          <w:sz w:val="24"/>
          <w:szCs w:val="24"/>
          <w:vertAlign w:val="superscript"/>
          <w:lang w:val="vi-VN"/>
        </w:rPr>
        <w:t>(</w:t>
      </w:r>
      <w:r w:rsidRPr="002E33C7">
        <w:rPr>
          <w:rStyle w:val="FootnoteReference"/>
          <w:rFonts w:asciiTheme="majorBidi" w:hAnsiTheme="majorBidi" w:cstheme="majorBidi"/>
          <w:color w:val="C45911" w:themeColor="accent2" w:themeShade="BF"/>
          <w:sz w:val="24"/>
          <w:szCs w:val="24"/>
        </w:rPr>
        <w:footnoteRef/>
      </w:r>
      <w:r w:rsidRPr="002E33C7">
        <w:rPr>
          <w:rFonts w:asciiTheme="majorBidi" w:hAnsiTheme="majorBidi" w:cstheme="majorBidi"/>
          <w:color w:val="C45911" w:themeColor="accent2" w:themeShade="BF"/>
          <w:sz w:val="24"/>
          <w:szCs w:val="24"/>
          <w:vertAlign w:val="superscript"/>
          <w:lang w:val="vi-VN"/>
        </w:rPr>
        <w:t>)</w:t>
      </w:r>
      <w:r w:rsidRPr="002E33C7">
        <w:rPr>
          <w:rFonts w:asciiTheme="majorBidi" w:hAnsiTheme="majorBidi" w:cstheme="majorBidi"/>
          <w:color w:val="C45911" w:themeColor="accent2" w:themeShade="BF"/>
        </w:rPr>
        <w:t xml:space="preserve"> </w:t>
      </w:r>
      <w:r w:rsidRPr="002E33C7">
        <w:rPr>
          <w:rFonts w:asciiTheme="majorBidi" w:hAnsiTheme="majorBidi" w:cstheme="majorBidi"/>
          <w:sz w:val="24"/>
          <w:szCs w:val="24"/>
          <w:lang w:val="vi-VN"/>
        </w:rPr>
        <w:t>Iqtidha’ Assiraat Al-Mustaqeem (2/615).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EFE" w:rsidRDefault="002328A1">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146EFE" w:rsidRPr="00B71399" w:rsidRDefault="00146EFE"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66327D"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66327D"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66327D"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146EFE" w:rsidRPr="00A507EE" w:rsidRDefault="00146EFE"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EFE" w:rsidRDefault="002328A1"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146EFE" w:rsidRPr="00306AB3" w:rsidRDefault="00146EFE" w:rsidP="008E23FD">
                  <w:pPr>
                    <w:bidi w:val="0"/>
                    <w:spacing w:before="40" w:after="0" w:line="240" w:lineRule="auto"/>
                    <w:ind w:firstLine="113"/>
                    <w:rPr>
                      <w:rFonts w:asciiTheme="majorBidi" w:hAnsiTheme="majorBidi" w:cstheme="majorBidi"/>
                      <w:color w:val="205B83"/>
                      <w:sz w:val="24"/>
                      <w:szCs w:val="24"/>
                      <w:lang w:val="vi-VN" w:bidi="ar-EG"/>
                    </w:rPr>
                  </w:pPr>
                  <w:r>
                    <w:rPr>
                      <w:rFonts w:asciiTheme="majorBidi" w:hAnsiTheme="majorBidi" w:cstheme="majorBidi"/>
                      <w:color w:val="205B83"/>
                      <w:sz w:val="24"/>
                      <w:szCs w:val="24"/>
                      <w:lang w:val="vi-VN" w:bidi="ar-EG"/>
                    </w:rPr>
                    <w:t>Kitaab Tawhid</w:t>
                  </w: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146EFE" w:rsidRPr="00AE458F" w:rsidRDefault="00146EFE"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66327D"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66327D" w:rsidRPr="00AE458F">
                    <w:rPr>
                      <w:rFonts w:asciiTheme="majorBidi" w:hAnsiTheme="majorBidi" w:cstheme="majorBidi"/>
                      <w:color w:val="205B83"/>
                      <w:sz w:val="22"/>
                      <w:szCs w:val="22"/>
                      <w:lang w:bidi="ar-EG"/>
                    </w:rPr>
                    <w:fldChar w:fldCharType="separate"/>
                  </w:r>
                  <w:r w:rsidR="00250078">
                    <w:rPr>
                      <w:rFonts w:asciiTheme="majorBidi" w:hAnsiTheme="majorBidi" w:cstheme="majorBidi"/>
                      <w:noProof/>
                      <w:color w:val="205B83"/>
                      <w:sz w:val="22"/>
                      <w:szCs w:val="22"/>
                      <w:lang w:bidi="ar-EG"/>
                    </w:rPr>
                    <w:t>2</w:t>
                  </w:r>
                  <w:r w:rsidR="0066327D"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6EFE" w:rsidRDefault="002328A1">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146EFE" w:rsidRPr="0062751C" w:rsidRDefault="00146EFE"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B3B78"/>
    <w:multiLevelType w:val="hybridMultilevel"/>
    <w:tmpl w:val="10E44630"/>
    <w:lvl w:ilvl="0" w:tplc="B55C11C4">
      <w:start w:val="1"/>
      <w:numFmt w:val="bullet"/>
      <w:lvlText w:val=""/>
      <w:lvlJc w:val="left"/>
      <w:pPr>
        <w:ind w:left="1440" w:hanging="360"/>
      </w:pPr>
      <w:rPr>
        <w:rFonts w:ascii="Wingdings" w:hAnsi="Wingdings" w:hint="default"/>
        <w:b/>
        <w:bCs/>
        <w:color w:val="205B83"/>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1886250"/>
    <w:multiLevelType w:val="hybridMultilevel"/>
    <w:tmpl w:val="75025500"/>
    <w:lvl w:ilvl="0" w:tplc="607CF786">
      <w:start w:val="1"/>
      <w:numFmt w:val="bullet"/>
      <w:lvlText w:val=""/>
      <w:lvlJc w:val="left"/>
      <w:pPr>
        <w:ind w:left="810" w:hanging="360"/>
      </w:pPr>
      <w:rPr>
        <w:rFonts w:ascii="Wingdings" w:hAnsi="Wingdings" w:hint="default"/>
        <w:color w:val="205B83"/>
        <w:sz w:val="36"/>
        <w:szCs w:val="36"/>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06D6751C"/>
    <w:multiLevelType w:val="hybridMultilevel"/>
    <w:tmpl w:val="ED20858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99D00EC"/>
    <w:multiLevelType w:val="hybridMultilevel"/>
    <w:tmpl w:val="36D6154A"/>
    <w:lvl w:ilvl="0" w:tplc="F5046624">
      <w:start w:val="1"/>
      <w:numFmt w:val="decimal"/>
      <w:lvlText w:val="%1."/>
      <w:lvlJc w:val="left"/>
      <w:pPr>
        <w:ind w:left="900" w:hanging="360"/>
      </w:pPr>
      <w:rPr>
        <w:b/>
        <w:bCs/>
        <w:color w:val="205B83"/>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0DD720E8"/>
    <w:multiLevelType w:val="hybridMultilevel"/>
    <w:tmpl w:val="7E703084"/>
    <w:lvl w:ilvl="0" w:tplc="3848A7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F944777"/>
    <w:multiLevelType w:val="hybridMultilevel"/>
    <w:tmpl w:val="EC368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930BF6"/>
    <w:multiLevelType w:val="hybridMultilevel"/>
    <w:tmpl w:val="26C4B522"/>
    <w:lvl w:ilvl="0" w:tplc="ED3E218E">
      <w:start w:val="1"/>
      <w:numFmt w:val="bullet"/>
      <w:lvlText w:val=""/>
      <w:lvlJc w:val="left"/>
      <w:pPr>
        <w:ind w:left="1440" w:hanging="360"/>
      </w:pPr>
      <w:rPr>
        <w:rFonts w:ascii="Symbol" w:hAnsi="Symbol" w:hint="default"/>
        <w:sz w:val="26"/>
        <w:szCs w:val="2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8BC0DFD"/>
    <w:multiLevelType w:val="hybridMultilevel"/>
    <w:tmpl w:val="808AA4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9E35C40"/>
    <w:multiLevelType w:val="hybridMultilevel"/>
    <w:tmpl w:val="858840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5E7337"/>
    <w:multiLevelType w:val="hybridMultilevel"/>
    <w:tmpl w:val="31341A4A"/>
    <w:lvl w:ilvl="0" w:tplc="CE484560">
      <w:start w:val="1"/>
      <w:numFmt w:val="bullet"/>
      <w:lvlText w:val=""/>
      <w:lvlJc w:val="left"/>
      <w:pPr>
        <w:ind w:left="1440" w:hanging="360"/>
      </w:pPr>
      <w:rPr>
        <w:rFonts w:ascii="Wingdings" w:hAnsi="Wingdings" w:hint="default"/>
        <w:color w:val="205B83"/>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29A357C"/>
    <w:multiLevelType w:val="hybridMultilevel"/>
    <w:tmpl w:val="125E098A"/>
    <w:lvl w:ilvl="0" w:tplc="8084E8BC">
      <w:start w:val="1"/>
      <w:numFmt w:val="bullet"/>
      <w:lvlText w:val=""/>
      <w:lvlJc w:val="left"/>
      <w:pPr>
        <w:ind w:left="1440" w:hanging="360"/>
      </w:pPr>
      <w:rPr>
        <w:rFonts w:ascii="Wingdings 2" w:hAnsi="Wingdings 2"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8045898"/>
    <w:multiLevelType w:val="hybridMultilevel"/>
    <w:tmpl w:val="05A4B9D4"/>
    <w:lvl w:ilvl="0" w:tplc="455C431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CB7285"/>
    <w:multiLevelType w:val="hybridMultilevel"/>
    <w:tmpl w:val="A126B566"/>
    <w:lvl w:ilvl="0" w:tplc="B3B81978">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5C6C98"/>
    <w:multiLevelType w:val="hybridMultilevel"/>
    <w:tmpl w:val="FDC89BF8"/>
    <w:lvl w:ilvl="0" w:tplc="607CF786">
      <w:start w:val="1"/>
      <w:numFmt w:val="bullet"/>
      <w:lvlText w:val=""/>
      <w:lvlJc w:val="left"/>
      <w:pPr>
        <w:ind w:left="1510" w:hanging="360"/>
      </w:pPr>
      <w:rPr>
        <w:rFonts w:ascii="Wingdings" w:hAnsi="Wingdings" w:hint="default"/>
        <w:color w:val="205B83"/>
        <w:sz w:val="36"/>
        <w:szCs w:val="36"/>
      </w:rPr>
    </w:lvl>
    <w:lvl w:ilvl="1" w:tplc="04090003" w:tentative="1">
      <w:start w:val="1"/>
      <w:numFmt w:val="bullet"/>
      <w:lvlText w:val="o"/>
      <w:lvlJc w:val="left"/>
      <w:pPr>
        <w:ind w:left="2230" w:hanging="360"/>
      </w:pPr>
      <w:rPr>
        <w:rFonts w:ascii="Courier New" w:hAnsi="Courier New" w:cs="Courier New" w:hint="default"/>
      </w:rPr>
    </w:lvl>
    <w:lvl w:ilvl="2" w:tplc="04090005" w:tentative="1">
      <w:start w:val="1"/>
      <w:numFmt w:val="bullet"/>
      <w:lvlText w:val=""/>
      <w:lvlJc w:val="left"/>
      <w:pPr>
        <w:ind w:left="2950" w:hanging="360"/>
      </w:pPr>
      <w:rPr>
        <w:rFonts w:ascii="Wingdings" w:hAnsi="Wingdings" w:hint="default"/>
      </w:rPr>
    </w:lvl>
    <w:lvl w:ilvl="3" w:tplc="04090001" w:tentative="1">
      <w:start w:val="1"/>
      <w:numFmt w:val="bullet"/>
      <w:lvlText w:val=""/>
      <w:lvlJc w:val="left"/>
      <w:pPr>
        <w:ind w:left="3670" w:hanging="360"/>
      </w:pPr>
      <w:rPr>
        <w:rFonts w:ascii="Symbol" w:hAnsi="Symbol" w:hint="default"/>
      </w:rPr>
    </w:lvl>
    <w:lvl w:ilvl="4" w:tplc="04090003" w:tentative="1">
      <w:start w:val="1"/>
      <w:numFmt w:val="bullet"/>
      <w:lvlText w:val="o"/>
      <w:lvlJc w:val="left"/>
      <w:pPr>
        <w:ind w:left="4390" w:hanging="360"/>
      </w:pPr>
      <w:rPr>
        <w:rFonts w:ascii="Courier New" w:hAnsi="Courier New" w:cs="Courier New" w:hint="default"/>
      </w:rPr>
    </w:lvl>
    <w:lvl w:ilvl="5" w:tplc="04090005" w:tentative="1">
      <w:start w:val="1"/>
      <w:numFmt w:val="bullet"/>
      <w:lvlText w:val=""/>
      <w:lvlJc w:val="left"/>
      <w:pPr>
        <w:ind w:left="5110" w:hanging="360"/>
      </w:pPr>
      <w:rPr>
        <w:rFonts w:ascii="Wingdings" w:hAnsi="Wingdings" w:hint="default"/>
      </w:rPr>
    </w:lvl>
    <w:lvl w:ilvl="6" w:tplc="04090001" w:tentative="1">
      <w:start w:val="1"/>
      <w:numFmt w:val="bullet"/>
      <w:lvlText w:val=""/>
      <w:lvlJc w:val="left"/>
      <w:pPr>
        <w:ind w:left="5830" w:hanging="360"/>
      </w:pPr>
      <w:rPr>
        <w:rFonts w:ascii="Symbol" w:hAnsi="Symbol" w:hint="default"/>
      </w:rPr>
    </w:lvl>
    <w:lvl w:ilvl="7" w:tplc="04090003" w:tentative="1">
      <w:start w:val="1"/>
      <w:numFmt w:val="bullet"/>
      <w:lvlText w:val="o"/>
      <w:lvlJc w:val="left"/>
      <w:pPr>
        <w:ind w:left="6550" w:hanging="360"/>
      </w:pPr>
      <w:rPr>
        <w:rFonts w:ascii="Courier New" w:hAnsi="Courier New" w:cs="Courier New" w:hint="default"/>
      </w:rPr>
    </w:lvl>
    <w:lvl w:ilvl="8" w:tplc="04090005" w:tentative="1">
      <w:start w:val="1"/>
      <w:numFmt w:val="bullet"/>
      <w:lvlText w:val=""/>
      <w:lvlJc w:val="left"/>
      <w:pPr>
        <w:ind w:left="7270" w:hanging="360"/>
      </w:pPr>
      <w:rPr>
        <w:rFonts w:ascii="Wingdings" w:hAnsi="Wingdings" w:hint="default"/>
      </w:rPr>
    </w:lvl>
  </w:abstractNum>
  <w:abstractNum w:abstractNumId="14">
    <w:nsid w:val="34E319D7"/>
    <w:multiLevelType w:val="hybridMultilevel"/>
    <w:tmpl w:val="95AA3D16"/>
    <w:lvl w:ilvl="0" w:tplc="83861C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A324E01"/>
    <w:multiLevelType w:val="hybridMultilevel"/>
    <w:tmpl w:val="7FDEC6B6"/>
    <w:lvl w:ilvl="0" w:tplc="ED3E218E">
      <w:start w:val="1"/>
      <w:numFmt w:val="bullet"/>
      <w:lvlText w:val=""/>
      <w:lvlJc w:val="left"/>
      <w:pPr>
        <w:ind w:left="720" w:hanging="360"/>
      </w:pPr>
      <w:rPr>
        <w:rFonts w:ascii="Symbol" w:hAnsi="Symbol" w:hint="default"/>
        <w:sz w:val="26"/>
        <w:szCs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F2282F"/>
    <w:multiLevelType w:val="hybridMultilevel"/>
    <w:tmpl w:val="9C4EE8C6"/>
    <w:lvl w:ilvl="0" w:tplc="176CEE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0570825"/>
    <w:multiLevelType w:val="hybridMultilevel"/>
    <w:tmpl w:val="4D96EAF4"/>
    <w:lvl w:ilvl="0" w:tplc="8084E8BC">
      <w:start w:val="1"/>
      <w:numFmt w:val="bullet"/>
      <w:lvlText w:val=""/>
      <w:lvlJc w:val="left"/>
      <w:pPr>
        <w:ind w:left="1440" w:hanging="360"/>
      </w:pPr>
      <w:rPr>
        <w:rFonts w:ascii="Wingdings 2" w:hAnsi="Wingdings 2"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0E139D0"/>
    <w:multiLevelType w:val="hybridMultilevel"/>
    <w:tmpl w:val="714C0A04"/>
    <w:lvl w:ilvl="0" w:tplc="DD3287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4D0615"/>
    <w:multiLevelType w:val="hybridMultilevel"/>
    <w:tmpl w:val="E4FE895E"/>
    <w:lvl w:ilvl="0" w:tplc="002031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7E142BA"/>
    <w:multiLevelType w:val="hybridMultilevel"/>
    <w:tmpl w:val="342021AA"/>
    <w:lvl w:ilvl="0" w:tplc="9564BD22">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8131520"/>
    <w:multiLevelType w:val="hybridMultilevel"/>
    <w:tmpl w:val="71ECDDD0"/>
    <w:lvl w:ilvl="0" w:tplc="707820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C3C26E5"/>
    <w:multiLevelType w:val="hybridMultilevel"/>
    <w:tmpl w:val="B24A7684"/>
    <w:lvl w:ilvl="0" w:tplc="7C3687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0C23525"/>
    <w:multiLevelType w:val="hybridMultilevel"/>
    <w:tmpl w:val="4066D7CE"/>
    <w:lvl w:ilvl="0" w:tplc="B7221A7C">
      <w:start w:val="1"/>
      <w:numFmt w:val="bullet"/>
      <w:lvlText w:val=""/>
      <w:lvlJc w:val="left"/>
      <w:pPr>
        <w:ind w:left="900" w:hanging="360"/>
      </w:pPr>
      <w:rPr>
        <w:rFonts w:ascii="Wingdings" w:hAnsi="Wingdings" w:hint="default"/>
        <w:sz w:val="32"/>
        <w:szCs w:val="32"/>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4">
    <w:nsid w:val="64B676A5"/>
    <w:multiLevelType w:val="hybridMultilevel"/>
    <w:tmpl w:val="C5B2ED0E"/>
    <w:lvl w:ilvl="0" w:tplc="4A0630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831666A"/>
    <w:multiLevelType w:val="hybridMultilevel"/>
    <w:tmpl w:val="A022B9B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FCB0E12"/>
    <w:multiLevelType w:val="hybridMultilevel"/>
    <w:tmpl w:val="7A34938A"/>
    <w:lvl w:ilvl="0" w:tplc="9F68F5BC">
      <w:start w:val="1"/>
      <w:numFmt w:val="decimal"/>
      <w:lvlText w:val="%1."/>
      <w:lvlJc w:val="left"/>
      <w:pPr>
        <w:ind w:left="1440" w:hanging="360"/>
      </w:pPr>
      <w:rPr>
        <w:b/>
        <w:bCs/>
        <w:color w:val="205B83"/>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268495D"/>
    <w:multiLevelType w:val="hybridMultilevel"/>
    <w:tmpl w:val="7BA277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73820D81"/>
    <w:multiLevelType w:val="hybridMultilevel"/>
    <w:tmpl w:val="357AFA72"/>
    <w:lvl w:ilvl="0" w:tplc="A39E9370">
      <w:start w:val="1"/>
      <w:numFmt w:val="bullet"/>
      <w:lvlText w:val=""/>
      <w:lvlJc w:val="left"/>
      <w:pPr>
        <w:ind w:left="1440" w:hanging="360"/>
      </w:pPr>
      <w:rPr>
        <w:rFonts w:ascii="Wingdings" w:hAnsi="Wingdings" w:hint="default"/>
        <w:color w:val="00B05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49D7502"/>
    <w:multiLevelType w:val="hybridMultilevel"/>
    <w:tmpl w:val="7CECF43A"/>
    <w:lvl w:ilvl="0" w:tplc="E6F0190A">
      <w:start w:val="1"/>
      <w:numFmt w:val="bullet"/>
      <w:lvlText w:val=""/>
      <w:lvlJc w:val="left"/>
      <w:pPr>
        <w:ind w:left="1080" w:hanging="360"/>
      </w:pPr>
      <w:rPr>
        <w:rFonts w:ascii="Wingdings" w:hAnsi="Wingdings" w:hint="default"/>
        <w:b/>
        <w:bCs/>
        <w:color w:val="205B8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9F15B0D"/>
    <w:multiLevelType w:val="hybridMultilevel"/>
    <w:tmpl w:val="98F80C1E"/>
    <w:lvl w:ilvl="0" w:tplc="455C431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C26193C"/>
    <w:multiLevelType w:val="hybridMultilevel"/>
    <w:tmpl w:val="2EE6878A"/>
    <w:lvl w:ilvl="0" w:tplc="3CFE49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C837352"/>
    <w:multiLevelType w:val="hybridMultilevel"/>
    <w:tmpl w:val="AFCCBD76"/>
    <w:lvl w:ilvl="0" w:tplc="455C4312">
      <w:start w:val="1"/>
      <w:numFmt w:val="bullet"/>
      <w:lvlText w:val=""/>
      <w:lvlJc w:val="left"/>
      <w:pPr>
        <w:ind w:left="1440" w:hanging="360"/>
      </w:pPr>
      <w:rPr>
        <w:rFonts w:ascii="Wingdings" w:hAnsi="Wingdings"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6"/>
  </w:num>
  <w:num w:numId="3">
    <w:abstractNumId w:val="28"/>
  </w:num>
  <w:num w:numId="4">
    <w:abstractNumId w:val="12"/>
  </w:num>
  <w:num w:numId="5">
    <w:abstractNumId w:val="19"/>
  </w:num>
  <w:num w:numId="6">
    <w:abstractNumId w:val="9"/>
  </w:num>
  <w:num w:numId="7">
    <w:abstractNumId w:val="3"/>
  </w:num>
  <w:num w:numId="8">
    <w:abstractNumId w:val="4"/>
  </w:num>
  <w:num w:numId="9">
    <w:abstractNumId w:val="5"/>
  </w:num>
  <w:num w:numId="10">
    <w:abstractNumId w:val="31"/>
  </w:num>
  <w:num w:numId="11">
    <w:abstractNumId w:val="7"/>
  </w:num>
  <w:num w:numId="12">
    <w:abstractNumId w:val="0"/>
  </w:num>
  <w:num w:numId="13">
    <w:abstractNumId w:val="23"/>
  </w:num>
  <w:num w:numId="14">
    <w:abstractNumId w:val="13"/>
  </w:num>
  <w:num w:numId="15">
    <w:abstractNumId w:val="27"/>
  </w:num>
  <w:num w:numId="16">
    <w:abstractNumId w:val="11"/>
  </w:num>
  <w:num w:numId="17">
    <w:abstractNumId w:val="20"/>
  </w:num>
  <w:num w:numId="18">
    <w:abstractNumId w:val="30"/>
  </w:num>
  <w:num w:numId="19">
    <w:abstractNumId w:val="29"/>
  </w:num>
  <w:num w:numId="20">
    <w:abstractNumId w:val="25"/>
  </w:num>
  <w:num w:numId="21">
    <w:abstractNumId w:val="2"/>
  </w:num>
  <w:num w:numId="22">
    <w:abstractNumId w:val="22"/>
  </w:num>
  <w:num w:numId="23">
    <w:abstractNumId w:val="18"/>
  </w:num>
  <w:num w:numId="24">
    <w:abstractNumId w:val="16"/>
  </w:num>
  <w:num w:numId="25">
    <w:abstractNumId w:val="32"/>
  </w:num>
  <w:num w:numId="26">
    <w:abstractNumId w:val="15"/>
  </w:num>
  <w:num w:numId="27">
    <w:abstractNumId w:val="6"/>
  </w:num>
  <w:num w:numId="28">
    <w:abstractNumId w:val="17"/>
  </w:num>
  <w:num w:numId="29">
    <w:abstractNumId w:val="14"/>
  </w:num>
  <w:num w:numId="30">
    <w:abstractNumId w:val="24"/>
  </w:num>
  <w:num w:numId="31">
    <w:abstractNumId w:val="21"/>
  </w:num>
  <w:num w:numId="32">
    <w:abstractNumId w:val="8"/>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embedTrueTypeFonts/>
  <w:embedSystemFonts/>
  <w:hideSpellingErrors/>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0DB2"/>
    <w:rsid w:val="000019C1"/>
    <w:rsid w:val="00002707"/>
    <w:rsid w:val="00003D9F"/>
    <w:rsid w:val="000064C7"/>
    <w:rsid w:val="00010BBE"/>
    <w:rsid w:val="000112A0"/>
    <w:rsid w:val="00012083"/>
    <w:rsid w:val="0001279F"/>
    <w:rsid w:val="00013476"/>
    <w:rsid w:val="0001483B"/>
    <w:rsid w:val="00015007"/>
    <w:rsid w:val="00016BA1"/>
    <w:rsid w:val="00017289"/>
    <w:rsid w:val="00020228"/>
    <w:rsid w:val="00023BBC"/>
    <w:rsid w:val="000244B5"/>
    <w:rsid w:val="00026459"/>
    <w:rsid w:val="00026653"/>
    <w:rsid w:val="00026972"/>
    <w:rsid w:val="00027562"/>
    <w:rsid w:val="000306AB"/>
    <w:rsid w:val="00031129"/>
    <w:rsid w:val="00031578"/>
    <w:rsid w:val="0003250F"/>
    <w:rsid w:val="000325CF"/>
    <w:rsid w:val="00033049"/>
    <w:rsid w:val="000344AE"/>
    <w:rsid w:val="00035020"/>
    <w:rsid w:val="000350F4"/>
    <w:rsid w:val="0003515D"/>
    <w:rsid w:val="00035B6F"/>
    <w:rsid w:val="000374F4"/>
    <w:rsid w:val="00037E0C"/>
    <w:rsid w:val="00037F17"/>
    <w:rsid w:val="00040ADE"/>
    <w:rsid w:val="000411DD"/>
    <w:rsid w:val="000412A6"/>
    <w:rsid w:val="00041515"/>
    <w:rsid w:val="00041518"/>
    <w:rsid w:val="00041E8D"/>
    <w:rsid w:val="0004298D"/>
    <w:rsid w:val="00042B92"/>
    <w:rsid w:val="0004341E"/>
    <w:rsid w:val="000439B7"/>
    <w:rsid w:val="000441AD"/>
    <w:rsid w:val="000445D0"/>
    <w:rsid w:val="000454CD"/>
    <w:rsid w:val="00045E93"/>
    <w:rsid w:val="00050AE3"/>
    <w:rsid w:val="00051CCC"/>
    <w:rsid w:val="00051E41"/>
    <w:rsid w:val="00052F0A"/>
    <w:rsid w:val="000535A5"/>
    <w:rsid w:val="0005371D"/>
    <w:rsid w:val="00053E19"/>
    <w:rsid w:val="0005452C"/>
    <w:rsid w:val="00056D51"/>
    <w:rsid w:val="00056EE7"/>
    <w:rsid w:val="0005701C"/>
    <w:rsid w:val="000571DA"/>
    <w:rsid w:val="000613F2"/>
    <w:rsid w:val="00061434"/>
    <w:rsid w:val="0006155F"/>
    <w:rsid w:val="00061C29"/>
    <w:rsid w:val="00061EBA"/>
    <w:rsid w:val="00061FE6"/>
    <w:rsid w:val="000623D5"/>
    <w:rsid w:val="00062ACE"/>
    <w:rsid w:val="00062DE4"/>
    <w:rsid w:val="00063012"/>
    <w:rsid w:val="00063F22"/>
    <w:rsid w:val="00064165"/>
    <w:rsid w:val="00066887"/>
    <w:rsid w:val="000670B5"/>
    <w:rsid w:val="00067170"/>
    <w:rsid w:val="00067870"/>
    <w:rsid w:val="00067A48"/>
    <w:rsid w:val="00067DCD"/>
    <w:rsid w:val="00071CCB"/>
    <w:rsid w:val="000723FE"/>
    <w:rsid w:val="000732E2"/>
    <w:rsid w:val="000733EF"/>
    <w:rsid w:val="000740C2"/>
    <w:rsid w:val="000742EB"/>
    <w:rsid w:val="000749BA"/>
    <w:rsid w:val="00074DED"/>
    <w:rsid w:val="00076C04"/>
    <w:rsid w:val="00077094"/>
    <w:rsid w:val="000770C3"/>
    <w:rsid w:val="00077D48"/>
    <w:rsid w:val="0008020D"/>
    <w:rsid w:val="0008095F"/>
    <w:rsid w:val="00081DF7"/>
    <w:rsid w:val="000821A7"/>
    <w:rsid w:val="0008227E"/>
    <w:rsid w:val="000828C0"/>
    <w:rsid w:val="000828CB"/>
    <w:rsid w:val="00083CBB"/>
    <w:rsid w:val="0008470E"/>
    <w:rsid w:val="00085657"/>
    <w:rsid w:val="000856BF"/>
    <w:rsid w:val="00085A83"/>
    <w:rsid w:val="00086ADF"/>
    <w:rsid w:val="000901BD"/>
    <w:rsid w:val="00090314"/>
    <w:rsid w:val="000904EE"/>
    <w:rsid w:val="00090DEA"/>
    <w:rsid w:val="00090F5E"/>
    <w:rsid w:val="000927A1"/>
    <w:rsid w:val="00093A04"/>
    <w:rsid w:val="0009407D"/>
    <w:rsid w:val="00094272"/>
    <w:rsid w:val="00094F64"/>
    <w:rsid w:val="000959C5"/>
    <w:rsid w:val="00095B1E"/>
    <w:rsid w:val="00095CA6"/>
    <w:rsid w:val="0009626C"/>
    <w:rsid w:val="00096472"/>
    <w:rsid w:val="0009781C"/>
    <w:rsid w:val="00097B1A"/>
    <w:rsid w:val="00097F40"/>
    <w:rsid w:val="000A0523"/>
    <w:rsid w:val="000A1CF8"/>
    <w:rsid w:val="000A1F2D"/>
    <w:rsid w:val="000A25E4"/>
    <w:rsid w:val="000A2CA1"/>
    <w:rsid w:val="000A3948"/>
    <w:rsid w:val="000A429A"/>
    <w:rsid w:val="000A53B5"/>
    <w:rsid w:val="000A6307"/>
    <w:rsid w:val="000A631C"/>
    <w:rsid w:val="000A6BE0"/>
    <w:rsid w:val="000A6C14"/>
    <w:rsid w:val="000A7446"/>
    <w:rsid w:val="000B044C"/>
    <w:rsid w:val="000B063F"/>
    <w:rsid w:val="000B077C"/>
    <w:rsid w:val="000B0ED6"/>
    <w:rsid w:val="000B2009"/>
    <w:rsid w:val="000B345D"/>
    <w:rsid w:val="000B3825"/>
    <w:rsid w:val="000B6220"/>
    <w:rsid w:val="000B7B41"/>
    <w:rsid w:val="000C1B74"/>
    <w:rsid w:val="000C1F7E"/>
    <w:rsid w:val="000C2B16"/>
    <w:rsid w:val="000C2B4E"/>
    <w:rsid w:val="000C3E1B"/>
    <w:rsid w:val="000C48EB"/>
    <w:rsid w:val="000C4DDB"/>
    <w:rsid w:val="000C6BA3"/>
    <w:rsid w:val="000C6FC2"/>
    <w:rsid w:val="000D095F"/>
    <w:rsid w:val="000D16AA"/>
    <w:rsid w:val="000D22A0"/>
    <w:rsid w:val="000D3FA8"/>
    <w:rsid w:val="000D4DE7"/>
    <w:rsid w:val="000D5816"/>
    <w:rsid w:val="000D5A19"/>
    <w:rsid w:val="000D618B"/>
    <w:rsid w:val="000D6351"/>
    <w:rsid w:val="000E0ECE"/>
    <w:rsid w:val="000E0EFB"/>
    <w:rsid w:val="000E214E"/>
    <w:rsid w:val="000E30EE"/>
    <w:rsid w:val="000E3C7C"/>
    <w:rsid w:val="000E412B"/>
    <w:rsid w:val="000E52F8"/>
    <w:rsid w:val="000E5A71"/>
    <w:rsid w:val="000F009A"/>
    <w:rsid w:val="000F0D4F"/>
    <w:rsid w:val="000F1029"/>
    <w:rsid w:val="000F1BDC"/>
    <w:rsid w:val="000F3576"/>
    <w:rsid w:val="000F4F74"/>
    <w:rsid w:val="000F53C7"/>
    <w:rsid w:val="000F53EA"/>
    <w:rsid w:val="000F55C0"/>
    <w:rsid w:val="00100420"/>
    <w:rsid w:val="001027AD"/>
    <w:rsid w:val="00102C2D"/>
    <w:rsid w:val="001031C6"/>
    <w:rsid w:val="00103417"/>
    <w:rsid w:val="00104A8F"/>
    <w:rsid w:val="00104F29"/>
    <w:rsid w:val="00105F31"/>
    <w:rsid w:val="00106F0A"/>
    <w:rsid w:val="00107013"/>
    <w:rsid w:val="001078B1"/>
    <w:rsid w:val="00107BA9"/>
    <w:rsid w:val="00107FFD"/>
    <w:rsid w:val="001108AD"/>
    <w:rsid w:val="0011236A"/>
    <w:rsid w:val="001123D7"/>
    <w:rsid w:val="00113799"/>
    <w:rsid w:val="0011389A"/>
    <w:rsid w:val="00113E1B"/>
    <w:rsid w:val="00113F3C"/>
    <w:rsid w:val="0011528F"/>
    <w:rsid w:val="001152B6"/>
    <w:rsid w:val="00115946"/>
    <w:rsid w:val="00116D99"/>
    <w:rsid w:val="00117C59"/>
    <w:rsid w:val="00120564"/>
    <w:rsid w:val="0012159A"/>
    <w:rsid w:val="001219CD"/>
    <w:rsid w:val="00121B00"/>
    <w:rsid w:val="001225EA"/>
    <w:rsid w:val="00122ABD"/>
    <w:rsid w:val="0012348D"/>
    <w:rsid w:val="00124DEA"/>
    <w:rsid w:val="00124FC2"/>
    <w:rsid w:val="00125501"/>
    <w:rsid w:val="001267DB"/>
    <w:rsid w:val="00127F09"/>
    <w:rsid w:val="001301C2"/>
    <w:rsid w:val="00130465"/>
    <w:rsid w:val="001314DE"/>
    <w:rsid w:val="001314F9"/>
    <w:rsid w:val="0013232F"/>
    <w:rsid w:val="001328CC"/>
    <w:rsid w:val="001339BC"/>
    <w:rsid w:val="001344D5"/>
    <w:rsid w:val="00135090"/>
    <w:rsid w:val="001353D3"/>
    <w:rsid w:val="00135D64"/>
    <w:rsid w:val="00136AC4"/>
    <w:rsid w:val="00140844"/>
    <w:rsid w:val="0014090B"/>
    <w:rsid w:val="00140AED"/>
    <w:rsid w:val="001417EC"/>
    <w:rsid w:val="001435AA"/>
    <w:rsid w:val="0014397C"/>
    <w:rsid w:val="00143AA2"/>
    <w:rsid w:val="00143C4B"/>
    <w:rsid w:val="00144EF8"/>
    <w:rsid w:val="00145A23"/>
    <w:rsid w:val="00145A71"/>
    <w:rsid w:val="00145C51"/>
    <w:rsid w:val="00146E8F"/>
    <w:rsid w:val="00146EFE"/>
    <w:rsid w:val="00146F7F"/>
    <w:rsid w:val="00150003"/>
    <w:rsid w:val="00150C1B"/>
    <w:rsid w:val="00150E72"/>
    <w:rsid w:val="00152661"/>
    <w:rsid w:val="00153F80"/>
    <w:rsid w:val="001546E5"/>
    <w:rsid w:val="00154875"/>
    <w:rsid w:val="00155455"/>
    <w:rsid w:val="0015557B"/>
    <w:rsid w:val="00155A6C"/>
    <w:rsid w:val="00155B5E"/>
    <w:rsid w:val="0015767E"/>
    <w:rsid w:val="00157685"/>
    <w:rsid w:val="00157B2D"/>
    <w:rsid w:val="00160EBF"/>
    <w:rsid w:val="001613EC"/>
    <w:rsid w:val="00162F51"/>
    <w:rsid w:val="00164FB7"/>
    <w:rsid w:val="00165EE0"/>
    <w:rsid w:val="00166718"/>
    <w:rsid w:val="001675B1"/>
    <w:rsid w:val="00167F6B"/>
    <w:rsid w:val="001701BD"/>
    <w:rsid w:val="00170408"/>
    <w:rsid w:val="0017053A"/>
    <w:rsid w:val="00170AC9"/>
    <w:rsid w:val="00171C08"/>
    <w:rsid w:val="00172026"/>
    <w:rsid w:val="001721B1"/>
    <w:rsid w:val="00174B45"/>
    <w:rsid w:val="00175798"/>
    <w:rsid w:val="00175E09"/>
    <w:rsid w:val="00176689"/>
    <w:rsid w:val="00177108"/>
    <w:rsid w:val="00177BAA"/>
    <w:rsid w:val="00180B08"/>
    <w:rsid w:val="001813E1"/>
    <w:rsid w:val="00181D4B"/>
    <w:rsid w:val="0018318B"/>
    <w:rsid w:val="0018324A"/>
    <w:rsid w:val="00183CBC"/>
    <w:rsid w:val="00183D9E"/>
    <w:rsid w:val="00183E12"/>
    <w:rsid w:val="00184B83"/>
    <w:rsid w:val="00184D9E"/>
    <w:rsid w:val="001852E1"/>
    <w:rsid w:val="001853E1"/>
    <w:rsid w:val="001859A7"/>
    <w:rsid w:val="00186630"/>
    <w:rsid w:val="00187B4D"/>
    <w:rsid w:val="00187D3B"/>
    <w:rsid w:val="0019442F"/>
    <w:rsid w:val="00194FD0"/>
    <w:rsid w:val="00196E4D"/>
    <w:rsid w:val="00197D23"/>
    <w:rsid w:val="001A0D16"/>
    <w:rsid w:val="001A0D79"/>
    <w:rsid w:val="001A1CB2"/>
    <w:rsid w:val="001A212E"/>
    <w:rsid w:val="001A224C"/>
    <w:rsid w:val="001A2BC0"/>
    <w:rsid w:val="001A3B5B"/>
    <w:rsid w:val="001A40DD"/>
    <w:rsid w:val="001A451D"/>
    <w:rsid w:val="001A47EE"/>
    <w:rsid w:val="001A4985"/>
    <w:rsid w:val="001A57E8"/>
    <w:rsid w:val="001A62D3"/>
    <w:rsid w:val="001A6DDA"/>
    <w:rsid w:val="001A7A1B"/>
    <w:rsid w:val="001B0399"/>
    <w:rsid w:val="001B03B1"/>
    <w:rsid w:val="001B09BD"/>
    <w:rsid w:val="001B0FB0"/>
    <w:rsid w:val="001B1542"/>
    <w:rsid w:val="001B1D64"/>
    <w:rsid w:val="001B1FA1"/>
    <w:rsid w:val="001B224A"/>
    <w:rsid w:val="001B2A0A"/>
    <w:rsid w:val="001B2BEE"/>
    <w:rsid w:val="001B3945"/>
    <w:rsid w:val="001B3B4B"/>
    <w:rsid w:val="001B60FB"/>
    <w:rsid w:val="001B7390"/>
    <w:rsid w:val="001B76F6"/>
    <w:rsid w:val="001B7E09"/>
    <w:rsid w:val="001B7F74"/>
    <w:rsid w:val="001B7F80"/>
    <w:rsid w:val="001B7FED"/>
    <w:rsid w:val="001C090D"/>
    <w:rsid w:val="001C096E"/>
    <w:rsid w:val="001C11E3"/>
    <w:rsid w:val="001C134D"/>
    <w:rsid w:val="001C1769"/>
    <w:rsid w:val="001C1862"/>
    <w:rsid w:val="001C35A7"/>
    <w:rsid w:val="001C4C3C"/>
    <w:rsid w:val="001C4F7B"/>
    <w:rsid w:val="001C6283"/>
    <w:rsid w:val="001C67F9"/>
    <w:rsid w:val="001C6947"/>
    <w:rsid w:val="001C6EFD"/>
    <w:rsid w:val="001C7CC6"/>
    <w:rsid w:val="001C7FFD"/>
    <w:rsid w:val="001D1261"/>
    <w:rsid w:val="001D22D4"/>
    <w:rsid w:val="001D2BA1"/>
    <w:rsid w:val="001D4A99"/>
    <w:rsid w:val="001D525E"/>
    <w:rsid w:val="001D556E"/>
    <w:rsid w:val="001D5A9D"/>
    <w:rsid w:val="001D7825"/>
    <w:rsid w:val="001D7D6F"/>
    <w:rsid w:val="001E0536"/>
    <w:rsid w:val="001E05DF"/>
    <w:rsid w:val="001E12AE"/>
    <w:rsid w:val="001E1BD0"/>
    <w:rsid w:val="001E2742"/>
    <w:rsid w:val="001E2793"/>
    <w:rsid w:val="001E2BB7"/>
    <w:rsid w:val="001E3BBE"/>
    <w:rsid w:val="001E43D1"/>
    <w:rsid w:val="001E44F6"/>
    <w:rsid w:val="001E45AC"/>
    <w:rsid w:val="001E47AD"/>
    <w:rsid w:val="001E4B9E"/>
    <w:rsid w:val="001E5FCB"/>
    <w:rsid w:val="001E657E"/>
    <w:rsid w:val="001E6AE8"/>
    <w:rsid w:val="001F06DA"/>
    <w:rsid w:val="001F08FE"/>
    <w:rsid w:val="001F0980"/>
    <w:rsid w:val="001F1B4A"/>
    <w:rsid w:val="001F2373"/>
    <w:rsid w:val="001F2904"/>
    <w:rsid w:val="001F2BD3"/>
    <w:rsid w:val="001F33FD"/>
    <w:rsid w:val="001F36F4"/>
    <w:rsid w:val="001F419F"/>
    <w:rsid w:val="001F4382"/>
    <w:rsid w:val="001F4E86"/>
    <w:rsid w:val="001F5AB0"/>
    <w:rsid w:val="001F5D34"/>
    <w:rsid w:val="001F690E"/>
    <w:rsid w:val="00202029"/>
    <w:rsid w:val="002020F3"/>
    <w:rsid w:val="002023F2"/>
    <w:rsid w:val="0020273D"/>
    <w:rsid w:val="00202AB9"/>
    <w:rsid w:val="002030A1"/>
    <w:rsid w:val="00203D7B"/>
    <w:rsid w:val="002050BC"/>
    <w:rsid w:val="00206ECD"/>
    <w:rsid w:val="002072BC"/>
    <w:rsid w:val="0021054A"/>
    <w:rsid w:val="00212AF3"/>
    <w:rsid w:val="00212C43"/>
    <w:rsid w:val="00212D3F"/>
    <w:rsid w:val="0021422D"/>
    <w:rsid w:val="002149C5"/>
    <w:rsid w:val="00215239"/>
    <w:rsid w:val="0021587B"/>
    <w:rsid w:val="002207A8"/>
    <w:rsid w:val="00221392"/>
    <w:rsid w:val="002219E3"/>
    <w:rsid w:val="00221E4B"/>
    <w:rsid w:val="002229DC"/>
    <w:rsid w:val="00222A2E"/>
    <w:rsid w:val="00222C44"/>
    <w:rsid w:val="00222CE5"/>
    <w:rsid w:val="0022354D"/>
    <w:rsid w:val="00223D3E"/>
    <w:rsid w:val="00225B60"/>
    <w:rsid w:val="00225BF9"/>
    <w:rsid w:val="00226B14"/>
    <w:rsid w:val="0022742C"/>
    <w:rsid w:val="00227781"/>
    <w:rsid w:val="00230335"/>
    <w:rsid w:val="0023047F"/>
    <w:rsid w:val="00230F94"/>
    <w:rsid w:val="002313C8"/>
    <w:rsid w:val="00231BD8"/>
    <w:rsid w:val="00231DDD"/>
    <w:rsid w:val="002322A6"/>
    <w:rsid w:val="002328A1"/>
    <w:rsid w:val="0023307B"/>
    <w:rsid w:val="00235469"/>
    <w:rsid w:val="00235B4D"/>
    <w:rsid w:val="00235F9E"/>
    <w:rsid w:val="00236961"/>
    <w:rsid w:val="00237E41"/>
    <w:rsid w:val="0024067C"/>
    <w:rsid w:val="00240D2C"/>
    <w:rsid w:val="00241191"/>
    <w:rsid w:val="00241D06"/>
    <w:rsid w:val="002427A9"/>
    <w:rsid w:val="00243219"/>
    <w:rsid w:val="0024724E"/>
    <w:rsid w:val="00247A87"/>
    <w:rsid w:val="00247EFA"/>
    <w:rsid w:val="00250078"/>
    <w:rsid w:val="0025017E"/>
    <w:rsid w:val="002508A1"/>
    <w:rsid w:val="002508E8"/>
    <w:rsid w:val="00250FC0"/>
    <w:rsid w:val="002512CD"/>
    <w:rsid w:val="002513D4"/>
    <w:rsid w:val="002519FD"/>
    <w:rsid w:val="00255618"/>
    <w:rsid w:val="00256087"/>
    <w:rsid w:val="00256174"/>
    <w:rsid w:val="00256536"/>
    <w:rsid w:val="00256612"/>
    <w:rsid w:val="002567A5"/>
    <w:rsid w:val="00257654"/>
    <w:rsid w:val="002606BB"/>
    <w:rsid w:val="00260CD1"/>
    <w:rsid w:val="002610F5"/>
    <w:rsid w:val="00262582"/>
    <w:rsid w:val="002632D6"/>
    <w:rsid w:val="00263548"/>
    <w:rsid w:val="00264534"/>
    <w:rsid w:val="002648AA"/>
    <w:rsid w:val="00264D62"/>
    <w:rsid w:val="0026624B"/>
    <w:rsid w:val="00266A6C"/>
    <w:rsid w:val="0026749B"/>
    <w:rsid w:val="00267C61"/>
    <w:rsid w:val="00270AE8"/>
    <w:rsid w:val="002710A9"/>
    <w:rsid w:val="002712DD"/>
    <w:rsid w:val="002714B7"/>
    <w:rsid w:val="00272447"/>
    <w:rsid w:val="002725C1"/>
    <w:rsid w:val="00272753"/>
    <w:rsid w:val="0027283E"/>
    <w:rsid w:val="00272DC6"/>
    <w:rsid w:val="00272E62"/>
    <w:rsid w:val="002735FE"/>
    <w:rsid w:val="00273F85"/>
    <w:rsid w:val="002747F7"/>
    <w:rsid w:val="0027531E"/>
    <w:rsid w:val="00277176"/>
    <w:rsid w:val="0027740A"/>
    <w:rsid w:val="00277C43"/>
    <w:rsid w:val="00283339"/>
    <w:rsid w:val="00284459"/>
    <w:rsid w:val="00284675"/>
    <w:rsid w:val="00284AF0"/>
    <w:rsid w:val="00290ABB"/>
    <w:rsid w:val="00290D95"/>
    <w:rsid w:val="002913A1"/>
    <w:rsid w:val="00291E80"/>
    <w:rsid w:val="00292507"/>
    <w:rsid w:val="002929C5"/>
    <w:rsid w:val="00292B85"/>
    <w:rsid w:val="002931EA"/>
    <w:rsid w:val="002947F1"/>
    <w:rsid w:val="00294A8D"/>
    <w:rsid w:val="00294D37"/>
    <w:rsid w:val="00295259"/>
    <w:rsid w:val="00295E10"/>
    <w:rsid w:val="00296D96"/>
    <w:rsid w:val="0029749F"/>
    <w:rsid w:val="00297908"/>
    <w:rsid w:val="002A0559"/>
    <w:rsid w:val="002A0BE3"/>
    <w:rsid w:val="002A156E"/>
    <w:rsid w:val="002A1826"/>
    <w:rsid w:val="002A1F6B"/>
    <w:rsid w:val="002A240B"/>
    <w:rsid w:val="002A2665"/>
    <w:rsid w:val="002A63E3"/>
    <w:rsid w:val="002A7ED3"/>
    <w:rsid w:val="002B1B8E"/>
    <w:rsid w:val="002B2695"/>
    <w:rsid w:val="002B28BA"/>
    <w:rsid w:val="002B2FF1"/>
    <w:rsid w:val="002B4B25"/>
    <w:rsid w:val="002B574B"/>
    <w:rsid w:val="002B59DE"/>
    <w:rsid w:val="002B5A70"/>
    <w:rsid w:val="002B662B"/>
    <w:rsid w:val="002B7F43"/>
    <w:rsid w:val="002C09FA"/>
    <w:rsid w:val="002C19E6"/>
    <w:rsid w:val="002C1F14"/>
    <w:rsid w:val="002C294E"/>
    <w:rsid w:val="002C3F8D"/>
    <w:rsid w:val="002C48D2"/>
    <w:rsid w:val="002C730C"/>
    <w:rsid w:val="002C773A"/>
    <w:rsid w:val="002D04CE"/>
    <w:rsid w:val="002D07AA"/>
    <w:rsid w:val="002D0ADE"/>
    <w:rsid w:val="002D22E2"/>
    <w:rsid w:val="002D360C"/>
    <w:rsid w:val="002D3A81"/>
    <w:rsid w:val="002D3EED"/>
    <w:rsid w:val="002D3FC1"/>
    <w:rsid w:val="002D426D"/>
    <w:rsid w:val="002D449D"/>
    <w:rsid w:val="002D4C2A"/>
    <w:rsid w:val="002D4ED4"/>
    <w:rsid w:val="002D5D51"/>
    <w:rsid w:val="002D6FAF"/>
    <w:rsid w:val="002D76C4"/>
    <w:rsid w:val="002D77B8"/>
    <w:rsid w:val="002D785C"/>
    <w:rsid w:val="002E04A1"/>
    <w:rsid w:val="002E0929"/>
    <w:rsid w:val="002E0E35"/>
    <w:rsid w:val="002E12C0"/>
    <w:rsid w:val="002E1B6F"/>
    <w:rsid w:val="002E29D4"/>
    <w:rsid w:val="002E29D6"/>
    <w:rsid w:val="002E31B7"/>
    <w:rsid w:val="002E33C7"/>
    <w:rsid w:val="002E382A"/>
    <w:rsid w:val="002E42ED"/>
    <w:rsid w:val="002E4776"/>
    <w:rsid w:val="002E49BC"/>
    <w:rsid w:val="002E54EB"/>
    <w:rsid w:val="002E6868"/>
    <w:rsid w:val="002E7E4E"/>
    <w:rsid w:val="002E7F97"/>
    <w:rsid w:val="002F0BF9"/>
    <w:rsid w:val="002F15B5"/>
    <w:rsid w:val="002F1F26"/>
    <w:rsid w:val="002F2428"/>
    <w:rsid w:val="002F2AB0"/>
    <w:rsid w:val="002F2B97"/>
    <w:rsid w:val="002F2F3E"/>
    <w:rsid w:val="002F3FEF"/>
    <w:rsid w:val="002F4328"/>
    <w:rsid w:val="00301268"/>
    <w:rsid w:val="00302F59"/>
    <w:rsid w:val="0030331B"/>
    <w:rsid w:val="00305758"/>
    <w:rsid w:val="00305C37"/>
    <w:rsid w:val="00306AB3"/>
    <w:rsid w:val="0030710A"/>
    <w:rsid w:val="003072B2"/>
    <w:rsid w:val="0031072F"/>
    <w:rsid w:val="003108EB"/>
    <w:rsid w:val="00310E58"/>
    <w:rsid w:val="00310FE4"/>
    <w:rsid w:val="00311E7B"/>
    <w:rsid w:val="00312007"/>
    <w:rsid w:val="00312969"/>
    <w:rsid w:val="00314039"/>
    <w:rsid w:val="00314696"/>
    <w:rsid w:val="00314EA7"/>
    <w:rsid w:val="00316282"/>
    <w:rsid w:val="00316707"/>
    <w:rsid w:val="00317B3C"/>
    <w:rsid w:val="00320544"/>
    <w:rsid w:val="003221BF"/>
    <w:rsid w:val="0032313E"/>
    <w:rsid w:val="003238D3"/>
    <w:rsid w:val="003239B8"/>
    <w:rsid w:val="00323AB2"/>
    <w:rsid w:val="00324377"/>
    <w:rsid w:val="00325056"/>
    <w:rsid w:val="0032588B"/>
    <w:rsid w:val="00325CBD"/>
    <w:rsid w:val="003265EA"/>
    <w:rsid w:val="00326B7A"/>
    <w:rsid w:val="003270CF"/>
    <w:rsid w:val="0032767B"/>
    <w:rsid w:val="0033075A"/>
    <w:rsid w:val="00331D8D"/>
    <w:rsid w:val="0033237C"/>
    <w:rsid w:val="003338B1"/>
    <w:rsid w:val="003338B8"/>
    <w:rsid w:val="00333950"/>
    <w:rsid w:val="00333A40"/>
    <w:rsid w:val="00333AC5"/>
    <w:rsid w:val="00334E95"/>
    <w:rsid w:val="00335D9B"/>
    <w:rsid w:val="00335DCE"/>
    <w:rsid w:val="0033692D"/>
    <w:rsid w:val="003373E9"/>
    <w:rsid w:val="003400EB"/>
    <w:rsid w:val="003450E8"/>
    <w:rsid w:val="00346395"/>
    <w:rsid w:val="0034685C"/>
    <w:rsid w:val="003469A0"/>
    <w:rsid w:val="0034705D"/>
    <w:rsid w:val="0034744E"/>
    <w:rsid w:val="00347608"/>
    <w:rsid w:val="00347C06"/>
    <w:rsid w:val="003511A6"/>
    <w:rsid w:val="003518F7"/>
    <w:rsid w:val="00353D6F"/>
    <w:rsid w:val="00354CA6"/>
    <w:rsid w:val="003557A8"/>
    <w:rsid w:val="00355AED"/>
    <w:rsid w:val="0035607B"/>
    <w:rsid w:val="00356D20"/>
    <w:rsid w:val="00360379"/>
    <w:rsid w:val="00362085"/>
    <w:rsid w:val="00362597"/>
    <w:rsid w:val="0036270D"/>
    <w:rsid w:val="003642B8"/>
    <w:rsid w:val="00364C39"/>
    <w:rsid w:val="0036509A"/>
    <w:rsid w:val="003657FA"/>
    <w:rsid w:val="0036623D"/>
    <w:rsid w:val="00366896"/>
    <w:rsid w:val="003675E8"/>
    <w:rsid w:val="00367CE1"/>
    <w:rsid w:val="00370040"/>
    <w:rsid w:val="00371B8F"/>
    <w:rsid w:val="00371DAA"/>
    <w:rsid w:val="00371F01"/>
    <w:rsid w:val="003726C1"/>
    <w:rsid w:val="003736A7"/>
    <w:rsid w:val="00373F9B"/>
    <w:rsid w:val="0037510E"/>
    <w:rsid w:val="00375A05"/>
    <w:rsid w:val="00376F3B"/>
    <w:rsid w:val="00377797"/>
    <w:rsid w:val="0038094F"/>
    <w:rsid w:val="003811ED"/>
    <w:rsid w:val="00381D51"/>
    <w:rsid w:val="003833C0"/>
    <w:rsid w:val="00383964"/>
    <w:rsid w:val="0038396F"/>
    <w:rsid w:val="00383C08"/>
    <w:rsid w:val="00384B9B"/>
    <w:rsid w:val="00384F66"/>
    <w:rsid w:val="00385354"/>
    <w:rsid w:val="0038745A"/>
    <w:rsid w:val="00387719"/>
    <w:rsid w:val="00387AF8"/>
    <w:rsid w:val="00390004"/>
    <w:rsid w:val="00391A6B"/>
    <w:rsid w:val="003925E2"/>
    <w:rsid w:val="003928DD"/>
    <w:rsid w:val="00392ABD"/>
    <w:rsid w:val="003932C5"/>
    <w:rsid w:val="00393BC4"/>
    <w:rsid w:val="0039400E"/>
    <w:rsid w:val="003947D6"/>
    <w:rsid w:val="00396AE5"/>
    <w:rsid w:val="00397094"/>
    <w:rsid w:val="003977A2"/>
    <w:rsid w:val="00397FEE"/>
    <w:rsid w:val="003A03C9"/>
    <w:rsid w:val="003A061C"/>
    <w:rsid w:val="003A07B9"/>
    <w:rsid w:val="003A0F53"/>
    <w:rsid w:val="003A115D"/>
    <w:rsid w:val="003A1179"/>
    <w:rsid w:val="003A218B"/>
    <w:rsid w:val="003A21C6"/>
    <w:rsid w:val="003A2A9A"/>
    <w:rsid w:val="003A37E9"/>
    <w:rsid w:val="003A385B"/>
    <w:rsid w:val="003B0148"/>
    <w:rsid w:val="003B0946"/>
    <w:rsid w:val="003B1B16"/>
    <w:rsid w:val="003B4535"/>
    <w:rsid w:val="003B4C67"/>
    <w:rsid w:val="003B4E88"/>
    <w:rsid w:val="003B52A2"/>
    <w:rsid w:val="003B79AC"/>
    <w:rsid w:val="003C006D"/>
    <w:rsid w:val="003C0250"/>
    <w:rsid w:val="003C06AC"/>
    <w:rsid w:val="003C0DF8"/>
    <w:rsid w:val="003C1B17"/>
    <w:rsid w:val="003C3196"/>
    <w:rsid w:val="003C36D1"/>
    <w:rsid w:val="003C5560"/>
    <w:rsid w:val="003C5A9A"/>
    <w:rsid w:val="003C5C86"/>
    <w:rsid w:val="003D0394"/>
    <w:rsid w:val="003D21A9"/>
    <w:rsid w:val="003D2A51"/>
    <w:rsid w:val="003D2AF8"/>
    <w:rsid w:val="003D3F26"/>
    <w:rsid w:val="003D588F"/>
    <w:rsid w:val="003D6C85"/>
    <w:rsid w:val="003D7460"/>
    <w:rsid w:val="003D7BEB"/>
    <w:rsid w:val="003D7D9B"/>
    <w:rsid w:val="003E02D7"/>
    <w:rsid w:val="003E0404"/>
    <w:rsid w:val="003E0964"/>
    <w:rsid w:val="003E0C05"/>
    <w:rsid w:val="003E1132"/>
    <w:rsid w:val="003E1818"/>
    <w:rsid w:val="003E1AC6"/>
    <w:rsid w:val="003E1BDF"/>
    <w:rsid w:val="003E327E"/>
    <w:rsid w:val="003E3EFC"/>
    <w:rsid w:val="003E51F8"/>
    <w:rsid w:val="003E6A39"/>
    <w:rsid w:val="003E742D"/>
    <w:rsid w:val="003E7537"/>
    <w:rsid w:val="003E760D"/>
    <w:rsid w:val="003F25EA"/>
    <w:rsid w:val="003F283A"/>
    <w:rsid w:val="003F31FA"/>
    <w:rsid w:val="003F360E"/>
    <w:rsid w:val="003F3C02"/>
    <w:rsid w:val="003F4DD9"/>
    <w:rsid w:val="003F5044"/>
    <w:rsid w:val="003F5338"/>
    <w:rsid w:val="003F5FE4"/>
    <w:rsid w:val="003F67D6"/>
    <w:rsid w:val="003F6F29"/>
    <w:rsid w:val="003F6FC7"/>
    <w:rsid w:val="003F785C"/>
    <w:rsid w:val="003F7BCF"/>
    <w:rsid w:val="003F7C60"/>
    <w:rsid w:val="00400E08"/>
    <w:rsid w:val="0040104F"/>
    <w:rsid w:val="004010A8"/>
    <w:rsid w:val="00401AC1"/>
    <w:rsid w:val="00402649"/>
    <w:rsid w:val="00402F1C"/>
    <w:rsid w:val="00403132"/>
    <w:rsid w:val="00403AA2"/>
    <w:rsid w:val="00404330"/>
    <w:rsid w:val="00404593"/>
    <w:rsid w:val="004050D5"/>
    <w:rsid w:val="00405DBA"/>
    <w:rsid w:val="0040663D"/>
    <w:rsid w:val="00406BCA"/>
    <w:rsid w:val="00406C7C"/>
    <w:rsid w:val="00407A3E"/>
    <w:rsid w:val="0041089A"/>
    <w:rsid w:val="00410AC8"/>
    <w:rsid w:val="00411C5A"/>
    <w:rsid w:val="00411DFB"/>
    <w:rsid w:val="004136A0"/>
    <w:rsid w:val="004141D9"/>
    <w:rsid w:val="004148B2"/>
    <w:rsid w:val="00414BD3"/>
    <w:rsid w:val="0041535F"/>
    <w:rsid w:val="004162D3"/>
    <w:rsid w:val="004163E3"/>
    <w:rsid w:val="0041654C"/>
    <w:rsid w:val="00416625"/>
    <w:rsid w:val="004166B9"/>
    <w:rsid w:val="00416E1D"/>
    <w:rsid w:val="00417393"/>
    <w:rsid w:val="00420212"/>
    <w:rsid w:val="0042061D"/>
    <w:rsid w:val="00420D2D"/>
    <w:rsid w:val="0042148F"/>
    <w:rsid w:val="004227E4"/>
    <w:rsid w:val="004236BB"/>
    <w:rsid w:val="0042443E"/>
    <w:rsid w:val="00424808"/>
    <w:rsid w:val="00425FC3"/>
    <w:rsid w:val="00426881"/>
    <w:rsid w:val="0042733E"/>
    <w:rsid w:val="0043022E"/>
    <w:rsid w:val="00430F74"/>
    <w:rsid w:val="00431B41"/>
    <w:rsid w:val="00431E61"/>
    <w:rsid w:val="00432D29"/>
    <w:rsid w:val="00432F5B"/>
    <w:rsid w:val="00433707"/>
    <w:rsid w:val="004338E6"/>
    <w:rsid w:val="00433950"/>
    <w:rsid w:val="00433BAB"/>
    <w:rsid w:val="00433D1A"/>
    <w:rsid w:val="00433DBE"/>
    <w:rsid w:val="00434378"/>
    <w:rsid w:val="00434A9D"/>
    <w:rsid w:val="00434D9D"/>
    <w:rsid w:val="00436015"/>
    <w:rsid w:val="004374D1"/>
    <w:rsid w:val="004374DC"/>
    <w:rsid w:val="0044072F"/>
    <w:rsid w:val="00440815"/>
    <w:rsid w:val="0044116C"/>
    <w:rsid w:val="004416EB"/>
    <w:rsid w:val="00441871"/>
    <w:rsid w:val="004423C4"/>
    <w:rsid w:val="0044270C"/>
    <w:rsid w:val="00442AF2"/>
    <w:rsid w:val="00442CA3"/>
    <w:rsid w:val="00443900"/>
    <w:rsid w:val="004446B3"/>
    <w:rsid w:val="00445326"/>
    <w:rsid w:val="004459AE"/>
    <w:rsid w:val="00445E14"/>
    <w:rsid w:val="00447B55"/>
    <w:rsid w:val="00447FB9"/>
    <w:rsid w:val="00450E59"/>
    <w:rsid w:val="004510E6"/>
    <w:rsid w:val="00451C1A"/>
    <w:rsid w:val="004536AF"/>
    <w:rsid w:val="00454CC6"/>
    <w:rsid w:val="00455274"/>
    <w:rsid w:val="0045547D"/>
    <w:rsid w:val="00455765"/>
    <w:rsid w:val="00457021"/>
    <w:rsid w:val="0046132A"/>
    <w:rsid w:val="0046198C"/>
    <w:rsid w:val="00463B15"/>
    <w:rsid w:val="00463C0D"/>
    <w:rsid w:val="00463C7D"/>
    <w:rsid w:val="0046436E"/>
    <w:rsid w:val="004667AC"/>
    <w:rsid w:val="00467D58"/>
    <w:rsid w:val="00470555"/>
    <w:rsid w:val="0047121C"/>
    <w:rsid w:val="004714DF"/>
    <w:rsid w:val="00471A95"/>
    <w:rsid w:val="00471B86"/>
    <w:rsid w:val="00472C13"/>
    <w:rsid w:val="004732D8"/>
    <w:rsid w:val="0047487C"/>
    <w:rsid w:val="00476672"/>
    <w:rsid w:val="004777E0"/>
    <w:rsid w:val="0047782F"/>
    <w:rsid w:val="0048078D"/>
    <w:rsid w:val="00480ED4"/>
    <w:rsid w:val="00481275"/>
    <w:rsid w:val="00481710"/>
    <w:rsid w:val="00481F6B"/>
    <w:rsid w:val="00482271"/>
    <w:rsid w:val="00486AE7"/>
    <w:rsid w:val="00486FE0"/>
    <w:rsid w:val="0049041A"/>
    <w:rsid w:val="00491787"/>
    <w:rsid w:val="0049191D"/>
    <w:rsid w:val="004926CF"/>
    <w:rsid w:val="00493326"/>
    <w:rsid w:val="00494AE1"/>
    <w:rsid w:val="0049566C"/>
    <w:rsid w:val="004959BB"/>
    <w:rsid w:val="00495CCE"/>
    <w:rsid w:val="00496157"/>
    <w:rsid w:val="0049739C"/>
    <w:rsid w:val="0049756A"/>
    <w:rsid w:val="00497BA4"/>
    <w:rsid w:val="004A0004"/>
    <w:rsid w:val="004A1AE1"/>
    <w:rsid w:val="004A1B66"/>
    <w:rsid w:val="004A1EFC"/>
    <w:rsid w:val="004A2FC9"/>
    <w:rsid w:val="004A35A5"/>
    <w:rsid w:val="004A5185"/>
    <w:rsid w:val="004A5B84"/>
    <w:rsid w:val="004A605C"/>
    <w:rsid w:val="004B3779"/>
    <w:rsid w:val="004B6273"/>
    <w:rsid w:val="004B62A1"/>
    <w:rsid w:val="004B668C"/>
    <w:rsid w:val="004B6D56"/>
    <w:rsid w:val="004B7066"/>
    <w:rsid w:val="004B7E45"/>
    <w:rsid w:val="004C05AD"/>
    <w:rsid w:val="004C1156"/>
    <w:rsid w:val="004C1C4B"/>
    <w:rsid w:val="004C1C6D"/>
    <w:rsid w:val="004C1FDB"/>
    <w:rsid w:val="004C2C6A"/>
    <w:rsid w:val="004C3C9A"/>
    <w:rsid w:val="004C4057"/>
    <w:rsid w:val="004C5965"/>
    <w:rsid w:val="004C742C"/>
    <w:rsid w:val="004C755F"/>
    <w:rsid w:val="004C7616"/>
    <w:rsid w:val="004C7640"/>
    <w:rsid w:val="004C7800"/>
    <w:rsid w:val="004D0BCD"/>
    <w:rsid w:val="004D10C5"/>
    <w:rsid w:val="004D12E9"/>
    <w:rsid w:val="004D16A2"/>
    <w:rsid w:val="004D182D"/>
    <w:rsid w:val="004D2490"/>
    <w:rsid w:val="004D2678"/>
    <w:rsid w:val="004D3097"/>
    <w:rsid w:val="004D3C63"/>
    <w:rsid w:val="004D4757"/>
    <w:rsid w:val="004D4912"/>
    <w:rsid w:val="004D4AC0"/>
    <w:rsid w:val="004D51E0"/>
    <w:rsid w:val="004D592F"/>
    <w:rsid w:val="004D623E"/>
    <w:rsid w:val="004E0437"/>
    <w:rsid w:val="004E0957"/>
    <w:rsid w:val="004E0BD1"/>
    <w:rsid w:val="004E1839"/>
    <w:rsid w:val="004E1B35"/>
    <w:rsid w:val="004E1CFE"/>
    <w:rsid w:val="004E25BC"/>
    <w:rsid w:val="004E2AAB"/>
    <w:rsid w:val="004E2AD6"/>
    <w:rsid w:val="004E2F6D"/>
    <w:rsid w:val="004E38A0"/>
    <w:rsid w:val="004E38E2"/>
    <w:rsid w:val="004E4793"/>
    <w:rsid w:val="004E4A30"/>
    <w:rsid w:val="004E50DA"/>
    <w:rsid w:val="004E5492"/>
    <w:rsid w:val="004E568B"/>
    <w:rsid w:val="004E57A0"/>
    <w:rsid w:val="004E5E7A"/>
    <w:rsid w:val="004E7329"/>
    <w:rsid w:val="004E7746"/>
    <w:rsid w:val="004E78EF"/>
    <w:rsid w:val="004E7BD5"/>
    <w:rsid w:val="004F0392"/>
    <w:rsid w:val="004F2110"/>
    <w:rsid w:val="004F2294"/>
    <w:rsid w:val="004F22FB"/>
    <w:rsid w:val="004F4B15"/>
    <w:rsid w:val="004F50AB"/>
    <w:rsid w:val="004F6F17"/>
    <w:rsid w:val="004F73F6"/>
    <w:rsid w:val="004F7F74"/>
    <w:rsid w:val="00500094"/>
    <w:rsid w:val="00500F26"/>
    <w:rsid w:val="0050235D"/>
    <w:rsid w:val="0050288A"/>
    <w:rsid w:val="00502911"/>
    <w:rsid w:val="00504603"/>
    <w:rsid w:val="00504D8A"/>
    <w:rsid w:val="00506DA8"/>
    <w:rsid w:val="005077BC"/>
    <w:rsid w:val="00507CB6"/>
    <w:rsid w:val="00507EF4"/>
    <w:rsid w:val="00511472"/>
    <w:rsid w:val="00511519"/>
    <w:rsid w:val="0051379C"/>
    <w:rsid w:val="00514945"/>
    <w:rsid w:val="00514CC6"/>
    <w:rsid w:val="005162E5"/>
    <w:rsid w:val="00516491"/>
    <w:rsid w:val="00517ACF"/>
    <w:rsid w:val="005215A3"/>
    <w:rsid w:val="00521C0F"/>
    <w:rsid w:val="00522A00"/>
    <w:rsid w:val="005234A0"/>
    <w:rsid w:val="00523EBF"/>
    <w:rsid w:val="00523EEE"/>
    <w:rsid w:val="00524A7C"/>
    <w:rsid w:val="00526F15"/>
    <w:rsid w:val="00527DB7"/>
    <w:rsid w:val="005302CE"/>
    <w:rsid w:val="00531D0D"/>
    <w:rsid w:val="00531F63"/>
    <w:rsid w:val="00532279"/>
    <w:rsid w:val="00532509"/>
    <w:rsid w:val="00532608"/>
    <w:rsid w:val="00533086"/>
    <w:rsid w:val="00533C50"/>
    <w:rsid w:val="00533EEB"/>
    <w:rsid w:val="00534379"/>
    <w:rsid w:val="00534BFF"/>
    <w:rsid w:val="00534D63"/>
    <w:rsid w:val="00535726"/>
    <w:rsid w:val="0053628D"/>
    <w:rsid w:val="0053679B"/>
    <w:rsid w:val="005367C1"/>
    <w:rsid w:val="0053687F"/>
    <w:rsid w:val="00536CE1"/>
    <w:rsid w:val="005371FA"/>
    <w:rsid w:val="00537EDC"/>
    <w:rsid w:val="00540721"/>
    <w:rsid w:val="00540A37"/>
    <w:rsid w:val="0054105D"/>
    <w:rsid w:val="00541740"/>
    <w:rsid w:val="00541841"/>
    <w:rsid w:val="005420BE"/>
    <w:rsid w:val="0054238E"/>
    <w:rsid w:val="00544726"/>
    <w:rsid w:val="00544942"/>
    <w:rsid w:val="00544CE4"/>
    <w:rsid w:val="0054577D"/>
    <w:rsid w:val="00545B35"/>
    <w:rsid w:val="005470FD"/>
    <w:rsid w:val="00551D84"/>
    <w:rsid w:val="0055215B"/>
    <w:rsid w:val="00552917"/>
    <w:rsid w:val="00554203"/>
    <w:rsid w:val="005556EF"/>
    <w:rsid w:val="00555AAB"/>
    <w:rsid w:val="00555F70"/>
    <w:rsid w:val="00555FED"/>
    <w:rsid w:val="00557453"/>
    <w:rsid w:val="00560C6D"/>
    <w:rsid w:val="00560DCF"/>
    <w:rsid w:val="00560E73"/>
    <w:rsid w:val="0056138E"/>
    <w:rsid w:val="00561C9D"/>
    <w:rsid w:val="0056233B"/>
    <w:rsid w:val="00562B25"/>
    <w:rsid w:val="00562E74"/>
    <w:rsid w:val="0056310F"/>
    <w:rsid w:val="00564B43"/>
    <w:rsid w:val="00565693"/>
    <w:rsid w:val="0056596A"/>
    <w:rsid w:val="005662A9"/>
    <w:rsid w:val="005666DC"/>
    <w:rsid w:val="005676F8"/>
    <w:rsid w:val="00567C53"/>
    <w:rsid w:val="00571978"/>
    <w:rsid w:val="00572326"/>
    <w:rsid w:val="00573040"/>
    <w:rsid w:val="00573664"/>
    <w:rsid w:val="0057377C"/>
    <w:rsid w:val="00575281"/>
    <w:rsid w:val="0057624F"/>
    <w:rsid w:val="0058032B"/>
    <w:rsid w:val="00580A5F"/>
    <w:rsid w:val="005812A6"/>
    <w:rsid w:val="00581D3C"/>
    <w:rsid w:val="00582152"/>
    <w:rsid w:val="005821C5"/>
    <w:rsid w:val="0058242D"/>
    <w:rsid w:val="00583417"/>
    <w:rsid w:val="0058463E"/>
    <w:rsid w:val="00584ED1"/>
    <w:rsid w:val="0058544F"/>
    <w:rsid w:val="0058572A"/>
    <w:rsid w:val="00586200"/>
    <w:rsid w:val="0059012A"/>
    <w:rsid w:val="00590AD6"/>
    <w:rsid w:val="00591421"/>
    <w:rsid w:val="00592A0C"/>
    <w:rsid w:val="0059333A"/>
    <w:rsid w:val="0059404E"/>
    <w:rsid w:val="00594DDB"/>
    <w:rsid w:val="00594F91"/>
    <w:rsid w:val="005957B4"/>
    <w:rsid w:val="00596159"/>
    <w:rsid w:val="00596826"/>
    <w:rsid w:val="0059769F"/>
    <w:rsid w:val="005A02EE"/>
    <w:rsid w:val="005A0C86"/>
    <w:rsid w:val="005A0FA0"/>
    <w:rsid w:val="005A26E2"/>
    <w:rsid w:val="005A2707"/>
    <w:rsid w:val="005A352C"/>
    <w:rsid w:val="005A401C"/>
    <w:rsid w:val="005A442A"/>
    <w:rsid w:val="005A4F50"/>
    <w:rsid w:val="005A52A4"/>
    <w:rsid w:val="005A5F39"/>
    <w:rsid w:val="005A6E21"/>
    <w:rsid w:val="005A717F"/>
    <w:rsid w:val="005A764E"/>
    <w:rsid w:val="005B0400"/>
    <w:rsid w:val="005B10AF"/>
    <w:rsid w:val="005B11DE"/>
    <w:rsid w:val="005B1BC1"/>
    <w:rsid w:val="005B1C9F"/>
    <w:rsid w:val="005B1D43"/>
    <w:rsid w:val="005B2C55"/>
    <w:rsid w:val="005B3211"/>
    <w:rsid w:val="005B380E"/>
    <w:rsid w:val="005B3C08"/>
    <w:rsid w:val="005B538E"/>
    <w:rsid w:val="005B5661"/>
    <w:rsid w:val="005B63D5"/>
    <w:rsid w:val="005B6F30"/>
    <w:rsid w:val="005B7377"/>
    <w:rsid w:val="005B7D00"/>
    <w:rsid w:val="005C1500"/>
    <w:rsid w:val="005C1633"/>
    <w:rsid w:val="005C23FE"/>
    <w:rsid w:val="005C2625"/>
    <w:rsid w:val="005C2759"/>
    <w:rsid w:val="005C27D7"/>
    <w:rsid w:val="005C2822"/>
    <w:rsid w:val="005C3202"/>
    <w:rsid w:val="005C3BB2"/>
    <w:rsid w:val="005C4B03"/>
    <w:rsid w:val="005C54F1"/>
    <w:rsid w:val="005C564F"/>
    <w:rsid w:val="005C67E2"/>
    <w:rsid w:val="005C75C0"/>
    <w:rsid w:val="005C76E8"/>
    <w:rsid w:val="005C7FE5"/>
    <w:rsid w:val="005D044A"/>
    <w:rsid w:val="005D0F0C"/>
    <w:rsid w:val="005D1AD8"/>
    <w:rsid w:val="005D1C46"/>
    <w:rsid w:val="005D1D9D"/>
    <w:rsid w:val="005D1EE2"/>
    <w:rsid w:val="005D2377"/>
    <w:rsid w:val="005D3992"/>
    <w:rsid w:val="005D3DD1"/>
    <w:rsid w:val="005D3DFE"/>
    <w:rsid w:val="005D4465"/>
    <w:rsid w:val="005D4F06"/>
    <w:rsid w:val="005D5FE8"/>
    <w:rsid w:val="005D66F7"/>
    <w:rsid w:val="005D775D"/>
    <w:rsid w:val="005D7F02"/>
    <w:rsid w:val="005E0D09"/>
    <w:rsid w:val="005E10E8"/>
    <w:rsid w:val="005E224A"/>
    <w:rsid w:val="005E3FD2"/>
    <w:rsid w:val="005E4968"/>
    <w:rsid w:val="005E5221"/>
    <w:rsid w:val="005E5585"/>
    <w:rsid w:val="005E5811"/>
    <w:rsid w:val="005E5DDD"/>
    <w:rsid w:val="005E6709"/>
    <w:rsid w:val="005E7590"/>
    <w:rsid w:val="005E75D0"/>
    <w:rsid w:val="005E7E68"/>
    <w:rsid w:val="005E7FD1"/>
    <w:rsid w:val="005F1EEF"/>
    <w:rsid w:val="005F2D32"/>
    <w:rsid w:val="005F3229"/>
    <w:rsid w:val="005F3928"/>
    <w:rsid w:val="005F4617"/>
    <w:rsid w:val="005F4E13"/>
    <w:rsid w:val="005F517A"/>
    <w:rsid w:val="005F5B0A"/>
    <w:rsid w:val="005F65BD"/>
    <w:rsid w:val="005F6876"/>
    <w:rsid w:val="005F6E09"/>
    <w:rsid w:val="005F721A"/>
    <w:rsid w:val="005F7AD0"/>
    <w:rsid w:val="00600A46"/>
    <w:rsid w:val="00601304"/>
    <w:rsid w:val="0060157E"/>
    <w:rsid w:val="006016F2"/>
    <w:rsid w:val="006016FE"/>
    <w:rsid w:val="0060236C"/>
    <w:rsid w:val="00603088"/>
    <w:rsid w:val="0060499E"/>
    <w:rsid w:val="006053AD"/>
    <w:rsid w:val="00606B67"/>
    <w:rsid w:val="0060755D"/>
    <w:rsid w:val="006075DF"/>
    <w:rsid w:val="00610141"/>
    <w:rsid w:val="006111EC"/>
    <w:rsid w:val="00611FBF"/>
    <w:rsid w:val="0061242B"/>
    <w:rsid w:val="00612BE8"/>
    <w:rsid w:val="006146CB"/>
    <w:rsid w:val="00614DD5"/>
    <w:rsid w:val="00615C81"/>
    <w:rsid w:val="00616B68"/>
    <w:rsid w:val="00617253"/>
    <w:rsid w:val="00620936"/>
    <w:rsid w:val="00620992"/>
    <w:rsid w:val="00620A74"/>
    <w:rsid w:val="0062143E"/>
    <w:rsid w:val="00621C84"/>
    <w:rsid w:val="00622267"/>
    <w:rsid w:val="0062249E"/>
    <w:rsid w:val="006228E6"/>
    <w:rsid w:val="006233FD"/>
    <w:rsid w:val="0062541C"/>
    <w:rsid w:val="00625A05"/>
    <w:rsid w:val="00625E69"/>
    <w:rsid w:val="00626A78"/>
    <w:rsid w:val="00626BB1"/>
    <w:rsid w:val="0062747C"/>
    <w:rsid w:val="0062751C"/>
    <w:rsid w:val="00630FC6"/>
    <w:rsid w:val="0063166B"/>
    <w:rsid w:val="006327A9"/>
    <w:rsid w:val="00633178"/>
    <w:rsid w:val="006332BC"/>
    <w:rsid w:val="00634A95"/>
    <w:rsid w:val="00635DA1"/>
    <w:rsid w:val="00635FE0"/>
    <w:rsid w:val="006372C7"/>
    <w:rsid w:val="006373D7"/>
    <w:rsid w:val="0063746D"/>
    <w:rsid w:val="006379E2"/>
    <w:rsid w:val="0064045F"/>
    <w:rsid w:val="00640953"/>
    <w:rsid w:val="00642307"/>
    <w:rsid w:val="006425E6"/>
    <w:rsid w:val="006429D8"/>
    <w:rsid w:val="00642BF9"/>
    <w:rsid w:val="00642C8C"/>
    <w:rsid w:val="00642F4E"/>
    <w:rsid w:val="0064417B"/>
    <w:rsid w:val="006451A9"/>
    <w:rsid w:val="00645CCF"/>
    <w:rsid w:val="00645F9B"/>
    <w:rsid w:val="00645FEF"/>
    <w:rsid w:val="00646823"/>
    <w:rsid w:val="00646BBF"/>
    <w:rsid w:val="006475AC"/>
    <w:rsid w:val="0065026E"/>
    <w:rsid w:val="00650351"/>
    <w:rsid w:val="006504D3"/>
    <w:rsid w:val="006505CE"/>
    <w:rsid w:val="00650A33"/>
    <w:rsid w:val="00651163"/>
    <w:rsid w:val="006517ED"/>
    <w:rsid w:val="0065315D"/>
    <w:rsid w:val="00654C8E"/>
    <w:rsid w:val="006551DB"/>
    <w:rsid w:val="00656045"/>
    <w:rsid w:val="006565EC"/>
    <w:rsid w:val="00657096"/>
    <w:rsid w:val="00657D54"/>
    <w:rsid w:val="006604B5"/>
    <w:rsid w:val="00660F30"/>
    <w:rsid w:val="006610F0"/>
    <w:rsid w:val="00662A2B"/>
    <w:rsid w:val="00662FBD"/>
    <w:rsid w:val="0066327D"/>
    <w:rsid w:val="00663976"/>
    <w:rsid w:val="006642F1"/>
    <w:rsid w:val="00664630"/>
    <w:rsid w:val="00664E9E"/>
    <w:rsid w:val="00665248"/>
    <w:rsid w:val="00666207"/>
    <w:rsid w:val="00666C3C"/>
    <w:rsid w:val="0066734B"/>
    <w:rsid w:val="0067075E"/>
    <w:rsid w:val="00672C95"/>
    <w:rsid w:val="0067312E"/>
    <w:rsid w:val="00673550"/>
    <w:rsid w:val="00673A63"/>
    <w:rsid w:val="0067546D"/>
    <w:rsid w:val="00675B10"/>
    <w:rsid w:val="00675E6A"/>
    <w:rsid w:val="0067690A"/>
    <w:rsid w:val="00680C72"/>
    <w:rsid w:val="006827AC"/>
    <w:rsid w:val="006837B6"/>
    <w:rsid w:val="00683EE2"/>
    <w:rsid w:val="0068498F"/>
    <w:rsid w:val="00685DE3"/>
    <w:rsid w:val="006863ED"/>
    <w:rsid w:val="0068644E"/>
    <w:rsid w:val="00686BEE"/>
    <w:rsid w:val="006875F8"/>
    <w:rsid w:val="006906D9"/>
    <w:rsid w:val="0069078A"/>
    <w:rsid w:val="0069114C"/>
    <w:rsid w:val="00691B57"/>
    <w:rsid w:val="00691B8E"/>
    <w:rsid w:val="006922E8"/>
    <w:rsid w:val="00692952"/>
    <w:rsid w:val="00693550"/>
    <w:rsid w:val="00693B82"/>
    <w:rsid w:val="0069533C"/>
    <w:rsid w:val="0069560C"/>
    <w:rsid w:val="0069591C"/>
    <w:rsid w:val="006960C5"/>
    <w:rsid w:val="0069619D"/>
    <w:rsid w:val="00696D16"/>
    <w:rsid w:val="006971E4"/>
    <w:rsid w:val="00697AAC"/>
    <w:rsid w:val="006A01B3"/>
    <w:rsid w:val="006A1311"/>
    <w:rsid w:val="006A17D2"/>
    <w:rsid w:val="006A2549"/>
    <w:rsid w:val="006A33E9"/>
    <w:rsid w:val="006A6199"/>
    <w:rsid w:val="006A7690"/>
    <w:rsid w:val="006A7CD6"/>
    <w:rsid w:val="006B19FE"/>
    <w:rsid w:val="006B3B59"/>
    <w:rsid w:val="006B4A7F"/>
    <w:rsid w:val="006B4F4B"/>
    <w:rsid w:val="006B584F"/>
    <w:rsid w:val="006B6A58"/>
    <w:rsid w:val="006B6AA1"/>
    <w:rsid w:val="006B6F2B"/>
    <w:rsid w:val="006B77D0"/>
    <w:rsid w:val="006B7E85"/>
    <w:rsid w:val="006C0128"/>
    <w:rsid w:val="006C09CD"/>
    <w:rsid w:val="006C0C03"/>
    <w:rsid w:val="006C0E42"/>
    <w:rsid w:val="006C0EC8"/>
    <w:rsid w:val="006C1160"/>
    <w:rsid w:val="006C1C25"/>
    <w:rsid w:val="006C1DCC"/>
    <w:rsid w:val="006C2166"/>
    <w:rsid w:val="006C2390"/>
    <w:rsid w:val="006C24C0"/>
    <w:rsid w:val="006C2FCB"/>
    <w:rsid w:val="006C3319"/>
    <w:rsid w:val="006C34F0"/>
    <w:rsid w:val="006C52A1"/>
    <w:rsid w:val="006C6191"/>
    <w:rsid w:val="006C66DE"/>
    <w:rsid w:val="006C67BF"/>
    <w:rsid w:val="006D0AFC"/>
    <w:rsid w:val="006D1E2C"/>
    <w:rsid w:val="006D364D"/>
    <w:rsid w:val="006D4D55"/>
    <w:rsid w:val="006D51FE"/>
    <w:rsid w:val="006D6060"/>
    <w:rsid w:val="006D6412"/>
    <w:rsid w:val="006D68A5"/>
    <w:rsid w:val="006D72DD"/>
    <w:rsid w:val="006D74B7"/>
    <w:rsid w:val="006E074A"/>
    <w:rsid w:val="006E0891"/>
    <w:rsid w:val="006E0C1F"/>
    <w:rsid w:val="006E0E21"/>
    <w:rsid w:val="006E1944"/>
    <w:rsid w:val="006E323C"/>
    <w:rsid w:val="006E3876"/>
    <w:rsid w:val="006E4420"/>
    <w:rsid w:val="006E4BA7"/>
    <w:rsid w:val="006E4D4E"/>
    <w:rsid w:val="006E4D6F"/>
    <w:rsid w:val="006E56B1"/>
    <w:rsid w:val="006E5A8D"/>
    <w:rsid w:val="006E6154"/>
    <w:rsid w:val="006E636B"/>
    <w:rsid w:val="006E6492"/>
    <w:rsid w:val="006E6E94"/>
    <w:rsid w:val="006F010E"/>
    <w:rsid w:val="006F12A3"/>
    <w:rsid w:val="006F15D2"/>
    <w:rsid w:val="006F19B8"/>
    <w:rsid w:val="006F22D2"/>
    <w:rsid w:val="006F26E2"/>
    <w:rsid w:val="006F36F7"/>
    <w:rsid w:val="006F4367"/>
    <w:rsid w:val="006F443B"/>
    <w:rsid w:val="006F528D"/>
    <w:rsid w:val="006F5B5A"/>
    <w:rsid w:val="006F6913"/>
    <w:rsid w:val="00700080"/>
    <w:rsid w:val="00700F41"/>
    <w:rsid w:val="0070158A"/>
    <w:rsid w:val="007021FB"/>
    <w:rsid w:val="0070388D"/>
    <w:rsid w:val="007056E4"/>
    <w:rsid w:val="007057F3"/>
    <w:rsid w:val="00705A32"/>
    <w:rsid w:val="00706309"/>
    <w:rsid w:val="007070C1"/>
    <w:rsid w:val="00707D8D"/>
    <w:rsid w:val="007102B3"/>
    <w:rsid w:val="00710F84"/>
    <w:rsid w:val="00711326"/>
    <w:rsid w:val="007125D5"/>
    <w:rsid w:val="0071315D"/>
    <w:rsid w:val="00713455"/>
    <w:rsid w:val="00713D7B"/>
    <w:rsid w:val="00713ED3"/>
    <w:rsid w:val="0071477B"/>
    <w:rsid w:val="00715000"/>
    <w:rsid w:val="0071741E"/>
    <w:rsid w:val="00717C0C"/>
    <w:rsid w:val="00717D7B"/>
    <w:rsid w:val="00717FAE"/>
    <w:rsid w:val="007206F4"/>
    <w:rsid w:val="00720F57"/>
    <w:rsid w:val="00721BB0"/>
    <w:rsid w:val="00722C9B"/>
    <w:rsid w:val="007232A5"/>
    <w:rsid w:val="0072356A"/>
    <w:rsid w:val="0072386B"/>
    <w:rsid w:val="00723F06"/>
    <w:rsid w:val="00724556"/>
    <w:rsid w:val="00724D35"/>
    <w:rsid w:val="00724DC3"/>
    <w:rsid w:val="00725FA6"/>
    <w:rsid w:val="00726DC2"/>
    <w:rsid w:val="007301EF"/>
    <w:rsid w:val="00730315"/>
    <w:rsid w:val="00730489"/>
    <w:rsid w:val="007304E3"/>
    <w:rsid w:val="00730599"/>
    <w:rsid w:val="00730ED9"/>
    <w:rsid w:val="00730EE4"/>
    <w:rsid w:val="007318CD"/>
    <w:rsid w:val="00731F34"/>
    <w:rsid w:val="0073224D"/>
    <w:rsid w:val="0073349D"/>
    <w:rsid w:val="007342AD"/>
    <w:rsid w:val="0073433B"/>
    <w:rsid w:val="007350FD"/>
    <w:rsid w:val="0073548C"/>
    <w:rsid w:val="00735630"/>
    <w:rsid w:val="00735CDD"/>
    <w:rsid w:val="0074010C"/>
    <w:rsid w:val="00740E8A"/>
    <w:rsid w:val="00740F10"/>
    <w:rsid w:val="007417B6"/>
    <w:rsid w:val="007421D3"/>
    <w:rsid w:val="00743A6D"/>
    <w:rsid w:val="00744193"/>
    <w:rsid w:val="00744BAE"/>
    <w:rsid w:val="00744EA9"/>
    <w:rsid w:val="00745689"/>
    <w:rsid w:val="00745F07"/>
    <w:rsid w:val="0074624E"/>
    <w:rsid w:val="007466E8"/>
    <w:rsid w:val="007471F2"/>
    <w:rsid w:val="007476DF"/>
    <w:rsid w:val="00747ACE"/>
    <w:rsid w:val="00750196"/>
    <w:rsid w:val="00750E95"/>
    <w:rsid w:val="0075127B"/>
    <w:rsid w:val="007514EC"/>
    <w:rsid w:val="0075175A"/>
    <w:rsid w:val="007519C9"/>
    <w:rsid w:val="00752895"/>
    <w:rsid w:val="00753CE4"/>
    <w:rsid w:val="0075526C"/>
    <w:rsid w:val="007554C8"/>
    <w:rsid w:val="007559DB"/>
    <w:rsid w:val="00755ED9"/>
    <w:rsid w:val="007563A3"/>
    <w:rsid w:val="0075691B"/>
    <w:rsid w:val="00756C48"/>
    <w:rsid w:val="00756ED5"/>
    <w:rsid w:val="00757999"/>
    <w:rsid w:val="00761A57"/>
    <w:rsid w:val="00762412"/>
    <w:rsid w:val="0076251A"/>
    <w:rsid w:val="007633A0"/>
    <w:rsid w:val="007638CB"/>
    <w:rsid w:val="00763F82"/>
    <w:rsid w:val="00764463"/>
    <w:rsid w:val="00764CC9"/>
    <w:rsid w:val="00765DEA"/>
    <w:rsid w:val="00765F03"/>
    <w:rsid w:val="00766CAD"/>
    <w:rsid w:val="00767F87"/>
    <w:rsid w:val="0077036D"/>
    <w:rsid w:val="00770F48"/>
    <w:rsid w:val="007715D8"/>
    <w:rsid w:val="0077162A"/>
    <w:rsid w:val="00772EEF"/>
    <w:rsid w:val="00773D4D"/>
    <w:rsid w:val="00773DFF"/>
    <w:rsid w:val="00775D6C"/>
    <w:rsid w:val="00776375"/>
    <w:rsid w:val="0077684E"/>
    <w:rsid w:val="00776DD3"/>
    <w:rsid w:val="00777DE0"/>
    <w:rsid w:val="007819C3"/>
    <w:rsid w:val="00782287"/>
    <w:rsid w:val="007823B6"/>
    <w:rsid w:val="007831FD"/>
    <w:rsid w:val="007846F4"/>
    <w:rsid w:val="00784F47"/>
    <w:rsid w:val="00790695"/>
    <w:rsid w:val="007907C2"/>
    <w:rsid w:val="00790C62"/>
    <w:rsid w:val="0079218C"/>
    <w:rsid w:val="00792685"/>
    <w:rsid w:val="00792B94"/>
    <w:rsid w:val="0079355A"/>
    <w:rsid w:val="00794314"/>
    <w:rsid w:val="00794574"/>
    <w:rsid w:val="007946B3"/>
    <w:rsid w:val="00795F89"/>
    <w:rsid w:val="0079631F"/>
    <w:rsid w:val="007A092E"/>
    <w:rsid w:val="007A0E47"/>
    <w:rsid w:val="007A0EA0"/>
    <w:rsid w:val="007A3118"/>
    <w:rsid w:val="007A3226"/>
    <w:rsid w:val="007A377F"/>
    <w:rsid w:val="007A4758"/>
    <w:rsid w:val="007A56A6"/>
    <w:rsid w:val="007A5749"/>
    <w:rsid w:val="007A6235"/>
    <w:rsid w:val="007A6AF3"/>
    <w:rsid w:val="007A71EE"/>
    <w:rsid w:val="007A77D0"/>
    <w:rsid w:val="007B0465"/>
    <w:rsid w:val="007B0A77"/>
    <w:rsid w:val="007B1F77"/>
    <w:rsid w:val="007B37B7"/>
    <w:rsid w:val="007B44A6"/>
    <w:rsid w:val="007B48C2"/>
    <w:rsid w:val="007B4A01"/>
    <w:rsid w:val="007B4D19"/>
    <w:rsid w:val="007B56EA"/>
    <w:rsid w:val="007B6959"/>
    <w:rsid w:val="007B6B68"/>
    <w:rsid w:val="007B790A"/>
    <w:rsid w:val="007C08E5"/>
    <w:rsid w:val="007C1C9A"/>
    <w:rsid w:val="007C263B"/>
    <w:rsid w:val="007C2C4E"/>
    <w:rsid w:val="007C3EBE"/>
    <w:rsid w:val="007C589F"/>
    <w:rsid w:val="007C5A35"/>
    <w:rsid w:val="007C615E"/>
    <w:rsid w:val="007C7567"/>
    <w:rsid w:val="007D068C"/>
    <w:rsid w:val="007D08B5"/>
    <w:rsid w:val="007D0F10"/>
    <w:rsid w:val="007D2450"/>
    <w:rsid w:val="007D2E44"/>
    <w:rsid w:val="007D2E77"/>
    <w:rsid w:val="007D3866"/>
    <w:rsid w:val="007D3B6B"/>
    <w:rsid w:val="007D3E18"/>
    <w:rsid w:val="007D4468"/>
    <w:rsid w:val="007D44F3"/>
    <w:rsid w:val="007D67A6"/>
    <w:rsid w:val="007E017E"/>
    <w:rsid w:val="007E138D"/>
    <w:rsid w:val="007E1A8B"/>
    <w:rsid w:val="007E26B7"/>
    <w:rsid w:val="007E2AFF"/>
    <w:rsid w:val="007E3B04"/>
    <w:rsid w:val="007E3B0A"/>
    <w:rsid w:val="007E4412"/>
    <w:rsid w:val="007E45D9"/>
    <w:rsid w:val="007E46ED"/>
    <w:rsid w:val="007E5048"/>
    <w:rsid w:val="007E5889"/>
    <w:rsid w:val="007E599F"/>
    <w:rsid w:val="007E5E06"/>
    <w:rsid w:val="007E6622"/>
    <w:rsid w:val="007E6684"/>
    <w:rsid w:val="007E6FA7"/>
    <w:rsid w:val="007E70EB"/>
    <w:rsid w:val="007F1304"/>
    <w:rsid w:val="007F18C5"/>
    <w:rsid w:val="007F1920"/>
    <w:rsid w:val="007F5190"/>
    <w:rsid w:val="007F69DE"/>
    <w:rsid w:val="007F6CB5"/>
    <w:rsid w:val="007F7D39"/>
    <w:rsid w:val="007F7D73"/>
    <w:rsid w:val="00801E02"/>
    <w:rsid w:val="00802C43"/>
    <w:rsid w:val="00803C8C"/>
    <w:rsid w:val="008049FC"/>
    <w:rsid w:val="00804BA3"/>
    <w:rsid w:val="00804FB9"/>
    <w:rsid w:val="008052BD"/>
    <w:rsid w:val="008053EF"/>
    <w:rsid w:val="0080599C"/>
    <w:rsid w:val="00805CAF"/>
    <w:rsid w:val="00805DB6"/>
    <w:rsid w:val="008062FA"/>
    <w:rsid w:val="00806D73"/>
    <w:rsid w:val="0080738B"/>
    <w:rsid w:val="00811577"/>
    <w:rsid w:val="00811810"/>
    <w:rsid w:val="00811C53"/>
    <w:rsid w:val="00812BB9"/>
    <w:rsid w:val="00812DB1"/>
    <w:rsid w:val="00813E2A"/>
    <w:rsid w:val="00814452"/>
    <w:rsid w:val="008157EB"/>
    <w:rsid w:val="00815844"/>
    <w:rsid w:val="00815B21"/>
    <w:rsid w:val="00816871"/>
    <w:rsid w:val="00817A8B"/>
    <w:rsid w:val="00817E3A"/>
    <w:rsid w:val="008202D3"/>
    <w:rsid w:val="00820B51"/>
    <w:rsid w:val="008210B3"/>
    <w:rsid w:val="0082214E"/>
    <w:rsid w:val="00824767"/>
    <w:rsid w:val="008248B9"/>
    <w:rsid w:val="00825FC7"/>
    <w:rsid w:val="0082606F"/>
    <w:rsid w:val="00826ABC"/>
    <w:rsid w:val="00826F6C"/>
    <w:rsid w:val="0082746F"/>
    <w:rsid w:val="00830B7F"/>
    <w:rsid w:val="008317BF"/>
    <w:rsid w:val="00831F5B"/>
    <w:rsid w:val="00833768"/>
    <w:rsid w:val="00834AC5"/>
    <w:rsid w:val="00835057"/>
    <w:rsid w:val="00835AFB"/>
    <w:rsid w:val="00836A57"/>
    <w:rsid w:val="0083733E"/>
    <w:rsid w:val="008403E3"/>
    <w:rsid w:val="00840BBE"/>
    <w:rsid w:val="00840F4D"/>
    <w:rsid w:val="008414B5"/>
    <w:rsid w:val="00842770"/>
    <w:rsid w:val="00842D1C"/>
    <w:rsid w:val="00843A19"/>
    <w:rsid w:val="00844027"/>
    <w:rsid w:val="008443D3"/>
    <w:rsid w:val="008450CE"/>
    <w:rsid w:val="008451DD"/>
    <w:rsid w:val="0084558D"/>
    <w:rsid w:val="00846039"/>
    <w:rsid w:val="0084785F"/>
    <w:rsid w:val="008479C5"/>
    <w:rsid w:val="00850235"/>
    <w:rsid w:val="0085172A"/>
    <w:rsid w:val="00852180"/>
    <w:rsid w:val="008523CA"/>
    <w:rsid w:val="00852481"/>
    <w:rsid w:val="00852DA8"/>
    <w:rsid w:val="00853022"/>
    <w:rsid w:val="00853076"/>
    <w:rsid w:val="008530C6"/>
    <w:rsid w:val="008530D0"/>
    <w:rsid w:val="008539F7"/>
    <w:rsid w:val="00853DB1"/>
    <w:rsid w:val="0085436C"/>
    <w:rsid w:val="00854964"/>
    <w:rsid w:val="00855027"/>
    <w:rsid w:val="00855DA0"/>
    <w:rsid w:val="00855E30"/>
    <w:rsid w:val="00855EB0"/>
    <w:rsid w:val="008566D4"/>
    <w:rsid w:val="00856B2C"/>
    <w:rsid w:val="008579E0"/>
    <w:rsid w:val="00857C47"/>
    <w:rsid w:val="00860597"/>
    <w:rsid w:val="00860C53"/>
    <w:rsid w:val="00860FC0"/>
    <w:rsid w:val="00865161"/>
    <w:rsid w:val="008664E7"/>
    <w:rsid w:val="008669FF"/>
    <w:rsid w:val="008670F3"/>
    <w:rsid w:val="008675F6"/>
    <w:rsid w:val="008705F8"/>
    <w:rsid w:val="008712A4"/>
    <w:rsid w:val="008716DA"/>
    <w:rsid w:val="0087242D"/>
    <w:rsid w:val="008738B7"/>
    <w:rsid w:val="00874605"/>
    <w:rsid w:val="0087464F"/>
    <w:rsid w:val="00874837"/>
    <w:rsid w:val="0087486E"/>
    <w:rsid w:val="0087533B"/>
    <w:rsid w:val="00875721"/>
    <w:rsid w:val="0087727E"/>
    <w:rsid w:val="0087731C"/>
    <w:rsid w:val="00877873"/>
    <w:rsid w:val="00877CDB"/>
    <w:rsid w:val="0088087E"/>
    <w:rsid w:val="0088140F"/>
    <w:rsid w:val="0088202E"/>
    <w:rsid w:val="00882189"/>
    <w:rsid w:val="008828DC"/>
    <w:rsid w:val="008836DE"/>
    <w:rsid w:val="00883C65"/>
    <w:rsid w:val="008840D1"/>
    <w:rsid w:val="00884D0B"/>
    <w:rsid w:val="00885BF0"/>
    <w:rsid w:val="00885CFF"/>
    <w:rsid w:val="008864D0"/>
    <w:rsid w:val="0088707F"/>
    <w:rsid w:val="008878E2"/>
    <w:rsid w:val="00891D13"/>
    <w:rsid w:val="00892339"/>
    <w:rsid w:val="00892EDB"/>
    <w:rsid w:val="0089319E"/>
    <w:rsid w:val="008941B2"/>
    <w:rsid w:val="008949D5"/>
    <w:rsid w:val="00894C15"/>
    <w:rsid w:val="00894F5C"/>
    <w:rsid w:val="0089511D"/>
    <w:rsid w:val="00895A7A"/>
    <w:rsid w:val="00896263"/>
    <w:rsid w:val="008971DF"/>
    <w:rsid w:val="00897465"/>
    <w:rsid w:val="00897CAB"/>
    <w:rsid w:val="008A0A58"/>
    <w:rsid w:val="008A1532"/>
    <w:rsid w:val="008A1A27"/>
    <w:rsid w:val="008A22C5"/>
    <w:rsid w:val="008A2DBF"/>
    <w:rsid w:val="008A3308"/>
    <w:rsid w:val="008A3672"/>
    <w:rsid w:val="008A5126"/>
    <w:rsid w:val="008A568E"/>
    <w:rsid w:val="008A5781"/>
    <w:rsid w:val="008A5B71"/>
    <w:rsid w:val="008A6AF4"/>
    <w:rsid w:val="008A7D86"/>
    <w:rsid w:val="008B0F2C"/>
    <w:rsid w:val="008B11EE"/>
    <w:rsid w:val="008B15CD"/>
    <w:rsid w:val="008B1A53"/>
    <w:rsid w:val="008B1C55"/>
    <w:rsid w:val="008B20F7"/>
    <w:rsid w:val="008B2FCD"/>
    <w:rsid w:val="008B301E"/>
    <w:rsid w:val="008B3703"/>
    <w:rsid w:val="008B3F13"/>
    <w:rsid w:val="008B49AD"/>
    <w:rsid w:val="008B4A2D"/>
    <w:rsid w:val="008B4CED"/>
    <w:rsid w:val="008B4E12"/>
    <w:rsid w:val="008B5A5D"/>
    <w:rsid w:val="008B73B8"/>
    <w:rsid w:val="008C01EC"/>
    <w:rsid w:val="008C024E"/>
    <w:rsid w:val="008C0B71"/>
    <w:rsid w:val="008C0F47"/>
    <w:rsid w:val="008C1CAB"/>
    <w:rsid w:val="008C2E01"/>
    <w:rsid w:val="008C3200"/>
    <w:rsid w:val="008C34ED"/>
    <w:rsid w:val="008C3E54"/>
    <w:rsid w:val="008C41AE"/>
    <w:rsid w:val="008C5EC1"/>
    <w:rsid w:val="008C6384"/>
    <w:rsid w:val="008C716F"/>
    <w:rsid w:val="008D012A"/>
    <w:rsid w:val="008D06B0"/>
    <w:rsid w:val="008D0E75"/>
    <w:rsid w:val="008D1BF4"/>
    <w:rsid w:val="008D2143"/>
    <w:rsid w:val="008D2922"/>
    <w:rsid w:val="008D3AD0"/>
    <w:rsid w:val="008D4189"/>
    <w:rsid w:val="008D4480"/>
    <w:rsid w:val="008D4A83"/>
    <w:rsid w:val="008D4CEF"/>
    <w:rsid w:val="008D5158"/>
    <w:rsid w:val="008D5F38"/>
    <w:rsid w:val="008D6445"/>
    <w:rsid w:val="008D70C8"/>
    <w:rsid w:val="008D7EA0"/>
    <w:rsid w:val="008E03C1"/>
    <w:rsid w:val="008E157D"/>
    <w:rsid w:val="008E1708"/>
    <w:rsid w:val="008E1C0D"/>
    <w:rsid w:val="008E2038"/>
    <w:rsid w:val="008E23FD"/>
    <w:rsid w:val="008E2F92"/>
    <w:rsid w:val="008E3790"/>
    <w:rsid w:val="008E4295"/>
    <w:rsid w:val="008E471C"/>
    <w:rsid w:val="008E4AF6"/>
    <w:rsid w:val="008E59A6"/>
    <w:rsid w:val="008E5CC0"/>
    <w:rsid w:val="008E5CE0"/>
    <w:rsid w:val="008E5F68"/>
    <w:rsid w:val="008E6780"/>
    <w:rsid w:val="008E728B"/>
    <w:rsid w:val="008F031A"/>
    <w:rsid w:val="008F0D15"/>
    <w:rsid w:val="008F0F8B"/>
    <w:rsid w:val="008F224A"/>
    <w:rsid w:val="008F27A6"/>
    <w:rsid w:val="008F397F"/>
    <w:rsid w:val="008F3D43"/>
    <w:rsid w:val="008F41B3"/>
    <w:rsid w:val="008F4DB7"/>
    <w:rsid w:val="008F4E7E"/>
    <w:rsid w:val="008F4E97"/>
    <w:rsid w:val="0090120A"/>
    <w:rsid w:val="0090167F"/>
    <w:rsid w:val="00901A95"/>
    <w:rsid w:val="0090385D"/>
    <w:rsid w:val="00903A61"/>
    <w:rsid w:val="00905108"/>
    <w:rsid w:val="009061D3"/>
    <w:rsid w:val="009065BD"/>
    <w:rsid w:val="0090675F"/>
    <w:rsid w:val="00907672"/>
    <w:rsid w:val="00910AF4"/>
    <w:rsid w:val="00911610"/>
    <w:rsid w:val="00912489"/>
    <w:rsid w:val="00912571"/>
    <w:rsid w:val="0091347C"/>
    <w:rsid w:val="00913B9E"/>
    <w:rsid w:val="00914A40"/>
    <w:rsid w:val="00914F39"/>
    <w:rsid w:val="009150A3"/>
    <w:rsid w:val="00915E93"/>
    <w:rsid w:val="00916F10"/>
    <w:rsid w:val="00920DC5"/>
    <w:rsid w:val="009210AB"/>
    <w:rsid w:val="009235F0"/>
    <w:rsid w:val="0092392E"/>
    <w:rsid w:val="00924EB8"/>
    <w:rsid w:val="00925DE1"/>
    <w:rsid w:val="009263A6"/>
    <w:rsid w:val="00926556"/>
    <w:rsid w:val="0092655A"/>
    <w:rsid w:val="00930F0D"/>
    <w:rsid w:val="00931827"/>
    <w:rsid w:val="00932963"/>
    <w:rsid w:val="009341E1"/>
    <w:rsid w:val="00934304"/>
    <w:rsid w:val="009344A7"/>
    <w:rsid w:val="0093460F"/>
    <w:rsid w:val="00934D4B"/>
    <w:rsid w:val="00934DA0"/>
    <w:rsid w:val="009352B2"/>
    <w:rsid w:val="009362D1"/>
    <w:rsid w:val="00936AD6"/>
    <w:rsid w:val="00936F70"/>
    <w:rsid w:val="0093702D"/>
    <w:rsid w:val="00937DE4"/>
    <w:rsid w:val="00937E17"/>
    <w:rsid w:val="00940576"/>
    <w:rsid w:val="00941C51"/>
    <w:rsid w:val="00942057"/>
    <w:rsid w:val="00944205"/>
    <w:rsid w:val="0094462E"/>
    <w:rsid w:val="00944C90"/>
    <w:rsid w:val="00945582"/>
    <w:rsid w:val="00945A1A"/>
    <w:rsid w:val="009468A6"/>
    <w:rsid w:val="00946F08"/>
    <w:rsid w:val="009475BB"/>
    <w:rsid w:val="00947D91"/>
    <w:rsid w:val="00947FED"/>
    <w:rsid w:val="00950E25"/>
    <w:rsid w:val="00950E57"/>
    <w:rsid w:val="0095213D"/>
    <w:rsid w:val="00952952"/>
    <w:rsid w:val="00954DB9"/>
    <w:rsid w:val="0095523B"/>
    <w:rsid w:val="009552A9"/>
    <w:rsid w:val="00955A41"/>
    <w:rsid w:val="009567BF"/>
    <w:rsid w:val="00956CC8"/>
    <w:rsid w:val="00956DD9"/>
    <w:rsid w:val="00957E0B"/>
    <w:rsid w:val="00961477"/>
    <w:rsid w:val="00961BDF"/>
    <w:rsid w:val="00962A4A"/>
    <w:rsid w:val="00962F6A"/>
    <w:rsid w:val="009630F0"/>
    <w:rsid w:val="00963417"/>
    <w:rsid w:val="009634F6"/>
    <w:rsid w:val="00963681"/>
    <w:rsid w:val="00963E12"/>
    <w:rsid w:val="00964EDF"/>
    <w:rsid w:val="00965826"/>
    <w:rsid w:val="00965DAF"/>
    <w:rsid w:val="00965FA1"/>
    <w:rsid w:val="0096671E"/>
    <w:rsid w:val="0096714E"/>
    <w:rsid w:val="00967871"/>
    <w:rsid w:val="00967B5F"/>
    <w:rsid w:val="009710B7"/>
    <w:rsid w:val="00971475"/>
    <w:rsid w:val="00971534"/>
    <w:rsid w:val="009718A6"/>
    <w:rsid w:val="00973E41"/>
    <w:rsid w:val="009749FC"/>
    <w:rsid w:val="0097609A"/>
    <w:rsid w:val="00976242"/>
    <w:rsid w:val="00977114"/>
    <w:rsid w:val="00977C4A"/>
    <w:rsid w:val="00977D69"/>
    <w:rsid w:val="0098019E"/>
    <w:rsid w:val="00980465"/>
    <w:rsid w:val="00980C34"/>
    <w:rsid w:val="00981BFE"/>
    <w:rsid w:val="00981D93"/>
    <w:rsid w:val="00985016"/>
    <w:rsid w:val="00986096"/>
    <w:rsid w:val="009875C9"/>
    <w:rsid w:val="00991338"/>
    <w:rsid w:val="00991A56"/>
    <w:rsid w:val="00991D08"/>
    <w:rsid w:val="00995696"/>
    <w:rsid w:val="009967F9"/>
    <w:rsid w:val="00997300"/>
    <w:rsid w:val="009A065E"/>
    <w:rsid w:val="009A06F8"/>
    <w:rsid w:val="009A2145"/>
    <w:rsid w:val="009A2673"/>
    <w:rsid w:val="009A376D"/>
    <w:rsid w:val="009A3921"/>
    <w:rsid w:val="009A3D1B"/>
    <w:rsid w:val="009A4072"/>
    <w:rsid w:val="009A4258"/>
    <w:rsid w:val="009A7C60"/>
    <w:rsid w:val="009B09A7"/>
    <w:rsid w:val="009B2162"/>
    <w:rsid w:val="009B2762"/>
    <w:rsid w:val="009B2ACE"/>
    <w:rsid w:val="009B2C8B"/>
    <w:rsid w:val="009B3819"/>
    <w:rsid w:val="009B422D"/>
    <w:rsid w:val="009B425B"/>
    <w:rsid w:val="009B7457"/>
    <w:rsid w:val="009B7687"/>
    <w:rsid w:val="009B7757"/>
    <w:rsid w:val="009B7D3C"/>
    <w:rsid w:val="009C08EA"/>
    <w:rsid w:val="009C0DB6"/>
    <w:rsid w:val="009C13AD"/>
    <w:rsid w:val="009C1714"/>
    <w:rsid w:val="009C174A"/>
    <w:rsid w:val="009C2B5E"/>
    <w:rsid w:val="009C334B"/>
    <w:rsid w:val="009C50A8"/>
    <w:rsid w:val="009C5EB1"/>
    <w:rsid w:val="009C6E09"/>
    <w:rsid w:val="009C790D"/>
    <w:rsid w:val="009C79F3"/>
    <w:rsid w:val="009D0759"/>
    <w:rsid w:val="009D1077"/>
    <w:rsid w:val="009D184C"/>
    <w:rsid w:val="009D215E"/>
    <w:rsid w:val="009D2F21"/>
    <w:rsid w:val="009D3793"/>
    <w:rsid w:val="009D52E8"/>
    <w:rsid w:val="009D7803"/>
    <w:rsid w:val="009E14D5"/>
    <w:rsid w:val="009E1DEF"/>
    <w:rsid w:val="009E2B45"/>
    <w:rsid w:val="009E33BD"/>
    <w:rsid w:val="009E342B"/>
    <w:rsid w:val="009E3AE1"/>
    <w:rsid w:val="009E429E"/>
    <w:rsid w:val="009E5344"/>
    <w:rsid w:val="009E5646"/>
    <w:rsid w:val="009E5990"/>
    <w:rsid w:val="009E7287"/>
    <w:rsid w:val="009F03BA"/>
    <w:rsid w:val="009F1809"/>
    <w:rsid w:val="009F19E1"/>
    <w:rsid w:val="009F20B6"/>
    <w:rsid w:val="009F260E"/>
    <w:rsid w:val="009F2851"/>
    <w:rsid w:val="009F2C08"/>
    <w:rsid w:val="009F4470"/>
    <w:rsid w:val="009F44C5"/>
    <w:rsid w:val="009F5361"/>
    <w:rsid w:val="009F5E1F"/>
    <w:rsid w:val="009F6595"/>
    <w:rsid w:val="009F6CCD"/>
    <w:rsid w:val="009F72F3"/>
    <w:rsid w:val="009F73B6"/>
    <w:rsid w:val="009F7D92"/>
    <w:rsid w:val="009F7DE0"/>
    <w:rsid w:val="00A00A53"/>
    <w:rsid w:val="00A01895"/>
    <w:rsid w:val="00A01A1C"/>
    <w:rsid w:val="00A02498"/>
    <w:rsid w:val="00A0253A"/>
    <w:rsid w:val="00A02FA5"/>
    <w:rsid w:val="00A0324C"/>
    <w:rsid w:val="00A052E1"/>
    <w:rsid w:val="00A0558E"/>
    <w:rsid w:val="00A05810"/>
    <w:rsid w:val="00A068F4"/>
    <w:rsid w:val="00A07F8E"/>
    <w:rsid w:val="00A07FB1"/>
    <w:rsid w:val="00A10E63"/>
    <w:rsid w:val="00A12CB5"/>
    <w:rsid w:val="00A1304E"/>
    <w:rsid w:val="00A13472"/>
    <w:rsid w:val="00A13751"/>
    <w:rsid w:val="00A13FEC"/>
    <w:rsid w:val="00A142F4"/>
    <w:rsid w:val="00A14C58"/>
    <w:rsid w:val="00A155F6"/>
    <w:rsid w:val="00A15A5B"/>
    <w:rsid w:val="00A17474"/>
    <w:rsid w:val="00A17A95"/>
    <w:rsid w:val="00A216F4"/>
    <w:rsid w:val="00A21E4F"/>
    <w:rsid w:val="00A21FA0"/>
    <w:rsid w:val="00A2221F"/>
    <w:rsid w:val="00A23A5A"/>
    <w:rsid w:val="00A23B87"/>
    <w:rsid w:val="00A2470A"/>
    <w:rsid w:val="00A26682"/>
    <w:rsid w:val="00A26A9B"/>
    <w:rsid w:val="00A27244"/>
    <w:rsid w:val="00A30196"/>
    <w:rsid w:val="00A30897"/>
    <w:rsid w:val="00A309F9"/>
    <w:rsid w:val="00A30FFD"/>
    <w:rsid w:val="00A321D6"/>
    <w:rsid w:val="00A322CC"/>
    <w:rsid w:val="00A325B9"/>
    <w:rsid w:val="00A357FB"/>
    <w:rsid w:val="00A365A5"/>
    <w:rsid w:val="00A374A5"/>
    <w:rsid w:val="00A4064C"/>
    <w:rsid w:val="00A41D44"/>
    <w:rsid w:val="00A43DFD"/>
    <w:rsid w:val="00A44847"/>
    <w:rsid w:val="00A453B1"/>
    <w:rsid w:val="00A46D9E"/>
    <w:rsid w:val="00A46EF7"/>
    <w:rsid w:val="00A507EE"/>
    <w:rsid w:val="00A521E8"/>
    <w:rsid w:val="00A5234C"/>
    <w:rsid w:val="00A53435"/>
    <w:rsid w:val="00A538C1"/>
    <w:rsid w:val="00A54734"/>
    <w:rsid w:val="00A54FBB"/>
    <w:rsid w:val="00A55BD7"/>
    <w:rsid w:val="00A55D09"/>
    <w:rsid w:val="00A55DAB"/>
    <w:rsid w:val="00A55DFD"/>
    <w:rsid w:val="00A565E5"/>
    <w:rsid w:val="00A56B7A"/>
    <w:rsid w:val="00A56BED"/>
    <w:rsid w:val="00A579FE"/>
    <w:rsid w:val="00A60A4B"/>
    <w:rsid w:val="00A61E5C"/>
    <w:rsid w:val="00A627B0"/>
    <w:rsid w:val="00A627D2"/>
    <w:rsid w:val="00A64C33"/>
    <w:rsid w:val="00A6653A"/>
    <w:rsid w:val="00A67048"/>
    <w:rsid w:val="00A6753F"/>
    <w:rsid w:val="00A70A7A"/>
    <w:rsid w:val="00A70F47"/>
    <w:rsid w:val="00A72BC0"/>
    <w:rsid w:val="00A72D61"/>
    <w:rsid w:val="00A73FF1"/>
    <w:rsid w:val="00A74C2A"/>
    <w:rsid w:val="00A74C69"/>
    <w:rsid w:val="00A75298"/>
    <w:rsid w:val="00A75336"/>
    <w:rsid w:val="00A758EC"/>
    <w:rsid w:val="00A7706B"/>
    <w:rsid w:val="00A7764B"/>
    <w:rsid w:val="00A80506"/>
    <w:rsid w:val="00A807BF"/>
    <w:rsid w:val="00A80CAD"/>
    <w:rsid w:val="00A8173B"/>
    <w:rsid w:val="00A83726"/>
    <w:rsid w:val="00A83786"/>
    <w:rsid w:val="00A840E8"/>
    <w:rsid w:val="00A851A1"/>
    <w:rsid w:val="00A85449"/>
    <w:rsid w:val="00A85982"/>
    <w:rsid w:val="00A85EAC"/>
    <w:rsid w:val="00A86478"/>
    <w:rsid w:val="00A87740"/>
    <w:rsid w:val="00A90D93"/>
    <w:rsid w:val="00A90E10"/>
    <w:rsid w:val="00A913B1"/>
    <w:rsid w:val="00A9159D"/>
    <w:rsid w:val="00A92356"/>
    <w:rsid w:val="00A92968"/>
    <w:rsid w:val="00A945F2"/>
    <w:rsid w:val="00A96B1C"/>
    <w:rsid w:val="00A97BB9"/>
    <w:rsid w:val="00AA13CC"/>
    <w:rsid w:val="00AA21BD"/>
    <w:rsid w:val="00AA284D"/>
    <w:rsid w:val="00AA3E49"/>
    <w:rsid w:val="00AA4D7D"/>
    <w:rsid w:val="00AA512A"/>
    <w:rsid w:val="00AA672C"/>
    <w:rsid w:val="00AB07A9"/>
    <w:rsid w:val="00AB081B"/>
    <w:rsid w:val="00AB176C"/>
    <w:rsid w:val="00AB1A42"/>
    <w:rsid w:val="00AB1DB0"/>
    <w:rsid w:val="00AB3BC4"/>
    <w:rsid w:val="00AB5991"/>
    <w:rsid w:val="00AB6737"/>
    <w:rsid w:val="00AB6ED5"/>
    <w:rsid w:val="00AB6F43"/>
    <w:rsid w:val="00AB7A71"/>
    <w:rsid w:val="00AC02DA"/>
    <w:rsid w:val="00AC0D2B"/>
    <w:rsid w:val="00AC1BA8"/>
    <w:rsid w:val="00AC2680"/>
    <w:rsid w:val="00AC2D14"/>
    <w:rsid w:val="00AC2ECB"/>
    <w:rsid w:val="00AC30F6"/>
    <w:rsid w:val="00AC3627"/>
    <w:rsid w:val="00AC421C"/>
    <w:rsid w:val="00AC5EDF"/>
    <w:rsid w:val="00AC6456"/>
    <w:rsid w:val="00AC647A"/>
    <w:rsid w:val="00AC6A8A"/>
    <w:rsid w:val="00AC6C2D"/>
    <w:rsid w:val="00AD0F6D"/>
    <w:rsid w:val="00AD12F2"/>
    <w:rsid w:val="00AD195A"/>
    <w:rsid w:val="00AD1EB9"/>
    <w:rsid w:val="00AD30E4"/>
    <w:rsid w:val="00AD3711"/>
    <w:rsid w:val="00AD46E8"/>
    <w:rsid w:val="00AD4BD7"/>
    <w:rsid w:val="00AD5377"/>
    <w:rsid w:val="00AD5479"/>
    <w:rsid w:val="00AD5562"/>
    <w:rsid w:val="00AD5D75"/>
    <w:rsid w:val="00AD742D"/>
    <w:rsid w:val="00AE2D1A"/>
    <w:rsid w:val="00AE349C"/>
    <w:rsid w:val="00AE3ECF"/>
    <w:rsid w:val="00AE458F"/>
    <w:rsid w:val="00AE5042"/>
    <w:rsid w:val="00AE55EE"/>
    <w:rsid w:val="00AE68C1"/>
    <w:rsid w:val="00AE6CD1"/>
    <w:rsid w:val="00AE7C4F"/>
    <w:rsid w:val="00AE7F67"/>
    <w:rsid w:val="00AF05EF"/>
    <w:rsid w:val="00AF189C"/>
    <w:rsid w:val="00AF21FE"/>
    <w:rsid w:val="00AF243B"/>
    <w:rsid w:val="00AF36CF"/>
    <w:rsid w:val="00AF39A0"/>
    <w:rsid w:val="00AF4782"/>
    <w:rsid w:val="00AF62C8"/>
    <w:rsid w:val="00AF7067"/>
    <w:rsid w:val="00AF7235"/>
    <w:rsid w:val="00AF7CCC"/>
    <w:rsid w:val="00B004B8"/>
    <w:rsid w:val="00B011D5"/>
    <w:rsid w:val="00B01209"/>
    <w:rsid w:val="00B032DF"/>
    <w:rsid w:val="00B035B9"/>
    <w:rsid w:val="00B03AA5"/>
    <w:rsid w:val="00B03AC0"/>
    <w:rsid w:val="00B0440B"/>
    <w:rsid w:val="00B04B84"/>
    <w:rsid w:val="00B0557F"/>
    <w:rsid w:val="00B05F49"/>
    <w:rsid w:val="00B06A89"/>
    <w:rsid w:val="00B07D03"/>
    <w:rsid w:val="00B10063"/>
    <w:rsid w:val="00B118DB"/>
    <w:rsid w:val="00B11B38"/>
    <w:rsid w:val="00B154F4"/>
    <w:rsid w:val="00B15794"/>
    <w:rsid w:val="00B175BB"/>
    <w:rsid w:val="00B17712"/>
    <w:rsid w:val="00B17C4E"/>
    <w:rsid w:val="00B17CEC"/>
    <w:rsid w:val="00B2084F"/>
    <w:rsid w:val="00B2092B"/>
    <w:rsid w:val="00B211D7"/>
    <w:rsid w:val="00B22657"/>
    <w:rsid w:val="00B2266E"/>
    <w:rsid w:val="00B23C22"/>
    <w:rsid w:val="00B23CBD"/>
    <w:rsid w:val="00B23CDA"/>
    <w:rsid w:val="00B24403"/>
    <w:rsid w:val="00B252DB"/>
    <w:rsid w:val="00B26230"/>
    <w:rsid w:val="00B26C70"/>
    <w:rsid w:val="00B30306"/>
    <w:rsid w:val="00B30C78"/>
    <w:rsid w:val="00B31B8F"/>
    <w:rsid w:val="00B33154"/>
    <w:rsid w:val="00B33B18"/>
    <w:rsid w:val="00B33C06"/>
    <w:rsid w:val="00B3510F"/>
    <w:rsid w:val="00B35FAD"/>
    <w:rsid w:val="00B369EF"/>
    <w:rsid w:val="00B36C1B"/>
    <w:rsid w:val="00B37624"/>
    <w:rsid w:val="00B37931"/>
    <w:rsid w:val="00B37E2B"/>
    <w:rsid w:val="00B400E3"/>
    <w:rsid w:val="00B401D4"/>
    <w:rsid w:val="00B40B9A"/>
    <w:rsid w:val="00B40C80"/>
    <w:rsid w:val="00B40DFB"/>
    <w:rsid w:val="00B41640"/>
    <w:rsid w:val="00B4233C"/>
    <w:rsid w:val="00B42B63"/>
    <w:rsid w:val="00B42B98"/>
    <w:rsid w:val="00B44839"/>
    <w:rsid w:val="00B449BC"/>
    <w:rsid w:val="00B44B8E"/>
    <w:rsid w:val="00B44E17"/>
    <w:rsid w:val="00B455D0"/>
    <w:rsid w:val="00B45877"/>
    <w:rsid w:val="00B462B0"/>
    <w:rsid w:val="00B47C7D"/>
    <w:rsid w:val="00B47D70"/>
    <w:rsid w:val="00B50230"/>
    <w:rsid w:val="00B50852"/>
    <w:rsid w:val="00B50A3A"/>
    <w:rsid w:val="00B50BA7"/>
    <w:rsid w:val="00B5174C"/>
    <w:rsid w:val="00B531CF"/>
    <w:rsid w:val="00B54193"/>
    <w:rsid w:val="00B5436E"/>
    <w:rsid w:val="00B55EDE"/>
    <w:rsid w:val="00B56096"/>
    <w:rsid w:val="00B566F8"/>
    <w:rsid w:val="00B56EEA"/>
    <w:rsid w:val="00B576D4"/>
    <w:rsid w:val="00B57887"/>
    <w:rsid w:val="00B57A4A"/>
    <w:rsid w:val="00B605DB"/>
    <w:rsid w:val="00B608CF"/>
    <w:rsid w:val="00B62139"/>
    <w:rsid w:val="00B629BB"/>
    <w:rsid w:val="00B642C2"/>
    <w:rsid w:val="00B64493"/>
    <w:rsid w:val="00B64D55"/>
    <w:rsid w:val="00B6747E"/>
    <w:rsid w:val="00B67A87"/>
    <w:rsid w:val="00B70D6F"/>
    <w:rsid w:val="00B71220"/>
    <w:rsid w:val="00B71399"/>
    <w:rsid w:val="00B72065"/>
    <w:rsid w:val="00B727BD"/>
    <w:rsid w:val="00B7457E"/>
    <w:rsid w:val="00B758FB"/>
    <w:rsid w:val="00B76186"/>
    <w:rsid w:val="00B766EE"/>
    <w:rsid w:val="00B77FFC"/>
    <w:rsid w:val="00B801C1"/>
    <w:rsid w:val="00B80752"/>
    <w:rsid w:val="00B820AA"/>
    <w:rsid w:val="00B8226B"/>
    <w:rsid w:val="00B82DC5"/>
    <w:rsid w:val="00B83D54"/>
    <w:rsid w:val="00B84326"/>
    <w:rsid w:val="00B85DA8"/>
    <w:rsid w:val="00B86EF7"/>
    <w:rsid w:val="00B86FAA"/>
    <w:rsid w:val="00B87927"/>
    <w:rsid w:val="00B90AD2"/>
    <w:rsid w:val="00B91B2E"/>
    <w:rsid w:val="00B91C34"/>
    <w:rsid w:val="00B92BB3"/>
    <w:rsid w:val="00B96192"/>
    <w:rsid w:val="00B96A51"/>
    <w:rsid w:val="00B9752B"/>
    <w:rsid w:val="00B97757"/>
    <w:rsid w:val="00BA28F4"/>
    <w:rsid w:val="00BA2E42"/>
    <w:rsid w:val="00BA456F"/>
    <w:rsid w:val="00BA4729"/>
    <w:rsid w:val="00BA50A6"/>
    <w:rsid w:val="00BA5748"/>
    <w:rsid w:val="00BA5B70"/>
    <w:rsid w:val="00BA5BD3"/>
    <w:rsid w:val="00BB03B4"/>
    <w:rsid w:val="00BB134F"/>
    <w:rsid w:val="00BB2F93"/>
    <w:rsid w:val="00BB31C1"/>
    <w:rsid w:val="00BB38E6"/>
    <w:rsid w:val="00BB48E5"/>
    <w:rsid w:val="00BB5D14"/>
    <w:rsid w:val="00BB646E"/>
    <w:rsid w:val="00BB688C"/>
    <w:rsid w:val="00BB70CA"/>
    <w:rsid w:val="00BB7943"/>
    <w:rsid w:val="00BC0287"/>
    <w:rsid w:val="00BC1250"/>
    <w:rsid w:val="00BC1AF5"/>
    <w:rsid w:val="00BC1DEF"/>
    <w:rsid w:val="00BC1FF7"/>
    <w:rsid w:val="00BC2A0F"/>
    <w:rsid w:val="00BC31BA"/>
    <w:rsid w:val="00BC3723"/>
    <w:rsid w:val="00BC40E4"/>
    <w:rsid w:val="00BC57E0"/>
    <w:rsid w:val="00BC5B67"/>
    <w:rsid w:val="00BC68F1"/>
    <w:rsid w:val="00BD0AB6"/>
    <w:rsid w:val="00BD1078"/>
    <w:rsid w:val="00BD1137"/>
    <w:rsid w:val="00BD190F"/>
    <w:rsid w:val="00BD3BA5"/>
    <w:rsid w:val="00BD42ED"/>
    <w:rsid w:val="00BD4DE6"/>
    <w:rsid w:val="00BD575B"/>
    <w:rsid w:val="00BD6500"/>
    <w:rsid w:val="00BD79EF"/>
    <w:rsid w:val="00BE361A"/>
    <w:rsid w:val="00BE37E9"/>
    <w:rsid w:val="00BE5010"/>
    <w:rsid w:val="00BE69BD"/>
    <w:rsid w:val="00BE72C2"/>
    <w:rsid w:val="00BF0064"/>
    <w:rsid w:val="00BF04A9"/>
    <w:rsid w:val="00BF05C0"/>
    <w:rsid w:val="00BF0D60"/>
    <w:rsid w:val="00BF10DA"/>
    <w:rsid w:val="00BF2116"/>
    <w:rsid w:val="00BF257B"/>
    <w:rsid w:val="00BF2CD4"/>
    <w:rsid w:val="00BF2E9B"/>
    <w:rsid w:val="00BF334C"/>
    <w:rsid w:val="00BF3BF7"/>
    <w:rsid w:val="00BF3E27"/>
    <w:rsid w:val="00BF4709"/>
    <w:rsid w:val="00BF5976"/>
    <w:rsid w:val="00BF5E94"/>
    <w:rsid w:val="00BF6142"/>
    <w:rsid w:val="00BF6AA5"/>
    <w:rsid w:val="00BF7EBF"/>
    <w:rsid w:val="00C005A3"/>
    <w:rsid w:val="00C00FB4"/>
    <w:rsid w:val="00C0106F"/>
    <w:rsid w:val="00C01A4E"/>
    <w:rsid w:val="00C02520"/>
    <w:rsid w:val="00C02BA4"/>
    <w:rsid w:val="00C03111"/>
    <w:rsid w:val="00C03201"/>
    <w:rsid w:val="00C03FC5"/>
    <w:rsid w:val="00C04CA4"/>
    <w:rsid w:val="00C11C86"/>
    <w:rsid w:val="00C12979"/>
    <w:rsid w:val="00C13430"/>
    <w:rsid w:val="00C14A45"/>
    <w:rsid w:val="00C14E62"/>
    <w:rsid w:val="00C15439"/>
    <w:rsid w:val="00C160B0"/>
    <w:rsid w:val="00C16897"/>
    <w:rsid w:val="00C201A4"/>
    <w:rsid w:val="00C2069D"/>
    <w:rsid w:val="00C20AE4"/>
    <w:rsid w:val="00C2250E"/>
    <w:rsid w:val="00C22555"/>
    <w:rsid w:val="00C241B7"/>
    <w:rsid w:val="00C24BF8"/>
    <w:rsid w:val="00C253C6"/>
    <w:rsid w:val="00C25A6E"/>
    <w:rsid w:val="00C26D0E"/>
    <w:rsid w:val="00C26E9D"/>
    <w:rsid w:val="00C306CE"/>
    <w:rsid w:val="00C30B58"/>
    <w:rsid w:val="00C30FFC"/>
    <w:rsid w:val="00C311F7"/>
    <w:rsid w:val="00C3166E"/>
    <w:rsid w:val="00C33975"/>
    <w:rsid w:val="00C359E3"/>
    <w:rsid w:val="00C362A6"/>
    <w:rsid w:val="00C36D3E"/>
    <w:rsid w:val="00C36EE2"/>
    <w:rsid w:val="00C373C9"/>
    <w:rsid w:val="00C37C22"/>
    <w:rsid w:val="00C408EE"/>
    <w:rsid w:val="00C42F32"/>
    <w:rsid w:val="00C4311B"/>
    <w:rsid w:val="00C4335B"/>
    <w:rsid w:val="00C44D57"/>
    <w:rsid w:val="00C4532B"/>
    <w:rsid w:val="00C4669F"/>
    <w:rsid w:val="00C47A4D"/>
    <w:rsid w:val="00C505C1"/>
    <w:rsid w:val="00C50B30"/>
    <w:rsid w:val="00C51F47"/>
    <w:rsid w:val="00C52294"/>
    <w:rsid w:val="00C5265E"/>
    <w:rsid w:val="00C52BAB"/>
    <w:rsid w:val="00C53693"/>
    <w:rsid w:val="00C53A10"/>
    <w:rsid w:val="00C542A4"/>
    <w:rsid w:val="00C54B8E"/>
    <w:rsid w:val="00C57569"/>
    <w:rsid w:val="00C60A07"/>
    <w:rsid w:val="00C6147B"/>
    <w:rsid w:val="00C61F4D"/>
    <w:rsid w:val="00C62246"/>
    <w:rsid w:val="00C62911"/>
    <w:rsid w:val="00C62B79"/>
    <w:rsid w:val="00C6461C"/>
    <w:rsid w:val="00C65072"/>
    <w:rsid w:val="00C65985"/>
    <w:rsid w:val="00C65BBE"/>
    <w:rsid w:val="00C65C88"/>
    <w:rsid w:val="00C669C3"/>
    <w:rsid w:val="00C67BF6"/>
    <w:rsid w:val="00C720BB"/>
    <w:rsid w:val="00C72700"/>
    <w:rsid w:val="00C72BCC"/>
    <w:rsid w:val="00C72BD4"/>
    <w:rsid w:val="00C72D9E"/>
    <w:rsid w:val="00C73916"/>
    <w:rsid w:val="00C74122"/>
    <w:rsid w:val="00C7425C"/>
    <w:rsid w:val="00C758C1"/>
    <w:rsid w:val="00C75ECF"/>
    <w:rsid w:val="00C77184"/>
    <w:rsid w:val="00C77B1D"/>
    <w:rsid w:val="00C803C3"/>
    <w:rsid w:val="00C805AB"/>
    <w:rsid w:val="00C805F5"/>
    <w:rsid w:val="00C8080D"/>
    <w:rsid w:val="00C808B3"/>
    <w:rsid w:val="00C80F43"/>
    <w:rsid w:val="00C817B6"/>
    <w:rsid w:val="00C8184C"/>
    <w:rsid w:val="00C82294"/>
    <w:rsid w:val="00C83C44"/>
    <w:rsid w:val="00C83D22"/>
    <w:rsid w:val="00C84FDA"/>
    <w:rsid w:val="00C85697"/>
    <w:rsid w:val="00C867BF"/>
    <w:rsid w:val="00C90828"/>
    <w:rsid w:val="00C912E2"/>
    <w:rsid w:val="00C91440"/>
    <w:rsid w:val="00C922A8"/>
    <w:rsid w:val="00C92AB1"/>
    <w:rsid w:val="00C92B4A"/>
    <w:rsid w:val="00C93374"/>
    <w:rsid w:val="00C937D4"/>
    <w:rsid w:val="00C93C3B"/>
    <w:rsid w:val="00C94E32"/>
    <w:rsid w:val="00C952E6"/>
    <w:rsid w:val="00C95B21"/>
    <w:rsid w:val="00C966B4"/>
    <w:rsid w:val="00CA06B9"/>
    <w:rsid w:val="00CA075F"/>
    <w:rsid w:val="00CA0F36"/>
    <w:rsid w:val="00CA19D5"/>
    <w:rsid w:val="00CB08B0"/>
    <w:rsid w:val="00CB1E8A"/>
    <w:rsid w:val="00CB250B"/>
    <w:rsid w:val="00CB47CE"/>
    <w:rsid w:val="00CB5D9A"/>
    <w:rsid w:val="00CB69C9"/>
    <w:rsid w:val="00CB6F76"/>
    <w:rsid w:val="00CC028E"/>
    <w:rsid w:val="00CC09CE"/>
    <w:rsid w:val="00CC1DD9"/>
    <w:rsid w:val="00CC1F22"/>
    <w:rsid w:val="00CC25FD"/>
    <w:rsid w:val="00CC2E12"/>
    <w:rsid w:val="00CC61C8"/>
    <w:rsid w:val="00CD0796"/>
    <w:rsid w:val="00CD13BE"/>
    <w:rsid w:val="00CD2B9E"/>
    <w:rsid w:val="00CD3898"/>
    <w:rsid w:val="00CD3B5B"/>
    <w:rsid w:val="00CD4735"/>
    <w:rsid w:val="00CD484F"/>
    <w:rsid w:val="00CD4C27"/>
    <w:rsid w:val="00CD4C6C"/>
    <w:rsid w:val="00CD6BFA"/>
    <w:rsid w:val="00CE1766"/>
    <w:rsid w:val="00CE1F02"/>
    <w:rsid w:val="00CE261B"/>
    <w:rsid w:val="00CE2DAA"/>
    <w:rsid w:val="00CE2E2E"/>
    <w:rsid w:val="00CE33D4"/>
    <w:rsid w:val="00CE39B2"/>
    <w:rsid w:val="00CE3F5C"/>
    <w:rsid w:val="00CE41E8"/>
    <w:rsid w:val="00CE42B2"/>
    <w:rsid w:val="00CE4CD6"/>
    <w:rsid w:val="00CE571C"/>
    <w:rsid w:val="00CE6908"/>
    <w:rsid w:val="00CE73AF"/>
    <w:rsid w:val="00CF072C"/>
    <w:rsid w:val="00CF188C"/>
    <w:rsid w:val="00CF1894"/>
    <w:rsid w:val="00CF1D26"/>
    <w:rsid w:val="00CF2764"/>
    <w:rsid w:val="00CF2E86"/>
    <w:rsid w:val="00CF4D74"/>
    <w:rsid w:val="00CF56B5"/>
    <w:rsid w:val="00CF59F1"/>
    <w:rsid w:val="00CF5D54"/>
    <w:rsid w:val="00CF6287"/>
    <w:rsid w:val="00CF6D96"/>
    <w:rsid w:val="00CF6EFE"/>
    <w:rsid w:val="00CF7968"/>
    <w:rsid w:val="00CF7A77"/>
    <w:rsid w:val="00D001DA"/>
    <w:rsid w:val="00D009CF"/>
    <w:rsid w:val="00D01645"/>
    <w:rsid w:val="00D01CBC"/>
    <w:rsid w:val="00D0317D"/>
    <w:rsid w:val="00D03612"/>
    <w:rsid w:val="00D03C2D"/>
    <w:rsid w:val="00D04E06"/>
    <w:rsid w:val="00D06CFA"/>
    <w:rsid w:val="00D10EE8"/>
    <w:rsid w:val="00D1273A"/>
    <w:rsid w:val="00D14B21"/>
    <w:rsid w:val="00D154BF"/>
    <w:rsid w:val="00D15920"/>
    <w:rsid w:val="00D17B53"/>
    <w:rsid w:val="00D17CA8"/>
    <w:rsid w:val="00D17D20"/>
    <w:rsid w:val="00D20858"/>
    <w:rsid w:val="00D20B98"/>
    <w:rsid w:val="00D212CE"/>
    <w:rsid w:val="00D219FC"/>
    <w:rsid w:val="00D22952"/>
    <w:rsid w:val="00D23500"/>
    <w:rsid w:val="00D244FA"/>
    <w:rsid w:val="00D247A0"/>
    <w:rsid w:val="00D24C3B"/>
    <w:rsid w:val="00D24EDE"/>
    <w:rsid w:val="00D251B3"/>
    <w:rsid w:val="00D251DC"/>
    <w:rsid w:val="00D252AE"/>
    <w:rsid w:val="00D25B99"/>
    <w:rsid w:val="00D26935"/>
    <w:rsid w:val="00D273F8"/>
    <w:rsid w:val="00D3129A"/>
    <w:rsid w:val="00D326EB"/>
    <w:rsid w:val="00D326F1"/>
    <w:rsid w:val="00D3665A"/>
    <w:rsid w:val="00D3699B"/>
    <w:rsid w:val="00D40F20"/>
    <w:rsid w:val="00D41809"/>
    <w:rsid w:val="00D419AE"/>
    <w:rsid w:val="00D425F1"/>
    <w:rsid w:val="00D42864"/>
    <w:rsid w:val="00D4376C"/>
    <w:rsid w:val="00D43A56"/>
    <w:rsid w:val="00D440B3"/>
    <w:rsid w:val="00D44121"/>
    <w:rsid w:val="00D446CD"/>
    <w:rsid w:val="00D44824"/>
    <w:rsid w:val="00D455B0"/>
    <w:rsid w:val="00D45872"/>
    <w:rsid w:val="00D46176"/>
    <w:rsid w:val="00D466B1"/>
    <w:rsid w:val="00D47A81"/>
    <w:rsid w:val="00D500F1"/>
    <w:rsid w:val="00D50C66"/>
    <w:rsid w:val="00D510A1"/>
    <w:rsid w:val="00D510F9"/>
    <w:rsid w:val="00D51974"/>
    <w:rsid w:val="00D5224F"/>
    <w:rsid w:val="00D52AD8"/>
    <w:rsid w:val="00D53068"/>
    <w:rsid w:val="00D54829"/>
    <w:rsid w:val="00D56A47"/>
    <w:rsid w:val="00D60495"/>
    <w:rsid w:val="00D6263A"/>
    <w:rsid w:val="00D62ED6"/>
    <w:rsid w:val="00D63556"/>
    <w:rsid w:val="00D64427"/>
    <w:rsid w:val="00D6497B"/>
    <w:rsid w:val="00D64C9C"/>
    <w:rsid w:val="00D6567C"/>
    <w:rsid w:val="00D65BEF"/>
    <w:rsid w:val="00D6656F"/>
    <w:rsid w:val="00D6755B"/>
    <w:rsid w:val="00D676C3"/>
    <w:rsid w:val="00D67839"/>
    <w:rsid w:val="00D70743"/>
    <w:rsid w:val="00D72176"/>
    <w:rsid w:val="00D721F2"/>
    <w:rsid w:val="00D72941"/>
    <w:rsid w:val="00D73268"/>
    <w:rsid w:val="00D747B7"/>
    <w:rsid w:val="00D74BFD"/>
    <w:rsid w:val="00D74ECF"/>
    <w:rsid w:val="00D75B3F"/>
    <w:rsid w:val="00D761C0"/>
    <w:rsid w:val="00D776A2"/>
    <w:rsid w:val="00D80B9E"/>
    <w:rsid w:val="00D82CAB"/>
    <w:rsid w:val="00D83A29"/>
    <w:rsid w:val="00D83D35"/>
    <w:rsid w:val="00D83EDF"/>
    <w:rsid w:val="00D84490"/>
    <w:rsid w:val="00D84711"/>
    <w:rsid w:val="00D849A2"/>
    <w:rsid w:val="00D85793"/>
    <w:rsid w:val="00D85A5F"/>
    <w:rsid w:val="00D86315"/>
    <w:rsid w:val="00D86A3E"/>
    <w:rsid w:val="00D874CB"/>
    <w:rsid w:val="00D8751F"/>
    <w:rsid w:val="00D87833"/>
    <w:rsid w:val="00D90DAB"/>
    <w:rsid w:val="00D91209"/>
    <w:rsid w:val="00D915EE"/>
    <w:rsid w:val="00D91E65"/>
    <w:rsid w:val="00D92A16"/>
    <w:rsid w:val="00D93585"/>
    <w:rsid w:val="00D93FB9"/>
    <w:rsid w:val="00D946E9"/>
    <w:rsid w:val="00D94B1E"/>
    <w:rsid w:val="00D9566C"/>
    <w:rsid w:val="00D95709"/>
    <w:rsid w:val="00D958C0"/>
    <w:rsid w:val="00D9767E"/>
    <w:rsid w:val="00D97FA4"/>
    <w:rsid w:val="00DA0499"/>
    <w:rsid w:val="00DA0987"/>
    <w:rsid w:val="00DA1870"/>
    <w:rsid w:val="00DA3283"/>
    <w:rsid w:val="00DA3DDC"/>
    <w:rsid w:val="00DA3F06"/>
    <w:rsid w:val="00DA4C5C"/>
    <w:rsid w:val="00DA5508"/>
    <w:rsid w:val="00DA57F5"/>
    <w:rsid w:val="00DA714C"/>
    <w:rsid w:val="00DA7B40"/>
    <w:rsid w:val="00DB012A"/>
    <w:rsid w:val="00DB0F01"/>
    <w:rsid w:val="00DB1FFA"/>
    <w:rsid w:val="00DB33A6"/>
    <w:rsid w:val="00DB3590"/>
    <w:rsid w:val="00DB56C6"/>
    <w:rsid w:val="00DB73A0"/>
    <w:rsid w:val="00DB7EEE"/>
    <w:rsid w:val="00DC05A6"/>
    <w:rsid w:val="00DC0745"/>
    <w:rsid w:val="00DC0EE3"/>
    <w:rsid w:val="00DC1EBC"/>
    <w:rsid w:val="00DC1F3C"/>
    <w:rsid w:val="00DC2281"/>
    <w:rsid w:val="00DC22BC"/>
    <w:rsid w:val="00DC34E0"/>
    <w:rsid w:val="00DC366D"/>
    <w:rsid w:val="00DC38D7"/>
    <w:rsid w:val="00DC523F"/>
    <w:rsid w:val="00DC6A83"/>
    <w:rsid w:val="00DC6A8E"/>
    <w:rsid w:val="00DC6DF7"/>
    <w:rsid w:val="00DC6FEF"/>
    <w:rsid w:val="00DC7AC8"/>
    <w:rsid w:val="00DC7BC0"/>
    <w:rsid w:val="00DC7F15"/>
    <w:rsid w:val="00DD06D0"/>
    <w:rsid w:val="00DD0E17"/>
    <w:rsid w:val="00DD1E18"/>
    <w:rsid w:val="00DD1EA4"/>
    <w:rsid w:val="00DD2779"/>
    <w:rsid w:val="00DD2A0C"/>
    <w:rsid w:val="00DD3885"/>
    <w:rsid w:val="00DD39E7"/>
    <w:rsid w:val="00DD4397"/>
    <w:rsid w:val="00DD49D3"/>
    <w:rsid w:val="00DD5E01"/>
    <w:rsid w:val="00DD6FCF"/>
    <w:rsid w:val="00DD7824"/>
    <w:rsid w:val="00DE09B6"/>
    <w:rsid w:val="00DE0C14"/>
    <w:rsid w:val="00DE0C25"/>
    <w:rsid w:val="00DE2120"/>
    <w:rsid w:val="00DE213F"/>
    <w:rsid w:val="00DE27BE"/>
    <w:rsid w:val="00DE3CBA"/>
    <w:rsid w:val="00DE551F"/>
    <w:rsid w:val="00DE5F77"/>
    <w:rsid w:val="00DE659F"/>
    <w:rsid w:val="00DE726D"/>
    <w:rsid w:val="00DF0E2A"/>
    <w:rsid w:val="00DF1AF1"/>
    <w:rsid w:val="00DF2E42"/>
    <w:rsid w:val="00DF3296"/>
    <w:rsid w:val="00DF367D"/>
    <w:rsid w:val="00DF5B7E"/>
    <w:rsid w:val="00DF5F57"/>
    <w:rsid w:val="00DF60EE"/>
    <w:rsid w:val="00E0097B"/>
    <w:rsid w:val="00E00B0C"/>
    <w:rsid w:val="00E00EA5"/>
    <w:rsid w:val="00E01265"/>
    <w:rsid w:val="00E02590"/>
    <w:rsid w:val="00E02F39"/>
    <w:rsid w:val="00E03AA1"/>
    <w:rsid w:val="00E03C1A"/>
    <w:rsid w:val="00E03DA5"/>
    <w:rsid w:val="00E0402E"/>
    <w:rsid w:val="00E04110"/>
    <w:rsid w:val="00E04DDF"/>
    <w:rsid w:val="00E04E5E"/>
    <w:rsid w:val="00E05977"/>
    <w:rsid w:val="00E0664A"/>
    <w:rsid w:val="00E069B4"/>
    <w:rsid w:val="00E06D2F"/>
    <w:rsid w:val="00E0753A"/>
    <w:rsid w:val="00E0757D"/>
    <w:rsid w:val="00E10B43"/>
    <w:rsid w:val="00E14AF2"/>
    <w:rsid w:val="00E176DB"/>
    <w:rsid w:val="00E2038B"/>
    <w:rsid w:val="00E20CEE"/>
    <w:rsid w:val="00E210E7"/>
    <w:rsid w:val="00E22B8F"/>
    <w:rsid w:val="00E231D1"/>
    <w:rsid w:val="00E24CAD"/>
    <w:rsid w:val="00E254EC"/>
    <w:rsid w:val="00E25A7A"/>
    <w:rsid w:val="00E25D4B"/>
    <w:rsid w:val="00E26003"/>
    <w:rsid w:val="00E274CA"/>
    <w:rsid w:val="00E30AC8"/>
    <w:rsid w:val="00E31F7D"/>
    <w:rsid w:val="00E32771"/>
    <w:rsid w:val="00E33AB5"/>
    <w:rsid w:val="00E33FB4"/>
    <w:rsid w:val="00E33FBC"/>
    <w:rsid w:val="00E353D4"/>
    <w:rsid w:val="00E35409"/>
    <w:rsid w:val="00E35469"/>
    <w:rsid w:val="00E367ED"/>
    <w:rsid w:val="00E37151"/>
    <w:rsid w:val="00E3745F"/>
    <w:rsid w:val="00E37519"/>
    <w:rsid w:val="00E37EA5"/>
    <w:rsid w:val="00E415CB"/>
    <w:rsid w:val="00E41A89"/>
    <w:rsid w:val="00E41BF0"/>
    <w:rsid w:val="00E421DE"/>
    <w:rsid w:val="00E42B4B"/>
    <w:rsid w:val="00E435C0"/>
    <w:rsid w:val="00E43850"/>
    <w:rsid w:val="00E45084"/>
    <w:rsid w:val="00E46E48"/>
    <w:rsid w:val="00E475CA"/>
    <w:rsid w:val="00E50707"/>
    <w:rsid w:val="00E508DE"/>
    <w:rsid w:val="00E530F2"/>
    <w:rsid w:val="00E53294"/>
    <w:rsid w:val="00E53F50"/>
    <w:rsid w:val="00E54545"/>
    <w:rsid w:val="00E55719"/>
    <w:rsid w:val="00E5738D"/>
    <w:rsid w:val="00E57A40"/>
    <w:rsid w:val="00E57F0F"/>
    <w:rsid w:val="00E61853"/>
    <w:rsid w:val="00E633AA"/>
    <w:rsid w:val="00E65133"/>
    <w:rsid w:val="00E65861"/>
    <w:rsid w:val="00E67559"/>
    <w:rsid w:val="00E70175"/>
    <w:rsid w:val="00E70AA6"/>
    <w:rsid w:val="00E71CBE"/>
    <w:rsid w:val="00E72489"/>
    <w:rsid w:val="00E739E3"/>
    <w:rsid w:val="00E73C26"/>
    <w:rsid w:val="00E74010"/>
    <w:rsid w:val="00E746EC"/>
    <w:rsid w:val="00E755D1"/>
    <w:rsid w:val="00E801FA"/>
    <w:rsid w:val="00E81E76"/>
    <w:rsid w:val="00E81E99"/>
    <w:rsid w:val="00E83CA1"/>
    <w:rsid w:val="00E843C1"/>
    <w:rsid w:val="00E845F8"/>
    <w:rsid w:val="00E84A7E"/>
    <w:rsid w:val="00E85A5E"/>
    <w:rsid w:val="00E85DD8"/>
    <w:rsid w:val="00E85DED"/>
    <w:rsid w:val="00E85EF4"/>
    <w:rsid w:val="00E86B2F"/>
    <w:rsid w:val="00E90E67"/>
    <w:rsid w:val="00E9161B"/>
    <w:rsid w:val="00E91A3D"/>
    <w:rsid w:val="00E9263C"/>
    <w:rsid w:val="00E93323"/>
    <w:rsid w:val="00E94B13"/>
    <w:rsid w:val="00E94C4A"/>
    <w:rsid w:val="00E94DA3"/>
    <w:rsid w:val="00E95F58"/>
    <w:rsid w:val="00E96802"/>
    <w:rsid w:val="00E97034"/>
    <w:rsid w:val="00E97EBA"/>
    <w:rsid w:val="00EA0FEF"/>
    <w:rsid w:val="00EA1809"/>
    <w:rsid w:val="00EA1F76"/>
    <w:rsid w:val="00EA24C0"/>
    <w:rsid w:val="00EA2524"/>
    <w:rsid w:val="00EA2AAF"/>
    <w:rsid w:val="00EA34C3"/>
    <w:rsid w:val="00EA39A1"/>
    <w:rsid w:val="00EA4F34"/>
    <w:rsid w:val="00EA4F76"/>
    <w:rsid w:val="00EA6485"/>
    <w:rsid w:val="00EB1FDB"/>
    <w:rsid w:val="00EB2C81"/>
    <w:rsid w:val="00EB2EC9"/>
    <w:rsid w:val="00EB3B60"/>
    <w:rsid w:val="00EB47FD"/>
    <w:rsid w:val="00EB5B9A"/>
    <w:rsid w:val="00EB6A67"/>
    <w:rsid w:val="00EB6CA9"/>
    <w:rsid w:val="00EB70EF"/>
    <w:rsid w:val="00EC0448"/>
    <w:rsid w:val="00EC09F8"/>
    <w:rsid w:val="00EC0A58"/>
    <w:rsid w:val="00EC1F7C"/>
    <w:rsid w:val="00EC3197"/>
    <w:rsid w:val="00EC3641"/>
    <w:rsid w:val="00EC3A0E"/>
    <w:rsid w:val="00EC4564"/>
    <w:rsid w:val="00EC48C5"/>
    <w:rsid w:val="00EC6215"/>
    <w:rsid w:val="00EC665C"/>
    <w:rsid w:val="00EC6EBD"/>
    <w:rsid w:val="00EC706C"/>
    <w:rsid w:val="00EC7E07"/>
    <w:rsid w:val="00ED1706"/>
    <w:rsid w:val="00ED1CA3"/>
    <w:rsid w:val="00ED206D"/>
    <w:rsid w:val="00ED24CB"/>
    <w:rsid w:val="00ED2B1F"/>
    <w:rsid w:val="00ED2D3C"/>
    <w:rsid w:val="00ED2DE3"/>
    <w:rsid w:val="00ED332F"/>
    <w:rsid w:val="00ED33DE"/>
    <w:rsid w:val="00ED385D"/>
    <w:rsid w:val="00ED42EE"/>
    <w:rsid w:val="00ED4B9B"/>
    <w:rsid w:val="00ED54F3"/>
    <w:rsid w:val="00ED5764"/>
    <w:rsid w:val="00ED6A05"/>
    <w:rsid w:val="00ED7FDF"/>
    <w:rsid w:val="00EE000C"/>
    <w:rsid w:val="00EE012B"/>
    <w:rsid w:val="00EE0F49"/>
    <w:rsid w:val="00EE1138"/>
    <w:rsid w:val="00EE1C7A"/>
    <w:rsid w:val="00EE2689"/>
    <w:rsid w:val="00EE3189"/>
    <w:rsid w:val="00EE3403"/>
    <w:rsid w:val="00EE3905"/>
    <w:rsid w:val="00EE410E"/>
    <w:rsid w:val="00EE432C"/>
    <w:rsid w:val="00EE6369"/>
    <w:rsid w:val="00EE6420"/>
    <w:rsid w:val="00EE6674"/>
    <w:rsid w:val="00EE734B"/>
    <w:rsid w:val="00EF0FC3"/>
    <w:rsid w:val="00EF11CD"/>
    <w:rsid w:val="00EF1D3A"/>
    <w:rsid w:val="00EF4739"/>
    <w:rsid w:val="00EF4A80"/>
    <w:rsid w:val="00EF54DD"/>
    <w:rsid w:val="00EF60EC"/>
    <w:rsid w:val="00EF6452"/>
    <w:rsid w:val="00EF6C77"/>
    <w:rsid w:val="00EF6D10"/>
    <w:rsid w:val="00EF7217"/>
    <w:rsid w:val="00EF7AC9"/>
    <w:rsid w:val="00F0038C"/>
    <w:rsid w:val="00F00635"/>
    <w:rsid w:val="00F00B7E"/>
    <w:rsid w:val="00F02F3B"/>
    <w:rsid w:val="00F03881"/>
    <w:rsid w:val="00F0505F"/>
    <w:rsid w:val="00F0664D"/>
    <w:rsid w:val="00F072DD"/>
    <w:rsid w:val="00F0754E"/>
    <w:rsid w:val="00F10D3A"/>
    <w:rsid w:val="00F11559"/>
    <w:rsid w:val="00F11C2C"/>
    <w:rsid w:val="00F12339"/>
    <w:rsid w:val="00F14E8A"/>
    <w:rsid w:val="00F1518A"/>
    <w:rsid w:val="00F16279"/>
    <w:rsid w:val="00F16B47"/>
    <w:rsid w:val="00F16F2D"/>
    <w:rsid w:val="00F20046"/>
    <w:rsid w:val="00F20133"/>
    <w:rsid w:val="00F20516"/>
    <w:rsid w:val="00F21371"/>
    <w:rsid w:val="00F220E9"/>
    <w:rsid w:val="00F22199"/>
    <w:rsid w:val="00F22204"/>
    <w:rsid w:val="00F223BE"/>
    <w:rsid w:val="00F22B98"/>
    <w:rsid w:val="00F23D6E"/>
    <w:rsid w:val="00F23EBF"/>
    <w:rsid w:val="00F23FEA"/>
    <w:rsid w:val="00F2420A"/>
    <w:rsid w:val="00F245B1"/>
    <w:rsid w:val="00F24EBE"/>
    <w:rsid w:val="00F259F0"/>
    <w:rsid w:val="00F25A1A"/>
    <w:rsid w:val="00F267D9"/>
    <w:rsid w:val="00F26F76"/>
    <w:rsid w:val="00F27191"/>
    <w:rsid w:val="00F2785B"/>
    <w:rsid w:val="00F2792D"/>
    <w:rsid w:val="00F27B19"/>
    <w:rsid w:val="00F30595"/>
    <w:rsid w:val="00F30A65"/>
    <w:rsid w:val="00F3173B"/>
    <w:rsid w:val="00F32AF5"/>
    <w:rsid w:val="00F33240"/>
    <w:rsid w:val="00F336F3"/>
    <w:rsid w:val="00F34D57"/>
    <w:rsid w:val="00F34F33"/>
    <w:rsid w:val="00F3544E"/>
    <w:rsid w:val="00F355BA"/>
    <w:rsid w:val="00F35E4E"/>
    <w:rsid w:val="00F363A3"/>
    <w:rsid w:val="00F3669C"/>
    <w:rsid w:val="00F36BFF"/>
    <w:rsid w:val="00F37693"/>
    <w:rsid w:val="00F40E2B"/>
    <w:rsid w:val="00F414F9"/>
    <w:rsid w:val="00F42928"/>
    <w:rsid w:val="00F42955"/>
    <w:rsid w:val="00F42D12"/>
    <w:rsid w:val="00F442F9"/>
    <w:rsid w:val="00F456E3"/>
    <w:rsid w:val="00F45EDC"/>
    <w:rsid w:val="00F46780"/>
    <w:rsid w:val="00F50235"/>
    <w:rsid w:val="00F50256"/>
    <w:rsid w:val="00F503C6"/>
    <w:rsid w:val="00F513A9"/>
    <w:rsid w:val="00F51925"/>
    <w:rsid w:val="00F51B1F"/>
    <w:rsid w:val="00F52F21"/>
    <w:rsid w:val="00F55AFA"/>
    <w:rsid w:val="00F57220"/>
    <w:rsid w:val="00F572B6"/>
    <w:rsid w:val="00F62131"/>
    <w:rsid w:val="00F624D8"/>
    <w:rsid w:val="00F63767"/>
    <w:rsid w:val="00F645F9"/>
    <w:rsid w:val="00F6491F"/>
    <w:rsid w:val="00F64C76"/>
    <w:rsid w:val="00F65F80"/>
    <w:rsid w:val="00F70A56"/>
    <w:rsid w:val="00F70B72"/>
    <w:rsid w:val="00F713A5"/>
    <w:rsid w:val="00F735D8"/>
    <w:rsid w:val="00F74AFB"/>
    <w:rsid w:val="00F75011"/>
    <w:rsid w:val="00F75564"/>
    <w:rsid w:val="00F759B8"/>
    <w:rsid w:val="00F75D0D"/>
    <w:rsid w:val="00F77976"/>
    <w:rsid w:val="00F80820"/>
    <w:rsid w:val="00F81752"/>
    <w:rsid w:val="00F81E68"/>
    <w:rsid w:val="00F8306C"/>
    <w:rsid w:val="00F83087"/>
    <w:rsid w:val="00F83390"/>
    <w:rsid w:val="00F840CE"/>
    <w:rsid w:val="00F85320"/>
    <w:rsid w:val="00F85865"/>
    <w:rsid w:val="00F86BA6"/>
    <w:rsid w:val="00F86D93"/>
    <w:rsid w:val="00F87C72"/>
    <w:rsid w:val="00F9008D"/>
    <w:rsid w:val="00F90441"/>
    <w:rsid w:val="00F90580"/>
    <w:rsid w:val="00F90737"/>
    <w:rsid w:val="00F90DEB"/>
    <w:rsid w:val="00F90E04"/>
    <w:rsid w:val="00F91BE8"/>
    <w:rsid w:val="00F91C8A"/>
    <w:rsid w:val="00F924D5"/>
    <w:rsid w:val="00F92DC3"/>
    <w:rsid w:val="00F92E79"/>
    <w:rsid w:val="00F934CD"/>
    <w:rsid w:val="00F93654"/>
    <w:rsid w:val="00F936D3"/>
    <w:rsid w:val="00F93F7A"/>
    <w:rsid w:val="00F949DC"/>
    <w:rsid w:val="00F953EC"/>
    <w:rsid w:val="00F95F7F"/>
    <w:rsid w:val="00F9639B"/>
    <w:rsid w:val="00F96AE7"/>
    <w:rsid w:val="00F96B03"/>
    <w:rsid w:val="00F96CE5"/>
    <w:rsid w:val="00F96E36"/>
    <w:rsid w:val="00F96EC4"/>
    <w:rsid w:val="00F978C2"/>
    <w:rsid w:val="00FA01A5"/>
    <w:rsid w:val="00FA0FA0"/>
    <w:rsid w:val="00FA1BA9"/>
    <w:rsid w:val="00FA1DBB"/>
    <w:rsid w:val="00FA2795"/>
    <w:rsid w:val="00FA3D23"/>
    <w:rsid w:val="00FA49C3"/>
    <w:rsid w:val="00FA4FFE"/>
    <w:rsid w:val="00FA5141"/>
    <w:rsid w:val="00FA53C7"/>
    <w:rsid w:val="00FA57A8"/>
    <w:rsid w:val="00FA6355"/>
    <w:rsid w:val="00FB0166"/>
    <w:rsid w:val="00FB190F"/>
    <w:rsid w:val="00FB1FAF"/>
    <w:rsid w:val="00FB274F"/>
    <w:rsid w:val="00FB3B75"/>
    <w:rsid w:val="00FB4616"/>
    <w:rsid w:val="00FB5BF4"/>
    <w:rsid w:val="00FB6B8D"/>
    <w:rsid w:val="00FB730C"/>
    <w:rsid w:val="00FB7527"/>
    <w:rsid w:val="00FB7871"/>
    <w:rsid w:val="00FB7F99"/>
    <w:rsid w:val="00FC042D"/>
    <w:rsid w:val="00FC0530"/>
    <w:rsid w:val="00FC1286"/>
    <w:rsid w:val="00FC19B0"/>
    <w:rsid w:val="00FC23A4"/>
    <w:rsid w:val="00FC5353"/>
    <w:rsid w:val="00FC5940"/>
    <w:rsid w:val="00FC6DC4"/>
    <w:rsid w:val="00FD172E"/>
    <w:rsid w:val="00FD182A"/>
    <w:rsid w:val="00FD192C"/>
    <w:rsid w:val="00FD1AD6"/>
    <w:rsid w:val="00FD206E"/>
    <w:rsid w:val="00FD27B5"/>
    <w:rsid w:val="00FD3215"/>
    <w:rsid w:val="00FD3729"/>
    <w:rsid w:val="00FD3DF3"/>
    <w:rsid w:val="00FD3E78"/>
    <w:rsid w:val="00FD565D"/>
    <w:rsid w:val="00FD5673"/>
    <w:rsid w:val="00FE0ABB"/>
    <w:rsid w:val="00FE1C08"/>
    <w:rsid w:val="00FE2C7E"/>
    <w:rsid w:val="00FE3600"/>
    <w:rsid w:val="00FE3BC9"/>
    <w:rsid w:val="00FE3E8C"/>
    <w:rsid w:val="00FE4540"/>
    <w:rsid w:val="00FE6632"/>
    <w:rsid w:val="00FE7142"/>
    <w:rsid w:val="00FE7328"/>
    <w:rsid w:val="00FE7341"/>
    <w:rsid w:val="00FE754D"/>
    <w:rsid w:val="00FE7581"/>
    <w:rsid w:val="00FE7789"/>
    <w:rsid w:val="00FF0042"/>
    <w:rsid w:val="00FF089C"/>
    <w:rsid w:val="00FF2583"/>
    <w:rsid w:val="00FF2818"/>
    <w:rsid w:val="00FF32B0"/>
    <w:rsid w:val="00FF36EC"/>
    <w:rsid w:val="00FF3E9A"/>
    <w:rsid w:val="00FF4E14"/>
    <w:rsid w:val="00FF5164"/>
    <w:rsid w:val="00FF54C4"/>
    <w:rsid w:val="00FF5B0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4D31E546-0918-4F4C-9F44-AC7A46F2D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69DE"/>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uiPriority w:val="99"/>
    <w:unhideWhenUsed/>
    <w:rsid w:val="00580A5F"/>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rsid w:val="00580A5F"/>
    <w:rPr>
      <w:rFonts w:ascii="Calibri" w:eastAsia="Calibri" w:hAnsi="Calibri" w:cs="Arial"/>
      <w:sz w:val="20"/>
      <w:szCs w:val="20"/>
      <w:lang w:val="fr-FR"/>
    </w:r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Footnote Reference121"/>
    <w:basedOn w:val="DefaultParagraphFont"/>
    <w:uiPriority w:val="99"/>
    <w:semiHidden/>
    <w:unhideWhenUsed/>
    <w:rsid w:val="00580A5F"/>
    <w:rPr>
      <w:vertAlign w:val="superscript"/>
    </w:rPr>
  </w:style>
  <w:style w:type="character" w:customStyle="1" w:styleId="hps">
    <w:name w:val="hps"/>
    <w:basedOn w:val="DefaultParagraphFont"/>
    <w:rsid w:val="00F9639B"/>
  </w:style>
  <w:style w:type="paragraph" w:styleId="BalloonText">
    <w:name w:val="Balloon Text"/>
    <w:basedOn w:val="Normal"/>
    <w:link w:val="BalloonTextChar"/>
    <w:uiPriority w:val="99"/>
    <w:semiHidden/>
    <w:unhideWhenUsed/>
    <w:rsid w:val="00FC04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042D"/>
    <w:rPr>
      <w:rFonts w:ascii="Tahoma" w:hAnsi="Tahoma" w:cs="Tahoma"/>
      <w:sz w:val="16"/>
      <w:szCs w:val="16"/>
    </w:rPr>
  </w:style>
  <w:style w:type="character" w:customStyle="1" w:styleId="lineheight">
    <w:name w:val="line_height"/>
    <w:basedOn w:val="DefaultParagraphFont"/>
    <w:rsid w:val="00E72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458930">
      <w:bodyDiv w:val="1"/>
      <w:marLeft w:val="0"/>
      <w:marRight w:val="0"/>
      <w:marTop w:val="0"/>
      <w:marBottom w:val="0"/>
      <w:divBdr>
        <w:top w:val="none" w:sz="0" w:space="0" w:color="auto"/>
        <w:left w:val="none" w:sz="0" w:space="0" w:color="auto"/>
        <w:bottom w:val="none" w:sz="0" w:space="0" w:color="auto"/>
        <w:right w:val="none" w:sz="0" w:space="0" w:color="auto"/>
      </w:divBdr>
    </w:div>
    <w:div w:id="80913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FE7C0-852C-4209-B110-E1245B13C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3941</TotalTime>
  <Pages>198</Pages>
  <Words>46558</Words>
  <Characters>179718</Characters>
  <Application>Microsoft Office Word</Application>
  <DocSecurity>0</DocSecurity>
  <Lines>5285</Lines>
  <Paragraphs>1528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224748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Tawhid_x000d_</dc:title>
  <dc:subject>Kitab Tawhid_x000d_</dc:subject>
  <dc:creator>Saaleh bin Fawzaan bin Abdullah Al-Fawzaan</dc:creator>
  <cp:keywords>Kitab Tawhid_x000d_</cp:keywords>
  <dc:description>Kitab Tawhid_x000d_</dc:description>
  <cp:lastModifiedBy>elhashemy</cp:lastModifiedBy>
  <cp:revision>3204</cp:revision>
  <cp:lastPrinted>2015-03-06T21:55:00Z</cp:lastPrinted>
  <dcterms:created xsi:type="dcterms:W3CDTF">2015-03-06T21:55:00Z</dcterms:created>
  <dcterms:modified xsi:type="dcterms:W3CDTF">2015-04-09T14:52:00Z</dcterms:modified>
  <cp:category/>
</cp:coreProperties>
</file>