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912D68" w:rsidRDefault="008B3703" w:rsidP="008B3703">
      <w:pPr>
        <w:bidi w:val="0"/>
        <w:jc w:val="center"/>
        <w:rPr>
          <w:rFonts w:asciiTheme="majorBidi" w:hAnsiTheme="majorBidi" w:cstheme="majorBidi"/>
          <w:sz w:val="72"/>
          <w:szCs w:val="72"/>
          <w:lang w:bidi="ar-EG"/>
        </w:rPr>
      </w:pPr>
    </w:p>
    <w:p w:rsidR="00A03054" w:rsidRPr="00912D68" w:rsidRDefault="00A03054" w:rsidP="00A03054">
      <w:pPr>
        <w:bidi w:val="0"/>
        <w:jc w:val="center"/>
        <w:rPr>
          <w:rFonts w:asciiTheme="majorBidi" w:hAnsiTheme="majorBidi" w:cstheme="majorBidi"/>
          <w:sz w:val="72"/>
          <w:szCs w:val="72"/>
          <w:lang w:bidi="ar-EG"/>
        </w:rPr>
      </w:pPr>
    </w:p>
    <w:p w:rsidR="00A03054" w:rsidRPr="00FF7E85" w:rsidRDefault="00FF7E85" w:rsidP="00FF7E85">
      <w:pPr>
        <w:bidi w:val="0"/>
        <w:spacing w:after="0" w:line="240" w:lineRule="auto"/>
        <w:ind w:firstLine="113"/>
        <w:jc w:val="center"/>
        <w:rPr>
          <w:rFonts w:asciiTheme="majorBidi" w:hAnsiTheme="majorBidi" w:cstheme="majorBidi"/>
          <w:color w:val="205B83"/>
          <w:sz w:val="68"/>
          <w:szCs w:val="68"/>
          <w:lang w:val="vi-VN" w:bidi="ar-EG"/>
        </w:rPr>
      </w:pPr>
      <w:r>
        <w:rPr>
          <w:rFonts w:asciiTheme="majorBidi" w:hAnsiTheme="majorBidi" w:cstheme="majorBidi"/>
          <w:color w:val="205B83"/>
          <w:sz w:val="68"/>
          <w:szCs w:val="68"/>
          <w:lang w:val="vi-VN" w:bidi="ar-EG"/>
        </w:rPr>
        <w:t>Bạn Biết Gì Về Mười Ngày Đầu Tháng Zul Hijjah ?</w:t>
      </w:r>
    </w:p>
    <w:p w:rsidR="00A03054" w:rsidRPr="00FF7E85" w:rsidRDefault="00A03054" w:rsidP="00A03054">
      <w:pPr>
        <w:bidi w:val="0"/>
        <w:spacing w:line="240" w:lineRule="auto"/>
        <w:jc w:val="center"/>
        <w:rPr>
          <w:rFonts w:asciiTheme="majorBidi" w:hAnsiTheme="majorBidi" w:cstheme="majorBidi"/>
          <w:color w:val="595959" w:themeColor="text1" w:themeTint="A6"/>
          <w:sz w:val="28"/>
          <w:szCs w:val="28"/>
          <w:lang w:val="vi-VN" w:bidi="ar-EG"/>
        </w:rPr>
      </w:pPr>
    </w:p>
    <w:p w:rsidR="00A03054" w:rsidRPr="00E96A90" w:rsidRDefault="00FF7E85" w:rsidP="00FF7E85">
      <w:pPr>
        <w:spacing w:after="0" w:line="240" w:lineRule="auto"/>
        <w:ind w:firstLine="113"/>
        <w:jc w:val="center"/>
        <w:rPr>
          <w:rFonts w:asciiTheme="majorBidi" w:hAnsiTheme="majorBidi" w:cs="KFGQPC Uthman Taha Naskh"/>
          <w:sz w:val="40"/>
          <w:szCs w:val="40"/>
          <w:rtl/>
          <w:lang w:bidi="ar-EG"/>
        </w:rPr>
      </w:pPr>
      <w:r>
        <w:rPr>
          <w:rFonts w:asciiTheme="majorBidi" w:hAnsiTheme="majorBidi" w:cs="KFGQPC Uthman Taha Naskh" w:hint="cs"/>
          <w:sz w:val="40"/>
          <w:szCs w:val="40"/>
          <w:rtl/>
          <w:lang w:bidi="ar-EG"/>
        </w:rPr>
        <w:t>ما أدراك العشر من ذي الحجة ؟</w:t>
      </w:r>
      <w:r w:rsidR="00054F1F">
        <w:rPr>
          <w:rFonts w:asciiTheme="majorBidi" w:hAnsiTheme="majorBidi" w:cs="KFGQPC Uthman Taha Naskh" w:hint="cs"/>
          <w:sz w:val="40"/>
          <w:szCs w:val="40"/>
          <w:rtl/>
          <w:lang w:bidi="ar-EG"/>
        </w:rPr>
        <w:t xml:space="preserve"> </w:t>
      </w:r>
    </w:p>
    <w:p w:rsidR="00912D68" w:rsidRPr="00912D68" w:rsidRDefault="00912D68" w:rsidP="00912D68">
      <w:pPr>
        <w:spacing w:after="0" w:line="240" w:lineRule="auto"/>
        <w:ind w:firstLine="113"/>
        <w:jc w:val="center"/>
        <w:rPr>
          <w:rFonts w:asciiTheme="majorBidi" w:hAnsiTheme="majorBidi" w:cs="KFGQPC Uthman Taha Naskh"/>
          <w:sz w:val="16"/>
          <w:szCs w:val="16"/>
          <w:rtl/>
          <w:lang w:bidi="ar-EG"/>
        </w:rPr>
      </w:pPr>
    </w:p>
    <w:p w:rsidR="00A03054" w:rsidRPr="00912D68" w:rsidRDefault="00A03054" w:rsidP="00912D68">
      <w:pPr>
        <w:spacing w:after="0" w:line="240" w:lineRule="auto"/>
        <w:ind w:firstLine="113"/>
        <w:jc w:val="center"/>
        <w:rPr>
          <w:rFonts w:asciiTheme="majorBidi" w:hAnsiTheme="majorBidi" w:cs="KFGQPC Uthman Taha Naskh"/>
          <w:color w:val="205B83"/>
          <w:sz w:val="28"/>
          <w:szCs w:val="28"/>
          <w:lang w:bidi="ar-EG"/>
        </w:rPr>
      </w:pPr>
      <w:r w:rsidRPr="00912D68">
        <w:rPr>
          <w:rFonts w:asciiTheme="majorBidi" w:hAnsiTheme="majorBidi" w:cs="KFGQPC Uthman Taha Naskh"/>
          <w:color w:val="808080" w:themeColor="background1" w:themeShade="80"/>
          <w:sz w:val="28"/>
          <w:szCs w:val="28"/>
          <w:rtl/>
          <w:lang w:bidi="ar-EG"/>
        </w:rPr>
        <w:t xml:space="preserve">&lt; </w:t>
      </w:r>
      <w:r w:rsidR="00FF7E85">
        <w:rPr>
          <w:rFonts w:asciiTheme="majorBidi" w:hAnsiTheme="majorBidi" w:cs="KFGQPC Uthman Taha Naskh" w:hint="cs"/>
          <w:color w:val="808080" w:themeColor="background1" w:themeShade="80"/>
          <w:sz w:val="28"/>
          <w:szCs w:val="28"/>
          <w:rtl/>
          <w:lang w:bidi="ar-EG"/>
        </w:rPr>
        <w:t>ال</w:t>
      </w:r>
      <w:r w:rsidR="00FF7E85">
        <w:rPr>
          <w:rFonts w:asciiTheme="majorBidi" w:hAnsiTheme="majorBidi" w:cs="KFGQPC Uthman Taha Naskh"/>
          <w:color w:val="808080" w:themeColor="background1" w:themeShade="80"/>
          <w:sz w:val="28"/>
          <w:szCs w:val="28"/>
          <w:rtl/>
          <w:lang w:bidi="ar-EG"/>
        </w:rPr>
        <w:t>لغة ال</w:t>
      </w:r>
      <w:r w:rsidR="00FF7E85">
        <w:rPr>
          <w:rFonts w:asciiTheme="majorBidi" w:hAnsiTheme="majorBidi" w:cs="KFGQPC Uthman Taha Naskh" w:hint="cs"/>
          <w:color w:val="808080" w:themeColor="background1" w:themeShade="80"/>
          <w:sz w:val="28"/>
          <w:szCs w:val="28"/>
          <w:rtl/>
          <w:lang w:bidi="ar-EG"/>
        </w:rPr>
        <w:t>فيتنامي</w:t>
      </w:r>
      <w:r w:rsidRPr="00912D68">
        <w:rPr>
          <w:rFonts w:asciiTheme="majorBidi" w:hAnsiTheme="majorBidi" w:cs="KFGQPC Uthman Taha Naskh"/>
          <w:color w:val="808080" w:themeColor="background1" w:themeShade="80"/>
          <w:sz w:val="28"/>
          <w:szCs w:val="28"/>
          <w:rtl/>
          <w:lang w:bidi="ar-EG"/>
        </w:rPr>
        <w:t>ة &gt;</w:t>
      </w: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rPr>
        <w:drawing>
          <wp:anchor distT="0" distB="0" distL="114300" distR="114300" simplePos="0" relativeHeight="251665408" behindDoc="0" locked="0" layoutInCell="1" allowOverlap="1">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p>
    <w:p w:rsidR="00A03054" w:rsidRPr="00DF7E4B" w:rsidRDefault="00A03054" w:rsidP="00A03054">
      <w:pPr>
        <w:tabs>
          <w:tab w:val="left" w:pos="753"/>
          <w:tab w:val="center" w:pos="3968"/>
        </w:tabs>
        <w:bidi w:val="0"/>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A03054" w:rsidRPr="00054F1F" w:rsidRDefault="00A03054" w:rsidP="00054F1F">
      <w:pPr>
        <w:bidi w:val="0"/>
        <w:spacing w:after="0" w:line="240" w:lineRule="auto"/>
        <w:ind w:firstLine="113"/>
        <w:jc w:val="center"/>
        <w:rPr>
          <w:rFonts w:asciiTheme="majorBidi" w:hAnsiTheme="majorBidi" w:cstheme="majorBidi"/>
          <w:color w:val="205B83"/>
          <w:sz w:val="48"/>
          <w:szCs w:val="48"/>
          <w:lang w:val="vi-VN" w:bidi="ar-EG"/>
        </w:rPr>
      </w:pPr>
      <w:r w:rsidRPr="00DF7E4B">
        <w:rPr>
          <w:rFonts w:asciiTheme="majorBidi" w:hAnsiTheme="majorBidi" w:cstheme="majorBidi"/>
          <w:color w:val="205B83"/>
          <w:sz w:val="48"/>
          <w:szCs w:val="48"/>
          <w:lang w:bidi="ar-EG"/>
        </w:rPr>
        <w:t>A</w:t>
      </w:r>
      <w:r w:rsidR="00054F1F">
        <w:rPr>
          <w:rFonts w:asciiTheme="majorBidi" w:hAnsiTheme="majorBidi" w:cstheme="majorBidi"/>
          <w:color w:val="205B83"/>
          <w:sz w:val="48"/>
          <w:szCs w:val="48"/>
          <w:lang w:val="vi-VN" w:bidi="ar-EG"/>
        </w:rPr>
        <w:t>bu Hisaan Ibnu Ysa</w:t>
      </w:r>
    </w:p>
    <w:p w:rsidR="00912D68" w:rsidRPr="00912D68" w:rsidRDefault="00912D68" w:rsidP="00912D68">
      <w:pPr>
        <w:bidi w:val="0"/>
        <w:spacing w:after="0" w:line="240" w:lineRule="auto"/>
        <w:ind w:firstLine="113"/>
        <w:jc w:val="center"/>
        <w:rPr>
          <w:rFonts w:asciiTheme="majorBidi" w:hAnsiTheme="majorBidi" w:cstheme="majorBidi"/>
          <w:color w:val="205B83"/>
          <w:sz w:val="20"/>
          <w:szCs w:val="20"/>
          <w:lang w:bidi="ar-EG"/>
        </w:rPr>
      </w:pPr>
    </w:p>
    <w:p w:rsidR="00A03054" w:rsidRPr="00E96A90" w:rsidRDefault="00FF7E85" w:rsidP="00912D68">
      <w:pPr>
        <w:spacing w:after="0" w:line="240" w:lineRule="auto"/>
        <w:ind w:firstLine="113"/>
        <w:jc w:val="center"/>
        <w:rPr>
          <w:rFonts w:asciiTheme="majorBidi" w:hAnsiTheme="majorBidi" w:cs="KFGQPC Uthman Taha Naskh"/>
          <w:sz w:val="36"/>
          <w:szCs w:val="36"/>
          <w:rtl/>
          <w:lang w:bidi="ar-EG"/>
        </w:rPr>
      </w:pPr>
      <w:r>
        <w:rPr>
          <w:rFonts w:asciiTheme="majorBidi" w:hAnsiTheme="majorBidi" w:cs="KFGQPC Uthman Taha Naskh" w:hint="cs"/>
          <w:sz w:val="36"/>
          <w:szCs w:val="36"/>
          <w:rtl/>
          <w:lang w:bidi="ar-EG"/>
        </w:rPr>
        <w:t>أبو حسان ابن عيسى</w:t>
      </w:r>
    </w:p>
    <w:p w:rsidR="00A03054" w:rsidRPr="00DF7E4B" w:rsidRDefault="00A03054" w:rsidP="00A03054">
      <w:pPr>
        <w:bidi w:val="0"/>
        <w:jc w:val="center"/>
        <w:rPr>
          <w:rFonts w:asciiTheme="majorBidi" w:hAnsiTheme="majorBidi" w:cstheme="majorBidi"/>
          <w:color w:val="006666"/>
          <w:sz w:val="6"/>
          <w:szCs w:val="6"/>
          <w:lang w:bidi="ar-EG"/>
        </w:rPr>
      </w:pPr>
    </w:p>
    <w:p w:rsidR="00A03054" w:rsidRPr="00DF7E4B" w:rsidRDefault="00A03054" w:rsidP="00A03054">
      <w:pPr>
        <w:bidi w:val="0"/>
        <w:jc w:val="center"/>
        <w:rPr>
          <w:rFonts w:asciiTheme="majorBidi" w:hAnsiTheme="majorBidi" w:cstheme="majorBidi"/>
          <w:color w:val="7F7F7F" w:themeColor="text1" w:themeTint="80"/>
          <w:sz w:val="12"/>
          <w:szCs w:val="12"/>
          <w:lang w:bidi="ar-EG"/>
        </w:rPr>
      </w:pPr>
    </w:p>
    <w:p w:rsidR="00A03054" w:rsidRPr="00477478" w:rsidRDefault="00A03054" w:rsidP="00477478">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Pr="00912D68" w:rsidRDefault="00A03054" w:rsidP="00A03054">
      <w:pPr>
        <w:bidi w:val="0"/>
        <w:jc w:val="center"/>
        <w:rPr>
          <w:rFonts w:asciiTheme="majorBidi" w:hAnsiTheme="majorBidi" w:cstheme="majorBidi"/>
          <w:color w:val="006666"/>
          <w:sz w:val="24"/>
          <w:szCs w:val="24"/>
          <w:lang w:bidi="ar-EG"/>
        </w:rPr>
      </w:pPr>
    </w:p>
    <w:p w:rsidR="00A03054" w:rsidRPr="00E96A90" w:rsidRDefault="00A03054" w:rsidP="00912D68">
      <w:pPr>
        <w:spacing w:after="0" w:line="240" w:lineRule="auto"/>
        <w:ind w:firstLine="113"/>
        <w:jc w:val="center"/>
        <w:rPr>
          <w:rFonts w:asciiTheme="majorBidi" w:hAnsiTheme="majorBidi" w:cs="KFGQPC Uthman Taha Naskh"/>
          <w:sz w:val="32"/>
          <w:szCs w:val="32"/>
          <w:rtl/>
          <w:lang w:bidi="ar-EG"/>
        </w:rPr>
      </w:pPr>
      <w:r w:rsidRPr="00E96A90">
        <w:rPr>
          <w:rFonts w:asciiTheme="majorBidi" w:hAnsiTheme="majorBidi" w:cs="KFGQPC Uthman Taha Naskh"/>
          <w:b/>
          <w:bCs/>
          <w:sz w:val="32"/>
          <w:szCs w:val="32"/>
          <w:rtl/>
          <w:lang w:bidi="ar-EG"/>
        </w:rPr>
        <w:t xml:space="preserve"> </w:t>
      </w:r>
    </w:p>
    <w:p w:rsidR="008B3703" w:rsidRPr="00DF7E4B" w:rsidRDefault="008B3703" w:rsidP="00B50A3A">
      <w:pPr>
        <w:bidi w:val="0"/>
        <w:jc w:val="center"/>
        <w:rPr>
          <w:rFonts w:asciiTheme="majorBidi" w:hAnsiTheme="majorBidi" w:cstheme="majorBidi"/>
          <w:color w:val="006666"/>
          <w:sz w:val="40"/>
          <w:szCs w:val="40"/>
          <w:lang w:bidi="ar-EG"/>
        </w:rPr>
        <w:sectPr w:rsidR="008B3703" w:rsidRPr="00DF7E4B" w:rsidSect="00054A51">
          <w:headerReference w:type="default" r:id="rId9"/>
          <w:footerReference w:type="default" r:id="rId10"/>
          <w:headerReference w:type="first" r:id="rId11"/>
          <w:pgSz w:w="11907" w:h="16840" w:code="9"/>
          <w:pgMar w:top="1247" w:right="1701" w:bottom="1247" w:left="1701" w:header="709" w:footer="709" w:gutter="0"/>
          <w:pgNumType w:start="0"/>
          <w:cols w:space="708"/>
          <w:titlePg/>
          <w:rtlGutter/>
          <w:docGrid w:linePitch="360"/>
        </w:sectPr>
      </w:pPr>
    </w:p>
    <w:p w:rsidR="00FF7E85" w:rsidRPr="003F07C7" w:rsidRDefault="00FF7E85" w:rsidP="001E3C0D">
      <w:pPr>
        <w:spacing w:before="120" w:after="0" w:line="240" w:lineRule="auto"/>
        <w:jc w:val="center"/>
        <w:rPr>
          <w:rFonts w:cs="KFGQPC Uthman Taha Naskh"/>
          <w:color w:val="0070C0"/>
          <w:sz w:val="30"/>
          <w:szCs w:val="30"/>
          <w:rtl/>
          <w:lang w:val="vi-VN"/>
        </w:rPr>
      </w:pPr>
      <w:r w:rsidRPr="001B052F">
        <w:rPr>
          <w:rFonts w:cs="KFGQPC Uthman Taha Naskh" w:hint="cs"/>
          <w:sz w:val="30"/>
          <w:szCs w:val="30"/>
          <w:rtl/>
          <w:lang w:val="vi-VN"/>
        </w:rPr>
        <w:lastRenderedPageBreak/>
        <w:t xml:space="preserve">بِسْمِ </w:t>
      </w:r>
      <w:r w:rsidRPr="00D21699">
        <w:rPr>
          <w:rFonts w:cs="KFGQPC Uthman Taha Naskh" w:hint="cs"/>
          <w:sz w:val="30"/>
          <w:szCs w:val="30"/>
          <w:rtl/>
          <w:lang w:val="vi-VN"/>
        </w:rPr>
        <w:t>اللهِ الرَّحْمَنِ الرَّحِيْمِ</w:t>
      </w:r>
    </w:p>
    <w:p w:rsidR="00FF7E85" w:rsidRPr="003F07C7" w:rsidRDefault="00FF7E85" w:rsidP="001E3C0D">
      <w:pPr>
        <w:spacing w:before="120" w:after="0" w:line="240" w:lineRule="auto"/>
        <w:jc w:val="center"/>
        <w:rPr>
          <w:rFonts w:ascii="Arial" w:hAnsi="Arial"/>
          <w:color w:val="0070C0"/>
          <w:sz w:val="26"/>
          <w:szCs w:val="26"/>
          <w:lang w:val="vi-VN"/>
        </w:rPr>
      </w:pPr>
      <w:r w:rsidRPr="003F07C7">
        <w:rPr>
          <w:rFonts w:ascii="Arial" w:hAnsi="Arial"/>
          <w:color w:val="0070C0"/>
          <w:sz w:val="26"/>
          <w:szCs w:val="26"/>
          <w:lang w:val="vi-VN"/>
        </w:rPr>
        <w:t xml:space="preserve">Nhân danh Allah, Đấng Rất Mực Độ Lượng, </w:t>
      </w:r>
    </w:p>
    <w:p w:rsidR="00E942BB" w:rsidRPr="00DF7E4B" w:rsidRDefault="00FF7E85" w:rsidP="001E3C0D">
      <w:pPr>
        <w:bidi w:val="0"/>
        <w:spacing w:before="120" w:after="0" w:line="240" w:lineRule="auto"/>
        <w:jc w:val="center"/>
        <w:rPr>
          <w:rFonts w:asciiTheme="majorBidi" w:hAnsiTheme="majorBidi" w:cstheme="majorBidi"/>
          <w:color w:val="006666"/>
          <w:sz w:val="32"/>
          <w:szCs w:val="32"/>
          <w:lang w:bidi="ar-EG"/>
        </w:rPr>
      </w:pPr>
      <w:r>
        <w:rPr>
          <w:rFonts w:ascii="Arial" w:hAnsi="Arial"/>
          <w:noProof/>
          <w:color w:val="0070C0"/>
          <w:sz w:val="26"/>
          <w:szCs w:val="26"/>
        </w:rPr>
        <w:drawing>
          <wp:anchor distT="0" distB="0" distL="114300" distR="114300" simplePos="0" relativeHeight="251667456" behindDoc="0" locked="0" layoutInCell="1" allowOverlap="1">
            <wp:simplePos x="0" y="0"/>
            <wp:positionH relativeFrom="margin">
              <wp:posOffset>1261745</wp:posOffset>
            </wp:positionH>
            <wp:positionV relativeFrom="paragraph">
              <wp:posOffset>49530</wp:posOffset>
            </wp:positionV>
            <wp:extent cx="3257550" cy="476250"/>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7550" cy="476250"/>
                    </a:xfrm>
                    <a:prstGeom prst="rect">
                      <a:avLst/>
                    </a:prstGeom>
                  </pic:spPr>
                </pic:pic>
              </a:graphicData>
            </a:graphic>
          </wp:anchor>
        </w:drawing>
      </w:r>
      <w:r w:rsidRPr="003F07C7">
        <w:rPr>
          <w:rFonts w:ascii="Arial" w:hAnsi="Arial"/>
          <w:color w:val="0070C0"/>
          <w:sz w:val="26"/>
          <w:szCs w:val="26"/>
          <w:lang w:val="vi-VN"/>
        </w:rPr>
        <w:t>Đấng Rất Mực Khoan Dung</w:t>
      </w:r>
    </w:p>
    <w:p w:rsidR="00E942BB" w:rsidRPr="00DF7E4B" w:rsidRDefault="00E942BB" w:rsidP="001E3C0D">
      <w:pPr>
        <w:bidi w:val="0"/>
        <w:spacing w:before="120" w:after="0" w:line="240" w:lineRule="auto"/>
        <w:jc w:val="center"/>
        <w:rPr>
          <w:rFonts w:asciiTheme="majorBidi" w:hAnsiTheme="majorBidi" w:cstheme="majorBidi"/>
          <w:color w:val="205B83"/>
          <w:sz w:val="32"/>
          <w:szCs w:val="32"/>
          <w:lang w:bidi="ar-EG"/>
        </w:rPr>
      </w:pPr>
    </w:p>
    <w:p w:rsidR="00FF7E85" w:rsidRPr="00CD0CBF" w:rsidRDefault="00E942BB" w:rsidP="001E3C0D">
      <w:pPr>
        <w:tabs>
          <w:tab w:val="left" w:pos="753"/>
          <w:tab w:val="center" w:pos="3968"/>
        </w:tabs>
        <w:spacing w:before="120" w:after="0" w:line="240" w:lineRule="auto"/>
        <w:ind w:firstLine="340"/>
        <w:jc w:val="both"/>
        <w:rPr>
          <w:rFonts w:ascii="Traditional Arabic" w:hAnsi="Traditional Arabic" w:cs="KFGQPC Uthman Taha Naskh"/>
          <w:color w:val="1F3864"/>
          <w:sz w:val="36"/>
          <w:szCs w:val="36"/>
          <w:rtl/>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r w:rsidR="00FF7E85" w:rsidRPr="00CD0CBF">
        <w:rPr>
          <w:rFonts w:ascii="Traditional Arabic" w:hAnsi="Traditional Arabic" w:cs="KFGQPC Uthman Taha Naskh" w:hint="cs"/>
          <w:color w:val="1F3864"/>
          <w:sz w:val="32"/>
          <w:szCs w:val="32"/>
          <w:rtl/>
        </w:rPr>
        <w:t>إِنَّ</w:t>
      </w:r>
      <w:r w:rsidR="00FF7E85" w:rsidRPr="00CD0CBF">
        <w:rPr>
          <w:rFonts w:ascii="Traditional Arabic" w:hAnsi="Traditional Arabic" w:cs="KFGQPC Uthman Taha Naskh"/>
          <w:color w:val="1F3864"/>
          <w:sz w:val="32"/>
          <w:szCs w:val="32"/>
          <w:rtl/>
        </w:rPr>
        <w:t xml:space="preserve"> الْحَمْد</w:t>
      </w:r>
      <w:r w:rsidR="00FF7E85" w:rsidRPr="00CD0CBF">
        <w:rPr>
          <w:rFonts w:ascii="Traditional Arabic" w:hAnsi="Traditional Arabic" w:cs="KFGQPC Uthman Taha Naskh" w:hint="cs"/>
          <w:color w:val="1F3864"/>
          <w:sz w:val="32"/>
          <w:szCs w:val="32"/>
          <w:rtl/>
        </w:rPr>
        <w:t>َ</w:t>
      </w:r>
      <w:r w:rsidR="00FF7E85" w:rsidRPr="00CD0CBF">
        <w:rPr>
          <w:rFonts w:ascii="Traditional Arabic" w:hAnsi="Traditional Arabic" w:cs="KFGQPC Uthman Taha Naskh"/>
          <w:color w:val="1F3864"/>
          <w:sz w:val="32"/>
          <w:szCs w:val="32"/>
          <w:rtl/>
        </w:rPr>
        <w:t xml:space="preserve"> ل</w:t>
      </w:r>
      <w:r w:rsidR="00FF7E85" w:rsidRPr="00CD0CBF">
        <w:rPr>
          <w:rFonts w:ascii="Traditional Arabic" w:hAnsi="Traditional Arabic" w:cs="KFGQPC Uthman Taha Naskh" w:hint="cs"/>
          <w:color w:val="1F3864"/>
          <w:sz w:val="32"/>
          <w:szCs w:val="32"/>
          <w:rtl/>
        </w:rPr>
        <w:t>ِلَّهِ</w:t>
      </w:r>
      <w:r w:rsidR="00FF7E85" w:rsidRPr="00CD0CBF">
        <w:rPr>
          <w:rFonts w:ascii="Traditional Arabic" w:hAnsi="Traditional Arabic" w:cs="KFGQPC Uthman Taha Naskh"/>
          <w:color w:val="1F3864"/>
          <w:sz w:val="32"/>
          <w:szCs w:val="32"/>
          <w:rtl/>
        </w:rPr>
        <w:t xml:space="preserve"> </w:t>
      </w:r>
      <w:r w:rsidR="00FF7E85" w:rsidRPr="00CD0CBF">
        <w:rPr>
          <w:rFonts w:ascii="Traditional Arabic" w:hAnsi="Traditional Arabic" w:cs="KFGQPC Uthman Taha Naskh" w:hint="cs"/>
          <w:color w:val="1F3864"/>
          <w:sz w:val="32"/>
          <w:szCs w:val="32"/>
          <w:rtl/>
        </w:rPr>
        <w:t>نَحْمَدُهُ وَ</w:t>
      </w:r>
      <w:r w:rsidR="00FF7E85" w:rsidRPr="00CD0CBF">
        <w:rPr>
          <w:rFonts w:ascii="Traditional Arabic" w:hAnsi="Traditional Arabic" w:cs="KFGQPC Uthman Taha Naskh"/>
          <w:color w:val="1F3864"/>
          <w:sz w:val="32"/>
          <w:szCs w:val="32"/>
          <w:rtl/>
        </w:rPr>
        <w:t>نَسْتَعِينُهُ وَنَسْتَغْفِرُهُ وَنَعُوذُ بِ</w:t>
      </w:r>
      <w:r w:rsidR="00FF7E85" w:rsidRPr="00CD0CBF">
        <w:rPr>
          <w:rFonts w:ascii="Traditional Arabic" w:hAnsi="Traditional Arabic" w:cs="KFGQPC Uthman Taha Naskh" w:hint="cs"/>
          <w:color w:val="1F3864"/>
          <w:sz w:val="32"/>
          <w:szCs w:val="32"/>
          <w:rtl/>
        </w:rPr>
        <w:t>اللهِ</w:t>
      </w:r>
      <w:r w:rsidR="00FF7E85" w:rsidRPr="00CD0CBF">
        <w:rPr>
          <w:rFonts w:ascii="Traditional Arabic" w:hAnsi="Traditional Arabic" w:cs="KFGQPC Uthman Taha Naskh"/>
          <w:color w:val="1F3864"/>
          <w:sz w:val="32"/>
          <w:szCs w:val="32"/>
          <w:rtl/>
        </w:rPr>
        <w:t xml:space="preserve"> مِنْ شُرُورِ أَنْفُسِنَا</w:t>
      </w:r>
      <w:r w:rsidR="00FF7E85" w:rsidRPr="00CD0CBF">
        <w:rPr>
          <w:rFonts w:ascii="Traditional Arabic" w:hAnsi="Traditional Arabic" w:cs="KFGQPC Uthman Taha Naskh" w:hint="cs"/>
          <w:color w:val="1F3864"/>
          <w:sz w:val="32"/>
          <w:szCs w:val="32"/>
          <w:rtl/>
        </w:rPr>
        <w:t xml:space="preserve"> وَمِنْ سَيِّئَاتِ أَعْمَالِنَا،</w:t>
      </w:r>
      <w:r w:rsidR="00FF7E85" w:rsidRPr="00CD0CBF">
        <w:rPr>
          <w:rFonts w:ascii="Traditional Arabic" w:hAnsi="Traditional Arabic" w:cs="KFGQPC Uthman Taha Naskh"/>
          <w:color w:val="1F3864"/>
          <w:sz w:val="32"/>
          <w:szCs w:val="32"/>
          <w:rtl/>
        </w:rPr>
        <w:t xml:space="preserve"> مَنْ يَهْدِ</w:t>
      </w:r>
      <w:r w:rsidR="00FF7E85" w:rsidRPr="00CD0CBF">
        <w:rPr>
          <w:rFonts w:ascii="Traditional Arabic" w:hAnsi="Traditional Arabic" w:cs="KFGQPC Uthman Taha Naskh" w:hint="cs"/>
          <w:color w:val="1F3864"/>
          <w:sz w:val="32"/>
          <w:szCs w:val="32"/>
          <w:rtl/>
        </w:rPr>
        <w:t>هِ</w:t>
      </w:r>
      <w:r w:rsidR="00FF7E85" w:rsidRPr="00CD0CBF">
        <w:rPr>
          <w:rFonts w:ascii="Traditional Arabic" w:hAnsi="Traditional Arabic" w:cs="KFGQPC Uthman Taha Naskh"/>
          <w:color w:val="1F3864"/>
          <w:sz w:val="32"/>
          <w:szCs w:val="32"/>
          <w:rtl/>
        </w:rPr>
        <w:t xml:space="preserve"> </w:t>
      </w:r>
      <w:r w:rsidR="00FF7E85" w:rsidRPr="00CD0CBF">
        <w:rPr>
          <w:rFonts w:ascii="Traditional Arabic" w:hAnsi="Traditional Arabic" w:cs="KFGQPC Uthman Taha Naskh" w:hint="cs"/>
          <w:color w:val="1F3864"/>
          <w:sz w:val="32"/>
          <w:szCs w:val="32"/>
          <w:rtl/>
        </w:rPr>
        <w:t>اللهُ</w:t>
      </w:r>
      <w:r w:rsidR="00FF7E85" w:rsidRPr="00CD0CBF">
        <w:rPr>
          <w:rFonts w:ascii="Traditional Arabic" w:hAnsi="Traditional Arabic" w:cs="KFGQPC Uthman Taha Naskh"/>
          <w:color w:val="1F3864"/>
          <w:sz w:val="32"/>
          <w:szCs w:val="32"/>
          <w:rtl/>
        </w:rPr>
        <w:t xml:space="preserve"> فَلَا مُضِلَّ لَهُ</w:t>
      </w:r>
      <w:r w:rsidR="00FF7E85" w:rsidRPr="00CD0CBF">
        <w:rPr>
          <w:rFonts w:ascii="Traditional Arabic" w:hAnsi="Traditional Arabic" w:cs="KFGQPC Uthman Taha Naskh" w:hint="cs"/>
          <w:color w:val="1F3864"/>
          <w:sz w:val="32"/>
          <w:szCs w:val="32"/>
          <w:rtl/>
        </w:rPr>
        <w:t>،</w:t>
      </w:r>
      <w:r w:rsidR="00FF7E85" w:rsidRPr="00CD0CBF">
        <w:rPr>
          <w:rFonts w:ascii="Traditional Arabic" w:hAnsi="Traditional Arabic" w:cs="KFGQPC Uthman Taha Naskh"/>
          <w:color w:val="1F3864"/>
          <w:sz w:val="32"/>
          <w:szCs w:val="32"/>
          <w:rtl/>
        </w:rPr>
        <w:t xml:space="preserve"> وَمَنْ يُضْلِلْ فَلَا هَادِيَ لَهُ</w:t>
      </w:r>
      <w:r w:rsidR="00FF7E85" w:rsidRPr="00CD0CBF">
        <w:rPr>
          <w:rFonts w:ascii="Traditional Arabic" w:hAnsi="Traditional Arabic" w:cs="KFGQPC Uthman Taha Naskh" w:hint="cs"/>
          <w:color w:val="1F3864"/>
          <w:sz w:val="32"/>
          <w:szCs w:val="32"/>
          <w:rtl/>
        </w:rPr>
        <w:t>،</w:t>
      </w:r>
      <w:r w:rsidR="00FF7E85" w:rsidRPr="00CD0CBF">
        <w:rPr>
          <w:rFonts w:ascii="Traditional Arabic" w:hAnsi="Traditional Arabic" w:cs="KFGQPC Uthman Taha Naskh"/>
          <w:color w:val="1F3864"/>
          <w:sz w:val="32"/>
          <w:szCs w:val="32"/>
          <w:rtl/>
        </w:rPr>
        <w:t xml:space="preserve"> وَأَشْهَدُ أَنْ لَا </w:t>
      </w:r>
      <w:r w:rsidR="00FF7E85" w:rsidRPr="00CD0CBF">
        <w:rPr>
          <w:rFonts w:cs="KFGQPC Uthman Taha Naskh" w:hint="cs"/>
          <w:color w:val="1F3864"/>
          <w:sz w:val="32"/>
          <w:szCs w:val="32"/>
          <w:rtl/>
        </w:rPr>
        <w:t>إِلَـٰهَ</w:t>
      </w:r>
      <w:r w:rsidR="00FF7E85" w:rsidRPr="00CD0CBF">
        <w:rPr>
          <w:rFonts w:ascii="Traditional Arabic" w:hAnsi="Traditional Arabic" w:cs="KFGQPC Uthman Taha Naskh"/>
          <w:color w:val="1F3864"/>
          <w:sz w:val="32"/>
          <w:szCs w:val="32"/>
          <w:rtl/>
        </w:rPr>
        <w:t xml:space="preserve"> إِلَّا ا</w:t>
      </w:r>
      <w:r w:rsidR="00FF7E85" w:rsidRPr="00CD0CBF">
        <w:rPr>
          <w:rFonts w:ascii="Traditional Arabic" w:hAnsi="Traditional Arabic" w:cs="KFGQPC Uthman Taha Naskh" w:hint="cs"/>
          <w:color w:val="1F3864"/>
          <w:sz w:val="32"/>
          <w:szCs w:val="32"/>
          <w:rtl/>
        </w:rPr>
        <w:t>للهُ وَحْدَهُ لَا شَرِيكَ لَهُ</w:t>
      </w:r>
      <w:r w:rsidR="00FF7E85" w:rsidRPr="00CD0CBF">
        <w:rPr>
          <w:rFonts w:ascii="Traditional Arabic" w:hAnsi="Traditional Arabic" w:cs="KFGQPC Uthman Taha Naskh"/>
          <w:color w:val="1F3864"/>
          <w:sz w:val="32"/>
          <w:szCs w:val="32"/>
          <w:rtl/>
        </w:rPr>
        <w:t xml:space="preserve"> وَأَشْهَدُ أَنَّ مُحَمَّدًا عَبْدُهُ وَرَسُولُهُ</w:t>
      </w:r>
    </w:p>
    <w:p w:rsidR="00FF7E85" w:rsidRPr="0046426F" w:rsidRDefault="00FF7E85" w:rsidP="001E3C0D">
      <w:pPr>
        <w:spacing w:before="120" w:after="0" w:line="240" w:lineRule="auto"/>
        <w:jc w:val="lowKashida"/>
        <w:rPr>
          <w:rFonts w:ascii="Arial" w:hAnsi="Arial" w:cs="Arial"/>
          <w:sz w:val="31"/>
          <w:szCs w:val="31"/>
          <w:rtl/>
        </w:rPr>
      </w:pPr>
      <w:r w:rsidRPr="0046426F">
        <w:rPr>
          <w:rFonts w:ascii="KFGQPC Uthman Taha Naskh" w:cs="KFGQPC Uthman Taha Naskh" w:hint="cs"/>
          <w:sz w:val="32"/>
          <w:szCs w:val="32"/>
          <w:rtl/>
          <w:lang w:bidi="ar-EG"/>
        </w:rPr>
        <w:t>﴿</w:t>
      </w:r>
      <w:r w:rsidRPr="009340D5">
        <w:rPr>
          <w:rFonts w:cs="KFGQPC Uthmanic Script HAFS"/>
          <w:b/>
          <w:bCs/>
          <w:color w:val="006600"/>
          <w:sz w:val="32"/>
          <w:szCs w:val="32"/>
          <w:rtl/>
        </w:rPr>
        <w:t>يَٰٓأَيُّهَا ٱلَّذِينَ ءَامَنُواْ ٱتَّقُواْ ٱللَّهَ حَقَّ تُقَاتِهِۦ وَلَا تَمُوتُنَّ إِلَّا وَأَنتُم مُّسۡلِمُونَ ١٠٢</w:t>
      </w:r>
      <w:r w:rsidRPr="0046426F">
        <w:rPr>
          <w:rFonts w:ascii="KFGQPC Uthman Taha Naskh" w:cs="KFGQPC Uthman Taha Naskh" w:hint="cs"/>
          <w:sz w:val="32"/>
          <w:szCs w:val="32"/>
          <w:rtl/>
          <w:lang w:bidi="ar-EG"/>
        </w:rPr>
        <w:t>﴾</w:t>
      </w:r>
      <w:r w:rsidRPr="003F473D">
        <w:rPr>
          <w:rFonts w:ascii="KFGQPC Uthman Taha Naskh" w:cs="KFGQPC Uthman Taha Naskh" w:hint="cs"/>
          <w:sz w:val="34"/>
          <w:szCs w:val="34"/>
          <w:rtl/>
          <w:lang w:bidi="ar-EG"/>
        </w:rPr>
        <w:t xml:space="preserve"> </w:t>
      </w:r>
      <w:r w:rsidRPr="003F473D">
        <w:rPr>
          <w:rFonts w:cs="KFGQPC Uthman Taha Naskh"/>
          <w:sz w:val="24"/>
          <w:szCs w:val="24"/>
          <w:rtl/>
        </w:rPr>
        <w:t>آل عمران: 102</w:t>
      </w:r>
    </w:p>
    <w:p w:rsidR="00FF7E85" w:rsidRPr="0046426F" w:rsidRDefault="00FF7E85" w:rsidP="001E3C0D">
      <w:pPr>
        <w:spacing w:before="120" w:after="0" w:line="240" w:lineRule="auto"/>
        <w:jc w:val="lowKashida"/>
        <w:rPr>
          <w:rFonts w:ascii="KFGQPC Uthman Taha Naskh" w:hAnsi="KFGQPC Uthman Taha Naskh" w:cs="KFGQPC Uthman Taha Naskh"/>
          <w:sz w:val="36"/>
          <w:szCs w:val="36"/>
          <w:rtl/>
        </w:rPr>
      </w:pPr>
      <w:r w:rsidRPr="0046426F">
        <w:rPr>
          <w:rFonts w:ascii="KFGQPC Uthman Taha Naskh" w:cs="KFGQPC Uthman Taha Naskh" w:hint="cs"/>
          <w:sz w:val="32"/>
          <w:szCs w:val="32"/>
          <w:rtl/>
          <w:lang w:bidi="ar-EG"/>
        </w:rPr>
        <w:t>﴿</w:t>
      </w:r>
      <w:r w:rsidRPr="009340D5">
        <w:rPr>
          <w:rFonts w:cs="KFGQPC Uthmanic Script HAFS"/>
          <w:b/>
          <w:bCs/>
          <w:color w:val="006600"/>
          <w:sz w:val="32"/>
          <w:szCs w:val="32"/>
          <w:rtl/>
        </w:rPr>
        <w:t>يَٰٓأَيُّهَا ٱلنَّاسُ ٱتَّقُواْ رَبَّكُمُ ٱلَّذِي خَلَقَكُم مِّن نَّفۡس</w:t>
      </w:r>
      <w:r w:rsidRPr="009340D5">
        <w:rPr>
          <w:rFonts w:ascii="Jameel Noori Nastaleeq" w:hAnsi="Jameel Noori Nastaleeq" w:cs="KFGQPC Uthmanic Script HAFS" w:hint="cs"/>
          <w:b/>
          <w:bCs/>
          <w:color w:val="006600"/>
          <w:sz w:val="32"/>
          <w:szCs w:val="32"/>
          <w:rtl/>
        </w:rPr>
        <w:t>ٖ</w:t>
      </w:r>
      <w:r w:rsidRPr="009340D5">
        <w:rPr>
          <w:rFonts w:cs="KFGQPC Uthmanic Script HAFS" w:hint="cs"/>
          <w:b/>
          <w:bCs/>
          <w:color w:val="006600"/>
          <w:sz w:val="32"/>
          <w:szCs w:val="32"/>
          <w:rtl/>
        </w:rPr>
        <w:t xml:space="preserve"> وَٰحِدَة</w:t>
      </w:r>
      <w:r w:rsidRPr="009340D5">
        <w:rPr>
          <w:rFonts w:ascii="Jameel Noori Nastaleeq" w:hAnsi="Jameel Noori Nastaleeq" w:cs="KFGQPC Uthmanic Script HAFS" w:hint="cs"/>
          <w:b/>
          <w:bCs/>
          <w:color w:val="006600"/>
          <w:sz w:val="32"/>
          <w:szCs w:val="32"/>
          <w:rtl/>
        </w:rPr>
        <w:t>ٖ</w:t>
      </w:r>
      <w:r w:rsidRPr="009340D5">
        <w:rPr>
          <w:rFonts w:cs="KFGQPC Uthmanic Script HAFS" w:hint="cs"/>
          <w:b/>
          <w:bCs/>
          <w:color w:val="006600"/>
          <w:sz w:val="32"/>
          <w:szCs w:val="32"/>
          <w:rtl/>
        </w:rPr>
        <w:t xml:space="preserve"> وَخَلَقَ مِنۡهَا </w:t>
      </w:r>
      <w:r w:rsidRPr="009340D5">
        <w:rPr>
          <w:rFonts w:cs="KFGQPC Uthmanic Script HAFS"/>
          <w:b/>
          <w:bCs/>
          <w:color w:val="006600"/>
          <w:sz w:val="32"/>
          <w:szCs w:val="32"/>
          <w:rtl/>
        </w:rPr>
        <w:t>زَوۡجَهَا وَبَثَّ مِنۡهُمَا</w:t>
      </w:r>
      <w:r w:rsidRPr="009340D5">
        <w:rPr>
          <w:rFonts w:cs="KFGQPC Uthmanic Script HAFS" w:hint="cs"/>
          <w:b/>
          <w:bCs/>
          <w:color w:val="006600"/>
          <w:sz w:val="32"/>
          <w:szCs w:val="32"/>
          <w:rtl/>
        </w:rPr>
        <w:t xml:space="preserve"> رِجَال</w:t>
      </w:r>
      <w:r w:rsidRPr="009340D5">
        <w:rPr>
          <w:rFonts w:ascii="Jameel Noori Nastaleeq" w:hAnsi="Jameel Noori Nastaleeq" w:cs="KFGQPC Uthmanic Script HAFS" w:hint="cs"/>
          <w:b/>
          <w:bCs/>
          <w:color w:val="006600"/>
          <w:sz w:val="32"/>
          <w:szCs w:val="32"/>
          <w:rtl/>
        </w:rPr>
        <w:t>ٗ</w:t>
      </w:r>
      <w:r w:rsidRPr="009340D5">
        <w:rPr>
          <w:rFonts w:cs="KFGQPC Uthmanic Script HAFS" w:hint="cs"/>
          <w:b/>
          <w:bCs/>
          <w:color w:val="006600"/>
          <w:sz w:val="32"/>
          <w:szCs w:val="32"/>
          <w:rtl/>
        </w:rPr>
        <w:t>ا كَ</w:t>
      </w:r>
      <w:r w:rsidRPr="009340D5">
        <w:rPr>
          <w:rFonts w:cs="KFGQPC Uthmanic Script HAFS"/>
          <w:b/>
          <w:bCs/>
          <w:color w:val="006600"/>
          <w:sz w:val="32"/>
          <w:szCs w:val="32"/>
          <w:rtl/>
        </w:rPr>
        <w:t>ثِير</w:t>
      </w:r>
      <w:r w:rsidRPr="009340D5">
        <w:rPr>
          <w:rFonts w:ascii="Jameel Noori Nastaleeq" w:hAnsi="Jameel Noori Nastaleeq" w:cs="KFGQPC Uthmanic Script HAFS" w:hint="cs"/>
          <w:b/>
          <w:bCs/>
          <w:color w:val="006600"/>
          <w:sz w:val="32"/>
          <w:szCs w:val="32"/>
          <w:rtl/>
        </w:rPr>
        <w:t>ٗ</w:t>
      </w:r>
      <w:r w:rsidRPr="009340D5">
        <w:rPr>
          <w:rFonts w:cs="KFGQPC Uthmanic Script HAFS" w:hint="cs"/>
          <w:b/>
          <w:bCs/>
          <w:color w:val="006600"/>
          <w:sz w:val="32"/>
          <w:szCs w:val="32"/>
          <w:rtl/>
        </w:rPr>
        <w:t>ا وَنِسَ</w:t>
      </w:r>
      <w:r w:rsidRPr="009340D5">
        <w:rPr>
          <w:rFonts w:cs="KFGQPC Uthmanic Script HAFS"/>
          <w:b/>
          <w:bCs/>
          <w:color w:val="006600"/>
          <w:sz w:val="32"/>
          <w:szCs w:val="32"/>
          <w:rtl/>
        </w:rPr>
        <w:t>آء</w:t>
      </w:r>
      <w:r w:rsidRPr="009340D5">
        <w:rPr>
          <w:rFonts w:ascii="Jameel Noori Nastaleeq" w:hAnsi="Jameel Noori Nastaleeq" w:cs="KFGQPC Uthmanic Script HAFS" w:hint="cs"/>
          <w:b/>
          <w:bCs/>
          <w:color w:val="006600"/>
          <w:sz w:val="32"/>
          <w:szCs w:val="32"/>
          <w:rtl/>
        </w:rPr>
        <w:t>ٗ</w:t>
      </w:r>
      <w:r w:rsidRPr="009340D5">
        <w:rPr>
          <w:rFonts w:cs="KFGQPC Uthmanic Script HAFS" w:hint="cs"/>
          <w:b/>
          <w:bCs/>
          <w:color w:val="006600"/>
          <w:sz w:val="32"/>
          <w:szCs w:val="32"/>
          <w:rtl/>
        </w:rPr>
        <w:t>ۚ وَٱتَّقُواْ ٱ</w:t>
      </w:r>
      <w:r w:rsidRPr="009340D5">
        <w:rPr>
          <w:rFonts w:cs="KFGQPC Uthmanic Script HAFS"/>
          <w:b/>
          <w:bCs/>
          <w:color w:val="006600"/>
          <w:sz w:val="32"/>
          <w:szCs w:val="32"/>
          <w:rtl/>
        </w:rPr>
        <w:t>للَّهَ ٱلَّذِي تَسَآءَلُونَ بِهِۦ وَٱلۡأَرۡحَامَۚ إِنَّ ٱللَّهَ كَانَ عَلَيۡكُمۡ رَقِيب</w:t>
      </w:r>
      <w:r w:rsidRPr="009340D5">
        <w:rPr>
          <w:rFonts w:ascii="Jameel Noori Nastaleeq" w:hAnsi="Jameel Noori Nastaleeq" w:cs="KFGQPC Uthmanic Script HAFS" w:hint="cs"/>
          <w:b/>
          <w:bCs/>
          <w:color w:val="006600"/>
          <w:sz w:val="32"/>
          <w:szCs w:val="32"/>
          <w:rtl/>
        </w:rPr>
        <w:t>ٗ</w:t>
      </w:r>
      <w:r w:rsidRPr="009340D5">
        <w:rPr>
          <w:rFonts w:cs="KFGQPC Uthmanic Script HAFS" w:hint="cs"/>
          <w:b/>
          <w:bCs/>
          <w:color w:val="006600"/>
          <w:sz w:val="32"/>
          <w:szCs w:val="32"/>
          <w:rtl/>
        </w:rPr>
        <w:t>ا ١</w:t>
      </w:r>
      <w:r w:rsidRPr="0046426F">
        <w:rPr>
          <w:rFonts w:ascii="KFGQPC Uthman Taha Naskh" w:cs="KFGQPC Uthman Taha Naskh" w:hint="cs"/>
          <w:sz w:val="32"/>
          <w:szCs w:val="32"/>
          <w:rtl/>
          <w:lang w:bidi="ar-EG"/>
        </w:rPr>
        <w:t>﴾</w:t>
      </w:r>
      <w:r w:rsidRPr="0046426F">
        <w:rPr>
          <w:rFonts w:ascii="Arial" w:hAnsi="Arial" w:cs="Arial"/>
          <w:sz w:val="18"/>
          <w:szCs w:val="18"/>
          <w:rtl/>
        </w:rPr>
        <w:t xml:space="preserve"> </w:t>
      </w:r>
      <w:r w:rsidRPr="003F473D">
        <w:rPr>
          <w:rFonts w:cs="KFGQPC Uthman Taha Naskh"/>
          <w:sz w:val="24"/>
          <w:szCs w:val="24"/>
          <w:rtl/>
        </w:rPr>
        <w:t>النساء: 1</w:t>
      </w:r>
    </w:p>
    <w:p w:rsidR="00FF7E85" w:rsidRPr="0046426F" w:rsidRDefault="00FF7E85" w:rsidP="001E3C0D">
      <w:pPr>
        <w:spacing w:before="120" w:after="0" w:line="240" w:lineRule="auto"/>
        <w:jc w:val="lowKashida"/>
        <w:rPr>
          <w:rFonts w:ascii="Arial" w:hAnsi="Arial" w:cs="Arial"/>
          <w:rtl/>
        </w:rPr>
      </w:pPr>
      <w:r w:rsidRPr="0046426F">
        <w:rPr>
          <w:rFonts w:ascii="KFGQPC Uthman Taha Naskh" w:cs="KFGQPC Uthman Taha Naskh" w:hint="cs"/>
          <w:sz w:val="32"/>
          <w:szCs w:val="32"/>
          <w:rtl/>
          <w:lang w:bidi="ar-EG"/>
        </w:rPr>
        <w:t>﴿</w:t>
      </w:r>
      <w:r w:rsidRPr="009340D5">
        <w:rPr>
          <w:rFonts w:cs="KFGQPC Uthmanic Script HAFS"/>
          <w:b/>
          <w:bCs/>
          <w:color w:val="006600"/>
          <w:sz w:val="32"/>
          <w:szCs w:val="32"/>
          <w:rtl/>
        </w:rPr>
        <w:t>يَٰٓأَيُّهَا ٱلَّذِينَ ءَامَنُواْ ٱتَّقُواْ ٱللَّهَ وَقُولُواْ قَوۡل</w:t>
      </w:r>
      <w:r w:rsidRPr="009340D5">
        <w:rPr>
          <w:rFonts w:ascii="Jameel Noori Nastaleeq" w:hAnsi="Jameel Noori Nastaleeq" w:cs="KFGQPC Uthmanic Script HAFS" w:hint="cs"/>
          <w:b/>
          <w:bCs/>
          <w:color w:val="006600"/>
          <w:sz w:val="38"/>
          <w:szCs w:val="32"/>
          <w:rtl/>
        </w:rPr>
        <w:t>ٗ</w:t>
      </w:r>
      <w:r w:rsidRPr="009340D5">
        <w:rPr>
          <w:rFonts w:cs="KFGQPC Uthmanic Script HAFS" w:hint="cs"/>
          <w:b/>
          <w:bCs/>
          <w:color w:val="006600"/>
          <w:sz w:val="32"/>
          <w:szCs w:val="32"/>
          <w:rtl/>
        </w:rPr>
        <w:t>ا سَدِيد</w:t>
      </w:r>
      <w:r w:rsidRPr="009340D5">
        <w:rPr>
          <w:rFonts w:ascii="Jameel Noori Nastaleeq" w:hAnsi="Jameel Noori Nastaleeq" w:cs="KFGQPC Uthmanic Script HAFS" w:hint="cs"/>
          <w:b/>
          <w:bCs/>
          <w:color w:val="006600"/>
          <w:sz w:val="38"/>
          <w:szCs w:val="32"/>
          <w:rtl/>
        </w:rPr>
        <w:t>ٗ</w:t>
      </w:r>
      <w:r w:rsidRPr="009340D5">
        <w:rPr>
          <w:rFonts w:cs="KFGQPC Uthmanic Script HAFS" w:hint="cs"/>
          <w:b/>
          <w:bCs/>
          <w:color w:val="006600"/>
          <w:sz w:val="32"/>
          <w:szCs w:val="32"/>
          <w:rtl/>
        </w:rPr>
        <w:t xml:space="preserve">ا ٧٠ يُصۡلِحۡ </w:t>
      </w:r>
      <w:r w:rsidRPr="009340D5">
        <w:rPr>
          <w:rFonts w:cs="KFGQPC Uthmanic Script HAFS"/>
          <w:b/>
          <w:bCs/>
          <w:color w:val="006600"/>
          <w:sz w:val="32"/>
          <w:szCs w:val="32"/>
          <w:rtl/>
        </w:rPr>
        <w:t>لَكُمۡ أَعۡمَٰلَكُمۡ وَيَغۡفِرۡ لَكُمۡ ذُنُوبَكُمۡۗ وَمَن يُطِعِ ٱللَّهَ وَرَسُولَهُۥ فَقَدۡ فَازَ فَوۡزًا عَظِيمًا ٧١</w:t>
      </w:r>
      <w:r w:rsidRPr="009340D5">
        <w:rPr>
          <w:rFonts w:ascii="QCF_P427" w:hAnsi="QCF_P427" w:cs="QCF_P427"/>
          <w:b/>
          <w:bCs/>
          <w:color w:val="006600"/>
          <w:sz w:val="32"/>
          <w:szCs w:val="32"/>
          <w:rtl/>
        </w:rPr>
        <w:t xml:space="preserve"> </w:t>
      </w:r>
      <w:r w:rsidRPr="0046426F">
        <w:rPr>
          <w:rFonts w:ascii="KFGQPC Uthman Taha Naskh" w:cs="KFGQPC Uthman Taha Naskh" w:hint="cs"/>
          <w:sz w:val="32"/>
          <w:szCs w:val="32"/>
          <w:rtl/>
          <w:lang w:bidi="ar-EG"/>
        </w:rPr>
        <w:t>﴾</w:t>
      </w:r>
      <w:r w:rsidRPr="00F335B8">
        <w:rPr>
          <w:rFonts w:ascii="Arial" w:hAnsi="Arial" w:cs="KFGQPC Uthman Taha Naskh"/>
          <w:sz w:val="18"/>
          <w:szCs w:val="18"/>
          <w:rtl/>
        </w:rPr>
        <w:t xml:space="preserve"> </w:t>
      </w:r>
      <w:r w:rsidRPr="003F473D">
        <w:rPr>
          <w:rFonts w:cs="KFGQPC Uthman Taha Naskh"/>
          <w:sz w:val="24"/>
          <w:szCs w:val="24"/>
          <w:rtl/>
        </w:rPr>
        <w:t>الأحزاب: 70 - 71</w:t>
      </w:r>
    </w:p>
    <w:p w:rsidR="00FF7E85" w:rsidRDefault="00FF7E85" w:rsidP="001E3C0D">
      <w:pPr>
        <w:spacing w:before="120" w:after="0" w:line="240" w:lineRule="auto"/>
        <w:ind w:firstLine="720"/>
        <w:jc w:val="both"/>
        <w:rPr>
          <w:rFonts w:cs="Traditional Arabic"/>
          <w:sz w:val="28"/>
          <w:szCs w:val="28"/>
        </w:rPr>
      </w:pPr>
      <w:r w:rsidRPr="00CD0CBF">
        <w:rPr>
          <w:rFonts w:ascii="Traditional Arabic" w:hAnsi="Traditional Arabic" w:cs="KFGQPC Uthman Taha Naskh" w:hint="cs"/>
          <w:color w:val="1F3864"/>
          <w:sz w:val="32"/>
          <w:szCs w:val="32"/>
          <w:rtl/>
        </w:rPr>
        <w:t xml:space="preserve">أَمَّا بَعْدُ </w:t>
      </w:r>
      <w:r w:rsidRPr="00CD0CBF">
        <w:rPr>
          <w:rFonts w:ascii="Traditional Arabic" w:hAnsi="Traditional Arabic" w:cs="KFGQPC Uthman Taha Naskh"/>
          <w:color w:val="1F3864"/>
          <w:sz w:val="32"/>
          <w:szCs w:val="32"/>
          <w:rtl/>
        </w:rPr>
        <w:t>إِنَّ أَصْدَقَ الْحَدِيثِ كِتَابُ ال</w:t>
      </w:r>
      <w:r w:rsidRPr="00CD0CBF">
        <w:rPr>
          <w:rFonts w:ascii="Traditional Arabic" w:hAnsi="Traditional Arabic" w:cs="KFGQPC Uthman Taha Naskh" w:hint="cs"/>
          <w:color w:val="1F3864"/>
          <w:sz w:val="32"/>
          <w:szCs w:val="32"/>
          <w:rtl/>
        </w:rPr>
        <w:t>لهِ</w:t>
      </w:r>
      <w:r w:rsidRPr="00CD0CBF">
        <w:rPr>
          <w:rFonts w:ascii="Traditional Arabic" w:hAnsi="Traditional Arabic" w:cs="KFGQPC Uthman Taha Naskh"/>
          <w:color w:val="1F3864"/>
          <w:sz w:val="32"/>
          <w:szCs w:val="32"/>
          <w:rtl/>
        </w:rPr>
        <w:t xml:space="preserve"> وَ</w:t>
      </w:r>
      <w:r w:rsidRPr="00CD0CBF">
        <w:rPr>
          <w:rFonts w:ascii="Traditional Arabic" w:hAnsi="Traditional Arabic" w:cs="KFGQPC Uthman Taha Naskh" w:hint="cs"/>
          <w:color w:val="1F3864"/>
          <w:sz w:val="32"/>
          <w:szCs w:val="32"/>
          <w:rtl/>
        </w:rPr>
        <w:t>خَيْرَ</w:t>
      </w:r>
      <w:r w:rsidRPr="00CD0CBF">
        <w:rPr>
          <w:rFonts w:ascii="Traditional Arabic" w:hAnsi="Traditional Arabic" w:cs="KFGQPC Uthman Taha Naskh"/>
          <w:color w:val="1F3864"/>
          <w:sz w:val="32"/>
          <w:szCs w:val="32"/>
          <w:rtl/>
        </w:rPr>
        <w:t xml:space="preserve"> الْهَدْيِ هَدْيُ مُحَمَّدٍ</w:t>
      </w:r>
      <w:r w:rsidRPr="00CD0CBF">
        <w:rPr>
          <w:rFonts w:ascii="Traditional Arabic" w:hAnsi="Traditional Arabic" w:cs="KFGQPC Uthman Taha Naskh" w:hint="cs"/>
          <w:color w:val="1F3864"/>
          <w:sz w:val="32"/>
          <w:szCs w:val="32"/>
          <w:rtl/>
        </w:rPr>
        <w:t xml:space="preserve"> </w:t>
      </w:r>
      <w:r w:rsidRPr="002428B7">
        <w:rPr>
          <w:rFonts w:cs="Arial Unicode MS" w:hint="eastAsia"/>
          <w:color w:val="C00000"/>
          <w:sz w:val="32"/>
          <w:szCs w:val="32"/>
          <w:rtl/>
          <w:lang w:val="vi-VN"/>
        </w:rPr>
        <w:t>ﷺ</w:t>
      </w:r>
      <w:r w:rsidRPr="009340D5">
        <w:rPr>
          <w:rFonts w:ascii="Traditional Arabic" w:hAnsi="Traditional Arabic" w:cs="KFGQPC Uthman Taha Naskh"/>
          <w:color w:val="1F497D"/>
          <w:sz w:val="32"/>
          <w:szCs w:val="32"/>
          <w:rtl/>
        </w:rPr>
        <w:t xml:space="preserve"> </w:t>
      </w:r>
      <w:r w:rsidRPr="00CD0CBF">
        <w:rPr>
          <w:rFonts w:ascii="Traditional Arabic" w:hAnsi="Traditional Arabic" w:cs="KFGQPC Uthman Taha Naskh"/>
          <w:color w:val="1F3864"/>
          <w:sz w:val="32"/>
          <w:szCs w:val="32"/>
          <w:rtl/>
        </w:rPr>
        <w:t>وَشَرّ</w:t>
      </w:r>
      <w:r w:rsidRPr="00CD0CBF">
        <w:rPr>
          <w:rFonts w:ascii="Traditional Arabic" w:hAnsi="Traditional Arabic" w:cs="KFGQPC Uthman Taha Naskh" w:hint="cs"/>
          <w:color w:val="1F3864"/>
          <w:sz w:val="32"/>
          <w:szCs w:val="32"/>
          <w:rtl/>
        </w:rPr>
        <w:t>َ</w:t>
      </w:r>
      <w:r w:rsidRPr="00CD0CBF">
        <w:rPr>
          <w:rFonts w:ascii="Traditional Arabic" w:hAnsi="Traditional Arabic" w:cs="KFGQPC Uthman Taha Naskh"/>
          <w:color w:val="1F3864"/>
          <w:sz w:val="32"/>
          <w:szCs w:val="32"/>
          <w:rtl/>
        </w:rPr>
        <w:t xml:space="preserve"> الْأُمُورِ مُحْدَثَاتُهَا وَكُلّ</w:t>
      </w:r>
      <w:r w:rsidRPr="00CD0CBF">
        <w:rPr>
          <w:rFonts w:ascii="Traditional Arabic" w:hAnsi="Traditional Arabic" w:cs="KFGQPC Uthman Taha Naskh" w:hint="cs"/>
          <w:color w:val="1F3864"/>
          <w:sz w:val="32"/>
          <w:szCs w:val="32"/>
          <w:rtl/>
        </w:rPr>
        <w:t>َ</w:t>
      </w:r>
      <w:r w:rsidRPr="00CD0CBF">
        <w:rPr>
          <w:rFonts w:ascii="Traditional Arabic" w:hAnsi="Traditional Arabic" w:cs="KFGQPC Uthman Taha Naskh"/>
          <w:color w:val="1F3864"/>
          <w:sz w:val="32"/>
          <w:szCs w:val="32"/>
          <w:rtl/>
        </w:rPr>
        <w:t xml:space="preserve"> مُحْدَثَةٍ بِدْعَةٌ وَكُلّ</w:t>
      </w:r>
      <w:r w:rsidRPr="00CD0CBF">
        <w:rPr>
          <w:rFonts w:ascii="Traditional Arabic" w:hAnsi="Traditional Arabic" w:cs="KFGQPC Uthman Taha Naskh" w:hint="cs"/>
          <w:color w:val="1F3864"/>
          <w:sz w:val="32"/>
          <w:szCs w:val="32"/>
          <w:rtl/>
        </w:rPr>
        <w:t>َ</w:t>
      </w:r>
      <w:r w:rsidRPr="00CD0CBF">
        <w:rPr>
          <w:rFonts w:ascii="Traditional Arabic" w:hAnsi="Traditional Arabic" w:cs="KFGQPC Uthman Taha Naskh"/>
          <w:color w:val="1F3864"/>
          <w:sz w:val="32"/>
          <w:szCs w:val="32"/>
          <w:rtl/>
        </w:rPr>
        <w:t xml:space="preserve"> بِدْعَةٍ ضَلَالَةٌ وَكُلُّ ضَلَالَةٍ فِي النَّارِ</w:t>
      </w:r>
      <w:r w:rsidRPr="00CD0CBF">
        <w:rPr>
          <w:rFonts w:ascii="Traditional Arabic" w:hAnsi="Traditional Arabic" w:cs="KFGQPC Uthman Taha Naskh" w:hint="cs"/>
          <w:color w:val="1F3864"/>
          <w:sz w:val="32"/>
          <w:szCs w:val="32"/>
          <w:rtl/>
        </w:rPr>
        <w:t>، ثُمَّ أَمَّا بَعْدُ:</w:t>
      </w:r>
    </w:p>
    <w:p w:rsidR="00FF7E85" w:rsidRPr="003F473D" w:rsidRDefault="00FF7E85" w:rsidP="001E3C0D">
      <w:pPr>
        <w:bidi w:val="0"/>
        <w:spacing w:before="120" w:after="0" w:line="240" w:lineRule="auto"/>
        <w:ind w:firstLine="720"/>
        <w:jc w:val="both"/>
        <w:rPr>
          <w:rFonts w:asciiTheme="majorBidi" w:hAnsiTheme="majorBidi" w:cstheme="majorBidi"/>
          <w:b/>
          <w:bCs/>
          <w:color w:val="000000"/>
          <w:sz w:val="32"/>
          <w:szCs w:val="32"/>
          <w:lang w:val="vi-VN"/>
        </w:rPr>
      </w:pPr>
      <w:r w:rsidRPr="003F473D">
        <w:rPr>
          <w:rFonts w:asciiTheme="majorBidi" w:hAnsiTheme="majorBidi" w:cstheme="majorBidi"/>
          <w:sz w:val="28"/>
          <w:szCs w:val="28"/>
          <w:lang w:val="vi-VN"/>
        </w:rPr>
        <w:t xml:space="preserve">Trong cuộc sống, ngày tháng cứ mãi trôi, hết đêm rồi lại ngày, hết nắng thì lại mưa, mùa này đi thì mùa khác đến cứ thế xảy ra hàng năm. Nhưng mấy ai lại biết mỗi người chúng ta sẽ bị Allah thẩm vấn năm điều, như được Ibnu Mas-u’d </w:t>
      </w:r>
      <w:r w:rsidRPr="003F473D">
        <w:rPr>
          <w:rFonts w:asciiTheme="majorBidi" w:hAnsiTheme="majorBidi" w:cstheme="majorBidi"/>
          <w:color w:val="FF0000"/>
          <w:sz w:val="28"/>
          <w:szCs w:val="28"/>
        </w:rPr>
        <w:sym w:font="AGA Arabesque" w:char="F074"/>
      </w:r>
      <w:r w:rsidRPr="003F473D">
        <w:rPr>
          <w:rFonts w:asciiTheme="majorBidi" w:hAnsiTheme="majorBidi" w:cstheme="majorBidi"/>
          <w:sz w:val="28"/>
          <w:szCs w:val="28"/>
          <w:lang w:val="vi-VN"/>
        </w:rPr>
        <w:t xml:space="preserve"> dẫn lời Rasul </w:t>
      </w:r>
      <w:r w:rsidRPr="003F473D">
        <w:rPr>
          <w:rFonts w:asciiTheme="majorBidi" w:hAnsiTheme="majorBidi" w:cs="Arial Unicode MS"/>
          <w:color w:val="C00000"/>
          <w:sz w:val="28"/>
          <w:szCs w:val="28"/>
          <w:rtl/>
          <w:lang w:val="vi-VN"/>
        </w:rPr>
        <w:t>ﷺ</w:t>
      </w:r>
      <w:r w:rsidRPr="003F473D">
        <w:rPr>
          <w:rFonts w:asciiTheme="majorBidi" w:hAnsiTheme="majorBidi" w:cstheme="majorBidi"/>
          <w:sz w:val="28"/>
          <w:szCs w:val="28"/>
          <w:lang w:val="vi-VN"/>
        </w:rPr>
        <w:t xml:space="preserve">: </w:t>
      </w:r>
      <w:bookmarkStart w:id="0" w:name="_GoBack"/>
      <w:bookmarkEnd w:id="0"/>
    </w:p>
    <w:p w:rsidR="00FF7E85" w:rsidRPr="003832C3" w:rsidRDefault="00FF7E85" w:rsidP="001E3C0D">
      <w:pPr>
        <w:spacing w:before="120" w:after="0" w:line="240" w:lineRule="auto"/>
        <w:jc w:val="both"/>
        <w:rPr>
          <w:rFonts w:cs="KFGQPC Uthman Taha Naskh"/>
          <w:color w:val="1F3864"/>
          <w:sz w:val="32"/>
          <w:szCs w:val="32"/>
          <w:lang w:val="vi-VN"/>
        </w:rPr>
      </w:pPr>
      <w:r w:rsidRPr="003832C3">
        <w:rPr>
          <w:rFonts w:ascii="Traditional Arabic" w:cs="KFGQPC Uthman Taha Naskh" w:hint="cs"/>
          <w:b/>
          <w:bCs/>
          <w:color w:val="1F3864"/>
          <w:sz w:val="32"/>
          <w:szCs w:val="32"/>
          <w:rtl/>
        </w:rPr>
        <w:t>{لاَ</w:t>
      </w:r>
      <w:r w:rsidRPr="003832C3">
        <w:rPr>
          <w:rFonts w:ascii="Traditional Arabic" w:cs="KFGQPC Uthman Taha Naskh"/>
          <w:b/>
          <w:bCs/>
          <w:color w:val="1F3864"/>
          <w:sz w:val="32"/>
          <w:szCs w:val="32"/>
          <w:rtl/>
        </w:rPr>
        <w:t xml:space="preserve"> </w:t>
      </w:r>
      <w:r w:rsidRPr="003832C3">
        <w:rPr>
          <w:rFonts w:ascii="Traditional Arabic" w:cs="KFGQPC Uthman Taha Naskh" w:hint="cs"/>
          <w:b/>
          <w:bCs/>
          <w:color w:val="1F3864"/>
          <w:sz w:val="32"/>
          <w:szCs w:val="32"/>
          <w:rtl/>
        </w:rPr>
        <w:t>تَزُولُ</w:t>
      </w:r>
      <w:r w:rsidRPr="003832C3">
        <w:rPr>
          <w:rFonts w:ascii="Traditional Arabic" w:cs="KFGQPC Uthman Taha Naskh"/>
          <w:b/>
          <w:bCs/>
          <w:color w:val="1F3864"/>
          <w:sz w:val="32"/>
          <w:szCs w:val="32"/>
          <w:rtl/>
        </w:rPr>
        <w:t xml:space="preserve"> </w:t>
      </w:r>
      <w:r w:rsidRPr="003832C3">
        <w:rPr>
          <w:rFonts w:ascii="Traditional Arabic" w:cs="KFGQPC Uthman Taha Naskh" w:hint="cs"/>
          <w:b/>
          <w:bCs/>
          <w:color w:val="1F3864"/>
          <w:sz w:val="32"/>
          <w:szCs w:val="32"/>
          <w:rtl/>
        </w:rPr>
        <w:t>قَدَمَا</w:t>
      </w:r>
      <w:r w:rsidRPr="003832C3">
        <w:rPr>
          <w:rFonts w:ascii="Traditional Arabic" w:cs="KFGQPC Uthman Taha Naskh"/>
          <w:b/>
          <w:bCs/>
          <w:color w:val="1F3864"/>
          <w:sz w:val="32"/>
          <w:szCs w:val="32"/>
          <w:rtl/>
        </w:rPr>
        <w:t xml:space="preserve"> </w:t>
      </w:r>
      <w:r w:rsidRPr="003832C3">
        <w:rPr>
          <w:rFonts w:ascii="Traditional Arabic" w:cs="KFGQPC Uthman Taha Naskh" w:hint="cs"/>
          <w:b/>
          <w:bCs/>
          <w:color w:val="1F3864"/>
          <w:sz w:val="32"/>
          <w:szCs w:val="32"/>
          <w:rtl/>
        </w:rPr>
        <w:t>ابْنِ</w:t>
      </w:r>
      <w:r w:rsidRPr="003832C3">
        <w:rPr>
          <w:rFonts w:ascii="Traditional Arabic" w:cs="KFGQPC Uthman Taha Naskh"/>
          <w:b/>
          <w:bCs/>
          <w:color w:val="1F3864"/>
          <w:sz w:val="32"/>
          <w:szCs w:val="32"/>
          <w:rtl/>
        </w:rPr>
        <w:t xml:space="preserve"> </w:t>
      </w:r>
      <w:r w:rsidRPr="003832C3">
        <w:rPr>
          <w:rFonts w:ascii="Traditional Arabic" w:cs="KFGQPC Uthman Taha Naskh" w:hint="cs"/>
          <w:b/>
          <w:bCs/>
          <w:color w:val="1F3864"/>
          <w:sz w:val="32"/>
          <w:szCs w:val="32"/>
          <w:rtl/>
        </w:rPr>
        <w:t>آدَمَ</w:t>
      </w:r>
      <w:r w:rsidRPr="003832C3">
        <w:rPr>
          <w:rFonts w:ascii="Traditional Arabic" w:cs="KFGQPC Uthman Taha Naskh"/>
          <w:b/>
          <w:bCs/>
          <w:color w:val="1F3864"/>
          <w:sz w:val="32"/>
          <w:szCs w:val="32"/>
          <w:rtl/>
        </w:rPr>
        <w:t xml:space="preserve"> </w:t>
      </w:r>
      <w:r w:rsidRPr="003832C3">
        <w:rPr>
          <w:rFonts w:ascii="Traditional Arabic" w:cs="KFGQPC Uthman Taha Naskh" w:hint="cs"/>
          <w:b/>
          <w:bCs/>
          <w:color w:val="1F3864"/>
          <w:sz w:val="32"/>
          <w:szCs w:val="32"/>
          <w:rtl/>
        </w:rPr>
        <w:t>يَوْمَ</w:t>
      </w:r>
      <w:r w:rsidRPr="003832C3">
        <w:rPr>
          <w:rFonts w:ascii="Traditional Arabic" w:cs="KFGQPC Uthman Taha Naskh"/>
          <w:b/>
          <w:bCs/>
          <w:color w:val="1F3864"/>
          <w:sz w:val="32"/>
          <w:szCs w:val="32"/>
          <w:rtl/>
        </w:rPr>
        <w:t xml:space="preserve"> </w:t>
      </w:r>
      <w:r w:rsidRPr="003832C3">
        <w:rPr>
          <w:rFonts w:ascii="Traditional Arabic" w:cs="KFGQPC Uthman Taha Naskh" w:hint="cs"/>
          <w:b/>
          <w:bCs/>
          <w:color w:val="1F3864"/>
          <w:sz w:val="32"/>
          <w:szCs w:val="32"/>
          <w:rtl/>
        </w:rPr>
        <w:t>الْقِيَامَةِ</w:t>
      </w:r>
      <w:r w:rsidRPr="003832C3">
        <w:rPr>
          <w:rFonts w:ascii="Traditional Arabic" w:cs="KFGQPC Uthman Taha Naskh"/>
          <w:b/>
          <w:bCs/>
          <w:color w:val="1F3864"/>
          <w:sz w:val="32"/>
          <w:szCs w:val="32"/>
          <w:rtl/>
        </w:rPr>
        <w:t xml:space="preserve"> </w:t>
      </w:r>
      <w:r w:rsidRPr="003832C3">
        <w:rPr>
          <w:rFonts w:ascii="Traditional Arabic" w:cs="KFGQPC Uthman Taha Naskh" w:hint="cs"/>
          <w:b/>
          <w:bCs/>
          <w:color w:val="1F3864"/>
          <w:sz w:val="32"/>
          <w:szCs w:val="32"/>
          <w:rtl/>
        </w:rPr>
        <w:t>مِنْ</w:t>
      </w:r>
      <w:r w:rsidRPr="003832C3">
        <w:rPr>
          <w:rFonts w:ascii="Traditional Arabic" w:cs="KFGQPC Uthman Taha Naskh"/>
          <w:b/>
          <w:bCs/>
          <w:color w:val="1F3864"/>
          <w:sz w:val="32"/>
          <w:szCs w:val="32"/>
          <w:rtl/>
        </w:rPr>
        <w:t xml:space="preserve"> </w:t>
      </w:r>
      <w:r w:rsidRPr="003832C3">
        <w:rPr>
          <w:rFonts w:ascii="Traditional Arabic" w:cs="KFGQPC Uthman Taha Naskh" w:hint="cs"/>
          <w:b/>
          <w:bCs/>
          <w:color w:val="1F3864"/>
          <w:sz w:val="32"/>
          <w:szCs w:val="32"/>
          <w:rtl/>
        </w:rPr>
        <w:t>عِنْدِ</w:t>
      </w:r>
      <w:r w:rsidRPr="003832C3">
        <w:rPr>
          <w:rFonts w:ascii="Traditional Arabic" w:cs="KFGQPC Uthman Taha Naskh"/>
          <w:b/>
          <w:bCs/>
          <w:color w:val="1F3864"/>
          <w:sz w:val="32"/>
          <w:szCs w:val="32"/>
          <w:rtl/>
        </w:rPr>
        <w:t xml:space="preserve"> </w:t>
      </w:r>
      <w:r w:rsidRPr="003832C3">
        <w:rPr>
          <w:rFonts w:ascii="Traditional Arabic" w:cs="KFGQPC Uthman Taha Naskh" w:hint="cs"/>
          <w:b/>
          <w:bCs/>
          <w:color w:val="1F3864"/>
          <w:sz w:val="32"/>
          <w:szCs w:val="32"/>
          <w:rtl/>
        </w:rPr>
        <w:t>رَبِّهِ</w:t>
      </w:r>
      <w:r w:rsidRPr="003832C3">
        <w:rPr>
          <w:rFonts w:ascii="Traditional Arabic" w:cs="KFGQPC Uthman Taha Naskh"/>
          <w:b/>
          <w:bCs/>
          <w:color w:val="1F3864"/>
          <w:sz w:val="32"/>
          <w:szCs w:val="32"/>
          <w:rtl/>
        </w:rPr>
        <w:t xml:space="preserve"> </w:t>
      </w:r>
      <w:r w:rsidRPr="003832C3">
        <w:rPr>
          <w:rFonts w:ascii="Traditional Arabic" w:cs="KFGQPC Uthman Taha Naskh" w:hint="cs"/>
          <w:b/>
          <w:bCs/>
          <w:color w:val="1F3864"/>
          <w:sz w:val="32"/>
          <w:szCs w:val="32"/>
          <w:rtl/>
        </w:rPr>
        <w:t>حَتَّى</w:t>
      </w:r>
      <w:r w:rsidRPr="003832C3">
        <w:rPr>
          <w:rFonts w:ascii="Traditional Arabic" w:cs="KFGQPC Uthman Taha Naskh"/>
          <w:b/>
          <w:bCs/>
          <w:color w:val="1F3864"/>
          <w:sz w:val="32"/>
          <w:szCs w:val="32"/>
          <w:rtl/>
        </w:rPr>
        <w:t xml:space="preserve"> </w:t>
      </w:r>
      <w:r w:rsidRPr="003832C3">
        <w:rPr>
          <w:rFonts w:ascii="Traditional Arabic" w:cs="KFGQPC Uthman Taha Naskh" w:hint="cs"/>
          <w:b/>
          <w:bCs/>
          <w:color w:val="1F3864"/>
          <w:sz w:val="32"/>
          <w:szCs w:val="32"/>
          <w:rtl/>
        </w:rPr>
        <w:t>يُسْأَلَ</w:t>
      </w:r>
      <w:r w:rsidRPr="003832C3">
        <w:rPr>
          <w:rFonts w:ascii="Traditional Arabic" w:cs="KFGQPC Uthman Taha Naskh"/>
          <w:b/>
          <w:bCs/>
          <w:color w:val="1F3864"/>
          <w:sz w:val="32"/>
          <w:szCs w:val="32"/>
          <w:rtl/>
        </w:rPr>
        <w:t xml:space="preserve"> </w:t>
      </w:r>
      <w:r w:rsidRPr="003832C3">
        <w:rPr>
          <w:rFonts w:ascii="Traditional Arabic" w:cs="KFGQPC Uthman Taha Naskh" w:hint="cs"/>
          <w:b/>
          <w:bCs/>
          <w:color w:val="1F3864"/>
          <w:sz w:val="32"/>
          <w:szCs w:val="32"/>
          <w:rtl/>
        </w:rPr>
        <w:t>عَنْ</w:t>
      </w:r>
      <w:r w:rsidRPr="003832C3">
        <w:rPr>
          <w:rFonts w:ascii="Traditional Arabic" w:cs="KFGQPC Uthman Taha Naskh"/>
          <w:b/>
          <w:bCs/>
          <w:color w:val="1F3864"/>
          <w:sz w:val="32"/>
          <w:szCs w:val="32"/>
          <w:rtl/>
        </w:rPr>
        <w:t xml:space="preserve"> </w:t>
      </w:r>
      <w:r w:rsidRPr="003832C3">
        <w:rPr>
          <w:rFonts w:ascii="Traditional Arabic" w:cs="KFGQPC Uthman Taha Naskh" w:hint="cs"/>
          <w:b/>
          <w:bCs/>
          <w:color w:val="1F3864"/>
          <w:sz w:val="32"/>
          <w:szCs w:val="32"/>
          <w:rtl/>
        </w:rPr>
        <w:t>خَمْسٍ</w:t>
      </w:r>
      <w:r>
        <w:rPr>
          <w:rFonts w:ascii="Traditional Arabic" w:cs="KFGQPC Uthman Taha Naskh" w:hint="cs"/>
          <w:b/>
          <w:bCs/>
          <w:color w:val="1F3864"/>
          <w:sz w:val="32"/>
          <w:szCs w:val="32"/>
          <w:rtl/>
        </w:rPr>
        <w:t>:</w:t>
      </w:r>
      <w:r w:rsidRPr="003832C3">
        <w:rPr>
          <w:rFonts w:ascii="Traditional Arabic" w:cs="KFGQPC Uthman Taha Naskh"/>
          <w:b/>
          <w:bCs/>
          <w:color w:val="1F3864"/>
          <w:sz w:val="32"/>
          <w:szCs w:val="32"/>
          <w:rtl/>
        </w:rPr>
        <w:t xml:space="preserve"> </w:t>
      </w:r>
      <w:r w:rsidRPr="003832C3">
        <w:rPr>
          <w:rFonts w:ascii="Traditional Arabic" w:cs="KFGQPC Uthman Taha Naskh" w:hint="cs"/>
          <w:b/>
          <w:bCs/>
          <w:color w:val="1F3864"/>
          <w:sz w:val="32"/>
          <w:szCs w:val="32"/>
          <w:rtl/>
        </w:rPr>
        <w:t>عَنْ</w:t>
      </w:r>
      <w:r w:rsidRPr="003832C3">
        <w:rPr>
          <w:rFonts w:ascii="Traditional Arabic" w:cs="KFGQPC Uthman Taha Naskh"/>
          <w:b/>
          <w:bCs/>
          <w:color w:val="1F3864"/>
          <w:sz w:val="32"/>
          <w:szCs w:val="32"/>
          <w:rtl/>
        </w:rPr>
        <w:t xml:space="preserve"> </w:t>
      </w:r>
      <w:r w:rsidRPr="003832C3">
        <w:rPr>
          <w:rFonts w:ascii="Traditional Arabic" w:cs="KFGQPC Uthman Taha Naskh" w:hint="cs"/>
          <w:b/>
          <w:bCs/>
          <w:color w:val="1F3864"/>
          <w:sz w:val="32"/>
          <w:szCs w:val="32"/>
          <w:rtl/>
        </w:rPr>
        <w:t>عُمْرِهِ</w:t>
      </w:r>
      <w:r w:rsidRPr="003832C3">
        <w:rPr>
          <w:rFonts w:ascii="Traditional Arabic" w:cs="KFGQPC Uthman Taha Naskh"/>
          <w:b/>
          <w:bCs/>
          <w:color w:val="1F3864"/>
          <w:sz w:val="32"/>
          <w:szCs w:val="32"/>
          <w:rtl/>
        </w:rPr>
        <w:t xml:space="preserve"> </w:t>
      </w:r>
      <w:r w:rsidRPr="003832C3">
        <w:rPr>
          <w:rFonts w:ascii="Traditional Arabic" w:cs="KFGQPC Uthman Taha Naskh" w:hint="cs"/>
          <w:b/>
          <w:bCs/>
          <w:color w:val="1F3864"/>
          <w:sz w:val="32"/>
          <w:szCs w:val="32"/>
          <w:rtl/>
        </w:rPr>
        <w:t>فِيمَا</w:t>
      </w:r>
      <w:r w:rsidRPr="003832C3">
        <w:rPr>
          <w:rFonts w:ascii="Traditional Arabic" w:cs="KFGQPC Uthman Taha Naskh"/>
          <w:b/>
          <w:bCs/>
          <w:color w:val="1F3864"/>
          <w:sz w:val="32"/>
          <w:szCs w:val="32"/>
          <w:rtl/>
        </w:rPr>
        <w:t xml:space="preserve"> </w:t>
      </w:r>
      <w:r w:rsidRPr="003832C3">
        <w:rPr>
          <w:rFonts w:ascii="Traditional Arabic" w:cs="KFGQPC Uthman Taha Naskh" w:hint="cs"/>
          <w:b/>
          <w:bCs/>
          <w:color w:val="1F3864"/>
          <w:sz w:val="32"/>
          <w:szCs w:val="32"/>
          <w:rtl/>
        </w:rPr>
        <w:t>أَفْنَاهُ</w:t>
      </w:r>
      <w:r w:rsidRPr="003832C3">
        <w:rPr>
          <w:rFonts w:ascii="Traditional Arabic" w:cs="KFGQPC Uthman Taha Naskh"/>
          <w:b/>
          <w:bCs/>
          <w:color w:val="1F3864"/>
          <w:sz w:val="32"/>
          <w:szCs w:val="32"/>
          <w:rtl/>
        </w:rPr>
        <w:t xml:space="preserve"> </w:t>
      </w:r>
      <w:r w:rsidRPr="003832C3">
        <w:rPr>
          <w:rFonts w:ascii="Traditional Arabic" w:cs="KFGQPC Uthman Taha Naskh" w:hint="cs"/>
          <w:b/>
          <w:bCs/>
          <w:color w:val="1F3864"/>
          <w:sz w:val="32"/>
          <w:szCs w:val="32"/>
          <w:rtl/>
        </w:rPr>
        <w:t>وَعَنْ</w:t>
      </w:r>
      <w:r w:rsidRPr="003832C3">
        <w:rPr>
          <w:rFonts w:ascii="Traditional Arabic" w:cs="KFGQPC Uthman Taha Naskh"/>
          <w:b/>
          <w:bCs/>
          <w:color w:val="1F3864"/>
          <w:sz w:val="32"/>
          <w:szCs w:val="32"/>
          <w:rtl/>
        </w:rPr>
        <w:t xml:space="preserve"> </w:t>
      </w:r>
      <w:r w:rsidRPr="003832C3">
        <w:rPr>
          <w:rFonts w:ascii="Traditional Arabic" w:cs="KFGQPC Uthman Taha Naskh" w:hint="cs"/>
          <w:b/>
          <w:bCs/>
          <w:color w:val="1F3864"/>
          <w:sz w:val="32"/>
          <w:szCs w:val="32"/>
          <w:rtl/>
        </w:rPr>
        <w:t>شَبَابِهِ</w:t>
      </w:r>
      <w:r w:rsidRPr="003832C3">
        <w:rPr>
          <w:rFonts w:ascii="Traditional Arabic" w:cs="KFGQPC Uthman Taha Naskh"/>
          <w:b/>
          <w:bCs/>
          <w:color w:val="1F3864"/>
          <w:sz w:val="32"/>
          <w:szCs w:val="32"/>
          <w:rtl/>
        </w:rPr>
        <w:t xml:space="preserve"> </w:t>
      </w:r>
      <w:r w:rsidRPr="003832C3">
        <w:rPr>
          <w:rFonts w:ascii="Traditional Arabic" w:cs="KFGQPC Uthman Taha Naskh" w:hint="cs"/>
          <w:b/>
          <w:bCs/>
          <w:color w:val="1F3864"/>
          <w:sz w:val="32"/>
          <w:szCs w:val="32"/>
          <w:rtl/>
        </w:rPr>
        <w:t>فِيمَا</w:t>
      </w:r>
      <w:r w:rsidRPr="003832C3">
        <w:rPr>
          <w:rFonts w:ascii="Traditional Arabic" w:cs="KFGQPC Uthman Taha Naskh"/>
          <w:b/>
          <w:bCs/>
          <w:color w:val="1F3864"/>
          <w:sz w:val="32"/>
          <w:szCs w:val="32"/>
          <w:rtl/>
        </w:rPr>
        <w:t xml:space="preserve"> </w:t>
      </w:r>
      <w:r w:rsidRPr="003832C3">
        <w:rPr>
          <w:rFonts w:ascii="Traditional Arabic" w:cs="KFGQPC Uthman Taha Naskh" w:hint="cs"/>
          <w:b/>
          <w:bCs/>
          <w:color w:val="1F3864"/>
          <w:sz w:val="32"/>
          <w:szCs w:val="32"/>
          <w:rtl/>
        </w:rPr>
        <w:t>أَبْلاَهُ</w:t>
      </w:r>
      <w:r w:rsidRPr="003832C3">
        <w:rPr>
          <w:rFonts w:ascii="Traditional Arabic" w:cs="KFGQPC Uthman Taha Naskh"/>
          <w:b/>
          <w:bCs/>
          <w:color w:val="1F3864"/>
          <w:sz w:val="32"/>
          <w:szCs w:val="32"/>
          <w:rtl/>
        </w:rPr>
        <w:t xml:space="preserve"> </w:t>
      </w:r>
      <w:r w:rsidRPr="003832C3">
        <w:rPr>
          <w:rFonts w:ascii="Traditional Arabic" w:cs="KFGQPC Uthman Taha Naskh" w:hint="cs"/>
          <w:b/>
          <w:bCs/>
          <w:color w:val="1F3864"/>
          <w:sz w:val="32"/>
          <w:szCs w:val="32"/>
          <w:rtl/>
        </w:rPr>
        <w:t>وَمَالِهِ</w:t>
      </w:r>
      <w:r w:rsidRPr="003832C3">
        <w:rPr>
          <w:rFonts w:ascii="Traditional Arabic" w:cs="KFGQPC Uthman Taha Naskh"/>
          <w:b/>
          <w:bCs/>
          <w:color w:val="1F3864"/>
          <w:sz w:val="32"/>
          <w:szCs w:val="32"/>
          <w:rtl/>
        </w:rPr>
        <w:t xml:space="preserve"> </w:t>
      </w:r>
      <w:r w:rsidRPr="003832C3">
        <w:rPr>
          <w:rFonts w:ascii="Traditional Arabic" w:cs="KFGQPC Uthman Taha Naskh" w:hint="cs"/>
          <w:b/>
          <w:bCs/>
          <w:color w:val="1F3864"/>
          <w:sz w:val="32"/>
          <w:szCs w:val="32"/>
          <w:rtl/>
        </w:rPr>
        <w:t>مِنْ</w:t>
      </w:r>
      <w:r w:rsidRPr="003832C3">
        <w:rPr>
          <w:rFonts w:ascii="Traditional Arabic" w:cs="KFGQPC Uthman Taha Naskh"/>
          <w:b/>
          <w:bCs/>
          <w:color w:val="1F3864"/>
          <w:sz w:val="32"/>
          <w:szCs w:val="32"/>
          <w:rtl/>
        </w:rPr>
        <w:t xml:space="preserve"> </w:t>
      </w:r>
      <w:r w:rsidRPr="003832C3">
        <w:rPr>
          <w:rFonts w:ascii="Traditional Arabic" w:cs="KFGQPC Uthman Taha Naskh" w:hint="cs"/>
          <w:b/>
          <w:bCs/>
          <w:color w:val="1F3864"/>
          <w:sz w:val="32"/>
          <w:szCs w:val="32"/>
          <w:rtl/>
        </w:rPr>
        <w:t>أَيْنَ</w:t>
      </w:r>
      <w:r w:rsidRPr="003832C3">
        <w:rPr>
          <w:rFonts w:ascii="Traditional Arabic" w:cs="KFGQPC Uthman Taha Naskh"/>
          <w:b/>
          <w:bCs/>
          <w:color w:val="1F3864"/>
          <w:sz w:val="32"/>
          <w:szCs w:val="32"/>
          <w:rtl/>
        </w:rPr>
        <w:t xml:space="preserve"> </w:t>
      </w:r>
      <w:r w:rsidRPr="003832C3">
        <w:rPr>
          <w:rFonts w:ascii="Traditional Arabic" w:cs="KFGQPC Uthman Taha Naskh" w:hint="cs"/>
          <w:b/>
          <w:bCs/>
          <w:color w:val="1F3864"/>
          <w:sz w:val="32"/>
          <w:szCs w:val="32"/>
          <w:rtl/>
        </w:rPr>
        <w:t>اكْتَسَبَهُ</w:t>
      </w:r>
      <w:r w:rsidRPr="003832C3">
        <w:rPr>
          <w:rFonts w:ascii="Traditional Arabic" w:cs="KFGQPC Uthman Taha Naskh"/>
          <w:b/>
          <w:bCs/>
          <w:color w:val="1F3864"/>
          <w:sz w:val="32"/>
          <w:szCs w:val="32"/>
          <w:rtl/>
        </w:rPr>
        <w:t xml:space="preserve"> </w:t>
      </w:r>
      <w:r w:rsidRPr="003832C3">
        <w:rPr>
          <w:rFonts w:ascii="Traditional Arabic" w:cs="KFGQPC Uthman Taha Naskh" w:hint="cs"/>
          <w:b/>
          <w:bCs/>
          <w:color w:val="1F3864"/>
          <w:sz w:val="32"/>
          <w:szCs w:val="32"/>
          <w:rtl/>
        </w:rPr>
        <w:t>وَفِيمَ</w:t>
      </w:r>
      <w:r w:rsidRPr="003832C3">
        <w:rPr>
          <w:rFonts w:ascii="Traditional Arabic" w:cs="KFGQPC Uthman Taha Naskh"/>
          <w:b/>
          <w:bCs/>
          <w:color w:val="1F3864"/>
          <w:sz w:val="32"/>
          <w:szCs w:val="32"/>
          <w:rtl/>
        </w:rPr>
        <w:t xml:space="preserve"> </w:t>
      </w:r>
      <w:r w:rsidRPr="003832C3">
        <w:rPr>
          <w:rFonts w:ascii="Traditional Arabic" w:cs="KFGQPC Uthman Taha Naskh" w:hint="cs"/>
          <w:b/>
          <w:bCs/>
          <w:color w:val="1F3864"/>
          <w:sz w:val="32"/>
          <w:szCs w:val="32"/>
          <w:rtl/>
        </w:rPr>
        <w:t>أَنْفَقَهُ</w:t>
      </w:r>
      <w:r w:rsidRPr="003832C3">
        <w:rPr>
          <w:rFonts w:ascii="Traditional Arabic" w:cs="KFGQPC Uthman Taha Naskh"/>
          <w:b/>
          <w:bCs/>
          <w:color w:val="1F3864"/>
          <w:sz w:val="32"/>
          <w:szCs w:val="32"/>
          <w:rtl/>
        </w:rPr>
        <w:t xml:space="preserve"> </w:t>
      </w:r>
      <w:r w:rsidRPr="003832C3">
        <w:rPr>
          <w:rFonts w:ascii="Traditional Arabic" w:cs="KFGQPC Uthman Taha Naskh" w:hint="cs"/>
          <w:b/>
          <w:bCs/>
          <w:color w:val="1F3864"/>
          <w:sz w:val="32"/>
          <w:szCs w:val="32"/>
          <w:rtl/>
        </w:rPr>
        <w:t>وَمَاذَا</w:t>
      </w:r>
      <w:r w:rsidRPr="003832C3">
        <w:rPr>
          <w:rFonts w:ascii="Traditional Arabic" w:cs="KFGQPC Uthman Taha Naskh"/>
          <w:b/>
          <w:bCs/>
          <w:color w:val="1F3864"/>
          <w:sz w:val="32"/>
          <w:szCs w:val="32"/>
          <w:rtl/>
        </w:rPr>
        <w:t xml:space="preserve"> </w:t>
      </w:r>
      <w:r w:rsidRPr="003832C3">
        <w:rPr>
          <w:rFonts w:ascii="Traditional Arabic" w:cs="KFGQPC Uthman Taha Naskh" w:hint="cs"/>
          <w:b/>
          <w:bCs/>
          <w:color w:val="1F3864"/>
          <w:sz w:val="32"/>
          <w:szCs w:val="32"/>
          <w:rtl/>
        </w:rPr>
        <w:t>عَمِلَ</w:t>
      </w:r>
      <w:r w:rsidRPr="003832C3">
        <w:rPr>
          <w:rFonts w:ascii="Traditional Arabic" w:cs="KFGQPC Uthman Taha Naskh"/>
          <w:b/>
          <w:bCs/>
          <w:color w:val="1F3864"/>
          <w:sz w:val="32"/>
          <w:szCs w:val="32"/>
          <w:rtl/>
        </w:rPr>
        <w:t xml:space="preserve"> </w:t>
      </w:r>
      <w:r w:rsidRPr="003832C3">
        <w:rPr>
          <w:rFonts w:ascii="Traditional Arabic" w:cs="KFGQPC Uthman Taha Naskh" w:hint="cs"/>
          <w:b/>
          <w:bCs/>
          <w:color w:val="1F3864"/>
          <w:sz w:val="32"/>
          <w:szCs w:val="32"/>
          <w:rtl/>
        </w:rPr>
        <w:t>فِيمَا</w:t>
      </w:r>
      <w:r w:rsidRPr="003832C3">
        <w:rPr>
          <w:rFonts w:ascii="Traditional Arabic" w:cs="KFGQPC Uthman Taha Naskh"/>
          <w:b/>
          <w:bCs/>
          <w:color w:val="1F3864"/>
          <w:sz w:val="32"/>
          <w:szCs w:val="32"/>
          <w:rtl/>
        </w:rPr>
        <w:t xml:space="preserve"> </w:t>
      </w:r>
      <w:r w:rsidRPr="003832C3">
        <w:rPr>
          <w:rFonts w:ascii="Traditional Arabic" w:cs="KFGQPC Uthman Taha Naskh" w:hint="cs"/>
          <w:b/>
          <w:bCs/>
          <w:color w:val="1F3864"/>
          <w:sz w:val="32"/>
          <w:szCs w:val="32"/>
          <w:rtl/>
        </w:rPr>
        <w:t>عَلِمَ}</w:t>
      </w:r>
    </w:p>
    <w:p w:rsidR="00FF7E85" w:rsidRPr="004E0F3F" w:rsidRDefault="00FF7E85" w:rsidP="001E3C0D">
      <w:pPr>
        <w:bidi w:val="0"/>
        <w:spacing w:before="120" w:after="0" w:line="240" w:lineRule="auto"/>
        <w:jc w:val="lowKashida"/>
        <w:rPr>
          <w:rFonts w:asciiTheme="majorBidi" w:hAnsiTheme="majorBidi" w:cstheme="majorBidi"/>
          <w:sz w:val="28"/>
          <w:szCs w:val="28"/>
          <w:lang w:val="vi-VN"/>
        </w:rPr>
      </w:pPr>
      <w:r w:rsidRPr="004E0F3F">
        <w:rPr>
          <w:rFonts w:asciiTheme="majorBidi" w:hAnsiTheme="majorBidi" w:cstheme="majorBidi"/>
          <w:sz w:val="28"/>
          <w:szCs w:val="28"/>
          <w:lang w:val="vi-VN"/>
        </w:rPr>
        <w:t>“</w:t>
      </w:r>
      <w:r w:rsidRPr="004E0F3F">
        <w:rPr>
          <w:rFonts w:asciiTheme="majorBidi" w:hAnsiTheme="majorBidi" w:cstheme="majorBidi"/>
          <w:b/>
          <w:bCs/>
          <w:color w:val="1F3864"/>
          <w:sz w:val="28"/>
          <w:szCs w:val="28"/>
          <w:lang w:val="vi-VN"/>
        </w:rPr>
        <w:t>Mỗi người còn phải đứng trước Allah vào ngày phán xét để Ngài thẩm tra y năm thứ: về tuổi đời đã tiêu xài ra sao ?; về tuổi thanh xuân sử dụng như thế nào ?; về tiền bạc đã kiếm được từ đâu và đã chi tiêu vì điều gì ?; và đã làm gì với kiến thức đã biết ?</w:t>
      </w:r>
      <w:r w:rsidRPr="004E0F3F">
        <w:rPr>
          <w:rFonts w:asciiTheme="majorBidi" w:hAnsiTheme="majorBidi" w:cstheme="majorBidi"/>
          <w:sz w:val="28"/>
          <w:szCs w:val="28"/>
          <w:lang w:val="vi-VN"/>
        </w:rPr>
        <w:t>” Hadith do Al-Tirmizhi ghi và nói: “</w:t>
      </w:r>
      <w:r w:rsidRPr="004E0F3F">
        <w:rPr>
          <w:rFonts w:asciiTheme="majorBidi" w:hAnsiTheme="majorBidi" w:cstheme="majorBidi"/>
          <w:i/>
          <w:iCs/>
          <w:sz w:val="28"/>
          <w:szCs w:val="28"/>
          <w:lang w:val="vi-VN"/>
        </w:rPr>
        <w:t>Hadith Hasan, Soheeh.</w:t>
      </w:r>
      <w:r w:rsidRPr="004E0F3F">
        <w:rPr>
          <w:rFonts w:asciiTheme="majorBidi" w:hAnsiTheme="majorBidi" w:cstheme="majorBidi"/>
          <w:sz w:val="28"/>
          <w:szCs w:val="28"/>
          <w:lang w:val="vi-VN"/>
        </w:rPr>
        <w:t>”</w:t>
      </w:r>
    </w:p>
    <w:p w:rsidR="00FF7E85" w:rsidRPr="004E0F3F" w:rsidRDefault="00FF7E85" w:rsidP="001E3C0D">
      <w:pPr>
        <w:bidi w:val="0"/>
        <w:spacing w:before="120" w:after="0" w:line="240" w:lineRule="auto"/>
        <w:ind w:firstLine="720"/>
        <w:jc w:val="lowKashida"/>
        <w:rPr>
          <w:rFonts w:asciiTheme="majorBidi" w:hAnsiTheme="majorBidi" w:cstheme="majorBidi"/>
          <w:sz w:val="28"/>
          <w:szCs w:val="28"/>
          <w:lang w:val="vi-VN"/>
        </w:rPr>
      </w:pPr>
      <w:r w:rsidRPr="004E0F3F">
        <w:rPr>
          <w:rFonts w:asciiTheme="majorBidi" w:hAnsiTheme="majorBidi" w:cstheme="majorBidi"/>
          <w:sz w:val="28"/>
          <w:szCs w:val="28"/>
          <w:lang w:val="vi-VN"/>
        </w:rPr>
        <w:t>Với lòng nhân từ, khoang dung và ân xá, Allah đã kéo đến cho nhân loại những ngày tốt đẹp nhất trong năm, những ngày mà Allah đã mang ra thề chứng tỏ tầm quan trọng vĩ đại của các ngày đó, Allah thề:</w:t>
      </w:r>
    </w:p>
    <w:p w:rsidR="00FF7E85" w:rsidRPr="00A76148" w:rsidRDefault="00FF7E85" w:rsidP="001E3C0D">
      <w:pPr>
        <w:spacing w:before="120" w:after="0" w:line="240" w:lineRule="auto"/>
        <w:jc w:val="both"/>
        <w:rPr>
          <w:rFonts w:cs="KFGQPC Uthmanic Script HAFS"/>
          <w:color w:val="00B050"/>
          <w:sz w:val="30"/>
          <w:szCs w:val="30"/>
          <w:rtl/>
          <w:lang w:val="vi-VN"/>
        </w:rPr>
      </w:pPr>
      <w:r w:rsidRPr="00A76148">
        <w:rPr>
          <w:rFonts w:ascii="KFGQPC Uthman Taha Naskh" w:cs="KFGQPC Uthman Taha Naskh" w:hint="cs"/>
          <w:sz w:val="32"/>
          <w:szCs w:val="32"/>
          <w:rtl/>
          <w:lang w:bidi="ar-EG"/>
        </w:rPr>
        <w:t>﴿</w:t>
      </w:r>
      <w:r w:rsidRPr="00A76148">
        <w:rPr>
          <w:rFonts w:cs="KFGQPC Uthmanic Script HAFS"/>
          <w:b/>
          <w:bCs/>
          <w:color w:val="006600"/>
          <w:sz w:val="32"/>
          <w:szCs w:val="32"/>
          <w:rtl/>
        </w:rPr>
        <w:t>وَٱلۡفَجۡرِ ١ وَلَيَالٍ عَشۡرٖ ٢</w:t>
      </w:r>
      <w:r w:rsidRPr="00A76148">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4E0F3F">
        <w:rPr>
          <w:rFonts w:ascii="Arial" w:hAnsi="Arial" w:cs="KFGQPC Uthman Taha Naskh"/>
          <w:sz w:val="24"/>
          <w:szCs w:val="24"/>
          <w:rtl/>
        </w:rPr>
        <w:t>الفجر:</w:t>
      </w:r>
      <w:r w:rsidRPr="004E0F3F">
        <w:rPr>
          <w:rFonts w:ascii="Arial" w:hAnsi="Arial" w:cs="KFGQPC Uthman Taha Naskh" w:hint="cs"/>
          <w:sz w:val="24"/>
          <w:szCs w:val="24"/>
          <w:rtl/>
        </w:rPr>
        <w:t xml:space="preserve"> 1 - 2</w:t>
      </w:r>
    </w:p>
    <w:p w:rsidR="00FF7E85" w:rsidRPr="004E0F3F" w:rsidRDefault="00FF7E85" w:rsidP="001E3C0D">
      <w:pPr>
        <w:bidi w:val="0"/>
        <w:spacing w:before="120" w:after="0" w:line="240" w:lineRule="auto"/>
        <w:jc w:val="lowKashida"/>
        <w:rPr>
          <w:rFonts w:asciiTheme="majorBidi" w:hAnsiTheme="majorBidi" w:cstheme="majorBidi"/>
          <w:sz w:val="28"/>
          <w:szCs w:val="28"/>
          <w:lang w:val="vi-VN"/>
        </w:rPr>
      </w:pPr>
      <w:r w:rsidRPr="004E0F3F">
        <w:rPr>
          <w:rFonts w:asciiTheme="majorBidi" w:hAnsiTheme="majorBidi" w:cstheme="majorBidi"/>
          <w:sz w:val="28"/>
          <w:szCs w:val="28"/>
        </w:rPr>
        <w:lastRenderedPageBreak/>
        <w:sym w:font="AGA Arabesque" w:char="F07B"/>
      </w:r>
      <w:r w:rsidRPr="004E0F3F">
        <w:rPr>
          <w:rFonts w:asciiTheme="majorBidi" w:hAnsiTheme="majorBidi" w:cstheme="majorBidi"/>
          <w:b/>
          <w:bCs/>
          <w:color w:val="006600"/>
          <w:sz w:val="28"/>
          <w:szCs w:val="28"/>
          <w:lang w:val="vi-VN"/>
        </w:rPr>
        <w:t>(TA Allah) thề bởi hừng đông</w:t>
      </w:r>
      <w:r w:rsidRPr="004E0F3F">
        <w:rPr>
          <w:rFonts w:asciiTheme="majorBidi" w:hAnsiTheme="majorBidi" w:cstheme="majorBidi"/>
          <w:b/>
          <w:bCs/>
          <w:color w:val="006600"/>
          <w:sz w:val="32"/>
          <w:szCs w:val="32"/>
          <w:lang w:val="vi-VN"/>
        </w:rPr>
        <w:t xml:space="preserve"> * </w:t>
      </w:r>
      <w:r w:rsidRPr="004E0F3F">
        <w:rPr>
          <w:rFonts w:asciiTheme="majorBidi" w:hAnsiTheme="majorBidi" w:cstheme="majorBidi"/>
          <w:b/>
          <w:bCs/>
          <w:color w:val="006600"/>
          <w:sz w:val="28"/>
          <w:szCs w:val="28"/>
          <w:lang w:val="vi-VN"/>
        </w:rPr>
        <w:t>Và bởi những đêm.</w:t>
      </w:r>
      <w:r w:rsidRPr="004E0F3F">
        <w:rPr>
          <w:rFonts w:asciiTheme="majorBidi" w:hAnsiTheme="majorBidi" w:cstheme="majorBidi"/>
          <w:sz w:val="28"/>
          <w:szCs w:val="28"/>
        </w:rPr>
        <w:sym w:font="AGA Arabesque" w:char="F07D"/>
      </w:r>
      <w:r w:rsidRPr="004E0F3F">
        <w:rPr>
          <w:rFonts w:asciiTheme="majorBidi" w:hAnsiTheme="majorBidi" w:cstheme="majorBidi"/>
          <w:sz w:val="28"/>
          <w:szCs w:val="28"/>
          <w:lang w:val="vi-VN"/>
        </w:rPr>
        <w:t xml:space="preserve"> Al-Fajr: 2 (chương 89). Ibnu A’bbaas </w:t>
      </w:r>
      <w:r w:rsidR="004E0F3F" w:rsidRPr="003B5A9C">
        <w:rPr>
          <w:rFonts w:ascii="KFGQPC Arabic Symbols 01" w:hAnsi="KFGQPC Arabic Symbols 01"/>
          <w:color w:val="FF0000"/>
          <w:sz w:val="28"/>
          <w:szCs w:val="28"/>
          <w:lang w:val="vi-VN"/>
        </w:rPr>
        <w:t></w:t>
      </w:r>
      <w:r w:rsidRPr="004E0F3F">
        <w:rPr>
          <w:rFonts w:asciiTheme="majorBidi" w:hAnsiTheme="majorBidi" w:cstheme="majorBidi"/>
          <w:sz w:val="28"/>
          <w:szCs w:val="28"/>
          <w:lang w:val="vi-VN"/>
        </w:rPr>
        <w:t xml:space="preserve"> nói: “</w:t>
      </w:r>
      <w:r w:rsidRPr="004E0F3F">
        <w:rPr>
          <w:rFonts w:asciiTheme="majorBidi" w:hAnsiTheme="majorBidi" w:cstheme="majorBidi"/>
          <w:i/>
          <w:iCs/>
          <w:color w:val="1F3864"/>
          <w:sz w:val="28"/>
          <w:szCs w:val="28"/>
          <w:lang w:val="vi-VN"/>
        </w:rPr>
        <w:t>Đó là mười ngày đầu của tháng Zul Hijjah.</w:t>
      </w:r>
      <w:r w:rsidRPr="004E0F3F">
        <w:rPr>
          <w:rFonts w:asciiTheme="majorBidi" w:hAnsiTheme="majorBidi" w:cstheme="majorBidi"/>
          <w:sz w:val="28"/>
          <w:szCs w:val="28"/>
          <w:lang w:val="vi-VN"/>
        </w:rPr>
        <w:t>” Trích từ Tafseer Ibnu Katheer.</w:t>
      </w:r>
    </w:p>
    <w:p w:rsidR="00FF7E85" w:rsidRPr="004E0F3F" w:rsidRDefault="00FF7E85" w:rsidP="001E3C0D">
      <w:pPr>
        <w:bidi w:val="0"/>
        <w:spacing w:before="120" w:after="0" w:line="240" w:lineRule="auto"/>
        <w:ind w:firstLine="720"/>
        <w:jc w:val="lowKashida"/>
        <w:rPr>
          <w:rFonts w:asciiTheme="majorBidi" w:hAnsiTheme="majorBidi" w:cstheme="majorBidi"/>
          <w:sz w:val="28"/>
          <w:szCs w:val="28"/>
          <w:lang w:val="vi-VN"/>
        </w:rPr>
      </w:pPr>
      <w:r w:rsidRPr="004E0F3F">
        <w:rPr>
          <w:rFonts w:asciiTheme="majorBidi" w:hAnsiTheme="majorBidi" w:cstheme="majorBidi"/>
          <w:sz w:val="28"/>
          <w:szCs w:val="28"/>
          <w:lang w:val="vi-VN"/>
        </w:rPr>
        <w:t>Ngoài ra, Allah còn bảo đám nô lệ của Ngài hãy tận dụng những ngày quí báu này mà tụng niệm Ngài nhiều hơn, với lời phán:</w:t>
      </w:r>
    </w:p>
    <w:p w:rsidR="00FF7E85" w:rsidRPr="00AC7940" w:rsidRDefault="00FF7E85" w:rsidP="001E3C0D">
      <w:pPr>
        <w:spacing w:before="120" w:after="0" w:line="240" w:lineRule="auto"/>
        <w:jc w:val="lowKashida"/>
        <w:rPr>
          <w:rFonts w:ascii="KFGQPC Uthman Taha Naskh" w:hAnsi="KFGQPC Uthman Taha Naskh" w:cs="KFGQPC Uthman Taha Naskh"/>
          <w:sz w:val="28"/>
          <w:szCs w:val="28"/>
          <w:rtl/>
        </w:rPr>
      </w:pPr>
      <w:r w:rsidRPr="00AC7940">
        <w:rPr>
          <w:rFonts w:ascii="KFGQPC Uthman Taha Naskh" w:cs="KFGQPC Uthman Taha Naskh" w:hint="cs"/>
          <w:color w:val="006600"/>
          <w:sz w:val="32"/>
          <w:szCs w:val="32"/>
          <w:rtl/>
          <w:lang w:bidi="ar-EG"/>
        </w:rPr>
        <w:t>﴿</w:t>
      </w:r>
      <w:r w:rsidRPr="00AC7940">
        <w:rPr>
          <w:rFonts w:cs="KFGQPC Uthmanic Script HAFS"/>
          <w:b/>
          <w:bCs/>
          <w:color w:val="006600"/>
          <w:sz w:val="32"/>
          <w:szCs w:val="32"/>
          <w:rtl/>
        </w:rPr>
        <w:t>وَيَذۡكُرُواْ ٱسۡمَ ٱللَّهِ فِيٓ أَيَّام</w:t>
      </w:r>
      <w:r w:rsidRPr="00AC7940">
        <w:rPr>
          <w:rFonts w:ascii="Jameel Noori Nastaleeq" w:hAnsi="Jameel Noori Nastaleeq" w:cs="KFGQPC Uthmanic Script HAFS" w:hint="cs"/>
          <w:b/>
          <w:bCs/>
          <w:color w:val="006600"/>
          <w:sz w:val="40"/>
          <w:szCs w:val="32"/>
          <w:rtl/>
        </w:rPr>
        <w:t>ٖ</w:t>
      </w:r>
      <w:r w:rsidRPr="00AC7940">
        <w:rPr>
          <w:rFonts w:cs="KFGQPC Uthmanic Script HAFS" w:hint="cs"/>
          <w:b/>
          <w:bCs/>
          <w:color w:val="006600"/>
          <w:sz w:val="32"/>
          <w:szCs w:val="32"/>
          <w:rtl/>
        </w:rPr>
        <w:t xml:space="preserve"> مَّعۡلُومَٰتٍ</w:t>
      </w:r>
      <w:r w:rsidRPr="00AC7940">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AC7940">
        <w:rPr>
          <w:rFonts w:ascii="Arial" w:hAnsi="Arial" w:cs="KFGQPC Uthman Taha Naskh"/>
          <w:rtl/>
        </w:rPr>
        <w:t xml:space="preserve">الحج: </w:t>
      </w:r>
      <w:r>
        <w:rPr>
          <w:rFonts w:ascii="Arial" w:hAnsi="Arial" w:cs="KFGQPC Uthman Taha Naskh" w:hint="cs"/>
          <w:rtl/>
        </w:rPr>
        <w:t>28</w:t>
      </w:r>
    </w:p>
    <w:p w:rsidR="00FF7E85" w:rsidRPr="004E0F3F" w:rsidRDefault="00FF7E85" w:rsidP="001E3C0D">
      <w:pPr>
        <w:bidi w:val="0"/>
        <w:spacing w:before="120" w:after="0" w:line="240" w:lineRule="auto"/>
        <w:jc w:val="lowKashida"/>
        <w:rPr>
          <w:rFonts w:asciiTheme="majorBidi" w:hAnsiTheme="majorBidi" w:cstheme="majorBidi"/>
          <w:sz w:val="28"/>
          <w:szCs w:val="28"/>
          <w:lang w:val="vi-VN"/>
        </w:rPr>
      </w:pPr>
      <w:r w:rsidRPr="004E0F3F">
        <w:rPr>
          <w:rFonts w:asciiTheme="majorBidi" w:hAnsiTheme="majorBidi" w:cstheme="majorBidi"/>
          <w:sz w:val="28"/>
          <w:szCs w:val="28"/>
        </w:rPr>
        <w:sym w:font="AGA Arabesque" w:char="F07B"/>
      </w:r>
      <w:r w:rsidRPr="004E0F3F">
        <w:rPr>
          <w:rFonts w:asciiTheme="majorBidi" w:hAnsiTheme="majorBidi" w:cstheme="majorBidi"/>
          <w:sz w:val="28"/>
          <w:szCs w:val="28"/>
          <w:lang w:val="vi-VN"/>
        </w:rPr>
        <w:t>V</w:t>
      </w:r>
      <w:r w:rsidRPr="004E0F3F">
        <w:rPr>
          <w:rFonts w:asciiTheme="majorBidi" w:hAnsiTheme="majorBidi" w:cstheme="majorBidi"/>
          <w:b/>
          <w:bCs/>
          <w:color w:val="006600"/>
          <w:sz w:val="28"/>
          <w:szCs w:val="28"/>
        </w:rPr>
        <w:t>à để họ tụng niệm tên Allah trong số ngày ấn định</w:t>
      </w:r>
      <w:r w:rsidRPr="004E0F3F">
        <w:rPr>
          <w:rFonts w:asciiTheme="majorBidi" w:hAnsiTheme="majorBidi" w:cstheme="majorBidi"/>
          <w:b/>
          <w:bCs/>
          <w:color w:val="006600"/>
          <w:sz w:val="28"/>
          <w:szCs w:val="28"/>
          <w:lang w:val="vi-VN"/>
        </w:rPr>
        <w:t>.</w:t>
      </w:r>
      <w:r w:rsidRPr="004E0F3F">
        <w:rPr>
          <w:rFonts w:asciiTheme="majorBidi" w:hAnsiTheme="majorBidi" w:cstheme="majorBidi"/>
          <w:sz w:val="28"/>
          <w:szCs w:val="28"/>
        </w:rPr>
        <w:sym w:font="AGA Arabesque" w:char="F07D"/>
      </w:r>
      <w:r w:rsidRPr="004E0F3F">
        <w:rPr>
          <w:rFonts w:asciiTheme="majorBidi" w:hAnsiTheme="majorBidi" w:cstheme="majorBidi"/>
          <w:sz w:val="28"/>
          <w:szCs w:val="28"/>
          <w:lang w:val="vi-VN"/>
        </w:rPr>
        <w:t xml:space="preserve"> Al-Haj: 28 (chương 22). Ông Ibnu A’bbaas </w:t>
      </w:r>
      <w:r w:rsidRPr="004E0F3F">
        <w:rPr>
          <w:rFonts w:asciiTheme="majorBidi" w:hAnsiTheme="majorBidi" w:cstheme="majorBidi"/>
          <w:color w:val="FF0000"/>
          <w:sz w:val="28"/>
          <w:szCs w:val="28"/>
          <w:lang w:val="vi-VN"/>
        </w:rPr>
        <w:t></w:t>
      </w:r>
      <w:r w:rsidRPr="004E0F3F">
        <w:rPr>
          <w:rFonts w:asciiTheme="majorBidi" w:hAnsiTheme="majorBidi" w:cstheme="majorBidi"/>
          <w:sz w:val="28"/>
          <w:szCs w:val="28"/>
          <w:lang w:val="vi-VN"/>
        </w:rPr>
        <w:t xml:space="preserve"> nói: “</w:t>
      </w:r>
      <w:r w:rsidRPr="004E0F3F">
        <w:rPr>
          <w:rFonts w:asciiTheme="majorBidi" w:hAnsiTheme="majorBidi" w:cstheme="majorBidi"/>
          <w:i/>
          <w:iCs/>
          <w:color w:val="1F3864"/>
          <w:sz w:val="28"/>
          <w:szCs w:val="28"/>
          <w:lang w:val="vi-VN"/>
        </w:rPr>
        <w:t>Những ngày đã ấn định là mười ngày đầu tháng Zul Hijjah.</w:t>
      </w:r>
      <w:r w:rsidRPr="004E0F3F">
        <w:rPr>
          <w:rFonts w:asciiTheme="majorBidi" w:hAnsiTheme="majorBidi" w:cstheme="majorBidi"/>
          <w:sz w:val="28"/>
          <w:szCs w:val="28"/>
          <w:lang w:val="vi-VN"/>
        </w:rPr>
        <w:t>”</w:t>
      </w:r>
    </w:p>
    <w:p w:rsidR="00FF7E85" w:rsidRPr="004E0F3F" w:rsidRDefault="00FF7E85" w:rsidP="001E3C0D">
      <w:pPr>
        <w:bidi w:val="0"/>
        <w:spacing w:before="120" w:after="0" w:line="240" w:lineRule="auto"/>
        <w:ind w:firstLine="720"/>
        <w:jc w:val="lowKashida"/>
        <w:rPr>
          <w:rFonts w:asciiTheme="majorBidi" w:hAnsiTheme="majorBidi" w:cstheme="majorBidi"/>
          <w:sz w:val="28"/>
          <w:szCs w:val="28"/>
          <w:lang w:val="vi-VN"/>
        </w:rPr>
      </w:pPr>
      <w:r w:rsidRPr="004E0F3F">
        <w:rPr>
          <w:rFonts w:asciiTheme="majorBidi" w:hAnsiTheme="majorBidi" w:cstheme="majorBidi"/>
          <w:sz w:val="28"/>
          <w:szCs w:val="28"/>
          <w:lang w:val="vi-VN"/>
        </w:rPr>
        <w:t xml:space="preserve">Còn về Sunnah thì theo Hadith do Ibnu A’bbaas </w:t>
      </w:r>
      <w:r w:rsidR="004E0F3F" w:rsidRPr="003B5A9C">
        <w:rPr>
          <w:rFonts w:ascii="KFGQPC Arabic Symbols 01" w:hAnsi="KFGQPC Arabic Symbols 01"/>
          <w:color w:val="FF0000"/>
          <w:sz w:val="28"/>
          <w:szCs w:val="28"/>
          <w:lang w:val="vi-VN"/>
        </w:rPr>
        <w:t></w:t>
      </w:r>
      <w:r w:rsidRPr="004E0F3F">
        <w:rPr>
          <w:rFonts w:asciiTheme="majorBidi" w:hAnsiTheme="majorBidi" w:cstheme="majorBidi"/>
          <w:sz w:val="28"/>
          <w:szCs w:val="28"/>
          <w:lang w:val="vi-VN"/>
        </w:rPr>
        <w:t xml:space="preserve"> thuật lại lời Nabi </w:t>
      </w:r>
      <w:r w:rsidRPr="004E0F3F">
        <w:rPr>
          <w:rFonts w:asciiTheme="majorBidi" w:hAnsiTheme="majorBidi" w:cstheme="majorBidi"/>
          <w:color w:val="FF0000"/>
          <w:sz w:val="28"/>
          <w:szCs w:val="28"/>
          <w:lang w:val="vi-VN"/>
        </w:rPr>
        <w:sym w:font="AGA Arabesque" w:char="F065"/>
      </w:r>
      <w:r w:rsidRPr="004E0F3F">
        <w:rPr>
          <w:rFonts w:asciiTheme="majorBidi" w:hAnsiTheme="majorBidi" w:cstheme="majorBidi"/>
          <w:sz w:val="28"/>
          <w:szCs w:val="28"/>
          <w:lang w:val="vi-VN"/>
        </w:rPr>
        <w:t>:</w:t>
      </w:r>
    </w:p>
    <w:p w:rsidR="00FF7E85" w:rsidRPr="003F0018" w:rsidRDefault="00FF7E85" w:rsidP="001E3C0D">
      <w:pPr>
        <w:autoSpaceDE w:val="0"/>
        <w:autoSpaceDN w:val="0"/>
        <w:adjustRightInd w:val="0"/>
        <w:spacing w:before="120" w:after="0" w:line="240" w:lineRule="auto"/>
        <w:jc w:val="lowKashida"/>
        <w:rPr>
          <w:rFonts w:ascii="Simplified Arabic" w:hAnsi="Traditional Arabic" w:cs="KFGQPC Uthman Taha Naskh"/>
          <w:b/>
          <w:bCs/>
          <w:color w:val="1F3864"/>
          <w:sz w:val="32"/>
          <w:szCs w:val="32"/>
          <w:rtl/>
        </w:rPr>
      </w:pPr>
      <w:r>
        <w:rPr>
          <w:rFonts w:ascii="Traditional Arabic" w:hAnsi="Traditional Arabic" w:cs="KFGQPC Uthman Taha Naskh" w:hint="cs"/>
          <w:b/>
          <w:bCs/>
          <w:color w:val="1F3864"/>
          <w:sz w:val="32"/>
          <w:szCs w:val="32"/>
          <w:rtl/>
        </w:rPr>
        <w:t>{</w:t>
      </w:r>
      <w:r w:rsidRPr="003F0018">
        <w:rPr>
          <w:rFonts w:ascii="Traditional Arabic" w:hAnsi="Traditional Arabic" w:cs="KFGQPC Uthman Taha Naskh"/>
          <w:b/>
          <w:bCs/>
          <w:color w:val="1F3864"/>
          <w:sz w:val="32"/>
          <w:szCs w:val="32"/>
          <w:rtl/>
        </w:rPr>
        <w:t>مَا الْعَمَلُ فِي أَيَّامٍ أَفْضَلَ مِنْهَا فِي هَذِهِ</w:t>
      </w:r>
      <w:r w:rsidRPr="003F0018">
        <w:rPr>
          <w:rFonts w:ascii="Traditional Arabic" w:hAnsi="Traditional Arabic" w:cs="KFGQPC Uthman Taha Naskh" w:hint="cs"/>
          <w:b/>
          <w:bCs/>
          <w:color w:val="1F3864"/>
          <w:sz w:val="32"/>
          <w:szCs w:val="32"/>
          <w:rtl/>
        </w:rPr>
        <w:t xml:space="preserve"> الْعَشْرِ</w:t>
      </w:r>
      <w:r>
        <w:rPr>
          <w:rFonts w:ascii="Traditional Arabic" w:hAnsi="Traditional Arabic" w:cs="KFGQPC Uthman Taha Naskh" w:hint="cs"/>
          <w:b/>
          <w:bCs/>
          <w:color w:val="1F3864"/>
          <w:sz w:val="32"/>
          <w:szCs w:val="32"/>
          <w:rtl/>
        </w:rPr>
        <w:t>}</w:t>
      </w:r>
    </w:p>
    <w:p w:rsidR="00FF7E85" w:rsidRPr="004E0F3F" w:rsidRDefault="00FF7E85" w:rsidP="001E3C0D">
      <w:pPr>
        <w:bidi w:val="0"/>
        <w:spacing w:before="120" w:after="0" w:line="240" w:lineRule="auto"/>
        <w:jc w:val="lowKashida"/>
        <w:rPr>
          <w:rFonts w:asciiTheme="majorBidi" w:hAnsiTheme="majorBidi" w:cstheme="majorBidi"/>
          <w:sz w:val="28"/>
          <w:szCs w:val="28"/>
          <w:lang w:val="vi-VN"/>
        </w:rPr>
      </w:pPr>
      <w:r w:rsidRPr="004E0F3F">
        <w:rPr>
          <w:rFonts w:asciiTheme="majorBidi" w:hAnsiTheme="majorBidi" w:cstheme="majorBidi"/>
          <w:sz w:val="28"/>
          <w:szCs w:val="28"/>
          <w:lang w:val="vi-VN"/>
        </w:rPr>
        <w:t>“</w:t>
      </w:r>
      <w:r w:rsidRPr="004E0F3F">
        <w:rPr>
          <w:rFonts w:asciiTheme="majorBidi" w:hAnsiTheme="majorBidi" w:cstheme="majorBidi"/>
          <w:b/>
          <w:bCs/>
          <w:color w:val="1F3864"/>
          <w:sz w:val="28"/>
          <w:szCs w:val="28"/>
          <w:lang w:val="vi-VN"/>
        </w:rPr>
        <w:t xml:space="preserve">Không có việc </w:t>
      </w:r>
      <w:r w:rsidRPr="004E0F3F">
        <w:rPr>
          <w:rFonts w:asciiTheme="majorBidi" w:hAnsiTheme="majorBidi" w:cstheme="majorBidi"/>
          <w:b/>
          <w:bCs/>
          <w:color w:val="1F3864"/>
          <w:sz w:val="28"/>
          <w:szCs w:val="28"/>
        </w:rPr>
        <w:t xml:space="preserve">hành đạo </w:t>
      </w:r>
      <w:r w:rsidRPr="004E0F3F">
        <w:rPr>
          <w:rFonts w:asciiTheme="majorBidi" w:hAnsiTheme="majorBidi" w:cstheme="majorBidi"/>
          <w:b/>
          <w:bCs/>
          <w:color w:val="1F3864"/>
          <w:sz w:val="28"/>
          <w:szCs w:val="28"/>
          <w:lang w:val="vi-VN"/>
        </w:rPr>
        <w:t>nào tốt đẹp cho bằng được hành đạo trong mười ngày này (tức mười ngày tháng Zul Hijjah).</w:t>
      </w:r>
      <w:r w:rsidRPr="004E0F3F">
        <w:rPr>
          <w:rFonts w:asciiTheme="majorBidi" w:hAnsiTheme="majorBidi" w:cstheme="majorBidi"/>
          <w:sz w:val="28"/>
          <w:szCs w:val="28"/>
          <w:lang w:val="vi-VN"/>
        </w:rPr>
        <w:t xml:space="preserve">” Mọi người hỏi: Kể cả Jihaad hả, thưa Rasul? Người đáp: </w:t>
      </w:r>
    </w:p>
    <w:p w:rsidR="00FF7E85" w:rsidRPr="00863159" w:rsidRDefault="00FF7E85" w:rsidP="001E3C0D">
      <w:pPr>
        <w:spacing w:before="120" w:after="0" w:line="240" w:lineRule="auto"/>
        <w:jc w:val="lowKashida"/>
        <w:rPr>
          <w:b/>
          <w:bCs/>
          <w:color w:val="1F3864"/>
          <w:sz w:val="32"/>
          <w:szCs w:val="32"/>
          <w:lang w:val="vi-VN"/>
        </w:rPr>
      </w:pPr>
      <w:r>
        <w:rPr>
          <w:rFonts w:ascii="Traditional Arabic" w:hAnsi="Traditional Arabic" w:cs="KFGQPC Uthman Taha Naskh" w:hint="cs"/>
          <w:b/>
          <w:bCs/>
          <w:color w:val="1F3864"/>
          <w:sz w:val="32"/>
          <w:szCs w:val="32"/>
          <w:rtl/>
        </w:rPr>
        <w:t>{</w:t>
      </w:r>
      <w:r w:rsidRPr="00863159">
        <w:rPr>
          <w:rFonts w:ascii="Traditional Arabic" w:hAnsi="Traditional Arabic" w:cs="KFGQPC Uthman Taha Naskh"/>
          <w:b/>
          <w:bCs/>
          <w:color w:val="1F3864"/>
          <w:sz w:val="32"/>
          <w:szCs w:val="32"/>
          <w:rtl/>
        </w:rPr>
        <w:t>وَلا</w:t>
      </w:r>
      <w:r w:rsidRPr="00863159">
        <w:rPr>
          <w:rFonts w:ascii="Traditional Arabic" w:hAnsi="Traditional Arabic" w:cs="KFGQPC Uthman Taha Naskh" w:hint="cs"/>
          <w:b/>
          <w:bCs/>
          <w:color w:val="1F3864"/>
          <w:sz w:val="32"/>
          <w:szCs w:val="32"/>
          <w:rtl/>
        </w:rPr>
        <w:t>َ</w:t>
      </w:r>
      <w:r w:rsidRPr="00863159">
        <w:rPr>
          <w:rFonts w:ascii="Traditional Arabic" w:hAnsi="Traditional Arabic" w:cs="KFGQPC Uthman Taha Naskh"/>
          <w:b/>
          <w:bCs/>
          <w:color w:val="1F3864"/>
          <w:sz w:val="32"/>
          <w:szCs w:val="32"/>
          <w:rtl/>
        </w:rPr>
        <w:t xml:space="preserve"> الْجِهَادُ إِلا</w:t>
      </w:r>
      <w:r w:rsidRPr="00863159">
        <w:rPr>
          <w:rFonts w:ascii="Traditional Arabic" w:hAnsi="Traditional Arabic" w:cs="KFGQPC Uthman Taha Naskh" w:hint="cs"/>
          <w:b/>
          <w:bCs/>
          <w:color w:val="1F3864"/>
          <w:sz w:val="32"/>
          <w:szCs w:val="32"/>
          <w:rtl/>
        </w:rPr>
        <w:t>َّ</w:t>
      </w:r>
      <w:r w:rsidRPr="00863159">
        <w:rPr>
          <w:rFonts w:ascii="Traditional Arabic" w:hAnsi="Traditional Arabic" w:cs="KFGQPC Uthman Taha Naskh"/>
          <w:b/>
          <w:bCs/>
          <w:color w:val="1F3864"/>
          <w:sz w:val="32"/>
          <w:szCs w:val="32"/>
          <w:rtl/>
        </w:rPr>
        <w:t xml:space="preserve"> رَجُلٌ خَرَجَ يُخَاطِرُ بِنَفْسِهِ وَمَالِهِ فَلَمْ يَرْجِعْ بِشَيْءٍ</w:t>
      </w:r>
      <w:r>
        <w:rPr>
          <w:rFonts w:ascii="Traditional Arabic" w:hAnsi="Traditional Arabic" w:cs="KFGQPC Uthman Taha Naskh" w:hint="cs"/>
          <w:b/>
          <w:bCs/>
          <w:color w:val="1F3864"/>
          <w:sz w:val="32"/>
          <w:szCs w:val="32"/>
          <w:rtl/>
        </w:rPr>
        <w:t>}</w:t>
      </w:r>
    </w:p>
    <w:p w:rsidR="00FF7E85" w:rsidRPr="004E0F3F" w:rsidRDefault="00FF7E85" w:rsidP="001E3C0D">
      <w:pPr>
        <w:bidi w:val="0"/>
        <w:spacing w:before="120" w:after="0" w:line="240" w:lineRule="auto"/>
        <w:jc w:val="lowKashida"/>
        <w:rPr>
          <w:rFonts w:asciiTheme="majorBidi" w:hAnsiTheme="majorBidi" w:cstheme="majorBidi"/>
          <w:sz w:val="32"/>
          <w:szCs w:val="32"/>
          <w:lang w:val="vi-VN"/>
        </w:rPr>
      </w:pPr>
      <w:r w:rsidRPr="004E0F3F">
        <w:rPr>
          <w:rFonts w:asciiTheme="majorBidi" w:hAnsiTheme="majorBidi" w:cstheme="majorBidi"/>
          <w:sz w:val="28"/>
          <w:szCs w:val="28"/>
          <w:lang w:val="vi-VN"/>
        </w:rPr>
        <w:t>“</w:t>
      </w:r>
      <w:r w:rsidRPr="004E0F3F">
        <w:rPr>
          <w:rFonts w:asciiTheme="majorBidi" w:hAnsiTheme="majorBidi" w:cstheme="majorBidi"/>
          <w:b/>
          <w:bCs/>
          <w:color w:val="1F3864"/>
          <w:sz w:val="28"/>
          <w:szCs w:val="28"/>
          <w:lang w:val="vi-VN"/>
        </w:rPr>
        <w:t>Và kể cả Jihaad, chỉ ngoại trừ ai đó bước ra khỏi nhà bị đe dọa về bản thân và tiền tài rồi sau đó không gì trở về cả.</w:t>
      </w:r>
      <w:r w:rsidRPr="004E0F3F">
        <w:rPr>
          <w:rFonts w:asciiTheme="majorBidi" w:hAnsiTheme="majorBidi" w:cstheme="majorBidi"/>
          <w:sz w:val="28"/>
          <w:szCs w:val="28"/>
          <w:lang w:val="vi-VN"/>
        </w:rPr>
        <w:t>” Hadith do Al-Bukhari ghi lại.</w:t>
      </w:r>
    </w:p>
    <w:p w:rsidR="00FF7E85" w:rsidRPr="004E0F3F" w:rsidRDefault="00FF7E85" w:rsidP="001E3C0D">
      <w:pPr>
        <w:bidi w:val="0"/>
        <w:spacing w:before="120" w:after="0" w:line="240" w:lineRule="auto"/>
        <w:ind w:firstLine="720"/>
        <w:jc w:val="lowKashida"/>
        <w:rPr>
          <w:rFonts w:asciiTheme="majorBidi" w:hAnsiTheme="majorBidi" w:cstheme="majorBidi"/>
          <w:sz w:val="28"/>
          <w:szCs w:val="28"/>
          <w:lang w:val="vi-VN"/>
        </w:rPr>
      </w:pPr>
      <w:r w:rsidRPr="004E0F3F">
        <w:rPr>
          <w:rFonts w:asciiTheme="majorBidi" w:hAnsiTheme="majorBidi" w:cstheme="majorBidi"/>
          <w:sz w:val="28"/>
          <w:szCs w:val="28"/>
          <w:lang w:val="vi-VN"/>
        </w:rPr>
        <w:t xml:space="preserve">Còn Hadith do Ibnu U’mar </w:t>
      </w:r>
      <w:r w:rsidR="004E0F3F" w:rsidRPr="003B5A9C">
        <w:rPr>
          <w:rFonts w:ascii="KFGQPC Arabic Symbols 01" w:hAnsi="KFGQPC Arabic Symbols 01"/>
          <w:color w:val="FF0000"/>
          <w:sz w:val="28"/>
          <w:szCs w:val="28"/>
          <w:lang w:val="vi-VN"/>
        </w:rPr>
        <w:t></w:t>
      </w:r>
      <w:r w:rsidRPr="004E0F3F">
        <w:rPr>
          <w:rFonts w:asciiTheme="majorBidi" w:hAnsiTheme="majorBidi" w:cstheme="majorBidi"/>
          <w:sz w:val="28"/>
          <w:szCs w:val="28"/>
          <w:lang w:val="vi-VN"/>
        </w:rPr>
        <w:t xml:space="preserve"> thuật lại lời Nabi </w:t>
      </w:r>
      <w:r w:rsidRPr="004E0F3F">
        <w:rPr>
          <w:rFonts w:asciiTheme="majorBidi" w:hAnsiTheme="majorBidi" w:cstheme="majorBidi"/>
          <w:color w:val="FF0000"/>
          <w:sz w:val="28"/>
          <w:szCs w:val="28"/>
          <w:lang w:val="vi-VN"/>
        </w:rPr>
        <w:sym w:font="AGA Arabesque" w:char="F065"/>
      </w:r>
      <w:r w:rsidRPr="004E0F3F">
        <w:rPr>
          <w:rFonts w:asciiTheme="majorBidi" w:hAnsiTheme="majorBidi" w:cstheme="majorBidi"/>
          <w:sz w:val="28"/>
          <w:szCs w:val="28"/>
          <w:lang w:val="vi-VN"/>
        </w:rPr>
        <w:t xml:space="preserve">: </w:t>
      </w:r>
    </w:p>
    <w:p w:rsidR="00FF7E85" w:rsidRPr="006E6C47" w:rsidRDefault="00FF7E85" w:rsidP="001E3C0D">
      <w:pPr>
        <w:spacing w:before="120" w:after="0" w:line="240" w:lineRule="auto"/>
        <w:jc w:val="both"/>
        <w:rPr>
          <w:rFonts w:ascii="Traditional Arabic" w:hAnsi="Traditional Arabic" w:cs="Traditional Arabic"/>
          <w:b/>
          <w:bCs/>
          <w:color w:val="1F3864"/>
          <w:sz w:val="40"/>
          <w:szCs w:val="40"/>
          <w:rtl/>
        </w:rPr>
      </w:pPr>
      <w:r>
        <w:rPr>
          <w:rFonts w:ascii="Traditional Arabic" w:hAnsi="Traditional Arabic" w:cs="KFGQPC Uthman Taha Naskh" w:hint="cs"/>
          <w:b/>
          <w:bCs/>
          <w:color w:val="1F3864"/>
          <w:sz w:val="32"/>
          <w:szCs w:val="32"/>
          <w:rtl/>
        </w:rPr>
        <w:t>{</w:t>
      </w:r>
      <w:r w:rsidRPr="006E6C47">
        <w:rPr>
          <w:rFonts w:ascii="Traditional Arabic" w:hAnsi="Traditional Arabic" w:cs="KFGQPC Uthman Taha Naskh"/>
          <w:b/>
          <w:bCs/>
          <w:color w:val="1F3864"/>
          <w:sz w:val="32"/>
          <w:szCs w:val="32"/>
          <w:rtl/>
        </w:rPr>
        <w:t>مَا مِنْ أَيَّامٍ أَعْظَمُ عِنْدَ الل</w:t>
      </w:r>
      <w:r w:rsidRPr="006E6C47">
        <w:rPr>
          <w:rFonts w:ascii="Traditional Arabic" w:hAnsi="Traditional Arabic" w:cs="KFGQPC Uthman Taha Naskh" w:hint="cs"/>
          <w:b/>
          <w:bCs/>
          <w:color w:val="1F3864"/>
          <w:sz w:val="32"/>
          <w:szCs w:val="32"/>
          <w:rtl/>
        </w:rPr>
        <w:t>هِ</w:t>
      </w:r>
      <w:r w:rsidRPr="006E6C47">
        <w:rPr>
          <w:rFonts w:ascii="Traditional Arabic" w:hAnsi="Traditional Arabic" w:cs="KFGQPC Uthman Taha Naskh"/>
          <w:b/>
          <w:bCs/>
          <w:color w:val="1F3864"/>
          <w:sz w:val="32"/>
          <w:szCs w:val="32"/>
          <w:rtl/>
        </w:rPr>
        <w:t>، وَلا أَحَبُّ إِلَيْهِ الْعَمَلُ فِيهِنَّ مِنْ أَيَّامِ الْعَشْرِ، فَأَكْثِرُوا فِيهِنَّ التَّسْبِيحَ، وَالتَّكْبِيرَ، وَالتَّهْلِيلَ</w:t>
      </w:r>
      <w:r>
        <w:rPr>
          <w:rFonts w:ascii="Traditional Arabic" w:hAnsi="Traditional Arabic" w:cs="KFGQPC Uthman Taha Naskh" w:hint="cs"/>
          <w:b/>
          <w:bCs/>
          <w:color w:val="1F3864"/>
          <w:sz w:val="32"/>
          <w:szCs w:val="32"/>
          <w:rtl/>
        </w:rPr>
        <w:t>}</w:t>
      </w:r>
    </w:p>
    <w:p w:rsidR="00FF7E85" w:rsidRPr="004E0F3F" w:rsidRDefault="00FF7E85" w:rsidP="001E3C0D">
      <w:pPr>
        <w:bidi w:val="0"/>
        <w:spacing w:before="120" w:after="0" w:line="240" w:lineRule="auto"/>
        <w:jc w:val="lowKashida"/>
        <w:rPr>
          <w:rFonts w:asciiTheme="majorBidi" w:hAnsiTheme="majorBidi" w:cstheme="majorBidi"/>
          <w:sz w:val="32"/>
          <w:szCs w:val="32"/>
          <w:lang w:val="vi-VN"/>
        </w:rPr>
      </w:pPr>
      <w:r w:rsidRPr="004E0F3F">
        <w:rPr>
          <w:rFonts w:asciiTheme="majorBidi" w:hAnsiTheme="majorBidi" w:cstheme="majorBidi"/>
          <w:sz w:val="28"/>
          <w:szCs w:val="28"/>
          <w:lang w:val="vi-VN"/>
        </w:rPr>
        <w:t>“</w:t>
      </w:r>
      <w:r w:rsidRPr="004E0F3F">
        <w:rPr>
          <w:rFonts w:asciiTheme="majorBidi" w:hAnsiTheme="majorBidi" w:cstheme="majorBidi"/>
          <w:b/>
          <w:bCs/>
          <w:color w:val="1F3864"/>
          <w:sz w:val="28"/>
          <w:szCs w:val="28"/>
          <w:lang w:val="vi-VN"/>
        </w:rPr>
        <w:t>Không có số ngày nào vĩ đại bằng và được Allah yêu thương bằng việc hành đạo được thực hiện trong mười ngày này (tức mười ngày tháng Zul Hijjah). Cho nên, các ngươi hãy tán dương ca tụng Allah cho thật nhiều với những lời: Sub ha nol loh, Allahu Akbar  và La i la ha il lol loh.</w:t>
      </w:r>
      <w:r w:rsidRPr="004E0F3F">
        <w:rPr>
          <w:rFonts w:asciiTheme="majorBidi" w:hAnsiTheme="majorBidi" w:cstheme="majorBidi"/>
          <w:sz w:val="28"/>
          <w:szCs w:val="28"/>
          <w:lang w:val="vi-VN"/>
        </w:rPr>
        <w:t>” Hadith do Al-Tabaraani ghi trong quyển Al-Mu’jam Al-Kabeer.</w:t>
      </w:r>
    </w:p>
    <w:p w:rsidR="00FF7E85" w:rsidRPr="004E0F3F" w:rsidRDefault="00FF7E85" w:rsidP="001E3C0D">
      <w:pPr>
        <w:bidi w:val="0"/>
        <w:spacing w:before="120" w:after="0" w:line="240" w:lineRule="auto"/>
        <w:ind w:firstLine="720"/>
        <w:jc w:val="lowKashida"/>
        <w:rPr>
          <w:rFonts w:asciiTheme="majorBidi" w:hAnsiTheme="majorBidi" w:cstheme="majorBidi"/>
          <w:sz w:val="28"/>
          <w:szCs w:val="28"/>
          <w:lang w:val="vi-VN"/>
        </w:rPr>
      </w:pPr>
      <w:r w:rsidRPr="004E0F3F">
        <w:rPr>
          <w:rFonts w:asciiTheme="majorBidi" w:hAnsiTheme="majorBidi" w:cstheme="majorBidi"/>
          <w:sz w:val="28"/>
          <w:szCs w:val="28"/>
          <w:lang w:val="vi-VN"/>
        </w:rPr>
        <w:t xml:space="preserve">Trong mười ngày này có một ngày được vinh danh là Ngày Tốt Nhất năm đó là ngày A’rafah. Với Ngày này, những người không có cơ hội đi làm Hajj thì Allah cho họ cơ hội cộng hưởng ân phước với những anh em Muslim đang danh dự đứng trên vùng núi thiêng liêng A’rafah, đó là nhịn chay vào ngày A’rafah. Còn về ân phước của việc nhịn chay này thì Rasul </w:t>
      </w:r>
      <w:r w:rsidRPr="004E0F3F">
        <w:rPr>
          <w:rFonts w:asciiTheme="majorBidi" w:hAnsiTheme="majorBidi" w:cs="Arial Unicode MS"/>
          <w:color w:val="C00000"/>
          <w:sz w:val="28"/>
          <w:szCs w:val="28"/>
          <w:rtl/>
          <w:lang w:val="vi-VN"/>
        </w:rPr>
        <w:t>ﷺ</w:t>
      </w:r>
      <w:r w:rsidRPr="004E0F3F">
        <w:rPr>
          <w:rFonts w:asciiTheme="majorBidi" w:hAnsiTheme="majorBidi" w:cstheme="majorBidi"/>
          <w:sz w:val="28"/>
          <w:szCs w:val="28"/>
          <w:lang w:val="vi-VN"/>
        </w:rPr>
        <w:t xml:space="preserve"> nói:</w:t>
      </w:r>
    </w:p>
    <w:p w:rsidR="00FF7E85" w:rsidRPr="00001C22" w:rsidRDefault="00FF7E85" w:rsidP="001E3C0D">
      <w:pPr>
        <w:spacing w:before="120" w:after="0" w:line="240" w:lineRule="auto"/>
        <w:jc w:val="both"/>
        <w:rPr>
          <w:rFonts w:cs="KFGQPC Uthman Taha Naskh"/>
          <w:b/>
          <w:bCs/>
          <w:color w:val="1F3864"/>
          <w:sz w:val="28"/>
          <w:szCs w:val="28"/>
          <w:rtl/>
        </w:rPr>
      </w:pPr>
      <w:r>
        <w:rPr>
          <w:rFonts w:ascii="Traditional Arabic" w:cs="KFGQPC Uthman Taha Naskh" w:hint="cs"/>
          <w:b/>
          <w:bCs/>
          <w:color w:val="1F3864"/>
          <w:sz w:val="32"/>
          <w:szCs w:val="32"/>
          <w:rtl/>
        </w:rPr>
        <w:t>{</w:t>
      </w:r>
      <w:r w:rsidRPr="00001C22">
        <w:rPr>
          <w:rFonts w:ascii="Traditional Arabic" w:cs="KFGQPC Uthman Taha Naskh" w:hint="cs"/>
          <w:b/>
          <w:bCs/>
          <w:color w:val="1F3864"/>
          <w:sz w:val="32"/>
          <w:szCs w:val="32"/>
          <w:rtl/>
        </w:rPr>
        <w:t>صِيَامُ</w:t>
      </w:r>
      <w:r w:rsidRPr="00001C22">
        <w:rPr>
          <w:rFonts w:ascii="Traditional Arabic" w:cs="KFGQPC Uthman Taha Naskh"/>
          <w:b/>
          <w:bCs/>
          <w:color w:val="1F3864"/>
          <w:sz w:val="32"/>
          <w:szCs w:val="32"/>
          <w:rtl/>
        </w:rPr>
        <w:t xml:space="preserve"> </w:t>
      </w:r>
      <w:r w:rsidRPr="00001C22">
        <w:rPr>
          <w:rFonts w:ascii="Traditional Arabic" w:cs="KFGQPC Uthman Taha Naskh" w:hint="cs"/>
          <w:b/>
          <w:bCs/>
          <w:color w:val="1F3864"/>
          <w:sz w:val="32"/>
          <w:szCs w:val="32"/>
          <w:rtl/>
        </w:rPr>
        <w:t>يَوْمِ</w:t>
      </w:r>
      <w:r w:rsidRPr="00001C22">
        <w:rPr>
          <w:rFonts w:ascii="Traditional Arabic" w:cs="KFGQPC Uthman Taha Naskh"/>
          <w:b/>
          <w:bCs/>
          <w:color w:val="1F3864"/>
          <w:sz w:val="32"/>
          <w:szCs w:val="32"/>
          <w:rtl/>
        </w:rPr>
        <w:t xml:space="preserve"> </w:t>
      </w:r>
      <w:r w:rsidRPr="00001C22">
        <w:rPr>
          <w:rFonts w:ascii="Traditional Arabic" w:cs="KFGQPC Uthman Taha Naskh" w:hint="cs"/>
          <w:b/>
          <w:bCs/>
          <w:color w:val="1F3864"/>
          <w:sz w:val="32"/>
          <w:szCs w:val="32"/>
          <w:rtl/>
        </w:rPr>
        <w:t>عَرَفَةَ إِنِّي</w:t>
      </w:r>
      <w:r w:rsidRPr="00001C22">
        <w:rPr>
          <w:rFonts w:ascii="Traditional Arabic" w:cs="KFGQPC Uthman Taha Naskh"/>
          <w:b/>
          <w:bCs/>
          <w:color w:val="1F3864"/>
          <w:sz w:val="32"/>
          <w:szCs w:val="32"/>
          <w:rtl/>
        </w:rPr>
        <w:t xml:space="preserve"> </w:t>
      </w:r>
      <w:r w:rsidRPr="00001C22">
        <w:rPr>
          <w:rFonts w:ascii="Traditional Arabic" w:cs="KFGQPC Uthman Taha Naskh" w:hint="cs"/>
          <w:b/>
          <w:bCs/>
          <w:color w:val="1F3864"/>
          <w:sz w:val="32"/>
          <w:szCs w:val="32"/>
          <w:rtl/>
        </w:rPr>
        <w:t>أَحْتَسِبُ</w:t>
      </w:r>
      <w:r w:rsidRPr="00001C22">
        <w:rPr>
          <w:rFonts w:ascii="Traditional Arabic" w:cs="KFGQPC Uthman Taha Naskh"/>
          <w:b/>
          <w:bCs/>
          <w:color w:val="1F3864"/>
          <w:sz w:val="32"/>
          <w:szCs w:val="32"/>
          <w:rtl/>
        </w:rPr>
        <w:t xml:space="preserve"> </w:t>
      </w:r>
      <w:r w:rsidRPr="00001C22">
        <w:rPr>
          <w:rFonts w:ascii="Traditional Arabic" w:cs="KFGQPC Uthman Taha Naskh" w:hint="cs"/>
          <w:b/>
          <w:bCs/>
          <w:color w:val="1F3864"/>
          <w:sz w:val="32"/>
          <w:szCs w:val="32"/>
          <w:rtl/>
        </w:rPr>
        <w:t>عَلَى</w:t>
      </w:r>
      <w:r w:rsidRPr="00001C22">
        <w:rPr>
          <w:rFonts w:ascii="Traditional Arabic" w:cs="KFGQPC Uthman Taha Naskh"/>
          <w:b/>
          <w:bCs/>
          <w:color w:val="1F3864"/>
          <w:sz w:val="32"/>
          <w:szCs w:val="32"/>
          <w:rtl/>
        </w:rPr>
        <w:t xml:space="preserve"> </w:t>
      </w:r>
      <w:r w:rsidRPr="00001C22">
        <w:rPr>
          <w:rFonts w:ascii="Traditional Arabic" w:cs="KFGQPC Uthman Taha Naskh" w:hint="cs"/>
          <w:b/>
          <w:bCs/>
          <w:color w:val="1F3864"/>
          <w:sz w:val="32"/>
          <w:szCs w:val="32"/>
          <w:rtl/>
        </w:rPr>
        <w:t>اللهِ</w:t>
      </w:r>
      <w:r w:rsidRPr="00001C22">
        <w:rPr>
          <w:rFonts w:ascii="Traditional Arabic" w:cs="KFGQPC Uthman Taha Naskh"/>
          <w:b/>
          <w:bCs/>
          <w:color w:val="1F3864"/>
          <w:sz w:val="32"/>
          <w:szCs w:val="32"/>
          <w:rtl/>
        </w:rPr>
        <w:t xml:space="preserve"> </w:t>
      </w:r>
      <w:r w:rsidRPr="00001C22">
        <w:rPr>
          <w:rFonts w:ascii="Traditional Arabic" w:cs="KFGQPC Uthman Taha Naskh" w:hint="cs"/>
          <w:b/>
          <w:bCs/>
          <w:color w:val="1F3864"/>
          <w:sz w:val="32"/>
          <w:szCs w:val="32"/>
          <w:rtl/>
        </w:rPr>
        <w:t>أَنْ</w:t>
      </w:r>
      <w:r w:rsidRPr="00001C22">
        <w:rPr>
          <w:rFonts w:ascii="Traditional Arabic" w:cs="KFGQPC Uthman Taha Naskh"/>
          <w:b/>
          <w:bCs/>
          <w:color w:val="1F3864"/>
          <w:sz w:val="32"/>
          <w:szCs w:val="32"/>
          <w:rtl/>
        </w:rPr>
        <w:t xml:space="preserve"> </w:t>
      </w:r>
      <w:r w:rsidRPr="00001C22">
        <w:rPr>
          <w:rFonts w:ascii="Traditional Arabic" w:cs="KFGQPC Uthman Taha Naskh" w:hint="cs"/>
          <w:b/>
          <w:bCs/>
          <w:color w:val="1F3864"/>
          <w:sz w:val="32"/>
          <w:szCs w:val="32"/>
          <w:rtl/>
        </w:rPr>
        <w:t>يُكَفِّرَ</w:t>
      </w:r>
      <w:r w:rsidRPr="00001C22">
        <w:rPr>
          <w:rFonts w:ascii="Traditional Arabic" w:cs="KFGQPC Uthman Taha Naskh"/>
          <w:b/>
          <w:bCs/>
          <w:color w:val="1F3864"/>
          <w:sz w:val="32"/>
          <w:szCs w:val="32"/>
          <w:rtl/>
        </w:rPr>
        <w:t xml:space="preserve"> </w:t>
      </w:r>
      <w:r w:rsidRPr="00001C22">
        <w:rPr>
          <w:rFonts w:ascii="Traditional Arabic" w:cs="KFGQPC Uthman Taha Naskh" w:hint="cs"/>
          <w:b/>
          <w:bCs/>
          <w:color w:val="1F3864"/>
          <w:sz w:val="32"/>
          <w:szCs w:val="32"/>
          <w:rtl/>
        </w:rPr>
        <w:t>السَّنَةَ</w:t>
      </w:r>
      <w:r w:rsidRPr="00001C22">
        <w:rPr>
          <w:rFonts w:ascii="Traditional Arabic" w:cs="KFGQPC Uthman Taha Naskh"/>
          <w:b/>
          <w:bCs/>
          <w:color w:val="1F3864"/>
          <w:sz w:val="32"/>
          <w:szCs w:val="32"/>
          <w:rtl/>
        </w:rPr>
        <w:t xml:space="preserve"> </w:t>
      </w:r>
      <w:r w:rsidRPr="00001C22">
        <w:rPr>
          <w:rFonts w:ascii="Traditional Arabic" w:cs="KFGQPC Uthman Taha Naskh" w:hint="cs"/>
          <w:b/>
          <w:bCs/>
          <w:color w:val="1F3864"/>
          <w:sz w:val="32"/>
          <w:szCs w:val="32"/>
          <w:rtl/>
        </w:rPr>
        <w:t>الَّتِى</w:t>
      </w:r>
      <w:r w:rsidRPr="00001C22">
        <w:rPr>
          <w:rFonts w:ascii="Traditional Arabic" w:cs="KFGQPC Uthman Taha Naskh"/>
          <w:b/>
          <w:bCs/>
          <w:color w:val="1F3864"/>
          <w:sz w:val="32"/>
          <w:szCs w:val="32"/>
          <w:rtl/>
        </w:rPr>
        <w:t xml:space="preserve"> </w:t>
      </w:r>
      <w:r w:rsidRPr="00001C22">
        <w:rPr>
          <w:rFonts w:ascii="Traditional Arabic" w:cs="KFGQPC Uthman Taha Naskh" w:hint="cs"/>
          <w:b/>
          <w:bCs/>
          <w:color w:val="1F3864"/>
          <w:sz w:val="32"/>
          <w:szCs w:val="32"/>
          <w:rtl/>
        </w:rPr>
        <w:t>بَعْدَهُ</w:t>
      </w:r>
      <w:r w:rsidRPr="00001C22">
        <w:rPr>
          <w:rFonts w:ascii="Traditional Arabic" w:cs="KFGQPC Uthman Taha Naskh"/>
          <w:b/>
          <w:bCs/>
          <w:color w:val="1F3864"/>
          <w:sz w:val="32"/>
          <w:szCs w:val="32"/>
          <w:rtl/>
        </w:rPr>
        <w:t xml:space="preserve"> </w:t>
      </w:r>
      <w:r w:rsidRPr="00001C22">
        <w:rPr>
          <w:rFonts w:ascii="Traditional Arabic" w:cs="KFGQPC Uthman Taha Naskh" w:hint="cs"/>
          <w:b/>
          <w:bCs/>
          <w:color w:val="1F3864"/>
          <w:sz w:val="32"/>
          <w:szCs w:val="32"/>
          <w:rtl/>
        </w:rPr>
        <w:t>وَالسَّنَةَ</w:t>
      </w:r>
      <w:r w:rsidRPr="00001C22">
        <w:rPr>
          <w:rFonts w:ascii="Traditional Arabic" w:cs="KFGQPC Uthman Taha Naskh"/>
          <w:b/>
          <w:bCs/>
          <w:color w:val="1F3864"/>
          <w:sz w:val="32"/>
          <w:szCs w:val="32"/>
          <w:rtl/>
        </w:rPr>
        <w:t xml:space="preserve"> </w:t>
      </w:r>
      <w:r w:rsidRPr="00001C22">
        <w:rPr>
          <w:rFonts w:ascii="Traditional Arabic" w:cs="KFGQPC Uthman Taha Naskh" w:hint="cs"/>
          <w:b/>
          <w:bCs/>
          <w:color w:val="1F3864"/>
          <w:sz w:val="32"/>
          <w:szCs w:val="32"/>
          <w:rtl/>
        </w:rPr>
        <w:t>الَّتِى</w:t>
      </w:r>
      <w:r w:rsidRPr="00001C22">
        <w:rPr>
          <w:rFonts w:ascii="Traditional Arabic" w:cs="KFGQPC Uthman Taha Naskh"/>
          <w:b/>
          <w:bCs/>
          <w:color w:val="1F3864"/>
          <w:sz w:val="32"/>
          <w:szCs w:val="32"/>
          <w:rtl/>
        </w:rPr>
        <w:t xml:space="preserve"> </w:t>
      </w:r>
      <w:r w:rsidRPr="00001C22">
        <w:rPr>
          <w:rFonts w:ascii="Traditional Arabic" w:cs="KFGQPC Uthman Taha Naskh" w:hint="cs"/>
          <w:b/>
          <w:bCs/>
          <w:color w:val="1F3864"/>
          <w:sz w:val="32"/>
          <w:szCs w:val="32"/>
          <w:rtl/>
        </w:rPr>
        <w:t>قَبْلَهُ</w:t>
      </w:r>
      <w:r>
        <w:rPr>
          <w:rFonts w:cs="KFGQPC Uthman Taha Naskh" w:hint="cs"/>
          <w:b/>
          <w:bCs/>
          <w:color w:val="1F3864"/>
          <w:sz w:val="32"/>
          <w:szCs w:val="32"/>
          <w:rtl/>
        </w:rPr>
        <w:t>}</w:t>
      </w:r>
    </w:p>
    <w:p w:rsidR="00FF7E85" w:rsidRPr="004E0F3F" w:rsidRDefault="00FF7E85" w:rsidP="001E3C0D">
      <w:pPr>
        <w:bidi w:val="0"/>
        <w:spacing w:before="120" w:after="0" w:line="240" w:lineRule="auto"/>
        <w:jc w:val="both"/>
        <w:rPr>
          <w:rFonts w:asciiTheme="majorBidi" w:hAnsiTheme="majorBidi" w:cstheme="majorBidi"/>
          <w:sz w:val="28"/>
          <w:szCs w:val="28"/>
          <w:lang w:val="vi-VN"/>
        </w:rPr>
      </w:pPr>
      <w:r w:rsidRPr="004E0F3F">
        <w:rPr>
          <w:rFonts w:asciiTheme="majorBidi" w:hAnsiTheme="majorBidi" w:cstheme="majorBidi"/>
          <w:sz w:val="28"/>
          <w:szCs w:val="28"/>
          <w:lang w:val="vi-VN"/>
        </w:rPr>
        <w:t>“</w:t>
      </w:r>
      <w:r w:rsidRPr="004E0F3F">
        <w:rPr>
          <w:rFonts w:asciiTheme="majorBidi" w:hAnsiTheme="majorBidi" w:cstheme="majorBidi"/>
          <w:b/>
          <w:bCs/>
          <w:color w:val="1F497D"/>
          <w:sz w:val="28"/>
          <w:szCs w:val="28"/>
          <w:lang w:val="vi-VN"/>
        </w:rPr>
        <w:t>Nhịn chay ngày A’rafah, Ta tin rằng Allah sẽ xóa sạch tội lỗi của năm vừa qua và cả năm sắp tới.</w:t>
      </w:r>
      <w:r w:rsidRPr="004E0F3F">
        <w:rPr>
          <w:rFonts w:asciiTheme="majorBidi" w:hAnsiTheme="majorBidi" w:cstheme="majorBidi"/>
          <w:sz w:val="28"/>
          <w:szCs w:val="28"/>
          <w:lang w:val="vi-VN"/>
        </w:rPr>
        <w:t>” Hadith do Muslim ghi.</w:t>
      </w:r>
    </w:p>
    <w:p w:rsidR="00FF7E85" w:rsidRPr="004E0F3F" w:rsidRDefault="00FF7E85" w:rsidP="001E3C0D">
      <w:pPr>
        <w:bidi w:val="0"/>
        <w:spacing w:before="120" w:after="0" w:line="240" w:lineRule="auto"/>
        <w:ind w:firstLine="720"/>
        <w:jc w:val="both"/>
        <w:rPr>
          <w:rFonts w:asciiTheme="majorBidi" w:hAnsiTheme="majorBidi" w:cstheme="majorBidi"/>
          <w:sz w:val="28"/>
          <w:szCs w:val="28"/>
          <w:lang w:val="vi-VN"/>
        </w:rPr>
      </w:pPr>
      <w:r w:rsidRPr="004E0F3F">
        <w:rPr>
          <w:rFonts w:asciiTheme="majorBidi" w:hAnsiTheme="majorBidi" w:cstheme="majorBidi"/>
          <w:sz w:val="28"/>
          <w:szCs w:val="28"/>
          <w:lang w:val="vi-VN"/>
        </w:rPr>
        <w:lastRenderedPageBreak/>
        <w:t xml:space="preserve">Ngoài ra A’rafah vĩ đại còn là ngày mà Allah dùng để phóng thích con người thoát khỏi hỏa ngục như Rasul </w:t>
      </w:r>
      <w:r w:rsidRPr="004E0F3F">
        <w:rPr>
          <w:rFonts w:asciiTheme="majorBidi" w:hAnsiTheme="majorBidi" w:cs="Arial Unicode MS"/>
          <w:color w:val="C00000"/>
          <w:sz w:val="28"/>
          <w:szCs w:val="28"/>
          <w:rtl/>
          <w:lang w:val="vi-VN"/>
        </w:rPr>
        <w:t>ﷺ</w:t>
      </w:r>
      <w:r w:rsidRPr="004E0F3F">
        <w:rPr>
          <w:rFonts w:asciiTheme="majorBidi" w:hAnsiTheme="majorBidi" w:cstheme="majorBidi"/>
          <w:sz w:val="28"/>
          <w:szCs w:val="28"/>
          <w:lang w:val="vi-VN"/>
        </w:rPr>
        <w:t xml:space="preserve"> nói:</w:t>
      </w:r>
    </w:p>
    <w:p w:rsidR="00FF7E85" w:rsidRPr="00B54029" w:rsidRDefault="00FF7E85" w:rsidP="001E3C0D">
      <w:pPr>
        <w:spacing w:before="120" w:after="0" w:line="240" w:lineRule="auto"/>
        <w:jc w:val="both"/>
        <w:rPr>
          <w:rFonts w:cs="KFGQPC Uthman Taha Naskh"/>
          <w:b/>
          <w:bCs/>
          <w:color w:val="1F3864"/>
          <w:sz w:val="32"/>
          <w:szCs w:val="32"/>
          <w:lang w:val="vi-VN"/>
        </w:rPr>
      </w:pPr>
      <w:r>
        <w:rPr>
          <w:rFonts w:ascii="Traditional Arabic" w:cs="KFGQPC Uthman Taha Naskh" w:hint="cs"/>
          <w:b/>
          <w:bCs/>
          <w:color w:val="1F3864"/>
          <w:sz w:val="32"/>
          <w:szCs w:val="32"/>
          <w:rtl/>
        </w:rPr>
        <w:t>{</w:t>
      </w:r>
      <w:r w:rsidRPr="00B54029">
        <w:rPr>
          <w:rFonts w:ascii="Traditional Arabic" w:cs="KFGQPC Uthman Taha Naskh" w:hint="cs"/>
          <w:b/>
          <w:bCs/>
          <w:color w:val="1F3864"/>
          <w:sz w:val="32"/>
          <w:szCs w:val="32"/>
          <w:rtl/>
        </w:rPr>
        <w:t>مَا</w:t>
      </w:r>
      <w:r w:rsidRPr="00B54029">
        <w:rPr>
          <w:rFonts w:ascii="Traditional Arabic" w:cs="KFGQPC Uthman Taha Naskh"/>
          <w:b/>
          <w:bCs/>
          <w:color w:val="1F3864"/>
          <w:sz w:val="32"/>
          <w:szCs w:val="32"/>
          <w:rtl/>
        </w:rPr>
        <w:t xml:space="preserve"> </w:t>
      </w:r>
      <w:r w:rsidRPr="00B54029">
        <w:rPr>
          <w:rFonts w:ascii="Traditional Arabic" w:cs="KFGQPC Uthman Taha Naskh" w:hint="cs"/>
          <w:b/>
          <w:bCs/>
          <w:color w:val="1F3864"/>
          <w:sz w:val="32"/>
          <w:szCs w:val="32"/>
          <w:rtl/>
        </w:rPr>
        <w:t>مِنْ</w:t>
      </w:r>
      <w:r w:rsidRPr="00B54029">
        <w:rPr>
          <w:rFonts w:ascii="Traditional Arabic" w:cs="KFGQPC Uthman Taha Naskh"/>
          <w:b/>
          <w:bCs/>
          <w:color w:val="1F3864"/>
          <w:sz w:val="32"/>
          <w:szCs w:val="32"/>
          <w:rtl/>
        </w:rPr>
        <w:t xml:space="preserve"> </w:t>
      </w:r>
      <w:r w:rsidRPr="00B54029">
        <w:rPr>
          <w:rFonts w:ascii="Traditional Arabic" w:cs="KFGQPC Uthman Taha Naskh" w:hint="cs"/>
          <w:b/>
          <w:bCs/>
          <w:color w:val="1F3864"/>
          <w:sz w:val="32"/>
          <w:szCs w:val="32"/>
          <w:rtl/>
        </w:rPr>
        <w:t>يَوْمٍ</w:t>
      </w:r>
      <w:r w:rsidRPr="00B54029">
        <w:rPr>
          <w:rFonts w:ascii="Traditional Arabic" w:cs="KFGQPC Uthman Taha Naskh"/>
          <w:b/>
          <w:bCs/>
          <w:color w:val="1F3864"/>
          <w:sz w:val="32"/>
          <w:szCs w:val="32"/>
          <w:rtl/>
        </w:rPr>
        <w:t xml:space="preserve"> </w:t>
      </w:r>
      <w:r w:rsidRPr="00B54029">
        <w:rPr>
          <w:rFonts w:ascii="Traditional Arabic" w:cs="KFGQPC Uthman Taha Naskh" w:hint="cs"/>
          <w:b/>
          <w:bCs/>
          <w:color w:val="1F3864"/>
          <w:sz w:val="32"/>
          <w:szCs w:val="32"/>
          <w:rtl/>
        </w:rPr>
        <w:t>أَكْثَرَ</w:t>
      </w:r>
      <w:r w:rsidRPr="00B54029">
        <w:rPr>
          <w:rFonts w:ascii="Traditional Arabic" w:cs="KFGQPC Uthman Taha Naskh"/>
          <w:b/>
          <w:bCs/>
          <w:color w:val="1F3864"/>
          <w:sz w:val="32"/>
          <w:szCs w:val="32"/>
          <w:rtl/>
        </w:rPr>
        <w:t xml:space="preserve"> </w:t>
      </w:r>
      <w:r w:rsidRPr="00B54029">
        <w:rPr>
          <w:rFonts w:ascii="Traditional Arabic" w:cs="KFGQPC Uthman Taha Naskh" w:hint="cs"/>
          <w:b/>
          <w:bCs/>
          <w:color w:val="1F3864"/>
          <w:sz w:val="32"/>
          <w:szCs w:val="32"/>
          <w:rtl/>
        </w:rPr>
        <w:t>مِنْ</w:t>
      </w:r>
      <w:r w:rsidRPr="00B54029">
        <w:rPr>
          <w:rFonts w:ascii="Traditional Arabic" w:cs="KFGQPC Uthman Taha Naskh"/>
          <w:b/>
          <w:bCs/>
          <w:color w:val="1F3864"/>
          <w:sz w:val="32"/>
          <w:szCs w:val="32"/>
          <w:rtl/>
        </w:rPr>
        <w:t xml:space="preserve"> </w:t>
      </w:r>
      <w:r w:rsidRPr="00B54029">
        <w:rPr>
          <w:rFonts w:ascii="Traditional Arabic" w:cs="KFGQPC Uthman Taha Naskh" w:hint="cs"/>
          <w:b/>
          <w:bCs/>
          <w:color w:val="1F3864"/>
          <w:sz w:val="32"/>
          <w:szCs w:val="32"/>
          <w:rtl/>
        </w:rPr>
        <w:t>أَنْ</w:t>
      </w:r>
      <w:r w:rsidRPr="00B54029">
        <w:rPr>
          <w:rFonts w:ascii="Traditional Arabic" w:cs="KFGQPC Uthman Taha Naskh"/>
          <w:b/>
          <w:bCs/>
          <w:color w:val="1F3864"/>
          <w:sz w:val="32"/>
          <w:szCs w:val="32"/>
          <w:rtl/>
        </w:rPr>
        <w:t xml:space="preserve"> </w:t>
      </w:r>
      <w:r w:rsidRPr="00B54029">
        <w:rPr>
          <w:rFonts w:ascii="Traditional Arabic" w:cs="KFGQPC Uthman Taha Naskh" w:hint="cs"/>
          <w:b/>
          <w:bCs/>
          <w:color w:val="1F3864"/>
          <w:sz w:val="32"/>
          <w:szCs w:val="32"/>
          <w:rtl/>
        </w:rPr>
        <w:t>يُعْتِقَ</w:t>
      </w:r>
      <w:r w:rsidRPr="00B54029">
        <w:rPr>
          <w:rFonts w:ascii="Traditional Arabic" w:cs="KFGQPC Uthman Taha Naskh"/>
          <w:b/>
          <w:bCs/>
          <w:color w:val="1F3864"/>
          <w:sz w:val="32"/>
          <w:szCs w:val="32"/>
          <w:rtl/>
        </w:rPr>
        <w:t xml:space="preserve"> </w:t>
      </w:r>
      <w:r w:rsidRPr="00B54029">
        <w:rPr>
          <w:rFonts w:ascii="Traditional Arabic" w:cs="KFGQPC Uthman Taha Naskh" w:hint="cs"/>
          <w:b/>
          <w:bCs/>
          <w:color w:val="1F3864"/>
          <w:sz w:val="32"/>
          <w:szCs w:val="32"/>
          <w:rtl/>
        </w:rPr>
        <w:t>اللهُ فِيهِ</w:t>
      </w:r>
      <w:r w:rsidRPr="00B54029">
        <w:rPr>
          <w:rFonts w:ascii="Traditional Arabic" w:cs="KFGQPC Uthman Taha Naskh"/>
          <w:b/>
          <w:bCs/>
          <w:color w:val="1F3864"/>
          <w:sz w:val="32"/>
          <w:szCs w:val="32"/>
          <w:rtl/>
        </w:rPr>
        <w:t xml:space="preserve"> </w:t>
      </w:r>
      <w:r w:rsidRPr="00B54029">
        <w:rPr>
          <w:rFonts w:ascii="Traditional Arabic" w:cs="KFGQPC Uthman Taha Naskh" w:hint="cs"/>
          <w:b/>
          <w:bCs/>
          <w:color w:val="1F3864"/>
          <w:sz w:val="32"/>
          <w:szCs w:val="32"/>
          <w:rtl/>
        </w:rPr>
        <w:t>عَبْدًا</w:t>
      </w:r>
      <w:r w:rsidRPr="00B54029">
        <w:rPr>
          <w:rFonts w:ascii="Traditional Arabic" w:cs="KFGQPC Uthman Taha Naskh"/>
          <w:b/>
          <w:bCs/>
          <w:color w:val="1F3864"/>
          <w:sz w:val="32"/>
          <w:szCs w:val="32"/>
          <w:rtl/>
        </w:rPr>
        <w:t xml:space="preserve"> </w:t>
      </w:r>
      <w:r w:rsidRPr="00B54029">
        <w:rPr>
          <w:rFonts w:ascii="Traditional Arabic" w:cs="KFGQPC Uthman Taha Naskh" w:hint="cs"/>
          <w:b/>
          <w:bCs/>
          <w:color w:val="1F3864"/>
          <w:sz w:val="32"/>
          <w:szCs w:val="32"/>
          <w:rtl/>
        </w:rPr>
        <w:t>مِنَ</w:t>
      </w:r>
      <w:r w:rsidRPr="00B54029">
        <w:rPr>
          <w:rFonts w:ascii="Traditional Arabic" w:cs="KFGQPC Uthman Taha Naskh"/>
          <w:b/>
          <w:bCs/>
          <w:color w:val="1F3864"/>
          <w:sz w:val="32"/>
          <w:szCs w:val="32"/>
          <w:rtl/>
        </w:rPr>
        <w:t xml:space="preserve"> </w:t>
      </w:r>
      <w:r w:rsidRPr="00B54029">
        <w:rPr>
          <w:rFonts w:ascii="Traditional Arabic" w:cs="KFGQPC Uthman Taha Naskh" w:hint="cs"/>
          <w:b/>
          <w:bCs/>
          <w:color w:val="1F3864"/>
          <w:sz w:val="32"/>
          <w:szCs w:val="32"/>
          <w:rtl/>
        </w:rPr>
        <w:t>النَّارِ</w:t>
      </w:r>
      <w:r w:rsidRPr="00B54029">
        <w:rPr>
          <w:rFonts w:ascii="Traditional Arabic" w:cs="KFGQPC Uthman Taha Naskh"/>
          <w:b/>
          <w:bCs/>
          <w:color w:val="1F3864"/>
          <w:sz w:val="32"/>
          <w:szCs w:val="32"/>
          <w:rtl/>
        </w:rPr>
        <w:t xml:space="preserve"> </w:t>
      </w:r>
      <w:r w:rsidRPr="00B54029">
        <w:rPr>
          <w:rFonts w:ascii="Traditional Arabic" w:cs="KFGQPC Uthman Taha Naskh" w:hint="cs"/>
          <w:b/>
          <w:bCs/>
          <w:color w:val="1F3864"/>
          <w:sz w:val="32"/>
          <w:szCs w:val="32"/>
          <w:rtl/>
        </w:rPr>
        <w:t>مِنْ</w:t>
      </w:r>
      <w:r w:rsidRPr="00B54029">
        <w:rPr>
          <w:rFonts w:ascii="Traditional Arabic" w:cs="KFGQPC Uthman Taha Naskh"/>
          <w:b/>
          <w:bCs/>
          <w:color w:val="1F3864"/>
          <w:sz w:val="32"/>
          <w:szCs w:val="32"/>
          <w:rtl/>
        </w:rPr>
        <w:t xml:space="preserve"> </w:t>
      </w:r>
      <w:r w:rsidRPr="00B54029">
        <w:rPr>
          <w:rFonts w:ascii="Traditional Arabic" w:cs="KFGQPC Uthman Taha Naskh" w:hint="cs"/>
          <w:b/>
          <w:bCs/>
          <w:color w:val="1F3864"/>
          <w:sz w:val="32"/>
          <w:szCs w:val="32"/>
          <w:rtl/>
        </w:rPr>
        <w:t>يَوْمِ</w:t>
      </w:r>
      <w:r w:rsidRPr="00B54029">
        <w:rPr>
          <w:rFonts w:ascii="Traditional Arabic" w:cs="KFGQPC Uthman Taha Naskh"/>
          <w:b/>
          <w:bCs/>
          <w:color w:val="1F3864"/>
          <w:sz w:val="32"/>
          <w:szCs w:val="32"/>
          <w:rtl/>
        </w:rPr>
        <w:t xml:space="preserve"> </w:t>
      </w:r>
      <w:r w:rsidRPr="00B54029">
        <w:rPr>
          <w:rFonts w:ascii="Traditional Arabic" w:cs="KFGQPC Uthman Taha Naskh" w:hint="cs"/>
          <w:b/>
          <w:bCs/>
          <w:color w:val="1F3864"/>
          <w:sz w:val="32"/>
          <w:szCs w:val="32"/>
          <w:rtl/>
        </w:rPr>
        <w:t>عَرَفَةَ</w:t>
      </w:r>
      <w:r w:rsidRPr="00B54029">
        <w:rPr>
          <w:rFonts w:ascii="Traditional Arabic" w:cs="KFGQPC Uthman Taha Naskh"/>
          <w:b/>
          <w:bCs/>
          <w:color w:val="1F3864"/>
          <w:sz w:val="32"/>
          <w:szCs w:val="32"/>
          <w:rtl/>
        </w:rPr>
        <w:t xml:space="preserve"> </w:t>
      </w:r>
      <w:r w:rsidRPr="00B54029">
        <w:rPr>
          <w:rFonts w:ascii="Traditional Arabic" w:cs="KFGQPC Uthman Taha Naskh" w:hint="cs"/>
          <w:b/>
          <w:bCs/>
          <w:color w:val="1F3864"/>
          <w:sz w:val="32"/>
          <w:szCs w:val="32"/>
          <w:rtl/>
        </w:rPr>
        <w:t>وَإِنَّهُ</w:t>
      </w:r>
      <w:r w:rsidRPr="00B54029">
        <w:rPr>
          <w:rFonts w:ascii="Traditional Arabic" w:cs="KFGQPC Uthman Taha Naskh"/>
          <w:b/>
          <w:bCs/>
          <w:color w:val="1F3864"/>
          <w:sz w:val="32"/>
          <w:szCs w:val="32"/>
          <w:rtl/>
        </w:rPr>
        <w:t xml:space="preserve"> </w:t>
      </w:r>
      <w:r w:rsidRPr="00B54029">
        <w:rPr>
          <w:rFonts w:ascii="Traditional Arabic" w:cs="KFGQPC Uthman Taha Naskh" w:hint="cs"/>
          <w:b/>
          <w:bCs/>
          <w:color w:val="1F3864"/>
          <w:sz w:val="32"/>
          <w:szCs w:val="32"/>
          <w:rtl/>
        </w:rPr>
        <w:t>لَيَدْنُو</w:t>
      </w:r>
      <w:r w:rsidRPr="00B54029">
        <w:rPr>
          <w:rFonts w:ascii="Traditional Arabic" w:cs="KFGQPC Uthman Taha Naskh"/>
          <w:b/>
          <w:bCs/>
          <w:color w:val="1F3864"/>
          <w:sz w:val="32"/>
          <w:szCs w:val="32"/>
          <w:rtl/>
        </w:rPr>
        <w:t xml:space="preserve"> </w:t>
      </w:r>
      <w:r w:rsidRPr="00B54029">
        <w:rPr>
          <w:rFonts w:ascii="Traditional Arabic" w:cs="KFGQPC Uthman Taha Naskh" w:hint="cs"/>
          <w:b/>
          <w:bCs/>
          <w:color w:val="1F3864"/>
          <w:sz w:val="32"/>
          <w:szCs w:val="32"/>
          <w:rtl/>
        </w:rPr>
        <w:t>ثُمَّ</w:t>
      </w:r>
      <w:r w:rsidRPr="00B54029">
        <w:rPr>
          <w:rFonts w:ascii="Traditional Arabic" w:cs="KFGQPC Uthman Taha Naskh"/>
          <w:b/>
          <w:bCs/>
          <w:color w:val="1F3864"/>
          <w:sz w:val="32"/>
          <w:szCs w:val="32"/>
          <w:rtl/>
        </w:rPr>
        <w:t xml:space="preserve"> </w:t>
      </w:r>
      <w:r>
        <w:rPr>
          <w:rFonts w:ascii="Traditional Arabic" w:cs="KFGQPC Uthman Taha Naskh" w:hint="cs"/>
          <w:b/>
          <w:bCs/>
          <w:color w:val="1F3864"/>
          <w:sz w:val="32"/>
          <w:szCs w:val="32"/>
          <w:rtl/>
        </w:rPr>
        <w:t>يُبَاهِي</w:t>
      </w:r>
      <w:r w:rsidRPr="00B54029">
        <w:rPr>
          <w:rFonts w:ascii="Traditional Arabic" w:cs="KFGQPC Uthman Taha Naskh"/>
          <w:b/>
          <w:bCs/>
          <w:color w:val="1F3864"/>
          <w:sz w:val="32"/>
          <w:szCs w:val="32"/>
          <w:rtl/>
        </w:rPr>
        <w:t xml:space="preserve"> </w:t>
      </w:r>
      <w:r w:rsidRPr="00B54029">
        <w:rPr>
          <w:rFonts w:ascii="Traditional Arabic" w:cs="KFGQPC Uthman Taha Naskh" w:hint="cs"/>
          <w:b/>
          <w:bCs/>
          <w:color w:val="1F3864"/>
          <w:sz w:val="32"/>
          <w:szCs w:val="32"/>
          <w:rtl/>
        </w:rPr>
        <w:t>بِهِمُ</w:t>
      </w:r>
      <w:r w:rsidRPr="00B54029">
        <w:rPr>
          <w:rFonts w:ascii="Traditional Arabic" w:cs="KFGQPC Uthman Taha Naskh"/>
          <w:b/>
          <w:bCs/>
          <w:color w:val="1F3864"/>
          <w:sz w:val="32"/>
          <w:szCs w:val="32"/>
          <w:rtl/>
        </w:rPr>
        <w:t xml:space="preserve"> </w:t>
      </w:r>
      <w:r w:rsidRPr="00B54029">
        <w:rPr>
          <w:rFonts w:ascii="Traditional Arabic" w:cs="KFGQPC Uthman Taha Naskh" w:hint="cs"/>
          <w:b/>
          <w:bCs/>
          <w:color w:val="1F3864"/>
          <w:sz w:val="32"/>
          <w:szCs w:val="32"/>
          <w:rtl/>
        </w:rPr>
        <w:t>الْمَلاَئِكَةَ</w:t>
      </w:r>
      <w:r w:rsidRPr="00B54029">
        <w:rPr>
          <w:rFonts w:ascii="Traditional Arabic" w:cs="KFGQPC Uthman Taha Naskh"/>
          <w:b/>
          <w:bCs/>
          <w:color w:val="1F3864"/>
          <w:sz w:val="32"/>
          <w:szCs w:val="32"/>
          <w:rtl/>
        </w:rPr>
        <w:t xml:space="preserve"> </w:t>
      </w:r>
      <w:r w:rsidRPr="00B54029">
        <w:rPr>
          <w:rFonts w:ascii="Traditional Arabic" w:cs="KFGQPC Uthman Taha Naskh" w:hint="cs"/>
          <w:b/>
          <w:bCs/>
          <w:color w:val="1F3864"/>
          <w:sz w:val="32"/>
          <w:szCs w:val="32"/>
          <w:rtl/>
        </w:rPr>
        <w:t>فَيَقُولُ:</w:t>
      </w:r>
      <w:r w:rsidRPr="00B54029">
        <w:rPr>
          <w:rFonts w:ascii="Traditional Arabic" w:cs="KFGQPC Uthman Taha Naskh"/>
          <w:b/>
          <w:bCs/>
          <w:color w:val="1F3864"/>
          <w:sz w:val="32"/>
          <w:szCs w:val="32"/>
          <w:rtl/>
        </w:rPr>
        <w:t xml:space="preserve"> </w:t>
      </w:r>
      <w:r w:rsidRPr="00B54029">
        <w:rPr>
          <w:rFonts w:ascii="Traditional Arabic" w:cs="KFGQPC Uthman Taha Naskh" w:hint="cs"/>
          <w:b/>
          <w:bCs/>
          <w:color w:val="1F3864"/>
          <w:sz w:val="32"/>
          <w:szCs w:val="32"/>
          <w:rtl/>
        </w:rPr>
        <w:t>مَا</w:t>
      </w:r>
      <w:r w:rsidRPr="00B54029">
        <w:rPr>
          <w:rFonts w:ascii="Traditional Arabic" w:cs="KFGQPC Uthman Taha Naskh"/>
          <w:b/>
          <w:bCs/>
          <w:color w:val="1F3864"/>
          <w:sz w:val="32"/>
          <w:szCs w:val="32"/>
          <w:rtl/>
        </w:rPr>
        <w:t xml:space="preserve"> </w:t>
      </w:r>
      <w:r w:rsidRPr="00B54029">
        <w:rPr>
          <w:rFonts w:ascii="Traditional Arabic" w:cs="KFGQPC Uthman Taha Naskh" w:hint="cs"/>
          <w:b/>
          <w:bCs/>
          <w:color w:val="1F3864"/>
          <w:sz w:val="32"/>
          <w:szCs w:val="32"/>
          <w:rtl/>
        </w:rPr>
        <w:t>أَرَادَ</w:t>
      </w:r>
      <w:r w:rsidRPr="00B54029">
        <w:rPr>
          <w:rFonts w:ascii="Traditional Arabic" w:cs="KFGQPC Uthman Taha Naskh"/>
          <w:b/>
          <w:bCs/>
          <w:color w:val="1F3864"/>
          <w:sz w:val="32"/>
          <w:szCs w:val="32"/>
          <w:rtl/>
        </w:rPr>
        <w:t xml:space="preserve"> </w:t>
      </w:r>
      <w:r w:rsidRPr="00B54029">
        <w:rPr>
          <w:rFonts w:ascii="Traditional Arabic" w:cs="KFGQPC Uthman Taha Naskh" w:hint="cs"/>
          <w:b/>
          <w:bCs/>
          <w:color w:val="1F3864"/>
          <w:sz w:val="32"/>
          <w:szCs w:val="32"/>
          <w:rtl/>
        </w:rPr>
        <w:t>هَؤُلاَءِ</w:t>
      </w:r>
      <w:r>
        <w:rPr>
          <w:rFonts w:cs="KFGQPC Uthman Taha Naskh" w:hint="cs"/>
          <w:b/>
          <w:bCs/>
          <w:color w:val="1F3864"/>
          <w:sz w:val="32"/>
          <w:szCs w:val="32"/>
          <w:rtl/>
        </w:rPr>
        <w:t>}</w:t>
      </w:r>
    </w:p>
    <w:p w:rsidR="00FF7E85" w:rsidRPr="004E0F3F" w:rsidRDefault="00FF7E85" w:rsidP="001E3C0D">
      <w:pPr>
        <w:bidi w:val="0"/>
        <w:spacing w:before="120" w:after="0" w:line="240" w:lineRule="auto"/>
        <w:jc w:val="lowKashida"/>
        <w:rPr>
          <w:rFonts w:asciiTheme="majorBidi" w:hAnsiTheme="majorBidi" w:cstheme="majorBidi"/>
          <w:sz w:val="28"/>
          <w:szCs w:val="28"/>
          <w:lang w:val="vi-VN"/>
        </w:rPr>
      </w:pPr>
      <w:r w:rsidRPr="004E0F3F">
        <w:rPr>
          <w:rFonts w:asciiTheme="majorBidi" w:hAnsiTheme="majorBidi" w:cstheme="majorBidi"/>
          <w:sz w:val="28"/>
          <w:szCs w:val="28"/>
          <w:lang w:val="vi-VN"/>
        </w:rPr>
        <w:t>“</w:t>
      </w:r>
      <w:r w:rsidRPr="004E0F3F">
        <w:rPr>
          <w:rFonts w:asciiTheme="majorBidi" w:hAnsiTheme="majorBidi" w:cstheme="majorBidi"/>
          <w:b/>
          <w:bCs/>
          <w:color w:val="1F497D"/>
          <w:sz w:val="28"/>
          <w:szCs w:val="28"/>
          <w:lang w:val="vi-VN"/>
        </w:rPr>
        <w:t xml:space="preserve">Không có ngày nào mà Allah lại phóng thích con người ra khỏi hỏa ngục nhiều bằng ngày A’rafah cả. Vào ngày đó, Allah sẽ xuống tầng trời hạ giới mà khoe mọi người với giới Thiên Thần mà hỏi: </w:t>
      </w:r>
      <w:r w:rsidRPr="004E0F3F">
        <w:rPr>
          <w:rFonts w:asciiTheme="majorBidi" w:hAnsiTheme="majorBidi" w:cstheme="majorBidi"/>
          <w:color w:val="1F497D"/>
          <w:sz w:val="28"/>
          <w:szCs w:val="28"/>
          <w:lang w:val="vi-VN"/>
        </w:rPr>
        <w:t>“</w:t>
      </w:r>
      <w:r w:rsidRPr="004E0F3F">
        <w:rPr>
          <w:rFonts w:asciiTheme="majorBidi" w:hAnsiTheme="majorBidi" w:cstheme="majorBidi"/>
          <w:b/>
          <w:bCs/>
          <w:i/>
          <w:iCs/>
          <w:color w:val="1F497D"/>
          <w:sz w:val="28"/>
          <w:szCs w:val="28"/>
          <w:lang w:val="vi-VN"/>
        </w:rPr>
        <w:t>Đám người này cần gì đây ?</w:t>
      </w:r>
      <w:r w:rsidRPr="004E0F3F">
        <w:rPr>
          <w:rFonts w:asciiTheme="majorBidi" w:hAnsiTheme="majorBidi" w:cstheme="majorBidi"/>
          <w:color w:val="1F497D"/>
          <w:sz w:val="28"/>
          <w:szCs w:val="28"/>
          <w:lang w:val="vi-VN"/>
        </w:rPr>
        <w:t>”</w:t>
      </w:r>
      <w:r w:rsidRPr="004E0F3F">
        <w:rPr>
          <w:rFonts w:asciiTheme="majorBidi" w:hAnsiTheme="majorBidi" w:cstheme="majorBidi"/>
          <w:sz w:val="28"/>
          <w:szCs w:val="28"/>
          <w:lang w:val="vi-VN"/>
        </w:rPr>
        <w:t>” Hadith do Muslim ghi.</w:t>
      </w:r>
    </w:p>
    <w:p w:rsidR="00FF7E85" w:rsidRPr="004E0F3F" w:rsidRDefault="00FF7E85" w:rsidP="001E3C0D">
      <w:pPr>
        <w:bidi w:val="0"/>
        <w:spacing w:before="120" w:after="0" w:line="240" w:lineRule="auto"/>
        <w:ind w:firstLine="720"/>
        <w:jc w:val="lowKashida"/>
        <w:rPr>
          <w:rFonts w:asciiTheme="majorBidi" w:hAnsiTheme="majorBidi" w:cstheme="majorBidi"/>
          <w:sz w:val="28"/>
          <w:szCs w:val="28"/>
          <w:rtl/>
          <w:lang w:val="vi-VN"/>
        </w:rPr>
      </w:pPr>
      <w:r w:rsidRPr="004E0F3F">
        <w:rPr>
          <w:rFonts w:asciiTheme="majorBidi" w:hAnsiTheme="majorBidi" w:cstheme="majorBidi"/>
          <w:sz w:val="28"/>
          <w:szCs w:val="28"/>
          <w:lang w:val="vi-VN"/>
        </w:rPr>
        <w:t xml:space="preserve">Để đạt được sự tốt đẹp toàn mỹ Rasul </w:t>
      </w:r>
      <w:r w:rsidRPr="004E0F3F">
        <w:rPr>
          <w:rFonts w:asciiTheme="majorBidi" w:hAnsiTheme="majorBidi" w:cs="Arial Unicode MS"/>
          <w:color w:val="C00000"/>
          <w:sz w:val="28"/>
          <w:szCs w:val="28"/>
          <w:rtl/>
          <w:lang w:val="vi-VN"/>
        </w:rPr>
        <w:t>ﷺ</w:t>
      </w:r>
      <w:r w:rsidRPr="004E0F3F">
        <w:rPr>
          <w:rFonts w:asciiTheme="majorBidi" w:hAnsiTheme="majorBidi" w:cstheme="majorBidi"/>
          <w:sz w:val="28"/>
          <w:szCs w:val="28"/>
          <w:lang w:val="vi-VN"/>
        </w:rPr>
        <w:t xml:space="preserve"> đã dạy giáo dân Muslim đặt biệt quan tâm cầu xin câu cầu xin sau cho thật nhiều vào này vĩ đại đó, và lời cầu xin dành cho toàn thể tín đồ Muslim đang làm Hajj và những ai không làm Hajj, như được Shu-a’ib thuật lại từ cha và ông mình đã nghe được từ Rasul </w:t>
      </w:r>
      <w:r w:rsidRPr="004E0F3F">
        <w:rPr>
          <w:rFonts w:asciiTheme="majorBidi" w:hAnsiTheme="majorBidi" w:cs="Arial Unicode MS"/>
          <w:color w:val="C00000"/>
          <w:sz w:val="28"/>
          <w:szCs w:val="28"/>
          <w:rtl/>
          <w:lang w:val="vi-VN"/>
        </w:rPr>
        <w:t>ﷺ</w:t>
      </w:r>
      <w:r w:rsidRPr="004E0F3F">
        <w:rPr>
          <w:rFonts w:asciiTheme="majorBidi" w:hAnsiTheme="majorBidi" w:cstheme="majorBidi"/>
          <w:sz w:val="28"/>
          <w:szCs w:val="28"/>
          <w:lang w:val="vi-VN"/>
        </w:rPr>
        <w:t xml:space="preserve">: </w:t>
      </w:r>
    </w:p>
    <w:p w:rsidR="00FF7E85" w:rsidRPr="002F615B" w:rsidRDefault="00FF7E85" w:rsidP="001E3C0D">
      <w:pPr>
        <w:spacing w:before="120" w:after="0" w:line="240" w:lineRule="auto"/>
        <w:jc w:val="lowKashida"/>
        <w:rPr>
          <w:rFonts w:cs="KFGQPC Uthman Taha Naskh"/>
          <w:color w:val="1F3864"/>
          <w:sz w:val="32"/>
          <w:szCs w:val="32"/>
          <w:rtl/>
          <w:lang w:val="vi-VN"/>
        </w:rPr>
      </w:pPr>
      <w:r>
        <w:rPr>
          <w:rFonts w:ascii="Traditional Arabic" w:cs="KFGQPC Uthman Taha Naskh" w:hint="cs"/>
          <w:b/>
          <w:bCs/>
          <w:color w:val="1F3864"/>
          <w:sz w:val="32"/>
          <w:szCs w:val="32"/>
          <w:rtl/>
        </w:rPr>
        <w:t>{</w:t>
      </w:r>
      <w:r w:rsidRPr="002F615B">
        <w:rPr>
          <w:rFonts w:ascii="Traditional Arabic" w:cs="KFGQPC Uthman Taha Naskh" w:hint="cs"/>
          <w:b/>
          <w:bCs/>
          <w:color w:val="1F3864"/>
          <w:sz w:val="32"/>
          <w:szCs w:val="32"/>
          <w:rtl/>
        </w:rPr>
        <w:t>خَيْرُ</w:t>
      </w:r>
      <w:r w:rsidRPr="002F615B">
        <w:rPr>
          <w:rFonts w:ascii="Traditional Arabic" w:cs="KFGQPC Uthman Taha Naskh"/>
          <w:b/>
          <w:bCs/>
          <w:color w:val="1F3864"/>
          <w:sz w:val="32"/>
          <w:szCs w:val="32"/>
          <w:rtl/>
        </w:rPr>
        <w:t xml:space="preserve"> </w:t>
      </w:r>
      <w:r w:rsidRPr="002F615B">
        <w:rPr>
          <w:rFonts w:ascii="Traditional Arabic" w:cs="KFGQPC Uthman Taha Naskh" w:hint="cs"/>
          <w:b/>
          <w:bCs/>
          <w:color w:val="1F3864"/>
          <w:sz w:val="32"/>
          <w:szCs w:val="32"/>
          <w:rtl/>
        </w:rPr>
        <w:t>الدُّعَاءِ</w:t>
      </w:r>
      <w:r w:rsidRPr="002F615B">
        <w:rPr>
          <w:rFonts w:ascii="Traditional Arabic" w:cs="KFGQPC Uthman Taha Naskh"/>
          <w:b/>
          <w:bCs/>
          <w:color w:val="1F3864"/>
          <w:sz w:val="32"/>
          <w:szCs w:val="32"/>
          <w:rtl/>
        </w:rPr>
        <w:t xml:space="preserve"> </w:t>
      </w:r>
      <w:r w:rsidRPr="002F615B">
        <w:rPr>
          <w:rFonts w:ascii="Traditional Arabic" w:cs="KFGQPC Uthman Taha Naskh" w:hint="cs"/>
          <w:b/>
          <w:bCs/>
          <w:color w:val="1F3864"/>
          <w:sz w:val="32"/>
          <w:szCs w:val="32"/>
          <w:rtl/>
        </w:rPr>
        <w:t>دُعَاءُ</w:t>
      </w:r>
      <w:r w:rsidRPr="002F615B">
        <w:rPr>
          <w:rFonts w:ascii="Traditional Arabic" w:cs="KFGQPC Uthman Taha Naskh"/>
          <w:b/>
          <w:bCs/>
          <w:color w:val="1F3864"/>
          <w:sz w:val="32"/>
          <w:szCs w:val="32"/>
          <w:rtl/>
        </w:rPr>
        <w:t xml:space="preserve"> </w:t>
      </w:r>
      <w:r w:rsidRPr="002F615B">
        <w:rPr>
          <w:rFonts w:ascii="Traditional Arabic" w:cs="KFGQPC Uthman Taha Naskh" w:hint="cs"/>
          <w:b/>
          <w:bCs/>
          <w:color w:val="1F3864"/>
          <w:sz w:val="32"/>
          <w:szCs w:val="32"/>
          <w:rtl/>
        </w:rPr>
        <w:t>يَوْمِ</w:t>
      </w:r>
      <w:r w:rsidRPr="002F615B">
        <w:rPr>
          <w:rFonts w:ascii="Traditional Arabic" w:cs="KFGQPC Uthman Taha Naskh"/>
          <w:b/>
          <w:bCs/>
          <w:color w:val="1F3864"/>
          <w:sz w:val="32"/>
          <w:szCs w:val="32"/>
          <w:rtl/>
        </w:rPr>
        <w:t xml:space="preserve"> </w:t>
      </w:r>
      <w:r w:rsidRPr="002F615B">
        <w:rPr>
          <w:rFonts w:ascii="Traditional Arabic" w:cs="KFGQPC Uthman Taha Naskh" w:hint="cs"/>
          <w:b/>
          <w:bCs/>
          <w:color w:val="1F3864"/>
          <w:sz w:val="32"/>
          <w:szCs w:val="32"/>
          <w:rtl/>
        </w:rPr>
        <w:t>عَرَفَةَ</w:t>
      </w:r>
      <w:r w:rsidRPr="002F615B">
        <w:rPr>
          <w:rFonts w:ascii="Traditional Arabic" w:cs="KFGQPC Uthman Taha Naskh"/>
          <w:b/>
          <w:bCs/>
          <w:color w:val="1F3864"/>
          <w:sz w:val="32"/>
          <w:szCs w:val="32"/>
          <w:rtl/>
        </w:rPr>
        <w:t xml:space="preserve"> </w:t>
      </w:r>
      <w:r w:rsidRPr="002F615B">
        <w:rPr>
          <w:rFonts w:ascii="Traditional Arabic" w:cs="KFGQPC Uthman Taha Naskh" w:hint="cs"/>
          <w:b/>
          <w:bCs/>
          <w:color w:val="1F3864"/>
          <w:sz w:val="32"/>
          <w:szCs w:val="32"/>
          <w:rtl/>
        </w:rPr>
        <w:t>وَخَيْرُ</w:t>
      </w:r>
      <w:r w:rsidRPr="002F615B">
        <w:rPr>
          <w:rFonts w:ascii="Traditional Arabic" w:cs="KFGQPC Uthman Taha Naskh"/>
          <w:b/>
          <w:bCs/>
          <w:color w:val="1F3864"/>
          <w:sz w:val="32"/>
          <w:szCs w:val="32"/>
          <w:rtl/>
        </w:rPr>
        <w:t xml:space="preserve"> </w:t>
      </w:r>
      <w:r w:rsidRPr="002F615B">
        <w:rPr>
          <w:rFonts w:ascii="Traditional Arabic" w:cs="KFGQPC Uthman Taha Naskh" w:hint="cs"/>
          <w:b/>
          <w:bCs/>
          <w:color w:val="1F3864"/>
          <w:sz w:val="32"/>
          <w:szCs w:val="32"/>
          <w:rtl/>
        </w:rPr>
        <w:t>مَا</w:t>
      </w:r>
      <w:r w:rsidRPr="002F615B">
        <w:rPr>
          <w:rFonts w:ascii="Traditional Arabic" w:cs="KFGQPC Uthman Taha Naskh"/>
          <w:b/>
          <w:bCs/>
          <w:color w:val="1F3864"/>
          <w:sz w:val="32"/>
          <w:szCs w:val="32"/>
          <w:rtl/>
        </w:rPr>
        <w:t xml:space="preserve"> </w:t>
      </w:r>
      <w:r w:rsidRPr="002F615B">
        <w:rPr>
          <w:rFonts w:ascii="Traditional Arabic" w:cs="KFGQPC Uthman Taha Naskh" w:hint="cs"/>
          <w:b/>
          <w:bCs/>
          <w:color w:val="1F3864"/>
          <w:sz w:val="32"/>
          <w:szCs w:val="32"/>
          <w:rtl/>
        </w:rPr>
        <w:t>قُلْتُ</w:t>
      </w:r>
      <w:r w:rsidRPr="002F615B">
        <w:rPr>
          <w:rFonts w:ascii="Traditional Arabic" w:cs="KFGQPC Uthman Taha Naskh"/>
          <w:b/>
          <w:bCs/>
          <w:color w:val="1F3864"/>
          <w:sz w:val="32"/>
          <w:szCs w:val="32"/>
          <w:rtl/>
        </w:rPr>
        <w:t xml:space="preserve"> </w:t>
      </w:r>
      <w:r w:rsidRPr="002F615B">
        <w:rPr>
          <w:rFonts w:ascii="Traditional Arabic" w:cs="KFGQPC Uthman Taha Naskh" w:hint="cs"/>
          <w:b/>
          <w:bCs/>
          <w:color w:val="1F3864"/>
          <w:sz w:val="32"/>
          <w:szCs w:val="32"/>
          <w:rtl/>
        </w:rPr>
        <w:t>أَنَا</w:t>
      </w:r>
      <w:r w:rsidRPr="002F615B">
        <w:rPr>
          <w:rFonts w:ascii="Traditional Arabic" w:cs="KFGQPC Uthman Taha Naskh"/>
          <w:b/>
          <w:bCs/>
          <w:color w:val="1F3864"/>
          <w:sz w:val="32"/>
          <w:szCs w:val="32"/>
          <w:rtl/>
        </w:rPr>
        <w:t xml:space="preserve"> </w:t>
      </w:r>
      <w:r w:rsidRPr="002F615B">
        <w:rPr>
          <w:rFonts w:ascii="Traditional Arabic" w:cs="KFGQPC Uthman Taha Naskh" w:hint="cs"/>
          <w:b/>
          <w:bCs/>
          <w:color w:val="1F3864"/>
          <w:sz w:val="32"/>
          <w:szCs w:val="32"/>
          <w:rtl/>
        </w:rPr>
        <w:t>وَالنَّبِيُّونَ</w:t>
      </w:r>
      <w:r w:rsidRPr="002F615B">
        <w:rPr>
          <w:rFonts w:ascii="Traditional Arabic" w:cs="KFGQPC Uthman Taha Naskh"/>
          <w:b/>
          <w:bCs/>
          <w:color w:val="1F3864"/>
          <w:sz w:val="32"/>
          <w:szCs w:val="32"/>
          <w:rtl/>
        </w:rPr>
        <w:t xml:space="preserve"> </w:t>
      </w:r>
      <w:r w:rsidRPr="002F615B">
        <w:rPr>
          <w:rFonts w:ascii="Traditional Arabic" w:cs="KFGQPC Uthman Taha Naskh" w:hint="cs"/>
          <w:b/>
          <w:bCs/>
          <w:color w:val="1F3864"/>
          <w:sz w:val="32"/>
          <w:szCs w:val="32"/>
          <w:rtl/>
        </w:rPr>
        <w:t>مِنْ</w:t>
      </w:r>
      <w:r w:rsidRPr="002F615B">
        <w:rPr>
          <w:rFonts w:ascii="Traditional Arabic" w:cs="KFGQPC Uthman Taha Naskh"/>
          <w:b/>
          <w:bCs/>
          <w:color w:val="1F3864"/>
          <w:sz w:val="32"/>
          <w:szCs w:val="32"/>
          <w:rtl/>
        </w:rPr>
        <w:t xml:space="preserve"> </w:t>
      </w:r>
      <w:r w:rsidRPr="002F615B">
        <w:rPr>
          <w:rFonts w:ascii="Traditional Arabic" w:cs="KFGQPC Uthman Taha Naskh" w:hint="cs"/>
          <w:b/>
          <w:bCs/>
          <w:color w:val="1F3864"/>
          <w:sz w:val="32"/>
          <w:szCs w:val="32"/>
          <w:rtl/>
        </w:rPr>
        <w:t>قَبْلِى</w:t>
      </w:r>
      <w:r>
        <w:rPr>
          <w:rFonts w:ascii="Traditional Arabic" w:cs="KFGQPC Uthman Taha Naskh" w:hint="cs"/>
          <w:b/>
          <w:bCs/>
          <w:color w:val="1F3864"/>
          <w:sz w:val="32"/>
          <w:szCs w:val="32"/>
          <w:rtl/>
        </w:rPr>
        <w:t>:</w:t>
      </w:r>
      <w:r w:rsidRPr="002F615B">
        <w:rPr>
          <w:rFonts w:ascii="Traditional Arabic" w:cs="KFGQPC Uthman Taha Naskh"/>
          <w:b/>
          <w:bCs/>
          <w:color w:val="1F3864"/>
          <w:sz w:val="32"/>
          <w:szCs w:val="32"/>
          <w:rtl/>
        </w:rPr>
        <w:t xml:space="preserve"> </w:t>
      </w:r>
      <w:r w:rsidRPr="002F615B">
        <w:rPr>
          <w:rFonts w:ascii="Traditional Arabic" w:cs="KFGQPC Uthman Taha Naskh" w:hint="cs"/>
          <w:b/>
          <w:bCs/>
          <w:color w:val="1F3864"/>
          <w:sz w:val="32"/>
          <w:szCs w:val="32"/>
          <w:rtl/>
        </w:rPr>
        <w:t>لاَ</w:t>
      </w:r>
      <w:r w:rsidRPr="002F615B">
        <w:rPr>
          <w:rFonts w:ascii="Traditional Arabic" w:cs="KFGQPC Uthman Taha Naskh"/>
          <w:b/>
          <w:bCs/>
          <w:color w:val="1F3864"/>
          <w:sz w:val="32"/>
          <w:szCs w:val="32"/>
          <w:rtl/>
        </w:rPr>
        <w:t xml:space="preserve"> </w:t>
      </w:r>
      <w:r w:rsidRPr="00D9633E">
        <w:rPr>
          <w:rFonts w:cs="KFGQPC Uthman Taha Naskh"/>
          <w:b/>
          <w:bCs/>
          <w:color w:val="1F3864"/>
          <w:sz w:val="32"/>
          <w:szCs w:val="32"/>
          <w:rtl/>
        </w:rPr>
        <w:t>إِلَـٰهَ</w:t>
      </w:r>
      <w:r w:rsidRPr="002F615B">
        <w:rPr>
          <w:rFonts w:ascii="Traditional Arabic" w:cs="KFGQPC Uthman Taha Naskh"/>
          <w:b/>
          <w:bCs/>
          <w:color w:val="1F3864"/>
          <w:sz w:val="32"/>
          <w:szCs w:val="32"/>
          <w:rtl/>
        </w:rPr>
        <w:t xml:space="preserve"> </w:t>
      </w:r>
      <w:r w:rsidRPr="002F615B">
        <w:rPr>
          <w:rFonts w:ascii="Traditional Arabic" w:cs="KFGQPC Uthman Taha Naskh" w:hint="cs"/>
          <w:b/>
          <w:bCs/>
          <w:color w:val="1F3864"/>
          <w:sz w:val="32"/>
          <w:szCs w:val="32"/>
          <w:rtl/>
        </w:rPr>
        <w:t>إِلاَّ</w:t>
      </w:r>
      <w:r w:rsidRPr="002F615B">
        <w:rPr>
          <w:rFonts w:ascii="Traditional Arabic" w:cs="KFGQPC Uthman Taha Naskh"/>
          <w:b/>
          <w:bCs/>
          <w:color w:val="1F3864"/>
          <w:sz w:val="32"/>
          <w:szCs w:val="32"/>
          <w:rtl/>
        </w:rPr>
        <w:t xml:space="preserve"> </w:t>
      </w:r>
      <w:r w:rsidRPr="002F615B">
        <w:rPr>
          <w:rFonts w:ascii="Traditional Arabic" w:cs="KFGQPC Uthman Taha Naskh" w:hint="cs"/>
          <w:b/>
          <w:bCs/>
          <w:color w:val="1F3864"/>
          <w:sz w:val="32"/>
          <w:szCs w:val="32"/>
          <w:rtl/>
        </w:rPr>
        <w:t>اللَّهُ</w:t>
      </w:r>
      <w:r w:rsidRPr="002F615B">
        <w:rPr>
          <w:rFonts w:ascii="Traditional Arabic" w:cs="KFGQPC Uthman Taha Naskh"/>
          <w:b/>
          <w:bCs/>
          <w:color w:val="1F3864"/>
          <w:sz w:val="32"/>
          <w:szCs w:val="32"/>
          <w:rtl/>
        </w:rPr>
        <w:t xml:space="preserve"> </w:t>
      </w:r>
      <w:r w:rsidRPr="002F615B">
        <w:rPr>
          <w:rFonts w:ascii="Traditional Arabic" w:cs="KFGQPC Uthman Taha Naskh" w:hint="cs"/>
          <w:b/>
          <w:bCs/>
          <w:color w:val="1F3864"/>
          <w:sz w:val="32"/>
          <w:szCs w:val="32"/>
          <w:rtl/>
        </w:rPr>
        <w:t>وَحْدَهُ</w:t>
      </w:r>
      <w:r w:rsidRPr="002F615B">
        <w:rPr>
          <w:rFonts w:ascii="Traditional Arabic" w:cs="KFGQPC Uthman Taha Naskh"/>
          <w:b/>
          <w:bCs/>
          <w:color w:val="1F3864"/>
          <w:sz w:val="32"/>
          <w:szCs w:val="32"/>
          <w:rtl/>
        </w:rPr>
        <w:t xml:space="preserve"> </w:t>
      </w:r>
      <w:r w:rsidRPr="002F615B">
        <w:rPr>
          <w:rFonts w:ascii="Traditional Arabic" w:cs="KFGQPC Uthman Taha Naskh" w:hint="cs"/>
          <w:b/>
          <w:bCs/>
          <w:color w:val="1F3864"/>
          <w:sz w:val="32"/>
          <w:szCs w:val="32"/>
          <w:rtl/>
        </w:rPr>
        <w:t>لاَ</w:t>
      </w:r>
      <w:r w:rsidRPr="002F615B">
        <w:rPr>
          <w:rFonts w:ascii="Traditional Arabic" w:cs="KFGQPC Uthman Taha Naskh"/>
          <w:b/>
          <w:bCs/>
          <w:color w:val="1F3864"/>
          <w:sz w:val="32"/>
          <w:szCs w:val="32"/>
          <w:rtl/>
        </w:rPr>
        <w:t xml:space="preserve"> </w:t>
      </w:r>
      <w:r w:rsidRPr="002F615B">
        <w:rPr>
          <w:rFonts w:ascii="Traditional Arabic" w:cs="KFGQPC Uthman Taha Naskh" w:hint="cs"/>
          <w:b/>
          <w:bCs/>
          <w:color w:val="1F3864"/>
          <w:sz w:val="32"/>
          <w:szCs w:val="32"/>
          <w:rtl/>
        </w:rPr>
        <w:t>شَرِيكَ</w:t>
      </w:r>
      <w:r w:rsidRPr="002F615B">
        <w:rPr>
          <w:rFonts w:ascii="Traditional Arabic" w:cs="KFGQPC Uthman Taha Naskh"/>
          <w:b/>
          <w:bCs/>
          <w:color w:val="1F3864"/>
          <w:sz w:val="32"/>
          <w:szCs w:val="32"/>
          <w:rtl/>
        </w:rPr>
        <w:t xml:space="preserve"> </w:t>
      </w:r>
      <w:r w:rsidRPr="002F615B">
        <w:rPr>
          <w:rFonts w:ascii="Traditional Arabic" w:cs="KFGQPC Uthman Taha Naskh" w:hint="cs"/>
          <w:b/>
          <w:bCs/>
          <w:color w:val="1F3864"/>
          <w:sz w:val="32"/>
          <w:szCs w:val="32"/>
          <w:rtl/>
        </w:rPr>
        <w:t>لَهُ</w:t>
      </w:r>
      <w:r w:rsidRPr="002F615B">
        <w:rPr>
          <w:rFonts w:ascii="Traditional Arabic" w:cs="KFGQPC Uthman Taha Naskh"/>
          <w:b/>
          <w:bCs/>
          <w:color w:val="1F3864"/>
          <w:sz w:val="32"/>
          <w:szCs w:val="32"/>
          <w:rtl/>
        </w:rPr>
        <w:t xml:space="preserve"> </w:t>
      </w:r>
      <w:r w:rsidRPr="002F615B">
        <w:rPr>
          <w:rFonts w:ascii="Traditional Arabic" w:cs="KFGQPC Uthman Taha Naskh" w:hint="cs"/>
          <w:b/>
          <w:bCs/>
          <w:color w:val="1F3864"/>
          <w:sz w:val="32"/>
          <w:szCs w:val="32"/>
          <w:rtl/>
        </w:rPr>
        <w:t>لَهُ</w:t>
      </w:r>
      <w:r w:rsidRPr="002F615B">
        <w:rPr>
          <w:rFonts w:ascii="Traditional Arabic" w:cs="KFGQPC Uthman Taha Naskh"/>
          <w:b/>
          <w:bCs/>
          <w:color w:val="1F3864"/>
          <w:sz w:val="32"/>
          <w:szCs w:val="32"/>
          <w:rtl/>
        </w:rPr>
        <w:t xml:space="preserve"> </w:t>
      </w:r>
      <w:r w:rsidRPr="002F615B">
        <w:rPr>
          <w:rFonts w:ascii="Traditional Arabic" w:cs="KFGQPC Uthman Taha Naskh" w:hint="cs"/>
          <w:b/>
          <w:bCs/>
          <w:color w:val="1F3864"/>
          <w:sz w:val="32"/>
          <w:szCs w:val="32"/>
          <w:rtl/>
        </w:rPr>
        <w:t>الْمُلْكُ</w:t>
      </w:r>
      <w:r w:rsidRPr="002F615B">
        <w:rPr>
          <w:rFonts w:ascii="Traditional Arabic" w:cs="KFGQPC Uthman Taha Naskh"/>
          <w:b/>
          <w:bCs/>
          <w:color w:val="1F3864"/>
          <w:sz w:val="32"/>
          <w:szCs w:val="32"/>
          <w:rtl/>
        </w:rPr>
        <w:t xml:space="preserve"> </w:t>
      </w:r>
      <w:r w:rsidRPr="002F615B">
        <w:rPr>
          <w:rFonts w:ascii="Traditional Arabic" w:cs="KFGQPC Uthman Taha Naskh" w:hint="cs"/>
          <w:b/>
          <w:bCs/>
          <w:color w:val="1F3864"/>
          <w:sz w:val="32"/>
          <w:szCs w:val="32"/>
          <w:rtl/>
        </w:rPr>
        <w:t>وَلَهُ</w:t>
      </w:r>
      <w:r w:rsidRPr="002F615B">
        <w:rPr>
          <w:rFonts w:ascii="Traditional Arabic" w:cs="KFGQPC Uthman Taha Naskh"/>
          <w:b/>
          <w:bCs/>
          <w:color w:val="1F3864"/>
          <w:sz w:val="32"/>
          <w:szCs w:val="32"/>
          <w:rtl/>
        </w:rPr>
        <w:t xml:space="preserve"> </w:t>
      </w:r>
      <w:r w:rsidRPr="002F615B">
        <w:rPr>
          <w:rFonts w:ascii="Traditional Arabic" w:cs="KFGQPC Uthman Taha Naskh" w:hint="cs"/>
          <w:b/>
          <w:bCs/>
          <w:color w:val="1F3864"/>
          <w:sz w:val="32"/>
          <w:szCs w:val="32"/>
          <w:rtl/>
        </w:rPr>
        <w:t>الْحَمْدُ</w:t>
      </w:r>
      <w:r w:rsidRPr="002F615B">
        <w:rPr>
          <w:rFonts w:ascii="Traditional Arabic" w:cs="KFGQPC Uthman Taha Naskh"/>
          <w:b/>
          <w:bCs/>
          <w:color w:val="1F3864"/>
          <w:sz w:val="32"/>
          <w:szCs w:val="32"/>
          <w:rtl/>
        </w:rPr>
        <w:t xml:space="preserve"> </w:t>
      </w:r>
      <w:r w:rsidRPr="002F615B">
        <w:rPr>
          <w:rFonts w:ascii="Traditional Arabic" w:cs="KFGQPC Uthman Taha Naskh" w:hint="cs"/>
          <w:b/>
          <w:bCs/>
          <w:color w:val="1F3864"/>
          <w:sz w:val="32"/>
          <w:szCs w:val="32"/>
          <w:rtl/>
        </w:rPr>
        <w:t>وَهُوَ</w:t>
      </w:r>
      <w:r w:rsidRPr="002F615B">
        <w:rPr>
          <w:rFonts w:ascii="Traditional Arabic" w:cs="KFGQPC Uthman Taha Naskh"/>
          <w:b/>
          <w:bCs/>
          <w:color w:val="1F3864"/>
          <w:sz w:val="32"/>
          <w:szCs w:val="32"/>
          <w:rtl/>
        </w:rPr>
        <w:t xml:space="preserve"> </w:t>
      </w:r>
      <w:r w:rsidRPr="002F615B">
        <w:rPr>
          <w:rFonts w:ascii="Traditional Arabic" w:cs="KFGQPC Uthman Taha Naskh" w:hint="cs"/>
          <w:b/>
          <w:bCs/>
          <w:color w:val="1F3864"/>
          <w:sz w:val="32"/>
          <w:szCs w:val="32"/>
          <w:rtl/>
        </w:rPr>
        <w:t>عَلَى</w:t>
      </w:r>
      <w:r w:rsidRPr="002F615B">
        <w:rPr>
          <w:rFonts w:ascii="Traditional Arabic" w:cs="KFGQPC Uthman Taha Naskh"/>
          <w:b/>
          <w:bCs/>
          <w:color w:val="1F3864"/>
          <w:sz w:val="32"/>
          <w:szCs w:val="32"/>
          <w:rtl/>
        </w:rPr>
        <w:t xml:space="preserve"> </w:t>
      </w:r>
      <w:r w:rsidRPr="002F615B">
        <w:rPr>
          <w:rFonts w:ascii="Traditional Arabic" w:cs="KFGQPC Uthman Taha Naskh" w:hint="cs"/>
          <w:b/>
          <w:bCs/>
          <w:color w:val="1F3864"/>
          <w:sz w:val="32"/>
          <w:szCs w:val="32"/>
          <w:rtl/>
        </w:rPr>
        <w:t>كُلِّ</w:t>
      </w:r>
      <w:r w:rsidRPr="002F615B">
        <w:rPr>
          <w:rFonts w:ascii="Traditional Arabic" w:cs="KFGQPC Uthman Taha Naskh"/>
          <w:b/>
          <w:bCs/>
          <w:color w:val="1F3864"/>
          <w:sz w:val="32"/>
          <w:szCs w:val="32"/>
          <w:rtl/>
        </w:rPr>
        <w:t xml:space="preserve"> </w:t>
      </w:r>
      <w:r w:rsidRPr="002F615B">
        <w:rPr>
          <w:rFonts w:ascii="Traditional Arabic" w:cs="KFGQPC Uthman Taha Naskh" w:hint="cs"/>
          <w:b/>
          <w:bCs/>
          <w:color w:val="1F3864"/>
          <w:sz w:val="32"/>
          <w:szCs w:val="32"/>
          <w:rtl/>
        </w:rPr>
        <w:t>شَىْءٍ</w:t>
      </w:r>
      <w:r w:rsidRPr="002F615B">
        <w:rPr>
          <w:rFonts w:ascii="Traditional Arabic" w:cs="KFGQPC Uthman Taha Naskh"/>
          <w:b/>
          <w:bCs/>
          <w:color w:val="1F3864"/>
          <w:sz w:val="32"/>
          <w:szCs w:val="32"/>
          <w:rtl/>
        </w:rPr>
        <w:t xml:space="preserve"> </w:t>
      </w:r>
      <w:r w:rsidRPr="002F615B">
        <w:rPr>
          <w:rFonts w:ascii="Traditional Arabic" w:cs="KFGQPC Uthman Taha Naskh" w:hint="cs"/>
          <w:b/>
          <w:bCs/>
          <w:color w:val="1F3864"/>
          <w:sz w:val="32"/>
          <w:szCs w:val="32"/>
          <w:rtl/>
        </w:rPr>
        <w:t>قَدِيرٌ</w:t>
      </w:r>
      <w:r>
        <w:rPr>
          <w:rFonts w:cs="KFGQPC Uthman Taha Naskh" w:hint="cs"/>
          <w:b/>
          <w:bCs/>
          <w:color w:val="1F3864"/>
          <w:sz w:val="32"/>
          <w:szCs w:val="32"/>
          <w:rtl/>
        </w:rPr>
        <w:t>}</w:t>
      </w:r>
    </w:p>
    <w:p w:rsidR="00FF7E85" w:rsidRPr="004E0F3F" w:rsidRDefault="00FF7E85" w:rsidP="001E3C0D">
      <w:pPr>
        <w:bidi w:val="0"/>
        <w:spacing w:before="120" w:after="0" w:line="240" w:lineRule="auto"/>
        <w:jc w:val="lowKashida"/>
        <w:rPr>
          <w:rFonts w:asciiTheme="majorBidi" w:hAnsiTheme="majorBidi" w:cstheme="majorBidi"/>
          <w:sz w:val="28"/>
          <w:szCs w:val="28"/>
          <w:lang w:val="vi-VN"/>
        </w:rPr>
      </w:pPr>
      <w:r w:rsidRPr="004E0F3F">
        <w:rPr>
          <w:rFonts w:asciiTheme="majorBidi" w:hAnsiTheme="majorBidi" w:cstheme="majorBidi"/>
          <w:sz w:val="28"/>
          <w:szCs w:val="28"/>
          <w:lang w:val="vi-VN"/>
        </w:rPr>
        <w:t>“</w:t>
      </w:r>
      <w:r w:rsidRPr="004E0F3F">
        <w:rPr>
          <w:rFonts w:asciiTheme="majorBidi" w:hAnsiTheme="majorBidi" w:cstheme="majorBidi"/>
          <w:b/>
          <w:bCs/>
          <w:color w:val="1F3864"/>
          <w:sz w:val="28"/>
          <w:szCs w:val="28"/>
          <w:lang w:val="vi-VN"/>
        </w:rPr>
        <w:t>Lời cầu xin tốt đẹp nhất là lời cầu xin vào ngày A’rafah, và lời cầu xin tốt đẹp nhất mà Ta cũng như các Nabi trước Ta đã cầu xin là câu: La i la ha il lol lo hu wah da hu la sha ri ka lah, la hul mul ku, wa la hul ham du, wa hu wa a’ la kul li shai in qo deer</w:t>
      </w:r>
      <w:r w:rsidRPr="00C77F18">
        <w:rPr>
          <w:rFonts w:ascii="Rockwell Extra Bold" w:hAnsi="Rockwell Extra Bold" w:cs="Traditional Arabic"/>
          <w:color w:val="C00000"/>
          <w:sz w:val="28"/>
          <w:szCs w:val="28"/>
          <w:vertAlign w:val="superscript"/>
        </w:rPr>
        <w:t>(</w:t>
      </w:r>
      <w:r w:rsidRPr="00C77F18">
        <w:rPr>
          <w:rStyle w:val="FootnoteReference"/>
          <w:rFonts w:ascii="Rockwell Extra Bold" w:hAnsi="Rockwell Extra Bold" w:cs="Traditional Arabic"/>
          <w:color w:val="C00000"/>
          <w:sz w:val="28"/>
          <w:szCs w:val="28"/>
        </w:rPr>
        <w:footnoteReference w:id="1"/>
      </w:r>
      <w:r w:rsidRPr="00C77F18">
        <w:rPr>
          <w:rFonts w:ascii="Rockwell Extra Bold" w:hAnsi="Rockwell Extra Bold" w:cs="Traditional Arabic"/>
          <w:color w:val="C00000"/>
          <w:sz w:val="28"/>
          <w:szCs w:val="28"/>
          <w:vertAlign w:val="superscript"/>
        </w:rPr>
        <w:t>)</w:t>
      </w:r>
      <w:r w:rsidRPr="004E0F3F">
        <w:rPr>
          <w:rFonts w:asciiTheme="majorBidi" w:hAnsiTheme="majorBidi" w:cstheme="majorBidi"/>
          <w:b/>
          <w:bCs/>
          <w:color w:val="1F497D"/>
          <w:sz w:val="28"/>
          <w:szCs w:val="28"/>
          <w:lang w:val="vi-VN"/>
        </w:rPr>
        <w:t>.</w:t>
      </w:r>
      <w:r w:rsidRPr="004E0F3F">
        <w:rPr>
          <w:rFonts w:asciiTheme="majorBidi" w:hAnsiTheme="majorBidi" w:cstheme="majorBidi"/>
          <w:sz w:val="28"/>
          <w:szCs w:val="28"/>
          <w:lang w:val="vi-VN"/>
        </w:rPr>
        <w:t>” Hadith do Al-Tirmizhi ghi.</w:t>
      </w:r>
    </w:p>
    <w:p w:rsidR="00FF7E85" w:rsidRPr="004E0F3F" w:rsidRDefault="00FF7E85" w:rsidP="001E3C0D">
      <w:pPr>
        <w:bidi w:val="0"/>
        <w:spacing w:before="120" w:after="0" w:line="240" w:lineRule="auto"/>
        <w:ind w:firstLine="720"/>
        <w:jc w:val="lowKashida"/>
        <w:rPr>
          <w:rFonts w:asciiTheme="majorBidi" w:hAnsiTheme="majorBidi" w:cstheme="majorBidi"/>
          <w:sz w:val="28"/>
          <w:szCs w:val="28"/>
          <w:lang w:val="vi-VN"/>
        </w:rPr>
      </w:pPr>
      <w:r w:rsidRPr="004E0F3F">
        <w:rPr>
          <w:rFonts w:asciiTheme="majorBidi" w:hAnsiTheme="majorBidi" w:cstheme="majorBidi"/>
          <w:sz w:val="28"/>
          <w:szCs w:val="28"/>
          <w:lang w:val="vi-VN"/>
        </w:rPr>
        <w:t xml:space="preserve">Ông Anas bin Maalik </w:t>
      </w:r>
      <w:r w:rsidRPr="004E0F3F">
        <w:rPr>
          <w:rFonts w:asciiTheme="majorBidi" w:hAnsiTheme="majorBidi" w:cstheme="majorBidi"/>
          <w:color w:val="FF0000"/>
          <w:sz w:val="28"/>
          <w:szCs w:val="28"/>
        </w:rPr>
        <w:sym w:font="AGA Arabesque" w:char="F074"/>
      </w:r>
      <w:r w:rsidRPr="004E0F3F">
        <w:rPr>
          <w:rFonts w:asciiTheme="majorBidi" w:hAnsiTheme="majorBidi" w:cstheme="majorBidi"/>
          <w:sz w:val="28"/>
          <w:szCs w:val="28"/>
          <w:lang w:val="vi-VN"/>
        </w:rPr>
        <w:t xml:space="preserve"> nói: “</w:t>
      </w:r>
      <w:r w:rsidRPr="004E0F3F">
        <w:rPr>
          <w:rFonts w:asciiTheme="majorBidi" w:hAnsiTheme="majorBidi" w:cstheme="majorBidi"/>
          <w:i/>
          <w:iCs/>
          <w:color w:val="1F3864"/>
          <w:sz w:val="28"/>
          <w:szCs w:val="28"/>
          <w:lang w:val="vi-VN"/>
        </w:rPr>
        <w:t>Xưa kia, mọi người nói về mười ngày đầu tháng Zul Hijjah rằng: Mỗi ngày trong mười ngày này bằng một ngàn ngày thường, riêng ngày A’rafah bằng đến mười ngàn ngày thường.</w:t>
      </w:r>
      <w:r w:rsidRPr="004E0F3F">
        <w:rPr>
          <w:rFonts w:asciiTheme="majorBidi" w:hAnsiTheme="majorBidi" w:cstheme="majorBidi"/>
          <w:sz w:val="28"/>
          <w:szCs w:val="28"/>
          <w:lang w:val="vi-VN"/>
        </w:rPr>
        <w:t>” Hadith do Al-Baihaqi và Al-Asbahaani ghi.</w:t>
      </w:r>
    </w:p>
    <w:p w:rsidR="00FF7E85" w:rsidRPr="004E0F3F" w:rsidRDefault="00FF7E85" w:rsidP="001E3C0D">
      <w:pPr>
        <w:bidi w:val="0"/>
        <w:spacing w:before="120" w:after="0" w:line="240" w:lineRule="auto"/>
        <w:ind w:firstLine="720"/>
        <w:jc w:val="lowKashida"/>
        <w:rPr>
          <w:rFonts w:asciiTheme="majorBidi" w:hAnsiTheme="majorBidi" w:cstheme="majorBidi"/>
          <w:sz w:val="28"/>
          <w:szCs w:val="28"/>
          <w:lang w:val="vi-VN"/>
        </w:rPr>
      </w:pPr>
      <w:r w:rsidRPr="004E0F3F">
        <w:rPr>
          <w:rFonts w:asciiTheme="majorBidi" w:hAnsiTheme="majorBidi" w:cstheme="majorBidi"/>
          <w:sz w:val="28"/>
          <w:szCs w:val="28"/>
          <w:lang w:val="vi-VN"/>
        </w:rPr>
        <w:t xml:space="preserve">Có một việc hành đạo khác rất long trọng mà tín đồ Muslim không nên lỡ, đặc biệt đối với những người được Allah cho tiền của dư giả, đó là việc giết tế Qurbaan. Việc giết tế này bắt nguồn từ câu chuyện Nabi Ibrahim </w:t>
      </w:r>
      <w:r w:rsidRPr="004E0F3F">
        <w:rPr>
          <w:rFonts w:asciiTheme="majorBidi" w:hAnsiTheme="majorBidi" w:cstheme="majorBidi"/>
          <w:color w:val="FF0000"/>
          <w:sz w:val="28"/>
          <w:szCs w:val="28"/>
          <w:lang w:val="vi-VN"/>
        </w:rPr>
        <w:sym w:font="AGA Arabesque" w:char="F075"/>
      </w:r>
      <w:r w:rsidRPr="004E0F3F">
        <w:rPr>
          <w:rFonts w:asciiTheme="majorBidi" w:hAnsiTheme="majorBidi" w:cstheme="majorBidi"/>
          <w:sz w:val="28"/>
          <w:szCs w:val="28"/>
          <w:lang w:val="vi-VN"/>
        </w:rPr>
        <w:t xml:space="preserve"> giết tế con trai là Nabi Isma-i’l </w:t>
      </w:r>
      <w:r w:rsidRPr="004E0F3F">
        <w:rPr>
          <w:rFonts w:asciiTheme="majorBidi" w:hAnsiTheme="majorBidi" w:cstheme="majorBidi"/>
          <w:color w:val="FF0000"/>
          <w:sz w:val="28"/>
          <w:szCs w:val="28"/>
          <w:lang w:val="vi-VN"/>
        </w:rPr>
        <w:sym w:font="AGA Arabesque" w:char="F075"/>
      </w:r>
      <w:r w:rsidRPr="004E0F3F">
        <w:rPr>
          <w:rFonts w:asciiTheme="majorBidi" w:hAnsiTheme="majorBidi" w:cstheme="majorBidi"/>
          <w:sz w:val="28"/>
          <w:szCs w:val="28"/>
          <w:lang w:val="vi-VN"/>
        </w:rPr>
        <w:t xml:space="preserve">. Và câu chuyện như sau: Sau khi Ibrahim nhận được sứ mạng là Nabi là Rasul, Người luôn thi hành mọi sắc lệnh mà Allah đã giao phó và Người gặp phải rất nhiều sự thử thách từ Allah nhưng Người luôn xuất sắc vượt qua. Trong những sự thử thách đó là sau khi lập gia đình đã lâu nhưng vẫn chưa có con, Nabi Ibrahim </w:t>
      </w:r>
      <w:r w:rsidRPr="004E0F3F">
        <w:rPr>
          <w:rFonts w:asciiTheme="majorBidi" w:hAnsiTheme="majorBidi" w:cstheme="majorBidi"/>
          <w:color w:val="C00000"/>
          <w:sz w:val="28"/>
          <w:szCs w:val="28"/>
          <w:lang w:val="vi-VN"/>
        </w:rPr>
        <w:sym w:font="AGA Arabesque" w:char="F075"/>
      </w:r>
      <w:r w:rsidRPr="004E0F3F">
        <w:rPr>
          <w:rFonts w:asciiTheme="majorBidi" w:hAnsiTheme="majorBidi" w:cstheme="majorBidi"/>
          <w:sz w:val="28"/>
          <w:szCs w:val="28"/>
          <w:lang w:val="vi-VN"/>
        </w:rPr>
        <w:t xml:space="preserve"> cố cầu xin Allah ban cho đứa con và cuối cùng Người cũng được ban cho đứa con đầu tiên là Isma-i’l lúc đó Người ở độ tuổi tám mươi sáu. Khi Isma-i’l đến độ tuổi biết đi và biết nói mạch lạc một độ tuổi đẹp nhất của tuổi thơ, là độ tuổi mà bậc làm cha mẹ ai ai cũng xem đứa trẻ là tài sản quí báu nhất của họ và Nabi Ibrahim </w:t>
      </w:r>
      <w:r w:rsidRPr="004E0F3F">
        <w:rPr>
          <w:rFonts w:asciiTheme="majorBidi" w:hAnsiTheme="majorBidi" w:cstheme="majorBidi"/>
          <w:color w:val="C00000"/>
          <w:sz w:val="28"/>
          <w:szCs w:val="28"/>
          <w:lang w:val="vi-VN"/>
        </w:rPr>
        <w:sym w:font="AGA Arabesque" w:char="F075"/>
      </w:r>
      <w:r w:rsidRPr="004E0F3F">
        <w:rPr>
          <w:rFonts w:asciiTheme="majorBidi" w:hAnsiTheme="majorBidi" w:cstheme="majorBidi"/>
          <w:sz w:val="28"/>
          <w:szCs w:val="28"/>
          <w:lang w:val="vi-VN"/>
        </w:rPr>
        <w:t xml:space="preserve"> không ngoại lệ. </w:t>
      </w:r>
    </w:p>
    <w:p w:rsidR="00FF7E85" w:rsidRPr="004E0F3F" w:rsidRDefault="00FF7E85" w:rsidP="001E3C0D">
      <w:pPr>
        <w:bidi w:val="0"/>
        <w:spacing w:before="120" w:after="0" w:line="240" w:lineRule="auto"/>
        <w:ind w:firstLine="720"/>
        <w:jc w:val="lowKashida"/>
        <w:rPr>
          <w:rFonts w:asciiTheme="majorBidi" w:hAnsiTheme="majorBidi" w:cstheme="majorBidi"/>
          <w:sz w:val="28"/>
          <w:szCs w:val="28"/>
          <w:lang w:val="vi-VN"/>
        </w:rPr>
      </w:pPr>
      <w:r w:rsidRPr="004E0F3F">
        <w:rPr>
          <w:rFonts w:asciiTheme="majorBidi" w:hAnsiTheme="majorBidi" w:cstheme="majorBidi"/>
          <w:sz w:val="28"/>
          <w:szCs w:val="28"/>
          <w:lang w:val="vi-VN"/>
        </w:rPr>
        <w:lastRenderedPageBreak/>
        <w:t>Khi đi đâu hay làm việc gì thì con trai Isma-i’l luôn sát bên cạnh cha cho đến khi Người nằm mộng thấy rằng mình giết tế con trai làm Qurbaan kính dâng Allah và giấc mộng của các vị Nabi là một trong những cách mà Allah dùng để mặc khải cho họ. Ngay lập tức Người thi hành thiên lệnh đó, Người đến nói với con trai Isma-i’l rằng: “</w:t>
      </w:r>
      <w:r w:rsidRPr="004E0F3F">
        <w:rPr>
          <w:rFonts w:asciiTheme="majorBidi" w:hAnsiTheme="majorBidi" w:cstheme="majorBidi"/>
          <w:i/>
          <w:iCs/>
          <w:color w:val="1F3864"/>
          <w:sz w:val="28"/>
          <w:szCs w:val="28"/>
          <w:lang w:val="vi-VN"/>
        </w:rPr>
        <w:t>Này con yêu, chúng ta cùng đi giết tế Qurbaan kính dâng lên Allah.</w:t>
      </w:r>
      <w:r w:rsidRPr="004E0F3F">
        <w:rPr>
          <w:rFonts w:asciiTheme="majorBidi" w:hAnsiTheme="majorBidi" w:cstheme="majorBidi"/>
          <w:sz w:val="28"/>
          <w:szCs w:val="28"/>
          <w:lang w:val="vi-VN"/>
        </w:rPr>
        <w:t>” Thế là hai cha con cùng nhau lên đường và mang theo dao, dây. Khi đi đến nơi xung quanh là núi non thì Isma-i’l mới hỏi cha: “</w:t>
      </w:r>
      <w:r w:rsidRPr="004E0F3F">
        <w:rPr>
          <w:rFonts w:asciiTheme="majorBidi" w:hAnsiTheme="majorBidi" w:cstheme="majorBidi"/>
          <w:i/>
          <w:iCs/>
          <w:color w:val="1F3864"/>
          <w:sz w:val="28"/>
          <w:szCs w:val="28"/>
          <w:lang w:val="vi-VN"/>
        </w:rPr>
        <w:t>Thưa cha! Con vật giết tế của cha đâu ?</w:t>
      </w:r>
      <w:r w:rsidRPr="004E0F3F">
        <w:rPr>
          <w:rFonts w:asciiTheme="majorBidi" w:hAnsiTheme="majorBidi" w:cstheme="majorBidi"/>
          <w:sz w:val="28"/>
          <w:szCs w:val="28"/>
          <w:lang w:val="vi-VN"/>
        </w:rPr>
        <w:t xml:space="preserve">” </w:t>
      </w:r>
    </w:p>
    <w:p w:rsidR="00FF7E85" w:rsidRPr="004E0F3F" w:rsidRDefault="00FF7E85" w:rsidP="001E3C0D">
      <w:pPr>
        <w:bidi w:val="0"/>
        <w:spacing w:before="120" w:after="0" w:line="240" w:lineRule="auto"/>
        <w:ind w:firstLine="720"/>
        <w:jc w:val="lowKashida"/>
        <w:rPr>
          <w:rFonts w:asciiTheme="majorBidi" w:hAnsiTheme="majorBidi" w:cstheme="majorBidi"/>
          <w:sz w:val="28"/>
          <w:szCs w:val="28"/>
          <w:lang w:val="vi-VN"/>
        </w:rPr>
      </w:pPr>
      <w:r w:rsidRPr="004E0F3F">
        <w:rPr>
          <w:rFonts w:asciiTheme="majorBidi" w:hAnsiTheme="majorBidi" w:cstheme="majorBidi"/>
          <w:sz w:val="28"/>
          <w:szCs w:val="28"/>
          <w:lang w:val="vi-VN"/>
        </w:rPr>
        <w:t xml:space="preserve">Nabi Ibrahim </w:t>
      </w:r>
      <w:r w:rsidRPr="004E0F3F">
        <w:rPr>
          <w:rFonts w:asciiTheme="majorBidi" w:hAnsiTheme="majorBidi" w:cstheme="majorBidi"/>
          <w:color w:val="C00000"/>
          <w:sz w:val="28"/>
          <w:szCs w:val="28"/>
          <w:lang w:val="vi-VN"/>
        </w:rPr>
        <w:sym w:font="AGA Arabesque" w:char="F075"/>
      </w:r>
      <w:r w:rsidRPr="004E0F3F">
        <w:rPr>
          <w:rFonts w:asciiTheme="majorBidi" w:hAnsiTheme="majorBidi" w:cstheme="majorBidi"/>
          <w:sz w:val="28"/>
          <w:szCs w:val="28"/>
          <w:lang w:val="vi-VN"/>
        </w:rPr>
        <w:t xml:space="preserve"> trả lời và lời đó được Allah nhắc trong Qur'an như sau:</w:t>
      </w:r>
    </w:p>
    <w:p w:rsidR="00FF7E85" w:rsidRPr="005B121C" w:rsidRDefault="00FF7E85" w:rsidP="001E3C0D">
      <w:pPr>
        <w:spacing w:before="120" w:after="0" w:line="240" w:lineRule="auto"/>
        <w:jc w:val="lowKashida"/>
        <w:rPr>
          <w:rFonts w:cs="Traditional Arabic"/>
          <w:sz w:val="26"/>
          <w:szCs w:val="26"/>
          <w:rtl/>
          <w:lang w:val="vi-VN"/>
        </w:rPr>
      </w:pPr>
      <w:r w:rsidRPr="00973DA8">
        <w:rPr>
          <w:rFonts w:ascii="KFGQPC Uthman Taha Naskh" w:cs="KFGQPC Uthman Taha Naskh" w:hint="cs"/>
          <w:sz w:val="32"/>
          <w:szCs w:val="32"/>
          <w:rtl/>
          <w:lang w:bidi="ar-EG"/>
        </w:rPr>
        <w:t>﴿</w:t>
      </w:r>
      <w:r w:rsidRPr="00973DA8">
        <w:rPr>
          <w:rFonts w:cs="KFGQPC Uthmanic Script HAFS"/>
          <w:b/>
          <w:bCs/>
          <w:color w:val="006600"/>
          <w:sz w:val="32"/>
          <w:szCs w:val="32"/>
          <w:rtl/>
        </w:rPr>
        <w:t>يَٰبُنَيَّ إِنِّيٓ أَرَىٰ فِي ٱلۡمَنَامِ أَنِّيٓ أَذۡبَحُكَ فَٱنظُرۡ مَاذَا تَرَىٰۚ</w:t>
      </w:r>
      <w:r w:rsidRPr="00973DA8">
        <w:rPr>
          <w:rFonts w:ascii="KFGQPC Uthman Taha Naskh" w:cs="KFGQPC Uthman Taha Naskh" w:hint="cs"/>
          <w:sz w:val="32"/>
          <w:szCs w:val="32"/>
          <w:rtl/>
          <w:lang w:bidi="ar-EG"/>
        </w:rPr>
        <w:t>﴾</w:t>
      </w:r>
    </w:p>
    <w:p w:rsidR="00FF7E85" w:rsidRPr="004E0F3F" w:rsidRDefault="00FF7E85" w:rsidP="001E3C0D">
      <w:pPr>
        <w:bidi w:val="0"/>
        <w:spacing w:before="120" w:after="0" w:line="240" w:lineRule="auto"/>
        <w:jc w:val="lowKashida"/>
        <w:rPr>
          <w:rFonts w:asciiTheme="majorBidi" w:hAnsiTheme="majorBidi" w:cstheme="majorBidi"/>
          <w:sz w:val="28"/>
          <w:szCs w:val="28"/>
          <w:lang w:val="vi-VN"/>
        </w:rPr>
      </w:pPr>
      <w:r w:rsidRPr="004E0F3F">
        <w:rPr>
          <w:rFonts w:asciiTheme="majorBidi" w:hAnsiTheme="majorBidi" w:cstheme="majorBidi"/>
          <w:sz w:val="28"/>
          <w:szCs w:val="28"/>
        </w:rPr>
        <w:sym w:font="AGA Arabesque" w:char="F07B"/>
      </w:r>
      <w:r w:rsidRPr="004E0F3F">
        <w:rPr>
          <w:rFonts w:asciiTheme="majorBidi" w:hAnsiTheme="majorBidi" w:cstheme="majorBidi"/>
          <w:color w:val="006600"/>
          <w:sz w:val="28"/>
          <w:szCs w:val="28"/>
          <w:lang w:val="vi-VN"/>
        </w:rPr>
        <w:t>“</w:t>
      </w:r>
      <w:r w:rsidRPr="004E0F3F">
        <w:rPr>
          <w:rFonts w:asciiTheme="majorBidi" w:hAnsiTheme="majorBidi" w:cstheme="majorBidi"/>
          <w:b/>
          <w:bCs/>
          <w:i/>
          <w:iCs/>
          <w:color w:val="006600"/>
          <w:sz w:val="28"/>
          <w:szCs w:val="28"/>
          <w:lang w:val="vi-VN"/>
        </w:rPr>
        <w:t>Này con yêu, quả thật cha đã thấy trong mộng rằng cha cắt cổ con (để giết tế), thế con nghĩ sao ?</w:t>
      </w:r>
      <w:r w:rsidRPr="004E0F3F">
        <w:rPr>
          <w:rFonts w:asciiTheme="majorBidi" w:hAnsiTheme="majorBidi" w:cstheme="majorBidi"/>
          <w:color w:val="006600"/>
          <w:sz w:val="28"/>
          <w:szCs w:val="28"/>
          <w:lang w:val="vi-VN"/>
        </w:rPr>
        <w:t>”</w:t>
      </w:r>
      <w:r w:rsidRPr="004E0F3F">
        <w:rPr>
          <w:rFonts w:asciiTheme="majorBidi" w:hAnsiTheme="majorBidi" w:cstheme="majorBidi"/>
          <w:sz w:val="28"/>
          <w:szCs w:val="28"/>
        </w:rPr>
        <w:sym w:font="AGA Arabesque" w:char="F07D"/>
      </w:r>
      <w:r w:rsidRPr="004E0F3F">
        <w:rPr>
          <w:rFonts w:asciiTheme="majorBidi" w:hAnsiTheme="majorBidi" w:cstheme="majorBidi"/>
          <w:sz w:val="28"/>
          <w:szCs w:val="28"/>
          <w:lang w:val="vi-VN"/>
        </w:rPr>
        <w:t xml:space="preserve"> Al-Saffaat: 102 (chương 37), tức cha được Allah ra lệnh cha phải cắt cổ con, và Nabi Ibrahim </w:t>
      </w:r>
      <w:r w:rsidRPr="004E0F3F">
        <w:rPr>
          <w:rFonts w:asciiTheme="majorBidi" w:hAnsiTheme="majorBidi" w:cstheme="majorBidi"/>
          <w:color w:val="C00000"/>
          <w:sz w:val="28"/>
          <w:szCs w:val="28"/>
          <w:lang w:val="vi-VN"/>
        </w:rPr>
        <w:sym w:font="AGA Arabesque" w:char="F075"/>
      </w:r>
      <w:r w:rsidRPr="004E0F3F">
        <w:rPr>
          <w:rFonts w:asciiTheme="majorBidi" w:hAnsiTheme="majorBidi" w:cstheme="majorBidi"/>
          <w:sz w:val="28"/>
          <w:szCs w:val="28"/>
          <w:lang w:val="vi-VN"/>
        </w:rPr>
        <w:t xml:space="preserve"> có thể giết con không cần đặt câu hỏi nhưng ở đây Người lại hỏi: </w:t>
      </w:r>
      <w:r w:rsidRPr="004E0F3F">
        <w:rPr>
          <w:rFonts w:asciiTheme="majorBidi" w:hAnsiTheme="majorBidi" w:cstheme="majorBidi"/>
          <w:sz w:val="28"/>
          <w:szCs w:val="28"/>
        </w:rPr>
        <w:sym w:font="AGA Arabesque" w:char="F07B"/>
      </w:r>
      <w:r w:rsidRPr="004E0F3F">
        <w:rPr>
          <w:rFonts w:asciiTheme="majorBidi" w:hAnsiTheme="majorBidi" w:cstheme="majorBidi"/>
          <w:b/>
          <w:bCs/>
          <w:color w:val="006600"/>
          <w:sz w:val="28"/>
          <w:szCs w:val="28"/>
          <w:lang w:val="vi-VN"/>
        </w:rPr>
        <w:t>thế con nghĩ sao ?</w:t>
      </w:r>
      <w:r w:rsidRPr="004E0F3F">
        <w:rPr>
          <w:rFonts w:asciiTheme="majorBidi" w:hAnsiTheme="majorBidi" w:cstheme="majorBidi"/>
          <w:sz w:val="28"/>
          <w:szCs w:val="28"/>
        </w:rPr>
        <w:sym w:font="AGA Arabesque" w:char="F07D"/>
      </w:r>
      <w:r w:rsidRPr="004E0F3F">
        <w:rPr>
          <w:rFonts w:asciiTheme="majorBidi" w:hAnsiTheme="majorBidi" w:cstheme="majorBidi"/>
          <w:sz w:val="28"/>
          <w:szCs w:val="28"/>
          <w:lang w:val="vi-VN"/>
        </w:rPr>
        <w:t xml:space="preserve"> bởi vì Người muốn cả hai cha con được phần thưởng chứ không muốn hưởng một mình.</w:t>
      </w:r>
    </w:p>
    <w:p w:rsidR="00FF7E85" w:rsidRPr="004E0F3F" w:rsidRDefault="00FF7E85" w:rsidP="001E3C0D">
      <w:pPr>
        <w:bidi w:val="0"/>
        <w:spacing w:before="120" w:after="0" w:line="240" w:lineRule="auto"/>
        <w:ind w:firstLine="720"/>
        <w:jc w:val="lowKashida"/>
        <w:rPr>
          <w:rFonts w:asciiTheme="majorBidi" w:hAnsiTheme="majorBidi" w:cstheme="majorBidi"/>
          <w:sz w:val="28"/>
          <w:szCs w:val="28"/>
          <w:lang w:val="vi-VN"/>
        </w:rPr>
      </w:pPr>
      <w:r w:rsidRPr="004E0F3F">
        <w:rPr>
          <w:rFonts w:asciiTheme="majorBidi" w:hAnsiTheme="majorBidi" w:cstheme="majorBidi"/>
          <w:sz w:val="28"/>
          <w:szCs w:val="28"/>
          <w:lang w:val="vi-VN"/>
        </w:rPr>
        <w:t xml:space="preserve">Nghe qua đứa con có đức tin vững chắc liền đáp: </w:t>
      </w:r>
    </w:p>
    <w:p w:rsidR="00FF7E85" w:rsidRPr="005B121C" w:rsidRDefault="00FF7E85" w:rsidP="001E3C0D">
      <w:pPr>
        <w:spacing w:before="120" w:after="0" w:line="240" w:lineRule="auto"/>
        <w:jc w:val="lowKashida"/>
        <w:rPr>
          <w:rFonts w:cs="Traditional Arabic"/>
          <w:sz w:val="26"/>
          <w:szCs w:val="26"/>
          <w:rtl/>
          <w:lang w:val="vi-VN"/>
        </w:rPr>
      </w:pPr>
      <w:r w:rsidRPr="00973DA8">
        <w:rPr>
          <w:rFonts w:ascii="KFGQPC Uthman Taha Naskh" w:cs="KFGQPC Uthman Taha Naskh" w:hint="cs"/>
          <w:sz w:val="32"/>
          <w:szCs w:val="32"/>
          <w:rtl/>
          <w:lang w:bidi="ar-EG"/>
        </w:rPr>
        <w:t>﴿</w:t>
      </w:r>
      <w:r w:rsidRPr="00973DA8">
        <w:rPr>
          <w:rFonts w:cs="KFGQPC Uthmanic Script HAFS"/>
          <w:b/>
          <w:bCs/>
          <w:color w:val="006600"/>
          <w:sz w:val="32"/>
          <w:szCs w:val="32"/>
          <w:rtl/>
        </w:rPr>
        <w:t>يَٰٓأَبَتِ ٱفۡعَلۡ مَا تُؤۡمَرُۖ سَتَجِدُنِيٓ إِن شَآءَ ٱللَّهُ مِنَ ٱلصَّٰبِرِينَ ١٠٢</w:t>
      </w:r>
      <w:r w:rsidRPr="00973DA8">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p>
    <w:p w:rsidR="00FF7E85" w:rsidRPr="004E0F3F" w:rsidRDefault="00FF7E85" w:rsidP="001E3C0D">
      <w:pPr>
        <w:bidi w:val="0"/>
        <w:spacing w:before="120" w:after="0" w:line="240" w:lineRule="auto"/>
        <w:jc w:val="lowKashida"/>
        <w:rPr>
          <w:rFonts w:asciiTheme="majorBidi" w:hAnsiTheme="majorBidi" w:cstheme="majorBidi"/>
          <w:sz w:val="28"/>
          <w:szCs w:val="28"/>
          <w:lang w:val="vi-VN"/>
        </w:rPr>
      </w:pPr>
      <w:bookmarkStart w:id="1" w:name="OLE_LINK80"/>
      <w:bookmarkStart w:id="2" w:name="OLE_LINK81"/>
      <w:r w:rsidRPr="004E0F3F">
        <w:rPr>
          <w:rFonts w:asciiTheme="majorBidi" w:hAnsiTheme="majorBidi" w:cstheme="majorBidi"/>
          <w:sz w:val="28"/>
          <w:szCs w:val="28"/>
        </w:rPr>
        <w:sym w:font="AGA Arabesque" w:char="F07B"/>
      </w:r>
      <w:r w:rsidRPr="004E0F3F">
        <w:rPr>
          <w:rFonts w:asciiTheme="majorBidi" w:hAnsiTheme="majorBidi" w:cstheme="majorBidi"/>
          <w:sz w:val="28"/>
          <w:szCs w:val="28"/>
          <w:lang w:val="vi-VN"/>
        </w:rPr>
        <w:t>“</w:t>
      </w:r>
      <w:r w:rsidRPr="004E0F3F">
        <w:rPr>
          <w:rFonts w:asciiTheme="majorBidi" w:hAnsiTheme="majorBidi" w:cstheme="majorBidi"/>
          <w:b/>
          <w:bCs/>
          <w:i/>
          <w:iCs/>
          <w:color w:val="006600"/>
          <w:sz w:val="28"/>
          <w:szCs w:val="28"/>
          <w:lang w:val="vi-VN"/>
        </w:rPr>
        <w:t>Thưa cha yêu! Cha hãy thi hành theo những gì cha được lệnh đi. Nếu Allah muốn, chắc chắn cha sẽ thấy con là người biết kiên nhẫn chịu đựng.</w:t>
      </w:r>
      <w:r w:rsidRPr="004E0F3F">
        <w:rPr>
          <w:rFonts w:asciiTheme="majorBidi" w:hAnsiTheme="majorBidi" w:cstheme="majorBidi"/>
          <w:color w:val="006600"/>
          <w:sz w:val="28"/>
          <w:szCs w:val="28"/>
          <w:lang w:val="vi-VN"/>
        </w:rPr>
        <w:t>”</w:t>
      </w:r>
      <w:r w:rsidRPr="004E0F3F">
        <w:rPr>
          <w:rFonts w:asciiTheme="majorBidi" w:hAnsiTheme="majorBidi" w:cstheme="majorBidi"/>
          <w:sz w:val="28"/>
          <w:szCs w:val="28"/>
        </w:rPr>
        <w:sym w:font="AGA Arabesque" w:char="F07D"/>
      </w:r>
      <w:bookmarkEnd w:id="1"/>
      <w:bookmarkEnd w:id="2"/>
      <w:r w:rsidRPr="004E0F3F">
        <w:rPr>
          <w:rFonts w:asciiTheme="majorBidi" w:hAnsiTheme="majorBidi" w:cstheme="majorBidi"/>
          <w:sz w:val="28"/>
          <w:szCs w:val="28"/>
          <w:lang w:val="vi-VN"/>
        </w:rPr>
        <w:t xml:space="preserve"> Al-Saffaat: 102 (chương 37).</w:t>
      </w:r>
    </w:p>
    <w:p w:rsidR="00FF7E85" w:rsidRPr="004E0F3F" w:rsidRDefault="00FF7E85" w:rsidP="001E3C0D">
      <w:pPr>
        <w:bidi w:val="0"/>
        <w:spacing w:before="120" w:after="0" w:line="240" w:lineRule="auto"/>
        <w:ind w:firstLine="720"/>
        <w:jc w:val="lowKashida"/>
        <w:rPr>
          <w:rFonts w:asciiTheme="majorBidi" w:hAnsiTheme="majorBidi" w:cstheme="majorBidi"/>
          <w:sz w:val="28"/>
          <w:szCs w:val="28"/>
          <w:lang w:val="vi-VN"/>
        </w:rPr>
      </w:pPr>
      <w:r w:rsidRPr="004E0F3F">
        <w:rPr>
          <w:rFonts w:asciiTheme="majorBidi" w:hAnsiTheme="majorBidi" w:cstheme="majorBidi"/>
          <w:sz w:val="28"/>
          <w:szCs w:val="28"/>
          <w:lang w:val="vi-VN"/>
        </w:rPr>
        <w:t>Sử ghi lại rằng Isma-i’l đã nói với cha: “</w:t>
      </w:r>
      <w:r w:rsidRPr="004E0F3F">
        <w:rPr>
          <w:rFonts w:asciiTheme="majorBidi" w:hAnsiTheme="majorBidi" w:cstheme="majorBidi"/>
          <w:i/>
          <w:iCs/>
          <w:color w:val="1F3864"/>
          <w:sz w:val="28"/>
          <w:szCs w:val="28"/>
          <w:lang w:val="vi-VN"/>
        </w:rPr>
        <w:t>Này cha yêu! Cha hãy trói con lại cho thật trật để con khỏi giẫy giụa, cha hãy lấy áo che con lại để máu của con đừng văng dính người cha rồi làm cho mẹ buồn bả khi nhìn thấy, khi cắt cổ cha hãy úp mặt con xuống đất để cha khỏi thấy vẻ đau đớn trên gương mặt con và hãy cắt cho thật nhanh để con chết được nhẹ nhàng hơn, và khi cha trở về gặp mẹ hãy nói với mẹ con gởi đến mẹ lời Salam.</w:t>
      </w:r>
      <w:r w:rsidRPr="004E0F3F">
        <w:rPr>
          <w:rFonts w:asciiTheme="majorBidi" w:hAnsiTheme="majorBidi" w:cstheme="majorBidi"/>
          <w:sz w:val="28"/>
          <w:szCs w:val="28"/>
          <w:lang w:val="vi-VN"/>
        </w:rPr>
        <w:t xml:space="preserve">” Nghe qua Nabi Ibrahim </w:t>
      </w:r>
      <w:r w:rsidRPr="004E0F3F">
        <w:rPr>
          <w:rFonts w:asciiTheme="majorBidi" w:hAnsiTheme="majorBidi" w:cstheme="majorBidi"/>
          <w:color w:val="C00000"/>
          <w:sz w:val="28"/>
          <w:szCs w:val="28"/>
          <w:lang w:val="vi-VN"/>
        </w:rPr>
        <w:sym w:font="AGA Arabesque" w:char="F075"/>
      </w:r>
      <w:r w:rsidRPr="004E0F3F">
        <w:rPr>
          <w:rFonts w:asciiTheme="majorBidi" w:hAnsiTheme="majorBidi" w:cstheme="majorBidi"/>
          <w:sz w:val="28"/>
          <w:szCs w:val="28"/>
          <w:lang w:val="vi-VN"/>
        </w:rPr>
        <w:t xml:space="preserve"> đến ôm trầm lấy con vừa hôn vừa khóc và nói: “</w:t>
      </w:r>
      <w:r w:rsidRPr="004E0F3F">
        <w:rPr>
          <w:rFonts w:asciiTheme="majorBidi" w:hAnsiTheme="majorBidi" w:cstheme="majorBidi"/>
          <w:i/>
          <w:iCs/>
          <w:color w:val="1F3864"/>
          <w:sz w:val="28"/>
          <w:szCs w:val="28"/>
          <w:lang w:val="vi-VN"/>
        </w:rPr>
        <w:t>Hỡi con yêu! Hồng phúc thay trong việc trợ giúp của con dành cho cha thi hành mệnh lệnh của Allah.</w:t>
      </w:r>
      <w:r w:rsidRPr="004E0F3F">
        <w:rPr>
          <w:rFonts w:asciiTheme="majorBidi" w:hAnsiTheme="majorBidi" w:cstheme="majorBidi"/>
          <w:sz w:val="28"/>
          <w:szCs w:val="28"/>
          <w:lang w:val="vi-VN"/>
        </w:rPr>
        <w:t>”</w:t>
      </w:r>
    </w:p>
    <w:p w:rsidR="00FF7E85" w:rsidRPr="004E0F3F" w:rsidRDefault="00FF7E85" w:rsidP="001E3C0D">
      <w:pPr>
        <w:bidi w:val="0"/>
        <w:spacing w:before="120" w:after="0" w:line="240" w:lineRule="auto"/>
        <w:ind w:firstLine="720"/>
        <w:jc w:val="lowKashida"/>
        <w:rPr>
          <w:rFonts w:asciiTheme="majorBidi" w:hAnsiTheme="majorBidi" w:cstheme="majorBidi"/>
          <w:sz w:val="28"/>
          <w:szCs w:val="28"/>
          <w:lang w:val="vi-VN"/>
        </w:rPr>
      </w:pPr>
      <w:r w:rsidRPr="004E0F3F">
        <w:rPr>
          <w:rFonts w:asciiTheme="majorBidi" w:hAnsiTheme="majorBidi" w:cstheme="majorBidi"/>
          <w:sz w:val="28"/>
          <w:szCs w:val="28"/>
          <w:lang w:val="vi-VN"/>
        </w:rPr>
        <w:t xml:space="preserve">Sau khi chuẩn bị xong tất cả, Nabi Ibrahim </w:t>
      </w:r>
      <w:r w:rsidRPr="004E0F3F">
        <w:rPr>
          <w:rFonts w:asciiTheme="majorBidi" w:hAnsiTheme="majorBidi" w:cstheme="majorBidi"/>
          <w:color w:val="C00000"/>
          <w:sz w:val="28"/>
          <w:szCs w:val="28"/>
          <w:lang w:val="vi-VN"/>
        </w:rPr>
        <w:sym w:font="AGA Arabesque" w:char="F075"/>
      </w:r>
      <w:r w:rsidRPr="004E0F3F">
        <w:rPr>
          <w:rFonts w:asciiTheme="majorBidi" w:hAnsiTheme="majorBidi" w:cstheme="majorBidi"/>
          <w:sz w:val="28"/>
          <w:szCs w:val="28"/>
          <w:lang w:val="vi-VN"/>
        </w:rPr>
        <w:t xml:space="preserve"> úp mặt Isma-i’l xuống đất để cắt từ phía sau cổ. Lúc này chuyện là xuất hiện bổng cổ của Isma-i’l bị bao bởi lớp đồng nên dao không cắt đứt, lúc này có giọng vang gọi:</w:t>
      </w:r>
    </w:p>
    <w:p w:rsidR="00FF7E85" w:rsidRPr="005B121C" w:rsidRDefault="00FF7E85" w:rsidP="001E3C0D">
      <w:pPr>
        <w:spacing w:before="120" w:after="0" w:line="240" w:lineRule="auto"/>
        <w:jc w:val="lowKashida"/>
        <w:rPr>
          <w:rFonts w:cs="KFGQPC Uthman Taha Naskh"/>
          <w:sz w:val="26"/>
          <w:szCs w:val="26"/>
        </w:rPr>
      </w:pPr>
      <w:r w:rsidRPr="00BF155D">
        <w:rPr>
          <w:rFonts w:ascii="KFGQPC Uthman Taha Naskh" w:cs="KFGQPC Uthman Taha Naskh" w:hint="cs"/>
          <w:sz w:val="32"/>
          <w:szCs w:val="32"/>
          <w:rtl/>
          <w:lang w:bidi="ar-EG"/>
        </w:rPr>
        <w:t>﴿</w:t>
      </w:r>
      <w:r w:rsidRPr="00BF155D">
        <w:rPr>
          <w:rFonts w:cs="KFGQPC Uthmanic Script HAFS"/>
          <w:b/>
          <w:bCs/>
          <w:color w:val="006600"/>
          <w:sz w:val="32"/>
          <w:szCs w:val="32"/>
          <w:rtl/>
        </w:rPr>
        <w:t>وَنَٰدَيۡنَٰهُ أَن يَٰٓإِبۡرَٰهِيمُ ١٠٤ قَدۡ صَدَّقۡتَ ٱلرُّءۡيَآۚ إِنَّا كَذَٰلِكَ نَجۡزِي ٱلۡمُحۡسِنِينَ ١٠٥ إِنَّ هَٰذَا لَهُوَ ٱلۡبَلَٰٓؤُاْ ٱلۡمُبِينُ ١٠٦</w:t>
      </w:r>
      <w:r w:rsidRPr="00BF155D">
        <w:rPr>
          <w:rFonts w:ascii="KFGQPC Uthman Taha Naskh" w:cs="KFGQPC Uthman Taha Naskh" w:hint="cs"/>
          <w:sz w:val="32"/>
          <w:szCs w:val="32"/>
          <w:rtl/>
          <w:lang w:bidi="ar-EG"/>
        </w:rPr>
        <w:t>﴾</w:t>
      </w:r>
    </w:p>
    <w:p w:rsidR="00FF7E85" w:rsidRPr="001E3C0D" w:rsidRDefault="00FF7E85" w:rsidP="001E3C0D">
      <w:pPr>
        <w:bidi w:val="0"/>
        <w:spacing w:before="120" w:after="0" w:line="240" w:lineRule="auto"/>
        <w:jc w:val="lowKashida"/>
        <w:rPr>
          <w:rFonts w:asciiTheme="majorBidi" w:hAnsiTheme="majorBidi" w:cstheme="majorBidi"/>
          <w:sz w:val="32"/>
          <w:szCs w:val="32"/>
          <w:rtl/>
        </w:rPr>
      </w:pPr>
      <w:r w:rsidRPr="001E3C0D">
        <w:rPr>
          <w:rFonts w:asciiTheme="majorBidi" w:hAnsiTheme="majorBidi" w:cstheme="majorBidi"/>
          <w:sz w:val="28"/>
          <w:szCs w:val="28"/>
        </w:rPr>
        <w:sym w:font="AGA Arabesque" w:char="F07B"/>
      </w:r>
      <w:r w:rsidRPr="001E3C0D">
        <w:rPr>
          <w:rFonts w:asciiTheme="majorBidi" w:hAnsiTheme="majorBidi" w:cstheme="majorBidi"/>
          <w:b/>
          <w:bCs/>
          <w:color w:val="006600"/>
          <w:sz w:val="28"/>
          <w:szCs w:val="28"/>
          <w:lang w:val="vi-VN"/>
        </w:rPr>
        <w:t xml:space="preserve">Và TA (Allah) đã gọi Y: </w:t>
      </w:r>
      <w:r w:rsidRPr="001E3C0D">
        <w:rPr>
          <w:rFonts w:asciiTheme="majorBidi" w:hAnsiTheme="majorBidi" w:cstheme="majorBidi"/>
          <w:color w:val="006600"/>
          <w:sz w:val="28"/>
          <w:szCs w:val="28"/>
          <w:lang w:val="vi-VN"/>
        </w:rPr>
        <w:t>“</w:t>
      </w:r>
      <w:r w:rsidRPr="001E3C0D">
        <w:rPr>
          <w:rFonts w:asciiTheme="majorBidi" w:hAnsiTheme="majorBidi" w:cstheme="majorBidi"/>
          <w:b/>
          <w:bCs/>
          <w:i/>
          <w:iCs/>
          <w:color w:val="006600"/>
          <w:sz w:val="28"/>
          <w:szCs w:val="28"/>
          <w:lang w:val="vi-VN"/>
        </w:rPr>
        <w:t>Này hỡi Ibrahim!</w:t>
      </w:r>
      <w:r w:rsidRPr="001E3C0D">
        <w:rPr>
          <w:rFonts w:asciiTheme="majorBidi" w:hAnsiTheme="majorBidi" w:cstheme="majorBidi"/>
          <w:i/>
          <w:iCs/>
          <w:color w:val="006600"/>
          <w:sz w:val="28"/>
          <w:szCs w:val="28"/>
          <w:lang w:val="vi-VN"/>
        </w:rPr>
        <w:t xml:space="preserve"> </w:t>
      </w:r>
      <w:r w:rsidRPr="001E3C0D">
        <w:rPr>
          <w:rFonts w:asciiTheme="majorBidi" w:hAnsiTheme="majorBidi" w:cstheme="majorBidi"/>
          <w:b/>
          <w:bCs/>
          <w:i/>
          <w:iCs/>
          <w:color w:val="006600"/>
          <w:sz w:val="28"/>
          <w:szCs w:val="28"/>
          <w:lang w:val="vi-VN"/>
        </w:rPr>
        <w:t>* Quả là Ngươi đã tin giấc mộng đó là sự thật. Như thế đấy TA đã dùng ban thưởng cho những người đức hạnh * Chắc chắn rằng đây là sự thử thách rất rõ ràng dành cho Ngươi.</w:t>
      </w:r>
      <w:r w:rsidRPr="001E3C0D">
        <w:rPr>
          <w:rFonts w:asciiTheme="majorBidi" w:hAnsiTheme="majorBidi" w:cstheme="majorBidi"/>
          <w:b/>
          <w:bCs/>
          <w:color w:val="006600"/>
          <w:sz w:val="28"/>
          <w:szCs w:val="28"/>
          <w:lang w:val="vi-VN"/>
        </w:rPr>
        <w:t>”</w:t>
      </w:r>
      <w:r w:rsidRPr="001E3C0D">
        <w:rPr>
          <w:rFonts w:asciiTheme="majorBidi" w:hAnsiTheme="majorBidi" w:cstheme="majorBidi"/>
          <w:sz w:val="28"/>
          <w:szCs w:val="28"/>
        </w:rPr>
        <w:sym w:font="AGA Arabesque" w:char="F07D"/>
      </w:r>
      <w:r w:rsidRPr="001E3C0D">
        <w:rPr>
          <w:rFonts w:asciiTheme="majorBidi" w:hAnsiTheme="majorBidi" w:cstheme="majorBidi"/>
          <w:sz w:val="28"/>
          <w:szCs w:val="28"/>
          <w:lang w:val="vi-VN"/>
        </w:rPr>
        <w:t xml:space="preserve"> Al-Saffaat: 104 - 106 (chương 37).</w:t>
      </w:r>
    </w:p>
    <w:p w:rsidR="00FF7E85" w:rsidRPr="001E3C0D" w:rsidRDefault="00FF7E85" w:rsidP="001E3C0D">
      <w:pPr>
        <w:bidi w:val="0"/>
        <w:spacing w:before="120" w:after="0" w:line="240" w:lineRule="auto"/>
        <w:ind w:firstLine="720"/>
        <w:jc w:val="lowKashida"/>
        <w:rPr>
          <w:rFonts w:asciiTheme="majorBidi" w:hAnsiTheme="majorBidi" w:cstheme="majorBidi"/>
          <w:sz w:val="28"/>
          <w:szCs w:val="28"/>
          <w:lang w:val="vi-VN"/>
        </w:rPr>
      </w:pPr>
      <w:r w:rsidRPr="001E3C0D">
        <w:rPr>
          <w:rFonts w:asciiTheme="majorBidi" w:hAnsiTheme="majorBidi" w:cstheme="majorBidi"/>
          <w:sz w:val="28"/>
          <w:szCs w:val="28"/>
          <w:lang w:val="vi-VN"/>
        </w:rPr>
        <w:lastRenderedPageBreak/>
        <w:t xml:space="preserve">Đúng, đây chính là sự thử thách mà Allah muốn thử lòng Nabi thân tín của Ngài và vị Nabi này đã xuất sắc vượt qua được bài thử nghiệm đó, để đổi lại sự giết tế đó Allah đã ra lệnh Đại Thiên Thần Jibreel </w:t>
      </w:r>
      <w:r w:rsidRPr="001E3C0D">
        <w:rPr>
          <w:rFonts w:asciiTheme="majorBidi" w:hAnsiTheme="majorBidi" w:cstheme="majorBidi"/>
          <w:color w:val="C00000"/>
          <w:sz w:val="28"/>
          <w:szCs w:val="28"/>
          <w:lang w:val="vi-VN"/>
        </w:rPr>
        <w:sym w:font="AGA Arabesque" w:char="F075"/>
      </w:r>
      <w:r w:rsidRPr="001E3C0D">
        <w:rPr>
          <w:rFonts w:asciiTheme="majorBidi" w:hAnsiTheme="majorBidi" w:cstheme="majorBidi"/>
          <w:sz w:val="28"/>
          <w:szCs w:val="28"/>
          <w:lang w:val="vi-VN"/>
        </w:rPr>
        <w:t xml:space="preserve"> mang theo con trừu màu trắng, mập to và rất đẹp được nuôi trong thiên đàng 40 năm để chuộc mạng Isma-i’l, như Allah đã phán:</w:t>
      </w:r>
    </w:p>
    <w:p w:rsidR="00FF7E85" w:rsidRPr="005B121C" w:rsidRDefault="00FF7E85" w:rsidP="001E3C0D">
      <w:pPr>
        <w:spacing w:before="120" w:after="0" w:line="240" w:lineRule="auto"/>
        <w:jc w:val="lowKashida"/>
        <w:rPr>
          <w:rFonts w:cs="KFGQPC Uthman Taha Naskh"/>
          <w:sz w:val="26"/>
          <w:szCs w:val="26"/>
        </w:rPr>
      </w:pPr>
      <w:r w:rsidRPr="00BF155D">
        <w:rPr>
          <w:rFonts w:ascii="KFGQPC Uthman Taha Naskh" w:cs="KFGQPC Uthman Taha Naskh" w:hint="cs"/>
          <w:sz w:val="32"/>
          <w:szCs w:val="32"/>
          <w:rtl/>
          <w:lang w:bidi="ar-EG"/>
        </w:rPr>
        <w:t>﴿</w:t>
      </w:r>
      <w:r w:rsidRPr="00BF155D">
        <w:rPr>
          <w:rFonts w:cs="KFGQPC Uthmanic Script HAFS"/>
          <w:b/>
          <w:bCs/>
          <w:color w:val="006600"/>
          <w:sz w:val="32"/>
          <w:szCs w:val="32"/>
          <w:rtl/>
        </w:rPr>
        <w:t>وَفَدَيۡنَٰهُ بِذِبۡحٍ عَظِيمٖ ١٠٧</w:t>
      </w:r>
      <w:r w:rsidRPr="00BF155D">
        <w:rPr>
          <w:rFonts w:ascii="KFGQPC Uthman Taha Naskh" w:cs="KFGQPC Uthman Taha Naskh" w:hint="cs"/>
          <w:sz w:val="32"/>
          <w:szCs w:val="32"/>
          <w:rtl/>
          <w:lang w:bidi="ar-EG"/>
        </w:rPr>
        <w:t>﴾</w:t>
      </w:r>
    </w:p>
    <w:p w:rsidR="00FF7E85" w:rsidRPr="001E3C0D" w:rsidRDefault="00FF7E85" w:rsidP="001E3C0D">
      <w:pPr>
        <w:bidi w:val="0"/>
        <w:spacing w:before="120" w:after="0" w:line="240" w:lineRule="auto"/>
        <w:jc w:val="lowKashida"/>
        <w:rPr>
          <w:rFonts w:asciiTheme="majorBidi" w:hAnsiTheme="majorBidi" w:cstheme="majorBidi"/>
          <w:sz w:val="32"/>
          <w:szCs w:val="32"/>
          <w:lang w:val="vi-VN"/>
        </w:rPr>
      </w:pPr>
      <w:r w:rsidRPr="001E3C0D">
        <w:rPr>
          <w:rFonts w:asciiTheme="majorBidi" w:hAnsiTheme="majorBidi" w:cstheme="majorBidi"/>
          <w:sz w:val="28"/>
          <w:szCs w:val="28"/>
        </w:rPr>
        <w:sym w:font="AGA Arabesque" w:char="F07B"/>
      </w:r>
      <w:r w:rsidRPr="001E3C0D">
        <w:rPr>
          <w:rFonts w:asciiTheme="majorBidi" w:hAnsiTheme="majorBidi" w:cstheme="majorBidi"/>
          <w:b/>
          <w:bCs/>
          <w:color w:val="006600"/>
          <w:sz w:val="28"/>
          <w:szCs w:val="28"/>
          <w:lang w:val="vi-VN"/>
        </w:rPr>
        <w:t>Và TA đã chuộc mạng của (Isma-i’l) bằng con vật tế to lớn.</w:t>
      </w:r>
      <w:r w:rsidRPr="001E3C0D">
        <w:rPr>
          <w:rFonts w:asciiTheme="majorBidi" w:hAnsiTheme="majorBidi" w:cstheme="majorBidi"/>
          <w:sz w:val="28"/>
          <w:szCs w:val="28"/>
        </w:rPr>
        <w:sym w:font="AGA Arabesque" w:char="F07D"/>
      </w:r>
      <w:r w:rsidRPr="001E3C0D">
        <w:rPr>
          <w:rFonts w:asciiTheme="majorBidi" w:hAnsiTheme="majorBidi" w:cstheme="majorBidi"/>
          <w:sz w:val="28"/>
          <w:szCs w:val="28"/>
          <w:lang w:val="vi-VN"/>
        </w:rPr>
        <w:t xml:space="preserve"> Al-Saffaat: 107 (chương 37).</w:t>
      </w:r>
    </w:p>
    <w:p w:rsidR="00FF7E85" w:rsidRPr="001E3C0D" w:rsidRDefault="00FF7E85" w:rsidP="001E3C0D">
      <w:pPr>
        <w:bidi w:val="0"/>
        <w:spacing w:before="120" w:after="0" w:line="240" w:lineRule="auto"/>
        <w:ind w:firstLine="720"/>
        <w:jc w:val="lowKashida"/>
        <w:rPr>
          <w:rFonts w:asciiTheme="majorBidi" w:hAnsiTheme="majorBidi" w:cstheme="majorBidi"/>
          <w:sz w:val="28"/>
          <w:szCs w:val="28"/>
          <w:lang w:val="vi-VN"/>
        </w:rPr>
      </w:pPr>
      <w:r w:rsidRPr="001E3C0D">
        <w:rPr>
          <w:rFonts w:asciiTheme="majorBidi" w:hAnsiTheme="majorBidi" w:cstheme="majorBidi"/>
          <w:sz w:val="28"/>
          <w:szCs w:val="28"/>
          <w:lang w:val="vi-VN"/>
        </w:rPr>
        <w:t xml:space="preserve">Qua câu chuyện này rút được bài học vô cùng quí báu đó là chúng ta những người Muslim phải luôn thi hành mệnh lệnh mà Allah đã giao phó và phó thác cho Ngài khi thi hành nhiệm vụ đó. </w:t>
      </w:r>
    </w:p>
    <w:p w:rsidR="00FF7E85" w:rsidRPr="001E3C0D" w:rsidRDefault="00FF7E85" w:rsidP="001E3C0D">
      <w:pPr>
        <w:autoSpaceDE w:val="0"/>
        <w:autoSpaceDN w:val="0"/>
        <w:bidi w:val="0"/>
        <w:adjustRightInd w:val="0"/>
        <w:spacing w:before="120" w:after="0" w:line="240" w:lineRule="auto"/>
        <w:ind w:firstLine="720"/>
        <w:jc w:val="lowKashida"/>
        <w:rPr>
          <w:rFonts w:asciiTheme="majorBidi" w:hAnsiTheme="majorBidi" w:cstheme="majorBidi"/>
          <w:sz w:val="28"/>
          <w:szCs w:val="28"/>
          <w:lang w:val="vi-VN"/>
        </w:rPr>
      </w:pPr>
      <w:r w:rsidRPr="001E3C0D">
        <w:rPr>
          <w:rFonts w:asciiTheme="majorBidi" w:hAnsiTheme="majorBidi" w:cstheme="majorBidi"/>
          <w:sz w:val="28"/>
          <w:szCs w:val="28"/>
          <w:lang w:val="vi-VN"/>
        </w:rPr>
        <w:t>Nói về ân phước của việc giết tế được nhắc trong Hadith sau: Tập thể Sohabah đã hỏi: “</w:t>
      </w:r>
      <w:r w:rsidRPr="001E3C0D">
        <w:rPr>
          <w:rFonts w:asciiTheme="majorBidi" w:hAnsiTheme="majorBidi" w:cstheme="majorBidi"/>
          <w:i/>
          <w:iCs/>
          <w:color w:val="1F3864"/>
          <w:sz w:val="28"/>
          <w:szCs w:val="28"/>
          <w:lang w:val="vi-VN"/>
        </w:rPr>
        <w:t>Thưa Rasul! Giết tế súc vật như thế này là sao?</w:t>
      </w:r>
      <w:r w:rsidRPr="001E3C0D">
        <w:rPr>
          <w:rFonts w:asciiTheme="majorBidi" w:hAnsiTheme="majorBidi" w:cstheme="majorBidi"/>
          <w:i/>
          <w:iCs/>
          <w:sz w:val="28"/>
          <w:szCs w:val="28"/>
          <w:lang w:val="vi-VN"/>
        </w:rPr>
        <w:t xml:space="preserve"> </w:t>
      </w:r>
      <w:r w:rsidRPr="001E3C0D">
        <w:rPr>
          <w:rFonts w:asciiTheme="majorBidi" w:hAnsiTheme="majorBidi" w:cstheme="majorBidi"/>
          <w:sz w:val="28"/>
          <w:szCs w:val="28"/>
          <w:lang w:val="vi-VN"/>
        </w:rPr>
        <w:t xml:space="preserve">Nabi </w:t>
      </w:r>
      <w:r w:rsidRPr="001E3C0D">
        <w:rPr>
          <w:rFonts w:asciiTheme="majorBidi" w:hAnsiTheme="majorBidi" w:cstheme="majorBidi"/>
          <w:sz w:val="28"/>
          <w:szCs w:val="28"/>
          <w:lang w:val="vi-VN"/>
        </w:rPr>
        <w:sym w:font="AGA Arabesque" w:char="0065"/>
      </w:r>
      <w:r w:rsidRPr="001E3C0D">
        <w:rPr>
          <w:rFonts w:asciiTheme="majorBidi" w:hAnsiTheme="majorBidi" w:cstheme="majorBidi"/>
          <w:sz w:val="28"/>
          <w:szCs w:val="28"/>
          <w:lang w:val="vi-VN"/>
        </w:rPr>
        <w:t xml:space="preserve"> đáp: </w:t>
      </w:r>
    </w:p>
    <w:p w:rsidR="00FF7E85" w:rsidRPr="00ED1042" w:rsidRDefault="00FF7E85" w:rsidP="001E3C0D">
      <w:pPr>
        <w:autoSpaceDE w:val="0"/>
        <w:autoSpaceDN w:val="0"/>
        <w:adjustRightInd w:val="0"/>
        <w:spacing w:before="120" w:after="0" w:line="240" w:lineRule="auto"/>
        <w:jc w:val="lowKashida"/>
        <w:rPr>
          <w:rFonts w:cs="Traditional Arabic"/>
          <w:b/>
          <w:bCs/>
          <w:color w:val="1F3864"/>
          <w:sz w:val="28"/>
          <w:szCs w:val="28"/>
          <w:lang w:val="vi-VN"/>
        </w:rPr>
      </w:pPr>
      <w:r>
        <w:rPr>
          <w:rFonts w:ascii="Traditional Arabic" w:hAnsi="Traditional Arabic" w:cs="KFGQPC Uthman Taha Naskh" w:hint="cs"/>
          <w:b/>
          <w:bCs/>
          <w:color w:val="1F3864"/>
          <w:sz w:val="32"/>
          <w:szCs w:val="32"/>
          <w:rtl/>
        </w:rPr>
        <w:t>{</w:t>
      </w:r>
      <w:r w:rsidRPr="00ED1042">
        <w:rPr>
          <w:rFonts w:ascii="Traditional Arabic" w:hAnsi="Traditional Arabic" w:cs="KFGQPC Uthman Taha Naskh"/>
          <w:b/>
          <w:bCs/>
          <w:color w:val="1F3864"/>
          <w:sz w:val="32"/>
          <w:szCs w:val="32"/>
          <w:rtl/>
        </w:rPr>
        <w:t>سُنَّةُ أَبِيكُمْ إِبْرَاهِيمَ عَلَيْهِ الصَّلَاةُ وَالسَّلَامُ</w:t>
      </w:r>
      <w:r>
        <w:rPr>
          <w:rFonts w:ascii="Traditional Arabic" w:hAnsi="Traditional Arabic" w:cs="KFGQPC Uthman Taha Naskh" w:hint="cs"/>
          <w:b/>
          <w:bCs/>
          <w:color w:val="1F3864"/>
          <w:sz w:val="32"/>
          <w:szCs w:val="32"/>
          <w:rtl/>
        </w:rPr>
        <w:t>}</w:t>
      </w:r>
    </w:p>
    <w:p w:rsidR="00FF7E85" w:rsidRPr="001E3C0D" w:rsidRDefault="00FF7E85" w:rsidP="001E3C0D">
      <w:pPr>
        <w:autoSpaceDE w:val="0"/>
        <w:autoSpaceDN w:val="0"/>
        <w:bidi w:val="0"/>
        <w:adjustRightInd w:val="0"/>
        <w:spacing w:before="120" w:after="0" w:line="240" w:lineRule="auto"/>
        <w:jc w:val="lowKashida"/>
        <w:rPr>
          <w:rFonts w:asciiTheme="majorBidi" w:hAnsiTheme="majorBidi" w:cstheme="majorBidi"/>
          <w:sz w:val="28"/>
          <w:szCs w:val="28"/>
          <w:lang w:val="vi-VN"/>
        </w:rPr>
      </w:pPr>
      <w:r w:rsidRPr="001E3C0D">
        <w:rPr>
          <w:rFonts w:asciiTheme="majorBidi" w:hAnsiTheme="majorBidi" w:cstheme="majorBidi"/>
          <w:sz w:val="28"/>
          <w:szCs w:val="28"/>
          <w:lang w:val="vi-VN"/>
        </w:rPr>
        <w:t>“</w:t>
      </w:r>
      <w:r w:rsidRPr="001E3C0D">
        <w:rPr>
          <w:rFonts w:asciiTheme="majorBidi" w:hAnsiTheme="majorBidi" w:cstheme="majorBidi"/>
          <w:b/>
          <w:bCs/>
          <w:color w:val="1F3864"/>
          <w:sz w:val="28"/>
          <w:szCs w:val="28"/>
          <w:lang w:val="vi-VN"/>
        </w:rPr>
        <w:t>Đây chính là đường lối của tổ tiên chúng ta Nabi Ibrahim</w:t>
      </w:r>
      <w:r w:rsidRPr="001E3C0D">
        <w:rPr>
          <w:rFonts w:asciiTheme="majorBidi" w:hAnsiTheme="majorBidi" w:cstheme="majorBidi"/>
          <w:b/>
          <w:bCs/>
          <w:sz w:val="28"/>
          <w:szCs w:val="28"/>
          <w:lang w:val="vi-VN"/>
        </w:rPr>
        <w:t xml:space="preserve"> </w:t>
      </w:r>
      <w:r w:rsidRPr="001E3C0D">
        <w:rPr>
          <w:rFonts w:asciiTheme="majorBidi" w:hAnsiTheme="majorBidi" w:cstheme="majorBidi"/>
          <w:color w:val="C00000"/>
          <w:sz w:val="28"/>
          <w:szCs w:val="28"/>
          <w:lang w:val="vi-VN"/>
        </w:rPr>
        <w:sym w:font="AGA Arabesque" w:char="F075"/>
      </w:r>
      <w:r w:rsidRPr="001E3C0D">
        <w:rPr>
          <w:rFonts w:asciiTheme="majorBidi" w:hAnsiTheme="majorBidi" w:cstheme="majorBidi"/>
          <w:b/>
          <w:bCs/>
          <w:color w:val="1F3864"/>
          <w:sz w:val="28"/>
          <w:szCs w:val="28"/>
          <w:lang w:val="vi-VN"/>
        </w:rPr>
        <w:t>.</w:t>
      </w:r>
      <w:r w:rsidRPr="001E3C0D">
        <w:rPr>
          <w:rFonts w:asciiTheme="majorBidi" w:hAnsiTheme="majorBidi" w:cstheme="majorBidi"/>
          <w:sz w:val="28"/>
          <w:szCs w:val="28"/>
          <w:lang w:val="vi-VN"/>
        </w:rPr>
        <w:t>” Họ hỏi tiếp: “</w:t>
      </w:r>
      <w:r w:rsidRPr="001E3C0D">
        <w:rPr>
          <w:rFonts w:asciiTheme="majorBidi" w:hAnsiTheme="majorBidi" w:cstheme="majorBidi"/>
          <w:i/>
          <w:iCs/>
          <w:color w:val="1F3864"/>
          <w:sz w:val="28"/>
          <w:szCs w:val="28"/>
          <w:lang w:val="vi-VN"/>
        </w:rPr>
        <w:t>Chúng ta được gì trong việc giết tế này ?</w:t>
      </w:r>
      <w:r w:rsidRPr="001E3C0D">
        <w:rPr>
          <w:rFonts w:asciiTheme="majorBidi" w:hAnsiTheme="majorBidi" w:cstheme="majorBidi"/>
          <w:sz w:val="28"/>
          <w:szCs w:val="28"/>
          <w:lang w:val="vi-VN"/>
        </w:rPr>
        <w:t xml:space="preserve">” Nabi </w:t>
      </w:r>
      <w:r w:rsidRPr="001E3C0D">
        <w:rPr>
          <w:rFonts w:asciiTheme="majorBidi" w:hAnsiTheme="majorBidi" w:cstheme="majorBidi"/>
          <w:sz w:val="28"/>
          <w:szCs w:val="28"/>
          <w:lang w:val="vi-VN"/>
        </w:rPr>
        <w:sym w:font="AGA Arabesque" w:char="0065"/>
      </w:r>
      <w:r w:rsidRPr="001E3C0D">
        <w:rPr>
          <w:rFonts w:asciiTheme="majorBidi" w:hAnsiTheme="majorBidi" w:cstheme="majorBidi"/>
          <w:sz w:val="28"/>
          <w:szCs w:val="28"/>
          <w:lang w:val="vi-VN"/>
        </w:rPr>
        <w:t xml:space="preserve"> đáp: </w:t>
      </w:r>
    </w:p>
    <w:p w:rsidR="00FF7E85" w:rsidRPr="006E5588" w:rsidRDefault="00FF7E85" w:rsidP="001E3C0D">
      <w:pPr>
        <w:autoSpaceDE w:val="0"/>
        <w:autoSpaceDN w:val="0"/>
        <w:adjustRightInd w:val="0"/>
        <w:spacing w:before="120" w:after="0" w:line="240" w:lineRule="auto"/>
        <w:jc w:val="lowKashida"/>
        <w:rPr>
          <w:rFonts w:cs="Traditional Arabic"/>
          <w:b/>
          <w:bCs/>
          <w:color w:val="1F3864"/>
          <w:sz w:val="28"/>
          <w:szCs w:val="28"/>
          <w:lang w:val="vi-VN"/>
        </w:rPr>
      </w:pPr>
      <w:r>
        <w:rPr>
          <w:rFonts w:ascii="Traditional Arabic" w:hAnsi="Traditional Arabic" w:cs="KFGQPC Uthman Taha Naskh" w:hint="cs"/>
          <w:b/>
          <w:bCs/>
          <w:color w:val="1F3864"/>
          <w:sz w:val="32"/>
          <w:szCs w:val="32"/>
          <w:rtl/>
        </w:rPr>
        <w:t>{</w:t>
      </w:r>
      <w:r w:rsidRPr="006E5588">
        <w:rPr>
          <w:rFonts w:ascii="Traditional Arabic" w:hAnsi="Traditional Arabic" w:cs="KFGQPC Uthman Taha Naskh"/>
          <w:b/>
          <w:bCs/>
          <w:color w:val="1F3864"/>
          <w:sz w:val="32"/>
          <w:szCs w:val="32"/>
          <w:rtl/>
        </w:rPr>
        <w:t>بِكُلِّ شَعْرَةٍ حَسَنَةٌ</w:t>
      </w:r>
      <w:r>
        <w:rPr>
          <w:rFonts w:ascii="Traditional Arabic" w:hAnsi="Traditional Arabic" w:cs="KFGQPC Uthman Taha Naskh" w:hint="cs"/>
          <w:b/>
          <w:bCs/>
          <w:color w:val="1F3864"/>
          <w:sz w:val="32"/>
          <w:szCs w:val="32"/>
          <w:rtl/>
        </w:rPr>
        <w:t>}</w:t>
      </w:r>
    </w:p>
    <w:p w:rsidR="00FF7E85" w:rsidRPr="001E3C0D" w:rsidRDefault="00FF7E85" w:rsidP="001E3C0D">
      <w:pPr>
        <w:autoSpaceDE w:val="0"/>
        <w:autoSpaceDN w:val="0"/>
        <w:bidi w:val="0"/>
        <w:adjustRightInd w:val="0"/>
        <w:spacing w:before="120" w:after="0" w:line="240" w:lineRule="auto"/>
        <w:jc w:val="lowKashida"/>
        <w:rPr>
          <w:rFonts w:asciiTheme="majorBidi" w:hAnsiTheme="majorBidi" w:cstheme="majorBidi"/>
          <w:sz w:val="28"/>
          <w:szCs w:val="28"/>
          <w:lang w:val="vi-VN"/>
        </w:rPr>
      </w:pPr>
      <w:r w:rsidRPr="001E3C0D">
        <w:rPr>
          <w:rFonts w:asciiTheme="majorBidi" w:hAnsiTheme="majorBidi" w:cstheme="majorBidi"/>
          <w:sz w:val="28"/>
          <w:szCs w:val="28"/>
          <w:lang w:val="vi-VN"/>
        </w:rPr>
        <w:t>“</w:t>
      </w:r>
      <w:r w:rsidRPr="001E3C0D">
        <w:rPr>
          <w:rFonts w:asciiTheme="majorBidi" w:hAnsiTheme="majorBidi" w:cstheme="majorBidi"/>
          <w:b/>
          <w:bCs/>
          <w:color w:val="1F3864"/>
          <w:sz w:val="28"/>
          <w:szCs w:val="28"/>
          <w:lang w:val="vi-VN"/>
        </w:rPr>
        <w:t>Cứ mỗi sợi lông là một điều tốt.</w:t>
      </w:r>
      <w:r w:rsidRPr="001E3C0D">
        <w:rPr>
          <w:rFonts w:asciiTheme="majorBidi" w:hAnsiTheme="majorBidi" w:cstheme="majorBidi"/>
          <w:sz w:val="28"/>
          <w:szCs w:val="28"/>
          <w:lang w:val="vi-VN"/>
        </w:rPr>
        <w:t>” Mọi người ngạc nhiên hỏi: “</w:t>
      </w:r>
      <w:r w:rsidRPr="001E3C0D">
        <w:rPr>
          <w:rFonts w:asciiTheme="majorBidi" w:hAnsiTheme="majorBidi" w:cstheme="majorBidi"/>
          <w:i/>
          <w:iCs/>
          <w:color w:val="1F3864"/>
          <w:sz w:val="28"/>
          <w:szCs w:val="28"/>
          <w:lang w:val="vi-VN"/>
        </w:rPr>
        <w:t>Mỗi sợi lông con vật hả, thưa Rasul ?</w:t>
      </w:r>
      <w:r w:rsidRPr="001E3C0D">
        <w:rPr>
          <w:rFonts w:asciiTheme="majorBidi" w:hAnsiTheme="majorBidi" w:cstheme="majorBidi"/>
          <w:sz w:val="28"/>
          <w:szCs w:val="28"/>
          <w:lang w:val="vi-VN"/>
        </w:rPr>
        <w:t xml:space="preserve">” Người đáp: </w:t>
      </w:r>
    </w:p>
    <w:p w:rsidR="00FF7E85" w:rsidRPr="00083DCA" w:rsidRDefault="00FF7E85" w:rsidP="001E3C0D">
      <w:pPr>
        <w:autoSpaceDE w:val="0"/>
        <w:autoSpaceDN w:val="0"/>
        <w:adjustRightInd w:val="0"/>
        <w:spacing w:before="120" w:after="0" w:line="240" w:lineRule="auto"/>
        <w:jc w:val="lowKashida"/>
        <w:rPr>
          <w:rFonts w:cs="Traditional Arabic"/>
          <w:color w:val="1F3864"/>
          <w:sz w:val="28"/>
          <w:szCs w:val="28"/>
          <w:lang w:val="vi-VN"/>
        </w:rPr>
      </w:pPr>
      <w:r>
        <w:rPr>
          <w:rFonts w:ascii="Traditional Arabic" w:hAnsi="Traditional Arabic" w:cs="KFGQPC Uthman Taha Naskh" w:hint="cs"/>
          <w:color w:val="1F3864"/>
          <w:sz w:val="32"/>
          <w:szCs w:val="32"/>
          <w:rtl/>
        </w:rPr>
        <w:t>{</w:t>
      </w:r>
      <w:r w:rsidRPr="00083DCA">
        <w:rPr>
          <w:rFonts w:ascii="Traditional Arabic" w:hAnsi="Traditional Arabic" w:cs="KFGQPC Uthman Taha Naskh"/>
          <w:b/>
          <w:bCs/>
          <w:color w:val="1F3864"/>
          <w:sz w:val="32"/>
          <w:szCs w:val="32"/>
          <w:rtl/>
        </w:rPr>
        <w:t>بِكُلِّ شَعْرَةٍ مِنْ الصُّوفِ حَسَنَةٌ</w:t>
      </w:r>
      <w:r>
        <w:rPr>
          <w:rFonts w:ascii="Traditional Arabic" w:hAnsi="Traditional Arabic" w:cs="KFGQPC Uthman Taha Naskh" w:hint="cs"/>
          <w:color w:val="1F3864"/>
          <w:sz w:val="32"/>
          <w:szCs w:val="32"/>
          <w:rtl/>
        </w:rPr>
        <w:t>}</w:t>
      </w:r>
    </w:p>
    <w:p w:rsidR="00FF7E85" w:rsidRPr="001E3C0D" w:rsidRDefault="00FF7E85" w:rsidP="001E3C0D">
      <w:pPr>
        <w:autoSpaceDE w:val="0"/>
        <w:autoSpaceDN w:val="0"/>
        <w:bidi w:val="0"/>
        <w:adjustRightInd w:val="0"/>
        <w:spacing w:before="120" w:after="0" w:line="240" w:lineRule="auto"/>
        <w:jc w:val="lowKashida"/>
        <w:rPr>
          <w:rFonts w:asciiTheme="majorBidi" w:hAnsiTheme="majorBidi" w:cstheme="majorBidi"/>
          <w:sz w:val="28"/>
          <w:szCs w:val="28"/>
          <w:lang w:val="vi-VN"/>
        </w:rPr>
      </w:pPr>
      <w:r w:rsidRPr="001E3C0D">
        <w:rPr>
          <w:rFonts w:asciiTheme="majorBidi" w:hAnsiTheme="majorBidi" w:cstheme="majorBidi"/>
          <w:sz w:val="28"/>
          <w:szCs w:val="28"/>
          <w:lang w:val="vi-VN"/>
        </w:rPr>
        <w:t>“</w:t>
      </w:r>
      <w:r w:rsidRPr="001E3C0D">
        <w:rPr>
          <w:rFonts w:asciiTheme="majorBidi" w:hAnsiTheme="majorBidi" w:cstheme="majorBidi"/>
          <w:b/>
          <w:bCs/>
          <w:color w:val="1F3864"/>
          <w:sz w:val="28"/>
          <w:szCs w:val="28"/>
          <w:lang w:val="vi-VN"/>
        </w:rPr>
        <w:t>Cứ mỗi sợ lông của con vật giết tế là được hưởng một điều tốt.</w:t>
      </w:r>
      <w:r w:rsidRPr="001E3C0D">
        <w:rPr>
          <w:rFonts w:asciiTheme="majorBidi" w:hAnsiTheme="majorBidi" w:cstheme="majorBidi"/>
          <w:sz w:val="28"/>
          <w:szCs w:val="28"/>
          <w:lang w:val="vi-VN"/>
        </w:rPr>
        <w:t>” Hadith do Ahmad, Ibnu Majah và Al-Hakim ghi lại.</w:t>
      </w:r>
    </w:p>
    <w:p w:rsidR="00FF7E85" w:rsidRPr="001E3C0D" w:rsidRDefault="00FF7E85" w:rsidP="001E3C0D">
      <w:pPr>
        <w:autoSpaceDE w:val="0"/>
        <w:autoSpaceDN w:val="0"/>
        <w:bidi w:val="0"/>
        <w:adjustRightInd w:val="0"/>
        <w:spacing w:before="120" w:after="0" w:line="240" w:lineRule="auto"/>
        <w:ind w:firstLine="720"/>
        <w:jc w:val="lowKashida"/>
        <w:rPr>
          <w:rFonts w:asciiTheme="majorBidi" w:hAnsiTheme="majorBidi" w:cstheme="majorBidi"/>
          <w:sz w:val="28"/>
          <w:szCs w:val="28"/>
          <w:lang w:val="vi-VN"/>
        </w:rPr>
      </w:pPr>
      <w:r w:rsidRPr="001E3C0D">
        <w:rPr>
          <w:rFonts w:asciiTheme="majorBidi" w:hAnsiTheme="majorBidi" w:cstheme="majorBidi"/>
          <w:sz w:val="28"/>
          <w:szCs w:val="28"/>
          <w:lang w:val="vi-VN"/>
        </w:rPr>
        <w:t xml:space="preserve">Theo Hadith khác thì Rasul </w:t>
      </w:r>
      <w:r w:rsidRPr="001E3C0D">
        <w:rPr>
          <w:rFonts w:asciiTheme="majorBidi" w:hAnsiTheme="majorBidi" w:cs="Arial Unicode MS"/>
          <w:color w:val="C00000"/>
          <w:sz w:val="28"/>
          <w:szCs w:val="28"/>
          <w:rtl/>
          <w:lang w:val="vi-VN"/>
        </w:rPr>
        <w:t>ﷺ</w:t>
      </w:r>
      <w:r w:rsidRPr="001E3C0D">
        <w:rPr>
          <w:rFonts w:asciiTheme="majorBidi" w:hAnsiTheme="majorBidi" w:cstheme="majorBidi"/>
          <w:sz w:val="28"/>
          <w:szCs w:val="28"/>
          <w:lang w:val="vi-VN"/>
        </w:rPr>
        <w:t xml:space="preserve"> nói:</w:t>
      </w:r>
    </w:p>
    <w:p w:rsidR="00FF7E85" w:rsidRPr="00BF1A51" w:rsidRDefault="00FF7E85" w:rsidP="001E3C0D">
      <w:pPr>
        <w:spacing w:before="120" w:after="0" w:line="240" w:lineRule="auto"/>
        <w:jc w:val="both"/>
        <w:rPr>
          <w:rFonts w:cs="KFGQPC Uthman Taha Naskh"/>
          <w:sz w:val="32"/>
          <w:szCs w:val="32"/>
        </w:rPr>
      </w:pPr>
      <w:r w:rsidRPr="00BF1A51">
        <w:rPr>
          <w:rFonts w:ascii="Traditional Arabic" w:hAnsi="Traditional Arabic" w:cs="KFGQPC Uthman Taha Naskh" w:hint="cs"/>
          <w:sz w:val="32"/>
          <w:szCs w:val="32"/>
          <w:rtl/>
        </w:rPr>
        <w:t>((</w:t>
      </w:r>
      <w:r w:rsidRPr="00982077">
        <w:rPr>
          <w:rFonts w:ascii="Traditional Arabic" w:hAnsi="Traditional Arabic" w:cs="KFGQPC Uthman Taha Naskh"/>
          <w:b/>
          <w:bCs/>
          <w:color w:val="1F497D"/>
          <w:sz w:val="32"/>
          <w:szCs w:val="32"/>
          <w:rtl/>
        </w:rPr>
        <w:t>مَا عَمِلَ آدَمِىٌّ</w:t>
      </w:r>
      <w:r w:rsidRPr="00982077">
        <w:rPr>
          <w:rFonts w:ascii="Traditional Arabic" w:hAnsi="Traditional Arabic" w:cs="KFGQPC Uthman Taha Naskh" w:hint="cs"/>
          <w:b/>
          <w:bCs/>
          <w:color w:val="1F497D"/>
          <w:sz w:val="32"/>
          <w:szCs w:val="32"/>
          <w:rtl/>
        </w:rPr>
        <w:t xml:space="preserve"> يَوْمَ النَّحْرِ</w:t>
      </w:r>
      <w:r w:rsidRPr="00982077">
        <w:rPr>
          <w:rFonts w:ascii="Traditional Arabic" w:hAnsi="Traditional Arabic" w:cs="KFGQPC Uthman Taha Naskh"/>
          <w:b/>
          <w:bCs/>
          <w:color w:val="1F497D"/>
          <w:sz w:val="32"/>
          <w:szCs w:val="32"/>
          <w:rtl/>
        </w:rPr>
        <w:t xml:space="preserve"> أَحَبَّ إِلَى الل</w:t>
      </w:r>
      <w:r w:rsidRPr="00982077">
        <w:rPr>
          <w:rFonts w:ascii="Traditional Arabic" w:hAnsi="Traditional Arabic" w:cs="KFGQPC Uthman Taha Naskh" w:hint="cs"/>
          <w:b/>
          <w:bCs/>
          <w:color w:val="1F497D"/>
          <w:sz w:val="32"/>
          <w:szCs w:val="32"/>
          <w:rtl/>
        </w:rPr>
        <w:t>هِ</w:t>
      </w:r>
      <w:r w:rsidRPr="00982077">
        <w:rPr>
          <w:rFonts w:ascii="Traditional Arabic" w:hAnsi="Traditional Arabic" w:cs="KFGQPC Uthman Taha Naskh"/>
          <w:b/>
          <w:bCs/>
          <w:color w:val="1F497D"/>
          <w:sz w:val="32"/>
          <w:szCs w:val="32"/>
          <w:rtl/>
        </w:rPr>
        <w:t xml:space="preserve"> مِنْ إِهْرَاقِ</w:t>
      </w:r>
      <w:r w:rsidRPr="00982077">
        <w:rPr>
          <w:rFonts w:ascii="Traditional Arabic" w:hAnsi="Traditional Arabic" w:cs="KFGQPC Uthman Taha Naskh" w:hint="cs"/>
          <w:b/>
          <w:bCs/>
          <w:color w:val="1F497D"/>
          <w:sz w:val="32"/>
          <w:szCs w:val="32"/>
          <w:rtl/>
        </w:rPr>
        <w:t>هِ</w:t>
      </w:r>
      <w:r w:rsidRPr="00982077">
        <w:rPr>
          <w:rFonts w:ascii="Traditional Arabic" w:hAnsi="Traditional Arabic" w:cs="KFGQPC Uthman Taha Naskh"/>
          <w:b/>
          <w:bCs/>
          <w:color w:val="1F497D"/>
          <w:sz w:val="32"/>
          <w:szCs w:val="32"/>
          <w:rtl/>
        </w:rPr>
        <w:t xml:space="preserve"> الدّ</w:t>
      </w:r>
      <w:r w:rsidRPr="00982077">
        <w:rPr>
          <w:rFonts w:ascii="Traditional Arabic" w:hAnsi="Traditional Arabic" w:cs="KFGQPC Uthman Taha Naskh" w:hint="cs"/>
          <w:b/>
          <w:bCs/>
          <w:color w:val="1F497D"/>
          <w:sz w:val="32"/>
          <w:szCs w:val="32"/>
          <w:rtl/>
        </w:rPr>
        <w:t>ِمَاءِ</w:t>
      </w:r>
      <w:r w:rsidRPr="00982077">
        <w:rPr>
          <w:rFonts w:ascii="Traditional Arabic" w:hAnsi="Traditional Arabic" w:cs="KFGQPC Uthman Taha Naskh"/>
          <w:b/>
          <w:bCs/>
          <w:color w:val="1F497D"/>
          <w:sz w:val="32"/>
          <w:szCs w:val="32"/>
          <w:rtl/>
        </w:rPr>
        <w:t xml:space="preserve"> إِنَّهَا لَتَأْتِى يَوْمَ الْقِيَامَةِ بِقُرُونِهَا وَأَشْعَارِهَا وَأَظْلاَفِهَا وَإِنَّ الدَّمَ لَيَقَعُ مِنَ الل</w:t>
      </w:r>
      <w:r w:rsidRPr="00982077">
        <w:rPr>
          <w:rFonts w:ascii="Traditional Arabic" w:hAnsi="Traditional Arabic" w:cs="KFGQPC Uthman Taha Naskh" w:hint="cs"/>
          <w:b/>
          <w:bCs/>
          <w:color w:val="1F497D"/>
          <w:sz w:val="32"/>
          <w:szCs w:val="32"/>
          <w:rtl/>
        </w:rPr>
        <w:t>هِ</w:t>
      </w:r>
      <w:r w:rsidRPr="00982077">
        <w:rPr>
          <w:rFonts w:ascii="Traditional Arabic" w:hAnsi="Traditional Arabic" w:cs="KFGQPC Uthman Taha Naskh"/>
          <w:b/>
          <w:bCs/>
          <w:color w:val="1F497D"/>
          <w:sz w:val="32"/>
          <w:szCs w:val="32"/>
          <w:rtl/>
        </w:rPr>
        <w:t xml:space="preserve"> بِمَكَانٍ قَبْلَ أَنْ يَقَعَ مِنَ الأَرْضِ فَطِيبُوا بِهَا نَفْسًا</w:t>
      </w:r>
      <w:r w:rsidRPr="00BF1A51">
        <w:rPr>
          <w:rFonts w:ascii="Traditional Arabic" w:hAnsi="Traditional Arabic" w:cs="KFGQPC Uthman Taha Naskh" w:hint="cs"/>
          <w:sz w:val="32"/>
          <w:szCs w:val="32"/>
          <w:rtl/>
        </w:rPr>
        <w:t>))</w:t>
      </w:r>
    </w:p>
    <w:p w:rsidR="00FF7E85" w:rsidRPr="001E3C0D" w:rsidRDefault="00FF7E85" w:rsidP="001E3C0D">
      <w:pPr>
        <w:bidi w:val="0"/>
        <w:spacing w:before="120" w:after="0" w:line="240" w:lineRule="auto"/>
        <w:jc w:val="both"/>
        <w:rPr>
          <w:rFonts w:asciiTheme="majorBidi" w:hAnsiTheme="majorBidi" w:cstheme="majorBidi"/>
          <w:color w:val="000000"/>
          <w:sz w:val="28"/>
          <w:szCs w:val="28"/>
          <w:lang w:val="vi-VN"/>
        </w:rPr>
      </w:pPr>
      <w:r w:rsidRPr="001E3C0D">
        <w:rPr>
          <w:rFonts w:asciiTheme="majorBidi" w:hAnsiTheme="majorBidi" w:cstheme="majorBidi"/>
          <w:color w:val="000000"/>
          <w:sz w:val="28"/>
          <w:szCs w:val="28"/>
          <w:lang w:val="vi-VN"/>
        </w:rPr>
        <w:t>“</w:t>
      </w:r>
      <w:r w:rsidRPr="001E3C0D">
        <w:rPr>
          <w:rFonts w:asciiTheme="majorBidi" w:hAnsiTheme="majorBidi" w:cstheme="majorBidi"/>
          <w:b/>
          <w:bCs/>
          <w:color w:val="1F497D"/>
          <w:sz w:val="28"/>
          <w:szCs w:val="28"/>
          <w:lang w:val="vi-VN"/>
        </w:rPr>
        <w:t>Việc làm của con cháu Adam trong ngày Nahr không có gì yêu thích hơn đối với Allah chính là giết tế. Quả thật, vào ngày Phán xét Alqiya-mah, những con vật được giết tế sẽ trình diện trước Allah với những cái sừng của chúng, những bộ lông của chúng cùng với những chiếc móng guốc của chúng. Và quả thật, máu của con vật được giết tế sẽ rơi xuống ở nơi Allah trước khi nó rơi xuống đất. Do đó, hãy giết tế một cách tốt đẹp nhất.</w:t>
      </w:r>
      <w:r w:rsidRPr="001E3C0D">
        <w:rPr>
          <w:rFonts w:asciiTheme="majorBidi" w:hAnsiTheme="majorBidi" w:cstheme="majorBidi"/>
          <w:color w:val="000000"/>
          <w:sz w:val="28"/>
          <w:szCs w:val="28"/>
          <w:lang w:val="vi-VN"/>
        </w:rPr>
        <w:t xml:space="preserve">” Hadith do Al-Tirmizy và Ibnu Maajah ghi lại. </w:t>
      </w:r>
    </w:p>
    <w:p w:rsidR="00FF7E85" w:rsidRPr="001E3C0D" w:rsidRDefault="00FF7E85" w:rsidP="001E3C0D">
      <w:pPr>
        <w:bidi w:val="0"/>
        <w:spacing w:before="120" w:after="0" w:line="240" w:lineRule="auto"/>
        <w:ind w:firstLine="720"/>
        <w:jc w:val="both"/>
        <w:rPr>
          <w:rFonts w:asciiTheme="majorBidi" w:hAnsiTheme="majorBidi" w:cstheme="majorBidi"/>
          <w:color w:val="000000"/>
          <w:sz w:val="28"/>
          <w:szCs w:val="28"/>
          <w:lang w:val="vi-VN"/>
        </w:rPr>
      </w:pPr>
      <w:r w:rsidRPr="001E3C0D">
        <w:rPr>
          <w:rFonts w:asciiTheme="majorBidi" w:hAnsiTheme="majorBidi" w:cstheme="majorBidi"/>
          <w:color w:val="000000"/>
          <w:sz w:val="28"/>
          <w:szCs w:val="28"/>
          <w:lang w:val="vi-VN"/>
        </w:rPr>
        <w:t xml:space="preserve">Trong một Hadith khác do Tabra-ni, Hakim và Bayhaqi ghi lại, rằng Nabi </w:t>
      </w:r>
      <w:r w:rsidRPr="001E3C0D">
        <w:rPr>
          <w:rFonts w:asciiTheme="majorBidi" w:hAnsiTheme="majorBidi" w:cstheme="majorBidi"/>
          <w:color w:val="C00000"/>
          <w:sz w:val="28"/>
          <w:szCs w:val="28"/>
          <w:lang w:val="vi-VN"/>
        </w:rPr>
        <w:sym w:font="AGA Arabesque" w:char="F065"/>
      </w:r>
      <w:r w:rsidRPr="001E3C0D">
        <w:rPr>
          <w:rFonts w:asciiTheme="majorBidi" w:hAnsiTheme="majorBidi" w:cstheme="majorBidi"/>
          <w:color w:val="000000"/>
          <w:sz w:val="28"/>
          <w:szCs w:val="28"/>
          <w:lang w:val="vi-VN"/>
        </w:rPr>
        <w:t xml:space="preserve"> có nói:</w:t>
      </w:r>
    </w:p>
    <w:p w:rsidR="00FF7E85" w:rsidRPr="00BF1A51" w:rsidRDefault="00FF7E85" w:rsidP="001E3C0D">
      <w:pPr>
        <w:spacing w:before="120" w:after="0" w:line="240" w:lineRule="auto"/>
        <w:rPr>
          <w:rFonts w:cs="KFGQPC Uthman Taha Naskh"/>
          <w:color w:val="000000"/>
          <w:sz w:val="32"/>
          <w:szCs w:val="32"/>
          <w:rtl/>
          <w:lang w:val="vi-VN"/>
        </w:rPr>
      </w:pPr>
      <w:r w:rsidRPr="00BF1A51">
        <w:rPr>
          <w:rFonts w:cs="KFGQPC Uthman Taha Naskh" w:hint="cs"/>
          <w:color w:val="000000"/>
          <w:sz w:val="32"/>
          <w:szCs w:val="32"/>
          <w:rtl/>
          <w:lang w:val="vi-VN"/>
        </w:rPr>
        <w:lastRenderedPageBreak/>
        <w:t>((</w:t>
      </w:r>
      <w:r w:rsidRPr="00982077">
        <w:rPr>
          <w:rFonts w:cs="KFGQPC Uthman Taha Naskh" w:hint="cs"/>
          <w:b/>
          <w:bCs/>
          <w:color w:val="1F497D"/>
          <w:sz w:val="32"/>
          <w:szCs w:val="32"/>
          <w:rtl/>
          <w:lang w:val="vi-VN"/>
        </w:rPr>
        <w:t>يُغْفَرُ لِصَاحِبِ الْأَضْحِيَةِ عِنْدَ أَوَّلِ قِطْرَةٍ مِنَ دَمِهَا</w:t>
      </w:r>
      <w:r w:rsidRPr="00BF1A51">
        <w:rPr>
          <w:rFonts w:cs="KFGQPC Uthman Taha Naskh" w:hint="cs"/>
          <w:color w:val="000000"/>
          <w:sz w:val="32"/>
          <w:szCs w:val="32"/>
          <w:rtl/>
          <w:lang w:val="vi-VN"/>
        </w:rPr>
        <w:t>))</w:t>
      </w:r>
    </w:p>
    <w:p w:rsidR="00FF7E85" w:rsidRPr="001E3C0D" w:rsidRDefault="00FF7E85" w:rsidP="001E3C0D">
      <w:pPr>
        <w:autoSpaceDE w:val="0"/>
        <w:autoSpaceDN w:val="0"/>
        <w:bidi w:val="0"/>
        <w:adjustRightInd w:val="0"/>
        <w:spacing w:before="120" w:after="0" w:line="240" w:lineRule="auto"/>
        <w:jc w:val="lowKashida"/>
        <w:rPr>
          <w:rFonts w:asciiTheme="majorBidi" w:hAnsiTheme="majorBidi" w:cstheme="majorBidi"/>
          <w:color w:val="000000"/>
          <w:sz w:val="28"/>
          <w:szCs w:val="28"/>
          <w:lang w:val="vi-VN"/>
        </w:rPr>
      </w:pPr>
      <w:r w:rsidRPr="001E3C0D">
        <w:rPr>
          <w:rFonts w:asciiTheme="majorBidi" w:hAnsiTheme="majorBidi" w:cstheme="majorBidi"/>
          <w:color w:val="000000"/>
          <w:sz w:val="28"/>
          <w:szCs w:val="28"/>
          <w:lang w:val="vi-VN"/>
        </w:rPr>
        <w:t>“</w:t>
      </w:r>
      <w:r w:rsidRPr="001E3C0D">
        <w:rPr>
          <w:rFonts w:asciiTheme="majorBidi" w:hAnsiTheme="majorBidi" w:cstheme="majorBidi"/>
          <w:b/>
          <w:bCs/>
          <w:color w:val="1F497D"/>
          <w:sz w:val="28"/>
          <w:szCs w:val="28"/>
          <w:lang w:val="vi-VN"/>
        </w:rPr>
        <w:t>Người giết tế con vật Qurban sẽ được tha thứ tội lỗi ngay giọt máu đầu tiên của nó.</w:t>
      </w:r>
      <w:r w:rsidRPr="001E3C0D">
        <w:rPr>
          <w:rFonts w:asciiTheme="majorBidi" w:hAnsiTheme="majorBidi" w:cstheme="majorBidi"/>
          <w:color w:val="000000"/>
          <w:sz w:val="28"/>
          <w:szCs w:val="28"/>
          <w:lang w:val="vi-VN"/>
        </w:rPr>
        <w:t>”</w:t>
      </w:r>
    </w:p>
    <w:p w:rsidR="00FF7E85" w:rsidRPr="001E3C0D" w:rsidRDefault="00FF7E85" w:rsidP="001E3C0D">
      <w:pPr>
        <w:autoSpaceDE w:val="0"/>
        <w:autoSpaceDN w:val="0"/>
        <w:bidi w:val="0"/>
        <w:adjustRightInd w:val="0"/>
        <w:spacing w:before="120" w:after="0" w:line="240" w:lineRule="auto"/>
        <w:ind w:firstLine="720"/>
        <w:jc w:val="lowKashida"/>
        <w:rPr>
          <w:rFonts w:asciiTheme="majorBidi" w:hAnsiTheme="majorBidi" w:cstheme="majorBidi"/>
          <w:sz w:val="32"/>
          <w:szCs w:val="32"/>
          <w:lang w:val="vi-VN"/>
        </w:rPr>
      </w:pPr>
      <w:r w:rsidRPr="001E3C0D">
        <w:rPr>
          <w:rFonts w:asciiTheme="majorBidi" w:hAnsiTheme="majorBidi" w:cstheme="majorBidi"/>
          <w:color w:val="000000"/>
          <w:sz w:val="28"/>
          <w:szCs w:val="28"/>
          <w:lang w:val="vi-VN"/>
        </w:rPr>
        <w:t>Trong Qur’an Allah đã phán về việc giết Qurbaan như sau:</w:t>
      </w:r>
    </w:p>
    <w:p w:rsidR="00FF7E85" w:rsidRPr="005B3557" w:rsidRDefault="00FF7E85" w:rsidP="001E3C0D">
      <w:pPr>
        <w:spacing w:before="120" w:after="0" w:line="240" w:lineRule="auto"/>
        <w:jc w:val="both"/>
        <w:rPr>
          <w:rFonts w:ascii="Traditional Arabic" w:hAnsi="Traditional Arabic" w:cs="Traditional Arabic"/>
          <w:sz w:val="26"/>
          <w:szCs w:val="26"/>
          <w:rtl/>
          <w:lang w:val="vi-VN"/>
        </w:rPr>
      </w:pPr>
      <w:r w:rsidRPr="00BF550C">
        <w:rPr>
          <w:rFonts w:ascii="KFGQPC Uthman Taha Naskh" w:cs="KFGQPC Uthman Taha Naskh" w:hint="cs"/>
          <w:sz w:val="32"/>
          <w:szCs w:val="32"/>
          <w:rtl/>
          <w:lang w:bidi="ar-EG"/>
        </w:rPr>
        <w:t>﴿</w:t>
      </w:r>
      <w:r w:rsidRPr="00BF550C">
        <w:rPr>
          <w:rFonts w:cs="KFGQPC Uthmanic Script HAFS"/>
          <w:b/>
          <w:bCs/>
          <w:color w:val="006600"/>
          <w:sz w:val="32"/>
          <w:szCs w:val="32"/>
          <w:rtl/>
        </w:rPr>
        <w:t>وَٱلۡبُدۡنَ جَعَلۡنَٰهَا لَكُم مِّن شَعَٰٓئِرِ ٱللَّهِ لَكُمۡ فِيهَا خَيۡر</w:t>
      </w:r>
      <w:r w:rsidRPr="00BF550C">
        <w:rPr>
          <w:rFonts w:cs="KFGQPC Uthmanic Script HAFS" w:hint="cs"/>
          <w:b/>
          <w:bCs/>
          <w:color w:val="006600"/>
          <w:sz w:val="32"/>
          <w:szCs w:val="32"/>
          <w:rtl/>
        </w:rPr>
        <w:t>ٞۖ فَٱذۡكُرُواْ ٱسۡمَ ٱ</w:t>
      </w:r>
      <w:r w:rsidRPr="00BF550C">
        <w:rPr>
          <w:rFonts w:cs="KFGQPC Uthmanic Script HAFS"/>
          <w:b/>
          <w:bCs/>
          <w:color w:val="006600"/>
          <w:sz w:val="32"/>
          <w:szCs w:val="32"/>
          <w:rtl/>
        </w:rPr>
        <w:t>للَّهِ عَلَيۡهَا صَوَآفَّۖ فَإِذَا وَجَبَتۡ جُنُوبُهَا فَكُلُواْ مِنۡهَا وَأَطۡعِمُواْ ٱلۡقَانِعَ وَٱلۡمُعۡتَرَّۚ كَذَٰلِكَ سَخَّرۡنَٰهَا لَكُمۡ لَعَلَّكُمۡ تَشۡكُرُونَ ٣٦ لَن يَنَالَ ٱللَّهَ لُحُومُهَا وَلَا دِمَآؤُهَا وَلَٰكِن يَنَالُهُ ٱلتَّقۡوَىٰ مِنكُمۡۚ كَذَٰلِكَ سَخَّرَهَا لَكُمۡ لِتُكَبِّرُواْ ٱللَّهَ عَلَىٰ مَا هَدَىٰكُمۡۗ وَبَشِّرِ ٱلۡمُحۡسِنِينَ ٣٧</w:t>
      </w:r>
      <w:r w:rsidRPr="00BF550C">
        <w:rPr>
          <w:rFonts w:ascii="KFGQPC Uthman Taha Naskh" w:cs="KFGQPC Uthman Taha Naskh" w:hint="cs"/>
          <w:sz w:val="32"/>
          <w:szCs w:val="32"/>
          <w:rtl/>
          <w:lang w:bidi="ar-EG"/>
        </w:rPr>
        <w:t>﴾</w:t>
      </w:r>
      <w:r w:rsidRPr="00BF550C">
        <w:rPr>
          <w:rFonts w:ascii="KFGQPC Uthman Taha Naskh" w:cs="KFGQPC Uthman Taha Naskh" w:hint="cs"/>
          <w:sz w:val="24"/>
          <w:szCs w:val="24"/>
          <w:rtl/>
          <w:lang w:bidi="ar-EG"/>
        </w:rPr>
        <w:t xml:space="preserve"> </w:t>
      </w:r>
      <w:r w:rsidRPr="00BF550C">
        <w:rPr>
          <w:rFonts w:ascii="Arial" w:hAnsi="Arial" w:cs="KFGQPC Uthman Taha Naskh"/>
          <w:sz w:val="24"/>
          <w:szCs w:val="24"/>
          <w:rtl/>
        </w:rPr>
        <w:t xml:space="preserve"> الحج:</w:t>
      </w:r>
      <w:r>
        <w:rPr>
          <w:rFonts w:ascii="Arial" w:hAnsi="Arial" w:cs="KFGQPC Uthman Taha Naskh" w:hint="cs"/>
          <w:rtl/>
        </w:rPr>
        <w:t xml:space="preserve"> 36 - 37</w:t>
      </w:r>
    </w:p>
    <w:p w:rsidR="00FF7E85" w:rsidRPr="001E3C0D" w:rsidRDefault="00FF7E85" w:rsidP="001E3C0D">
      <w:pPr>
        <w:bidi w:val="0"/>
        <w:spacing w:before="120" w:after="0" w:line="240" w:lineRule="auto"/>
        <w:jc w:val="both"/>
        <w:rPr>
          <w:rFonts w:asciiTheme="majorBidi" w:hAnsiTheme="majorBidi" w:cstheme="majorBidi"/>
          <w:sz w:val="28"/>
          <w:szCs w:val="28"/>
          <w:lang w:val="vi-VN"/>
        </w:rPr>
      </w:pPr>
      <w:r w:rsidRPr="001E3C0D">
        <w:rPr>
          <w:rFonts w:asciiTheme="majorBidi" w:hAnsiTheme="majorBidi" w:cstheme="majorBidi"/>
          <w:sz w:val="28"/>
          <w:szCs w:val="28"/>
        </w:rPr>
        <w:sym w:font="AGA Arabesque" w:char="007B"/>
      </w:r>
      <w:r w:rsidRPr="001E3C0D">
        <w:rPr>
          <w:rFonts w:asciiTheme="majorBidi" w:hAnsiTheme="majorBidi" w:cstheme="majorBidi"/>
          <w:b/>
          <w:bCs/>
          <w:color w:val="006600"/>
          <w:sz w:val="28"/>
          <w:szCs w:val="28"/>
        </w:rPr>
        <w:t>Và những con Al-Budn (lạc đà và bò) mà TA đã ban cấp cho các người giết tế là</w:t>
      </w:r>
      <w:r w:rsidRPr="001E3C0D">
        <w:rPr>
          <w:rFonts w:asciiTheme="majorBidi" w:hAnsiTheme="majorBidi" w:cstheme="majorBidi"/>
          <w:b/>
          <w:bCs/>
          <w:color w:val="006600"/>
          <w:sz w:val="28"/>
          <w:szCs w:val="28"/>
          <w:lang w:val="vi-VN"/>
        </w:rPr>
        <w:t xml:space="preserve"> một</w:t>
      </w:r>
      <w:r w:rsidRPr="001E3C0D">
        <w:rPr>
          <w:rFonts w:asciiTheme="majorBidi" w:hAnsiTheme="majorBidi" w:cstheme="majorBidi"/>
          <w:b/>
          <w:bCs/>
          <w:color w:val="006600"/>
          <w:sz w:val="28"/>
          <w:szCs w:val="28"/>
        </w:rPr>
        <w:t xml:space="preserve"> trong những biểu hiệu của Allah</w:t>
      </w:r>
      <w:r w:rsidRPr="001E3C0D">
        <w:rPr>
          <w:rFonts w:asciiTheme="majorBidi" w:hAnsiTheme="majorBidi" w:cstheme="majorBidi"/>
          <w:b/>
          <w:bCs/>
          <w:color w:val="006600"/>
          <w:sz w:val="28"/>
          <w:szCs w:val="28"/>
          <w:lang w:val="vi-VN"/>
        </w:rPr>
        <w:t>, qua việc giết tế</w:t>
      </w:r>
      <w:r w:rsidRPr="001E3C0D">
        <w:rPr>
          <w:rFonts w:asciiTheme="majorBidi" w:hAnsiTheme="majorBidi" w:cstheme="majorBidi"/>
          <w:b/>
          <w:bCs/>
          <w:color w:val="006600"/>
          <w:sz w:val="28"/>
          <w:szCs w:val="28"/>
        </w:rPr>
        <w:t xml:space="preserve"> đó các người</w:t>
      </w:r>
      <w:r w:rsidRPr="001E3C0D">
        <w:rPr>
          <w:rFonts w:asciiTheme="majorBidi" w:hAnsiTheme="majorBidi" w:cstheme="majorBidi"/>
          <w:b/>
          <w:bCs/>
          <w:color w:val="006600"/>
          <w:sz w:val="28"/>
          <w:szCs w:val="28"/>
          <w:lang w:val="vi-VN"/>
        </w:rPr>
        <w:t xml:space="preserve"> sẽ</w:t>
      </w:r>
      <w:r w:rsidRPr="001E3C0D">
        <w:rPr>
          <w:rFonts w:asciiTheme="majorBidi" w:hAnsiTheme="majorBidi" w:cstheme="majorBidi"/>
          <w:b/>
          <w:bCs/>
          <w:color w:val="006600"/>
          <w:sz w:val="28"/>
          <w:szCs w:val="28"/>
        </w:rPr>
        <w:t xml:space="preserve"> tìm được </w:t>
      </w:r>
      <w:r w:rsidRPr="001E3C0D">
        <w:rPr>
          <w:rFonts w:asciiTheme="majorBidi" w:hAnsiTheme="majorBidi" w:cstheme="majorBidi"/>
          <w:b/>
          <w:bCs/>
          <w:color w:val="006600"/>
          <w:sz w:val="28"/>
          <w:szCs w:val="28"/>
          <w:lang w:val="vi-VN"/>
        </w:rPr>
        <w:t xml:space="preserve">điều </w:t>
      </w:r>
      <w:r w:rsidRPr="001E3C0D">
        <w:rPr>
          <w:rFonts w:asciiTheme="majorBidi" w:hAnsiTheme="majorBidi" w:cstheme="majorBidi"/>
          <w:b/>
          <w:bCs/>
          <w:color w:val="006600"/>
          <w:sz w:val="28"/>
          <w:szCs w:val="28"/>
        </w:rPr>
        <w:t>tốt đẹp. Do đó, hãy nhắc tên Allah khi các người giết tế</w:t>
      </w:r>
      <w:r w:rsidRPr="001E3C0D">
        <w:rPr>
          <w:rFonts w:asciiTheme="majorBidi" w:hAnsiTheme="majorBidi" w:cstheme="majorBidi"/>
          <w:b/>
          <w:bCs/>
          <w:color w:val="006600"/>
          <w:sz w:val="28"/>
          <w:szCs w:val="28"/>
          <w:lang w:val="vi-VN"/>
        </w:rPr>
        <w:t xml:space="preserve"> Sawaaf</w:t>
      </w:r>
      <w:r w:rsidRPr="001E3C0D">
        <w:rPr>
          <w:rFonts w:asciiTheme="majorBidi" w:hAnsiTheme="majorBidi" w:cstheme="majorBidi"/>
          <w:b/>
          <w:bCs/>
          <w:color w:val="006600"/>
          <w:sz w:val="28"/>
          <w:szCs w:val="28"/>
        </w:rPr>
        <w:t>. Khi những con vật đó ngã xuống thì</w:t>
      </w:r>
      <w:r w:rsidRPr="001E3C0D">
        <w:rPr>
          <w:rFonts w:asciiTheme="majorBidi" w:hAnsiTheme="majorBidi" w:cstheme="majorBidi"/>
          <w:color w:val="006600"/>
          <w:sz w:val="28"/>
          <w:szCs w:val="28"/>
        </w:rPr>
        <w:t xml:space="preserve"> </w:t>
      </w:r>
      <w:r w:rsidRPr="001E3C0D">
        <w:rPr>
          <w:rFonts w:asciiTheme="majorBidi" w:hAnsiTheme="majorBidi" w:cstheme="majorBidi"/>
          <w:b/>
          <w:bCs/>
          <w:color w:val="006600"/>
          <w:sz w:val="28"/>
          <w:szCs w:val="28"/>
        </w:rPr>
        <w:t>h</w:t>
      </w:r>
      <w:r w:rsidRPr="001E3C0D">
        <w:rPr>
          <w:rFonts w:asciiTheme="majorBidi" w:hAnsiTheme="majorBidi" w:cstheme="majorBidi"/>
          <w:b/>
          <w:bCs/>
          <w:color w:val="006600"/>
          <w:sz w:val="28"/>
          <w:szCs w:val="28"/>
          <w:lang w:val="vi-VN"/>
        </w:rPr>
        <w:t>ãy dùng thịt của chúng và bố thí cho những người nghèo sống bằng lòng với số phận và những người ăn xin. Như thế đó, TA (Allah) đã chế phục những súc vật đó cho các người sử dụng chúng để các người có dịp tạ ơn TA * Không phải thịt cũng không phải máu của vật giết tế đến với TA mà đến với TA là lòng kính sợ của các người. Như thế đó, TA đã chế phục những súc vật đó cho các người sử dụng chúng để các người có dịp tán dương sự vĩ đại của Allah về việc Ngài đã hướng dẫn các người và hãy báo tin mừng cho những người đức độ.</w:t>
      </w:r>
      <w:r w:rsidRPr="001E3C0D">
        <w:rPr>
          <w:rFonts w:asciiTheme="majorBidi" w:hAnsiTheme="majorBidi" w:cstheme="majorBidi"/>
          <w:sz w:val="28"/>
          <w:szCs w:val="28"/>
        </w:rPr>
        <w:sym w:font="AGA Arabesque" w:char="007D"/>
      </w:r>
      <w:r w:rsidRPr="001E3C0D">
        <w:rPr>
          <w:rFonts w:asciiTheme="majorBidi" w:hAnsiTheme="majorBidi" w:cstheme="majorBidi"/>
          <w:sz w:val="28"/>
          <w:szCs w:val="28"/>
          <w:lang w:val="vi-VN"/>
        </w:rPr>
        <w:t xml:space="preserve"> Al-Hajj: 36 – 37 (chương 22).</w:t>
      </w:r>
    </w:p>
    <w:p w:rsidR="00E942BB" w:rsidRPr="001E3C0D" w:rsidRDefault="00FF7E85" w:rsidP="001E3C0D">
      <w:pPr>
        <w:bidi w:val="0"/>
        <w:spacing w:before="120" w:after="0" w:line="240" w:lineRule="auto"/>
        <w:ind w:firstLine="720"/>
        <w:jc w:val="both"/>
        <w:rPr>
          <w:rFonts w:asciiTheme="majorBidi" w:hAnsiTheme="majorBidi" w:cstheme="majorBidi"/>
          <w:sz w:val="32"/>
          <w:szCs w:val="32"/>
          <w:rtl/>
          <w:lang w:bidi="ar-EG"/>
        </w:rPr>
      </w:pPr>
      <w:r w:rsidRPr="001E3C0D">
        <w:rPr>
          <w:rFonts w:asciiTheme="majorBidi" w:hAnsiTheme="majorBidi" w:cstheme="majorBidi"/>
          <w:sz w:val="28"/>
          <w:szCs w:val="28"/>
          <w:lang w:val="vi-VN"/>
        </w:rPr>
        <w:t>Cầu xin bình an và phúc lành cho Nabi Muhammad, cho gia quyến của Người và cho tất cả bằng hữu của Người.</w:t>
      </w:r>
    </w:p>
    <w:p w:rsidR="00E942BB" w:rsidRPr="00DF7E4B" w:rsidRDefault="00E942BB" w:rsidP="001B09E4">
      <w:pPr>
        <w:spacing w:after="0" w:line="240" w:lineRule="auto"/>
        <w:ind w:firstLine="340"/>
        <w:jc w:val="both"/>
        <w:rPr>
          <w:rFonts w:asciiTheme="majorBidi" w:hAnsiTheme="majorBidi" w:cstheme="majorBidi"/>
          <w:color w:val="006666"/>
          <w:sz w:val="44"/>
          <w:szCs w:val="44"/>
          <w:rtl/>
          <w:lang w:bidi="ar-EG"/>
        </w:rPr>
      </w:pPr>
    </w:p>
    <w:p w:rsidR="00C90E54" w:rsidRPr="00DF7E4B" w:rsidRDefault="00C90E54" w:rsidP="001B09E4">
      <w:pPr>
        <w:spacing w:after="0" w:line="240" w:lineRule="auto"/>
        <w:ind w:firstLine="340"/>
        <w:jc w:val="both"/>
        <w:rPr>
          <w:rFonts w:asciiTheme="majorBidi" w:hAnsiTheme="majorBidi" w:cstheme="majorBidi"/>
          <w:b/>
          <w:bCs/>
          <w:color w:val="1F3864" w:themeColor="accent5" w:themeShade="80"/>
          <w:sz w:val="32"/>
          <w:szCs w:val="32"/>
          <w:rtl/>
          <w:lang w:bidi="ar-EG"/>
        </w:rPr>
      </w:pPr>
    </w:p>
    <w:p w:rsidR="00870DC1" w:rsidRPr="00DF7E4B" w:rsidRDefault="00870DC1" w:rsidP="001B09E4">
      <w:pPr>
        <w:spacing w:after="0" w:line="240" w:lineRule="auto"/>
        <w:ind w:firstLine="340"/>
        <w:jc w:val="both"/>
        <w:rPr>
          <w:rFonts w:asciiTheme="majorBidi" w:hAnsiTheme="majorBidi" w:cstheme="majorBidi"/>
          <w:b/>
          <w:bCs/>
          <w:color w:val="1F3864" w:themeColor="accent5" w:themeShade="80"/>
          <w:sz w:val="32"/>
          <w:szCs w:val="32"/>
          <w:rtl/>
          <w:lang w:bidi="ar-EG"/>
        </w:rPr>
      </w:pPr>
    </w:p>
    <w:p w:rsidR="00C90E54" w:rsidRPr="00DF7E4B" w:rsidRDefault="00C90E54" w:rsidP="001B09E4">
      <w:pPr>
        <w:spacing w:after="0" w:line="240" w:lineRule="auto"/>
        <w:ind w:firstLine="340"/>
        <w:jc w:val="both"/>
        <w:rPr>
          <w:rFonts w:asciiTheme="majorBidi" w:hAnsiTheme="majorBidi" w:cstheme="majorBidi"/>
          <w:b/>
          <w:bCs/>
          <w:color w:val="1F3864" w:themeColor="accent5" w:themeShade="80"/>
          <w:sz w:val="32"/>
          <w:szCs w:val="32"/>
          <w:rtl/>
          <w:lang w:bidi="ar-EG"/>
        </w:rPr>
      </w:pPr>
    </w:p>
    <w:p w:rsidR="00C90E54" w:rsidRPr="00DF7E4B" w:rsidRDefault="00C90E54" w:rsidP="001B09E4">
      <w:pPr>
        <w:spacing w:after="0" w:line="240" w:lineRule="auto"/>
        <w:ind w:firstLine="340"/>
        <w:jc w:val="both"/>
        <w:rPr>
          <w:rFonts w:asciiTheme="majorBidi" w:hAnsiTheme="majorBidi" w:cstheme="majorBidi"/>
          <w:b/>
          <w:bCs/>
          <w:color w:val="1F3864" w:themeColor="accent5" w:themeShade="80"/>
          <w:sz w:val="32"/>
          <w:szCs w:val="32"/>
          <w:rtl/>
          <w:lang w:bidi="ar-EG"/>
        </w:rPr>
      </w:pPr>
    </w:p>
    <w:p w:rsidR="00C90E54" w:rsidRPr="00DF7E4B" w:rsidRDefault="00C90E54" w:rsidP="001B09E4">
      <w:pPr>
        <w:spacing w:after="0" w:line="240" w:lineRule="auto"/>
        <w:ind w:firstLine="340"/>
        <w:jc w:val="both"/>
        <w:rPr>
          <w:rFonts w:asciiTheme="majorBidi" w:hAnsiTheme="majorBidi" w:cstheme="majorBidi"/>
          <w:b/>
          <w:bCs/>
          <w:color w:val="1F3864" w:themeColor="accent5" w:themeShade="80"/>
          <w:sz w:val="32"/>
          <w:szCs w:val="32"/>
          <w:rtl/>
          <w:lang w:bidi="ar-EG"/>
        </w:rPr>
      </w:pPr>
    </w:p>
    <w:p w:rsidR="00C90E54" w:rsidRPr="00DF7E4B" w:rsidRDefault="00C90E54" w:rsidP="001B09E4">
      <w:pPr>
        <w:spacing w:after="0" w:line="240" w:lineRule="auto"/>
        <w:ind w:firstLine="340"/>
        <w:jc w:val="both"/>
        <w:rPr>
          <w:rFonts w:asciiTheme="majorBidi" w:hAnsiTheme="majorBidi" w:cstheme="majorBidi"/>
          <w:b/>
          <w:bCs/>
          <w:color w:val="1F3864" w:themeColor="accent5" w:themeShade="80"/>
          <w:sz w:val="32"/>
          <w:szCs w:val="32"/>
          <w:rtl/>
          <w:lang w:bidi="ar-EG"/>
        </w:rPr>
      </w:pPr>
    </w:p>
    <w:p w:rsidR="00C90E54" w:rsidRPr="00DF7E4B" w:rsidRDefault="00C90E54" w:rsidP="001B09E4">
      <w:pPr>
        <w:spacing w:after="0" w:line="240" w:lineRule="auto"/>
        <w:ind w:firstLine="340"/>
        <w:jc w:val="both"/>
        <w:rPr>
          <w:rFonts w:asciiTheme="majorBidi" w:hAnsiTheme="majorBidi" w:cstheme="majorBidi"/>
          <w:b/>
          <w:bCs/>
          <w:color w:val="1F3864" w:themeColor="accent5" w:themeShade="80"/>
          <w:sz w:val="32"/>
          <w:szCs w:val="32"/>
          <w:rtl/>
          <w:lang w:bidi="ar-EG"/>
        </w:rPr>
      </w:pPr>
    </w:p>
    <w:p w:rsidR="00C90E54" w:rsidRPr="00DF7E4B" w:rsidRDefault="00C90E54" w:rsidP="001B09E4">
      <w:pPr>
        <w:spacing w:after="0" w:line="240" w:lineRule="auto"/>
        <w:ind w:firstLine="340"/>
        <w:jc w:val="both"/>
        <w:rPr>
          <w:rFonts w:asciiTheme="majorBidi" w:hAnsiTheme="majorBidi" w:cstheme="majorBidi"/>
          <w:b/>
          <w:bCs/>
          <w:color w:val="1F3864" w:themeColor="accent5" w:themeShade="80"/>
          <w:sz w:val="32"/>
          <w:szCs w:val="32"/>
          <w:rtl/>
          <w:lang w:bidi="ar-EG"/>
        </w:rPr>
      </w:pPr>
    </w:p>
    <w:p w:rsidR="002C2993" w:rsidRPr="00BC2DD6" w:rsidRDefault="000A6307" w:rsidP="00612832">
      <w:pPr>
        <w:bidi w:val="0"/>
        <w:spacing w:after="0" w:line="240" w:lineRule="auto"/>
        <w:ind w:firstLine="397"/>
        <w:jc w:val="center"/>
        <w:rPr>
          <w:rFonts w:asciiTheme="majorBidi" w:hAnsiTheme="majorBidi" w:cstheme="majorBidi"/>
          <w:sz w:val="32"/>
          <w:szCs w:val="32"/>
          <w:lang w:val="vi-VN" w:bidi="ar-EG"/>
        </w:rPr>
      </w:pPr>
      <w:r w:rsidRPr="00BC2DD6">
        <w:rPr>
          <w:rFonts w:asciiTheme="majorBidi" w:hAnsiTheme="majorBidi" w:cstheme="majorBidi"/>
          <w:sz w:val="32"/>
          <w:szCs w:val="32"/>
          <w:lang w:val="vi-VN" w:bidi="ar-EG"/>
        </w:rPr>
        <w:br w:type="page"/>
      </w:r>
    </w:p>
    <w:p w:rsidR="00C90E54" w:rsidRPr="00BC2DD6" w:rsidRDefault="00C90E54" w:rsidP="00C90E54">
      <w:pPr>
        <w:bidi w:val="0"/>
        <w:spacing w:after="0" w:line="240" w:lineRule="auto"/>
        <w:ind w:firstLine="397"/>
        <w:jc w:val="center"/>
        <w:rPr>
          <w:rFonts w:asciiTheme="majorBidi" w:hAnsiTheme="majorBidi" w:cstheme="majorBidi"/>
          <w:sz w:val="44"/>
          <w:szCs w:val="44"/>
          <w:lang w:val="vi-VN" w:bidi="ar-EG"/>
        </w:rPr>
      </w:pPr>
    </w:p>
    <w:p w:rsidR="00C90E54" w:rsidRPr="00BC2DD6" w:rsidRDefault="00C90E54" w:rsidP="00C90E54">
      <w:pPr>
        <w:bidi w:val="0"/>
        <w:spacing w:after="0" w:line="240" w:lineRule="auto"/>
        <w:ind w:firstLine="397"/>
        <w:jc w:val="center"/>
        <w:rPr>
          <w:rFonts w:asciiTheme="majorBidi" w:hAnsiTheme="majorBidi" w:cstheme="majorBidi"/>
          <w:sz w:val="44"/>
          <w:szCs w:val="44"/>
          <w:lang w:val="vi-VN" w:bidi="ar-EG"/>
        </w:rPr>
      </w:pPr>
    </w:p>
    <w:p w:rsidR="00F2420A" w:rsidRPr="00BC2DD6" w:rsidRDefault="00DC6A8E" w:rsidP="0000503E">
      <w:pPr>
        <w:tabs>
          <w:tab w:val="center" w:pos="4535"/>
        </w:tabs>
        <w:bidi w:val="0"/>
        <w:jc w:val="both"/>
        <w:rPr>
          <w:rFonts w:asciiTheme="majorBidi" w:hAnsiTheme="majorBidi" w:cstheme="majorBidi"/>
          <w:color w:val="006666"/>
          <w:sz w:val="36"/>
          <w:szCs w:val="36"/>
          <w:lang w:val="vi-VN" w:bidi="ar-EG"/>
        </w:rPr>
      </w:pPr>
      <w:r w:rsidRPr="00DF7E4B">
        <w:rPr>
          <w:rFonts w:asciiTheme="majorBidi" w:hAnsiTheme="majorBidi" w:cstheme="majorBidi"/>
          <w:noProof/>
          <w:color w:val="006666"/>
          <w:sz w:val="36"/>
          <w:szCs w:val="36"/>
        </w:rPr>
        <w:drawing>
          <wp:anchor distT="0" distB="0" distL="114300" distR="114300" simplePos="0" relativeHeight="251663360" behindDoc="1" locked="0" layoutInCell="1" allowOverlap="1">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anchor>
        </w:drawing>
      </w:r>
      <w:r w:rsidR="0000503E" w:rsidRPr="00BC2DD6">
        <w:rPr>
          <w:rFonts w:asciiTheme="majorBidi" w:hAnsiTheme="majorBidi" w:cstheme="majorBidi"/>
          <w:color w:val="006666"/>
          <w:sz w:val="36"/>
          <w:szCs w:val="36"/>
          <w:lang w:val="vi-VN" w:bidi="ar-EG"/>
        </w:rPr>
        <w:tab/>
      </w:r>
    </w:p>
    <w:p w:rsidR="00F2420A" w:rsidRPr="00BC2DD6" w:rsidRDefault="00F2420A" w:rsidP="00FD706F">
      <w:pPr>
        <w:bidi w:val="0"/>
        <w:ind w:firstLine="720"/>
        <w:jc w:val="both"/>
        <w:rPr>
          <w:rFonts w:asciiTheme="majorBidi" w:hAnsiTheme="majorBidi" w:cstheme="majorBidi"/>
          <w:color w:val="006666"/>
          <w:sz w:val="36"/>
          <w:szCs w:val="36"/>
          <w:lang w:val="vi-VN" w:bidi="ar-EG"/>
        </w:rPr>
      </w:pPr>
    </w:p>
    <w:p w:rsidR="005666DC" w:rsidRPr="00BC2DD6" w:rsidRDefault="005666DC" w:rsidP="00BF04A9">
      <w:pPr>
        <w:bidi w:val="0"/>
        <w:jc w:val="both"/>
        <w:rPr>
          <w:rFonts w:asciiTheme="majorBidi" w:hAnsiTheme="majorBidi" w:cstheme="majorBidi"/>
          <w:color w:val="006666"/>
          <w:sz w:val="32"/>
          <w:szCs w:val="32"/>
          <w:lang w:val="vi-VN" w:bidi="ar-EG"/>
        </w:rPr>
      </w:pPr>
    </w:p>
    <w:sectPr w:rsidR="005666DC" w:rsidRPr="00BC2DD6" w:rsidSect="007C1387">
      <w:headerReference w:type="first" r:id="rId13"/>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6870" w:rsidRDefault="00E06870" w:rsidP="00E32771">
      <w:pPr>
        <w:spacing w:after="0" w:line="240" w:lineRule="auto"/>
      </w:pPr>
      <w:r>
        <w:separator/>
      </w:r>
    </w:p>
  </w:endnote>
  <w:endnote w:type="continuationSeparator" w:id="0">
    <w:p w:rsidR="00E06870" w:rsidRDefault="00E06870"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embedRegular r:id="rId1" w:fontKey="{70D7E07A-D268-4C12-BCB1-9807FA951914}"/>
    <w:embedBold r:id="rId2" w:fontKey="{6945F712-2C71-45C4-81EC-80E1346D1247}"/>
  </w:font>
  <w:font w:name="Times New Roman">
    <w:panose1 w:val="02020603050405020304"/>
    <w:charset w:val="00"/>
    <w:family w:val="roman"/>
    <w:pitch w:val="variable"/>
    <w:sig w:usb0="E0002AFF" w:usb1="C0007841" w:usb2="00000009" w:usb3="00000000" w:csb0="000001FF" w:csb1="00000000"/>
    <w:embedRegular r:id="rId3" w:fontKey="{4316AE3A-B9B7-468D-A3E0-D5C4C9875AFD}"/>
    <w:embedBold r:id="rId4" w:fontKey="{236DAD3D-421B-48AF-A9D5-5BD430922B7C}"/>
    <w:embedItalic r:id="rId5" w:fontKey="{C6C09DCF-8ED8-4E22-A590-BFCCCA178F73}"/>
    <w:embedBoldItalic r:id="rId6" w:fontKey="{AA45F25C-26E4-4200-8DDC-152FDB5FE871}"/>
  </w:font>
  <w:font w:name="Courier New">
    <w:panose1 w:val="02070309020205020404"/>
    <w:charset w:val="00"/>
    <w:family w:val="modern"/>
    <w:pitch w:val="fixed"/>
    <w:sig w:usb0="E0002AFF" w:usb1="C0007843" w:usb2="00000009" w:usb3="00000000" w:csb0="000001FF" w:csb1="00000000"/>
    <w:embedRegular r:id="rId7" w:fontKey="{8DFA70A3-E959-407D-8BF0-510BDF0340D8}"/>
  </w:font>
  <w:font w:name="Symbol">
    <w:panose1 w:val="05050102010706020507"/>
    <w:charset w:val="00"/>
    <w:family w:val="swiss"/>
    <w:pitch w:val="variable"/>
    <w:sig w:usb0="00000203" w:usb1="00000000" w:usb2="00000000" w:usb3="00000000" w:csb0="00000005" w:csb1="00000000"/>
    <w:embedRegular r:id="rId8" w:fontKey="{4D4CBCFA-133F-45A7-9558-2D0177675252}"/>
  </w:font>
  <w:font w:name="Calibri">
    <w:panose1 w:val="020F0502020204030204"/>
    <w:charset w:val="00"/>
    <w:family w:val="swiss"/>
    <w:pitch w:val="variable"/>
    <w:sig w:usb0="E00002FF" w:usb1="4000ACFF" w:usb2="00000001" w:usb3="00000000" w:csb0="0000019F" w:csb1="00000000"/>
    <w:embedRegular r:id="rId9" w:fontKey="{B010EEE1-4BD2-40D9-8EB0-BE6F6104A8D8}"/>
    <w:embedBold r:id="rId10" w:fontKey="{FAB58C62-0004-404C-A97D-77B30C1EF595}"/>
    <w:embedItalic r:id="rId11" w:fontKey="{48762A82-D74D-47A1-8F2D-7B74D1859C5D}"/>
    <w:embedBoldItalic r:id="rId12" w:fontKey="{66FD215F-782A-4089-A4E3-07E78ACEEBB8}"/>
  </w:font>
  <w:font w:name="Arial">
    <w:panose1 w:val="020B0604020202020204"/>
    <w:charset w:val="00"/>
    <w:family w:val="swiss"/>
    <w:pitch w:val="variable"/>
    <w:sig w:usb0="E0002AFF" w:usb1="C0007843" w:usb2="00000009" w:usb3="00000000" w:csb0="000001FF" w:csb1="00000000"/>
    <w:embedRegular r:id="rId13" w:fontKey="{686BE557-3D07-40DF-9007-8E54299F3CB4}"/>
    <w:embedBold r:id="rId14" w:fontKey="{D9F2219A-0C8D-4321-95E5-2C4B837457AF}"/>
  </w:font>
  <w:font w:name="Tahoma">
    <w:panose1 w:val="020B0604030504040204"/>
    <w:charset w:val="00"/>
    <w:family w:val="swiss"/>
    <w:pitch w:val="variable"/>
    <w:sig w:usb0="E1002EFF" w:usb1="C000605B" w:usb2="00000029" w:usb3="00000000" w:csb0="000101FF" w:csb1="00000000"/>
    <w:embedRegular r:id="rId15" w:fontKey="{78F2D88C-861B-45F5-A64C-2328D647AA30}"/>
  </w:font>
  <w:font w:name="Akhbar MT">
    <w:panose1 w:val="00000000000000000000"/>
    <w:charset w:val="B2"/>
    <w:family w:val="auto"/>
    <w:pitch w:val="variable"/>
    <w:sig w:usb0="00002001" w:usb1="00000000" w:usb2="00000000" w:usb3="00000000" w:csb0="00000040" w:csb1="00000000"/>
    <w:embedRegular r:id="rId16" w:fontKey="{AA5F44F8-DF48-4432-B727-923BE1931E34}"/>
    <w:embedBold r:id="rId17" w:fontKey="{EACB8E8E-4C3D-4744-972E-9DAC3882DC33}"/>
  </w:font>
  <w:font w:name="KFGQPC Uthman Taha Naskh">
    <w:panose1 w:val="02000000000000000000"/>
    <w:charset w:val="B2"/>
    <w:family w:val="auto"/>
    <w:pitch w:val="variable"/>
    <w:sig w:usb0="80002001" w:usb1="90000000" w:usb2="00000008" w:usb3="00000000" w:csb0="00000040" w:csb1="00000000"/>
    <w:embedRegular r:id="rId18" w:fontKey="{651FD957-6234-48FE-BCFF-97421A43A25C}"/>
    <w:embedBold r:id="rId19" w:fontKey="{E1E99C3E-4FF9-41CF-A3AD-D2E719576C05}"/>
  </w:font>
  <w:font w:name="Calibri Light">
    <w:panose1 w:val="020F0302020204030204"/>
    <w:charset w:val="00"/>
    <w:family w:val="swiss"/>
    <w:pitch w:val="variable"/>
    <w:sig w:usb0="A00002EF" w:usb1="4000207B" w:usb2="00000000" w:usb3="00000000" w:csb0="0000019F" w:csb1="00000000"/>
    <w:embedRegular r:id="rId20" w:fontKey="{762CEB4D-F388-4B0D-8F76-E08439B30020}"/>
    <w:embedBold r:id="rId21" w:fontKey="{0CDD1332-E41C-4951-B208-AFEED3719F95}"/>
  </w:font>
  <w:font w:name="Wingdings 2">
    <w:panose1 w:val="05020102010507070707"/>
    <w:charset w:val="02"/>
    <w:family w:val="roman"/>
    <w:pitch w:val="variable"/>
    <w:sig w:usb0="00000000" w:usb1="10000000" w:usb2="00000000" w:usb3="00000000" w:csb0="80000000" w:csb1="00000000"/>
    <w:embedRegular r:id="rId22" w:fontKey="{5133E6C3-5A91-4692-B599-72477BEBF1EB}"/>
  </w:font>
  <w:font w:name="Traditional Arabic">
    <w:panose1 w:val="02020603050405020304"/>
    <w:charset w:val="00"/>
    <w:family w:val="roman"/>
    <w:pitch w:val="variable"/>
    <w:sig w:usb0="00002003" w:usb1="80000000" w:usb2="00000008" w:usb3="00000000" w:csb0="00000041" w:csb1="00000000"/>
    <w:embedRegular r:id="rId23" w:fontKey="{CDA80A9A-8BA9-479B-BF02-BF04BC6CB66F}"/>
    <w:embedBold r:id="rId24" w:fontKey="{A8B149F4-6EDA-46D5-83FF-71FBE0781C22}"/>
  </w:font>
  <w:font w:name="KFGQPC Uthmanic Script HAFS">
    <w:panose1 w:val="02000000000000000000"/>
    <w:charset w:val="B2"/>
    <w:family w:val="auto"/>
    <w:pitch w:val="variable"/>
    <w:sig w:usb0="00002001" w:usb1="00000000" w:usb2="00000000" w:usb3="00000000" w:csb0="00000040" w:csb1="00000000"/>
    <w:embedRegular r:id="rId25" w:fontKey="{3C094DAF-A420-44B4-8578-48AD9849697F}"/>
    <w:embedBold r:id="rId26" w:fontKey="{BA0E2FF0-EEE1-4CA3-A13E-22D89B977A08}"/>
  </w:font>
  <w:font w:name="Jameel Noori Nastaleeq">
    <w:altName w:val="Times New Roman"/>
    <w:panose1 w:val="02000503000000020004"/>
    <w:charset w:val="00"/>
    <w:family w:val="auto"/>
    <w:pitch w:val="variable"/>
    <w:sig w:usb0="80002007" w:usb1="00000000" w:usb2="00000000" w:usb3="00000000" w:csb0="00000041" w:csb1="00000000"/>
    <w:embedBold r:id="rId27" w:fontKey="{CA02F2AA-DCC7-4ACA-B7E1-96ACD3AB6FFA}"/>
  </w:font>
  <w:font w:name="QCF_P427">
    <w:panose1 w:val="02000400000000000000"/>
    <w:charset w:val="00"/>
    <w:family w:val="auto"/>
    <w:pitch w:val="variable"/>
    <w:sig w:usb0="80002003" w:usb1="90000000" w:usb2="00000008" w:usb3="00000000" w:csb0="80000041" w:csb1="00000000"/>
    <w:embedBold r:id="rId28" w:fontKey="{29395436-5047-4F1D-AFB2-06870B8ADA6C}"/>
  </w:font>
  <w:font w:name="Arial Unicode MS">
    <w:panose1 w:val="020B0604020202020204"/>
    <w:charset w:val="80"/>
    <w:family w:val="swiss"/>
    <w:pitch w:val="variable"/>
    <w:sig w:usb0="F7FFAFFF" w:usb1="E9DFFFFF" w:usb2="0000003F" w:usb3="00000000" w:csb0="003F01FF" w:csb1="00000000"/>
    <w:embedRegular r:id="rId29" w:subsetted="1" w:fontKey="{120C3880-7D38-4897-8F51-EFA8DE2D0542}"/>
  </w:font>
  <w:font w:name="AGA Arabesque">
    <w:panose1 w:val="05010101010101010101"/>
    <w:charset w:val="02"/>
    <w:family w:val="auto"/>
    <w:pitch w:val="variable"/>
    <w:sig w:usb0="00000000" w:usb1="10000000" w:usb2="00000000" w:usb3="00000000" w:csb0="80000000" w:csb1="00000000"/>
    <w:embedRegular r:id="rId30" w:fontKey="{995DAE24-D47E-4ED8-8ED5-32EC9AFBB6D4}"/>
  </w:font>
  <w:font w:name="KFGQPC Arabic Symbols 01">
    <w:panose1 w:val="02000000000000000000"/>
    <w:charset w:val="02"/>
    <w:family w:val="auto"/>
    <w:pitch w:val="variable"/>
    <w:sig w:usb0="00000000" w:usb1="10000000" w:usb2="00000000" w:usb3="00000000" w:csb0="80000000" w:csb1="00000000"/>
    <w:embedRegular r:id="rId31" w:fontKey="{4C645FC9-E824-40A6-8C35-701E06780A21}"/>
  </w:font>
  <w:font w:name="Simplified Arabic">
    <w:panose1 w:val="02020603050405020304"/>
    <w:charset w:val="00"/>
    <w:family w:val="roman"/>
    <w:pitch w:val="variable"/>
    <w:sig w:usb0="00002003" w:usb1="00000000" w:usb2="00000000" w:usb3="00000000" w:csb0="00000041" w:csb1="00000000"/>
    <w:embedBold r:id="rId32" w:fontKey="{86F3BC22-7180-4B4A-98B8-E305F73B06D8}"/>
  </w:font>
  <w:font w:name="Rockwell Extra Bold">
    <w:panose1 w:val="02060903040505020403"/>
    <w:charset w:val="00"/>
    <w:family w:val="roman"/>
    <w:pitch w:val="variable"/>
    <w:sig w:usb0="00000003" w:usb1="00000000" w:usb2="00000000" w:usb3="00000000" w:csb0="00000001" w:csb1="00000000"/>
    <w:embedRegular r:id="rId33" w:fontKey="{175D8360-135E-4086-8ED2-42D570718418}"/>
    <w:embedBold r:id="rId34" w:fontKey="{DCBB58A4-C205-400A-8F12-A070B63C8A3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E06870">
    <w:pPr>
      <w:pStyle w:val="Footer"/>
      <w:rPr>
        <w:lang w:bidi="ar-EG"/>
      </w:rPr>
    </w:pPr>
    <w:r>
      <w:rPr>
        <w:rFonts w:asciiTheme="majorBidi" w:hAnsiTheme="majorBidi" w:cstheme="majorBidi"/>
        <w:noProof/>
      </w:rPr>
      <w:pict>
        <v:group id="Group 42" o:spid="_x0000_s2058" style="position:absolute;left:0;text-align:left;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2060" type="#_x0000_t75" style="position:absolute;left:26264;top:97;width:42120;height:29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1" o:title="" croptop="-1f" cropbottom="-11268f" cropleft="1f" cropright="9351f"/>
            <v:path arrowok="t"/>
          </v:shape>
          <v:shape id="Picture 28" o:spid="_x0000_s2059" type="#_x0000_t75" style="position:absolute;width:25971;height:26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1" o:title="" cropbottom="-482f" cropleft="22890f" cropright="8767f"/>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6870" w:rsidRDefault="00E06870" w:rsidP="00E32771">
      <w:pPr>
        <w:spacing w:after="0" w:line="240" w:lineRule="auto"/>
      </w:pPr>
      <w:r>
        <w:separator/>
      </w:r>
    </w:p>
  </w:footnote>
  <w:footnote w:type="continuationSeparator" w:id="0">
    <w:p w:rsidR="00E06870" w:rsidRDefault="00E06870" w:rsidP="00E32771">
      <w:pPr>
        <w:spacing w:after="0" w:line="240" w:lineRule="auto"/>
      </w:pPr>
      <w:r>
        <w:continuationSeparator/>
      </w:r>
    </w:p>
  </w:footnote>
  <w:footnote w:id="1">
    <w:p w:rsidR="00FF7E85" w:rsidRPr="00E77263" w:rsidRDefault="00FF7E85" w:rsidP="00FF7E85">
      <w:pPr>
        <w:pStyle w:val="FootnoteText"/>
        <w:ind w:left="450" w:hanging="45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rPr>
        <w:footnoteRef/>
      </w:r>
      <w:r w:rsidRPr="00972AAC">
        <w:rPr>
          <w:rFonts w:ascii="Rockwell Extra Bold" w:hAnsi="Rockwell Extra Bold"/>
          <w:color w:val="C00000"/>
          <w:sz w:val="24"/>
          <w:szCs w:val="24"/>
        </w:rPr>
        <w:t>)</w:t>
      </w:r>
      <w:r>
        <w:rPr>
          <w:color w:val="C00000"/>
          <w:sz w:val="24"/>
          <w:szCs w:val="24"/>
        </w:rPr>
        <w:t xml:space="preserve"> </w:t>
      </w:r>
      <w:r w:rsidRPr="00E77263">
        <w:rPr>
          <w:sz w:val="24"/>
          <w:szCs w:val="24"/>
          <w:u w:val="single"/>
          <w:lang w:val="vi-VN"/>
        </w:rPr>
        <w:t>Ý nghĩa</w:t>
      </w:r>
      <w:r w:rsidRPr="00E77263">
        <w:rPr>
          <w:sz w:val="24"/>
          <w:szCs w:val="24"/>
          <w:lang w:val="vi-VN"/>
        </w:rPr>
        <w:t>:</w:t>
      </w:r>
      <w:r>
        <w:rPr>
          <w:b w:val="0"/>
          <w:bCs/>
          <w:sz w:val="24"/>
          <w:szCs w:val="24"/>
          <w:lang w:val="vi-VN"/>
        </w:rPr>
        <w:t xml:space="preserve"> Không có Thượng Đế đích thực nào ngoài Allah, Đấng duy nhất không có cộng tác cùng Ngài, tất cả vương quyền, tất cả lời tán dương tụng niệm là của riêng Ngài và Ngài có khả năng trên tất cả.</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E06870">
    <w:pPr>
      <w:pStyle w:val="Header"/>
    </w:pPr>
    <w:r>
      <w:rPr>
        <w:noProof/>
      </w:rPr>
      <w:pict>
        <v:group id="Group 1" o:spid="_x0000_s2064" style="position:absolute;left:0;text-align:left;margin-left:-46.65pt;margin-top:-14.45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">
          <v:shapetype id="_x0000_t202" coordsize="21600,21600" o:spt="202" path="m,l,21600r21600,l21600,xe">
            <v:stroke joinstyle="miter"/>
            <v:path gradientshapeok="t" o:connecttype="rect"/>
          </v:shapetype>
          <v:shape id="Text Box 2" o:spid="_x0000_s2068"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FF7E85" w:rsidRDefault="0013579E" w:rsidP="00FF7E85">
                  <w:pPr>
                    <w:bidi w:val="0"/>
                    <w:jc w:val="center"/>
                    <w:rPr>
                      <w:rFonts w:asciiTheme="majorHAnsi" w:hAnsiTheme="majorHAnsi"/>
                      <w:b/>
                      <w:bCs/>
                      <w:sz w:val="20"/>
                      <w:szCs w:val="20"/>
                    </w:rPr>
                  </w:pPr>
                </w:p>
              </w:txbxContent>
            </v:textbox>
          </v:shape>
          <v:line id="Straight Connector 8" o:spid="_x0000_s2067"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6"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00BE1C66"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00BE1C66" w:rsidRPr="00154ADE">
                    <w:rPr>
                      <w:rFonts w:asciiTheme="majorBidi" w:hAnsiTheme="majorBidi" w:cstheme="majorBidi"/>
                      <w:b/>
                      <w:bCs/>
                      <w:color w:val="205B83"/>
                      <w:sz w:val="26"/>
                      <w:szCs w:val="26"/>
                      <w:lang w:bidi="ar-EG"/>
                    </w:rPr>
                    <w:fldChar w:fldCharType="separate"/>
                  </w:r>
                  <w:r w:rsidR="00C274FF">
                    <w:rPr>
                      <w:rFonts w:asciiTheme="majorBidi" w:hAnsiTheme="majorBidi" w:cstheme="majorBidi"/>
                      <w:b/>
                      <w:bCs/>
                      <w:noProof/>
                      <w:color w:val="205B83"/>
                      <w:sz w:val="26"/>
                      <w:szCs w:val="26"/>
                      <w:lang w:bidi="ar-EG"/>
                    </w:rPr>
                    <w:t>5</w:t>
                  </w:r>
                  <w:r w:rsidR="00BE1C66"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5"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w:r>
    <w:r>
      <w:rPr>
        <w:noProof/>
      </w:rPr>
      <w:pict>
        <v:group id="Group 19" o:spid="_x0000_s2061" style="position:absolute;left:0;text-align:left;margin-left:0;margin-top:-35.5pt;width:596.25pt;height:842.1pt;z-index:251679744;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63"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1" o:title="" recolortarget="#1c3259 [1448]"/>
            <v:path arrowok="t"/>
          </v:shape>
          <v:shape id="Picture 21" o:spid="_x0000_s2062"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2" o:title="" recolortarget="#1c3259 [1448]"/>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E06870">
    <w:pPr>
      <w:pStyle w:val="Header"/>
      <w:rPr>
        <w:lang w:bidi="ar-EG"/>
      </w:rPr>
    </w:pPr>
    <w:r>
      <w:rPr>
        <w:rFonts w:asciiTheme="majorBidi" w:hAnsiTheme="majorBidi" w:cstheme="majorBidi"/>
        <w:noProof/>
      </w:rPr>
      <w:pict>
        <v:group id="Group 6" o:spid="_x0000_s2055"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2057"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943955" w:rsidRDefault="000A6307"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6"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52" style="position:absolute;left:0;text-align:left;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2054"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2" o:title="" recolortarget="#1c3259 [1448]"/>
            <v:path arrowok="t"/>
          </v:shape>
          <v:shape id="Picture 17" o:spid="_x0000_s2053"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3" o:title="" recolortarget="#1c3259 [1448]"/>
            <v:path arrowok="t"/>
          </v:shape>
          <w10:wrap anchorx="page"/>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E06870">
    <w:pPr>
      <w:pStyle w:val="Header"/>
      <w:rPr>
        <w:lang w:bidi="ar-EG"/>
      </w:rPr>
    </w:pPr>
    <w:r>
      <w:rPr>
        <w:noProof/>
      </w:rPr>
      <w:pict>
        <v:group id="Group 39" o:spid="_x0000_s2049" style="position:absolute;left:0;text-align:left;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2051"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1" o:title=""/>
            <v:path arrowok="t"/>
          </v:shape>
          <v:shape id="Picture 41" o:spid="_x0000_s2050" type="#_x0000_t75" style="position:absolute;top:76101;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2" o:title=""/>
            <v:path arrowok="t"/>
          </v:shape>
          <w10:wrap anchorx="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38D766F"/>
    <w:multiLevelType w:val="hybridMultilevel"/>
    <w:tmpl w:val="E8860F34"/>
    <w:lvl w:ilvl="0" w:tplc="8C90050E">
      <w:start w:val="1"/>
      <w:numFmt w:val="bullet"/>
      <w:lvlText w:val=""/>
      <w:lvlJc w:val="left"/>
      <w:pPr>
        <w:ind w:left="1440" w:hanging="360"/>
      </w:pPr>
      <w:rPr>
        <w:rFonts w:ascii="Wingdings" w:hAnsi="Wingdings" w:hint="default"/>
        <w:b/>
        <w:bCs/>
        <w:color w:val="C00000"/>
        <w:sz w:val="32"/>
        <w:szCs w:val="3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embedTrueTypeFonts/>
  <w:embedSystemFonts/>
  <w:defaultTabStop w:val="720"/>
  <w:characterSpacingControl w:val="doNotCompress"/>
  <w:hdrShapeDefaults>
    <o:shapedefaults v:ext="edit" spidmax="2069"/>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0503E"/>
    <w:rsid w:val="0000656E"/>
    <w:rsid w:val="00014A18"/>
    <w:rsid w:val="00054A51"/>
    <w:rsid w:val="00054F1F"/>
    <w:rsid w:val="000A43B4"/>
    <w:rsid w:val="000A53B5"/>
    <w:rsid w:val="000A6307"/>
    <w:rsid w:val="000C2B16"/>
    <w:rsid w:val="000D5816"/>
    <w:rsid w:val="0013505A"/>
    <w:rsid w:val="0013579E"/>
    <w:rsid w:val="00152A14"/>
    <w:rsid w:val="00154ADE"/>
    <w:rsid w:val="00171C08"/>
    <w:rsid w:val="00187D3B"/>
    <w:rsid w:val="001A0D79"/>
    <w:rsid w:val="001B09E4"/>
    <w:rsid w:val="001B7FCF"/>
    <w:rsid w:val="001D5361"/>
    <w:rsid w:val="001E3C0D"/>
    <w:rsid w:val="001F14F0"/>
    <w:rsid w:val="001F4E86"/>
    <w:rsid w:val="002219E3"/>
    <w:rsid w:val="0023307B"/>
    <w:rsid w:val="00235692"/>
    <w:rsid w:val="00267C61"/>
    <w:rsid w:val="00270AE8"/>
    <w:rsid w:val="00285CF8"/>
    <w:rsid w:val="002A3916"/>
    <w:rsid w:val="002B2FF1"/>
    <w:rsid w:val="002B662B"/>
    <w:rsid w:val="002C2993"/>
    <w:rsid w:val="002C4329"/>
    <w:rsid w:val="002F72A4"/>
    <w:rsid w:val="00303E60"/>
    <w:rsid w:val="00303E87"/>
    <w:rsid w:val="003072B2"/>
    <w:rsid w:val="00317B3C"/>
    <w:rsid w:val="003238D3"/>
    <w:rsid w:val="00347608"/>
    <w:rsid w:val="00355520"/>
    <w:rsid w:val="00365CB9"/>
    <w:rsid w:val="00371452"/>
    <w:rsid w:val="003947B2"/>
    <w:rsid w:val="003A526E"/>
    <w:rsid w:val="003E1AC6"/>
    <w:rsid w:val="003F473D"/>
    <w:rsid w:val="00437EF4"/>
    <w:rsid w:val="00447B55"/>
    <w:rsid w:val="00451428"/>
    <w:rsid w:val="004554F2"/>
    <w:rsid w:val="00477478"/>
    <w:rsid w:val="004C1156"/>
    <w:rsid w:val="004E0F3F"/>
    <w:rsid w:val="004E2AD6"/>
    <w:rsid w:val="004E2DC3"/>
    <w:rsid w:val="004E38A0"/>
    <w:rsid w:val="004E78EF"/>
    <w:rsid w:val="00536D3B"/>
    <w:rsid w:val="005666DC"/>
    <w:rsid w:val="00575281"/>
    <w:rsid w:val="0058544F"/>
    <w:rsid w:val="005A2707"/>
    <w:rsid w:val="00604920"/>
    <w:rsid w:val="00612832"/>
    <w:rsid w:val="00631E7F"/>
    <w:rsid w:val="00632FB4"/>
    <w:rsid w:val="00646EC4"/>
    <w:rsid w:val="00662A2B"/>
    <w:rsid w:val="00677AE4"/>
    <w:rsid w:val="0069533C"/>
    <w:rsid w:val="006C1068"/>
    <w:rsid w:val="006E0420"/>
    <w:rsid w:val="006F4219"/>
    <w:rsid w:val="00717FAE"/>
    <w:rsid w:val="00770B0C"/>
    <w:rsid w:val="0077162A"/>
    <w:rsid w:val="007C1387"/>
    <w:rsid w:val="007E5889"/>
    <w:rsid w:val="007E70EB"/>
    <w:rsid w:val="007F62EC"/>
    <w:rsid w:val="00814452"/>
    <w:rsid w:val="00820EAD"/>
    <w:rsid w:val="008210B3"/>
    <w:rsid w:val="00825D0B"/>
    <w:rsid w:val="00853076"/>
    <w:rsid w:val="00855E30"/>
    <w:rsid w:val="00870DC1"/>
    <w:rsid w:val="008A5781"/>
    <w:rsid w:val="008A6BEA"/>
    <w:rsid w:val="008B3703"/>
    <w:rsid w:val="008B668D"/>
    <w:rsid w:val="008B7311"/>
    <w:rsid w:val="008C5507"/>
    <w:rsid w:val="008D70C8"/>
    <w:rsid w:val="008E2038"/>
    <w:rsid w:val="00912D68"/>
    <w:rsid w:val="00943955"/>
    <w:rsid w:val="00944C90"/>
    <w:rsid w:val="0094547A"/>
    <w:rsid w:val="00967D2B"/>
    <w:rsid w:val="009967F9"/>
    <w:rsid w:val="00A03054"/>
    <w:rsid w:val="00A052E1"/>
    <w:rsid w:val="00A61E5C"/>
    <w:rsid w:val="00A65935"/>
    <w:rsid w:val="00AD2A33"/>
    <w:rsid w:val="00B3510F"/>
    <w:rsid w:val="00B50A3A"/>
    <w:rsid w:val="00B572EF"/>
    <w:rsid w:val="00B820AA"/>
    <w:rsid w:val="00B867C5"/>
    <w:rsid w:val="00B962D1"/>
    <w:rsid w:val="00BA456F"/>
    <w:rsid w:val="00BC2DD6"/>
    <w:rsid w:val="00BD190F"/>
    <w:rsid w:val="00BE1C66"/>
    <w:rsid w:val="00BE25E1"/>
    <w:rsid w:val="00BE3A50"/>
    <w:rsid w:val="00BF04A9"/>
    <w:rsid w:val="00C03201"/>
    <w:rsid w:val="00C21104"/>
    <w:rsid w:val="00C274FF"/>
    <w:rsid w:val="00C37C22"/>
    <w:rsid w:val="00C45A48"/>
    <w:rsid w:val="00C50098"/>
    <w:rsid w:val="00C72BD4"/>
    <w:rsid w:val="00C90E54"/>
    <w:rsid w:val="00CD4735"/>
    <w:rsid w:val="00D46176"/>
    <w:rsid w:val="00D7109D"/>
    <w:rsid w:val="00D85A5F"/>
    <w:rsid w:val="00DB48B2"/>
    <w:rsid w:val="00DC6A8E"/>
    <w:rsid w:val="00DF7E4B"/>
    <w:rsid w:val="00E0449C"/>
    <w:rsid w:val="00E06870"/>
    <w:rsid w:val="00E210FF"/>
    <w:rsid w:val="00E25D4B"/>
    <w:rsid w:val="00E32771"/>
    <w:rsid w:val="00E65ECA"/>
    <w:rsid w:val="00E942BB"/>
    <w:rsid w:val="00E96A90"/>
    <w:rsid w:val="00EB6A67"/>
    <w:rsid w:val="00EF7C3F"/>
    <w:rsid w:val="00F11B8A"/>
    <w:rsid w:val="00F14FCB"/>
    <w:rsid w:val="00F2420A"/>
    <w:rsid w:val="00F25412"/>
    <w:rsid w:val="00F3173B"/>
    <w:rsid w:val="00F80820"/>
    <w:rsid w:val="00FD706F"/>
    <w:rsid w:val="00FE312B"/>
    <w:rsid w:val="00FF164E"/>
    <w:rsid w:val="00FF7E85"/>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9"/>
    <o:shapelayout v:ext="edit">
      <o:idmap v:ext="edit" data="1"/>
    </o:shapelayout>
  </w:shapeDefaults>
  <w:decimalSymbol w:val="."/>
  <w:listSeparator w:val=","/>
  <w15:docId w15:val="{31D31D75-668B-4412-A609-34321CFFD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25E1"/>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BalloonText">
    <w:name w:val="Balloon Text"/>
    <w:basedOn w:val="Normal"/>
    <w:link w:val="BalloonTextChar"/>
    <w:uiPriority w:val="99"/>
    <w:semiHidden/>
    <w:unhideWhenUsed/>
    <w:rsid w:val="00BC2DD6"/>
    <w:pPr>
      <w:bidi w:val="0"/>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2DD6"/>
    <w:rPr>
      <w:rFonts w:ascii="Tahoma" w:hAnsi="Tahoma" w:cs="Tahoma"/>
      <w:sz w:val="16"/>
      <w:szCs w:val="16"/>
    </w:rPr>
  </w:style>
  <w:style w:type="paragraph" w:styleId="FootnoteText">
    <w:name w:val="footnote text"/>
    <w:basedOn w:val="Normal"/>
    <w:link w:val="FootnoteTextChar"/>
    <w:rsid w:val="00BC2DD6"/>
    <w:pPr>
      <w:bidi w:val="0"/>
      <w:spacing w:after="0" w:line="240" w:lineRule="auto"/>
    </w:pPr>
    <w:rPr>
      <w:rFonts w:ascii="Times New Roman" w:eastAsia="Times New Roman" w:hAnsi="Times New Roman" w:cs="Akhbar MT"/>
      <w:b/>
      <w:sz w:val="20"/>
      <w:szCs w:val="20"/>
      <w:lang w:val="en-GB"/>
    </w:rPr>
  </w:style>
  <w:style w:type="character" w:customStyle="1" w:styleId="FootnoteTextChar">
    <w:name w:val="Footnote Text Char"/>
    <w:basedOn w:val="DefaultParagraphFont"/>
    <w:link w:val="FootnoteText"/>
    <w:rsid w:val="00BC2DD6"/>
    <w:rPr>
      <w:rFonts w:ascii="Times New Roman" w:eastAsia="Times New Roman" w:hAnsi="Times New Roman" w:cs="Akhbar MT"/>
      <w:b/>
      <w:sz w:val="20"/>
      <w:szCs w:val="20"/>
      <w:lang w:val="en-GB"/>
    </w:rPr>
  </w:style>
  <w:style w:type="character" w:styleId="FootnoteReference">
    <w:name w:val="footnote reference"/>
    <w:basedOn w:val="DefaultParagraphFont"/>
    <w:unhideWhenUsed/>
    <w:rsid w:val="00BC2DD6"/>
    <w:rPr>
      <w:vertAlign w:val="superscript"/>
    </w:rPr>
  </w:style>
  <w:style w:type="paragraph" w:styleId="ListParagraph">
    <w:name w:val="List Paragraph"/>
    <w:basedOn w:val="Normal"/>
    <w:uiPriority w:val="34"/>
    <w:qFormat/>
    <w:rsid w:val="00BC2DD6"/>
    <w:pPr>
      <w:bidi w:val="0"/>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8351A4-CD4F-40C6-9D02-018004EA9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8</Pages>
  <Words>2611</Words>
  <Characters>11097</Characters>
  <Application>Microsoft Office Word</Application>
  <DocSecurity>0</DocSecurity>
  <Lines>226</Lines>
  <Paragraphs>91</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Manager/>
  <Company>islamhouse.com</Company>
  <LinksUpToDate>false</LinksUpToDate>
  <CharactersWithSpaces>13617</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Bạn Biết Gì Về Mười Ngày Đầu Tháng Zul Hijjah</dc:title>
  <dc:subject>Bạn Biết Gì Về Mười Ngày Đầu Tháng Zul Hijjah</dc:subject>
  <dc:creator>Abu Hisaan Ibnu Ysa</dc:creator>
  <cp:keywords>Bạn Biết Gì Về Mười Ngày Đầu Tháng Zul Hijjah</cp:keywords>
  <dc:description>Bạn Biết Gì Về Mười Ngày Đầu Tháng Zul Hijjah</dc:description>
  <cp:lastModifiedBy>elhashemy</cp:lastModifiedBy>
  <cp:revision>7</cp:revision>
  <cp:lastPrinted>2015-03-07T18:24:00Z</cp:lastPrinted>
  <dcterms:created xsi:type="dcterms:W3CDTF">2015-09-18T13:04:00Z</dcterms:created>
  <dcterms:modified xsi:type="dcterms:W3CDTF">2015-09-19T15:04:00Z</dcterms:modified>
  <cp:category/>
</cp:coreProperties>
</file>