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761749" w:rsidRDefault="007E5889" w:rsidP="007E5889">
      <w:pPr>
        <w:bidi w:val="0"/>
        <w:jc w:val="center"/>
        <w:rPr>
          <w:rFonts w:asciiTheme="majorBidi" w:hAnsiTheme="majorBidi" w:cstheme="majorBidi"/>
          <w:sz w:val="40"/>
          <w:szCs w:val="40"/>
          <w:rtl/>
          <w:lang w:bidi="ar-EG"/>
        </w:rPr>
      </w:pPr>
    </w:p>
    <w:p w:rsidR="00F95DC0" w:rsidRPr="003751FD" w:rsidRDefault="00F95DC0" w:rsidP="00F95DC0">
      <w:pPr>
        <w:tabs>
          <w:tab w:val="left" w:pos="-2790"/>
        </w:tabs>
        <w:bidi w:val="0"/>
        <w:spacing w:after="0"/>
        <w:jc w:val="center"/>
        <w:rPr>
          <w:rFonts w:ascii="Times New Roman" w:hAnsi="Times New Roman" w:cs="Times New Roman"/>
          <w:b/>
          <w:bCs/>
          <w:color w:val="006666"/>
          <w:sz w:val="42"/>
          <w:szCs w:val="42"/>
          <w:lang w:val="vi-VN"/>
        </w:rPr>
      </w:pPr>
      <w:r w:rsidRPr="003751FD">
        <w:rPr>
          <w:rFonts w:ascii="Times New Roman" w:hAnsi="Times New Roman" w:cs="Times New Roman"/>
          <w:b/>
          <w:bCs/>
          <w:color w:val="006666"/>
          <w:sz w:val="40"/>
          <w:szCs w:val="40"/>
        </w:rPr>
        <w:t>Riyadh S</w:t>
      </w:r>
      <w:r w:rsidRPr="003751FD">
        <w:rPr>
          <w:rFonts w:ascii="Times New Roman" w:hAnsi="Times New Roman" w:cs="Times New Roman"/>
          <w:b/>
          <w:bCs/>
          <w:color w:val="006666"/>
          <w:sz w:val="40"/>
          <w:szCs w:val="40"/>
          <w:lang w:val="vi-VN"/>
        </w:rPr>
        <w:t>aaliheen</w:t>
      </w:r>
    </w:p>
    <w:p w:rsidR="00F95DC0" w:rsidRPr="003751FD" w:rsidRDefault="00F95DC0" w:rsidP="00F95DC0">
      <w:pPr>
        <w:tabs>
          <w:tab w:val="left" w:pos="-2790"/>
        </w:tabs>
        <w:bidi w:val="0"/>
        <w:spacing w:after="0"/>
        <w:jc w:val="center"/>
        <w:rPr>
          <w:rFonts w:ascii="Times New Roman" w:hAnsi="Times New Roman" w:cs="Times New Roman"/>
          <w:b/>
          <w:bCs/>
          <w:color w:val="006666"/>
          <w:sz w:val="28"/>
          <w:szCs w:val="28"/>
          <w:lang w:val="vi-VN"/>
        </w:rPr>
      </w:pPr>
      <w:r w:rsidRPr="003751FD">
        <w:rPr>
          <w:rFonts w:ascii="Times New Roman" w:hAnsi="Times New Roman" w:cs="Times New Roman"/>
          <w:b/>
          <w:bCs/>
          <w:color w:val="006666"/>
          <w:sz w:val="28"/>
          <w:szCs w:val="28"/>
          <w:lang w:val="vi-VN"/>
        </w:rPr>
        <w:t>(Những Ngôi Vườn Của Những Người Ngoan Đạo)</w:t>
      </w:r>
    </w:p>
    <w:p w:rsidR="00F95DC0" w:rsidRPr="003751FD" w:rsidRDefault="00F95DC0" w:rsidP="00D210E4">
      <w:pPr>
        <w:tabs>
          <w:tab w:val="left" w:pos="-2790"/>
        </w:tabs>
        <w:bidi w:val="0"/>
        <w:spacing w:after="0"/>
        <w:jc w:val="center"/>
        <w:rPr>
          <w:rFonts w:ascii="Times New Roman" w:hAnsi="Times New Roman" w:cs="Times New Roman"/>
          <w:b/>
          <w:bCs/>
          <w:color w:val="006666"/>
          <w:sz w:val="28"/>
          <w:szCs w:val="28"/>
          <w:rtl/>
          <w:lang w:val="vi-VN"/>
        </w:rPr>
      </w:pPr>
      <w:r w:rsidRPr="003751FD">
        <w:rPr>
          <w:rFonts w:ascii="Times New Roman" w:hAnsi="Times New Roman" w:cs="Times New Roman"/>
          <w:b/>
          <w:bCs/>
          <w:color w:val="006666"/>
          <w:sz w:val="28"/>
          <w:szCs w:val="28"/>
          <w:lang w:val="vi-VN"/>
        </w:rPr>
        <w:t xml:space="preserve">Chương </w:t>
      </w:r>
      <w:r w:rsidR="00D210E4">
        <w:rPr>
          <w:rFonts w:ascii="Times New Roman" w:hAnsi="Times New Roman" w:cs="Times New Roman"/>
          <w:b/>
          <w:bCs/>
          <w:color w:val="006666"/>
          <w:sz w:val="28"/>
          <w:szCs w:val="28"/>
          <w:lang w:val="vi-VN"/>
        </w:rPr>
        <w:t>Yaqeen &amp; Tawakkul (Kiên Định &amp; Phó Thác)</w:t>
      </w:r>
    </w:p>
    <w:p w:rsidR="00F95DC0" w:rsidRDefault="00F95DC0" w:rsidP="00F95DC0">
      <w:pPr>
        <w:bidi w:val="0"/>
        <w:spacing w:after="0" w:line="240" w:lineRule="auto"/>
        <w:ind w:firstLine="113"/>
        <w:jc w:val="center"/>
        <w:rPr>
          <w:rFonts w:asciiTheme="majorBidi" w:hAnsiTheme="majorBidi" w:cs="KFGQPC Uthman Taha Naskh"/>
          <w:color w:val="808080" w:themeColor="background1" w:themeShade="80"/>
          <w:sz w:val="24"/>
          <w:szCs w:val="24"/>
          <w:lang w:val="vi-VN"/>
        </w:rPr>
      </w:pPr>
    </w:p>
    <w:p w:rsidR="00DD42B5" w:rsidRPr="00F95DC0" w:rsidRDefault="00F95DC0" w:rsidP="00F95DC0">
      <w:pPr>
        <w:bidi w:val="0"/>
        <w:spacing w:after="0" w:line="240" w:lineRule="auto"/>
        <w:ind w:firstLine="113"/>
        <w:jc w:val="center"/>
        <w:rPr>
          <w:rFonts w:asciiTheme="majorBidi" w:hAnsiTheme="majorBidi" w:cs="KFGQPC Uthman Taha Naskh"/>
          <w:color w:val="808080" w:themeColor="background1" w:themeShade="80"/>
          <w:sz w:val="24"/>
          <w:szCs w:val="24"/>
          <w:rtl/>
          <w:lang w:val="vi-VN" w:bidi="ar-EG"/>
        </w:rPr>
      </w:pPr>
      <w:r w:rsidRPr="00F95DC0">
        <w:rPr>
          <w:rFonts w:asciiTheme="majorBidi" w:hAnsiTheme="majorBidi" w:cs="KFGQPC Uthman Taha Naskh"/>
          <w:color w:val="808080" w:themeColor="background1" w:themeShade="80"/>
          <w:sz w:val="24"/>
          <w:szCs w:val="24"/>
          <w:rtl/>
          <w:lang w:bidi="ar-EG"/>
        </w:rPr>
        <w:t>&gt;</w:t>
      </w:r>
      <w:r w:rsidRPr="00664460">
        <w:rPr>
          <w:rFonts w:eastAsia="MS UI Gothic" w:cs="KFGQPC Uthman Taha Naskh"/>
          <w:color w:val="808080" w:themeColor="background1" w:themeShade="80"/>
          <w:sz w:val="24"/>
          <w:szCs w:val="24"/>
          <w:lang w:val="vi-VN"/>
        </w:rPr>
        <w:t xml:space="preserve"> </w:t>
      </w:r>
      <w:r w:rsidRPr="00F95DC0">
        <w:rPr>
          <w:rFonts w:ascii="Times New Roman" w:eastAsia="MS UI Gothic" w:hAnsi="Times New Roman" w:cs="Times New Roman"/>
          <w:color w:val="808080" w:themeColor="background1" w:themeShade="80"/>
          <w:sz w:val="24"/>
          <w:szCs w:val="24"/>
          <w:lang w:val="vi-VN"/>
        </w:rPr>
        <w:t>Tiếng Việt</w:t>
      </w:r>
      <w:r w:rsidRPr="00664460">
        <w:rPr>
          <w:rFonts w:eastAsia="MS UI Gothic" w:cs="KFGQPC Uthman Taha Naskh"/>
          <w:color w:val="808080" w:themeColor="background1" w:themeShade="80"/>
          <w:sz w:val="24"/>
          <w:szCs w:val="24"/>
          <w:lang w:val="vi-VN"/>
        </w:rPr>
        <w:t xml:space="preserve"> – </w:t>
      </w:r>
      <w:r w:rsidRPr="00664460">
        <w:rPr>
          <w:rFonts w:ascii="Times New Roman" w:eastAsia="MS UI Gothic" w:hAnsi="Times New Roman" w:cs="Times New Roman"/>
          <w:color w:val="808080" w:themeColor="background1" w:themeShade="80"/>
          <w:sz w:val="24"/>
          <w:szCs w:val="24"/>
          <w:lang w:val="vi-VN"/>
        </w:rPr>
        <w:t>Vietnamese</w:t>
      </w:r>
      <w:r w:rsidRPr="00664460">
        <w:rPr>
          <w:rFonts w:eastAsia="MS UI Gothic" w:cs="KFGQPC Uthman Taha Naskh"/>
          <w:color w:val="808080" w:themeColor="background1" w:themeShade="80"/>
          <w:sz w:val="24"/>
          <w:szCs w:val="24"/>
          <w:lang w:val="vi-VN"/>
        </w:rPr>
        <w:t xml:space="preserve"> – </w:t>
      </w:r>
      <w:r w:rsidRPr="00F95DC0">
        <w:rPr>
          <w:rFonts w:eastAsia="MS UI Gothic" w:cs="KFGQPC Uthman Taha Naskh" w:hint="cs"/>
          <w:color w:val="808080" w:themeColor="background1" w:themeShade="80"/>
          <w:sz w:val="24"/>
          <w:szCs w:val="24"/>
          <w:rtl/>
        </w:rPr>
        <w:t>فيتنامية</w:t>
      </w:r>
      <w:r w:rsidRPr="00664460">
        <w:rPr>
          <w:rFonts w:eastAsia="MS UI Gothic" w:cs="KFGQPC Uthman Taha Naskh"/>
          <w:color w:val="808080" w:themeColor="background1" w:themeShade="80"/>
          <w:sz w:val="24"/>
          <w:szCs w:val="24"/>
          <w:lang w:val="vi-VN"/>
        </w:rPr>
        <w:t xml:space="preserve"> </w:t>
      </w:r>
      <w:r w:rsidRPr="00F95DC0">
        <w:rPr>
          <w:rFonts w:asciiTheme="majorBidi" w:hAnsiTheme="majorBidi" w:cs="KFGQPC Uthman Taha Naskh"/>
          <w:color w:val="808080" w:themeColor="background1" w:themeShade="80"/>
          <w:sz w:val="24"/>
          <w:szCs w:val="24"/>
          <w:rtl/>
          <w:lang w:bidi="ar-EG"/>
        </w:rPr>
        <w:t>&lt;</w:t>
      </w:r>
    </w:p>
    <w:p w:rsidR="00DD42B5" w:rsidRPr="00664460" w:rsidRDefault="00DD42B5" w:rsidP="00DD42B5">
      <w:pPr>
        <w:tabs>
          <w:tab w:val="left" w:pos="753"/>
          <w:tab w:val="center" w:pos="3968"/>
        </w:tabs>
        <w:bidi w:val="0"/>
        <w:rPr>
          <w:rFonts w:asciiTheme="majorBidi" w:hAnsiTheme="majorBidi" w:cstheme="majorBidi"/>
          <w:color w:val="5EA1A5"/>
          <w:sz w:val="100"/>
          <w:szCs w:val="100"/>
          <w:lang w:val="vi-VN" w:bidi="ar-EG"/>
        </w:rPr>
      </w:pPr>
      <w:r w:rsidRPr="00DD42B5">
        <w:rPr>
          <w:rFonts w:asciiTheme="majorBidi" w:hAnsiTheme="majorBidi" w:cstheme="majorBidi"/>
          <w:noProof/>
          <w:color w:val="5EA1A5"/>
          <w:sz w:val="100"/>
          <w:szCs w:val="100"/>
        </w:rPr>
        <w:drawing>
          <wp:anchor distT="0" distB="0" distL="114300" distR="114300" simplePos="0" relativeHeight="251667456"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4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664460">
        <w:rPr>
          <w:rFonts w:asciiTheme="majorBidi" w:hAnsiTheme="majorBidi" w:cstheme="majorBidi"/>
          <w:color w:val="5EA1A5"/>
          <w:sz w:val="100"/>
          <w:szCs w:val="100"/>
          <w:lang w:val="vi-VN" w:bidi="ar-EG"/>
        </w:rPr>
        <w:tab/>
      </w:r>
      <w:r w:rsidRPr="00664460">
        <w:rPr>
          <w:rFonts w:asciiTheme="majorBidi" w:hAnsiTheme="majorBidi" w:cstheme="majorBidi"/>
          <w:color w:val="5EA1A5"/>
          <w:sz w:val="100"/>
          <w:szCs w:val="100"/>
          <w:lang w:val="vi-VN" w:bidi="ar-EG"/>
        </w:rPr>
        <w:tab/>
      </w:r>
    </w:p>
    <w:p w:rsidR="004F2245" w:rsidRPr="00664460" w:rsidRDefault="004F2245" w:rsidP="008E624E">
      <w:pPr>
        <w:bidi w:val="0"/>
        <w:spacing w:after="0" w:line="240" w:lineRule="auto"/>
        <w:ind w:firstLine="113"/>
        <w:jc w:val="center"/>
        <w:rPr>
          <w:rFonts w:asciiTheme="majorBidi" w:hAnsiTheme="majorBidi" w:cstheme="majorBidi"/>
          <w:color w:val="006666"/>
          <w:sz w:val="32"/>
          <w:szCs w:val="32"/>
          <w:lang w:val="vi-VN" w:bidi="ar-EG"/>
        </w:rPr>
      </w:pPr>
    </w:p>
    <w:p w:rsidR="00F51D50" w:rsidRPr="00F51D50" w:rsidRDefault="00F51D50" w:rsidP="00F51D50">
      <w:pPr>
        <w:spacing w:after="0" w:line="284" w:lineRule="atLeast"/>
        <w:jc w:val="center"/>
        <w:rPr>
          <w:rFonts w:ascii="Times New Roman" w:hAnsi="Times New Roman" w:cs="Times New Roman"/>
          <w:b/>
          <w:bCs/>
          <w:color w:val="006666"/>
          <w:sz w:val="30"/>
          <w:szCs w:val="30"/>
          <w:lang w:val="vi-VN"/>
        </w:rPr>
      </w:pPr>
      <w:r w:rsidRPr="00F51D50">
        <w:rPr>
          <w:rFonts w:ascii="Times New Roman" w:hAnsi="Times New Roman" w:cs="Times New Roman"/>
          <w:b/>
          <w:bCs/>
          <w:color w:val="006666"/>
          <w:sz w:val="30"/>
          <w:szCs w:val="30"/>
          <w:lang w:val="vi-VN"/>
        </w:rPr>
        <w:t>Biên soạn</w:t>
      </w:r>
    </w:p>
    <w:p w:rsidR="00DD42B5" w:rsidRPr="00F51D50" w:rsidRDefault="00F51D50" w:rsidP="00F51D50">
      <w:pPr>
        <w:bidi w:val="0"/>
        <w:spacing w:after="0" w:line="240" w:lineRule="auto"/>
        <w:ind w:firstLine="113"/>
        <w:jc w:val="center"/>
        <w:rPr>
          <w:rFonts w:asciiTheme="majorBidi" w:hAnsiTheme="majorBidi" w:cstheme="majorBidi"/>
          <w:b/>
          <w:bCs/>
          <w:color w:val="006666"/>
          <w:sz w:val="54"/>
          <w:szCs w:val="54"/>
          <w:lang w:val="vi-VN" w:bidi="ar-EG"/>
        </w:rPr>
      </w:pPr>
      <w:r w:rsidRPr="00F51D50">
        <w:rPr>
          <w:rFonts w:ascii="Times New Roman" w:hAnsi="Times New Roman" w:cs="Times New Roman"/>
          <w:b/>
          <w:bCs/>
          <w:color w:val="006666"/>
          <w:sz w:val="30"/>
          <w:szCs w:val="30"/>
          <w:lang w:val="vi-VN"/>
        </w:rPr>
        <w:t>Học Giả Chuyên Hadith &amp; Nhà Thông Thái Abu Zakkariya Yahya bin Sharf Al-Nawawi</w:t>
      </w:r>
    </w:p>
    <w:p w:rsidR="00DD42B5" w:rsidRPr="00F51D50" w:rsidRDefault="00DD42B5" w:rsidP="00DD42B5">
      <w:pPr>
        <w:bidi w:val="0"/>
        <w:jc w:val="center"/>
        <w:rPr>
          <w:rFonts w:asciiTheme="majorBidi" w:hAnsiTheme="majorBidi" w:cstheme="majorBidi"/>
          <w:color w:val="006666"/>
          <w:sz w:val="2"/>
          <w:szCs w:val="2"/>
          <w:lang w:val="vi-VN" w:bidi="ar-EG"/>
        </w:rPr>
      </w:pPr>
    </w:p>
    <w:p w:rsidR="00DD42B5" w:rsidRPr="00F51D50" w:rsidRDefault="00DD42B5" w:rsidP="00DD42B5">
      <w:pPr>
        <w:bidi w:val="0"/>
        <w:jc w:val="center"/>
        <w:rPr>
          <w:rFonts w:asciiTheme="majorBidi" w:hAnsiTheme="majorBidi" w:cstheme="majorBidi"/>
          <w:color w:val="7F7F7F" w:themeColor="text1" w:themeTint="80"/>
          <w:sz w:val="32"/>
          <w:szCs w:val="32"/>
          <w:lang w:val="vi-VN" w:bidi="ar-EG"/>
        </w:rPr>
      </w:pPr>
    </w:p>
    <w:p w:rsidR="00DD42B5" w:rsidRPr="00DD42B5" w:rsidRDefault="00DD42B5" w:rsidP="00DD42B5">
      <w:pPr>
        <w:bidi w:val="0"/>
        <w:jc w:val="center"/>
        <w:rPr>
          <w:rFonts w:asciiTheme="majorBidi" w:hAnsiTheme="majorBidi" w:cstheme="majorBidi"/>
          <w:color w:val="7F7F7F" w:themeColor="text1" w:themeTint="80"/>
          <w:sz w:val="44"/>
          <w:szCs w:val="44"/>
          <w:lang w:bidi="ar-EG"/>
        </w:rPr>
      </w:pPr>
      <w:r w:rsidRPr="00DD42B5">
        <w:rPr>
          <w:rFonts w:asciiTheme="majorBidi" w:hAnsiTheme="majorBidi" w:cstheme="majorBidi"/>
          <w:color w:val="7F7F7F" w:themeColor="text1" w:themeTint="80"/>
          <w:sz w:val="44"/>
          <w:szCs w:val="44"/>
          <w:lang w:bidi="ar-EG"/>
        </w:rPr>
        <w:sym w:font="Wingdings" w:char="F097"/>
      </w:r>
      <w:r w:rsidRPr="00DD42B5">
        <w:rPr>
          <w:rFonts w:asciiTheme="majorBidi" w:hAnsiTheme="majorBidi" w:cstheme="majorBidi"/>
          <w:color w:val="7F7F7F" w:themeColor="text1" w:themeTint="80"/>
          <w:sz w:val="44"/>
          <w:szCs w:val="44"/>
          <w:lang w:bidi="ar-EG"/>
        </w:rPr>
        <w:sym w:font="Wingdings" w:char="F099"/>
      </w:r>
    </w:p>
    <w:p w:rsidR="00DD42B5" w:rsidRPr="00DD42B5" w:rsidRDefault="00DD42B5" w:rsidP="00DD42B5">
      <w:pPr>
        <w:bidi w:val="0"/>
        <w:jc w:val="center"/>
        <w:rPr>
          <w:rFonts w:asciiTheme="majorBidi" w:hAnsiTheme="majorBidi" w:cstheme="majorBidi"/>
          <w:color w:val="006666"/>
          <w:sz w:val="2"/>
          <w:szCs w:val="2"/>
          <w:lang w:bidi="ar-EG"/>
        </w:rPr>
      </w:pPr>
    </w:p>
    <w:p w:rsidR="00DD42B5" w:rsidRPr="00DD42B5" w:rsidRDefault="00DD42B5" w:rsidP="00DD42B5">
      <w:pPr>
        <w:bidi w:val="0"/>
        <w:jc w:val="center"/>
        <w:rPr>
          <w:rFonts w:asciiTheme="majorBidi" w:hAnsiTheme="majorBidi" w:cstheme="majorBidi"/>
          <w:color w:val="006666"/>
          <w:sz w:val="2"/>
          <w:szCs w:val="2"/>
          <w:lang w:bidi="ar-EG"/>
        </w:rPr>
      </w:pPr>
    </w:p>
    <w:p w:rsidR="00217D4F" w:rsidRPr="00217D4F" w:rsidRDefault="00217D4F" w:rsidP="00217D4F">
      <w:pPr>
        <w:bidi w:val="0"/>
        <w:spacing w:after="0" w:line="284" w:lineRule="atLeast"/>
        <w:jc w:val="center"/>
        <w:rPr>
          <w:rFonts w:ascii="Times New Roman" w:hAnsi="Times New Roman" w:cs="Times New Roman"/>
          <w:b/>
          <w:bCs/>
          <w:color w:val="006666"/>
          <w:sz w:val="26"/>
          <w:szCs w:val="26"/>
          <w:lang w:val="vi-VN"/>
        </w:rPr>
      </w:pPr>
      <w:r w:rsidRPr="00217D4F">
        <w:rPr>
          <w:rStyle w:val="divx11"/>
          <w:rFonts w:ascii="Times New Roman" w:hAnsi="Times New Roman" w:cs="Times New Roman"/>
          <w:b/>
          <w:bCs/>
          <w:color w:val="006666"/>
        </w:rPr>
        <w:t>D</w:t>
      </w:r>
      <w:r w:rsidRPr="00217D4F">
        <w:rPr>
          <w:rStyle w:val="divx11"/>
          <w:rFonts w:ascii="Times New Roman" w:hAnsi="Times New Roman" w:cs="Times New Roman"/>
          <w:b/>
          <w:bCs/>
          <w:color w:val="006666"/>
          <w:lang w:val="vi-VN"/>
        </w:rPr>
        <w:t>ịch thuật</w:t>
      </w:r>
      <w:r w:rsidRPr="00217D4F">
        <w:rPr>
          <w:rStyle w:val="divx11"/>
          <w:rFonts w:ascii="Times New Roman" w:eastAsia="MS UI Gothic" w:hAnsi="Times New Roman" w:cs="Times New Roman"/>
          <w:b/>
          <w:bCs/>
          <w:color w:val="006666"/>
        </w:rPr>
        <w:t xml:space="preserve">: </w:t>
      </w:r>
      <w:r w:rsidRPr="00217D4F">
        <w:rPr>
          <w:rFonts w:ascii="Times New Roman" w:hAnsi="Times New Roman" w:cs="Times New Roman"/>
          <w:b/>
          <w:bCs/>
          <w:color w:val="006666"/>
          <w:sz w:val="26"/>
          <w:szCs w:val="26"/>
          <w:lang w:val="vi-VN"/>
        </w:rPr>
        <w:t>Abu Zaytune Usman Ibrahim</w:t>
      </w:r>
    </w:p>
    <w:p w:rsidR="00217D4F" w:rsidRPr="00217D4F" w:rsidRDefault="00217D4F" w:rsidP="00217D4F">
      <w:pPr>
        <w:bidi w:val="0"/>
        <w:spacing w:after="0" w:line="240" w:lineRule="auto"/>
        <w:ind w:firstLine="113"/>
        <w:jc w:val="center"/>
        <w:rPr>
          <w:rFonts w:ascii="Times New Roman" w:hAnsi="Times New Roman" w:cs="Times New Roman"/>
          <w:b/>
          <w:bCs/>
          <w:color w:val="006666"/>
          <w:sz w:val="26"/>
          <w:szCs w:val="26"/>
          <w:lang w:val="vi-VN" w:bidi="ar-EG"/>
        </w:rPr>
      </w:pPr>
    </w:p>
    <w:p w:rsidR="00DD42B5" w:rsidRPr="00217D4F" w:rsidRDefault="00217D4F" w:rsidP="00217D4F">
      <w:pPr>
        <w:bidi w:val="0"/>
        <w:spacing w:after="0" w:line="240" w:lineRule="auto"/>
        <w:ind w:firstLine="113"/>
        <w:jc w:val="center"/>
        <w:rPr>
          <w:rFonts w:ascii="Gotham Narrow Book" w:hAnsi="Gotham Narrow Book"/>
          <w:b/>
          <w:bCs/>
          <w:color w:val="006666"/>
          <w:sz w:val="42"/>
          <w:szCs w:val="42"/>
          <w:lang w:bidi="ar-EG"/>
        </w:rPr>
      </w:pPr>
      <w:r w:rsidRPr="00217D4F">
        <w:rPr>
          <w:rFonts w:ascii="Times New Roman" w:hAnsi="Times New Roman" w:cs="Times New Roman"/>
          <w:b/>
          <w:bCs/>
          <w:color w:val="006666"/>
          <w:sz w:val="26"/>
          <w:szCs w:val="26"/>
          <w:lang w:val="vi-VN" w:bidi="ar-EG"/>
        </w:rPr>
        <w:t>Kiểm duyệt</w:t>
      </w:r>
      <w:r w:rsidRPr="00217D4F">
        <w:rPr>
          <w:rFonts w:ascii="Times New Roman" w:hAnsi="Times New Roman" w:cs="Times New Roman"/>
          <w:b/>
          <w:bCs/>
          <w:color w:val="006666"/>
          <w:sz w:val="26"/>
          <w:szCs w:val="26"/>
          <w:lang w:bidi="ar-EG"/>
        </w:rPr>
        <w:t xml:space="preserve">: </w:t>
      </w:r>
      <w:r w:rsidRPr="00217D4F">
        <w:rPr>
          <w:rFonts w:ascii="Times New Roman" w:hAnsi="Times New Roman" w:cs="Times New Roman"/>
          <w:b/>
          <w:bCs/>
          <w:color w:val="006666"/>
          <w:sz w:val="26"/>
          <w:szCs w:val="26"/>
          <w:lang w:val="vi-VN" w:bidi="ar-EG"/>
        </w:rPr>
        <w:t>Abu Hisaan Ibnu Ysa</w:t>
      </w:r>
    </w:p>
    <w:p w:rsidR="008B3703" w:rsidRDefault="008B3703">
      <w:pPr>
        <w:bidi w:val="0"/>
        <w:rPr>
          <w:rFonts w:ascii="Gotham Narrow Light" w:hAnsi="Gotham Narrow Light"/>
          <w:color w:val="006666"/>
          <w:sz w:val="36"/>
          <w:szCs w:val="36"/>
          <w:lang w:bidi="ar-EG"/>
        </w:rPr>
      </w:pPr>
      <w:r>
        <w:rPr>
          <w:rFonts w:ascii="Gotham Narrow Light" w:hAnsi="Gotham Narrow Light"/>
          <w:color w:val="006666"/>
          <w:sz w:val="36"/>
          <w:szCs w:val="36"/>
          <w:lang w:bidi="ar-EG"/>
        </w:rPr>
        <w:br w:type="page"/>
      </w:r>
    </w:p>
    <w:p w:rsidR="008B3703" w:rsidRDefault="008B3703" w:rsidP="00B50A3A">
      <w:pPr>
        <w:bidi w:val="0"/>
        <w:jc w:val="center"/>
        <w:rPr>
          <w:rFonts w:ascii="Gotham Narrow Light" w:hAnsi="Gotham Narrow Light"/>
          <w:color w:val="006666"/>
          <w:sz w:val="40"/>
          <w:szCs w:val="40"/>
          <w:lang w:bidi="ar-EG"/>
        </w:rPr>
        <w:sectPr w:rsidR="008B3703" w:rsidSect="00F85648">
          <w:headerReference w:type="even" r:id="rId8"/>
          <w:headerReference w:type="default" r:id="rId9"/>
          <w:footerReference w:type="default" r:id="rId10"/>
          <w:headerReference w:type="first" r:id="rId11"/>
          <w:pgSz w:w="7938" w:h="11907" w:code="9"/>
          <w:pgMar w:top="851" w:right="851" w:bottom="567" w:left="851" w:header="709" w:footer="709" w:gutter="0"/>
          <w:pgNumType w:start="0"/>
          <w:cols w:space="708"/>
          <w:titlePg/>
          <w:bidi/>
          <w:rtlGutter/>
          <w:docGrid w:linePitch="360"/>
        </w:sectPr>
      </w:pPr>
    </w:p>
    <w:p w:rsidR="008B3703" w:rsidRPr="00217D4F" w:rsidRDefault="008B3703" w:rsidP="008B3703">
      <w:pPr>
        <w:bidi w:val="0"/>
        <w:jc w:val="center"/>
        <w:rPr>
          <w:rFonts w:asciiTheme="majorBidi" w:hAnsiTheme="majorBidi" w:cstheme="majorBidi"/>
          <w:sz w:val="40"/>
          <w:szCs w:val="40"/>
          <w:lang w:bidi="ar-EG"/>
        </w:rPr>
      </w:pPr>
    </w:p>
    <w:p w:rsidR="008B3703" w:rsidRPr="00217D4F" w:rsidRDefault="008B3703" w:rsidP="008B3703">
      <w:pPr>
        <w:bidi w:val="0"/>
        <w:jc w:val="center"/>
        <w:rPr>
          <w:rFonts w:asciiTheme="majorBidi" w:hAnsiTheme="majorBidi" w:cstheme="majorBidi"/>
          <w:sz w:val="40"/>
          <w:szCs w:val="40"/>
          <w:lang w:bidi="ar-EG"/>
        </w:rPr>
      </w:pPr>
    </w:p>
    <w:p w:rsidR="009D646B" w:rsidRPr="003751FD" w:rsidRDefault="003751FD" w:rsidP="00D210E4">
      <w:pPr>
        <w:spacing w:after="0" w:line="240" w:lineRule="auto"/>
        <w:ind w:firstLine="113"/>
        <w:jc w:val="center"/>
        <w:rPr>
          <w:rFonts w:ascii="ae_AlArabiya" w:hAnsi="ae_AlArabiya" w:cs="KFGQPC Uthman Taha Naskh"/>
          <w:b/>
          <w:bCs/>
          <w:color w:val="006666"/>
          <w:sz w:val="72"/>
          <w:szCs w:val="72"/>
          <w:rtl/>
          <w:lang w:bidi="ar-EG"/>
        </w:rPr>
      </w:pPr>
      <w:r w:rsidRPr="003751FD">
        <w:rPr>
          <w:rFonts w:ascii="mylotus" w:hAnsi="mylotus" w:cs="KFGQPC Uthman Taha Naskh" w:hint="cs"/>
          <w:b/>
          <w:bCs/>
          <w:color w:val="006666"/>
          <w:sz w:val="40"/>
          <w:szCs w:val="40"/>
          <w:rtl/>
        </w:rPr>
        <w:t xml:space="preserve">رياض الصالحين </w:t>
      </w:r>
      <w:r w:rsidRPr="003751FD">
        <w:rPr>
          <w:rFonts w:ascii="Times New Roman" w:hAnsi="Times New Roman" w:cs="Times New Roman" w:hint="cs"/>
          <w:b/>
          <w:bCs/>
          <w:color w:val="006666"/>
          <w:sz w:val="40"/>
          <w:szCs w:val="40"/>
          <w:rtl/>
        </w:rPr>
        <w:t>–</w:t>
      </w:r>
      <w:r w:rsidR="00031181">
        <w:rPr>
          <w:rFonts w:ascii="mylotus" w:hAnsi="mylotus" w:cs="KFGQPC Uthman Taha Naskh" w:hint="cs"/>
          <w:b/>
          <w:bCs/>
          <w:color w:val="006666"/>
          <w:sz w:val="40"/>
          <w:szCs w:val="40"/>
          <w:rtl/>
        </w:rPr>
        <w:t xml:space="preserve"> باب ال</w:t>
      </w:r>
      <w:r w:rsidR="00D210E4">
        <w:rPr>
          <w:rFonts w:ascii="mylotus" w:hAnsi="mylotus" w:cs="KFGQPC Uthman Taha Naskh" w:hint="cs"/>
          <w:b/>
          <w:bCs/>
          <w:color w:val="006666"/>
          <w:sz w:val="40"/>
          <w:szCs w:val="40"/>
          <w:rtl/>
        </w:rPr>
        <w:t>يقين والتوكل</w:t>
      </w:r>
      <w:r w:rsidRPr="003751FD">
        <w:rPr>
          <w:rFonts w:ascii="mylotus" w:hAnsi="mylotus" w:cs="KFGQPC Uthman Taha Naskh" w:hint="cs"/>
          <w:b/>
          <w:bCs/>
          <w:color w:val="006666"/>
          <w:sz w:val="40"/>
          <w:szCs w:val="40"/>
          <w:rtl/>
        </w:rPr>
        <w:t xml:space="preserve"> -</w:t>
      </w:r>
    </w:p>
    <w:p w:rsidR="0005510E" w:rsidRDefault="0005510E" w:rsidP="0005510E">
      <w:pPr>
        <w:tabs>
          <w:tab w:val="left" w:pos="753"/>
          <w:tab w:val="center" w:pos="3968"/>
        </w:tabs>
        <w:jc w:val="center"/>
        <w:rPr>
          <w:rFonts w:cs="KFGQPC Uthman Taha Naskh"/>
          <w:color w:val="808080" w:themeColor="background1" w:themeShade="80"/>
          <w:sz w:val="24"/>
          <w:szCs w:val="24"/>
          <w:rtl/>
          <w:lang w:bidi="ar-EG"/>
        </w:rPr>
      </w:pPr>
    </w:p>
    <w:p w:rsidR="009D646B" w:rsidRPr="0005510E" w:rsidRDefault="0005510E" w:rsidP="0005510E">
      <w:pPr>
        <w:tabs>
          <w:tab w:val="left" w:pos="753"/>
          <w:tab w:val="center" w:pos="3968"/>
        </w:tabs>
        <w:jc w:val="center"/>
        <w:rPr>
          <w:rFonts w:asciiTheme="majorBidi" w:hAnsiTheme="majorBidi" w:cs="KFGQPC Uthman Taha Naskh"/>
          <w:color w:val="808080" w:themeColor="background1" w:themeShade="80"/>
          <w:sz w:val="12"/>
          <w:szCs w:val="12"/>
          <w:lang w:bidi="ar-EG"/>
        </w:rPr>
      </w:pPr>
      <w:r w:rsidRPr="0005510E">
        <w:rPr>
          <w:rFonts w:cs="KFGQPC Uthman Taha Naskh" w:hint="cs"/>
          <w:color w:val="808080" w:themeColor="background1" w:themeShade="80"/>
          <w:sz w:val="24"/>
          <w:szCs w:val="24"/>
          <w:rtl/>
        </w:rPr>
        <w:t>« باللغة الفيتنامية »</w:t>
      </w:r>
    </w:p>
    <w:p w:rsidR="009D646B" w:rsidRPr="009D646B" w:rsidRDefault="009D646B" w:rsidP="009D646B">
      <w:pPr>
        <w:tabs>
          <w:tab w:val="left" w:pos="753"/>
          <w:tab w:val="center" w:pos="3968"/>
        </w:tabs>
        <w:rPr>
          <w:rFonts w:asciiTheme="majorBidi" w:hAnsiTheme="majorBidi" w:cstheme="majorBidi"/>
          <w:color w:val="5EA1A5"/>
          <w:sz w:val="100"/>
          <w:szCs w:val="100"/>
          <w:rtl/>
          <w:lang w:bidi="ar-EG"/>
        </w:rPr>
      </w:pPr>
      <w:r w:rsidRPr="009D646B">
        <w:rPr>
          <w:rFonts w:asciiTheme="majorBidi" w:hAnsiTheme="majorBidi" w:cs="KFGQPC Uthman Taha Naskh"/>
          <w:noProof/>
          <w:color w:val="5EA1A5"/>
          <w:sz w:val="100"/>
          <w:szCs w:val="100"/>
        </w:rPr>
        <w:drawing>
          <wp:anchor distT="0" distB="0" distL="114300" distR="114300" simplePos="0" relativeHeight="251669504"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4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9D646B">
        <w:rPr>
          <w:rFonts w:ascii="Gotham Narrow Light" w:hAnsi="Gotham Narrow Light" w:cs="KFGQPC Uthman Taha Naskh"/>
          <w:color w:val="5EA1A5"/>
          <w:sz w:val="100"/>
          <w:szCs w:val="100"/>
          <w:lang w:bidi="ar-EG"/>
        </w:rPr>
        <w:tab/>
      </w:r>
      <w:r w:rsidRPr="009D646B">
        <w:rPr>
          <w:rFonts w:ascii="Gotham Narrow Light" w:hAnsi="Gotham Narrow Light" w:cs="KFGQPC Uthman Taha Naskh"/>
          <w:color w:val="5EA1A5"/>
          <w:sz w:val="100"/>
          <w:szCs w:val="100"/>
          <w:lang w:bidi="ar-EG"/>
        </w:rPr>
        <w:tab/>
      </w:r>
    </w:p>
    <w:p w:rsidR="009D646B" w:rsidRPr="009D646B" w:rsidRDefault="009D646B" w:rsidP="009D646B">
      <w:pPr>
        <w:jc w:val="center"/>
        <w:rPr>
          <w:rFonts w:ascii="Adobe نسخ Medium" w:hAnsi="Adobe نسخ Medium" w:cs="KFGQPC Uthman Taha Naskh"/>
          <w:color w:val="595959" w:themeColor="text1" w:themeTint="A6"/>
          <w:sz w:val="2"/>
          <w:szCs w:val="2"/>
          <w:lang w:bidi="ar-EG"/>
        </w:rPr>
      </w:pPr>
    </w:p>
    <w:p w:rsidR="00EC4685" w:rsidRPr="00EC4685" w:rsidRDefault="00EC4685" w:rsidP="00EC4685">
      <w:pPr>
        <w:spacing w:after="0" w:line="284" w:lineRule="atLeast"/>
        <w:jc w:val="center"/>
        <w:rPr>
          <w:rFonts w:ascii="mylotus" w:hAnsi="mylotus" w:cs="KFGQPC Uthman Taha Naskh"/>
          <w:color w:val="006666"/>
          <w:sz w:val="30"/>
          <w:szCs w:val="30"/>
          <w:lang w:bidi="ar-EG"/>
        </w:rPr>
      </w:pPr>
      <w:r w:rsidRPr="00EC4685">
        <w:rPr>
          <w:rFonts w:ascii="mylotus" w:hAnsi="mylotus" w:cs="KFGQPC Uthman Taha Naskh" w:hint="cs"/>
          <w:color w:val="006666"/>
          <w:sz w:val="32"/>
          <w:szCs w:val="32"/>
          <w:rtl/>
          <w:lang w:bidi="ar-EG"/>
        </w:rPr>
        <w:t xml:space="preserve">جمع وترتيب: </w:t>
      </w:r>
    </w:p>
    <w:p w:rsidR="009D646B" w:rsidRPr="00EC4685" w:rsidRDefault="00EC4685" w:rsidP="00EC4685">
      <w:pPr>
        <w:spacing w:after="0" w:line="240" w:lineRule="auto"/>
        <w:ind w:firstLine="113"/>
        <w:jc w:val="center"/>
        <w:rPr>
          <w:rFonts w:ascii="Adobe نسخ Medium" w:hAnsi="Adobe نسخ Medium" w:cs="KFGQPC Uthman Taha Naskh"/>
          <w:color w:val="006666"/>
          <w:sz w:val="50"/>
          <w:szCs w:val="50"/>
          <w:rtl/>
          <w:lang w:bidi="ar-EG"/>
        </w:rPr>
      </w:pPr>
      <w:r w:rsidRPr="00EC4685">
        <w:rPr>
          <w:rFonts w:ascii="Script MT Bold" w:hAnsi="Script MT Bold" w:cs="KFGQPC Uthman Taha Naskh"/>
          <w:color w:val="006666"/>
          <w:sz w:val="34"/>
          <w:szCs w:val="34"/>
          <w:rtl/>
        </w:rPr>
        <w:t>للإمام المحدّث الفقيه</w:t>
      </w:r>
      <w:r w:rsidRPr="00EC4685">
        <w:rPr>
          <w:rFonts w:ascii="Script MT Bold" w:hAnsi="Script MT Bold" w:cs="KFGQPC Uthman Taha Naskh" w:hint="cs"/>
          <w:color w:val="006666"/>
          <w:sz w:val="34"/>
          <w:szCs w:val="34"/>
          <w:rtl/>
        </w:rPr>
        <w:t xml:space="preserve"> </w:t>
      </w:r>
      <w:r w:rsidRPr="00EC4685">
        <w:rPr>
          <w:rFonts w:ascii="Script MT Bold" w:hAnsi="Script MT Bold" w:cs="KFGQPC Uthman Taha Naskh"/>
          <w:color w:val="006666"/>
          <w:sz w:val="34"/>
          <w:szCs w:val="34"/>
          <w:rtl/>
        </w:rPr>
        <w:t>أبي زكريا يحيى بن شرف النووي</w:t>
      </w:r>
    </w:p>
    <w:p w:rsidR="009D646B" w:rsidRPr="009D646B" w:rsidRDefault="009D646B" w:rsidP="009D646B">
      <w:pPr>
        <w:rPr>
          <w:rFonts w:asciiTheme="majorBidi" w:hAnsiTheme="majorBidi" w:cs="KFGQPC Uthman Taha Naskh"/>
          <w:color w:val="595959" w:themeColor="text1" w:themeTint="A6"/>
          <w:sz w:val="20"/>
          <w:szCs w:val="20"/>
          <w:rtl/>
          <w:lang w:bidi="ar-EG"/>
        </w:rPr>
      </w:pPr>
    </w:p>
    <w:p w:rsidR="009D646B" w:rsidRPr="009D646B" w:rsidRDefault="009D646B" w:rsidP="009D646B">
      <w:pPr>
        <w:jc w:val="center"/>
        <w:rPr>
          <w:rFonts w:asciiTheme="majorBidi" w:hAnsiTheme="majorBidi" w:cstheme="majorBidi"/>
          <w:color w:val="006666"/>
          <w:sz w:val="2"/>
          <w:szCs w:val="2"/>
          <w:lang w:bidi="ar-EG"/>
        </w:rPr>
      </w:pPr>
    </w:p>
    <w:p w:rsidR="009D646B" w:rsidRPr="009D646B" w:rsidRDefault="009D646B" w:rsidP="009D646B">
      <w:pPr>
        <w:jc w:val="center"/>
        <w:rPr>
          <w:rFonts w:asciiTheme="majorBidi" w:hAnsiTheme="majorBidi" w:cs="KFGQPC Uthman Taha Naskh"/>
          <w:color w:val="7F7F7F" w:themeColor="text1" w:themeTint="80"/>
          <w:sz w:val="44"/>
          <w:szCs w:val="44"/>
          <w:rtl/>
          <w:lang w:bidi="ar-EG"/>
        </w:rPr>
      </w:pPr>
      <w:r w:rsidRPr="009D646B">
        <w:rPr>
          <w:rFonts w:asciiTheme="majorBidi" w:hAnsiTheme="majorBidi" w:cs="KFGQPC Uthman Taha Naskh"/>
          <w:color w:val="7F7F7F" w:themeColor="text1" w:themeTint="80"/>
          <w:sz w:val="44"/>
          <w:szCs w:val="44"/>
          <w:lang w:bidi="ar-EG"/>
        </w:rPr>
        <w:sym w:font="Wingdings" w:char="F097"/>
      </w:r>
      <w:r w:rsidRPr="009D646B">
        <w:rPr>
          <w:rFonts w:asciiTheme="majorBidi" w:hAnsiTheme="majorBidi" w:cs="KFGQPC Uthman Taha Naskh"/>
          <w:color w:val="7F7F7F" w:themeColor="text1" w:themeTint="80"/>
          <w:sz w:val="44"/>
          <w:szCs w:val="44"/>
          <w:lang w:bidi="ar-EG"/>
        </w:rPr>
        <w:sym w:font="Wingdings" w:char="F099"/>
      </w:r>
    </w:p>
    <w:p w:rsidR="009D646B" w:rsidRPr="009D646B" w:rsidRDefault="009D646B" w:rsidP="009D646B">
      <w:pPr>
        <w:jc w:val="center"/>
        <w:rPr>
          <w:rFonts w:asciiTheme="majorBidi" w:hAnsiTheme="majorBidi" w:cs="KFGQPC Uthman Taha Naskh"/>
          <w:color w:val="006666"/>
          <w:sz w:val="2"/>
          <w:szCs w:val="2"/>
          <w:lang w:bidi="ar-EG"/>
        </w:rPr>
      </w:pPr>
    </w:p>
    <w:p w:rsidR="00EC4685" w:rsidRPr="00EC4685" w:rsidRDefault="00EC4685" w:rsidP="00EC4685">
      <w:pPr>
        <w:spacing w:after="0" w:line="240" w:lineRule="auto"/>
        <w:jc w:val="center"/>
        <w:rPr>
          <w:rFonts w:ascii="mylotus" w:hAnsi="mylotus" w:cs="KFGQPC Uthman Taha Naskh"/>
          <w:sz w:val="28"/>
          <w:szCs w:val="28"/>
          <w:rtl/>
          <w:lang w:bidi="ar-EG"/>
        </w:rPr>
      </w:pPr>
      <w:r w:rsidRPr="00EC4685">
        <w:rPr>
          <w:rFonts w:ascii="mylotus" w:hAnsi="mylotus" w:cs="KFGQPC Uthman Taha Naskh" w:hint="cs"/>
          <w:color w:val="800000"/>
          <w:sz w:val="28"/>
          <w:szCs w:val="28"/>
          <w:rtl/>
        </w:rPr>
        <w:t>ترجمة</w:t>
      </w:r>
      <w:r w:rsidRPr="00EC4685">
        <w:rPr>
          <w:rFonts w:ascii="mylotus" w:hAnsi="mylotus" w:cs="KFGQPC Uthman Taha Naskh"/>
          <w:color w:val="800000"/>
          <w:sz w:val="28"/>
          <w:szCs w:val="28"/>
          <w:rtl/>
        </w:rPr>
        <w:t>:</w:t>
      </w:r>
      <w:r w:rsidRPr="00EC4685">
        <w:rPr>
          <w:rFonts w:ascii="mylotus" w:hAnsi="mylotus" w:cs="KFGQPC Uthman Taha Naskh"/>
          <w:sz w:val="28"/>
          <w:szCs w:val="28"/>
          <w:rtl/>
        </w:rPr>
        <w:t xml:space="preserve"> </w:t>
      </w:r>
      <w:r w:rsidRPr="00EC4685">
        <w:rPr>
          <w:rFonts w:ascii="mylotus" w:hAnsi="mylotus" w:cs="KFGQPC Uthman Taha Naskh" w:hint="cs"/>
          <w:sz w:val="28"/>
          <w:szCs w:val="28"/>
          <w:rtl/>
        </w:rPr>
        <w:t>أبو زيتون عثمان إبراهيم</w:t>
      </w:r>
    </w:p>
    <w:p w:rsidR="00EC4685" w:rsidRPr="00EC4685" w:rsidRDefault="00EC4685" w:rsidP="00EC4685">
      <w:pPr>
        <w:spacing w:after="0" w:line="240" w:lineRule="auto"/>
        <w:jc w:val="center"/>
        <w:rPr>
          <w:rFonts w:ascii="mylotus" w:hAnsi="mylotus" w:cs="KFGQPC Uthman Taha Naskh"/>
          <w:sz w:val="16"/>
          <w:szCs w:val="16"/>
          <w:lang w:bidi="ar-EG"/>
        </w:rPr>
      </w:pPr>
    </w:p>
    <w:p w:rsidR="009D646B" w:rsidRPr="00EC4685" w:rsidRDefault="00EC4685" w:rsidP="00EC4685">
      <w:pPr>
        <w:spacing w:after="0" w:line="240" w:lineRule="auto"/>
        <w:ind w:firstLine="113"/>
        <w:jc w:val="center"/>
        <w:rPr>
          <w:rFonts w:ascii="Gotham Narrow Book" w:hAnsi="Gotham Narrow Book" w:cs="KFGQPC Uthman Taha Naskh"/>
          <w:color w:val="006666"/>
          <w:sz w:val="50"/>
          <w:szCs w:val="50"/>
          <w:rtl/>
          <w:lang w:bidi="ar-EG"/>
        </w:rPr>
      </w:pPr>
      <w:r w:rsidRPr="00EC4685">
        <w:rPr>
          <w:rFonts w:ascii="mylotus" w:hAnsi="mylotus" w:cs="KFGQPC Uthman Taha Naskh"/>
          <w:color w:val="800000"/>
          <w:sz w:val="28"/>
          <w:szCs w:val="28"/>
          <w:rtl/>
          <w:lang w:bidi="ar-EG"/>
        </w:rPr>
        <w:t>مراجعة:</w:t>
      </w:r>
      <w:r w:rsidRPr="00EC4685">
        <w:rPr>
          <w:rFonts w:ascii="mylotus" w:hAnsi="mylotus" w:cs="KFGQPC Uthman Taha Naskh"/>
          <w:sz w:val="28"/>
          <w:szCs w:val="28"/>
          <w:rtl/>
          <w:lang w:bidi="ar-EG"/>
        </w:rPr>
        <w:t xml:space="preserve"> </w:t>
      </w:r>
      <w:r w:rsidRPr="00EC4685">
        <w:rPr>
          <w:rFonts w:ascii="mylotus" w:hAnsi="mylotus" w:cs="KFGQPC Uthman Taha Naskh" w:hint="cs"/>
          <w:sz w:val="28"/>
          <w:szCs w:val="28"/>
          <w:rtl/>
          <w:lang w:bidi="ar-EG"/>
        </w:rPr>
        <w:t>أبو حسان محمد زين بن عيسى</w:t>
      </w:r>
    </w:p>
    <w:p w:rsidR="00BF04A9" w:rsidRPr="00635786" w:rsidRDefault="00BF04A9" w:rsidP="008B3703">
      <w:pPr>
        <w:bidi w:val="0"/>
        <w:jc w:val="center"/>
        <w:rPr>
          <w:rFonts w:asciiTheme="majorBidi" w:hAnsiTheme="majorBidi" w:cstheme="majorBidi"/>
          <w:noProof/>
          <w:color w:val="5EA1A5"/>
          <w:sz w:val="32"/>
          <w:szCs w:val="32"/>
        </w:rPr>
      </w:pPr>
      <w:r w:rsidRPr="00635786">
        <w:rPr>
          <w:rFonts w:asciiTheme="majorBidi" w:hAnsiTheme="majorBidi" w:cstheme="majorBidi"/>
          <w:noProof/>
          <w:color w:val="5EA1A5"/>
          <w:sz w:val="32"/>
          <w:szCs w:val="32"/>
        </w:rPr>
        <w:br w:type="page"/>
      </w:r>
    </w:p>
    <w:p w:rsidR="00E2027E" w:rsidRPr="00E2027E" w:rsidRDefault="00E2027E" w:rsidP="00780A42">
      <w:pPr>
        <w:bidi w:val="0"/>
        <w:spacing w:before="120" w:after="0" w:line="240" w:lineRule="auto"/>
        <w:jc w:val="center"/>
        <w:rPr>
          <w:rFonts w:asciiTheme="majorBidi" w:hAnsiTheme="majorBidi" w:cstheme="majorBidi"/>
          <w:b/>
          <w:bCs/>
          <w:color w:val="006666"/>
          <w:sz w:val="40"/>
          <w:szCs w:val="40"/>
          <w:lang w:val="vi-VN"/>
        </w:rPr>
      </w:pPr>
      <w:r w:rsidRPr="00E2027E">
        <w:rPr>
          <w:rFonts w:asciiTheme="majorBidi" w:hAnsiTheme="majorBidi" w:cstheme="majorBidi"/>
          <w:b/>
          <w:bCs/>
          <w:color w:val="006666"/>
          <w:sz w:val="40"/>
          <w:szCs w:val="40"/>
          <w:lang w:val="vi-VN"/>
        </w:rPr>
        <w:lastRenderedPageBreak/>
        <w:t xml:space="preserve">Chương </w:t>
      </w:r>
      <w:r w:rsidR="00780A42">
        <w:rPr>
          <w:rFonts w:asciiTheme="majorBidi" w:hAnsiTheme="majorBidi" w:cstheme="majorBidi"/>
          <w:b/>
          <w:bCs/>
          <w:color w:val="006666"/>
          <w:sz w:val="40"/>
          <w:szCs w:val="40"/>
          <w:lang w:val="vi-VN"/>
        </w:rPr>
        <w:t>7</w:t>
      </w:r>
    </w:p>
    <w:p w:rsidR="00780A42" w:rsidRDefault="00780A42" w:rsidP="00031181">
      <w:pPr>
        <w:bidi w:val="0"/>
        <w:spacing w:after="0" w:line="240" w:lineRule="auto"/>
        <w:ind w:firstLine="113"/>
        <w:jc w:val="center"/>
        <w:rPr>
          <w:rFonts w:asciiTheme="majorBidi" w:hAnsiTheme="majorBidi" w:cstheme="majorBidi"/>
          <w:b/>
          <w:bCs/>
          <w:color w:val="006666"/>
          <w:sz w:val="40"/>
          <w:szCs w:val="40"/>
          <w:lang w:val="vi-VN" w:bidi="ar-EG"/>
        </w:rPr>
      </w:pPr>
      <w:r>
        <w:rPr>
          <w:rFonts w:asciiTheme="majorBidi" w:hAnsiTheme="majorBidi" w:cstheme="majorBidi"/>
          <w:b/>
          <w:bCs/>
          <w:color w:val="006666"/>
          <w:sz w:val="40"/>
          <w:szCs w:val="40"/>
          <w:lang w:val="vi-VN" w:bidi="ar-EG"/>
        </w:rPr>
        <w:t>Yaqeen &amp; Tawakkul</w:t>
      </w:r>
    </w:p>
    <w:p w:rsidR="00E2027E" w:rsidRPr="00031181" w:rsidRDefault="00E2027E" w:rsidP="00780A42">
      <w:pPr>
        <w:bidi w:val="0"/>
        <w:spacing w:after="0" w:line="240" w:lineRule="auto"/>
        <w:ind w:firstLine="113"/>
        <w:jc w:val="center"/>
        <w:rPr>
          <w:rFonts w:asciiTheme="majorBidi" w:hAnsiTheme="majorBidi" w:cstheme="majorBidi"/>
          <w:b/>
          <w:bCs/>
          <w:color w:val="006666"/>
          <w:sz w:val="40"/>
          <w:szCs w:val="40"/>
          <w:lang w:val="vi-VN" w:bidi="ar-EG"/>
        </w:rPr>
      </w:pPr>
      <w:r w:rsidRPr="00031181">
        <w:rPr>
          <w:rFonts w:asciiTheme="majorBidi" w:hAnsiTheme="majorBidi" w:cstheme="majorBidi"/>
          <w:b/>
          <w:bCs/>
          <w:noProof/>
          <w:color w:val="006666"/>
          <w:sz w:val="40"/>
          <w:szCs w:val="40"/>
        </w:rPr>
        <w:drawing>
          <wp:anchor distT="0" distB="0" distL="114300" distR="114300" simplePos="0" relativeHeight="251671552" behindDoc="0" locked="0" layoutInCell="1" allowOverlap="1">
            <wp:simplePos x="0" y="0"/>
            <wp:positionH relativeFrom="margin">
              <wp:posOffset>960611</wp:posOffset>
            </wp:positionH>
            <wp:positionV relativeFrom="paragraph">
              <wp:posOffset>267155</wp:posOffset>
            </wp:positionV>
            <wp:extent cx="2165230" cy="310551"/>
            <wp:effectExtent l="0" t="0" r="0" b="0"/>
            <wp:wrapNone/>
            <wp:docPr id="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230" cy="310551"/>
                    </a:xfrm>
                    <a:prstGeom prst="rect">
                      <a:avLst/>
                    </a:prstGeom>
                  </pic:spPr>
                </pic:pic>
              </a:graphicData>
            </a:graphic>
          </wp:anchor>
        </w:drawing>
      </w:r>
      <w:r w:rsidR="00780A42">
        <w:rPr>
          <w:rFonts w:asciiTheme="majorBidi" w:hAnsiTheme="majorBidi" w:cstheme="majorBidi"/>
          <w:b/>
          <w:bCs/>
          <w:color w:val="006666"/>
          <w:sz w:val="40"/>
          <w:szCs w:val="40"/>
          <w:lang w:val="vi-VN" w:bidi="ar-EG"/>
        </w:rPr>
        <w:t>(Kiên Định &amp; Phó Thác)</w:t>
      </w:r>
    </w:p>
    <w:p w:rsidR="00E2027E" w:rsidRDefault="00E2027E" w:rsidP="00E2027E">
      <w:pPr>
        <w:spacing w:after="0" w:line="240" w:lineRule="auto"/>
        <w:ind w:firstLine="397"/>
        <w:jc w:val="center"/>
        <w:rPr>
          <w:rFonts w:ascii="Arial" w:hAnsi="Arial" w:cs="KFGQPC Uthman Taha Naskh"/>
          <w:b/>
          <w:bCs/>
          <w:color w:val="FF0000"/>
          <w:sz w:val="36"/>
          <w:szCs w:val="36"/>
          <w:lang w:val="vi-VN" w:bidi="ar-EG"/>
        </w:rPr>
      </w:pPr>
    </w:p>
    <w:p w:rsidR="00E2027E" w:rsidRDefault="00E2027E" w:rsidP="00E2027E">
      <w:pPr>
        <w:spacing w:after="0" w:line="240" w:lineRule="auto"/>
        <w:ind w:firstLine="397"/>
        <w:jc w:val="center"/>
        <w:rPr>
          <w:rFonts w:ascii="Arial" w:hAnsi="Arial" w:cs="KFGQPC Uthman Taha Naskh"/>
          <w:b/>
          <w:bCs/>
          <w:color w:val="FF0000"/>
          <w:sz w:val="36"/>
          <w:szCs w:val="36"/>
          <w:lang w:val="vi-VN" w:bidi="ar-EG"/>
        </w:rPr>
      </w:pPr>
    </w:p>
    <w:p w:rsidR="00780A42" w:rsidRPr="009D4C69" w:rsidRDefault="00780A42" w:rsidP="00780A42">
      <w:pPr>
        <w:pStyle w:val="ListParagraph"/>
        <w:numPr>
          <w:ilvl w:val="0"/>
          <w:numId w:val="20"/>
        </w:numPr>
        <w:spacing w:before="120" w:after="0" w:line="240" w:lineRule="auto"/>
        <w:ind w:left="0" w:firstLine="720"/>
        <w:jc w:val="both"/>
        <w:rPr>
          <w:rFonts w:asciiTheme="majorBidi" w:hAnsiTheme="majorBidi" w:cstheme="majorBidi"/>
          <w:sz w:val="28"/>
          <w:szCs w:val="28"/>
        </w:rPr>
      </w:pPr>
      <w:r w:rsidRPr="009D4C69">
        <w:rPr>
          <w:rFonts w:asciiTheme="majorBidi" w:hAnsiTheme="majorBidi" w:cstheme="majorBidi"/>
          <w:sz w:val="28"/>
          <w:szCs w:val="28"/>
        </w:rPr>
        <w:t>Allah, Đấng Tối Cao và Ân Phúc phán:</w:t>
      </w:r>
    </w:p>
    <w:p w:rsidR="00780A42" w:rsidRPr="006407CE" w:rsidRDefault="00780A42" w:rsidP="00780A42">
      <w:pPr>
        <w:autoSpaceDE w:val="0"/>
        <w:autoSpaceDN w:val="0"/>
        <w:adjustRightInd w:val="0"/>
        <w:spacing w:before="120" w:after="0" w:line="240" w:lineRule="auto"/>
        <w:jc w:val="both"/>
        <w:rPr>
          <w:rFonts w:ascii="KFGQPC Uthman Taha Naskh" w:cs="KFGQPC Uthman Taha Naskh"/>
          <w:sz w:val="32"/>
          <w:szCs w:val="32"/>
          <w:rtl/>
          <w:lang w:bidi="ar-EG"/>
        </w:rPr>
      </w:pPr>
      <w:r w:rsidRPr="006407CE">
        <w:rPr>
          <w:rFonts w:ascii="KFGQPC Uthman Taha Naskh" w:cs="KFGQPC Uthman Taha Naskh" w:hint="cs"/>
          <w:sz w:val="32"/>
          <w:szCs w:val="32"/>
          <w:rtl/>
          <w:lang w:bidi="ar-EG"/>
        </w:rPr>
        <w:t>﴿</w:t>
      </w:r>
      <w:r w:rsidRPr="006407CE">
        <w:rPr>
          <w:rFonts w:cs="KFGQPC Uthmanic Script HAFS"/>
          <w:b/>
          <w:bCs/>
          <w:color w:val="006600"/>
          <w:sz w:val="32"/>
          <w:szCs w:val="32"/>
          <w:rtl/>
        </w:rPr>
        <w:t>وَلَمَّا رَءَا ٱلۡمُؤۡمِنُونَ ٱلۡأَحۡزَابَ قَالُواْ هَٰذَا مَا وَعَدَنَا ٱللَّهُ وَرَسُولُهُۥ وَصَدَقَ ٱللَّهُ وَرَسُولُهُۥۚ وَمَا زَادَهُمۡ إِلَّآ إِيمَٰن</w:t>
      </w:r>
      <w:r w:rsidRPr="006407CE">
        <w:rPr>
          <w:rFonts w:ascii="Jameel Noori Nastaleeq" w:hAnsi="Jameel Noori Nastaleeq" w:cs="KFGQPC Uthmanic Script HAFS" w:hint="cs"/>
          <w:b/>
          <w:bCs/>
          <w:color w:val="006600"/>
          <w:sz w:val="38"/>
          <w:szCs w:val="32"/>
          <w:rtl/>
        </w:rPr>
        <w:t>ٗ</w:t>
      </w:r>
      <w:r w:rsidRPr="006407CE">
        <w:rPr>
          <w:rFonts w:cs="KFGQPC Uthmanic Script HAFS" w:hint="cs"/>
          <w:b/>
          <w:bCs/>
          <w:color w:val="006600"/>
          <w:sz w:val="32"/>
          <w:szCs w:val="32"/>
          <w:rtl/>
        </w:rPr>
        <w:t>ا وَتَسۡلِيم</w:t>
      </w:r>
      <w:r w:rsidRPr="006407CE">
        <w:rPr>
          <w:rFonts w:ascii="Jameel Noori Nastaleeq" w:hAnsi="Jameel Noori Nastaleeq" w:cs="KFGQPC Uthmanic Script HAFS" w:hint="cs"/>
          <w:b/>
          <w:bCs/>
          <w:color w:val="006600"/>
          <w:sz w:val="38"/>
          <w:szCs w:val="32"/>
          <w:rtl/>
        </w:rPr>
        <w:t>ٗ</w:t>
      </w:r>
      <w:r w:rsidRPr="006407CE">
        <w:rPr>
          <w:rFonts w:cs="KFGQPC Uthmanic Script HAFS" w:hint="cs"/>
          <w:b/>
          <w:bCs/>
          <w:color w:val="006600"/>
          <w:sz w:val="32"/>
          <w:szCs w:val="32"/>
          <w:rtl/>
        </w:rPr>
        <w:t>ا ٢٢</w:t>
      </w:r>
      <w:r w:rsidRPr="006407CE">
        <w:rPr>
          <w:rFonts w:ascii="KFGQPC Uthman Taha Naskh" w:cs="KFGQPC Uthman Taha Naskh" w:hint="cs"/>
          <w:sz w:val="32"/>
          <w:szCs w:val="32"/>
          <w:rtl/>
          <w:lang w:bidi="ar-EG"/>
        </w:rPr>
        <w:t xml:space="preserve">﴾ </w:t>
      </w:r>
      <w:r w:rsidRPr="006407CE">
        <w:rPr>
          <w:rFonts w:ascii="KFGQPC Uthman Taha Naskh" w:cs="KFGQPC Uthman Taha Naskh"/>
          <w:sz w:val="24"/>
          <w:szCs w:val="24"/>
          <w:rtl/>
          <w:lang w:bidi="ar-EG"/>
        </w:rPr>
        <w:t>[</w:t>
      </w:r>
      <w:r w:rsidRPr="006407CE">
        <w:rPr>
          <w:rFonts w:ascii="KFGQPC Uthman Taha Naskh" w:cs="KFGQPC Uthman Taha Naskh" w:hint="cs"/>
          <w:sz w:val="24"/>
          <w:szCs w:val="24"/>
          <w:rtl/>
          <w:lang w:bidi="ar-EG"/>
        </w:rPr>
        <w:t xml:space="preserve">سورة الأحزاب: </w:t>
      </w:r>
      <w:r w:rsidRPr="006407CE">
        <w:rPr>
          <w:rFonts w:asciiTheme="majorBidi" w:hAnsiTheme="majorBidi" w:cstheme="majorBidi"/>
          <w:sz w:val="24"/>
          <w:szCs w:val="24"/>
          <w:rtl/>
          <w:lang w:bidi="ar-EG"/>
        </w:rPr>
        <w:t>22</w:t>
      </w:r>
      <w:r w:rsidRPr="006407CE">
        <w:rPr>
          <w:rFonts w:ascii="KFGQPC Uthman Taha Naskh" w:cs="KFGQPC Uthman Taha Naskh"/>
          <w:sz w:val="24"/>
          <w:szCs w:val="24"/>
          <w:rtl/>
          <w:lang w:bidi="ar-EG"/>
        </w:rPr>
        <w:t>]</w:t>
      </w:r>
    </w:p>
    <w:p w:rsidR="00780A42" w:rsidRPr="009D4C69" w:rsidRDefault="00780A42" w:rsidP="00995C48">
      <w:pPr>
        <w:autoSpaceDE w:val="0"/>
        <w:autoSpaceDN w:val="0"/>
        <w:bidi w:val="0"/>
        <w:adjustRightInd w:val="0"/>
        <w:spacing w:before="120" w:after="0" w:line="240" w:lineRule="auto"/>
        <w:jc w:val="both"/>
        <w:rPr>
          <w:rFonts w:asciiTheme="majorBidi" w:hAnsiTheme="majorBidi" w:cstheme="majorBidi"/>
          <w:sz w:val="28"/>
          <w:szCs w:val="28"/>
          <w:lang w:val="vi-VN"/>
        </w:rPr>
      </w:pPr>
      <w:r w:rsidRPr="007A58EB">
        <w:rPr>
          <w:sz w:val="28"/>
          <w:szCs w:val="28"/>
        </w:rPr>
        <w:sym w:font="AGA Arabesque" w:char="007B"/>
      </w:r>
      <w:r w:rsidRPr="009D4C69">
        <w:rPr>
          <w:rFonts w:asciiTheme="majorBidi" w:hAnsiTheme="majorBidi" w:cstheme="majorBidi"/>
          <w:b/>
          <w:bCs/>
          <w:color w:val="006600"/>
          <w:sz w:val="28"/>
          <w:szCs w:val="28"/>
          <w:lang w:val="vi-VN"/>
        </w:rPr>
        <w:t>Và khi những người có đức tin thấy liên quân (địch), họ nói: “</w:t>
      </w:r>
      <w:r w:rsidRPr="007A58EB">
        <w:rPr>
          <w:rFonts w:asciiTheme="majorBidi" w:hAnsiTheme="majorBidi" w:cstheme="majorBidi"/>
          <w:b/>
          <w:bCs/>
          <w:i/>
          <w:iCs/>
          <w:color w:val="006600"/>
          <w:sz w:val="28"/>
          <w:szCs w:val="28"/>
          <w:lang w:val="vi-VN"/>
        </w:rPr>
        <w:t>Đây là điều mà Allah và Sứ giả của Ngài đã hứa với chúng ta vì Allah và Sứ giả của Ngài nói sự thật</w:t>
      </w:r>
      <w:r w:rsidRPr="009D4C69">
        <w:rPr>
          <w:rFonts w:asciiTheme="majorBidi" w:hAnsiTheme="majorBidi" w:cstheme="majorBidi"/>
          <w:b/>
          <w:bCs/>
          <w:color w:val="006600"/>
          <w:sz w:val="28"/>
          <w:szCs w:val="28"/>
          <w:lang w:val="vi-VN"/>
        </w:rPr>
        <w:t>”. Và điều đ</w:t>
      </w:r>
      <w:bookmarkStart w:id="0" w:name="_GoBack"/>
      <w:bookmarkEnd w:id="0"/>
      <w:r w:rsidRPr="009D4C69">
        <w:rPr>
          <w:rFonts w:asciiTheme="majorBidi" w:hAnsiTheme="majorBidi" w:cstheme="majorBidi"/>
          <w:b/>
          <w:bCs/>
          <w:color w:val="006600"/>
          <w:sz w:val="28"/>
          <w:szCs w:val="28"/>
          <w:lang w:val="vi-VN"/>
        </w:rPr>
        <w:t>ó làm cho họ tăng thêm đức tin và sự tuân phục của họ (đối với Allah).</w:t>
      </w:r>
      <w:r w:rsidRPr="009D4C69">
        <w:rPr>
          <w:sz w:val="28"/>
          <w:szCs w:val="28"/>
        </w:rPr>
        <w:sym w:font="AGA Arabesque" w:char="007D"/>
      </w:r>
      <w:r w:rsidRPr="009D4C69">
        <w:rPr>
          <w:rFonts w:asciiTheme="majorBidi" w:hAnsiTheme="majorBidi" w:cstheme="majorBidi"/>
          <w:sz w:val="28"/>
          <w:szCs w:val="28"/>
          <w:lang w:val="vi-VN"/>
        </w:rPr>
        <w:t xml:space="preserve"> (Chương 33 – Al-Ahzab, câu 22).</w:t>
      </w:r>
    </w:p>
    <w:p w:rsidR="00780A42" w:rsidRPr="009D4C69" w:rsidRDefault="00780A42" w:rsidP="00995C48">
      <w:pPr>
        <w:autoSpaceDE w:val="0"/>
        <w:autoSpaceDN w:val="0"/>
        <w:bidi w:val="0"/>
        <w:adjustRightInd w:val="0"/>
        <w:spacing w:before="120" w:after="0" w:line="240" w:lineRule="auto"/>
        <w:ind w:firstLine="734"/>
        <w:jc w:val="both"/>
        <w:rPr>
          <w:rFonts w:asciiTheme="majorBidi" w:hAnsiTheme="majorBidi" w:cstheme="majorBidi"/>
          <w:sz w:val="28"/>
          <w:szCs w:val="28"/>
          <w:lang w:val="vi-VN"/>
        </w:rPr>
      </w:pPr>
      <w:r w:rsidRPr="009D4C69">
        <w:rPr>
          <w:rFonts w:asciiTheme="majorBidi" w:hAnsiTheme="majorBidi" w:cstheme="majorBidi"/>
          <w:sz w:val="28"/>
          <w:szCs w:val="28"/>
          <w:lang w:val="vi-VN"/>
        </w:rPr>
        <w:t xml:space="preserve">Liên quân trong câu Kinh chính là liên quân giữa bộ tộc Quraish, bộ tộc Qais Ai’laan và bộ tộc Ghutfaan. Họ liên hợp với nhau lại để tấn công những người Muslim ở Madinah. Để chống lại cuộc tấn công của lực lượng hùng mạnh này, Thiên sứ của Allah </w:t>
      </w:r>
      <w:r w:rsidRPr="009D4C69">
        <w:rPr>
          <w:color w:val="FF0000"/>
          <w:sz w:val="28"/>
          <w:szCs w:val="28"/>
        </w:rPr>
        <w:sym w:font="AGA Arabesque" w:char="0065"/>
      </w:r>
      <w:r w:rsidRPr="009D4C69">
        <w:rPr>
          <w:rFonts w:asciiTheme="majorBidi" w:hAnsiTheme="majorBidi" w:cstheme="majorBidi"/>
          <w:sz w:val="28"/>
          <w:szCs w:val="28"/>
          <w:lang w:val="vi-VN"/>
        </w:rPr>
        <w:t xml:space="preserve"> đã cho đào Khandaq (chiến hào) theo ý kiến của Salman Farisy </w:t>
      </w:r>
      <w:r w:rsidRPr="009D4C69">
        <w:rPr>
          <w:color w:val="FF0000"/>
          <w:sz w:val="28"/>
          <w:szCs w:val="28"/>
        </w:rPr>
        <w:sym w:font="AGA Arabesque" w:char="0074"/>
      </w:r>
      <w:r w:rsidRPr="009D4C69">
        <w:rPr>
          <w:rFonts w:asciiTheme="majorBidi" w:hAnsiTheme="majorBidi" w:cstheme="majorBidi"/>
          <w:sz w:val="28"/>
          <w:szCs w:val="28"/>
          <w:lang w:val="vi-VN"/>
        </w:rPr>
        <w:t xml:space="preserve">. Cũng chính vì vậy, trần chiến này được gọi là trấn chiến Khandaq, nó còn được gọi trần chiến Ahzaab (chống linh quân). Trận chiến Khandaq này diễn ra vào năm thứ năm Hijri. </w:t>
      </w:r>
    </w:p>
    <w:p w:rsidR="00780A42" w:rsidRPr="009D4C69" w:rsidRDefault="00780A42" w:rsidP="00995C48">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9D4C69">
        <w:rPr>
          <w:rFonts w:asciiTheme="majorBidi" w:hAnsiTheme="majorBidi" w:cstheme="majorBidi"/>
          <w:sz w:val="28"/>
          <w:szCs w:val="28"/>
          <w:lang w:val="vi-VN"/>
        </w:rPr>
        <w:lastRenderedPageBreak/>
        <w:t xml:space="preserve">Câu Kinh ca ngợi đức tin Iman của những người có đức tin kiên định và sự phó thác trọn vẹn của họ ở nơi Allah </w:t>
      </w:r>
      <w:r w:rsidRPr="009D4C69">
        <w:rPr>
          <w:color w:val="FF0000"/>
          <w:sz w:val="28"/>
          <w:szCs w:val="28"/>
        </w:rPr>
        <w:sym w:font="AGA Arabesque" w:char="0049"/>
      </w:r>
      <w:r w:rsidRPr="009D4C69">
        <w:rPr>
          <w:rFonts w:asciiTheme="majorBidi" w:hAnsiTheme="majorBidi" w:cstheme="majorBidi"/>
          <w:sz w:val="28"/>
          <w:szCs w:val="28"/>
          <w:lang w:val="vi-VN"/>
        </w:rPr>
        <w:t>. Khi họ đối mặt với kẻ thù hùng mạnh về lực lượng và trang bị (quân địch có tới 10 ngàn binh sĩ còn quân Muslim chỉ có 3 ngàn quân) thì họ không những không sợ hãi mà họ lại nói bằng sự kiên định:</w:t>
      </w:r>
      <w:r w:rsidRPr="009D4C69">
        <w:rPr>
          <w:rFonts w:asciiTheme="majorBidi" w:hAnsiTheme="majorBidi" w:cstheme="majorBidi"/>
          <w:b/>
          <w:bCs/>
          <w:color w:val="006600"/>
          <w:sz w:val="28"/>
          <w:szCs w:val="28"/>
          <w:lang w:val="vi-VN"/>
        </w:rPr>
        <w:t xml:space="preserve"> </w:t>
      </w:r>
      <w:r w:rsidRPr="009D4C69">
        <w:rPr>
          <w:sz w:val="28"/>
          <w:szCs w:val="28"/>
        </w:rPr>
        <w:sym w:font="AGA Arabesque" w:char="007B"/>
      </w:r>
      <w:r w:rsidRPr="009D4C69">
        <w:rPr>
          <w:rFonts w:asciiTheme="majorBidi" w:hAnsiTheme="majorBidi" w:cstheme="majorBidi"/>
          <w:b/>
          <w:bCs/>
          <w:color w:val="006600"/>
          <w:sz w:val="28"/>
          <w:szCs w:val="28"/>
          <w:lang w:val="vi-VN"/>
        </w:rPr>
        <w:t>Đây là điều mà Allah và Sứ giả của Ngài đã hứa với chúng ta vì Allah và Sứ giả của Ngài nói sự thật.</w:t>
      </w:r>
      <w:r w:rsidRPr="009D4C69">
        <w:rPr>
          <w:sz w:val="28"/>
          <w:szCs w:val="28"/>
        </w:rPr>
        <w:sym w:font="AGA Arabesque" w:char="007D"/>
      </w:r>
      <w:r w:rsidRPr="009D4C69">
        <w:rPr>
          <w:rFonts w:asciiTheme="majorBidi" w:hAnsiTheme="majorBidi" w:cstheme="majorBidi"/>
          <w:sz w:val="28"/>
          <w:szCs w:val="28"/>
          <w:lang w:val="vi-VN"/>
        </w:rPr>
        <w:t xml:space="preserve"> tức cuộc chiến với những kẻ vô đức tin này đây chỉ là một sự thử thách dành cho họ và họ tin rằng Allah </w:t>
      </w:r>
      <w:r w:rsidRPr="009D4C69">
        <w:rPr>
          <w:color w:val="FF0000"/>
          <w:sz w:val="28"/>
          <w:szCs w:val="28"/>
        </w:rPr>
        <w:sym w:font="AGA Arabesque" w:char="0049"/>
      </w:r>
      <w:r w:rsidRPr="009D4C69">
        <w:rPr>
          <w:rFonts w:asciiTheme="majorBidi" w:hAnsiTheme="majorBidi" w:cstheme="majorBidi"/>
          <w:sz w:val="28"/>
          <w:szCs w:val="28"/>
          <w:lang w:val="vi-VN"/>
        </w:rPr>
        <w:t xml:space="preserve"> sẽ giúp họ giành chiến thắng như Ngài và Thiên sứ của Ngài </w:t>
      </w:r>
      <w:r w:rsidRPr="009D4C69">
        <w:rPr>
          <w:color w:val="FF0000"/>
          <w:sz w:val="28"/>
          <w:szCs w:val="28"/>
        </w:rPr>
        <w:sym w:font="AGA Arabesque" w:char="0065"/>
      </w:r>
      <w:r w:rsidRPr="009D4C69">
        <w:rPr>
          <w:rFonts w:asciiTheme="majorBidi" w:hAnsiTheme="majorBidi" w:cstheme="majorBidi"/>
          <w:sz w:val="28"/>
          <w:szCs w:val="28"/>
          <w:lang w:val="vi-VN"/>
        </w:rPr>
        <w:t xml:space="preserve"> đã hứa. </w:t>
      </w:r>
      <w:r w:rsidRPr="009D4C69">
        <w:rPr>
          <w:sz w:val="28"/>
          <w:szCs w:val="28"/>
        </w:rPr>
        <w:sym w:font="AGA Arabesque" w:char="007B"/>
      </w:r>
      <w:r w:rsidRPr="009D4C69">
        <w:rPr>
          <w:rFonts w:asciiTheme="majorBidi" w:hAnsiTheme="majorBidi" w:cstheme="majorBidi"/>
          <w:b/>
          <w:bCs/>
          <w:color w:val="006600"/>
          <w:sz w:val="28"/>
          <w:szCs w:val="28"/>
          <w:lang w:val="vi-VN"/>
        </w:rPr>
        <w:t>Và điều đó làm cho họ tăng thêm đức tin và sự tuân phục của họ (đối với Allah).</w:t>
      </w:r>
      <w:r w:rsidRPr="009D4C69">
        <w:rPr>
          <w:sz w:val="28"/>
          <w:szCs w:val="28"/>
        </w:rPr>
        <w:sym w:font="AGA Arabesque" w:char="007D"/>
      </w:r>
      <w:r w:rsidRPr="009D4C69">
        <w:rPr>
          <w:rFonts w:asciiTheme="majorBidi" w:hAnsiTheme="majorBidi" w:cstheme="majorBidi"/>
          <w:sz w:val="28"/>
          <w:szCs w:val="28"/>
          <w:lang w:val="vi-VN"/>
        </w:rPr>
        <w:t>.</w:t>
      </w:r>
    </w:p>
    <w:p w:rsidR="00780A42" w:rsidRPr="009D4C69" w:rsidRDefault="00780A42" w:rsidP="00995C48">
      <w:pPr>
        <w:autoSpaceDE w:val="0"/>
        <w:autoSpaceDN w:val="0"/>
        <w:bidi w:val="0"/>
        <w:adjustRightInd w:val="0"/>
        <w:spacing w:before="120" w:after="0" w:line="240" w:lineRule="auto"/>
        <w:ind w:firstLine="734"/>
        <w:jc w:val="both"/>
        <w:rPr>
          <w:rFonts w:asciiTheme="majorBidi" w:hAnsiTheme="majorBidi" w:cstheme="majorBidi"/>
          <w:sz w:val="28"/>
          <w:szCs w:val="28"/>
          <w:lang w:val="vi-VN"/>
        </w:rPr>
      </w:pPr>
      <w:r w:rsidRPr="009D4C69">
        <w:rPr>
          <w:rFonts w:asciiTheme="majorBidi" w:hAnsiTheme="majorBidi" w:cstheme="majorBidi"/>
          <w:sz w:val="28"/>
          <w:szCs w:val="28"/>
          <w:lang w:val="vi-VN"/>
        </w:rPr>
        <w:t xml:space="preserve">Điều này đi ngược lại hoàn toàn với những kẻ Muna-fiq (những kẻ ngụy tạo đức tin), khi họ được lệnh chiến đấu và khi đối mặt với lực lượng hùng mạnh của quân địch thì họ lại nói một cách vô đức tin: </w:t>
      </w:r>
    </w:p>
    <w:p w:rsidR="00780A42" w:rsidRPr="009D4C69" w:rsidRDefault="00780A42" w:rsidP="00780A42">
      <w:pPr>
        <w:autoSpaceDE w:val="0"/>
        <w:autoSpaceDN w:val="0"/>
        <w:adjustRightInd w:val="0"/>
        <w:spacing w:before="120" w:after="0" w:line="240" w:lineRule="auto"/>
        <w:jc w:val="both"/>
        <w:rPr>
          <w:rFonts w:cs="KFGQPC Uthman Taha Naskh"/>
          <w:color w:val="006600"/>
          <w:sz w:val="30"/>
          <w:szCs w:val="30"/>
          <w:lang w:val="vi-VN" w:bidi="ar-EG"/>
        </w:rPr>
      </w:pPr>
      <w:r w:rsidRPr="009D4C69">
        <w:rPr>
          <w:rFonts w:ascii="KFGQPC Uthman Taha Naskh" w:cs="KFGQPC Uthman Taha Naskh" w:hint="cs"/>
          <w:sz w:val="30"/>
          <w:szCs w:val="30"/>
          <w:rtl/>
          <w:lang w:bidi="ar-EG"/>
        </w:rPr>
        <w:t>﴿</w:t>
      </w:r>
      <w:r w:rsidRPr="009D4C69">
        <w:rPr>
          <w:rFonts w:cs="KFGQPC Uthmanic Script HAFS" w:hint="cs"/>
          <w:color w:val="006600"/>
          <w:sz w:val="30"/>
          <w:szCs w:val="30"/>
          <w:rtl/>
        </w:rPr>
        <w:t>مَّا وَعَدَنَا ٱ</w:t>
      </w:r>
      <w:r w:rsidRPr="009D4C69">
        <w:rPr>
          <w:rFonts w:cs="KFGQPC Uthmanic Script HAFS"/>
          <w:color w:val="006600"/>
          <w:sz w:val="30"/>
          <w:szCs w:val="30"/>
          <w:rtl/>
        </w:rPr>
        <w:t>للَّهُ وَرَسُولُهُۥٓ إِلَّا غُرُور</w:t>
      </w:r>
      <w:r w:rsidRPr="009D4C69">
        <w:rPr>
          <w:rFonts w:ascii="Jameel Noori Nastaleeq" w:hAnsi="Jameel Noori Nastaleeq" w:cs="KFGQPC Uthmanic Script HAFS" w:hint="cs"/>
          <w:color w:val="006600"/>
          <w:sz w:val="36"/>
          <w:szCs w:val="30"/>
          <w:rtl/>
        </w:rPr>
        <w:t>ٗ</w:t>
      </w:r>
      <w:r w:rsidRPr="009D4C69">
        <w:rPr>
          <w:rFonts w:cs="KFGQPC Uthmanic Script HAFS" w:hint="cs"/>
          <w:color w:val="006600"/>
          <w:sz w:val="30"/>
          <w:szCs w:val="30"/>
          <w:rtl/>
        </w:rPr>
        <w:t>ا ١٢</w:t>
      </w:r>
      <w:r w:rsidRPr="009D4C69">
        <w:rPr>
          <w:rFonts w:ascii="KFGQPC Uthman Taha Naskh" w:cs="KFGQPC Uthman Taha Naskh" w:hint="cs"/>
          <w:sz w:val="30"/>
          <w:szCs w:val="30"/>
          <w:rtl/>
          <w:lang w:bidi="ar-EG"/>
        </w:rPr>
        <w:t>﴾</w:t>
      </w:r>
      <w:r w:rsidRPr="009D4C69">
        <w:rPr>
          <w:rFonts w:cs="KFGQPC Uthman Taha Naskh"/>
          <w:color w:val="006600"/>
          <w:sz w:val="30"/>
          <w:szCs w:val="30"/>
          <w:lang w:val="vi-VN" w:bidi="ar-EG"/>
        </w:rPr>
        <w:t xml:space="preserve"> </w:t>
      </w:r>
      <w:r w:rsidRPr="009D4C69">
        <w:rPr>
          <w:rFonts w:ascii="KFGQPC Uthman Taha Naskh" w:cs="KFGQPC Uthman Taha Naskh"/>
          <w:sz w:val="26"/>
          <w:szCs w:val="26"/>
          <w:rtl/>
          <w:lang w:bidi="ar-EG"/>
        </w:rPr>
        <w:t>[</w:t>
      </w:r>
      <w:r w:rsidRPr="009D4C69">
        <w:rPr>
          <w:rFonts w:ascii="KFGQPC Uthman Taha Naskh" w:cs="KFGQPC Uthman Taha Naskh" w:hint="cs"/>
          <w:sz w:val="26"/>
          <w:szCs w:val="26"/>
          <w:rtl/>
          <w:lang w:bidi="ar-EG"/>
        </w:rPr>
        <w:t xml:space="preserve">سورة الأحزاب: </w:t>
      </w:r>
      <w:r w:rsidRPr="009D4C69">
        <w:rPr>
          <w:rFonts w:asciiTheme="majorBidi" w:hAnsiTheme="majorBidi" w:cstheme="majorBidi"/>
          <w:sz w:val="26"/>
          <w:szCs w:val="26"/>
          <w:lang w:val="vi-VN" w:bidi="ar-EG"/>
        </w:rPr>
        <w:t>12</w:t>
      </w:r>
      <w:r w:rsidRPr="009D4C69">
        <w:rPr>
          <w:rFonts w:ascii="KFGQPC Uthman Taha Naskh" w:cs="KFGQPC Uthman Taha Naskh"/>
          <w:sz w:val="26"/>
          <w:szCs w:val="26"/>
          <w:rtl/>
          <w:lang w:bidi="ar-EG"/>
        </w:rPr>
        <w:t>]</w:t>
      </w:r>
    </w:p>
    <w:p w:rsidR="00780A42" w:rsidRDefault="00780A42" w:rsidP="00995C48">
      <w:pPr>
        <w:autoSpaceDE w:val="0"/>
        <w:autoSpaceDN w:val="0"/>
        <w:bidi w:val="0"/>
        <w:adjustRightInd w:val="0"/>
        <w:spacing w:before="120" w:after="0" w:line="240" w:lineRule="auto"/>
        <w:jc w:val="both"/>
        <w:rPr>
          <w:rFonts w:asciiTheme="majorBidi" w:hAnsiTheme="majorBidi" w:cstheme="majorBidi"/>
          <w:sz w:val="28"/>
          <w:szCs w:val="28"/>
          <w:lang w:val="vi-VN" w:bidi="ar-EG"/>
        </w:rPr>
      </w:pPr>
      <w:r w:rsidRPr="009D4C69">
        <w:rPr>
          <w:sz w:val="28"/>
          <w:szCs w:val="28"/>
        </w:rPr>
        <w:sym w:font="AGA Arabesque" w:char="007B"/>
      </w:r>
      <w:r w:rsidRPr="009D4C69">
        <w:rPr>
          <w:rFonts w:asciiTheme="majorBidi" w:hAnsiTheme="majorBidi" w:cstheme="majorBidi"/>
          <w:b/>
          <w:bCs/>
          <w:color w:val="006600"/>
          <w:sz w:val="28"/>
          <w:szCs w:val="28"/>
          <w:lang w:val="vi-VN" w:bidi="ar-EG"/>
        </w:rPr>
        <w:t>Allah và Sứ giả của Ngài chỉ hứa hão với chúng ta mà thôi.</w:t>
      </w:r>
      <w:r w:rsidRPr="009D4C69">
        <w:rPr>
          <w:sz w:val="28"/>
          <w:szCs w:val="28"/>
        </w:rPr>
        <w:sym w:font="AGA Arabesque" w:char="007D"/>
      </w:r>
      <w:r w:rsidRPr="009D4C69">
        <w:rPr>
          <w:rFonts w:asciiTheme="majorBidi" w:hAnsiTheme="majorBidi" w:cstheme="majorBidi"/>
          <w:sz w:val="28"/>
          <w:szCs w:val="28"/>
          <w:lang w:val="vi-VN" w:bidi="ar-EG"/>
        </w:rPr>
        <w:t xml:space="preserve"> (Chương 33 – Al-Ahzab, câu 12).</w:t>
      </w:r>
    </w:p>
    <w:p w:rsidR="00780A42" w:rsidRPr="009D4C69" w:rsidRDefault="00780A42" w:rsidP="00780A42">
      <w:pPr>
        <w:pStyle w:val="ListParagraph"/>
        <w:numPr>
          <w:ilvl w:val="0"/>
          <w:numId w:val="20"/>
        </w:numPr>
        <w:autoSpaceDE w:val="0"/>
        <w:autoSpaceDN w:val="0"/>
        <w:adjustRightInd w:val="0"/>
        <w:spacing w:before="120" w:after="0" w:line="240" w:lineRule="auto"/>
        <w:ind w:left="0" w:firstLine="360"/>
        <w:jc w:val="both"/>
        <w:rPr>
          <w:rFonts w:asciiTheme="majorBidi" w:hAnsiTheme="majorBidi" w:cstheme="majorBidi"/>
          <w:sz w:val="28"/>
          <w:szCs w:val="28"/>
          <w:lang w:val="vi-VN"/>
        </w:rPr>
      </w:pPr>
      <w:r w:rsidRPr="009D4C69">
        <w:rPr>
          <w:rFonts w:asciiTheme="majorBidi" w:hAnsiTheme="majorBidi" w:cstheme="majorBidi"/>
          <w:sz w:val="28"/>
          <w:szCs w:val="28"/>
          <w:lang w:val="vi-VN"/>
        </w:rPr>
        <w:t xml:space="preserve">Allah </w:t>
      </w:r>
      <w:r w:rsidRPr="009D4C69">
        <w:rPr>
          <w:color w:val="FF0000"/>
        </w:rPr>
        <w:sym w:font="AGA Arabesque" w:char="0049"/>
      </w:r>
      <w:r w:rsidRPr="009D4C69">
        <w:rPr>
          <w:rFonts w:asciiTheme="majorBidi" w:hAnsiTheme="majorBidi" w:cstheme="majorBidi"/>
          <w:sz w:val="28"/>
          <w:szCs w:val="28"/>
          <w:lang w:val="vi-VN"/>
        </w:rPr>
        <w:t xml:space="preserve"> phán: </w:t>
      </w:r>
    </w:p>
    <w:p w:rsidR="00780A42" w:rsidRPr="009D4C69" w:rsidRDefault="00780A42" w:rsidP="00780A42">
      <w:pPr>
        <w:spacing w:before="120" w:after="0" w:line="240" w:lineRule="auto"/>
        <w:jc w:val="both"/>
        <w:rPr>
          <w:rFonts w:ascii="KFGQPC Uthman Taha Naskh" w:cs="KFGQPC Uthman Taha Naskh"/>
          <w:color w:val="006600"/>
          <w:sz w:val="30"/>
          <w:szCs w:val="30"/>
          <w:rtl/>
          <w:lang w:bidi="ar-EG"/>
        </w:rPr>
      </w:pPr>
      <w:r w:rsidRPr="005408A3">
        <w:rPr>
          <w:rFonts w:ascii="KFGQPC Uthman Taha Naskh" w:cs="KFGQPC Uthman Taha Naskh" w:hint="cs"/>
          <w:sz w:val="32"/>
          <w:szCs w:val="32"/>
          <w:rtl/>
          <w:lang w:bidi="ar-EG"/>
        </w:rPr>
        <w:t>﴿</w:t>
      </w:r>
      <w:r w:rsidRPr="005408A3">
        <w:rPr>
          <w:rFonts w:cs="KFGQPC Uthmanic Script HAFS"/>
          <w:b/>
          <w:bCs/>
          <w:color w:val="006600"/>
          <w:sz w:val="32"/>
          <w:szCs w:val="32"/>
          <w:rtl/>
        </w:rPr>
        <w:t>ٱلَّذِينَ قَالَ لَهُمُ ٱلنَّاسُ إِنَّ ٱلنَّاسَ قَدۡ جَمَعُواْ لَكُمۡ فَٱخۡشَوۡهُمۡ</w:t>
      </w:r>
      <w:r w:rsidRPr="005408A3">
        <w:rPr>
          <w:rFonts w:cs="KFGQPC Uthmanic Script HAFS"/>
          <w:b/>
          <w:bCs/>
          <w:color w:val="006600"/>
          <w:sz w:val="40"/>
          <w:szCs w:val="40"/>
          <w:rtl/>
        </w:rPr>
        <w:t xml:space="preserve"> </w:t>
      </w:r>
      <w:r w:rsidRPr="005408A3">
        <w:rPr>
          <w:rFonts w:cs="KFGQPC Uthmanic Script HAFS"/>
          <w:b/>
          <w:bCs/>
          <w:color w:val="006600"/>
          <w:sz w:val="32"/>
          <w:szCs w:val="32"/>
          <w:rtl/>
        </w:rPr>
        <w:t>فَزَادَهُمۡ إِيمَٰن</w:t>
      </w:r>
      <w:r w:rsidRPr="005408A3">
        <w:rPr>
          <w:rFonts w:ascii="Jameel Noori Nastaleeq" w:hAnsi="Jameel Noori Nastaleeq" w:cs="KFGQPC Uthmanic Script HAFS" w:hint="cs"/>
          <w:b/>
          <w:bCs/>
          <w:color w:val="006600"/>
          <w:sz w:val="38"/>
          <w:szCs w:val="32"/>
          <w:rtl/>
        </w:rPr>
        <w:t>ٗ</w:t>
      </w:r>
      <w:r w:rsidRPr="005408A3">
        <w:rPr>
          <w:rFonts w:cs="KFGQPC Uthmanic Script HAFS" w:hint="cs"/>
          <w:b/>
          <w:bCs/>
          <w:color w:val="006600"/>
          <w:sz w:val="32"/>
          <w:szCs w:val="32"/>
          <w:rtl/>
        </w:rPr>
        <w:t>ا وَقَالُواْ حَسۡبُنَا ٱ</w:t>
      </w:r>
      <w:r w:rsidRPr="005408A3">
        <w:rPr>
          <w:rFonts w:cs="KFGQPC Uthmanic Script HAFS"/>
          <w:b/>
          <w:bCs/>
          <w:color w:val="006600"/>
          <w:sz w:val="32"/>
          <w:szCs w:val="32"/>
          <w:rtl/>
        </w:rPr>
        <w:t>للَّهُ وَنِعۡمَ ٱلۡوَكِيلُ ١٧٣</w:t>
      </w:r>
      <w:r w:rsidRPr="005408A3">
        <w:rPr>
          <w:rFonts w:ascii="Arial" w:hAnsi="Arial" w:cs="KFGQPC Uthmanic Script HAFS"/>
          <w:b/>
          <w:bCs/>
          <w:color w:val="006600"/>
          <w:sz w:val="32"/>
          <w:szCs w:val="32"/>
          <w:lang w:val="vi-VN"/>
        </w:rPr>
        <w:t xml:space="preserve"> </w:t>
      </w:r>
      <w:r w:rsidRPr="005408A3">
        <w:rPr>
          <w:rFonts w:cs="KFGQPC Uthmanic Script HAFS"/>
          <w:b/>
          <w:bCs/>
          <w:color w:val="006600"/>
          <w:sz w:val="32"/>
          <w:szCs w:val="32"/>
          <w:rtl/>
        </w:rPr>
        <w:t>فَٱنقَلَبُواْ بِنِعۡمَة</w:t>
      </w:r>
      <w:r w:rsidRPr="005408A3">
        <w:rPr>
          <w:rFonts w:ascii="Jameel Noori Nastaleeq" w:hAnsi="Jameel Noori Nastaleeq" w:cs="KFGQPC Uthmanic Script HAFS" w:hint="cs"/>
          <w:b/>
          <w:bCs/>
          <w:color w:val="006600"/>
          <w:sz w:val="38"/>
          <w:szCs w:val="32"/>
          <w:rtl/>
        </w:rPr>
        <w:t>ٖ</w:t>
      </w:r>
      <w:r w:rsidRPr="005408A3">
        <w:rPr>
          <w:rFonts w:cs="KFGQPC Uthmanic Script HAFS" w:hint="cs"/>
          <w:b/>
          <w:bCs/>
          <w:color w:val="006600"/>
          <w:sz w:val="32"/>
          <w:szCs w:val="32"/>
          <w:rtl/>
        </w:rPr>
        <w:t xml:space="preserve"> مِّنَ ٱ</w:t>
      </w:r>
      <w:r w:rsidRPr="005408A3">
        <w:rPr>
          <w:rFonts w:cs="KFGQPC Uthmanic Script HAFS"/>
          <w:b/>
          <w:bCs/>
          <w:color w:val="006600"/>
          <w:sz w:val="32"/>
          <w:szCs w:val="32"/>
          <w:rtl/>
        </w:rPr>
        <w:t>للَّهِ وَفَضۡل</w:t>
      </w:r>
      <w:r w:rsidRPr="005408A3">
        <w:rPr>
          <w:rFonts w:ascii="Jameel Noori Nastaleeq" w:hAnsi="Jameel Noori Nastaleeq" w:cs="KFGQPC Uthmanic Script HAFS" w:hint="cs"/>
          <w:b/>
          <w:bCs/>
          <w:color w:val="006600"/>
          <w:sz w:val="38"/>
          <w:szCs w:val="32"/>
          <w:rtl/>
        </w:rPr>
        <w:t>ٖ</w:t>
      </w:r>
      <w:r w:rsidRPr="005408A3">
        <w:rPr>
          <w:rFonts w:cs="KFGQPC Uthmanic Script HAFS" w:hint="cs"/>
          <w:b/>
          <w:bCs/>
          <w:color w:val="006600"/>
          <w:sz w:val="32"/>
          <w:szCs w:val="32"/>
          <w:rtl/>
        </w:rPr>
        <w:t xml:space="preserve"> لَّمۡ يَمۡسَسۡهُمۡ سُ</w:t>
      </w:r>
      <w:r w:rsidRPr="005408A3">
        <w:rPr>
          <w:rFonts w:cs="KFGQPC Uthmanic Script HAFS"/>
          <w:b/>
          <w:bCs/>
          <w:color w:val="006600"/>
          <w:sz w:val="32"/>
          <w:szCs w:val="32"/>
          <w:rtl/>
        </w:rPr>
        <w:t>وٓء</w:t>
      </w:r>
      <w:r w:rsidRPr="005408A3">
        <w:rPr>
          <w:rFonts w:cs="KFGQPC Uthmanic Script HAFS" w:hint="cs"/>
          <w:b/>
          <w:bCs/>
          <w:color w:val="006600"/>
          <w:sz w:val="32"/>
          <w:szCs w:val="32"/>
          <w:rtl/>
        </w:rPr>
        <w:t xml:space="preserve">ٞ وَٱتَّبَعُواْ </w:t>
      </w:r>
      <w:r w:rsidRPr="005408A3">
        <w:rPr>
          <w:rFonts w:cs="KFGQPC Uthmanic Script HAFS"/>
          <w:b/>
          <w:bCs/>
          <w:color w:val="006600"/>
          <w:sz w:val="32"/>
          <w:szCs w:val="32"/>
          <w:rtl/>
        </w:rPr>
        <w:t>رِضۡوَٰنَ ٱللَّهِۗ وَٱللَّهُ ذُو فَضۡلٍ عَظِيمٍ ١٧٤</w:t>
      </w:r>
      <w:r w:rsidRPr="005408A3">
        <w:rPr>
          <w:rFonts w:ascii="KFGQPC Uthman Taha Naskh" w:cs="KFGQPC Uthman Taha Naskh" w:hint="cs"/>
          <w:sz w:val="32"/>
          <w:szCs w:val="32"/>
          <w:rtl/>
          <w:lang w:bidi="ar-EG"/>
        </w:rPr>
        <w:t>﴾</w:t>
      </w:r>
      <w:r w:rsidRPr="005408A3">
        <w:rPr>
          <w:rFonts w:cs="KFGQPC Uthman Taha Naskh"/>
          <w:sz w:val="30"/>
          <w:szCs w:val="30"/>
          <w:lang w:val="vi-VN" w:bidi="ar-EG"/>
        </w:rPr>
        <w:t xml:space="preserve"> </w:t>
      </w:r>
      <w:r w:rsidRPr="005408A3">
        <w:rPr>
          <w:rFonts w:ascii="KFGQPC Uthman Taha Naskh" w:cs="KFGQPC Uthman Taha Naskh"/>
          <w:sz w:val="24"/>
          <w:szCs w:val="24"/>
          <w:rtl/>
          <w:lang w:bidi="ar-EG"/>
        </w:rPr>
        <w:t>[</w:t>
      </w:r>
      <w:r w:rsidRPr="005408A3">
        <w:rPr>
          <w:rFonts w:ascii="KFGQPC Uthman Taha Naskh" w:cs="KFGQPC Uthman Taha Naskh" w:hint="cs"/>
          <w:sz w:val="24"/>
          <w:szCs w:val="24"/>
          <w:rtl/>
          <w:lang w:bidi="ar-EG"/>
        </w:rPr>
        <w:t xml:space="preserve">سورة آل عمران: </w:t>
      </w:r>
      <w:r w:rsidRPr="005408A3">
        <w:rPr>
          <w:rFonts w:asciiTheme="majorBidi" w:hAnsiTheme="majorBidi" w:cs="KFGQPC Uthman Taha Naskh" w:hint="cs"/>
          <w:sz w:val="24"/>
          <w:szCs w:val="24"/>
          <w:rtl/>
          <w:lang w:bidi="ar-EG"/>
        </w:rPr>
        <w:t>173، 174</w:t>
      </w:r>
      <w:r w:rsidRPr="005408A3">
        <w:rPr>
          <w:rFonts w:ascii="KFGQPC Uthman Taha Naskh" w:cs="KFGQPC Uthman Taha Naskh"/>
          <w:sz w:val="24"/>
          <w:szCs w:val="24"/>
          <w:rtl/>
          <w:lang w:bidi="ar-EG"/>
        </w:rPr>
        <w:t>]</w:t>
      </w:r>
    </w:p>
    <w:p w:rsidR="00780A42" w:rsidRPr="009D4C69" w:rsidRDefault="00780A42" w:rsidP="00995C48">
      <w:pPr>
        <w:bidi w:val="0"/>
        <w:spacing w:before="120" w:after="0" w:line="240" w:lineRule="auto"/>
        <w:jc w:val="both"/>
        <w:rPr>
          <w:rFonts w:asciiTheme="majorBidi" w:hAnsiTheme="majorBidi" w:cstheme="majorBidi"/>
          <w:sz w:val="28"/>
          <w:szCs w:val="28"/>
          <w:lang w:val="vi-VN"/>
        </w:rPr>
      </w:pPr>
      <w:r w:rsidRPr="009D4C69">
        <w:rPr>
          <w:sz w:val="28"/>
          <w:szCs w:val="28"/>
        </w:rPr>
        <w:lastRenderedPageBreak/>
        <w:sym w:font="AGA Arabesque" w:char="007B"/>
      </w:r>
      <w:r w:rsidRPr="009D4C69">
        <w:rPr>
          <w:rFonts w:asciiTheme="majorBidi" w:hAnsiTheme="majorBidi" w:cstheme="majorBidi"/>
          <w:b/>
          <w:bCs/>
          <w:color w:val="006600"/>
          <w:sz w:val="28"/>
          <w:szCs w:val="28"/>
          <w:lang w:val="vi-VN"/>
        </w:rPr>
        <w:t>Những ai mà người ta đã nói với họ: “</w:t>
      </w:r>
      <w:r w:rsidRPr="005408A3">
        <w:rPr>
          <w:rFonts w:asciiTheme="majorBidi" w:hAnsiTheme="majorBidi" w:cstheme="majorBidi"/>
          <w:b/>
          <w:bCs/>
          <w:i/>
          <w:iCs/>
          <w:color w:val="006600"/>
          <w:sz w:val="28"/>
          <w:szCs w:val="28"/>
          <w:lang w:val="vi-VN"/>
        </w:rPr>
        <w:t>Quả thật, thiên hạ  đang tập hợp đến tấn công quí vị, quí vị hãy nên sợ bọn họ</w:t>
      </w:r>
      <w:r w:rsidRPr="009D4C69">
        <w:rPr>
          <w:rFonts w:asciiTheme="majorBidi" w:hAnsiTheme="majorBidi" w:cstheme="majorBidi"/>
          <w:b/>
          <w:bCs/>
          <w:color w:val="006600"/>
          <w:sz w:val="28"/>
          <w:szCs w:val="28"/>
          <w:lang w:val="vi-VN"/>
        </w:rPr>
        <w:t>”. Nhưng điều đó chỉ làm tăng thêm đức tin của họ và họ đã nói: “</w:t>
      </w:r>
      <w:r w:rsidRPr="00DB698D">
        <w:rPr>
          <w:rFonts w:asciiTheme="majorBidi" w:hAnsiTheme="majorBidi" w:cstheme="majorBidi"/>
          <w:b/>
          <w:bCs/>
          <w:i/>
          <w:iCs/>
          <w:color w:val="006600"/>
          <w:sz w:val="28"/>
          <w:szCs w:val="28"/>
          <w:lang w:val="vi-VN"/>
        </w:rPr>
        <w:t>Allah đủ giúp chúng tôi bởi vì Ngài là Đấng Bảo Trợ Ưu Việt</w:t>
      </w:r>
      <w:r w:rsidRPr="009D4C69">
        <w:rPr>
          <w:rFonts w:asciiTheme="majorBidi" w:hAnsiTheme="majorBidi" w:cstheme="majorBidi"/>
          <w:b/>
          <w:bCs/>
          <w:color w:val="006600"/>
          <w:sz w:val="28"/>
          <w:szCs w:val="28"/>
          <w:lang w:val="vi-VN"/>
        </w:rPr>
        <w:t>”</w:t>
      </w:r>
      <w:r>
        <w:rPr>
          <w:rFonts w:asciiTheme="majorBidi" w:hAnsiTheme="majorBidi" w:cstheme="majorBidi"/>
          <w:b/>
          <w:bCs/>
          <w:color w:val="006600"/>
          <w:sz w:val="28"/>
          <w:szCs w:val="28"/>
          <w:lang w:val="vi-VN"/>
        </w:rPr>
        <w:t xml:space="preserve"> *</w:t>
      </w:r>
      <w:r w:rsidRPr="009D4C69">
        <w:rPr>
          <w:rFonts w:asciiTheme="majorBidi" w:hAnsiTheme="majorBidi" w:cstheme="majorBidi"/>
          <w:b/>
          <w:bCs/>
          <w:color w:val="006600"/>
          <w:sz w:val="28"/>
          <w:szCs w:val="28"/>
          <w:lang w:val="vi-VN"/>
        </w:rPr>
        <w:t xml:space="preserve"> </w:t>
      </w:r>
      <w:r w:rsidRPr="009D4C69">
        <w:rPr>
          <w:rFonts w:ascii="Times New Roman" w:hAnsi="Times New Roman" w:cs="Times New Roman"/>
          <w:b/>
          <w:bCs/>
          <w:color w:val="006600"/>
          <w:sz w:val="28"/>
          <w:szCs w:val="28"/>
          <w:lang w:val="vi-VN"/>
        </w:rPr>
        <w:t>Và họ đã trở về nhà với ân huệ và thiên lộc của Allah. Họ đã không gặp điều rủi ro nào; và họ làm theo sự hài lòng của Allah. Và Allah có vô vàn thiên lộc vĩ đại.</w:t>
      </w:r>
      <w:r w:rsidRPr="009D4C69">
        <w:rPr>
          <w:sz w:val="28"/>
          <w:szCs w:val="28"/>
        </w:rPr>
        <w:sym w:font="AGA Arabesque" w:char="007D"/>
      </w:r>
      <w:r w:rsidRPr="009D4C69">
        <w:rPr>
          <w:rFonts w:asciiTheme="majorBidi" w:hAnsiTheme="majorBidi" w:cstheme="majorBidi"/>
          <w:sz w:val="28"/>
          <w:szCs w:val="28"/>
          <w:lang w:val="vi-VN"/>
        </w:rPr>
        <w:t xml:space="preserve"> (Chương 3 – Ali-Imran, câu 173, 174).</w:t>
      </w:r>
    </w:p>
    <w:p w:rsidR="00780A42" w:rsidRPr="009D4C69" w:rsidRDefault="00780A42" w:rsidP="00995C48">
      <w:pPr>
        <w:bidi w:val="0"/>
        <w:spacing w:before="120" w:after="0" w:line="240" w:lineRule="auto"/>
        <w:ind w:firstLine="720"/>
        <w:jc w:val="both"/>
        <w:rPr>
          <w:rFonts w:asciiTheme="majorBidi" w:hAnsiTheme="majorBidi" w:cstheme="majorBidi"/>
          <w:sz w:val="28"/>
          <w:szCs w:val="28"/>
          <w:lang w:val="vi-VN"/>
        </w:rPr>
      </w:pPr>
      <w:r w:rsidRPr="009D4C69">
        <w:rPr>
          <w:sz w:val="28"/>
          <w:szCs w:val="28"/>
        </w:rPr>
        <w:sym w:font="AGA Arabesque" w:char="007B"/>
      </w:r>
      <w:r w:rsidRPr="009D4C69">
        <w:rPr>
          <w:rFonts w:asciiTheme="majorBidi" w:hAnsiTheme="majorBidi" w:cstheme="majorBidi"/>
          <w:b/>
          <w:bCs/>
          <w:color w:val="006600"/>
          <w:sz w:val="28"/>
          <w:szCs w:val="28"/>
          <w:lang w:val="vi-VN"/>
        </w:rPr>
        <w:t>Những ai mà người ta đã nói với họ</w:t>
      </w:r>
      <w:r w:rsidRPr="009D4C69">
        <w:rPr>
          <w:sz w:val="28"/>
          <w:szCs w:val="28"/>
        </w:rPr>
        <w:sym w:font="AGA Arabesque" w:char="007D"/>
      </w:r>
      <w:r w:rsidRPr="009D4C69">
        <w:rPr>
          <w:rFonts w:asciiTheme="majorBidi" w:hAnsiTheme="majorBidi" w:cstheme="majorBidi"/>
          <w:sz w:val="28"/>
          <w:szCs w:val="28"/>
          <w:lang w:val="vi-VN"/>
        </w:rPr>
        <w:t xml:space="preserve"> là Thiên sứ Muhammad </w:t>
      </w:r>
      <w:r w:rsidRPr="009D4C69">
        <w:rPr>
          <w:color w:val="FF0000"/>
          <w:sz w:val="28"/>
          <w:szCs w:val="28"/>
        </w:rPr>
        <w:sym w:font="AGA Arabesque" w:char="0065"/>
      </w:r>
      <w:r w:rsidRPr="009D4C69">
        <w:rPr>
          <w:rFonts w:asciiTheme="majorBidi" w:hAnsiTheme="majorBidi" w:cstheme="majorBidi"/>
          <w:sz w:val="28"/>
          <w:szCs w:val="28"/>
          <w:lang w:val="vi-VN"/>
        </w:rPr>
        <w:t xml:space="preserve"> và các vị Sahabah của Người (cầu xin Allah hài lòng về tất cả họ). </w:t>
      </w:r>
      <w:r w:rsidRPr="009D4C69">
        <w:rPr>
          <w:sz w:val="28"/>
          <w:szCs w:val="28"/>
        </w:rPr>
        <w:sym w:font="AGA Arabesque" w:char="007B"/>
      </w:r>
      <w:r w:rsidRPr="009D4C69">
        <w:rPr>
          <w:rFonts w:asciiTheme="majorBidi" w:hAnsiTheme="majorBidi" w:cstheme="majorBidi"/>
          <w:b/>
          <w:bCs/>
          <w:color w:val="006600"/>
          <w:sz w:val="28"/>
          <w:szCs w:val="28"/>
          <w:lang w:val="vi-VN"/>
        </w:rPr>
        <w:t>Thiên hạ đang tập hợp đến tấn công quí vị</w:t>
      </w:r>
      <w:r w:rsidRPr="009D4C69">
        <w:rPr>
          <w:sz w:val="28"/>
          <w:szCs w:val="28"/>
        </w:rPr>
        <w:sym w:font="AGA Arabesque" w:char="007D"/>
      </w:r>
      <w:r w:rsidRPr="009D4C69">
        <w:rPr>
          <w:rFonts w:ascii="Arial" w:hAnsi="Arial"/>
          <w:sz w:val="28"/>
          <w:szCs w:val="28"/>
          <w:lang w:val="vi-VN"/>
        </w:rPr>
        <w:t xml:space="preserve"> </w:t>
      </w:r>
      <w:r w:rsidRPr="009D4C69">
        <w:rPr>
          <w:rFonts w:asciiTheme="majorBidi" w:hAnsiTheme="majorBidi" w:cstheme="majorBidi"/>
          <w:sz w:val="28"/>
          <w:szCs w:val="28"/>
          <w:lang w:val="vi-VN"/>
        </w:rPr>
        <w:t>ý nói Abu Sufyaan và đồng bọn của ông.</w:t>
      </w:r>
    </w:p>
    <w:p w:rsidR="00780A42" w:rsidRPr="009D4C69" w:rsidRDefault="00780A42" w:rsidP="00995C48">
      <w:pPr>
        <w:bidi w:val="0"/>
        <w:spacing w:before="120" w:after="0" w:line="240" w:lineRule="auto"/>
        <w:ind w:firstLine="720"/>
        <w:jc w:val="both"/>
        <w:rPr>
          <w:rFonts w:ascii="Arial" w:hAnsi="Arial"/>
          <w:sz w:val="28"/>
          <w:szCs w:val="28"/>
          <w:lang w:val="vi-VN"/>
        </w:rPr>
      </w:pPr>
      <w:r w:rsidRPr="009D4C69">
        <w:rPr>
          <w:rFonts w:asciiTheme="majorBidi" w:hAnsiTheme="majorBidi" w:cstheme="majorBidi"/>
          <w:sz w:val="28"/>
          <w:szCs w:val="28"/>
          <w:lang w:val="vi-VN"/>
        </w:rPr>
        <w:t xml:space="preserve">Câu Kinh này được mặc khải xuống về Thiên sứ của Allah </w:t>
      </w:r>
      <w:r w:rsidRPr="009D4C69">
        <w:rPr>
          <w:color w:val="FF0000"/>
          <w:sz w:val="28"/>
          <w:szCs w:val="28"/>
        </w:rPr>
        <w:sym w:font="AGA Arabesque" w:char="0065"/>
      </w:r>
      <w:r w:rsidRPr="009D4C69">
        <w:rPr>
          <w:rFonts w:ascii="Arial" w:hAnsi="Arial"/>
          <w:color w:val="FF0000"/>
          <w:sz w:val="28"/>
          <w:szCs w:val="28"/>
          <w:lang w:val="vi-VN"/>
        </w:rPr>
        <w:t xml:space="preserve"> </w:t>
      </w:r>
      <w:r w:rsidRPr="009D4C69">
        <w:rPr>
          <w:rFonts w:asciiTheme="majorBidi" w:hAnsiTheme="majorBidi" w:cstheme="majorBidi"/>
          <w:sz w:val="28"/>
          <w:szCs w:val="28"/>
          <w:lang w:val="vi-VN"/>
        </w:rPr>
        <w:t xml:space="preserve">và các vị Sahabah của Người khi họ xuất chinh đến điểm hẹn mà Thiên sứ của Allah </w:t>
      </w:r>
      <w:r w:rsidRPr="009D4C69">
        <w:rPr>
          <w:color w:val="FF0000"/>
          <w:sz w:val="28"/>
          <w:szCs w:val="28"/>
        </w:rPr>
        <w:sym w:font="AGA Arabesque" w:char="0065"/>
      </w:r>
      <w:r w:rsidRPr="009D4C69">
        <w:rPr>
          <w:rFonts w:asciiTheme="majorBidi" w:hAnsiTheme="majorBidi" w:cstheme="majorBidi"/>
          <w:sz w:val="28"/>
          <w:szCs w:val="28"/>
          <w:lang w:val="vi-VN"/>
        </w:rPr>
        <w:t xml:space="preserve"> đã hẹn với những người Quraish ngoại đạo tại trận chiến Uhud rằng họ sẽ gặp nhau để giao chiến vào năm tới. Khi đến thời điểm đã hẹn giao chiến, Thiên sứ </w:t>
      </w:r>
      <w:r w:rsidRPr="009D4C69">
        <w:rPr>
          <w:color w:val="FF0000"/>
          <w:sz w:val="28"/>
          <w:szCs w:val="28"/>
        </w:rPr>
        <w:sym w:font="AGA Arabesque" w:char="0065"/>
      </w:r>
      <w:r w:rsidRPr="009D4C69">
        <w:rPr>
          <w:rFonts w:asciiTheme="majorBidi" w:hAnsiTheme="majorBidi" w:cstheme="majorBidi"/>
          <w:sz w:val="28"/>
          <w:szCs w:val="28"/>
          <w:lang w:val="vi-VN"/>
        </w:rPr>
        <w:t xml:space="preserve"> và các Sahabah của Người đã xuất chinh và đóng quân tại Hamra’ Al-Asad; nhưng những người ngoại đạo Quraish đã bị Allah gieo nỗi sợ hãi trong tâm họ và họ đã không dám xuất binh. Thế là những người Muslim </w:t>
      </w:r>
      <w:r w:rsidRPr="009D4C69">
        <w:rPr>
          <w:sz w:val="28"/>
          <w:szCs w:val="28"/>
        </w:rPr>
        <w:sym w:font="AGA Arabesque" w:char="007B"/>
      </w:r>
      <w:r w:rsidRPr="009D4C69">
        <w:rPr>
          <w:rFonts w:ascii="Times New Roman" w:hAnsi="Times New Roman" w:cs="Times New Roman"/>
          <w:b/>
          <w:bCs/>
          <w:color w:val="006600"/>
          <w:sz w:val="28"/>
          <w:szCs w:val="28"/>
          <w:lang w:val="vi-VN"/>
        </w:rPr>
        <w:t>đã trở về nhà với ân huệ và thiên lộc của Allah. Họ đã không gặp điều rủi ro nào; và họ làm theo sự hài lòng của Allah</w:t>
      </w:r>
      <w:r w:rsidRPr="009D4C69">
        <w:rPr>
          <w:sz w:val="28"/>
          <w:szCs w:val="28"/>
        </w:rPr>
        <w:sym w:font="AGA Arabesque" w:char="007D"/>
      </w:r>
      <w:r w:rsidRPr="009D4C69">
        <w:rPr>
          <w:rFonts w:ascii="Arial" w:hAnsi="Arial"/>
          <w:sz w:val="28"/>
          <w:szCs w:val="28"/>
          <w:lang w:val="vi-VN"/>
        </w:rPr>
        <w:t>.</w:t>
      </w:r>
    </w:p>
    <w:p w:rsidR="00780A42" w:rsidRPr="009D4C69" w:rsidRDefault="00780A42" w:rsidP="00995C48">
      <w:pPr>
        <w:bidi w:val="0"/>
        <w:spacing w:before="120" w:after="0" w:line="240" w:lineRule="auto"/>
        <w:ind w:firstLine="720"/>
        <w:jc w:val="both"/>
        <w:rPr>
          <w:rFonts w:asciiTheme="majorBidi" w:hAnsiTheme="majorBidi" w:cstheme="majorBidi"/>
          <w:sz w:val="28"/>
          <w:szCs w:val="28"/>
          <w:lang w:val="vi-VN"/>
        </w:rPr>
      </w:pPr>
      <w:r w:rsidRPr="009D4C69">
        <w:rPr>
          <w:rFonts w:asciiTheme="majorBidi" w:hAnsiTheme="majorBidi" w:cstheme="majorBidi"/>
          <w:sz w:val="28"/>
          <w:szCs w:val="28"/>
          <w:lang w:val="vi-VN"/>
        </w:rPr>
        <w:t xml:space="preserve">Câu Kinh là sự ca ngợi của Allah </w:t>
      </w:r>
      <w:r w:rsidRPr="009D4C69">
        <w:rPr>
          <w:color w:val="FF0000"/>
          <w:sz w:val="28"/>
          <w:szCs w:val="28"/>
        </w:rPr>
        <w:sym w:font="AGA Arabesque" w:char="0049"/>
      </w:r>
      <w:r w:rsidRPr="009D4C69">
        <w:rPr>
          <w:rFonts w:asciiTheme="majorBidi" w:hAnsiTheme="majorBidi" w:cstheme="majorBidi"/>
          <w:sz w:val="28"/>
          <w:szCs w:val="28"/>
          <w:lang w:val="vi-VN"/>
        </w:rPr>
        <w:t xml:space="preserve"> về đức tin Iman và tinh thần kiên định của những người có đức tin rằng mỗi khi có sự hù dọa cũng như sự gieo rắc nỗi sợ hãi thì điều đó chỉ làm họ tăng thêm đức tin Iman và lòng </w:t>
      </w:r>
      <w:r w:rsidRPr="009D4C69">
        <w:rPr>
          <w:rFonts w:asciiTheme="majorBidi" w:hAnsiTheme="majorBidi" w:cstheme="majorBidi"/>
          <w:sz w:val="28"/>
          <w:szCs w:val="28"/>
          <w:lang w:val="vi-VN"/>
        </w:rPr>
        <w:lastRenderedPageBreak/>
        <w:t xml:space="preserve">kiên định ở nới Allah </w:t>
      </w:r>
      <w:r w:rsidRPr="009D4C69">
        <w:rPr>
          <w:color w:val="FF0000"/>
          <w:sz w:val="28"/>
          <w:szCs w:val="28"/>
        </w:rPr>
        <w:sym w:font="AGA Arabesque" w:char="0049"/>
      </w:r>
      <w:r w:rsidRPr="009D4C69">
        <w:rPr>
          <w:rFonts w:asciiTheme="majorBidi" w:hAnsiTheme="majorBidi" w:cstheme="majorBidi"/>
          <w:sz w:val="28"/>
          <w:szCs w:val="28"/>
          <w:lang w:val="vi-VN"/>
        </w:rPr>
        <w:t xml:space="preserve"> và Thiên sứ của Ngài </w:t>
      </w:r>
      <w:r w:rsidRPr="009D4C69">
        <w:rPr>
          <w:color w:val="FF0000"/>
          <w:sz w:val="28"/>
          <w:szCs w:val="28"/>
        </w:rPr>
        <w:sym w:font="AGA Arabesque" w:char="0065"/>
      </w:r>
      <w:r w:rsidRPr="009D4C69">
        <w:rPr>
          <w:rFonts w:asciiTheme="majorBidi" w:hAnsiTheme="majorBidi" w:cstheme="majorBidi"/>
          <w:sz w:val="28"/>
          <w:szCs w:val="28"/>
          <w:lang w:val="vi-VN"/>
        </w:rPr>
        <w:t xml:space="preserve"> và trong những tình cảnh như thế thì họ luôn nói:</w:t>
      </w:r>
    </w:p>
    <w:p w:rsidR="00780A42" w:rsidRPr="009D4C69" w:rsidRDefault="00780A42" w:rsidP="00780A42">
      <w:pPr>
        <w:spacing w:before="120" w:after="0" w:line="240" w:lineRule="auto"/>
        <w:jc w:val="both"/>
        <w:rPr>
          <w:rFonts w:ascii="KFGQPC Uthman Taha Naskh" w:cs="KFGQPC Uthman Taha Naskh"/>
          <w:color w:val="006600"/>
          <w:sz w:val="30"/>
          <w:szCs w:val="30"/>
          <w:rtl/>
          <w:lang w:bidi="ar-EG"/>
        </w:rPr>
      </w:pPr>
      <w:r w:rsidRPr="00E60770">
        <w:rPr>
          <w:rFonts w:ascii="KFGQPC Uthman Taha Naskh" w:cs="KFGQPC Uthman Taha Naskh" w:hint="cs"/>
          <w:sz w:val="32"/>
          <w:szCs w:val="32"/>
          <w:rtl/>
          <w:lang w:bidi="ar-EG"/>
        </w:rPr>
        <w:t>﴿</w:t>
      </w:r>
      <w:r w:rsidRPr="005408A3">
        <w:rPr>
          <w:rFonts w:cs="KFGQPC Uthmanic Script HAFS" w:hint="cs"/>
          <w:b/>
          <w:bCs/>
          <w:color w:val="006600"/>
          <w:sz w:val="32"/>
          <w:szCs w:val="32"/>
          <w:rtl/>
        </w:rPr>
        <w:t>حَسۡبُنَا ٱ</w:t>
      </w:r>
      <w:r w:rsidRPr="005408A3">
        <w:rPr>
          <w:rFonts w:cs="KFGQPC Uthmanic Script HAFS"/>
          <w:b/>
          <w:bCs/>
          <w:color w:val="006600"/>
          <w:sz w:val="32"/>
          <w:szCs w:val="32"/>
          <w:rtl/>
        </w:rPr>
        <w:t>للَّهُ وَنِعۡمَ ٱلۡوَكِيلُ ١٧٣</w:t>
      </w:r>
      <w:r w:rsidRPr="00E60770">
        <w:rPr>
          <w:rFonts w:ascii="KFGQPC Uthman Taha Naskh" w:cs="KFGQPC Uthman Taha Naskh" w:hint="cs"/>
          <w:sz w:val="32"/>
          <w:szCs w:val="32"/>
          <w:rtl/>
          <w:lang w:bidi="ar-EG"/>
        </w:rPr>
        <w:t>﴾</w:t>
      </w:r>
      <w:r w:rsidRPr="00E60770">
        <w:rPr>
          <w:rFonts w:cs="KFGQPC Uthman Taha Naskh"/>
          <w:sz w:val="28"/>
          <w:szCs w:val="28"/>
          <w:lang w:val="vi-VN" w:bidi="ar-EG"/>
        </w:rPr>
        <w:t xml:space="preserve"> </w:t>
      </w:r>
      <w:r w:rsidRPr="00E60770">
        <w:rPr>
          <w:rFonts w:ascii="KFGQPC Uthman Taha Naskh" w:cs="KFGQPC Uthman Taha Naskh"/>
          <w:sz w:val="24"/>
          <w:szCs w:val="24"/>
          <w:rtl/>
          <w:lang w:bidi="ar-EG"/>
        </w:rPr>
        <w:t>[</w:t>
      </w:r>
      <w:r w:rsidRPr="00E60770">
        <w:rPr>
          <w:rFonts w:ascii="KFGQPC Uthman Taha Naskh" w:cs="KFGQPC Uthman Taha Naskh" w:hint="cs"/>
          <w:sz w:val="24"/>
          <w:szCs w:val="24"/>
          <w:rtl/>
          <w:lang w:bidi="ar-EG"/>
        </w:rPr>
        <w:t xml:space="preserve">سورة آل عمران: </w:t>
      </w:r>
      <w:r w:rsidRPr="00E60770">
        <w:rPr>
          <w:rFonts w:asciiTheme="majorBidi" w:hAnsiTheme="majorBidi" w:cs="KFGQPC Uthman Taha Naskh" w:hint="cs"/>
          <w:sz w:val="24"/>
          <w:szCs w:val="24"/>
          <w:rtl/>
          <w:lang w:bidi="ar-EG"/>
        </w:rPr>
        <w:t>173</w:t>
      </w:r>
      <w:r w:rsidRPr="00E60770">
        <w:rPr>
          <w:rFonts w:ascii="KFGQPC Uthman Taha Naskh" w:cs="KFGQPC Uthman Taha Naskh"/>
          <w:sz w:val="24"/>
          <w:szCs w:val="24"/>
          <w:rtl/>
          <w:lang w:bidi="ar-EG"/>
        </w:rPr>
        <w:t>]</w:t>
      </w:r>
    </w:p>
    <w:p w:rsidR="00780A42" w:rsidRPr="009D4C69" w:rsidRDefault="00780A42" w:rsidP="00995C48">
      <w:pPr>
        <w:bidi w:val="0"/>
        <w:spacing w:before="120" w:after="0" w:line="240" w:lineRule="auto"/>
        <w:jc w:val="both"/>
        <w:rPr>
          <w:rFonts w:asciiTheme="majorBidi" w:hAnsiTheme="majorBidi" w:cstheme="majorBidi"/>
          <w:sz w:val="28"/>
          <w:szCs w:val="28"/>
          <w:lang w:val="vi-VN"/>
        </w:rPr>
      </w:pPr>
      <w:r w:rsidRPr="009D4C69">
        <w:rPr>
          <w:sz w:val="28"/>
          <w:szCs w:val="28"/>
        </w:rPr>
        <w:sym w:font="AGA Arabesque" w:char="007B"/>
      </w:r>
      <w:r w:rsidRPr="009D4C69">
        <w:rPr>
          <w:rFonts w:asciiTheme="majorBidi" w:hAnsiTheme="majorBidi" w:cstheme="majorBidi"/>
          <w:b/>
          <w:bCs/>
          <w:color w:val="006600"/>
          <w:sz w:val="28"/>
          <w:szCs w:val="28"/>
          <w:lang w:val="vi-VN"/>
        </w:rPr>
        <w:t>Allah đủ giúp chúng tôi bởi vì Ngài là Đấng Bảo Trợ Ưu Việt</w:t>
      </w:r>
      <w:r w:rsidRPr="009D4C69">
        <w:rPr>
          <w:sz w:val="28"/>
          <w:szCs w:val="28"/>
        </w:rPr>
        <w:sym w:font="AGA Arabesque" w:char="007D"/>
      </w:r>
      <w:r w:rsidRPr="009D4C69">
        <w:rPr>
          <w:rFonts w:asciiTheme="majorBidi" w:hAnsiTheme="majorBidi" w:cstheme="majorBidi"/>
          <w:sz w:val="28"/>
          <w:szCs w:val="28"/>
          <w:lang w:val="vi-VN"/>
        </w:rPr>
        <w:t xml:space="preserve"> (Chương 3 – Ali-Imran, câu 173).</w:t>
      </w:r>
    </w:p>
    <w:p w:rsidR="00780A42" w:rsidRPr="009D4C69" w:rsidRDefault="00780A42" w:rsidP="00995C48">
      <w:pPr>
        <w:bidi w:val="0"/>
        <w:spacing w:before="120" w:after="0" w:line="240" w:lineRule="auto"/>
        <w:ind w:firstLine="720"/>
        <w:jc w:val="both"/>
        <w:rPr>
          <w:rFonts w:asciiTheme="majorBidi" w:hAnsiTheme="majorBidi" w:cstheme="majorBidi"/>
          <w:sz w:val="28"/>
          <w:szCs w:val="28"/>
          <w:lang w:val="vi-VN"/>
        </w:rPr>
      </w:pPr>
      <w:r w:rsidRPr="009D4C69">
        <w:rPr>
          <w:rFonts w:asciiTheme="majorBidi" w:hAnsiTheme="majorBidi" w:cstheme="majorBidi"/>
          <w:sz w:val="28"/>
          <w:szCs w:val="28"/>
          <w:lang w:val="vi-VN"/>
        </w:rPr>
        <w:t>Đây chính là bản chất và tinh thần của những người có đức tin.</w:t>
      </w:r>
    </w:p>
    <w:p w:rsidR="00780A42" w:rsidRPr="009D4C69" w:rsidRDefault="00780A42" w:rsidP="00780A42">
      <w:pPr>
        <w:pStyle w:val="ListParagraph"/>
        <w:numPr>
          <w:ilvl w:val="0"/>
          <w:numId w:val="20"/>
        </w:numPr>
        <w:autoSpaceDE w:val="0"/>
        <w:autoSpaceDN w:val="0"/>
        <w:adjustRightInd w:val="0"/>
        <w:spacing w:before="120" w:after="0" w:line="240" w:lineRule="auto"/>
        <w:ind w:left="0" w:firstLine="360"/>
        <w:jc w:val="both"/>
        <w:rPr>
          <w:rFonts w:asciiTheme="majorBidi" w:hAnsiTheme="majorBidi" w:cstheme="majorBidi"/>
          <w:sz w:val="28"/>
          <w:szCs w:val="28"/>
          <w:lang w:val="vi-VN"/>
        </w:rPr>
      </w:pPr>
      <w:r w:rsidRPr="009D4C69">
        <w:rPr>
          <w:rFonts w:asciiTheme="majorBidi" w:hAnsiTheme="majorBidi" w:cstheme="majorBidi"/>
          <w:sz w:val="28"/>
          <w:szCs w:val="28"/>
          <w:lang w:val="vi-VN"/>
        </w:rPr>
        <w:t>Allah, Đấng Tối Cao phán:</w:t>
      </w:r>
    </w:p>
    <w:p w:rsidR="00780A42" w:rsidRPr="00CC0DD1" w:rsidRDefault="00780A42" w:rsidP="00780A42">
      <w:pPr>
        <w:autoSpaceDE w:val="0"/>
        <w:autoSpaceDN w:val="0"/>
        <w:adjustRightInd w:val="0"/>
        <w:spacing w:before="120" w:after="0" w:line="240" w:lineRule="auto"/>
        <w:jc w:val="both"/>
        <w:rPr>
          <w:rFonts w:ascii="KFGQPC Uthman Taha Naskh" w:cs="KFGQPC Uthman Taha Naskh"/>
          <w:sz w:val="28"/>
          <w:szCs w:val="28"/>
          <w:rtl/>
          <w:lang w:bidi="ar-EG"/>
        </w:rPr>
      </w:pPr>
      <w:r w:rsidRPr="00CC0DD1">
        <w:rPr>
          <w:rFonts w:ascii="KFGQPC Uthman Taha Naskh" w:cs="KFGQPC Uthman Taha Naskh" w:hint="cs"/>
          <w:sz w:val="32"/>
          <w:szCs w:val="32"/>
          <w:rtl/>
          <w:lang w:bidi="ar-EG"/>
        </w:rPr>
        <w:t>﴿</w:t>
      </w:r>
      <w:r w:rsidRPr="00CC0DD1">
        <w:rPr>
          <w:rFonts w:cs="KFGQPC Uthmanic Script HAFS" w:hint="cs"/>
          <w:b/>
          <w:bCs/>
          <w:color w:val="006600"/>
          <w:sz w:val="32"/>
          <w:szCs w:val="32"/>
          <w:rtl/>
        </w:rPr>
        <w:t xml:space="preserve">وَتَوَكَّلۡ </w:t>
      </w:r>
      <w:r w:rsidRPr="00CC0DD1">
        <w:rPr>
          <w:rFonts w:cs="KFGQPC Uthmanic Script HAFS"/>
          <w:b/>
          <w:bCs/>
          <w:color w:val="006600"/>
          <w:sz w:val="32"/>
          <w:szCs w:val="32"/>
          <w:rtl/>
        </w:rPr>
        <w:t>عَلَى ٱلۡحَيِّ ٱلَّذِي لَا يَمُوتُ</w:t>
      </w:r>
      <w:r w:rsidRPr="00CC0DD1">
        <w:rPr>
          <w:rFonts w:ascii="KFGQPC Uthman Taha Naskh" w:cs="KFGQPC Uthman Taha Naskh" w:hint="cs"/>
          <w:sz w:val="32"/>
          <w:szCs w:val="32"/>
          <w:rtl/>
          <w:lang w:bidi="ar-EG"/>
        </w:rPr>
        <w:t>﴾</w:t>
      </w:r>
      <w:r w:rsidRPr="00CC0DD1">
        <w:rPr>
          <w:rFonts w:ascii="Arial" w:hAnsi="Arial" w:cs="KFGQPC Uthman Taha Naskh"/>
          <w:sz w:val="32"/>
          <w:szCs w:val="32"/>
          <w:lang w:val="vi-VN" w:bidi="ar-EG"/>
        </w:rPr>
        <w:t xml:space="preserve"> </w:t>
      </w:r>
      <w:r w:rsidRPr="00CC0DD1">
        <w:rPr>
          <w:rFonts w:ascii="KFGQPC Uthman Taha Naskh" w:cs="KFGQPC Uthman Taha Naskh"/>
          <w:sz w:val="24"/>
          <w:szCs w:val="24"/>
          <w:rtl/>
          <w:lang w:bidi="ar-EG"/>
        </w:rPr>
        <w:t>[</w:t>
      </w:r>
      <w:r w:rsidRPr="00CC0DD1">
        <w:rPr>
          <w:rFonts w:cs="KFGQPC Uthman Taha Naskh" w:hint="cs"/>
          <w:sz w:val="24"/>
          <w:szCs w:val="24"/>
          <w:rtl/>
        </w:rPr>
        <w:t xml:space="preserve">سورة الفرقان: </w:t>
      </w:r>
      <w:r w:rsidRPr="00CC0DD1">
        <w:rPr>
          <w:rFonts w:asciiTheme="majorBidi" w:hAnsiTheme="majorBidi" w:cstheme="majorBidi"/>
          <w:sz w:val="24"/>
          <w:szCs w:val="24"/>
          <w:rtl/>
        </w:rPr>
        <w:t>58</w:t>
      </w:r>
      <w:r w:rsidRPr="00CC0DD1">
        <w:rPr>
          <w:rFonts w:ascii="KFGQPC Uthman Taha Naskh" w:cs="KFGQPC Uthman Taha Naskh"/>
          <w:sz w:val="24"/>
          <w:szCs w:val="24"/>
          <w:rtl/>
          <w:lang w:bidi="ar-EG"/>
        </w:rPr>
        <w:t>]</w:t>
      </w:r>
    </w:p>
    <w:p w:rsidR="00780A42" w:rsidRPr="00CC0DD1" w:rsidRDefault="00780A42" w:rsidP="00995C48">
      <w:pPr>
        <w:autoSpaceDE w:val="0"/>
        <w:autoSpaceDN w:val="0"/>
        <w:bidi w:val="0"/>
        <w:adjustRightInd w:val="0"/>
        <w:spacing w:before="120" w:after="0" w:line="240" w:lineRule="auto"/>
        <w:jc w:val="both"/>
        <w:rPr>
          <w:rFonts w:asciiTheme="majorBidi" w:hAnsiTheme="majorBidi" w:cstheme="majorBidi"/>
          <w:sz w:val="28"/>
          <w:szCs w:val="28"/>
          <w:lang w:val="vi-VN"/>
        </w:rPr>
      </w:pPr>
      <w:r w:rsidRPr="00CC0DD1">
        <w:rPr>
          <w:sz w:val="28"/>
          <w:szCs w:val="28"/>
        </w:rPr>
        <w:sym w:font="AGA Arabesque" w:char="007B"/>
      </w:r>
      <w:r w:rsidRPr="00CC0DD1">
        <w:rPr>
          <w:rFonts w:asciiTheme="majorBidi" w:hAnsiTheme="majorBidi" w:cstheme="majorBidi"/>
          <w:b/>
          <w:bCs/>
          <w:color w:val="006600"/>
          <w:sz w:val="28"/>
          <w:szCs w:val="28"/>
          <w:lang w:val="vi-VN"/>
        </w:rPr>
        <w:t>Và hãy phó thác cho Đấng Hằng Sống không bao giờ chết.</w:t>
      </w:r>
      <w:r w:rsidRPr="00CC0DD1">
        <w:rPr>
          <w:sz w:val="28"/>
          <w:szCs w:val="28"/>
        </w:rPr>
        <w:sym w:font="AGA Arabesque" w:char="007D"/>
      </w:r>
      <w:r w:rsidRPr="00CC0DD1">
        <w:rPr>
          <w:rFonts w:asciiTheme="majorBidi" w:hAnsiTheme="majorBidi" w:cstheme="majorBidi"/>
          <w:color w:val="006600"/>
          <w:sz w:val="28"/>
          <w:szCs w:val="28"/>
          <w:lang w:val="vi-VN"/>
        </w:rPr>
        <w:t xml:space="preserve"> </w:t>
      </w:r>
      <w:r w:rsidRPr="00CC0DD1">
        <w:rPr>
          <w:rFonts w:asciiTheme="majorBidi" w:hAnsiTheme="majorBidi" w:cstheme="majorBidi"/>
          <w:sz w:val="28"/>
          <w:szCs w:val="28"/>
          <w:lang w:val="vi-VN"/>
        </w:rPr>
        <w:t>(Chương 25 – Al-Furqaan, câu 58).</w:t>
      </w:r>
    </w:p>
    <w:p w:rsidR="00780A42" w:rsidRPr="00CC0DD1" w:rsidRDefault="00780A42" w:rsidP="00995C48">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CC0DD1">
        <w:rPr>
          <w:rFonts w:asciiTheme="majorBidi" w:hAnsiTheme="majorBidi" w:cstheme="majorBidi"/>
          <w:sz w:val="28"/>
          <w:szCs w:val="28"/>
          <w:lang w:val="vi-VN"/>
        </w:rPr>
        <w:t xml:space="preserve">Câu Kinh muốn nói rằng ai phó thác cho ai (vật) ngoài Allah </w:t>
      </w:r>
      <w:r w:rsidRPr="00CC0DD1">
        <w:rPr>
          <w:color w:val="FF0000"/>
          <w:sz w:val="28"/>
          <w:szCs w:val="28"/>
        </w:rPr>
        <w:sym w:font="AGA Arabesque" w:char="0049"/>
      </w:r>
      <w:r w:rsidRPr="00CC0DD1">
        <w:rPr>
          <w:rFonts w:asciiTheme="majorBidi" w:hAnsiTheme="majorBidi" w:cstheme="majorBidi"/>
          <w:sz w:val="28"/>
          <w:szCs w:val="28"/>
          <w:lang w:val="vi-VN"/>
        </w:rPr>
        <w:t xml:space="preserve"> thì người đó sẽ thua thiệt bởi vì tất cả mọi thứ ngoài Ngài đều sẽ chết và bị diệt vong, chỉ có Ngài mới là Đấng còn mãi và không bao giờ chết như Ngài đã phán ở một câu Kinh khác:</w:t>
      </w:r>
    </w:p>
    <w:p w:rsidR="00780A42" w:rsidRPr="009D4C69" w:rsidRDefault="00780A42" w:rsidP="00780A42">
      <w:pPr>
        <w:spacing w:before="120" w:after="0" w:line="240" w:lineRule="auto"/>
        <w:ind w:hanging="8"/>
        <w:jc w:val="both"/>
        <w:rPr>
          <w:rFonts w:ascii="KFGQPC Uthman Taha Naskh" w:cs="KFGQPC Uthman Taha Naskh"/>
          <w:color w:val="006600"/>
          <w:sz w:val="30"/>
          <w:szCs w:val="30"/>
          <w:rtl/>
          <w:lang w:bidi="ar-EG"/>
        </w:rPr>
      </w:pPr>
      <w:r w:rsidRPr="006B5C0B">
        <w:rPr>
          <w:rFonts w:ascii="KFGQPC Uthman Taha Naskh" w:cs="KFGQPC Uthman Taha Naskh" w:hint="cs"/>
          <w:sz w:val="32"/>
          <w:szCs w:val="32"/>
          <w:rtl/>
          <w:lang w:bidi="ar-EG"/>
        </w:rPr>
        <w:t>﴿</w:t>
      </w:r>
      <w:r w:rsidRPr="006B5C0B">
        <w:rPr>
          <w:rFonts w:cs="KFGQPC Uthmanic Script HAFS"/>
          <w:b/>
          <w:bCs/>
          <w:color w:val="006600"/>
          <w:sz w:val="32"/>
          <w:szCs w:val="32"/>
          <w:rtl/>
        </w:rPr>
        <w:t>كُلُّ شَيۡءٍ هَالِكٌ إِلَّا وَجۡهَهُۥ</w:t>
      </w:r>
      <w:r w:rsidRPr="006B5C0B">
        <w:rPr>
          <w:rFonts w:cs="KFGQPC Uthmanic Script HAFS"/>
          <w:b/>
          <w:bCs/>
          <w:sz w:val="32"/>
          <w:szCs w:val="32"/>
          <w:rtl/>
        </w:rPr>
        <w:t>ۚ</w:t>
      </w:r>
      <w:r w:rsidRPr="006B5C0B">
        <w:rPr>
          <w:rFonts w:ascii="KFGQPC Uthman Taha Naskh" w:cs="KFGQPC Uthman Taha Naskh" w:hint="cs"/>
          <w:sz w:val="32"/>
          <w:szCs w:val="32"/>
          <w:rtl/>
          <w:lang w:bidi="ar-EG"/>
        </w:rPr>
        <w:t>﴾</w:t>
      </w:r>
      <w:r w:rsidRPr="006B5C0B">
        <w:rPr>
          <w:rFonts w:cs="KFGQPC Uthman Taha Naskh"/>
          <w:sz w:val="32"/>
          <w:szCs w:val="32"/>
          <w:lang w:val="vi-VN" w:bidi="ar-EG"/>
        </w:rPr>
        <w:t xml:space="preserve"> </w:t>
      </w:r>
      <w:r w:rsidRPr="006B5C0B">
        <w:rPr>
          <w:rFonts w:ascii="KFGQPC Uthman Taha Naskh" w:cs="KFGQPC Uthman Taha Naskh"/>
          <w:sz w:val="24"/>
          <w:szCs w:val="24"/>
          <w:rtl/>
          <w:lang w:bidi="ar-EG"/>
        </w:rPr>
        <w:t>[</w:t>
      </w:r>
      <w:r w:rsidRPr="006B5C0B">
        <w:rPr>
          <w:rFonts w:ascii="KFGQPC Uthman Taha Naskh" w:cs="KFGQPC Uthman Taha Naskh" w:hint="cs"/>
          <w:sz w:val="24"/>
          <w:szCs w:val="24"/>
          <w:rtl/>
          <w:lang w:bidi="ar-EG"/>
        </w:rPr>
        <w:t xml:space="preserve">سورة القصص: </w:t>
      </w:r>
      <w:r w:rsidRPr="006B5C0B">
        <w:rPr>
          <w:rFonts w:asciiTheme="majorBidi" w:hAnsiTheme="majorBidi" w:cstheme="majorBidi" w:hint="cs"/>
          <w:sz w:val="24"/>
          <w:szCs w:val="24"/>
          <w:rtl/>
          <w:lang w:bidi="ar-EG"/>
        </w:rPr>
        <w:t>88</w:t>
      </w:r>
      <w:r w:rsidRPr="006B5C0B">
        <w:rPr>
          <w:rFonts w:ascii="KFGQPC Uthman Taha Naskh" w:cs="KFGQPC Uthman Taha Naskh"/>
          <w:sz w:val="24"/>
          <w:szCs w:val="24"/>
          <w:rtl/>
          <w:lang w:bidi="ar-EG"/>
        </w:rPr>
        <w:t>]</w:t>
      </w:r>
    </w:p>
    <w:p w:rsidR="00780A42" w:rsidRPr="009D4C69" w:rsidRDefault="00780A42" w:rsidP="00995C48">
      <w:pPr>
        <w:bidi w:val="0"/>
        <w:spacing w:before="120" w:after="0" w:line="240" w:lineRule="auto"/>
        <w:ind w:hanging="8"/>
        <w:jc w:val="both"/>
        <w:rPr>
          <w:rFonts w:asciiTheme="majorBidi" w:hAnsiTheme="majorBidi" w:cstheme="majorBidi"/>
          <w:color w:val="006600"/>
          <w:sz w:val="28"/>
          <w:szCs w:val="28"/>
          <w:lang w:val="vi-VN"/>
        </w:rPr>
      </w:pPr>
      <w:r w:rsidRPr="009D4C69">
        <w:rPr>
          <w:sz w:val="28"/>
          <w:szCs w:val="28"/>
        </w:rPr>
        <w:sym w:font="AGA Arabesque" w:char="007B"/>
      </w:r>
      <w:r w:rsidRPr="009D4C69">
        <w:rPr>
          <w:rFonts w:asciiTheme="majorBidi" w:hAnsiTheme="majorBidi" w:cstheme="majorBidi"/>
          <w:b/>
          <w:bCs/>
          <w:color w:val="006600"/>
          <w:sz w:val="28"/>
          <w:szCs w:val="28"/>
          <w:lang w:val="vi-VN"/>
        </w:rPr>
        <w:t>Mọi vật đều tiêu tan ngoại trừ Sắc Diện của Ngài</w:t>
      </w:r>
      <w:r w:rsidRPr="009D4C69">
        <w:rPr>
          <w:sz w:val="28"/>
          <w:szCs w:val="28"/>
        </w:rPr>
        <w:sym w:font="AGA Arabesque" w:char="007D"/>
      </w:r>
      <w:r w:rsidRPr="009D4C69">
        <w:rPr>
          <w:rFonts w:asciiTheme="majorBidi" w:hAnsiTheme="majorBidi" w:cstheme="majorBidi"/>
          <w:sz w:val="28"/>
          <w:szCs w:val="28"/>
          <w:lang w:val="vi-VN"/>
        </w:rPr>
        <w:t xml:space="preserve"> (Chương 28 – Al-Qisas, câu 88).</w:t>
      </w:r>
    </w:p>
    <w:p w:rsidR="00780A42" w:rsidRPr="009D4C69" w:rsidRDefault="00780A42" w:rsidP="00780A42">
      <w:pPr>
        <w:pStyle w:val="ListParagraph"/>
        <w:numPr>
          <w:ilvl w:val="0"/>
          <w:numId w:val="20"/>
        </w:numPr>
        <w:autoSpaceDE w:val="0"/>
        <w:autoSpaceDN w:val="0"/>
        <w:adjustRightInd w:val="0"/>
        <w:spacing w:before="120" w:after="0" w:line="240" w:lineRule="auto"/>
        <w:ind w:left="0" w:firstLine="360"/>
        <w:jc w:val="both"/>
        <w:rPr>
          <w:rFonts w:asciiTheme="majorBidi" w:hAnsiTheme="majorBidi" w:cstheme="majorBidi"/>
          <w:sz w:val="28"/>
          <w:szCs w:val="28"/>
          <w:lang w:val="vi-VN"/>
        </w:rPr>
      </w:pPr>
      <w:r w:rsidRPr="009D4C69">
        <w:rPr>
          <w:rFonts w:asciiTheme="majorBidi" w:hAnsiTheme="majorBidi" w:cstheme="majorBidi"/>
          <w:sz w:val="28"/>
          <w:szCs w:val="28"/>
          <w:lang w:val="vi-VN"/>
        </w:rPr>
        <w:t>Allah, Đấng Tối Cao phán:</w:t>
      </w:r>
    </w:p>
    <w:p w:rsidR="00780A42" w:rsidRPr="009D4C69" w:rsidRDefault="00780A42" w:rsidP="00780A42">
      <w:pPr>
        <w:autoSpaceDE w:val="0"/>
        <w:autoSpaceDN w:val="0"/>
        <w:adjustRightInd w:val="0"/>
        <w:spacing w:before="120" w:after="0" w:line="240" w:lineRule="auto"/>
        <w:jc w:val="both"/>
        <w:rPr>
          <w:rFonts w:ascii="KFGQPC Uthman Taha Naskh" w:cs="KFGQPC Uthman Taha Naskh"/>
          <w:sz w:val="26"/>
          <w:szCs w:val="26"/>
          <w:rtl/>
          <w:lang w:bidi="ar-EG"/>
        </w:rPr>
      </w:pPr>
      <w:r w:rsidRPr="008C1F81">
        <w:rPr>
          <w:rFonts w:ascii="KFGQPC Uthman Taha Naskh" w:cs="KFGQPC Uthman Taha Naskh" w:hint="cs"/>
          <w:sz w:val="32"/>
          <w:szCs w:val="32"/>
          <w:rtl/>
          <w:lang w:bidi="ar-EG"/>
        </w:rPr>
        <w:t>﴿</w:t>
      </w:r>
      <w:r w:rsidRPr="008C1F81">
        <w:rPr>
          <w:rFonts w:cs="KFGQPC Uthmanic Script HAFS"/>
          <w:b/>
          <w:bCs/>
          <w:color w:val="006600"/>
          <w:sz w:val="32"/>
          <w:szCs w:val="32"/>
          <w:rtl/>
        </w:rPr>
        <w:t>وَعَلَى ٱللَّهِ فَلۡيَتَوَكَّلِ ٱلۡمُؤۡمِنُونَ ١٦٠</w:t>
      </w:r>
      <w:r w:rsidRPr="008C1F81">
        <w:rPr>
          <w:rFonts w:ascii="KFGQPC Uthman Taha Naskh" w:cs="KFGQPC Uthman Taha Naskh" w:hint="cs"/>
          <w:sz w:val="32"/>
          <w:szCs w:val="32"/>
          <w:rtl/>
          <w:lang w:bidi="ar-EG"/>
        </w:rPr>
        <w:t>﴾</w:t>
      </w:r>
      <w:r w:rsidRPr="008C1F81">
        <w:rPr>
          <w:rFonts w:cs="KFGQPC Uthman Taha Naskh"/>
          <w:sz w:val="28"/>
          <w:szCs w:val="28"/>
          <w:lang w:val="vi-VN" w:bidi="ar-EG"/>
        </w:rPr>
        <w:t xml:space="preserve"> </w:t>
      </w:r>
      <w:r w:rsidRPr="008C1F81">
        <w:rPr>
          <w:rFonts w:ascii="KFGQPC Uthman Taha Naskh" w:cs="KFGQPC Uthman Taha Naskh"/>
          <w:sz w:val="24"/>
          <w:szCs w:val="24"/>
          <w:rtl/>
          <w:lang w:bidi="ar-EG"/>
        </w:rPr>
        <w:t>[</w:t>
      </w:r>
      <w:r w:rsidRPr="008C1F81">
        <w:rPr>
          <w:rFonts w:ascii="KFGQPC Uthman Taha Naskh" w:cs="KFGQPC Uthman Taha Naskh" w:hint="cs"/>
          <w:sz w:val="24"/>
          <w:szCs w:val="24"/>
          <w:rtl/>
          <w:lang w:bidi="ar-EG"/>
        </w:rPr>
        <w:t xml:space="preserve">سورة آل عمران: </w:t>
      </w:r>
      <w:r w:rsidRPr="008C1F81">
        <w:rPr>
          <w:rFonts w:asciiTheme="majorBidi" w:hAnsiTheme="majorBidi" w:cstheme="majorBidi" w:hint="cs"/>
          <w:sz w:val="24"/>
          <w:szCs w:val="24"/>
          <w:rtl/>
          <w:lang w:bidi="ar-EG"/>
        </w:rPr>
        <w:t>160</w:t>
      </w:r>
      <w:r w:rsidRPr="008C1F81">
        <w:rPr>
          <w:rFonts w:ascii="KFGQPC Uthman Taha Naskh" w:cs="KFGQPC Uthman Taha Naskh"/>
          <w:sz w:val="24"/>
          <w:szCs w:val="24"/>
          <w:rtl/>
          <w:lang w:bidi="ar-EG"/>
        </w:rPr>
        <w:t>]</w:t>
      </w:r>
    </w:p>
    <w:p w:rsidR="00780A42" w:rsidRPr="009D4C69" w:rsidRDefault="00780A42" w:rsidP="00995C48">
      <w:pPr>
        <w:autoSpaceDE w:val="0"/>
        <w:autoSpaceDN w:val="0"/>
        <w:bidi w:val="0"/>
        <w:adjustRightInd w:val="0"/>
        <w:spacing w:before="120" w:after="0" w:line="240" w:lineRule="auto"/>
        <w:jc w:val="both"/>
        <w:rPr>
          <w:rFonts w:asciiTheme="majorBidi" w:hAnsiTheme="majorBidi" w:cstheme="majorBidi"/>
          <w:sz w:val="28"/>
          <w:szCs w:val="28"/>
          <w:lang w:val="vi-VN"/>
        </w:rPr>
      </w:pPr>
      <w:r w:rsidRPr="009D4C69">
        <w:rPr>
          <w:sz w:val="28"/>
          <w:szCs w:val="28"/>
        </w:rPr>
        <w:sym w:font="AGA Arabesque" w:char="007B"/>
      </w:r>
      <w:r w:rsidRPr="009D4C69">
        <w:rPr>
          <w:rFonts w:asciiTheme="majorBidi" w:hAnsiTheme="majorBidi" w:cstheme="majorBidi"/>
          <w:b/>
          <w:bCs/>
          <w:color w:val="006600"/>
          <w:sz w:val="28"/>
          <w:szCs w:val="28"/>
          <w:lang w:val="vi-VN"/>
        </w:rPr>
        <w:t>Và những người có đức tin hãy phó thác cho Allah.</w:t>
      </w:r>
      <w:r w:rsidRPr="009D4C69">
        <w:rPr>
          <w:sz w:val="28"/>
          <w:szCs w:val="28"/>
        </w:rPr>
        <w:sym w:font="AGA Arabesque" w:char="007D"/>
      </w:r>
      <w:r w:rsidRPr="009D4C69">
        <w:rPr>
          <w:rFonts w:asciiTheme="majorBidi" w:hAnsiTheme="majorBidi" w:cstheme="majorBidi"/>
          <w:sz w:val="28"/>
          <w:szCs w:val="28"/>
          <w:lang w:val="vi-VN"/>
        </w:rPr>
        <w:t xml:space="preserve"> (Chương 3 – Ali-Imraan, câu 160).</w:t>
      </w:r>
    </w:p>
    <w:p w:rsidR="00780A42" w:rsidRPr="009D4C69" w:rsidRDefault="00780A42" w:rsidP="00780A42">
      <w:pPr>
        <w:pStyle w:val="ListParagraph"/>
        <w:numPr>
          <w:ilvl w:val="0"/>
          <w:numId w:val="20"/>
        </w:numPr>
        <w:autoSpaceDE w:val="0"/>
        <w:autoSpaceDN w:val="0"/>
        <w:adjustRightInd w:val="0"/>
        <w:spacing w:before="120" w:after="0" w:line="240" w:lineRule="auto"/>
        <w:ind w:left="0" w:firstLine="360"/>
        <w:jc w:val="both"/>
        <w:rPr>
          <w:rFonts w:asciiTheme="majorBidi" w:hAnsiTheme="majorBidi" w:cstheme="majorBidi"/>
          <w:sz w:val="28"/>
          <w:szCs w:val="28"/>
          <w:lang w:val="vi-VN"/>
        </w:rPr>
      </w:pPr>
      <w:r w:rsidRPr="009D4C69">
        <w:rPr>
          <w:rFonts w:asciiTheme="majorBidi" w:hAnsiTheme="majorBidi" w:cstheme="majorBidi"/>
          <w:sz w:val="28"/>
          <w:szCs w:val="28"/>
          <w:lang w:val="vi-VN"/>
        </w:rPr>
        <w:lastRenderedPageBreak/>
        <w:t>Allah, Đấng Tối Cao phán:</w:t>
      </w:r>
    </w:p>
    <w:p w:rsidR="00780A42" w:rsidRPr="009D4C69" w:rsidRDefault="00780A42" w:rsidP="00780A42">
      <w:pPr>
        <w:spacing w:before="120" w:after="0" w:line="240" w:lineRule="auto"/>
        <w:jc w:val="both"/>
        <w:rPr>
          <w:rFonts w:ascii="KFGQPC Uthman Taha Naskh" w:cs="KFGQPC Uthman Taha Naskh"/>
          <w:color w:val="006600"/>
          <w:sz w:val="30"/>
          <w:szCs w:val="30"/>
          <w:rtl/>
          <w:lang w:bidi="ar-EG"/>
        </w:rPr>
      </w:pPr>
      <w:r w:rsidRPr="0016430C">
        <w:rPr>
          <w:rFonts w:ascii="KFGQPC Uthman Taha Naskh" w:cs="KFGQPC Uthman Taha Naskh" w:hint="cs"/>
          <w:sz w:val="28"/>
          <w:szCs w:val="28"/>
          <w:rtl/>
          <w:lang w:bidi="ar-EG"/>
        </w:rPr>
        <w:t>﴿</w:t>
      </w:r>
      <w:r w:rsidRPr="0016430C">
        <w:rPr>
          <w:rFonts w:cs="KFGQPC Uthmanic Script HAFS"/>
          <w:b/>
          <w:bCs/>
          <w:color w:val="006600"/>
          <w:sz w:val="32"/>
          <w:szCs w:val="32"/>
          <w:rtl/>
        </w:rPr>
        <w:t>فَإِذَا عَزَمۡتَ فَتَوَكَّلۡ عَلَى ٱللَّهِۚ</w:t>
      </w:r>
      <w:r w:rsidRPr="0016430C">
        <w:rPr>
          <w:rFonts w:ascii="KFGQPC Uthman Taha Naskh" w:cs="KFGQPC Uthman Taha Naskh" w:hint="cs"/>
          <w:sz w:val="32"/>
          <w:szCs w:val="32"/>
          <w:rtl/>
          <w:lang w:bidi="ar-EG"/>
        </w:rPr>
        <w:t>﴾</w:t>
      </w:r>
      <w:r w:rsidRPr="0016430C">
        <w:rPr>
          <w:rFonts w:cs="KFGQPC Uthman Taha Naskh"/>
          <w:sz w:val="28"/>
          <w:szCs w:val="28"/>
          <w:lang w:val="vi-VN" w:bidi="ar-EG"/>
        </w:rPr>
        <w:t xml:space="preserve"> </w:t>
      </w:r>
      <w:r w:rsidRPr="0016430C">
        <w:rPr>
          <w:rFonts w:ascii="KFGQPC Uthman Taha Naskh" w:cs="KFGQPC Uthman Taha Naskh"/>
          <w:sz w:val="24"/>
          <w:szCs w:val="24"/>
          <w:rtl/>
          <w:lang w:bidi="ar-EG"/>
        </w:rPr>
        <w:t>[</w:t>
      </w:r>
      <w:r w:rsidRPr="0016430C">
        <w:rPr>
          <w:rFonts w:ascii="KFGQPC Uthman Taha Naskh" w:cs="KFGQPC Uthman Taha Naskh" w:hint="cs"/>
          <w:sz w:val="24"/>
          <w:szCs w:val="24"/>
          <w:rtl/>
          <w:lang w:bidi="ar-EG"/>
        </w:rPr>
        <w:t xml:space="preserve">سورة آل عمران: </w:t>
      </w:r>
      <w:r w:rsidRPr="0016430C">
        <w:rPr>
          <w:rFonts w:asciiTheme="majorBidi" w:hAnsiTheme="majorBidi" w:cstheme="majorBidi"/>
          <w:sz w:val="24"/>
          <w:szCs w:val="24"/>
          <w:rtl/>
          <w:lang w:bidi="ar-EG"/>
        </w:rPr>
        <w:t>159</w:t>
      </w:r>
      <w:r w:rsidRPr="0016430C">
        <w:rPr>
          <w:rFonts w:ascii="KFGQPC Uthman Taha Naskh" w:cs="KFGQPC Uthman Taha Naskh"/>
          <w:sz w:val="24"/>
          <w:szCs w:val="24"/>
          <w:rtl/>
          <w:lang w:bidi="ar-EG"/>
        </w:rPr>
        <w:t>]</w:t>
      </w:r>
    </w:p>
    <w:p w:rsidR="00780A42" w:rsidRPr="00995C48" w:rsidRDefault="00780A42" w:rsidP="00995C48">
      <w:pPr>
        <w:bidi w:val="0"/>
        <w:spacing w:before="120" w:after="0" w:line="240" w:lineRule="auto"/>
        <w:jc w:val="both"/>
        <w:rPr>
          <w:rFonts w:asciiTheme="majorBidi" w:hAnsiTheme="majorBidi" w:cstheme="majorBidi"/>
          <w:sz w:val="28"/>
          <w:szCs w:val="28"/>
          <w:lang w:val="vi-VN"/>
        </w:rPr>
      </w:pPr>
      <w:r w:rsidRPr="00995C48">
        <w:rPr>
          <w:rFonts w:ascii="Times New Roman" w:hAnsi="Times New Roman" w:cs="Times New Roman"/>
          <w:sz w:val="26"/>
          <w:szCs w:val="26"/>
        </w:rPr>
        <w:sym w:font="AGA Arabesque" w:char="007B"/>
      </w:r>
      <w:r w:rsidRPr="009D4C69">
        <w:rPr>
          <w:rFonts w:asciiTheme="majorBidi" w:hAnsiTheme="majorBidi" w:cstheme="majorBidi"/>
          <w:b/>
          <w:bCs/>
          <w:color w:val="006600"/>
          <w:sz w:val="28"/>
          <w:szCs w:val="28"/>
          <w:lang w:val="vi-VN"/>
        </w:rPr>
        <w:t>Và khi Ngươi đã quyết định điều gì thì Ngươi hãy phó thác cho Allah</w:t>
      </w:r>
      <w:r w:rsidRPr="00995C48">
        <w:rPr>
          <w:rFonts w:asciiTheme="majorBidi" w:hAnsiTheme="majorBidi" w:cstheme="majorBidi"/>
          <w:b/>
          <w:bCs/>
          <w:sz w:val="28"/>
          <w:szCs w:val="28"/>
          <w:lang w:val="vi-VN"/>
        </w:rPr>
        <w:t>.</w:t>
      </w:r>
      <w:r w:rsidRPr="00995C48">
        <w:rPr>
          <w:rFonts w:ascii="Times New Roman" w:hAnsi="Times New Roman" w:cs="Times New Roman"/>
          <w:sz w:val="26"/>
          <w:szCs w:val="26"/>
        </w:rPr>
        <w:sym w:font="AGA Arabesque" w:char="007D"/>
      </w:r>
      <w:r w:rsidRPr="00995C48">
        <w:rPr>
          <w:rFonts w:asciiTheme="majorBidi" w:hAnsiTheme="majorBidi" w:cstheme="majorBidi"/>
          <w:sz w:val="28"/>
          <w:szCs w:val="28"/>
          <w:lang w:val="vi-VN"/>
        </w:rPr>
        <w:t xml:space="preserve"> (Chương 3 – Ali-Imran, câu 159).</w:t>
      </w:r>
    </w:p>
    <w:p w:rsidR="00780A42" w:rsidRPr="009D4C69" w:rsidRDefault="00780A42" w:rsidP="00780A42">
      <w:pPr>
        <w:pStyle w:val="ListParagraph"/>
        <w:numPr>
          <w:ilvl w:val="0"/>
          <w:numId w:val="20"/>
        </w:numPr>
        <w:autoSpaceDE w:val="0"/>
        <w:autoSpaceDN w:val="0"/>
        <w:adjustRightInd w:val="0"/>
        <w:spacing w:before="120" w:after="0" w:line="240" w:lineRule="auto"/>
        <w:ind w:left="0" w:firstLine="360"/>
        <w:jc w:val="both"/>
        <w:rPr>
          <w:rFonts w:asciiTheme="majorBidi" w:hAnsiTheme="majorBidi" w:cstheme="majorBidi"/>
          <w:sz w:val="28"/>
          <w:szCs w:val="28"/>
          <w:lang w:val="vi-VN"/>
        </w:rPr>
      </w:pPr>
      <w:r w:rsidRPr="009D4C69">
        <w:rPr>
          <w:rFonts w:asciiTheme="majorBidi" w:hAnsiTheme="majorBidi" w:cstheme="majorBidi"/>
          <w:sz w:val="28"/>
          <w:szCs w:val="28"/>
          <w:lang w:val="vi-VN"/>
        </w:rPr>
        <w:t>Allah, Đấng Tối Cao phán:</w:t>
      </w:r>
    </w:p>
    <w:p w:rsidR="00780A42" w:rsidRPr="0016430C" w:rsidRDefault="00780A42" w:rsidP="00780A42">
      <w:pPr>
        <w:spacing w:before="120" w:after="0" w:line="240" w:lineRule="auto"/>
        <w:jc w:val="both"/>
        <w:rPr>
          <w:rFonts w:ascii="KFGQPC Uthman Taha Naskh" w:cs="KFGQPC Uthman Taha Naskh"/>
          <w:color w:val="006600"/>
          <w:sz w:val="32"/>
          <w:szCs w:val="32"/>
          <w:rtl/>
          <w:lang w:bidi="ar-EG"/>
        </w:rPr>
      </w:pPr>
      <w:r w:rsidRPr="0016430C">
        <w:rPr>
          <w:rFonts w:ascii="KFGQPC Uthman Taha Naskh" w:cs="KFGQPC Uthman Taha Naskh" w:hint="cs"/>
          <w:sz w:val="32"/>
          <w:szCs w:val="32"/>
          <w:rtl/>
          <w:lang w:bidi="ar-EG"/>
        </w:rPr>
        <w:t>﴿</w:t>
      </w:r>
      <w:r w:rsidRPr="0016430C">
        <w:rPr>
          <w:rFonts w:cs="KFGQPC Uthmanic Script HAFS"/>
          <w:b/>
          <w:bCs/>
          <w:color w:val="006600"/>
          <w:sz w:val="32"/>
          <w:szCs w:val="32"/>
          <w:rtl/>
        </w:rPr>
        <w:t>وَمَن يَتَوَكَّلۡ عَلَى ٱللَّهِ فَهُوَ حَسۡبُهُۥٓۚ</w:t>
      </w:r>
      <w:r w:rsidRPr="0016430C">
        <w:rPr>
          <w:rFonts w:ascii="KFGQPC Uthman Taha Naskh" w:cs="KFGQPC Uthman Taha Naskh" w:hint="cs"/>
          <w:sz w:val="32"/>
          <w:szCs w:val="32"/>
          <w:rtl/>
          <w:lang w:bidi="ar-EG"/>
        </w:rPr>
        <w:t>﴾</w:t>
      </w:r>
      <w:r w:rsidRPr="0016430C">
        <w:rPr>
          <w:rFonts w:cs="KFGQPC Uthman Taha Naskh"/>
          <w:sz w:val="32"/>
          <w:szCs w:val="32"/>
          <w:lang w:val="vi-VN" w:bidi="ar-EG"/>
        </w:rPr>
        <w:t xml:space="preserve"> </w:t>
      </w:r>
      <w:r w:rsidRPr="0016430C">
        <w:rPr>
          <w:rFonts w:ascii="KFGQPC Uthman Taha Naskh" w:cs="KFGQPC Uthman Taha Naskh"/>
          <w:sz w:val="24"/>
          <w:szCs w:val="24"/>
          <w:rtl/>
          <w:lang w:bidi="ar-EG"/>
        </w:rPr>
        <w:t>[</w:t>
      </w:r>
      <w:r w:rsidRPr="0016430C">
        <w:rPr>
          <w:rFonts w:ascii="KFGQPC Uthman Taha Naskh" w:cs="KFGQPC Uthman Taha Naskh" w:hint="cs"/>
          <w:sz w:val="24"/>
          <w:szCs w:val="24"/>
          <w:rtl/>
          <w:lang w:bidi="ar-EG"/>
        </w:rPr>
        <w:t xml:space="preserve">سورة الطلاق: </w:t>
      </w:r>
      <w:r w:rsidRPr="0016430C">
        <w:rPr>
          <w:rFonts w:asciiTheme="majorBidi" w:hAnsiTheme="majorBidi" w:cstheme="majorBidi"/>
          <w:sz w:val="24"/>
          <w:szCs w:val="24"/>
          <w:rtl/>
          <w:lang w:bidi="ar-EG"/>
        </w:rPr>
        <w:t>3</w:t>
      </w:r>
      <w:r w:rsidRPr="0016430C">
        <w:rPr>
          <w:rFonts w:ascii="KFGQPC Uthman Taha Naskh" w:cs="KFGQPC Uthman Taha Naskh"/>
          <w:sz w:val="24"/>
          <w:szCs w:val="24"/>
          <w:rtl/>
          <w:lang w:bidi="ar-EG"/>
        </w:rPr>
        <w:t>]</w:t>
      </w:r>
    </w:p>
    <w:p w:rsidR="00780A42" w:rsidRDefault="00780A42" w:rsidP="00995C48">
      <w:pPr>
        <w:bidi w:val="0"/>
        <w:spacing w:before="120" w:after="0" w:line="240" w:lineRule="auto"/>
        <w:jc w:val="both"/>
        <w:rPr>
          <w:rFonts w:asciiTheme="majorBidi" w:hAnsiTheme="majorBidi" w:cstheme="majorBidi"/>
          <w:sz w:val="28"/>
          <w:szCs w:val="28"/>
          <w:lang w:val="vi-VN"/>
        </w:rPr>
      </w:pPr>
      <w:r w:rsidRPr="009D4C69">
        <w:rPr>
          <w:rFonts w:ascii="Times New Roman" w:hAnsi="Times New Roman" w:cs="Times New Roman"/>
          <w:sz w:val="28"/>
          <w:szCs w:val="28"/>
        </w:rPr>
        <w:sym w:font="AGA Arabesque" w:char="007B"/>
      </w:r>
      <w:r w:rsidRPr="009D4C69">
        <w:rPr>
          <w:rFonts w:asciiTheme="majorBidi" w:hAnsiTheme="majorBidi" w:cstheme="majorBidi"/>
          <w:b/>
          <w:bCs/>
          <w:color w:val="006600"/>
          <w:sz w:val="28"/>
          <w:szCs w:val="28"/>
          <w:lang w:val="vi-VN"/>
        </w:rPr>
        <w:t>Và ai phó thác cho Allah thì một mình Ngài đã đủ phù hộ cho y.</w:t>
      </w:r>
      <w:r w:rsidRPr="009D4C69">
        <w:rPr>
          <w:rFonts w:ascii="Times New Roman" w:hAnsi="Times New Roman" w:cs="Times New Roman"/>
          <w:sz w:val="28"/>
          <w:szCs w:val="28"/>
        </w:rPr>
        <w:sym w:font="AGA Arabesque" w:char="007D"/>
      </w:r>
      <w:r w:rsidRPr="009D4C69">
        <w:rPr>
          <w:rFonts w:asciiTheme="majorBidi" w:hAnsiTheme="majorBidi" w:cstheme="majorBidi"/>
          <w:sz w:val="28"/>
          <w:szCs w:val="28"/>
          <w:lang w:val="vi-VN"/>
        </w:rPr>
        <w:t xml:space="preserve"> (Chương 65 – Attalaq, câu 3).</w:t>
      </w:r>
    </w:p>
    <w:p w:rsidR="00780A42" w:rsidRPr="009D4C69" w:rsidRDefault="00780A42" w:rsidP="00780A42">
      <w:pPr>
        <w:pStyle w:val="ListParagraph"/>
        <w:numPr>
          <w:ilvl w:val="0"/>
          <w:numId w:val="20"/>
        </w:numPr>
        <w:autoSpaceDE w:val="0"/>
        <w:autoSpaceDN w:val="0"/>
        <w:adjustRightInd w:val="0"/>
        <w:spacing w:before="120" w:after="0" w:line="240" w:lineRule="auto"/>
        <w:ind w:left="0" w:firstLine="360"/>
        <w:jc w:val="both"/>
        <w:rPr>
          <w:rFonts w:asciiTheme="majorBidi" w:hAnsiTheme="majorBidi" w:cstheme="majorBidi"/>
          <w:sz w:val="28"/>
          <w:szCs w:val="28"/>
          <w:lang w:val="vi-VN"/>
        </w:rPr>
      </w:pPr>
      <w:r w:rsidRPr="009D4C69">
        <w:rPr>
          <w:rFonts w:asciiTheme="majorBidi" w:hAnsiTheme="majorBidi" w:cstheme="majorBidi"/>
          <w:sz w:val="28"/>
          <w:szCs w:val="28"/>
          <w:lang w:val="vi-VN"/>
        </w:rPr>
        <w:t>Allah, Đấng Tối Cao phán:</w:t>
      </w:r>
    </w:p>
    <w:p w:rsidR="00780A42" w:rsidRPr="009D4C69" w:rsidRDefault="00780A42" w:rsidP="00780A42">
      <w:pPr>
        <w:spacing w:before="120" w:after="0" w:line="240" w:lineRule="auto"/>
        <w:jc w:val="both"/>
        <w:rPr>
          <w:rFonts w:ascii="KFGQPC Uthman Taha Naskh" w:cs="KFGQPC Uthman Taha Naskh"/>
          <w:color w:val="006600"/>
          <w:sz w:val="30"/>
          <w:szCs w:val="30"/>
          <w:rtl/>
          <w:lang w:bidi="ar-EG"/>
        </w:rPr>
      </w:pPr>
      <w:r w:rsidRPr="0016430C">
        <w:rPr>
          <w:rFonts w:ascii="KFGQPC Uthman Taha Naskh" w:cs="KFGQPC Uthman Taha Naskh" w:hint="cs"/>
          <w:sz w:val="32"/>
          <w:szCs w:val="32"/>
          <w:rtl/>
          <w:lang w:bidi="ar-EG"/>
        </w:rPr>
        <w:t>﴿</w:t>
      </w:r>
      <w:r w:rsidRPr="0016430C">
        <w:rPr>
          <w:rFonts w:cs="KFGQPC Uthmanic Script HAFS"/>
          <w:b/>
          <w:bCs/>
          <w:color w:val="006600"/>
          <w:sz w:val="32"/>
          <w:szCs w:val="32"/>
          <w:rtl/>
        </w:rPr>
        <w:t>إِنَّمَا ٱلۡمُؤۡمِنُونَ ٱلَّذِينَ إِذَا ذُكِرَ ٱللَّهُ وَجِلَتۡ قُلُوبُهُمۡ وَإِذَا تُلِيَتۡ عَلَيۡهِمۡ ءَايَٰتُهُۥ زَادَتۡهُمۡ إِيمَٰن</w:t>
      </w:r>
      <w:r w:rsidRPr="0016430C">
        <w:rPr>
          <w:rFonts w:ascii="Jameel Noori Nastaleeq" w:hAnsi="Jameel Noori Nastaleeq" w:cs="KFGQPC Uthmanic Script HAFS" w:hint="cs"/>
          <w:b/>
          <w:bCs/>
          <w:color w:val="006600"/>
          <w:sz w:val="38"/>
          <w:szCs w:val="32"/>
          <w:rtl/>
        </w:rPr>
        <w:t>ٗ</w:t>
      </w:r>
      <w:r w:rsidRPr="0016430C">
        <w:rPr>
          <w:rFonts w:cs="KFGQPC Uthmanic Script HAFS" w:hint="cs"/>
          <w:b/>
          <w:bCs/>
          <w:color w:val="006600"/>
          <w:sz w:val="32"/>
          <w:szCs w:val="32"/>
          <w:rtl/>
        </w:rPr>
        <w:t xml:space="preserve">ا وَعَلَىٰ رَبِّهِمۡ </w:t>
      </w:r>
      <w:r w:rsidRPr="0016430C">
        <w:rPr>
          <w:rFonts w:cs="KFGQPC Uthmanic Script HAFS"/>
          <w:b/>
          <w:bCs/>
          <w:color w:val="006600"/>
          <w:sz w:val="32"/>
          <w:szCs w:val="32"/>
          <w:rtl/>
        </w:rPr>
        <w:t>يَتَوَكَّلُونَ ٢</w:t>
      </w:r>
      <w:r w:rsidRPr="0016430C">
        <w:rPr>
          <w:rFonts w:ascii="KFGQPC Uthman Taha Naskh" w:cs="KFGQPC Uthman Taha Naskh" w:hint="cs"/>
          <w:sz w:val="32"/>
          <w:szCs w:val="32"/>
          <w:rtl/>
          <w:lang w:bidi="ar-EG"/>
        </w:rPr>
        <w:t>﴾</w:t>
      </w:r>
      <w:r w:rsidRPr="0016430C">
        <w:rPr>
          <w:rFonts w:cs="KFGQPC Uthman Taha Naskh"/>
          <w:sz w:val="24"/>
          <w:szCs w:val="24"/>
          <w:lang w:val="vi-VN" w:bidi="ar-EG"/>
        </w:rPr>
        <w:t xml:space="preserve"> </w:t>
      </w:r>
      <w:r w:rsidRPr="0016430C">
        <w:rPr>
          <w:rFonts w:ascii="KFGQPC Uthman Taha Naskh" w:cs="KFGQPC Uthman Taha Naskh"/>
          <w:sz w:val="24"/>
          <w:szCs w:val="24"/>
          <w:rtl/>
          <w:lang w:bidi="ar-EG"/>
        </w:rPr>
        <w:t>[</w:t>
      </w:r>
      <w:r w:rsidRPr="0016430C">
        <w:rPr>
          <w:rFonts w:ascii="KFGQPC Uthman Taha Naskh" w:cs="KFGQPC Uthman Taha Naskh" w:hint="cs"/>
          <w:sz w:val="24"/>
          <w:szCs w:val="24"/>
          <w:rtl/>
          <w:lang w:bidi="ar-EG"/>
        </w:rPr>
        <w:t xml:space="preserve">سورة الأنفال: </w:t>
      </w:r>
      <w:r w:rsidRPr="0016430C">
        <w:rPr>
          <w:rFonts w:asciiTheme="majorBidi" w:hAnsiTheme="majorBidi" w:cstheme="majorBidi"/>
          <w:sz w:val="24"/>
          <w:szCs w:val="24"/>
          <w:rtl/>
          <w:lang w:bidi="ar-EG"/>
        </w:rPr>
        <w:t>2</w:t>
      </w:r>
      <w:r w:rsidRPr="0016430C">
        <w:rPr>
          <w:rFonts w:ascii="KFGQPC Uthman Taha Naskh" w:cs="KFGQPC Uthman Taha Naskh"/>
          <w:sz w:val="24"/>
          <w:szCs w:val="24"/>
          <w:rtl/>
          <w:lang w:bidi="ar-EG"/>
        </w:rPr>
        <w:t>]</w:t>
      </w:r>
    </w:p>
    <w:p w:rsidR="00780A42" w:rsidRPr="009D4C69" w:rsidRDefault="00780A42" w:rsidP="00995C48">
      <w:pPr>
        <w:bidi w:val="0"/>
        <w:spacing w:before="120" w:after="0" w:line="240" w:lineRule="auto"/>
        <w:jc w:val="both"/>
        <w:rPr>
          <w:rFonts w:asciiTheme="majorBidi" w:hAnsiTheme="majorBidi" w:cstheme="majorBidi"/>
          <w:sz w:val="28"/>
          <w:szCs w:val="28"/>
          <w:lang w:val="vi-VN"/>
        </w:rPr>
      </w:pPr>
      <w:r w:rsidRPr="009D4C69">
        <w:rPr>
          <w:rFonts w:ascii="Times New Roman" w:hAnsi="Times New Roman" w:cs="Times New Roman"/>
          <w:sz w:val="28"/>
          <w:szCs w:val="28"/>
        </w:rPr>
        <w:sym w:font="AGA Arabesque" w:char="007B"/>
      </w:r>
      <w:r w:rsidRPr="009D4C69">
        <w:rPr>
          <w:rFonts w:asciiTheme="majorBidi" w:hAnsiTheme="majorBidi" w:cstheme="majorBidi"/>
          <w:b/>
          <w:bCs/>
          <w:color w:val="006600"/>
          <w:sz w:val="28"/>
          <w:szCs w:val="28"/>
          <w:lang w:val="vi-VN"/>
        </w:rPr>
        <w:t>Quả thật, những người có đức tin là những người mà quả tim rúng động sợ hãi khi nghe nhắc đến Allah và khi nghe đọc các Lời Mặc khải của Ngài, đức tin của họ vững mạnh thêm và họ trọn tin và phó thác cho Thượng Đế của họ.</w:t>
      </w:r>
      <w:r w:rsidRPr="009D4C69">
        <w:rPr>
          <w:rFonts w:ascii="Times New Roman" w:hAnsi="Times New Roman" w:cs="Times New Roman"/>
          <w:sz w:val="28"/>
          <w:szCs w:val="28"/>
        </w:rPr>
        <w:sym w:font="AGA Arabesque" w:char="007D"/>
      </w:r>
      <w:r w:rsidRPr="009D4C69">
        <w:rPr>
          <w:rFonts w:asciiTheme="majorBidi" w:hAnsiTheme="majorBidi" w:cstheme="majorBidi"/>
          <w:color w:val="006600"/>
          <w:sz w:val="28"/>
          <w:szCs w:val="28"/>
          <w:lang w:val="vi-VN"/>
        </w:rPr>
        <w:t xml:space="preserve"> </w:t>
      </w:r>
      <w:r w:rsidRPr="009D4C69">
        <w:rPr>
          <w:rFonts w:asciiTheme="majorBidi" w:hAnsiTheme="majorBidi" w:cstheme="majorBidi"/>
          <w:sz w:val="28"/>
          <w:szCs w:val="28"/>
          <w:lang w:val="vi-VN"/>
        </w:rPr>
        <w:t>(Chương 8 – Al-Anfal, câu 2).</w:t>
      </w:r>
    </w:p>
    <w:p w:rsidR="00780A42" w:rsidRDefault="00780A42" w:rsidP="00995C48">
      <w:pPr>
        <w:bidi w:val="0"/>
        <w:spacing w:before="120" w:after="0" w:line="240" w:lineRule="auto"/>
        <w:ind w:firstLine="720"/>
        <w:jc w:val="both"/>
        <w:rPr>
          <w:rFonts w:asciiTheme="majorBidi" w:hAnsiTheme="majorBidi" w:cstheme="majorBidi"/>
          <w:sz w:val="28"/>
          <w:szCs w:val="28"/>
          <w:lang w:val="vi-VN"/>
        </w:rPr>
      </w:pPr>
      <w:r w:rsidRPr="009D4C69">
        <w:rPr>
          <w:rFonts w:asciiTheme="majorBidi" w:hAnsiTheme="majorBidi" w:cstheme="majorBidi"/>
          <w:sz w:val="28"/>
          <w:szCs w:val="28"/>
          <w:lang w:val="vi-VN"/>
        </w:rPr>
        <w:t xml:space="preserve">Trong Qur’an còn nhiều câu Kinh khác nữa nói về sự phó thác nơi Allah </w:t>
      </w:r>
      <w:r w:rsidRPr="009D4C69">
        <w:rPr>
          <w:color w:val="FF0000"/>
          <w:sz w:val="28"/>
          <w:szCs w:val="28"/>
        </w:rPr>
        <w:sym w:font="AGA Arabesque" w:char="0049"/>
      </w:r>
      <w:r w:rsidRPr="009D4C69">
        <w:rPr>
          <w:rFonts w:asciiTheme="majorBidi" w:hAnsiTheme="majorBidi" w:cstheme="majorBidi"/>
          <w:sz w:val="28"/>
          <w:szCs w:val="28"/>
          <w:lang w:val="vi-VN"/>
        </w:rPr>
        <w:t xml:space="preserve"> cũng như đức tin kiên định ở nơi Ngài và Thiên sứ của Ngài </w:t>
      </w:r>
      <w:r w:rsidRPr="009D4C69">
        <w:rPr>
          <w:color w:val="FF0000"/>
          <w:sz w:val="28"/>
          <w:szCs w:val="28"/>
        </w:rPr>
        <w:sym w:font="AGA Arabesque" w:char="0065"/>
      </w:r>
      <w:r w:rsidRPr="009D4C69">
        <w:rPr>
          <w:rFonts w:asciiTheme="majorBidi" w:hAnsiTheme="majorBidi" w:cstheme="majorBidi"/>
          <w:sz w:val="28"/>
          <w:szCs w:val="28"/>
          <w:lang w:val="vi-VN"/>
        </w:rPr>
        <w:t>.</w:t>
      </w:r>
    </w:p>
    <w:p w:rsidR="00780A42" w:rsidRPr="009D4C69" w:rsidRDefault="00780A42" w:rsidP="00780A42">
      <w:pPr>
        <w:spacing w:before="120" w:after="0" w:line="240" w:lineRule="auto"/>
        <w:ind w:firstLine="720"/>
        <w:jc w:val="both"/>
        <w:rPr>
          <w:rFonts w:asciiTheme="majorBidi" w:hAnsiTheme="majorBidi" w:cstheme="majorBidi"/>
          <w:color w:val="006600"/>
          <w:sz w:val="28"/>
          <w:szCs w:val="28"/>
          <w:lang w:val="vi-VN"/>
        </w:rPr>
      </w:pPr>
    </w:p>
    <w:p w:rsidR="00780A42" w:rsidRPr="009D4C69" w:rsidRDefault="00780A42" w:rsidP="00995C48">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9D4C69">
        <w:rPr>
          <w:rFonts w:asciiTheme="majorBidi" w:hAnsiTheme="majorBidi" w:cstheme="majorBidi"/>
          <w:b/>
          <w:bCs/>
          <w:color w:val="C00000"/>
          <w:sz w:val="28"/>
          <w:szCs w:val="28"/>
          <w:u w:val="single"/>
          <w:lang w:val="vi-VN"/>
        </w:rPr>
        <w:t>Hadith số 74:</w:t>
      </w:r>
      <w:r w:rsidRPr="009D4C69">
        <w:rPr>
          <w:rFonts w:asciiTheme="majorBidi" w:hAnsiTheme="majorBidi" w:cstheme="majorBidi"/>
          <w:sz w:val="28"/>
          <w:szCs w:val="28"/>
          <w:lang w:val="vi-VN"/>
        </w:rPr>
        <w:t xml:space="preserve"> Ông Ibnu Abbas </w:t>
      </w:r>
      <w:r w:rsidRPr="009D4C69">
        <w:rPr>
          <w:color w:val="FF0000"/>
          <w:sz w:val="28"/>
          <w:szCs w:val="28"/>
        </w:rPr>
        <w:sym w:font="AGA Arabesque" w:char="0074"/>
      </w:r>
      <w:r w:rsidRPr="009D4C69">
        <w:rPr>
          <w:rFonts w:asciiTheme="majorBidi" w:hAnsiTheme="majorBidi" w:cstheme="majorBidi"/>
          <w:sz w:val="28"/>
          <w:szCs w:val="28"/>
          <w:lang w:val="vi-VN"/>
        </w:rPr>
        <w:t xml:space="preserve"> thuật lại rằng Thiên sứ của Allah </w:t>
      </w:r>
      <w:r w:rsidRPr="009D4C69">
        <w:rPr>
          <w:color w:val="FF0000"/>
          <w:sz w:val="28"/>
          <w:szCs w:val="28"/>
        </w:rPr>
        <w:sym w:font="AGA Arabesque" w:char="0065"/>
      </w:r>
      <w:r w:rsidRPr="009D4C69">
        <w:rPr>
          <w:rFonts w:asciiTheme="majorBidi" w:hAnsiTheme="majorBidi" w:cstheme="majorBidi"/>
          <w:sz w:val="28"/>
          <w:szCs w:val="28"/>
          <w:lang w:val="vi-VN"/>
        </w:rPr>
        <w:t xml:space="preserve"> nói: </w:t>
      </w:r>
    </w:p>
    <w:p w:rsidR="00780A42" w:rsidRPr="00673DDF" w:rsidRDefault="00780A42" w:rsidP="00780A42">
      <w:pPr>
        <w:autoSpaceDE w:val="0"/>
        <w:autoSpaceDN w:val="0"/>
        <w:adjustRightInd w:val="0"/>
        <w:spacing w:before="120" w:after="0" w:line="240" w:lineRule="auto"/>
        <w:jc w:val="both"/>
        <w:rPr>
          <w:rFonts w:asciiTheme="majorBidi" w:hAnsiTheme="majorBidi" w:cs="KFGQPC Uthman Taha Naskh"/>
          <w:color w:val="1F497D"/>
          <w:sz w:val="32"/>
          <w:szCs w:val="32"/>
          <w:lang w:val="vi-VN"/>
        </w:rPr>
      </w:pPr>
      <w:r>
        <w:rPr>
          <w:rFonts w:ascii="Traditional Arabic" w:cs="KFGQPC Uthman Taha Naskh" w:hint="cs"/>
          <w:b/>
          <w:bCs/>
          <w:color w:val="1F497D"/>
          <w:sz w:val="32"/>
          <w:szCs w:val="32"/>
          <w:rtl/>
        </w:rPr>
        <w:lastRenderedPageBreak/>
        <w:t>{</w:t>
      </w:r>
      <w:r w:rsidRPr="00673DDF">
        <w:rPr>
          <w:rFonts w:ascii="Traditional Arabic" w:cs="KFGQPC Uthman Taha Naskh" w:hint="cs"/>
          <w:b/>
          <w:bCs/>
          <w:color w:val="1F497D"/>
          <w:sz w:val="32"/>
          <w:szCs w:val="32"/>
          <w:rtl/>
        </w:rPr>
        <w:t>عُرِضَتْ</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عَلَىَّ</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الأُمَمُ</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فَرَأَيْتُ</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النَّبِىَّ</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وَمَعَهُ</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الرُّهَيْطُ</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وَالنَّبِىَّ</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وَمَعَهُ</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الرَّجُلُ</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وَالرَّجُلاَنِ</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وَالنَّبِىَّ</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لَيْسَ</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مَعَهُ</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أَحَدٌ</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إِذْ</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رُفِعَ</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لِى</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سَوَادٌ</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عَظِيمٌ</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فَظَنَنْتُ</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أَنَّهُمْ</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أُمَّتِى</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فَقِيلَ</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لِى</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هَذَا</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مُوسَى</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صلى</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الله</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عليه</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وسلم</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وَقَوْمُهُ</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وَلَكِنِ</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انْظُرْ</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إِلَى</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الأُفُقِ</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فَنَظَرْتُ</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فَإِذَا</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سَوَادٌ</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عَظِيمٌ</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فَقِيلَ</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لِى</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انْظُرْ</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إِلَى</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الأُفُقِ</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الآخَرِ</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فَإِذَا</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سَوَادٌ</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عَظِيمٌ</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فَقِيلَ</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لِى</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هَذِهِ</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أُمَّتُكَ</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وَمَعَهُمْ</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سَبْعُونَ</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أَلْفًا</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يَدْخُلُونَ</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الْجَنَّةَ</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بِغَيْرِ</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حِسَابٍ</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وَلاَ</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عَذَابٍ</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ثُمَّ</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نَهَضَ</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فَدَخَلَ</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مَنْزِلَهُ</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فَخَاضَ</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النَّاسُ</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فِى</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أُولَئِكَ</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الَّذِينَ</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يَدْخُلُونَ</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الْجَنَّةَ</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بِغَيْرِ</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حِسَابٍ</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وَلاَ</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عَذَابٍ</w:t>
      </w:r>
      <w:r w:rsidRPr="00673DDF">
        <w:rPr>
          <w:rFonts w:ascii="Traditional Arabic" w:hAnsi="Traditional Arabic" w:cs="KFGQPC Uthman Taha Naskh" w:hint="cs"/>
          <w:color w:val="1F497D"/>
          <w:sz w:val="34"/>
          <w:szCs w:val="34"/>
          <w:rtl/>
        </w:rPr>
        <w:t>}</w:t>
      </w:r>
    </w:p>
    <w:p w:rsidR="00780A42" w:rsidRPr="009D4C69" w:rsidRDefault="00780A42" w:rsidP="00995C48">
      <w:pPr>
        <w:autoSpaceDE w:val="0"/>
        <w:autoSpaceDN w:val="0"/>
        <w:bidi w:val="0"/>
        <w:adjustRightInd w:val="0"/>
        <w:spacing w:before="120" w:after="0" w:line="240" w:lineRule="auto"/>
        <w:jc w:val="both"/>
        <w:rPr>
          <w:rFonts w:asciiTheme="majorBidi" w:hAnsiTheme="majorBidi" w:cstheme="majorBidi"/>
          <w:sz w:val="28"/>
          <w:szCs w:val="28"/>
          <w:lang w:val="vi-VN"/>
        </w:rPr>
      </w:pPr>
      <w:r w:rsidRPr="009D4C69">
        <w:rPr>
          <w:rFonts w:asciiTheme="majorBidi" w:hAnsiTheme="majorBidi" w:cstheme="majorBidi"/>
          <w:sz w:val="28"/>
          <w:szCs w:val="28"/>
          <w:lang w:val="vi-VN"/>
        </w:rPr>
        <w:t>“</w:t>
      </w:r>
      <w:r w:rsidRPr="009D4C69">
        <w:rPr>
          <w:rFonts w:asciiTheme="majorBidi" w:hAnsiTheme="majorBidi" w:cstheme="majorBidi"/>
          <w:b/>
          <w:bCs/>
          <w:color w:val="1F497D"/>
          <w:sz w:val="28"/>
          <w:szCs w:val="28"/>
          <w:lang w:val="vi-VN"/>
        </w:rPr>
        <w:t>Ta được phơi bày cho thấy các cộng đồng, Ta đã thấy có vị Nabi cùng với một nhóm ít người (không quá 10 người), có vị Nabi cùng với một hai người, có vị Nabi chỉ có một mình không cùng với ai cả, rồi Ta được cho thấy một đám đen khổng lồ, Ta nghĩ rằng đó là cộng động tín đồ của Ta nhưng Ta được cho biết rằng đó là Musa và cộng đồng của Người. Nhưng khi Ta nhìn ra xa ở phía chân trời, Ta thấy một đám đen khổng lồ, Ta được bảo nhìn xa về phía chân trời ở hướng khác, khi Ta nhìn thì Ta lại thấy một đám đen khổng lồ, họ cho Ta biết: Đấy là cộng đồng tín đồ của Ngươi, trong số đó có bảy mươi ngàn đi vào Thiên Đàng mà không bị bất cứ sự phán xét nào và cũng không bị bất cứ trừng phạt nào.</w:t>
      </w:r>
      <w:r w:rsidRPr="009D4C69">
        <w:rPr>
          <w:rFonts w:asciiTheme="majorBidi" w:hAnsiTheme="majorBidi" w:cstheme="majorBidi"/>
          <w:sz w:val="28"/>
          <w:szCs w:val="28"/>
          <w:lang w:val="vi-VN"/>
        </w:rPr>
        <w:t>”</w:t>
      </w:r>
    </w:p>
    <w:p w:rsidR="00780A42" w:rsidRPr="009D4C69" w:rsidRDefault="00780A42" w:rsidP="00995C48">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9D4C69">
        <w:rPr>
          <w:rFonts w:asciiTheme="majorBidi" w:hAnsiTheme="majorBidi" w:cstheme="majorBidi"/>
          <w:sz w:val="28"/>
          <w:szCs w:val="28"/>
          <w:lang w:val="vi-VN"/>
        </w:rPr>
        <w:t xml:space="preserve">Sau đó, Thiên sứ của Allah </w:t>
      </w:r>
      <w:r w:rsidRPr="009D4C69">
        <w:rPr>
          <w:color w:val="FF0000"/>
          <w:sz w:val="28"/>
          <w:szCs w:val="28"/>
        </w:rPr>
        <w:sym w:font="AGA Arabesque" w:char="0065"/>
      </w:r>
      <w:r w:rsidRPr="009D4C69">
        <w:rPr>
          <w:rFonts w:asciiTheme="majorBidi" w:hAnsiTheme="majorBidi" w:cstheme="majorBidi"/>
          <w:sz w:val="28"/>
          <w:szCs w:val="28"/>
          <w:lang w:val="vi-VN"/>
        </w:rPr>
        <w:t xml:space="preserve"> đứng dậy và đi vào nhà của Người. Mọi người bàn tán về những người được vào Thiên Đàng mà không phải bị phán xét cũng như </w:t>
      </w:r>
      <w:r w:rsidRPr="009D4C69">
        <w:rPr>
          <w:rFonts w:asciiTheme="majorBidi" w:hAnsiTheme="majorBidi" w:cstheme="majorBidi"/>
          <w:sz w:val="28"/>
          <w:szCs w:val="28"/>
          <w:lang w:val="vi-VN"/>
        </w:rPr>
        <w:lastRenderedPageBreak/>
        <w:t xml:space="preserve">không phải chịu bất cứ hình phạt nào, một số thì nói hy vọng đó là vị Sahabah của Thiên sứ, một số khác thì bảo hy vong đó là những người được sinh ra trong Islam và không Shirk với Allah </w:t>
      </w:r>
      <w:r w:rsidRPr="009D4C69">
        <w:rPr>
          <w:color w:val="FF0000"/>
          <w:sz w:val="28"/>
          <w:szCs w:val="28"/>
        </w:rPr>
        <w:sym w:font="AGA Arabesque" w:char="0049"/>
      </w:r>
      <w:r w:rsidRPr="009D4C69">
        <w:rPr>
          <w:rFonts w:asciiTheme="majorBidi" w:hAnsiTheme="majorBidi" w:cstheme="majorBidi"/>
          <w:sz w:val="28"/>
          <w:szCs w:val="28"/>
          <w:lang w:val="vi-VN"/>
        </w:rPr>
        <w:t xml:space="preserve"> bất cứ điều gì.</w:t>
      </w:r>
    </w:p>
    <w:p w:rsidR="00780A42" w:rsidRPr="009D4C69" w:rsidRDefault="00780A42" w:rsidP="00995C48">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9D4C69">
        <w:rPr>
          <w:rFonts w:asciiTheme="majorBidi" w:hAnsiTheme="majorBidi" w:cstheme="majorBidi"/>
          <w:sz w:val="28"/>
          <w:szCs w:val="28"/>
          <w:lang w:val="vi-VN"/>
        </w:rPr>
        <w:t>Thiên sứ của Allah trở ra với họ và Người nói:</w:t>
      </w:r>
    </w:p>
    <w:p w:rsidR="00780A42" w:rsidRPr="00673DDF" w:rsidRDefault="00780A42" w:rsidP="00780A42">
      <w:pPr>
        <w:autoSpaceDE w:val="0"/>
        <w:autoSpaceDN w:val="0"/>
        <w:adjustRightInd w:val="0"/>
        <w:spacing w:before="120" w:after="0" w:line="240" w:lineRule="auto"/>
        <w:jc w:val="center"/>
        <w:rPr>
          <w:rFonts w:asciiTheme="majorBidi" w:hAnsiTheme="majorBidi" w:cs="KFGQPC Uthman Taha Naskh"/>
          <w:b/>
          <w:bCs/>
          <w:color w:val="1F497D"/>
          <w:sz w:val="30"/>
          <w:szCs w:val="30"/>
          <w:lang w:val="vi-VN"/>
        </w:rPr>
      </w:pPr>
      <w:r>
        <w:rPr>
          <w:rFonts w:ascii="Traditional Arabic" w:cs="KFGQPC Uthman Taha Naskh" w:hint="cs"/>
          <w:b/>
          <w:bCs/>
          <w:color w:val="1F497D"/>
          <w:sz w:val="32"/>
          <w:szCs w:val="32"/>
          <w:rtl/>
        </w:rPr>
        <w:t>{</w:t>
      </w:r>
      <w:r w:rsidRPr="00673DDF">
        <w:rPr>
          <w:rFonts w:ascii="Traditional Arabic" w:cs="KFGQPC Uthman Taha Naskh" w:hint="cs"/>
          <w:b/>
          <w:bCs/>
          <w:color w:val="1F497D"/>
          <w:sz w:val="32"/>
          <w:szCs w:val="32"/>
          <w:rtl/>
        </w:rPr>
        <w:t>مَا</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الَّذِى</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تَخُوضُونَ</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فِيهِ</w:t>
      </w:r>
      <w:r>
        <w:rPr>
          <w:rFonts w:ascii="Traditional Arabic" w:cs="KFGQPC Uthman Taha Naskh" w:hint="cs"/>
          <w:b/>
          <w:bCs/>
          <w:color w:val="1F497D"/>
          <w:sz w:val="32"/>
          <w:szCs w:val="32"/>
          <w:rtl/>
        </w:rPr>
        <w:t>}</w:t>
      </w:r>
    </w:p>
    <w:p w:rsidR="00780A42" w:rsidRPr="009D4C69" w:rsidRDefault="00780A42" w:rsidP="00995C48">
      <w:pPr>
        <w:autoSpaceDE w:val="0"/>
        <w:autoSpaceDN w:val="0"/>
        <w:bidi w:val="0"/>
        <w:adjustRightInd w:val="0"/>
        <w:spacing w:before="120" w:after="0" w:line="240" w:lineRule="auto"/>
        <w:jc w:val="center"/>
        <w:rPr>
          <w:rFonts w:asciiTheme="majorBidi" w:hAnsiTheme="majorBidi" w:cs="KFGQPC Uthman Taha Naskh"/>
          <w:color w:val="1F497D"/>
          <w:sz w:val="28"/>
          <w:szCs w:val="28"/>
          <w:lang w:val="vi-VN"/>
        </w:rPr>
      </w:pPr>
      <w:r w:rsidRPr="009D4C69">
        <w:rPr>
          <w:rFonts w:asciiTheme="majorBidi" w:hAnsiTheme="majorBidi" w:cs="KFGQPC Uthman Taha Naskh"/>
          <w:color w:val="1F497D"/>
          <w:sz w:val="28"/>
          <w:szCs w:val="28"/>
          <w:lang w:val="vi-VN"/>
        </w:rPr>
        <w:t>“</w:t>
      </w:r>
      <w:r w:rsidRPr="009D4C69">
        <w:rPr>
          <w:rFonts w:asciiTheme="majorBidi" w:hAnsiTheme="majorBidi" w:cs="KFGQPC Uthman Taha Naskh"/>
          <w:b/>
          <w:bCs/>
          <w:color w:val="1F497D"/>
          <w:sz w:val="28"/>
          <w:szCs w:val="28"/>
          <w:lang w:val="vi-VN"/>
        </w:rPr>
        <w:t>Các người đang bàn luận về chuyện gì?</w:t>
      </w:r>
      <w:r w:rsidRPr="009D4C69">
        <w:rPr>
          <w:rFonts w:asciiTheme="majorBidi" w:hAnsiTheme="majorBidi" w:cs="KFGQPC Uthman Taha Naskh"/>
          <w:color w:val="1F497D"/>
          <w:sz w:val="28"/>
          <w:szCs w:val="28"/>
          <w:lang w:val="vi-VN"/>
        </w:rPr>
        <w:t>”</w:t>
      </w:r>
    </w:p>
    <w:p w:rsidR="00780A42" w:rsidRPr="009D4C69" w:rsidRDefault="00780A42" w:rsidP="00995C48">
      <w:pPr>
        <w:autoSpaceDE w:val="0"/>
        <w:autoSpaceDN w:val="0"/>
        <w:bidi w:val="0"/>
        <w:adjustRightInd w:val="0"/>
        <w:spacing w:before="120" w:after="0" w:line="240" w:lineRule="auto"/>
        <w:ind w:firstLine="720"/>
        <w:jc w:val="both"/>
        <w:rPr>
          <w:rFonts w:asciiTheme="majorBidi" w:hAnsiTheme="majorBidi" w:cs="KFGQPC Uthman Taha Naskh"/>
          <w:sz w:val="28"/>
          <w:szCs w:val="28"/>
          <w:lang w:val="vi-VN"/>
        </w:rPr>
      </w:pPr>
      <w:r w:rsidRPr="009D4C69">
        <w:rPr>
          <w:rFonts w:asciiTheme="majorBidi" w:hAnsiTheme="majorBidi" w:cs="KFGQPC Uthman Taha Naskh"/>
          <w:sz w:val="28"/>
          <w:szCs w:val="28"/>
          <w:lang w:val="vi-VN"/>
        </w:rPr>
        <w:t>Các vị Sahabah cho Người biết vấn đề mà họ đang bàn luận thì Người nói:</w:t>
      </w:r>
    </w:p>
    <w:p w:rsidR="00780A42" w:rsidRPr="00673DDF" w:rsidRDefault="00780A42" w:rsidP="00780A42">
      <w:pPr>
        <w:autoSpaceDE w:val="0"/>
        <w:autoSpaceDN w:val="0"/>
        <w:adjustRightInd w:val="0"/>
        <w:spacing w:before="120" w:after="0" w:line="240" w:lineRule="auto"/>
        <w:jc w:val="both"/>
        <w:rPr>
          <w:rFonts w:ascii="Arial" w:hAnsi="Arial" w:cs="KFGQPC Uthman Taha Naskh"/>
          <w:b/>
          <w:bCs/>
          <w:color w:val="1F497D"/>
          <w:sz w:val="32"/>
          <w:szCs w:val="32"/>
          <w:lang w:val="vi-VN"/>
        </w:rPr>
      </w:pPr>
      <w:r w:rsidRPr="00673DDF">
        <w:rPr>
          <w:rFonts w:ascii="Traditional Arabic" w:cs="KFGQPC Uthman Taha Naskh" w:hint="cs"/>
          <w:b/>
          <w:bCs/>
          <w:color w:val="1F497D"/>
          <w:sz w:val="32"/>
          <w:szCs w:val="32"/>
          <w:rtl/>
        </w:rPr>
        <w:t>{هُمُ</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الَّذِينَ</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لاَ</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يَرْقُونَ</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وَلاَ</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يَسْتَرْقُونَ</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وَلاَ</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يَتَطَيَّرُونَ</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وَعَلَى</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رَبِّهِمْ</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يَتَوَكَّلُونَ}</w:t>
      </w:r>
    </w:p>
    <w:p w:rsidR="00780A42" w:rsidRPr="009D4C69" w:rsidRDefault="00780A42" w:rsidP="00995C48">
      <w:pPr>
        <w:autoSpaceDE w:val="0"/>
        <w:autoSpaceDN w:val="0"/>
        <w:bidi w:val="0"/>
        <w:adjustRightInd w:val="0"/>
        <w:spacing w:before="120" w:after="0" w:line="240" w:lineRule="auto"/>
        <w:jc w:val="both"/>
        <w:rPr>
          <w:rFonts w:asciiTheme="majorBidi" w:hAnsiTheme="majorBidi" w:cstheme="majorBidi"/>
          <w:color w:val="1F497D"/>
          <w:sz w:val="28"/>
          <w:szCs w:val="28"/>
          <w:lang w:val="vi-VN"/>
        </w:rPr>
      </w:pPr>
      <w:r w:rsidRPr="009D4C69">
        <w:rPr>
          <w:rFonts w:asciiTheme="majorBidi" w:hAnsiTheme="majorBidi" w:cstheme="majorBidi"/>
          <w:color w:val="1F497D"/>
          <w:sz w:val="28"/>
          <w:szCs w:val="28"/>
          <w:lang w:val="vi-VN"/>
        </w:rPr>
        <w:t>“</w:t>
      </w:r>
      <w:r w:rsidRPr="009D4C69">
        <w:rPr>
          <w:rFonts w:asciiTheme="majorBidi" w:hAnsiTheme="majorBidi" w:cstheme="majorBidi"/>
          <w:b/>
          <w:bCs/>
          <w:color w:val="1F497D"/>
          <w:sz w:val="28"/>
          <w:szCs w:val="28"/>
          <w:lang w:val="vi-VN"/>
        </w:rPr>
        <w:t>Họ là những người không đọc những lời niệm chú Haram cũng như không yêu cầu đọc, và không tin vào các điềm báo, mà họ luôn chỉ phó thác cho Thượng Đế của họ</w:t>
      </w:r>
      <w:r w:rsidRPr="009D4C69">
        <w:rPr>
          <w:rFonts w:asciiTheme="majorBidi" w:hAnsiTheme="majorBidi" w:cstheme="majorBidi"/>
          <w:color w:val="1F497D"/>
          <w:sz w:val="28"/>
          <w:szCs w:val="28"/>
          <w:lang w:val="vi-VN"/>
        </w:rPr>
        <w:t>”.</w:t>
      </w:r>
    </w:p>
    <w:p w:rsidR="00780A42" w:rsidRPr="009D4C69" w:rsidRDefault="00780A42" w:rsidP="00995C48">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9D4C69">
        <w:rPr>
          <w:rFonts w:asciiTheme="majorBidi" w:hAnsiTheme="majorBidi" w:cstheme="majorBidi"/>
          <w:sz w:val="28"/>
          <w:szCs w:val="28"/>
          <w:lang w:val="vi-VN"/>
        </w:rPr>
        <w:t xml:space="preserve">Uka-shah bin Mihsan đứng dậy nói: Người hãy cầu xin Allah làm cho bề tôi thành một trong số họ. Thiên sứ của Allah </w:t>
      </w:r>
      <w:r w:rsidRPr="009D4C69">
        <w:rPr>
          <w:color w:val="FF0000"/>
          <w:sz w:val="28"/>
          <w:szCs w:val="28"/>
        </w:rPr>
        <w:sym w:font="AGA Arabesque" w:char="0065"/>
      </w:r>
      <w:r w:rsidRPr="009D4C69">
        <w:rPr>
          <w:rFonts w:asciiTheme="majorBidi" w:hAnsiTheme="majorBidi" w:cstheme="majorBidi"/>
          <w:sz w:val="28"/>
          <w:szCs w:val="28"/>
          <w:lang w:val="vi-VN"/>
        </w:rPr>
        <w:t xml:space="preserve"> nói:</w:t>
      </w:r>
    </w:p>
    <w:p w:rsidR="00780A42" w:rsidRPr="00673DDF" w:rsidRDefault="00780A42" w:rsidP="00780A42">
      <w:pPr>
        <w:autoSpaceDE w:val="0"/>
        <w:autoSpaceDN w:val="0"/>
        <w:adjustRightInd w:val="0"/>
        <w:spacing w:before="120" w:after="0" w:line="240" w:lineRule="auto"/>
        <w:jc w:val="center"/>
        <w:rPr>
          <w:rFonts w:ascii="Arial" w:hAnsi="Arial" w:cs="KFGQPC Uthman Taha Naskh"/>
          <w:b/>
          <w:bCs/>
          <w:color w:val="1F497D"/>
          <w:sz w:val="32"/>
          <w:szCs w:val="32"/>
          <w:lang w:val="vi-VN"/>
        </w:rPr>
      </w:pPr>
      <w:r>
        <w:rPr>
          <w:rFonts w:ascii="Traditional Arabic" w:cs="KFGQPC Uthman Taha Naskh" w:hint="cs"/>
          <w:b/>
          <w:bCs/>
          <w:color w:val="1F497D"/>
          <w:sz w:val="32"/>
          <w:szCs w:val="32"/>
          <w:rtl/>
        </w:rPr>
        <w:t>{</w:t>
      </w:r>
      <w:r w:rsidRPr="00673DDF">
        <w:rPr>
          <w:rFonts w:ascii="Traditional Arabic" w:cs="KFGQPC Uthman Taha Naskh" w:hint="cs"/>
          <w:b/>
          <w:bCs/>
          <w:color w:val="1F497D"/>
          <w:sz w:val="32"/>
          <w:szCs w:val="32"/>
          <w:rtl/>
        </w:rPr>
        <w:t>أَنْتَ</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مِنْهُمْ</w:t>
      </w:r>
      <w:r>
        <w:rPr>
          <w:rFonts w:ascii="Traditional Arabic" w:cs="KFGQPC Uthman Taha Naskh" w:hint="cs"/>
          <w:b/>
          <w:bCs/>
          <w:color w:val="1F497D"/>
          <w:sz w:val="32"/>
          <w:szCs w:val="32"/>
          <w:rtl/>
        </w:rPr>
        <w:t>}</w:t>
      </w:r>
    </w:p>
    <w:p w:rsidR="00780A42" w:rsidRPr="009D4C69" w:rsidRDefault="00780A42" w:rsidP="00995C48">
      <w:pPr>
        <w:autoSpaceDE w:val="0"/>
        <w:autoSpaceDN w:val="0"/>
        <w:bidi w:val="0"/>
        <w:adjustRightInd w:val="0"/>
        <w:spacing w:before="120" w:after="0" w:line="240" w:lineRule="auto"/>
        <w:jc w:val="center"/>
        <w:rPr>
          <w:rFonts w:asciiTheme="majorBidi" w:hAnsiTheme="majorBidi" w:cstheme="majorBidi"/>
          <w:color w:val="1F497D"/>
          <w:sz w:val="28"/>
          <w:szCs w:val="28"/>
          <w:lang w:val="vi-VN"/>
        </w:rPr>
      </w:pPr>
      <w:r w:rsidRPr="009D4C69">
        <w:rPr>
          <w:rFonts w:asciiTheme="majorBidi" w:hAnsiTheme="majorBidi" w:cstheme="majorBidi"/>
          <w:color w:val="1F497D"/>
          <w:sz w:val="28"/>
          <w:szCs w:val="28"/>
          <w:lang w:val="vi-VN"/>
        </w:rPr>
        <w:t>“</w:t>
      </w:r>
      <w:r w:rsidRPr="009D4C69">
        <w:rPr>
          <w:rFonts w:asciiTheme="majorBidi" w:hAnsiTheme="majorBidi" w:cstheme="majorBidi"/>
          <w:b/>
          <w:bCs/>
          <w:color w:val="1F497D"/>
          <w:sz w:val="28"/>
          <w:szCs w:val="28"/>
          <w:lang w:val="vi-VN"/>
        </w:rPr>
        <w:t>Người là người trong số họ</w:t>
      </w:r>
      <w:r w:rsidRPr="009D4C69">
        <w:rPr>
          <w:rFonts w:asciiTheme="majorBidi" w:hAnsiTheme="majorBidi" w:cstheme="majorBidi"/>
          <w:color w:val="1F497D"/>
          <w:sz w:val="28"/>
          <w:szCs w:val="28"/>
          <w:lang w:val="vi-VN"/>
        </w:rPr>
        <w:t>”.</w:t>
      </w:r>
    </w:p>
    <w:p w:rsidR="00780A42" w:rsidRPr="009D4C69" w:rsidRDefault="00780A42" w:rsidP="00995C48">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9D4C69">
        <w:rPr>
          <w:rFonts w:asciiTheme="majorBidi" w:hAnsiTheme="majorBidi" w:cstheme="majorBidi"/>
          <w:sz w:val="28"/>
          <w:szCs w:val="28"/>
          <w:lang w:val="vi-VN"/>
        </w:rPr>
        <w:t xml:space="preserve">Rồi một người khác đứng dậy nói: Người hãy cầu xin Allah làm cho bề tôi thành một trong số họ. Thiên sứ của Allah </w:t>
      </w:r>
      <w:r w:rsidRPr="009D4C69">
        <w:rPr>
          <w:color w:val="FF0000"/>
          <w:sz w:val="28"/>
          <w:szCs w:val="28"/>
        </w:rPr>
        <w:sym w:font="AGA Arabesque" w:char="0065"/>
      </w:r>
      <w:r w:rsidRPr="009D4C69">
        <w:rPr>
          <w:rFonts w:asciiTheme="majorBidi" w:hAnsiTheme="majorBidi" w:cstheme="majorBidi"/>
          <w:sz w:val="28"/>
          <w:szCs w:val="28"/>
          <w:lang w:val="vi-VN"/>
        </w:rPr>
        <w:t xml:space="preserve"> nói:</w:t>
      </w:r>
    </w:p>
    <w:p w:rsidR="00780A42" w:rsidRPr="00673DDF" w:rsidRDefault="00780A42" w:rsidP="00780A42">
      <w:pPr>
        <w:autoSpaceDE w:val="0"/>
        <w:autoSpaceDN w:val="0"/>
        <w:adjustRightInd w:val="0"/>
        <w:spacing w:before="120" w:after="0" w:line="240" w:lineRule="auto"/>
        <w:jc w:val="center"/>
        <w:rPr>
          <w:rFonts w:ascii="Arial" w:hAnsi="Arial" w:cs="KFGQPC Uthman Taha Naskh"/>
          <w:b/>
          <w:bCs/>
          <w:color w:val="1F497D"/>
          <w:sz w:val="32"/>
          <w:szCs w:val="32"/>
          <w:lang w:val="vi-VN"/>
        </w:rPr>
      </w:pPr>
      <w:r>
        <w:rPr>
          <w:rFonts w:ascii="Traditional Arabic" w:cs="KFGQPC Uthman Taha Naskh" w:hint="cs"/>
          <w:b/>
          <w:bCs/>
          <w:color w:val="1F497D"/>
          <w:sz w:val="32"/>
          <w:szCs w:val="32"/>
          <w:rtl/>
        </w:rPr>
        <w:t>{</w:t>
      </w:r>
      <w:r w:rsidRPr="00673DDF">
        <w:rPr>
          <w:rFonts w:ascii="Traditional Arabic" w:cs="KFGQPC Uthman Taha Naskh" w:hint="cs"/>
          <w:b/>
          <w:bCs/>
          <w:color w:val="1F497D"/>
          <w:sz w:val="32"/>
          <w:szCs w:val="32"/>
          <w:rtl/>
        </w:rPr>
        <w:t>سَبَقَكَ</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بِهَا</w:t>
      </w:r>
      <w:r w:rsidRPr="00673DDF">
        <w:rPr>
          <w:rFonts w:ascii="Traditional Arabic" w:cs="KFGQPC Uthman Taha Naskh"/>
          <w:b/>
          <w:bCs/>
          <w:color w:val="1F497D"/>
          <w:sz w:val="32"/>
          <w:szCs w:val="32"/>
          <w:rtl/>
        </w:rPr>
        <w:t xml:space="preserve"> </w:t>
      </w:r>
      <w:r w:rsidRPr="00673DDF">
        <w:rPr>
          <w:rFonts w:ascii="Traditional Arabic" w:cs="KFGQPC Uthman Taha Naskh" w:hint="cs"/>
          <w:b/>
          <w:bCs/>
          <w:color w:val="1F497D"/>
          <w:sz w:val="32"/>
          <w:szCs w:val="32"/>
          <w:rtl/>
        </w:rPr>
        <w:t>عُكَّاشَةُ</w:t>
      </w:r>
      <w:r>
        <w:rPr>
          <w:rFonts w:ascii="Traditional Arabic" w:cs="KFGQPC Uthman Taha Naskh" w:hint="cs"/>
          <w:b/>
          <w:bCs/>
          <w:color w:val="1F497D"/>
          <w:sz w:val="32"/>
          <w:szCs w:val="32"/>
          <w:rtl/>
        </w:rPr>
        <w:t>}</w:t>
      </w:r>
    </w:p>
    <w:p w:rsidR="00780A42" w:rsidRPr="009D4C69" w:rsidRDefault="00780A42" w:rsidP="00995C48">
      <w:pPr>
        <w:autoSpaceDE w:val="0"/>
        <w:autoSpaceDN w:val="0"/>
        <w:bidi w:val="0"/>
        <w:adjustRightInd w:val="0"/>
        <w:spacing w:before="120" w:after="0" w:line="240" w:lineRule="auto"/>
        <w:jc w:val="center"/>
        <w:rPr>
          <w:rFonts w:asciiTheme="majorBidi" w:hAnsiTheme="majorBidi" w:cstheme="majorBidi"/>
          <w:color w:val="1F497D"/>
          <w:sz w:val="28"/>
          <w:szCs w:val="28"/>
          <w:lang w:val="vi-VN"/>
        </w:rPr>
      </w:pPr>
      <w:r w:rsidRPr="009D4C69">
        <w:rPr>
          <w:rFonts w:asciiTheme="majorBidi" w:hAnsiTheme="majorBidi" w:cstheme="majorBidi"/>
          <w:color w:val="1F497D"/>
          <w:sz w:val="28"/>
          <w:szCs w:val="28"/>
          <w:lang w:val="vi-VN"/>
        </w:rPr>
        <w:t>“</w:t>
      </w:r>
      <w:r w:rsidRPr="009D4C69">
        <w:rPr>
          <w:rFonts w:asciiTheme="majorBidi" w:hAnsiTheme="majorBidi" w:cstheme="majorBidi"/>
          <w:b/>
          <w:bCs/>
          <w:color w:val="1F497D"/>
          <w:sz w:val="28"/>
          <w:szCs w:val="28"/>
          <w:lang w:val="vi-VN"/>
        </w:rPr>
        <w:t>Uka-shah đã giành quyền ưu tiên trước người</w:t>
      </w:r>
      <w:r w:rsidRPr="009D4C69">
        <w:rPr>
          <w:rFonts w:asciiTheme="majorBidi" w:hAnsiTheme="majorBidi" w:cstheme="majorBidi"/>
          <w:color w:val="1F497D"/>
          <w:sz w:val="28"/>
          <w:szCs w:val="28"/>
          <w:lang w:val="vi-VN"/>
        </w:rPr>
        <w:t>”</w:t>
      </w:r>
      <w:r w:rsidR="00995C48">
        <w:rPr>
          <w:rFonts w:asciiTheme="majorBidi" w:hAnsiTheme="majorBidi" w:cstheme="majorBidi"/>
          <w:color w:val="1F497D"/>
          <w:sz w:val="28"/>
          <w:szCs w:val="28"/>
          <w:lang w:val="vi-VN"/>
        </w:rPr>
        <w:t xml:space="preserve"> </w:t>
      </w:r>
    </w:p>
    <w:p w:rsidR="00780A42" w:rsidRPr="009D4C69" w:rsidRDefault="00780A42" w:rsidP="00995C48">
      <w:pPr>
        <w:autoSpaceDE w:val="0"/>
        <w:autoSpaceDN w:val="0"/>
        <w:bidi w:val="0"/>
        <w:adjustRightInd w:val="0"/>
        <w:spacing w:before="120" w:after="0" w:line="240" w:lineRule="auto"/>
        <w:jc w:val="both"/>
        <w:rPr>
          <w:rFonts w:asciiTheme="majorBidi" w:hAnsiTheme="majorBidi" w:cstheme="majorBidi"/>
          <w:sz w:val="28"/>
          <w:szCs w:val="28"/>
          <w:lang w:val="vi-VN"/>
        </w:rPr>
      </w:pPr>
      <w:r w:rsidRPr="009D4C69">
        <w:rPr>
          <w:rFonts w:asciiTheme="majorBidi" w:hAnsiTheme="majorBidi" w:cstheme="majorBidi"/>
          <w:sz w:val="28"/>
          <w:szCs w:val="28"/>
          <w:lang w:val="vi-VN"/>
        </w:rPr>
        <w:lastRenderedPageBreak/>
        <w:t>(</w:t>
      </w:r>
      <w:r w:rsidRPr="009D4C69">
        <w:rPr>
          <w:rFonts w:asciiTheme="majorBidi" w:hAnsiTheme="majorBidi" w:cstheme="majorBidi"/>
          <w:i/>
          <w:iCs/>
          <w:sz w:val="28"/>
          <w:szCs w:val="28"/>
          <w:lang w:val="vi-VN"/>
        </w:rPr>
        <w:t>Hadith do Albukhari và Muslim ghi lại</w:t>
      </w:r>
      <w:r w:rsidRPr="009D4C69">
        <w:rPr>
          <w:rFonts w:asciiTheme="majorBidi" w:hAnsiTheme="majorBidi" w:cstheme="majorBidi"/>
          <w:sz w:val="28"/>
          <w:szCs w:val="28"/>
          <w:lang w:val="vi-VN"/>
        </w:rPr>
        <w:t>).</w:t>
      </w:r>
    </w:p>
    <w:p w:rsidR="00780A42" w:rsidRPr="009D4C69" w:rsidRDefault="00780A42" w:rsidP="00995C48">
      <w:pPr>
        <w:autoSpaceDE w:val="0"/>
        <w:autoSpaceDN w:val="0"/>
        <w:bidi w:val="0"/>
        <w:adjustRightInd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9D4C69">
        <w:rPr>
          <w:rFonts w:asciiTheme="majorBidi" w:hAnsiTheme="majorBidi" w:cstheme="majorBidi"/>
          <w:b/>
          <w:bCs/>
          <w:color w:val="C45911" w:themeColor="accent2" w:themeShade="BF"/>
          <w:sz w:val="28"/>
          <w:szCs w:val="28"/>
          <w:lang w:val="vi-VN"/>
        </w:rPr>
        <w:t>* Bài học từ Hadith:</w:t>
      </w:r>
    </w:p>
    <w:p w:rsidR="00780A42" w:rsidRPr="009D4C69" w:rsidRDefault="00780A42" w:rsidP="00995C48">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9D4C69">
        <w:rPr>
          <w:rFonts w:asciiTheme="majorBidi" w:hAnsiTheme="majorBidi" w:cstheme="majorBidi"/>
          <w:sz w:val="28"/>
          <w:szCs w:val="28"/>
          <w:lang w:val="vi-VN"/>
        </w:rPr>
        <w:t xml:space="preserve">- Một đặc ân dành riêng cho Thiên sứ của Allah </w:t>
      </w:r>
      <w:r w:rsidRPr="009D4C69">
        <w:rPr>
          <w:color w:val="FF0000"/>
          <w:sz w:val="28"/>
          <w:szCs w:val="28"/>
        </w:rPr>
        <w:sym w:font="AGA Arabesque" w:char="0065"/>
      </w:r>
      <w:r w:rsidRPr="009D4C69">
        <w:rPr>
          <w:rFonts w:asciiTheme="majorBidi" w:hAnsiTheme="majorBidi" w:cstheme="majorBidi"/>
          <w:sz w:val="28"/>
          <w:szCs w:val="28"/>
          <w:lang w:val="vi-VN"/>
        </w:rPr>
        <w:t xml:space="preserve"> khi Người được Allah </w:t>
      </w:r>
      <w:r w:rsidRPr="009D4C69">
        <w:rPr>
          <w:color w:val="FF0000"/>
          <w:sz w:val="28"/>
          <w:szCs w:val="28"/>
        </w:rPr>
        <w:sym w:font="AGA Arabesque" w:char="0049"/>
      </w:r>
      <w:r w:rsidRPr="009D4C69">
        <w:rPr>
          <w:rFonts w:asciiTheme="majorBidi" w:hAnsiTheme="majorBidi" w:cstheme="majorBidi"/>
          <w:sz w:val="28"/>
          <w:szCs w:val="28"/>
          <w:lang w:val="vi-VN"/>
        </w:rPr>
        <w:t xml:space="preserve"> cho thấy hình ảnh của các cộng đồng. Việc Allah </w:t>
      </w:r>
      <w:r w:rsidRPr="009D4C69">
        <w:rPr>
          <w:color w:val="FF0000"/>
          <w:sz w:val="28"/>
          <w:szCs w:val="28"/>
        </w:rPr>
        <w:sym w:font="AGA Arabesque" w:char="0049"/>
      </w:r>
      <w:r w:rsidRPr="009D4C69">
        <w:rPr>
          <w:rFonts w:asciiTheme="majorBidi" w:hAnsiTheme="majorBidi" w:cstheme="majorBidi"/>
          <w:sz w:val="28"/>
          <w:szCs w:val="28"/>
          <w:lang w:val="vi-VN"/>
        </w:rPr>
        <w:t xml:space="preserve"> phơi bày cho thấy này có thể bằng giấc mộng qua giấc ngủ và giấc mộng của các vị Nabi đều là sự thật; hoặc có thể lúc người được đưa thăng thiên trong đêm dạ hành Isra’; hoặc có thể dưới một hình thức nào đó qua quyền năng của Allah </w:t>
      </w:r>
      <w:r w:rsidRPr="009D4C69">
        <w:rPr>
          <w:color w:val="FF0000"/>
          <w:sz w:val="28"/>
          <w:szCs w:val="28"/>
        </w:rPr>
        <w:sym w:font="AGA Arabesque" w:char="0049"/>
      </w:r>
      <w:r w:rsidRPr="009D4C69">
        <w:rPr>
          <w:rFonts w:asciiTheme="majorBidi" w:hAnsiTheme="majorBidi" w:cstheme="majorBidi"/>
          <w:sz w:val="28"/>
          <w:szCs w:val="28"/>
          <w:lang w:val="vi-VN"/>
        </w:rPr>
        <w:t>.</w:t>
      </w:r>
    </w:p>
    <w:p w:rsidR="00780A42" w:rsidRPr="009D4C69" w:rsidRDefault="00780A42" w:rsidP="00995C48">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9D4C69">
        <w:rPr>
          <w:rFonts w:asciiTheme="majorBidi" w:hAnsiTheme="majorBidi" w:cstheme="majorBidi"/>
          <w:sz w:val="28"/>
          <w:szCs w:val="28"/>
          <w:lang w:val="vi-VN"/>
        </w:rPr>
        <w:t xml:space="preserve">- Hadith khẳng định ân phúc mà Allah </w:t>
      </w:r>
      <w:r w:rsidRPr="009D4C69">
        <w:rPr>
          <w:color w:val="FF0000"/>
          <w:sz w:val="28"/>
          <w:szCs w:val="28"/>
        </w:rPr>
        <w:sym w:font="AGA Arabesque" w:char="0049"/>
      </w:r>
      <w:r w:rsidRPr="009D4C69">
        <w:rPr>
          <w:rFonts w:asciiTheme="majorBidi" w:hAnsiTheme="majorBidi" w:cstheme="majorBidi"/>
          <w:sz w:val="28"/>
          <w:szCs w:val="28"/>
          <w:lang w:val="vi-VN"/>
        </w:rPr>
        <w:t xml:space="preserve"> ban cho vị Nabi của chúng ta, Muhammad </w:t>
      </w:r>
      <w:r w:rsidRPr="009D4C69">
        <w:rPr>
          <w:color w:val="FF0000"/>
          <w:sz w:val="28"/>
          <w:szCs w:val="28"/>
        </w:rPr>
        <w:sym w:font="AGA Arabesque" w:char="0065"/>
      </w:r>
      <w:r w:rsidRPr="009D4C69">
        <w:rPr>
          <w:rFonts w:asciiTheme="majorBidi" w:hAnsiTheme="majorBidi" w:cstheme="majorBidi"/>
          <w:sz w:val="28"/>
          <w:szCs w:val="28"/>
          <w:lang w:val="vi-VN"/>
        </w:rPr>
        <w:t>, rằng cộng đồng tín đồ của Người nhiều hơn các cộng đồng khác.</w:t>
      </w:r>
    </w:p>
    <w:p w:rsidR="00780A42" w:rsidRPr="009D4C69" w:rsidRDefault="00780A42" w:rsidP="00995C48">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9D4C69">
        <w:rPr>
          <w:rFonts w:asciiTheme="majorBidi" w:hAnsiTheme="majorBidi" w:cstheme="majorBidi"/>
          <w:sz w:val="28"/>
          <w:szCs w:val="28"/>
          <w:lang w:val="vi-VN"/>
        </w:rPr>
        <w:t xml:space="preserve">- Ân phúc của việc phó thác cho Allah </w:t>
      </w:r>
      <w:r w:rsidRPr="009D4C69">
        <w:rPr>
          <w:color w:val="FF0000"/>
          <w:sz w:val="28"/>
          <w:szCs w:val="28"/>
        </w:rPr>
        <w:sym w:font="AGA Arabesque" w:char="0049"/>
      </w:r>
      <w:r w:rsidRPr="009D4C69">
        <w:rPr>
          <w:rFonts w:asciiTheme="majorBidi" w:hAnsiTheme="majorBidi" w:cstheme="majorBidi"/>
          <w:sz w:val="28"/>
          <w:szCs w:val="28"/>
          <w:lang w:val="vi-VN"/>
        </w:rPr>
        <w:t xml:space="preserve"> cũng như niềm tin nơi Ngài trong việc cầu xin điều lành và tránh điều dữ, và Allah đã chuẩn bị phần ân thưởng cho những ai luôn biết phó thác và đặt niềm tin trọn vẹn nơi Ngài.</w:t>
      </w:r>
    </w:p>
    <w:p w:rsidR="00780A42" w:rsidRPr="009D4C69" w:rsidRDefault="00780A42" w:rsidP="00995C48">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9D4C69">
        <w:rPr>
          <w:rFonts w:asciiTheme="majorBidi" w:hAnsiTheme="majorBidi" w:cstheme="majorBidi"/>
          <w:sz w:val="28"/>
          <w:szCs w:val="28"/>
          <w:lang w:val="vi-VN"/>
        </w:rPr>
        <w:t xml:space="preserve">- Giáo lý về việc dùng các lời niệm chú: Những lời niệm chú chữa bệnh và xua đuổi tà mà có hai loại: loại được phép và không được phép. Những lời niệm chú được phép là những lời Du-a, những lời tụng niệm trong Sunnah của Thiên sứ </w:t>
      </w:r>
      <w:r w:rsidRPr="009D4C69">
        <w:rPr>
          <w:color w:val="FF0000"/>
          <w:sz w:val="28"/>
          <w:szCs w:val="28"/>
        </w:rPr>
        <w:sym w:font="AGA Arabesque" w:char="0065"/>
      </w:r>
      <w:r w:rsidRPr="009D4C69">
        <w:rPr>
          <w:rFonts w:asciiTheme="majorBidi" w:hAnsiTheme="majorBidi" w:cstheme="majorBidi"/>
          <w:sz w:val="28"/>
          <w:szCs w:val="28"/>
          <w:lang w:val="vi-VN"/>
        </w:rPr>
        <w:t xml:space="preserve"> hoặc những lời Qur’an; còn những lời niệm chú không được phép là những lời và các việc làm trong thời Jahiliyah, những lời đi ngược lại với đức tin Iman và sự phó thác trọn vẹn nơi Allah.</w:t>
      </w:r>
    </w:p>
    <w:p w:rsidR="00780A42" w:rsidRDefault="00780A42" w:rsidP="00995C48">
      <w:pPr>
        <w:autoSpaceDE w:val="0"/>
        <w:autoSpaceDN w:val="0"/>
        <w:bidi w:val="0"/>
        <w:adjustRightInd w:val="0"/>
        <w:spacing w:before="120" w:after="0" w:line="240" w:lineRule="auto"/>
        <w:ind w:firstLine="720"/>
        <w:jc w:val="both"/>
        <w:rPr>
          <w:rFonts w:asciiTheme="majorBidi" w:hAnsiTheme="majorBidi" w:cstheme="majorBidi"/>
          <w:sz w:val="28"/>
          <w:szCs w:val="28"/>
          <w:rtl/>
          <w:lang w:val="vi-VN"/>
        </w:rPr>
      </w:pPr>
      <w:r w:rsidRPr="009D4C69">
        <w:rPr>
          <w:rFonts w:asciiTheme="majorBidi" w:hAnsiTheme="majorBidi" w:cstheme="majorBidi"/>
          <w:sz w:val="28"/>
          <w:szCs w:val="28"/>
          <w:lang w:val="vi-VN"/>
        </w:rPr>
        <w:t>- Hadith là bằng chứng nghiêm cấm việc tin vào các điềm báo cũng như tin vào những sự việc mê tín không có căn cứ khoa học cũng như đi ngược lại với giáo lý Tawheed.</w:t>
      </w:r>
    </w:p>
    <w:p w:rsidR="00780A42" w:rsidRPr="00526D07" w:rsidRDefault="00780A42" w:rsidP="00780A42">
      <w:pPr>
        <w:autoSpaceDE w:val="0"/>
        <w:autoSpaceDN w:val="0"/>
        <w:adjustRightInd w:val="0"/>
        <w:spacing w:before="120" w:after="0" w:line="240" w:lineRule="auto"/>
        <w:ind w:firstLine="720"/>
        <w:jc w:val="both"/>
        <w:rPr>
          <w:rFonts w:asciiTheme="majorBidi" w:hAnsiTheme="majorBidi" w:cstheme="majorBidi"/>
          <w:sz w:val="28"/>
          <w:szCs w:val="28"/>
          <w:lang w:val="vi-VN"/>
        </w:rPr>
      </w:pPr>
    </w:p>
    <w:p w:rsidR="00780A42" w:rsidRPr="00C772DC" w:rsidRDefault="00780A42" w:rsidP="00995C48">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C772DC">
        <w:rPr>
          <w:rFonts w:asciiTheme="majorBidi" w:hAnsiTheme="majorBidi" w:cstheme="majorBidi"/>
          <w:b/>
          <w:bCs/>
          <w:color w:val="FF0000"/>
          <w:sz w:val="28"/>
          <w:szCs w:val="28"/>
          <w:u w:val="single"/>
          <w:lang w:val="vi-VN"/>
        </w:rPr>
        <w:t>Hadith 75:</w:t>
      </w:r>
      <w:r w:rsidRPr="00C772DC">
        <w:rPr>
          <w:rFonts w:asciiTheme="majorBidi" w:hAnsiTheme="majorBidi" w:cstheme="majorBidi"/>
          <w:sz w:val="28"/>
          <w:szCs w:val="28"/>
          <w:lang w:val="vi-VN"/>
        </w:rPr>
        <w:t xml:space="preserve">  Ông Ibnu Abbas </w:t>
      </w:r>
      <w:r w:rsidRPr="00C772DC">
        <w:rPr>
          <w:color w:val="FF0000"/>
          <w:sz w:val="28"/>
          <w:szCs w:val="28"/>
        </w:rPr>
        <w:sym w:font="AGA Arabesque" w:char="0074"/>
      </w:r>
      <w:r w:rsidRPr="00C772DC">
        <w:rPr>
          <w:rFonts w:asciiTheme="majorBidi" w:hAnsiTheme="majorBidi" w:cstheme="majorBidi"/>
          <w:sz w:val="28"/>
          <w:szCs w:val="28"/>
          <w:lang w:val="vi-VN"/>
        </w:rPr>
        <w:t xml:space="preserve"> thuật lại rằng Thiên sứ của Allah </w:t>
      </w:r>
      <w:r w:rsidRPr="00C772DC">
        <w:rPr>
          <w:color w:val="FF0000"/>
          <w:sz w:val="28"/>
          <w:szCs w:val="28"/>
        </w:rPr>
        <w:sym w:font="AGA Arabesque" w:char="0065"/>
      </w:r>
      <w:r w:rsidRPr="00C772DC">
        <w:rPr>
          <w:rFonts w:asciiTheme="majorBidi" w:hAnsiTheme="majorBidi" w:cstheme="majorBidi"/>
          <w:sz w:val="28"/>
          <w:szCs w:val="28"/>
          <w:lang w:val="vi-VN"/>
        </w:rPr>
        <w:t xml:space="preserve"> nói trong lời Du-a:</w:t>
      </w:r>
    </w:p>
    <w:p w:rsidR="00780A42" w:rsidRPr="00DC238B" w:rsidRDefault="00780A42" w:rsidP="00780A42">
      <w:pPr>
        <w:autoSpaceDE w:val="0"/>
        <w:autoSpaceDN w:val="0"/>
        <w:adjustRightInd w:val="0"/>
        <w:spacing w:before="120" w:after="0" w:line="240" w:lineRule="auto"/>
        <w:jc w:val="both"/>
        <w:rPr>
          <w:rFonts w:ascii="Arial" w:hAnsi="Arial" w:cs="KFGQPC Uthman Taha Naskh"/>
          <w:b/>
          <w:bCs/>
          <w:sz w:val="30"/>
          <w:szCs w:val="30"/>
          <w:rtl/>
        </w:rPr>
      </w:pPr>
      <w:r>
        <w:rPr>
          <w:rFonts w:ascii="Traditional Arabic" w:cs="KFGQPC Uthman Taha Naskh" w:hint="cs"/>
          <w:b/>
          <w:bCs/>
          <w:color w:val="1F497D"/>
          <w:sz w:val="32"/>
          <w:szCs w:val="32"/>
          <w:rtl/>
        </w:rPr>
        <w:t>{</w:t>
      </w:r>
      <w:r w:rsidRPr="00DC238B">
        <w:rPr>
          <w:rFonts w:ascii="Traditional Arabic" w:cs="KFGQPC Uthman Taha Naskh" w:hint="cs"/>
          <w:b/>
          <w:bCs/>
          <w:color w:val="1F497D"/>
          <w:sz w:val="32"/>
          <w:szCs w:val="32"/>
          <w:rtl/>
        </w:rPr>
        <w:t>اللَّهُمَّ</w:t>
      </w:r>
      <w:r w:rsidRPr="00DC238B">
        <w:rPr>
          <w:rFonts w:ascii="Traditional Arabic" w:cs="KFGQPC Uthman Taha Naskh"/>
          <w:b/>
          <w:bCs/>
          <w:color w:val="1F497D"/>
          <w:sz w:val="32"/>
          <w:szCs w:val="32"/>
          <w:rtl/>
        </w:rPr>
        <w:t xml:space="preserve"> </w:t>
      </w:r>
      <w:r w:rsidRPr="00DC238B">
        <w:rPr>
          <w:rFonts w:ascii="Traditional Arabic" w:cs="KFGQPC Uthman Taha Naskh" w:hint="cs"/>
          <w:b/>
          <w:bCs/>
          <w:color w:val="1F497D"/>
          <w:sz w:val="32"/>
          <w:szCs w:val="32"/>
          <w:rtl/>
        </w:rPr>
        <w:t>لَكَ</w:t>
      </w:r>
      <w:r w:rsidRPr="00DC238B">
        <w:rPr>
          <w:rFonts w:ascii="Traditional Arabic" w:cs="KFGQPC Uthman Taha Naskh"/>
          <w:b/>
          <w:bCs/>
          <w:color w:val="1F497D"/>
          <w:sz w:val="32"/>
          <w:szCs w:val="32"/>
          <w:rtl/>
        </w:rPr>
        <w:t xml:space="preserve"> </w:t>
      </w:r>
      <w:r w:rsidRPr="00DC238B">
        <w:rPr>
          <w:rFonts w:ascii="Traditional Arabic" w:cs="KFGQPC Uthman Taha Naskh" w:hint="cs"/>
          <w:b/>
          <w:bCs/>
          <w:color w:val="1F497D"/>
          <w:sz w:val="32"/>
          <w:szCs w:val="32"/>
          <w:rtl/>
        </w:rPr>
        <w:t>أَسْلَمْتُ</w:t>
      </w:r>
      <w:r w:rsidRPr="00DC238B">
        <w:rPr>
          <w:rFonts w:ascii="Traditional Arabic" w:cs="KFGQPC Uthman Taha Naskh"/>
          <w:b/>
          <w:bCs/>
          <w:color w:val="1F497D"/>
          <w:sz w:val="32"/>
          <w:szCs w:val="32"/>
          <w:rtl/>
        </w:rPr>
        <w:t xml:space="preserve"> </w:t>
      </w:r>
      <w:r w:rsidRPr="00DC238B">
        <w:rPr>
          <w:rFonts w:ascii="Traditional Arabic" w:cs="KFGQPC Uthman Taha Naskh" w:hint="cs"/>
          <w:b/>
          <w:bCs/>
          <w:color w:val="1F497D"/>
          <w:sz w:val="32"/>
          <w:szCs w:val="32"/>
          <w:rtl/>
        </w:rPr>
        <w:t>وَبِكَ</w:t>
      </w:r>
      <w:r w:rsidRPr="00DC238B">
        <w:rPr>
          <w:rFonts w:ascii="Traditional Arabic" w:cs="KFGQPC Uthman Taha Naskh"/>
          <w:b/>
          <w:bCs/>
          <w:color w:val="1F497D"/>
          <w:sz w:val="32"/>
          <w:szCs w:val="32"/>
          <w:rtl/>
        </w:rPr>
        <w:t xml:space="preserve"> </w:t>
      </w:r>
      <w:r w:rsidRPr="00DC238B">
        <w:rPr>
          <w:rFonts w:ascii="Traditional Arabic" w:cs="KFGQPC Uthman Taha Naskh" w:hint="cs"/>
          <w:b/>
          <w:bCs/>
          <w:color w:val="1F497D"/>
          <w:sz w:val="32"/>
          <w:szCs w:val="32"/>
          <w:rtl/>
        </w:rPr>
        <w:t>آمَنْتُ</w:t>
      </w:r>
      <w:r w:rsidRPr="00DC238B">
        <w:rPr>
          <w:rFonts w:ascii="Traditional Arabic" w:cs="KFGQPC Uthman Taha Naskh"/>
          <w:b/>
          <w:bCs/>
          <w:color w:val="1F497D"/>
          <w:sz w:val="32"/>
          <w:szCs w:val="32"/>
          <w:rtl/>
        </w:rPr>
        <w:t xml:space="preserve"> </w:t>
      </w:r>
      <w:r w:rsidRPr="00DC238B">
        <w:rPr>
          <w:rFonts w:ascii="Traditional Arabic" w:cs="KFGQPC Uthman Taha Naskh" w:hint="cs"/>
          <w:b/>
          <w:bCs/>
          <w:color w:val="1F497D"/>
          <w:sz w:val="32"/>
          <w:szCs w:val="32"/>
          <w:rtl/>
        </w:rPr>
        <w:t>وَعَلَيْكَ</w:t>
      </w:r>
      <w:r w:rsidRPr="00DC238B">
        <w:rPr>
          <w:rFonts w:ascii="Traditional Arabic" w:cs="KFGQPC Uthman Taha Naskh"/>
          <w:b/>
          <w:bCs/>
          <w:color w:val="1F497D"/>
          <w:sz w:val="32"/>
          <w:szCs w:val="32"/>
          <w:rtl/>
        </w:rPr>
        <w:t xml:space="preserve"> </w:t>
      </w:r>
      <w:r w:rsidRPr="00DC238B">
        <w:rPr>
          <w:rFonts w:ascii="Traditional Arabic" w:cs="KFGQPC Uthman Taha Naskh" w:hint="cs"/>
          <w:b/>
          <w:bCs/>
          <w:color w:val="1F497D"/>
          <w:sz w:val="32"/>
          <w:szCs w:val="32"/>
          <w:rtl/>
        </w:rPr>
        <w:t>تَوَكَّلْتُ</w:t>
      </w:r>
      <w:r w:rsidRPr="00DC238B">
        <w:rPr>
          <w:rFonts w:ascii="Traditional Arabic" w:cs="KFGQPC Uthman Taha Naskh"/>
          <w:b/>
          <w:bCs/>
          <w:color w:val="1F497D"/>
          <w:sz w:val="32"/>
          <w:szCs w:val="32"/>
          <w:rtl/>
        </w:rPr>
        <w:t xml:space="preserve"> </w:t>
      </w:r>
      <w:r w:rsidRPr="00DC238B">
        <w:rPr>
          <w:rFonts w:ascii="Traditional Arabic" w:cs="KFGQPC Uthman Taha Naskh" w:hint="cs"/>
          <w:b/>
          <w:bCs/>
          <w:color w:val="1F497D"/>
          <w:sz w:val="32"/>
          <w:szCs w:val="32"/>
          <w:rtl/>
        </w:rPr>
        <w:t>وَإِلَيْكَ</w:t>
      </w:r>
      <w:r w:rsidRPr="00DC238B">
        <w:rPr>
          <w:rFonts w:ascii="Traditional Arabic" w:cs="KFGQPC Uthman Taha Naskh"/>
          <w:b/>
          <w:bCs/>
          <w:color w:val="1F497D"/>
          <w:sz w:val="32"/>
          <w:szCs w:val="32"/>
          <w:rtl/>
        </w:rPr>
        <w:t xml:space="preserve"> </w:t>
      </w:r>
      <w:r w:rsidRPr="00DC238B">
        <w:rPr>
          <w:rFonts w:ascii="Traditional Arabic" w:cs="KFGQPC Uthman Taha Naskh" w:hint="cs"/>
          <w:b/>
          <w:bCs/>
          <w:color w:val="1F497D"/>
          <w:sz w:val="32"/>
          <w:szCs w:val="32"/>
          <w:rtl/>
        </w:rPr>
        <w:t>أَنَبْتُ</w:t>
      </w:r>
      <w:r w:rsidRPr="00DC238B">
        <w:rPr>
          <w:rFonts w:ascii="Traditional Arabic" w:cs="KFGQPC Uthman Taha Naskh"/>
          <w:b/>
          <w:bCs/>
          <w:color w:val="1F497D"/>
          <w:sz w:val="32"/>
          <w:szCs w:val="32"/>
          <w:rtl/>
        </w:rPr>
        <w:t xml:space="preserve"> </w:t>
      </w:r>
      <w:r w:rsidRPr="00DC238B">
        <w:rPr>
          <w:rFonts w:ascii="Traditional Arabic" w:cs="KFGQPC Uthman Taha Naskh" w:hint="cs"/>
          <w:b/>
          <w:bCs/>
          <w:color w:val="1F497D"/>
          <w:sz w:val="32"/>
          <w:szCs w:val="32"/>
          <w:rtl/>
        </w:rPr>
        <w:t>وَبِكَ</w:t>
      </w:r>
      <w:r w:rsidRPr="00DC238B">
        <w:rPr>
          <w:rFonts w:ascii="Traditional Arabic" w:cs="KFGQPC Uthman Taha Naskh"/>
          <w:b/>
          <w:bCs/>
          <w:color w:val="1F497D"/>
          <w:sz w:val="32"/>
          <w:szCs w:val="32"/>
          <w:rtl/>
        </w:rPr>
        <w:t xml:space="preserve"> </w:t>
      </w:r>
      <w:r w:rsidRPr="00DC238B">
        <w:rPr>
          <w:rFonts w:ascii="Traditional Arabic" w:cs="KFGQPC Uthman Taha Naskh" w:hint="cs"/>
          <w:b/>
          <w:bCs/>
          <w:color w:val="1F497D"/>
          <w:sz w:val="32"/>
          <w:szCs w:val="32"/>
          <w:rtl/>
        </w:rPr>
        <w:t>خَاصَمْتُ</w:t>
      </w:r>
      <w:r w:rsidRPr="00DC238B">
        <w:rPr>
          <w:rFonts w:ascii="Traditional Arabic" w:cs="KFGQPC Uthman Taha Naskh"/>
          <w:b/>
          <w:bCs/>
          <w:color w:val="1F497D"/>
          <w:sz w:val="32"/>
          <w:szCs w:val="32"/>
          <w:rtl/>
        </w:rPr>
        <w:t xml:space="preserve"> </w:t>
      </w:r>
      <w:r w:rsidRPr="00DC238B">
        <w:rPr>
          <w:rFonts w:ascii="Traditional Arabic" w:cs="KFGQPC Uthman Taha Naskh" w:hint="cs"/>
          <w:b/>
          <w:bCs/>
          <w:color w:val="1F497D"/>
          <w:sz w:val="32"/>
          <w:szCs w:val="32"/>
          <w:rtl/>
        </w:rPr>
        <w:t>اللَّهُمَّ</w:t>
      </w:r>
      <w:r w:rsidRPr="00DC238B">
        <w:rPr>
          <w:rFonts w:ascii="Traditional Arabic" w:cs="KFGQPC Uthman Taha Naskh"/>
          <w:b/>
          <w:bCs/>
          <w:color w:val="1F497D"/>
          <w:sz w:val="32"/>
          <w:szCs w:val="32"/>
          <w:rtl/>
        </w:rPr>
        <w:t xml:space="preserve"> </w:t>
      </w:r>
      <w:r w:rsidRPr="00DC238B">
        <w:rPr>
          <w:rFonts w:ascii="Traditional Arabic" w:cs="KFGQPC Uthman Taha Naskh" w:hint="cs"/>
          <w:b/>
          <w:bCs/>
          <w:color w:val="1F497D"/>
          <w:sz w:val="32"/>
          <w:szCs w:val="32"/>
          <w:rtl/>
        </w:rPr>
        <w:t>إِنِّى</w:t>
      </w:r>
      <w:r w:rsidRPr="00DC238B">
        <w:rPr>
          <w:rFonts w:ascii="Traditional Arabic" w:cs="KFGQPC Uthman Taha Naskh"/>
          <w:b/>
          <w:bCs/>
          <w:color w:val="1F497D"/>
          <w:sz w:val="32"/>
          <w:szCs w:val="32"/>
          <w:rtl/>
        </w:rPr>
        <w:t xml:space="preserve"> </w:t>
      </w:r>
      <w:r w:rsidRPr="00DC238B">
        <w:rPr>
          <w:rFonts w:ascii="Traditional Arabic" w:cs="KFGQPC Uthman Taha Naskh" w:hint="cs"/>
          <w:b/>
          <w:bCs/>
          <w:color w:val="1F497D"/>
          <w:sz w:val="32"/>
          <w:szCs w:val="32"/>
          <w:rtl/>
        </w:rPr>
        <w:t>أَعُوذُ</w:t>
      </w:r>
      <w:r w:rsidRPr="00DC238B">
        <w:rPr>
          <w:rFonts w:ascii="Traditional Arabic" w:cs="KFGQPC Uthman Taha Naskh"/>
          <w:b/>
          <w:bCs/>
          <w:color w:val="1F497D"/>
          <w:sz w:val="32"/>
          <w:szCs w:val="32"/>
          <w:rtl/>
        </w:rPr>
        <w:t xml:space="preserve"> </w:t>
      </w:r>
      <w:r w:rsidRPr="00DC238B">
        <w:rPr>
          <w:rFonts w:ascii="Traditional Arabic" w:cs="KFGQPC Uthman Taha Naskh" w:hint="cs"/>
          <w:b/>
          <w:bCs/>
          <w:color w:val="1F497D"/>
          <w:sz w:val="32"/>
          <w:szCs w:val="32"/>
          <w:rtl/>
        </w:rPr>
        <w:t>بِعِزَّتِكَ</w:t>
      </w:r>
      <w:r w:rsidRPr="00DC238B">
        <w:rPr>
          <w:rFonts w:ascii="Traditional Arabic" w:cs="KFGQPC Uthman Taha Naskh"/>
          <w:b/>
          <w:bCs/>
          <w:color w:val="1F497D"/>
          <w:sz w:val="32"/>
          <w:szCs w:val="32"/>
          <w:rtl/>
        </w:rPr>
        <w:t xml:space="preserve"> </w:t>
      </w:r>
      <w:r w:rsidRPr="00DC238B">
        <w:rPr>
          <w:rFonts w:ascii="Traditional Arabic" w:cs="KFGQPC Uthman Taha Naskh" w:hint="cs"/>
          <w:b/>
          <w:bCs/>
          <w:color w:val="1F497D"/>
          <w:sz w:val="32"/>
          <w:szCs w:val="32"/>
          <w:rtl/>
        </w:rPr>
        <w:t>لاَ</w:t>
      </w:r>
      <w:r w:rsidRPr="00DC238B">
        <w:rPr>
          <w:rFonts w:ascii="Traditional Arabic" w:cs="KFGQPC Uthman Taha Naskh"/>
          <w:b/>
          <w:bCs/>
          <w:color w:val="1F497D"/>
          <w:sz w:val="32"/>
          <w:szCs w:val="32"/>
          <w:rtl/>
        </w:rPr>
        <w:t xml:space="preserve"> </w:t>
      </w:r>
      <w:r w:rsidRPr="00DC238B">
        <w:rPr>
          <w:rFonts w:ascii="Traditional Arabic" w:cs="KFGQPC Uthman Taha Naskh" w:hint="cs"/>
          <w:b/>
          <w:bCs/>
          <w:color w:val="1F497D"/>
          <w:sz w:val="32"/>
          <w:szCs w:val="32"/>
          <w:rtl/>
        </w:rPr>
        <w:t>إِلَهَ</w:t>
      </w:r>
      <w:r w:rsidRPr="00DC238B">
        <w:rPr>
          <w:rFonts w:ascii="Traditional Arabic" w:cs="KFGQPC Uthman Taha Naskh"/>
          <w:b/>
          <w:bCs/>
          <w:color w:val="1F497D"/>
          <w:sz w:val="32"/>
          <w:szCs w:val="32"/>
          <w:rtl/>
        </w:rPr>
        <w:t xml:space="preserve"> </w:t>
      </w:r>
      <w:r w:rsidRPr="00DC238B">
        <w:rPr>
          <w:rFonts w:ascii="Traditional Arabic" w:cs="KFGQPC Uthman Taha Naskh" w:hint="cs"/>
          <w:b/>
          <w:bCs/>
          <w:color w:val="1F497D"/>
          <w:sz w:val="32"/>
          <w:szCs w:val="32"/>
          <w:rtl/>
        </w:rPr>
        <w:t>إِلاَّ</w:t>
      </w:r>
      <w:r w:rsidRPr="00DC238B">
        <w:rPr>
          <w:rFonts w:ascii="Traditional Arabic" w:cs="KFGQPC Uthman Taha Naskh"/>
          <w:b/>
          <w:bCs/>
          <w:color w:val="1F497D"/>
          <w:sz w:val="32"/>
          <w:szCs w:val="32"/>
          <w:rtl/>
        </w:rPr>
        <w:t xml:space="preserve"> </w:t>
      </w:r>
      <w:r w:rsidRPr="00DC238B">
        <w:rPr>
          <w:rFonts w:ascii="Traditional Arabic" w:cs="KFGQPC Uthman Taha Naskh" w:hint="cs"/>
          <w:b/>
          <w:bCs/>
          <w:color w:val="1F497D"/>
          <w:sz w:val="32"/>
          <w:szCs w:val="32"/>
          <w:rtl/>
        </w:rPr>
        <w:t>أَنْتَ</w:t>
      </w:r>
      <w:r w:rsidRPr="00DC238B">
        <w:rPr>
          <w:rFonts w:ascii="Traditional Arabic" w:cs="KFGQPC Uthman Taha Naskh"/>
          <w:b/>
          <w:bCs/>
          <w:color w:val="1F497D"/>
          <w:sz w:val="32"/>
          <w:szCs w:val="32"/>
          <w:rtl/>
        </w:rPr>
        <w:t xml:space="preserve"> </w:t>
      </w:r>
      <w:r w:rsidRPr="00DC238B">
        <w:rPr>
          <w:rFonts w:ascii="Traditional Arabic" w:cs="KFGQPC Uthman Taha Naskh" w:hint="cs"/>
          <w:b/>
          <w:bCs/>
          <w:color w:val="1F497D"/>
          <w:sz w:val="32"/>
          <w:szCs w:val="32"/>
          <w:rtl/>
        </w:rPr>
        <w:t>أَنْ</w:t>
      </w:r>
      <w:r w:rsidRPr="00DC238B">
        <w:rPr>
          <w:rFonts w:ascii="Traditional Arabic" w:cs="KFGQPC Uthman Taha Naskh"/>
          <w:b/>
          <w:bCs/>
          <w:color w:val="1F497D"/>
          <w:sz w:val="32"/>
          <w:szCs w:val="32"/>
          <w:rtl/>
        </w:rPr>
        <w:t xml:space="preserve"> </w:t>
      </w:r>
      <w:r w:rsidRPr="00DC238B">
        <w:rPr>
          <w:rFonts w:ascii="Traditional Arabic" w:cs="KFGQPC Uthman Taha Naskh" w:hint="cs"/>
          <w:b/>
          <w:bCs/>
          <w:color w:val="1F497D"/>
          <w:sz w:val="32"/>
          <w:szCs w:val="32"/>
          <w:rtl/>
        </w:rPr>
        <w:t>تُضِلَّنِى</w:t>
      </w:r>
      <w:r w:rsidRPr="00DC238B">
        <w:rPr>
          <w:rFonts w:ascii="Traditional Arabic" w:cs="KFGQPC Uthman Taha Naskh"/>
          <w:b/>
          <w:bCs/>
          <w:color w:val="1F497D"/>
          <w:sz w:val="32"/>
          <w:szCs w:val="32"/>
          <w:rtl/>
        </w:rPr>
        <w:t xml:space="preserve"> </w:t>
      </w:r>
      <w:r w:rsidRPr="00DC238B">
        <w:rPr>
          <w:rFonts w:ascii="Traditional Arabic" w:cs="KFGQPC Uthman Taha Naskh" w:hint="cs"/>
          <w:b/>
          <w:bCs/>
          <w:color w:val="1F497D"/>
          <w:sz w:val="32"/>
          <w:szCs w:val="32"/>
          <w:rtl/>
        </w:rPr>
        <w:t>أَنْتَ</w:t>
      </w:r>
      <w:r w:rsidRPr="00DC238B">
        <w:rPr>
          <w:rFonts w:ascii="Traditional Arabic" w:cs="KFGQPC Uthman Taha Naskh"/>
          <w:b/>
          <w:bCs/>
          <w:color w:val="1F497D"/>
          <w:sz w:val="32"/>
          <w:szCs w:val="32"/>
          <w:rtl/>
        </w:rPr>
        <w:t xml:space="preserve"> </w:t>
      </w:r>
      <w:r w:rsidRPr="00DC238B">
        <w:rPr>
          <w:rFonts w:ascii="Traditional Arabic" w:cs="KFGQPC Uthman Taha Naskh" w:hint="cs"/>
          <w:b/>
          <w:bCs/>
          <w:color w:val="1F497D"/>
          <w:sz w:val="32"/>
          <w:szCs w:val="32"/>
          <w:rtl/>
        </w:rPr>
        <w:t>الْحَىُّ</w:t>
      </w:r>
      <w:r w:rsidRPr="00DC238B">
        <w:rPr>
          <w:rFonts w:ascii="Traditional Arabic" w:cs="KFGQPC Uthman Taha Naskh"/>
          <w:b/>
          <w:bCs/>
          <w:color w:val="1F497D"/>
          <w:sz w:val="32"/>
          <w:szCs w:val="32"/>
          <w:rtl/>
        </w:rPr>
        <w:t xml:space="preserve"> </w:t>
      </w:r>
      <w:r w:rsidRPr="00DC238B">
        <w:rPr>
          <w:rFonts w:ascii="Traditional Arabic" w:cs="KFGQPC Uthman Taha Naskh" w:hint="cs"/>
          <w:b/>
          <w:bCs/>
          <w:color w:val="1F497D"/>
          <w:sz w:val="32"/>
          <w:szCs w:val="32"/>
          <w:rtl/>
        </w:rPr>
        <w:t>الَّذِى</w:t>
      </w:r>
      <w:r w:rsidRPr="00DC238B">
        <w:rPr>
          <w:rFonts w:ascii="Traditional Arabic" w:cs="KFGQPC Uthman Taha Naskh"/>
          <w:b/>
          <w:bCs/>
          <w:color w:val="1F497D"/>
          <w:sz w:val="32"/>
          <w:szCs w:val="32"/>
          <w:rtl/>
        </w:rPr>
        <w:t xml:space="preserve"> </w:t>
      </w:r>
      <w:r w:rsidRPr="00DC238B">
        <w:rPr>
          <w:rFonts w:ascii="Traditional Arabic" w:cs="KFGQPC Uthman Taha Naskh" w:hint="cs"/>
          <w:b/>
          <w:bCs/>
          <w:color w:val="1F497D"/>
          <w:sz w:val="32"/>
          <w:szCs w:val="32"/>
          <w:rtl/>
        </w:rPr>
        <w:t>لاَ</w:t>
      </w:r>
      <w:r w:rsidRPr="00DC238B">
        <w:rPr>
          <w:rFonts w:ascii="Traditional Arabic" w:cs="KFGQPC Uthman Taha Naskh"/>
          <w:b/>
          <w:bCs/>
          <w:color w:val="1F497D"/>
          <w:sz w:val="32"/>
          <w:szCs w:val="32"/>
          <w:rtl/>
        </w:rPr>
        <w:t xml:space="preserve"> </w:t>
      </w:r>
      <w:r w:rsidRPr="00DC238B">
        <w:rPr>
          <w:rFonts w:ascii="Traditional Arabic" w:cs="KFGQPC Uthman Taha Naskh" w:hint="cs"/>
          <w:b/>
          <w:bCs/>
          <w:color w:val="1F497D"/>
          <w:sz w:val="32"/>
          <w:szCs w:val="32"/>
          <w:rtl/>
        </w:rPr>
        <w:t>يَمُوتُ</w:t>
      </w:r>
      <w:r w:rsidRPr="00DC238B">
        <w:rPr>
          <w:rFonts w:ascii="Traditional Arabic" w:cs="KFGQPC Uthman Taha Naskh"/>
          <w:b/>
          <w:bCs/>
          <w:color w:val="1F497D"/>
          <w:sz w:val="32"/>
          <w:szCs w:val="32"/>
          <w:rtl/>
        </w:rPr>
        <w:t xml:space="preserve"> </w:t>
      </w:r>
      <w:r w:rsidRPr="00DC238B">
        <w:rPr>
          <w:rFonts w:ascii="Traditional Arabic" w:cs="KFGQPC Uthman Taha Naskh" w:hint="cs"/>
          <w:b/>
          <w:bCs/>
          <w:color w:val="1F497D"/>
          <w:sz w:val="32"/>
          <w:szCs w:val="32"/>
          <w:rtl/>
        </w:rPr>
        <w:t>وَالْجِنُّ</w:t>
      </w:r>
      <w:r w:rsidRPr="00DC238B">
        <w:rPr>
          <w:rFonts w:ascii="Traditional Arabic" w:cs="KFGQPC Uthman Taha Naskh"/>
          <w:b/>
          <w:bCs/>
          <w:color w:val="1F497D"/>
          <w:sz w:val="32"/>
          <w:szCs w:val="32"/>
          <w:rtl/>
        </w:rPr>
        <w:t xml:space="preserve"> </w:t>
      </w:r>
      <w:r w:rsidRPr="00DC238B">
        <w:rPr>
          <w:rFonts w:ascii="Traditional Arabic" w:cs="KFGQPC Uthman Taha Naskh" w:hint="cs"/>
          <w:b/>
          <w:bCs/>
          <w:color w:val="1F497D"/>
          <w:sz w:val="32"/>
          <w:szCs w:val="32"/>
          <w:rtl/>
        </w:rPr>
        <w:t>وَالإِنْسُ</w:t>
      </w:r>
      <w:r w:rsidRPr="00DC238B">
        <w:rPr>
          <w:rFonts w:ascii="Traditional Arabic" w:cs="KFGQPC Uthman Taha Naskh"/>
          <w:b/>
          <w:bCs/>
          <w:color w:val="1F497D"/>
          <w:sz w:val="32"/>
          <w:szCs w:val="32"/>
          <w:rtl/>
        </w:rPr>
        <w:t xml:space="preserve"> </w:t>
      </w:r>
      <w:r w:rsidRPr="00DC238B">
        <w:rPr>
          <w:rFonts w:ascii="Traditional Arabic" w:cs="KFGQPC Uthman Taha Naskh" w:hint="cs"/>
          <w:b/>
          <w:bCs/>
          <w:color w:val="1F497D"/>
          <w:sz w:val="32"/>
          <w:szCs w:val="32"/>
          <w:rtl/>
        </w:rPr>
        <w:t>يَمُوتُونَ</w:t>
      </w:r>
      <w:r>
        <w:rPr>
          <w:rFonts w:ascii="Traditional Arabic" w:cs="KFGQPC Uthman Taha Naskh" w:hint="cs"/>
          <w:b/>
          <w:bCs/>
          <w:color w:val="1F497D"/>
          <w:sz w:val="32"/>
          <w:szCs w:val="32"/>
          <w:rtl/>
        </w:rPr>
        <w:t>}</w:t>
      </w:r>
      <w:r w:rsidRPr="00DC238B">
        <w:rPr>
          <w:rFonts w:ascii="Arial" w:hAnsi="Arial" w:cs="KFGQPC Uthman Taha Naskh"/>
          <w:color w:val="1F497D"/>
          <w:sz w:val="26"/>
          <w:szCs w:val="26"/>
          <w:lang w:val="vi-VN"/>
        </w:rPr>
        <w:t xml:space="preserve"> </w:t>
      </w:r>
      <w:r w:rsidRPr="00DC238B">
        <w:rPr>
          <w:rFonts w:ascii="Arial" w:hAnsi="Arial" w:cs="KFGQPC Uthman Taha Naskh" w:hint="cs"/>
          <w:sz w:val="24"/>
          <w:szCs w:val="24"/>
          <w:rtl/>
        </w:rPr>
        <w:t>متفق عليه</w:t>
      </w:r>
    </w:p>
    <w:p w:rsidR="00780A42" w:rsidRPr="00C772DC" w:rsidRDefault="00780A42" w:rsidP="00995C48">
      <w:pPr>
        <w:autoSpaceDE w:val="0"/>
        <w:autoSpaceDN w:val="0"/>
        <w:bidi w:val="0"/>
        <w:adjustRightInd w:val="0"/>
        <w:spacing w:before="120" w:after="0" w:line="240" w:lineRule="auto"/>
        <w:jc w:val="both"/>
        <w:rPr>
          <w:rFonts w:asciiTheme="majorBidi" w:hAnsiTheme="majorBidi" w:cstheme="majorBidi"/>
          <w:color w:val="1F497D"/>
          <w:sz w:val="28"/>
          <w:szCs w:val="28"/>
          <w:lang w:val="vi-VN"/>
        </w:rPr>
      </w:pPr>
      <w:r w:rsidRPr="00C772DC">
        <w:rPr>
          <w:rFonts w:asciiTheme="majorBidi" w:hAnsiTheme="majorBidi" w:cstheme="majorBidi"/>
          <w:color w:val="1F497D"/>
          <w:sz w:val="28"/>
          <w:szCs w:val="28"/>
          <w:lang w:val="vi-VN"/>
        </w:rPr>
        <w:t>“</w:t>
      </w:r>
      <w:r w:rsidRPr="00C772DC">
        <w:rPr>
          <w:rFonts w:asciiTheme="majorBidi" w:hAnsiTheme="majorBidi" w:cstheme="majorBidi"/>
          <w:b/>
          <w:bCs/>
          <w:color w:val="1F497D"/>
          <w:sz w:val="28"/>
          <w:szCs w:val="28"/>
          <w:lang w:val="vi-VN"/>
        </w:rPr>
        <w:t>Lạy Allah, với Ngài bề tôi qui phục, nơi Ngài bề tôi tin tưởng, với Ngài bề tôi phó thác, với Ngài bề tôi sám hối và vì Ngài bề tôi đấu tranh. Lạy Allah, quả thật với sự Oai nghiêm và Quyền năng của Ngài, không có Đấng nào ngoài Ngài đáng được tôn thờ mà chỉ một mình Ngài duy nhất, bề tôi cầu xin Ngài che chở bề tôi tránh khỏi sự lầm lạc, Ngài là Đấng Hằng Sống không bao giờ chết còn Jinn và loài người đều phải chết.</w:t>
      </w:r>
      <w:r w:rsidRPr="00C772DC">
        <w:rPr>
          <w:rFonts w:asciiTheme="majorBidi" w:hAnsiTheme="majorBidi" w:cstheme="majorBidi"/>
          <w:color w:val="1F497D"/>
          <w:sz w:val="28"/>
          <w:szCs w:val="28"/>
          <w:lang w:val="vi-VN"/>
        </w:rPr>
        <w:t>” (</w:t>
      </w:r>
      <w:r w:rsidRPr="00C772DC">
        <w:rPr>
          <w:rFonts w:asciiTheme="majorBidi" w:hAnsiTheme="majorBidi" w:cstheme="majorBidi"/>
          <w:i/>
          <w:iCs/>
          <w:sz w:val="28"/>
          <w:szCs w:val="28"/>
          <w:lang w:val="vi-VN"/>
        </w:rPr>
        <w:t>Albukhari, Muslim, lời là của Muslim</w:t>
      </w:r>
      <w:r w:rsidRPr="00C772DC">
        <w:rPr>
          <w:rFonts w:asciiTheme="majorBidi" w:hAnsiTheme="majorBidi" w:cstheme="majorBidi"/>
          <w:color w:val="1F497D"/>
          <w:sz w:val="28"/>
          <w:szCs w:val="28"/>
          <w:lang w:val="vi-VN"/>
        </w:rPr>
        <w:t>).</w:t>
      </w:r>
    </w:p>
    <w:p w:rsidR="00780A42" w:rsidRPr="00C772DC" w:rsidRDefault="00780A42" w:rsidP="00995C48">
      <w:pPr>
        <w:autoSpaceDE w:val="0"/>
        <w:autoSpaceDN w:val="0"/>
        <w:bidi w:val="0"/>
        <w:adjustRightInd w:val="0"/>
        <w:spacing w:before="120" w:after="0" w:line="240" w:lineRule="auto"/>
        <w:ind w:firstLine="720"/>
        <w:jc w:val="both"/>
        <w:rPr>
          <w:rFonts w:asciiTheme="majorBidi" w:hAnsiTheme="majorBidi" w:cstheme="majorBidi"/>
          <w:color w:val="C45911" w:themeColor="accent2" w:themeShade="BF"/>
          <w:sz w:val="28"/>
          <w:szCs w:val="28"/>
          <w:lang w:val="vi-VN"/>
        </w:rPr>
      </w:pPr>
      <w:r w:rsidRPr="00C772DC">
        <w:rPr>
          <w:rFonts w:asciiTheme="majorBidi" w:hAnsiTheme="majorBidi" w:cstheme="majorBidi"/>
          <w:color w:val="C45911" w:themeColor="accent2" w:themeShade="BF"/>
          <w:sz w:val="28"/>
          <w:szCs w:val="28"/>
          <w:lang w:val="vi-VN"/>
        </w:rPr>
        <w:t>* Bề tôi qui phục có nghĩa là bề tôi xin phục tùng theo mệnh lệnh của Ngài, hài lòng, tin tưởng kiên định với sự Chí Minh của Ngài.</w:t>
      </w:r>
    </w:p>
    <w:p w:rsidR="00780A42" w:rsidRPr="00C772DC" w:rsidRDefault="00780A42" w:rsidP="00995C48">
      <w:pPr>
        <w:autoSpaceDE w:val="0"/>
        <w:autoSpaceDN w:val="0"/>
        <w:bidi w:val="0"/>
        <w:adjustRightInd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C772DC">
        <w:rPr>
          <w:rFonts w:asciiTheme="majorBidi" w:hAnsiTheme="majorBidi" w:cstheme="majorBidi"/>
          <w:b/>
          <w:bCs/>
          <w:color w:val="C45911" w:themeColor="accent2" w:themeShade="BF"/>
          <w:sz w:val="28"/>
          <w:szCs w:val="28"/>
          <w:lang w:val="vi-VN"/>
        </w:rPr>
        <w:t xml:space="preserve">* Bài học từ Hadith: </w:t>
      </w:r>
    </w:p>
    <w:p w:rsidR="00780A42" w:rsidRPr="00C772DC" w:rsidRDefault="00780A42" w:rsidP="00995C48">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C772DC">
        <w:rPr>
          <w:rFonts w:asciiTheme="majorBidi" w:hAnsiTheme="majorBidi" w:cstheme="majorBidi"/>
          <w:sz w:val="28"/>
          <w:szCs w:val="28"/>
          <w:lang w:val="vi-VN"/>
        </w:rPr>
        <w:t xml:space="preserve">- Hadith là bằng chứng cho thấy việc phó thác cho Allah Tối Cao là nghĩa vụ bắt buộc đối với người Muslim; người Muslim cần phải cầu xin Allah </w:t>
      </w:r>
      <w:r w:rsidRPr="00C772DC">
        <w:rPr>
          <w:color w:val="FF0000"/>
          <w:sz w:val="28"/>
          <w:szCs w:val="28"/>
        </w:rPr>
        <w:sym w:font="AGA Arabesque" w:char="0049"/>
      </w:r>
      <w:r w:rsidRPr="00C772DC">
        <w:rPr>
          <w:rFonts w:asciiTheme="majorBidi" w:hAnsiTheme="majorBidi" w:cstheme="majorBidi"/>
          <w:sz w:val="28"/>
          <w:szCs w:val="28"/>
          <w:lang w:val="vi-VN"/>
        </w:rPr>
        <w:t xml:space="preserve"> bảo vệ bởi vì Ngài là Đấng Toàn Năng với các thuộc tính hoàn hảo tuyệt đối. Bởi Allah </w:t>
      </w:r>
      <w:r w:rsidRPr="00C772DC">
        <w:rPr>
          <w:color w:val="FF0000"/>
          <w:sz w:val="28"/>
          <w:szCs w:val="28"/>
        </w:rPr>
        <w:sym w:font="AGA Arabesque" w:char="0049"/>
      </w:r>
      <w:r w:rsidRPr="00C772DC">
        <w:rPr>
          <w:rFonts w:asciiTheme="majorBidi" w:hAnsiTheme="majorBidi" w:cstheme="majorBidi"/>
          <w:sz w:val="28"/>
          <w:szCs w:val="28"/>
          <w:lang w:val="vi-VN"/>
        </w:rPr>
        <w:t xml:space="preserve"> là Đấng Toàn Năng với các thuộc tính tối cao và hoàn hảo tuyệt đối nên chỉ có một mình Ngài duy nhất đáng để tạo vật dựa vào.</w:t>
      </w:r>
    </w:p>
    <w:p w:rsidR="00780A42" w:rsidRPr="00C772DC" w:rsidRDefault="00780A42" w:rsidP="00995C48">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C772DC">
        <w:rPr>
          <w:rFonts w:asciiTheme="majorBidi" w:hAnsiTheme="majorBidi" w:cstheme="majorBidi"/>
          <w:sz w:val="28"/>
          <w:szCs w:val="28"/>
          <w:lang w:val="vi-VN"/>
        </w:rPr>
        <w:lastRenderedPageBreak/>
        <w:t>- Hadith khẳng định tất cả mọi vạn vật trong vũ trụ này đều phải kết thúc bằng cái chết, chỉ có Allah duy nhất là Đấng không bao giờ chết.</w:t>
      </w:r>
    </w:p>
    <w:p w:rsidR="00780A42" w:rsidRDefault="00780A42" w:rsidP="00995C48">
      <w:pPr>
        <w:autoSpaceDE w:val="0"/>
        <w:autoSpaceDN w:val="0"/>
        <w:bidi w:val="0"/>
        <w:adjustRightInd w:val="0"/>
        <w:spacing w:before="120" w:after="0" w:line="240" w:lineRule="auto"/>
        <w:ind w:firstLine="720"/>
        <w:jc w:val="both"/>
        <w:rPr>
          <w:rFonts w:asciiTheme="majorBidi" w:hAnsiTheme="majorBidi" w:cstheme="majorBidi"/>
          <w:sz w:val="28"/>
          <w:szCs w:val="28"/>
          <w:rtl/>
          <w:lang w:val="vi-VN"/>
        </w:rPr>
      </w:pPr>
      <w:r w:rsidRPr="00C772DC">
        <w:rPr>
          <w:rFonts w:asciiTheme="majorBidi" w:hAnsiTheme="majorBidi" w:cstheme="majorBidi"/>
          <w:sz w:val="28"/>
          <w:szCs w:val="28"/>
          <w:lang w:val="vi-VN"/>
        </w:rPr>
        <w:t xml:space="preserve">- Thiên sứ của Allah </w:t>
      </w:r>
      <w:r w:rsidRPr="00C772DC">
        <w:rPr>
          <w:color w:val="FF0000"/>
          <w:sz w:val="28"/>
          <w:szCs w:val="28"/>
        </w:rPr>
        <w:sym w:font="AGA Arabesque" w:char="0065"/>
      </w:r>
      <w:r w:rsidRPr="00C772DC">
        <w:rPr>
          <w:rFonts w:asciiTheme="majorBidi" w:hAnsiTheme="majorBidi" w:cstheme="majorBidi"/>
          <w:sz w:val="28"/>
          <w:szCs w:val="28"/>
          <w:lang w:val="vi-VN"/>
        </w:rPr>
        <w:t xml:space="preserve"> đã tập hợp trong lời Du-a này với nhiều điều mang ý nghĩa của đức tin trung thực và kiên định trong niềm tin nơi Allah, Đấng Toàn Năng.</w:t>
      </w:r>
    </w:p>
    <w:p w:rsidR="00780A42" w:rsidRPr="00C772DC" w:rsidRDefault="00780A42" w:rsidP="00780A42">
      <w:pPr>
        <w:autoSpaceDE w:val="0"/>
        <w:autoSpaceDN w:val="0"/>
        <w:adjustRightInd w:val="0"/>
        <w:spacing w:before="120" w:after="0" w:line="240" w:lineRule="auto"/>
        <w:ind w:firstLine="720"/>
        <w:jc w:val="both"/>
        <w:rPr>
          <w:rFonts w:asciiTheme="majorBidi" w:hAnsiTheme="majorBidi" w:cstheme="majorBidi"/>
          <w:sz w:val="28"/>
          <w:szCs w:val="28"/>
          <w:lang w:val="vi-VN"/>
        </w:rPr>
      </w:pPr>
    </w:p>
    <w:p w:rsidR="00780A42" w:rsidRPr="00C772DC" w:rsidRDefault="00780A42" w:rsidP="00995C48">
      <w:pPr>
        <w:autoSpaceDE w:val="0"/>
        <w:autoSpaceDN w:val="0"/>
        <w:bidi w:val="0"/>
        <w:adjustRightInd w:val="0"/>
        <w:spacing w:before="120" w:after="0" w:line="240" w:lineRule="auto"/>
        <w:ind w:firstLine="720"/>
        <w:jc w:val="both"/>
        <w:rPr>
          <w:rFonts w:asciiTheme="majorBidi" w:hAnsiTheme="majorBidi" w:cstheme="majorBidi"/>
          <w:sz w:val="28"/>
          <w:szCs w:val="28"/>
          <w:rtl/>
          <w:lang w:val="vi-VN"/>
        </w:rPr>
      </w:pPr>
      <w:r w:rsidRPr="00C772DC">
        <w:rPr>
          <w:rFonts w:asciiTheme="majorBidi" w:hAnsiTheme="majorBidi" w:cstheme="majorBidi"/>
          <w:b/>
          <w:bCs/>
          <w:color w:val="FF0000"/>
          <w:sz w:val="28"/>
          <w:szCs w:val="28"/>
          <w:u w:val="single"/>
          <w:lang w:val="vi-VN"/>
        </w:rPr>
        <w:t>Hadith 76:</w:t>
      </w:r>
      <w:r w:rsidRPr="00C772DC">
        <w:rPr>
          <w:rFonts w:asciiTheme="majorBidi" w:hAnsiTheme="majorBidi" w:cstheme="majorBidi"/>
          <w:sz w:val="28"/>
          <w:szCs w:val="28"/>
          <w:lang w:val="vi-VN"/>
        </w:rPr>
        <w:t xml:space="preserve"> Ông Ibnu Abbas </w:t>
      </w:r>
      <w:r w:rsidRPr="00C772DC">
        <w:rPr>
          <w:color w:val="FF0000"/>
          <w:sz w:val="28"/>
          <w:szCs w:val="28"/>
        </w:rPr>
        <w:sym w:font="AGA Arabesque" w:char="0074"/>
      </w:r>
      <w:r w:rsidRPr="00C772DC">
        <w:rPr>
          <w:rFonts w:asciiTheme="majorBidi" w:hAnsiTheme="majorBidi" w:cstheme="majorBidi"/>
          <w:sz w:val="28"/>
          <w:szCs w:val="28"/>
          <w:lang w:val="vi-VN"/>
        </w:rPr>
        <w:t xml:space="preserve"> nói:</w:t>
      </w:r>
    </w:p>
    <w:p w:rsidR="00780A42" w:rsidRPr="00367FCC" w:rsidRDefault="00780A42" w:rsidP="00780A42">
      <w:pPr>
        <w:autoSpaceDE w:val="0"/>
        <w:autoSpaceDN w:val="0"/>
        <w:adjustRightInd w:val="0"/>
        <w:spacing w:before="120" w:after="0" w:line="240" w:lineRule="auto"/>
        <w:jc w:val="both"/>
        <w:rPr>
          <w:rFonts w:asciiTheme="majorBidi" w:hAnsiTheme="majorBidi" w:cs="KFGQPC Uthman Taha Naskh"/>
          <w:sz w:val="24"/>
          <w:szCs w:val="24"/>
          <w:rtl/>
        </w:rPr>
      </w:pPr>
      <w:r>
        <w:rPr>
          <w:rFonts w:ascii="Traditional Arabic" w:cs="KFGQPC Uthman Taha Naskh" w:hint="cs"/>
          <w:b/>
          <w:bCs/>
          <w:color w:val="1F497D"/>
          <w:sz w:val="32"/>
          <w:szCs w:val="32"/>
          <w:rtl/>
        </w:rPr>
        <w:t>{</w:t>
      </w:r>
      <w:r w:rsidRPr="00367FCC">
        <w:rPr>
          <w:rFonts w:ascii="Traditional Arabic" w:cs="KFGQPC Uthman Taha Naskh" w:hint="cs"/>
          <w:b/>
          <w:bCs/>
          <w:color w:val="1F497D"/>
          <w:sz w:val="32"/>
          <w:szCs w:val="32"/>
          <w:rtl/>
        </w:rPr>
        <w:t>حَسْبُنَا</w:t>
      </w:r>
      <w:r w:rsidRPr="00367FCC">
        <w:rPr>
          <w:rFonts w:ascii="Traditional Arabic" w:cs="KFGQPC Uthman Taha Naskh"/>
          <w:b/>
          <w:bCs/>
          <w:color w:val="1F497D"/>
          <w:sz w:val="32"/>
          <w:szCs w:val="32"/>
          <w:rtl/>
        </w:rPr>
        <w:t xml:space="preserve"> </w:t>
      </w:r>
      <w:r w:rsidRPr="00367FCC">
        <w:rPr>
          <w:rFonts w:ascii="Traditional Arabic" w:cs="KFGQPC Uthman Taha Naskh" w:hint="cs"/>
          <w:b/>
          <w:bCs/>
          <w:color w:val="1F497D"/>
          <w:sz w:val="32"/>
          <w:szCs w:val="32"/>
          <w:rtl/>
        </w:rPr>
        <w:t>اللهُ</w:t>
      </w:r>
      <w:r w:rsidRPr="00367FCC">
        <w:rPr>
          <w:rFonts w:ascii="Traditional Arabic" w:cs="KFGQPC Uthman Taha Naskh"/>
          <w:b/>
          <w:bCs/>
          <w:color w:val="1F497D"/>
          <w:sz w:val="32"/>
          <w:szCs w:val="32"/>
          <w:rtl/>
        </w:rPr>
        <w:t xml:space="preserve"> </w:t>
      </w:r>
      <w:r w:rsidRPr="00367FCC">
        <w:rPr>
          <w:rFonts w:ascii="Traditional Arabic" w:cs="KFGQPC Uthman Taha Naskh" w:hint="cs"/>
          <w:b/>
          <w:bCs/>
          <w:color w:val="1F497D"/>
          <w:sz w:val="32"/>
          <w:szCs w:val="32"/>
          <w:rtl/>
        </w:rPr>
        <w:t>وَنِعْمَ</w:t>
      </w:r>
      <w:r w:rsidRPr="00367FCC">
        <w:rPr>
          <w:rFonts w:ascii="Traditional Arabic" w:cs="KFGQPC Uthman Taha Naskh"/>
          <w:b/>
          <w:bCs/>
          <w:color w:val="1F497D"/>
          <w:sz w:val="32"/>
          <w:szCs w:val="32"/>
          <w:rtl/>
        </w:rPr>
        <w:t xml:space="preserve"> </w:t>
      </w:r>
      <w:r w:rsidRPr="00367FCC">
        <w:rPr>
          <w:rFonts w:ascii="Traditional Arabic" w:cs="KFGQPC Uthman Taha Naskh" w:hint="cs"/>
          <w:b/>
          <w:bCs/>
          <w:color w:val="1F497D"/>
          <w:sz w:val="32"/>
          <w:szCs w:val="32"/>
          <w:rtl/>
        </w:rPr>
        <w:t>الْوَكِيلُ</w:t>
      </w:r>
      <w:r>
        <w:rPr>
          <w:rFonts w:ascii="Traditional Arabic" w:cs="KFGQPC Uthman Taha Naskh" w:hint="cs"/>
          <w:b/>
          <w:bCs/>
          <w:color w:val="1F497D"/>
          <w:sz w:val="32"/>
          <w:szCs w:val="32"/>
          <w:rtl/>
        </w:rPr>
        <w:t>،</w:t>
      </w:r>
      <w:r w:rsidRPr="00367FCC">
        <w:rPr>
          <w:rFonts w:ascii="Traditional Arabic" w:cs="KFGQPC Uthman Taha Naskh"/>
          <w:b/>
          <w:bCs/>
          <w:color w:val="1F497D"/>
          <w:sz w:val="32"/>
          <w:szCs w:val="32"/>
          <w:rtl/>
        </w:rPr>
        <w:t xml:space="preserve"> </w:t>
      </w:r>
      <w:r w:rsidRPr="00367FCC">
        <w:rPr>
          <w:rFonts w:ascii="Traditional Arabic" w:cs="KFGQPC Uthman Taha Naskh" w:hint="cs"/>
          <w:b/>
          <w:bCs/>
          <w:color w:val="1F497D"/>
          <w:sz w:val="32"/>
          <w:szCs w:val="32"/>
          <w:rtl/>
        </w:rPr>
        <w:t>قَالَهَا</w:t>
      </w:r>
      <w:r w:rsidRPr="00367FCC">
        <w:rPr>
          <w:rFonts w:ascii="Traditional Arabic" w:cs="KFGQPC Uthman Taha Naskh"/>
          <w:b/>
          <w:bCs/>
          <w:color w:val="1F497D"/>
          <w:sz w:val="32"/>
          <w:szCs w:val="32"/>
          <w:rtl/>
        </w:rPr>
        <w:t xml:space="preserve"> </w:t>
      </w:r>
      <w:r w:rsidRPr="00367FCC">
        <w:rPr>
          <w:rFonts w:ascii="Traditional Arabic" w:cs="KFGQPC Uthman Taha Naskh" w:hint="cs"/>
          <w:b/>
          <w:bCs/>
          <w:color w:val="1F497D"/>
          <w:sz w:val="32"/>
          <w:szCs w:val="32"/>
          <w:rtl/>
        </w:rPr>
        <w:t>إِبْرَاهِيمُ</w:t>
      </w:r>
      <w:r w:rsidRPr="00367FCC">
        <w:rPr>
          <w:rFonts w:ascii="Traditional Arabic" w:cs="KFGQPC Uthman Taha Naskh"/>
          <w:b/>
          <w:bCs/>
          <w:color w:val="1F497D"/>
          <w:sz w:val="32"/>
          <w:szCs w:val="32"/>
          <w:rtl/>
        </w:rPr>
        <w:t xml:space="preserve"> </w:t>
      </w:r>
      <w:r w:rsidRPr="00367FCC">
        <w:rPr>
          <w:rFonts w:ascii="Traditional Arabic" w:cs="KFGQPC Uthman Taha Naskh" w:hint="cs"/>
          <w:b/>
          <w:bCs/>
          <w:color w:val="1F497D"/>
          <w:sz w:val="32"/>
          <w:szCs w:val="32"/>
          <w:rtl/>
        </w:rPr>
        <w:t>عَلَيْهِ</w:t>
      </w:r>
      <w:r w:rsidRPr="00367FCC">
        <w:rPr>
          <w:rFonts w:ascii="Traditional Arabic" w:cs="KFGQPC Uthman Taha Naskh"/>
          <w:b/>
          <w:bCs/>
          <w:color w:val="1F497D"/>
          <w:sz w:val="32"/>
          <w:szCs w:val="32"/>
          <w:rtl/>
        </w:rPr>
        <w:t xml:space="preserve"> </w:t>
      </w:r>
      <w:r w:rsidRPr="00367FCC">
        <w:rPr>
          <w:rFonts w:ascii="Traditional Arabic" w:cs="KFGQPC Uthman Taha Naskh" w:hint="cs"/>
          <w:b/>
          <w:bCs/>
          <w:color w:val="1F497D"/>
          <w:sz w:val="32"/>
          <w:szCs w:val="32"/>
          <w:rtl/>
        </w:rPr>
        <w:t>السَّلاَمُ</w:t>
      </w:r>
      <w:r w:rsidRPr="00367FCC">
        <w:rPr>
          <w:rFonts w:ascii="Traditional Arabic" w:cs="KFGQPC Uthman Taha Naskh"/>
          <w:b/>
          <w:bCs/>
          <w:color w:val="1F497D"/>
          <w:sz w:val="32"/>
          <w:szCs w:val="32"/>
          <w:rtl/>
        </w:rPr>
        <w:t xml:space="preserve"> </w:t>
      </w:r>
      <w:r w:rsidRPr="00367FCC">
        <w:rPr>
          <w:rFonts w:ascii="Traditional Arabic" w:cs="KFGQPC Uthman Taha Naskh" w:hint="cs"/>
          <w:b/>
          <w:bCs/>
          <w:color w:val="1F497D"/>
          <w:sz w:val="32"/>
          <w:szCs w:val="32"/>
          <w:rtl/>
        </w:rPr>
        <w:t>حِينَ</w:t>
      </w:r>
      <w:r w:rsidRPr="00367FCC">
        <w:rPr>
          <w:rFonts w:ascii="Traditional Arabic" w:cs="KFGQPC Uthman Taha Naskh"/>
          <w:b/>
          <w:bCs/>
          <w:color w:val="1F497D"/>
          <w:sz w:val="32"/>
          <w:szCs w:val="32"/>
          <w:rtl/>
        </w:rPr>
        <w:t xml:space="preserve"> </w:t>
      </w:r>
      <w:r>
        <w:rPr>
          <w:rFonts w:ascii="Traditional Arabic" w:cs="KFGQPC Uthman Taha Naskh" w:hint="cs"/>
          <w:b/>
          <w:bCs/>
          <w:color w:val="1F497D"/>
          <w:sz w:val="32"/>
          <w:szCs w:val="32"/>
          <w:rtl/>
        </w:rPr>
        <w:t>أُلْقِيَ</w:t>
      </w:r>
      <w:r w:rsidRPr="00367FCC">
        <w:rPr>
          <w:rFonts w:ascii="Traditional Arabic" w:cs="KFGQPC Uthman Taha Naskh"/>
          <w:b/>
          <w:bCs/>
          <w:color w:val="1F497D"/>
          <w:sz w:val="32"/>
          <w:szCs w:val="32"/>
          <w:rtl/>
        </w:rPr>
        <w:t xml:space="preserve"> </w:t>
      </w:r>
      <w:r>
        <w:rPr>
          <w:rFonts w:ascii="Traditional Arabic" w:cs="KFGQPC Uthman Taha Naskh" w:hint="cs"/>
          <w:b/>
          <w:bCs/>
          <w:color w:val="1F497D"/>
          <w:sz w:val="32"/>
          <w:szCs w:val="32"/>
          <w:rtl/>
        </w:rPr>
        <w:t>فِي</w:t>
      </w:r>
      <w:r w:rsidRPr="00367FCC">
        <w:rPr>
          <w:rFonts w:ascii="Traditional Arabic" w:cs="KFGQPC Uthman Taha Naskh"/>
          <w:b/>
          <w:bCs/>
          <w:color w:val="1F497D"/>
          <w:sz w:val="32"/>
          <w:szCs w:val="32"/>
          <w:rtl/>
        </w:rPr>
        <w:t xml:space="preserve"> </w:t>
      </w:r>
      <w:r w:rsidRPr="00367FCC">
        <w:rPr>
          <w:rFonts w:ascii="Traditional Arabic" w:cs="KFGQPC Uthman Taha Naskh" w:hint="cs"/>
          <w:b/>
          <w:bCs/>
          <w:color w:val="1F497D"/>
          <w:sz w:val="32"/>
          <w:szCs w:val="32"/>
          <w:rtl/>
        </w:rPr>
        <w:t>النَّارِ،</w:t>
      </w:r>
      <w:r w:rsidRPr="00367FCC">
        <w:rPr>
          <w:rFonts w:ascii="Traditional Arabic" w:cs="KFGQPC Uthman Taha Naskh"/>
          <w:b/>
          <w:bCs/>
          <w:color w:val="1F497D"/>
          <w:sz w:val="32"/>
          <w:szCs w:val="32"/>
          <w:rtl/>
        </w:rPr>
        <w:t xml:space="preserve"> </w:t>
      </w:r>
      <w:r w:rsidRPr="00367FCC">
        <w:rPr>
          <w:rFonts w:ascii="Traditional Arabic" w:cs="KFGQPC Uthman Taha Naskh" w:hint="cs"/>
          <w:b/>
          <w:bCs/>
          <w:color w:val="1F497D"/>
          <w:sz w:val="32"/>
          <w:szCs w:val="32"/>
          <w:rtl/>
        </w:rPr>
        <w:t>وَقَالَهَا</w:t>
      </w:r>
      <w:r w:rsidRPr="00367FCC">
        <w:rPr>
          <w:rFonts w:ascii="Traditional Arabic" w:cs="KFGQPC Uthman Taha Naskh"/>
          <w:b/>
          <w:bCs/>
          <w:color w:val="1F497D"/>
          <w:sz w:val="32"/>
          <w:szCs w:val="32"/>
          <w:rtl/>
        </w:rPr>
        <w:t xml:space="preserve"> </w:t>
      </w:r>
      <w:r w:rsidRPr="00367FCC">
        <w:rPr>
          <w:rFonts w:ascii="Traditional Arabic" w:cs="KFGQPC Uthman Taha Naskh" w:hint="cs"/>
          <w:b/>
          <w:bCs/>
          <w:color w:val="1F497D"/>
          <w:sz w:val="32"/>
          <w:szCs w:val="32"/>
          <w:rtl/>
        </w:rPr>
        <w:t>مُحَمَّدٌ</w:t>
      </w:r>
      <w:r w:rsidRPr="00367FCC">
        <w:rPr>
          <w:rFonts w:ascii="Traditional Arabic" w:cs="KFGQPC Uthman Taha Naskh"/>
          <w:b/>
          <w:bCs/>
          <w:color w:val="1F497D"/>
          <w:sz w:val="32"/>
          <w:szCs w:val="32"/>
          <w:rtl/>
        </w:rPr>
        <w:t xml:space="preserve"> - </w:t>
      </w:r>
      <w:r w:rsidRPr="00367FCC">
        <w:rPr>
          <w:rFonts w:ascii="Traditional Arabic" w:cs="KFGQPC Uthman Taha Naskh" w:hint="cs"/>
          <w:b/>
          <w:bCs/>
          <w:color w:val="1F497D"/>
          <w:sz w:val="32"/>
          <w:szCs w:val="32"/>
          <w:rtl/>
        </w:rPr>
        <w:t>ص</w:t>
      </w:r>
      <w:r>
        <w:rPr>
          <w:rFonts w:ascii="Traditional Arabic" w:cs="KFGQPC Uthman Taha Naskh" w:hint="cs"/>
          <w:b/>
          <w:bCs/>
          <w:color w:val="1F497D"/>
          <w:sz w:val="32"/>
          <w:szCs w:val="32"/>
          <w:rtl/>
        </w:rPr>
        <w:t>َ</w:t>
      </w:r>
      <w:r w:rsidRPr="00367FCC">
        <w:rPr>
          <w:rFonts w:ascii="Traditional Arabic" w:cs="KFGQPC Uthman Taha Naskh" w:hint="cs"/>
          <w:b/>
          <w:bCs/>
          <w:color w:val="1F497D"/>
          <w:sz w:val="32"/>
          <w:szCs w:val="32"/>
          <w:rtl/>
        </w:rPr>
        <w:t>ل</w:t>
      </w:r>
      <w:r>
        <w:rPr>
          <w:rFonts w:ascii="Traditional Arabic" w:cs="KFGQPC Uthman Taha Naskh" w:hint="cs"/>
          <w:b/>
          <w:bCs/>
          <w:color w:val="1F497D"/>
          <w:sz w:val="32"/>
          <w:szCs w:val="32"/>
          <w:rtl/>
        </w:rPr>
        <w:t>َّ</w:t>
      </w:r>
      <w:r w:rsidRPr="00367FCC">
        <w:rPr>
          <w:rFonts w:ascii="Traditional Arabic" w:cs="KFGQPC Uthman Taha Naskh" w:hint="cs"/>
          <w:b/>
          <w:bCs/>
          <w:color w:val="1F497D"/>
          <w:sz w:val="32"/>
          <w:szCs w:val="32"/>
          <w:rtl/>
        </w:rPr>
        <w:t>ى</w:t>
      </w:r>
      <w:r w:rsidRPr="00367FCC">
        <w:rPr>
          <w:rFonts w:ascii="Traditional Arabic" w:cs="KFGQPC Uthman Taha Naskh"/>
          <w:b/>
          <w:bCs/>
          <w:color w:val="1F497D"/>
          <w:sz w:val="32"/>
          <w:szCs w:val="32"/>
          <w:rtl/>
        </w:rPr>
        <w:t xml:space="preserve"> </w:t>
      </w:r>
      <w:r w:rsidRPr="00367FCC">
        <w:rPr>
          <w:rFonts w:ascii="Traditional Arabic" w:cs="KFGQPC Uthman Taha Naskh" w:hint="cs"/>
          <w:b/>
          <w:bCs/>
          <w:color w:val="1F497D"/>
          <w:sz w:val="32"/>
          <w:szCs w:val="32"/>
          <w:rtl/>
        </w:rPr>
        <w:t>الله</w:t>
      </w:r>
      <w:r>
        <w:rPr>
          <w:rFonts w:ascii="Traditional Arabic" w:cs="KFGQPC Uthman Taha Naskh" w:hint="cs"/>
          <w:b/>
          <w:bCs/>
          <w:color w:val="1F497D"/>
          <w:sz w:val="32"/>
          <w:szCs w:val="32"/>
          <w:rtl/>
        </w:rPr>
        <w:t>ُ</w:t>
      </w:r>
      <w:r w:rsidRPr="00367FCC">
        <w:rPr>
          <w:rFonts w:ascii="Traditional Arabic" w:cs="KFGQPC Uthman Taha Naskh"/>
          <w:b/>
          <w:bCs/>
          <w:color w:val="1F497D"/>
          <w:sz w:val="32"/>
          <w:szCs w:val="32"/>
          <w:rtl/>
        </w:rPr>
        <w:t xml:space="preserve"> </w:t>
      </w:r>
      <w:r w:rsidRPr="00367FCC">
        <w:rPr>
          <w:rFonts w:ascii="Traditional Arabic" w:cs="KFGQPC Uthman Taha Naskh" w:hint="cs"/>
          <w:b/>
          <w:bCs/>
          <w:color w:val="1F497D"/>
          <w:sz w:val="32"/>
          <w:szCs w:val="32"/>
          <w:rtl/>
        </w:rPr>
        <w:t>ع</w:t>
      </w:r>
      <w:r>
        <w:rPr>
          <w:rFonts w:ascii="Traditional Arabic" w:cs="KFGQPC Uthman Taha Naskh" w:hint="cs"/>
          <w:b/>
          <w:bCs/>
          <w:color w:val="1F497D"/>
          <w:sz w:val="32"/>
          <w:szCs w:val="32"/>
          <w:rtl/>
        </w:rPr>
        <w:t>َ</w:t>
      </w:r>
      <w:r w:rsidRPr="00367FCC">
        <w:rPr>
          <w:rFonts w:ascii="Traditional Arabic" w:cs="KFGQPC Uthman Taha Naskh" w:hint="cs"/>
          <w:b/>
          <w:bCs/>
          <w:color w:val="1F497D"/>
          <w:sz w:val="32"/>
          <w:szCs w:val="32"/>
          <w:rtl/>
        </w:rPr>
        <w:t>ل</w:t>
      </w:r>
      <w:r>
        <w:rPr>
          <w:rFonts w:ascii="Traditional Arabic" w:cs="KFGQPC Uthman Taha Naskh" w:hint="cs"/>
          <w:b/>
          <w:bCs/>
          <w:color w:val="1F497D"/>
          <w:sz w:val="32"/>
          <w:szCs w:val="32"/>
          <w:rtl/>
        </w:rPr>
        <w:t>َ</w:t>
      </w:r>
      <w:r w:rsidRPr="00367FCC">
        <w:rPr>
          <w:rFonts w:ascii="Traditional Arabic" w:cs="KFGQPC Uthman Taha Naskh" w:hint="cs"/>
          <w:b/>
          <w:bCs/>
          <w:color w:val="1F497D"/>
          <w:sz w:val="32"/>
          <w:szCs w:val="32"/>
          <w:rtl/>
        </w:rPr>
        <w:t>ي</w:t>
      </w:r>
      <w:r>
        <w:rPr>
          <w:rFonts w:ascii="Traditional Arabic" w:cs="KFGQPC Uthman Taha Naskh" w:hint="cs"/>
          <w:b/>
          <w:bCs/>
          <w:color w:val="1F497D"/>
          <w:sz w:val="32"/>
          <w:szCs w:val="32"/>
          <w:rtl/>
        </w:rPr>
        <w:t>ْ</w:t>
      </w:r>
      <w:r w:rsidRPr="00367FCC">
        <w:rPr>
          <w:rFonts w:ascii="Traditional Arabic" w:cs="KFGQPC Uthman Taha Naskh" w:hint="cs"/>
          <w:b/>
          <w:bCs/>
          <w:color w:val="1F497D"/>
          <w:sz w:val="32"/>
          <w:szCs w:val="32"/>
          <w:rtl/>
        </w:rPr>
        <w:t>ه</w:t>
      </w:r>
      <w:r>
        <w:rPr>
          <w:rFonts w:ascii="Traditional Arabic" w:cs="KFGQPC Uthman Taha Naskh" w:hint="cs"/>
          <w:b/>
          <w:bCs/>
          <w:color w:val="1F497D"/>
          <w:sz w:val="32"/>
          <w:szCs w:val="32"/>
          <w:rtl/>
        </w:rPr>
        <w:t>ِ</w:t>
      </w:r>
      <w:r w:rsidRPr="00367FCC">
        <w:rPr>
          <w:rFonts w:ascii="Traditional Arabic" w:cs="KFGQPC Uthman Taha Naskh"/>
          <w:b/>
          <w:bCs/>
          <w:color w:val="1F497D"/>
          <w:sz w:val="32"/>
          <w:szCs w:val="32"/>
          <w:rtl/>
        </w:rPr>
        <w:t xml:space="preserve"> </w:t>
      </w:r>
      <w:r w:rsidRPr="00367FCC">
        <w:rPr>
          <w:rFonts w:ascii="Traditional Arabic" w:cs="KFGQPC Uthman Taha Naskh" w:hint="cs"/>
          <w:b/>
          <w:bCs/>
          <w:color w:val="1F497D"/>
          <w:sz w:val="32"/>
          <w:szCs w:val="32"/>
          <w:rtl/>
        </w:rPr>
        <w:t>و</w:t>
      </w:r>
      <w:r>
        <w:rPr>
          <w:rFonts w:ascii="Traditional Arabic" w:cs="KFGQPC Uthman Taha Naskh" w:hint="cs"/>
          <w:b/>
          <w:bCs/>
          <w:color w:val="1F497D"/>
          <w:sz w:val="32"/>
          <w:szCs w:val="32"/>
          <w:rtl/>
        </w:rPr>
        <w:t>َ</w:t>
      </w:r>
      <w:r w:rsidRPr="00367FCC">
        <w:rPr>
          <w:rFonts w:ascii="Traditional Arabic" w:cs="KFGQPC Uthman Taha Naskh" w:hint="cs"/>
          <w:b/>
          <w:bCs/>
          <w:color w:val="1F497D"/>
          <w:sz w:val="32"/>
          <w:szCs w:val="32"/>
          <w:rtl/>
        </w:rPr>
        <w:t>س</w:t>
      </w:r>
      <w:r>
        <w:rPr>
          <w:rFonts w:ascii="Traditional Arabic" w:cs="KFGQPC Uthman Taha Naskh" w:hint="cs"/>
          <w:b/>
          <w:bCs/>
          <w:color w:val="1F497D"/>
          <w:sz w:val="32"/>
          <w:szCs w:val="32"/>
          <w:rtl/>
        </w:rPr>
        <w:t>َ</w:t>
      </w:r>
      <w:r w:rsidRPr="00367FCC">
        <w:rPr>
          <w:rFonts w:ascii="Traditional Arabic" w:cs="KFGQPC Uthman Taha Naskh" w:hint="cs"/>
          <w:b/>
          <w:bCs/>
          <w:color w:val="1F497D"/>
          <w:sz w:val="32"/>
          <w:szCs w:val="32"/>
          <w:rtl/>
        </w:rPr>
        <w:t>ل</w:t>
      </w:r>
      <w:r>
        <w:rPr>
          <w:rFonts w:ascii="Traditional Arabic" w:cs="KFGQPC Uthman Taha Naskh" w:hint="cs"/>
          <w:b/>
          <w:bCs/>
          <w:color w:val="1F497D"/>
          <w:sz w:val="32"/>
          <w:szCs w:val="32"/>
          <w:rtl/>
        </w:rPr>
        <w:t>َّ</w:t>
      </w:r>
      <w:r w:rsidRPr="00367FCC">
        <w:rPr>
          <w:rFonts w:ascii="Traditional Arabic" w:cs="KFGQPC Uthman Taha Naskh" w:hint="cs"/>
          <w:b/>
          <w:bCs/>
          <w:color w:val="1F497D"/>
          <w:sz w:val="32"/>
          <w:szCs w:val="32"/>
          <w:rtl/>
        </w:rPr>
        <w:t>م</w:t>
      </w:r>
      <w:r>
        <w:rPr>
          <w:rFonts w:ascii="Traditional Arabic" w:cs="KFGQPC Uthman Taha Naskh" w:hint="cs"/>
          <w:b/>
          <w:bCs/>
          <w:color w:val="1F497D"/>
          <w:sz w:val="32"/>
          <w:szCs w:val="32"/>
          <w:rtl/>
        </w:rPr>
        <w:t>َ</w:t>
      </w:r>
      <w:r w:rsidRPr="00367FCC">
        <w:rPr>
          <w:rFonts w:ascii="Traditional Arabic" w:cs="KFGQPC Uthman Taha Naskh"/>
          <w:b/>
          <w:bCs/>
          <w:color w:val="1F497D"/>
          <w:sz w:val="32"/>
          <w:szCs w:val="32"/>
          <w:rtl/>
        </w:rPr>
        <w:t xml:space="preserve"> - </w:t>
      </w:r>
      <w:r w:rsidRPr="00367FCC">
        <w:rPr>
          <w:rFonts w:ascii="Traditional Arabic" w:cs="KFGQPC Uthman Taha Naskh" w:hint="cs"/>
          <w:b/>
          <w:bCs/>
          <w:color w:val="1F497D"/>
          <w:sz w:val="32"/>
          <w:szCs w:val="32"/>
          <w:rtl/>
        </w:rPr>
        <w:t>حِينَ</w:t>
      </w:r>
      <w:r w:rsidRPr="00367FCC">
        <w:rPr>
          <w:rFonts w:ascii="Traditional Arabic" w:cs="KFGQPC Uthman Taha Naskh"/>
          <w:b/>
          <w:bCs/>
          <w:color w:val="1F497D"/>
          <w:sz w:val="32"/>
          <w:szCs w:val="32"/>
          <w:rtl/>
        </w:rPr>
        <w:t xml:space="preserve"> </w:t>
      </w:r>
      <w:r w:rsidRPr="00367FCC">
        <w:rPr>
          <w:rFonts w:ascii="Traditional Arabic" w:cs="KFGQPC Uthman Taha Naskh" w:hint="cs"/>
          <w:b/>
          <w:bCs/>
          <w:color w:val="1F497D"/>
          <w:sz w:val="32"/>
          <w:szCs w:val="32"/>
          <w:rtl/>
        </w:rPr>
        <w:t>قَالُوا</w:t>
      </w:r>
      <w:r>
        <w:rPr>
          <w:rFonts w:ascii="Traditional Arabic" w:cs="KFGQPC Uthman Taha Naskh" w:hint="cs"/>
          <w:b/>
          <w:bCs/>
          <w:color w:val="1F497D"/>
          <w:sz w:val="32"/>
          <w:szCs w:val="32"/>
          <w:rtl/>
        </w:rPr>
        <w:t>:</w:t>
      </w:r>
      <w:r w:rsidRPr="00367FCC">
        <w:rPr>
          <w:rFonts w:ascii="Traditional Arabic" w:cs="KFGQPC Uthman Taha Naskh"/>
          <w:b/>
          <w:bCs/>
          <w:color w:val="1F497D"/>
          <w:sz w:val="32"/>
          <w:szCs w:val="32"/>
          <w:rtl/>
        </w:rPr>
        <w:t xml:space="preserve"> </w:t>
      </w:r>
      <w:r w:rsidRPr="00367FCC">
        <w:rPr>
          <w:rFonts w:ascii="Traditional Arabic" w:cs="KFGQPC Uthman Taha Naskh" w:hint="cs"/>
          <w:b/>
          <w:bCs/>
          <w:color w:val="1F497D"/>
          <w:sz w:val="32"/>
          <w:szCs w:val="32"/>
          <w:rtl/>
        </w:rPr>
        <w:t>إِنَّ</w:t>
      </w:r>
      <w:r w:rsidRPr="00367FCC">
        <w:rPr>
          <w:rFonts w:ascii="Traditional Arabic" w:cs="KFGQPC Uthman Taha Naskh"/>
          <w:b/>
          <w:bCs/>
          <w:color w:val="1F497D"/>
          <w:sz w:val="32"/>
          <w:szCs w:val="32"/>
          <w:rtl/>
        </w:rPr>
        <w:t xml:space="preserve"> </w:t>
      </w:r>
      <w:r w:rsidRPr="00367FCC">
        <w:rPr>
          <w:rFonts w:ascii="Traditional Arabic" w:cs="KFGQPC Uthman Taha Naskh" w:hint="cs"/>
          <w:b/>
          <w:bCs/>
          <w:color w:val="1F497D"/>
          <w:sz w:val="32"/>
          <w:szCs w:val="32"/>
          <w:rtl/>
        </w:rPr>
        <w:t>النَّاسَ</w:t>
      </w:r>
      <w:r w:rsidRPr="00367FCC">
        <w:rPr>
          <w:rFonts w:ascii="Traditional Arabic" w:cs="KFGQPC Uthman Taha Naskh"/>
          <w:b/>
          <w:bCs/>
          <w:color w:val="1F497D"/>
          <w:sz w:val="32"/>
          <w:szCs w:val="32"/>
          <w:rtl/>
        </w:rPr>
        <w:t xml:space="preserve"> </w:t>
      </w:r>
      <w:r w:rsidRPr="00367FCC">
        <w:rPr>
          <w:rFonts w:ascii="Traditional Arabic" w:cs="KFGQPC Uthman Taha Naskh" w:hint="cs"/>
          <w:b/>
          <w:bCs/>
          <w:color w:val="1F497D"/>
          <w:sz w:val="32"/>
          <w:szCs w:val="32"/>
          <w:rtl/>
        </w:rPr>
        <w:t>قَدْ</w:t>
      </w:r>
      <w:r w:rsidRPr="00367FCC">
        <w:rPr>
          <w:rFonts w:ascii="Traditional Arabic" w:cs="KFGQPC Uthman Taha Naskh"/>
          <w:b/>
          <w:bCs/>
          <w:color w:val="1F497D"/>
          <w:sz w:val="32"/>
          <w:szCs w:val="32"/>
          <w:rtl/>
        </w:rPr>
        <w:t xml:space="preserve"> </w:t>
      </w:r>
      <w:r w:rsidRPr="00367FCC">
        <w:rPr>
          <w:rFonts w:ascii="Traditional Arabic" w:cs="KFGQPC Uthman Taha Naskh" w:hint="cs"/>
          <w:b/>
          <w:bCs/>
          <w:color w:val="1F497D"/>
          <w:sz w:val="32"/>
          <w:szCs w:val="32"/>
          <w:rtl/>
        </w:rPr>
        <w:t>جَمَعُوا</w:t>
      </w:r>
      <w:r w:rsidRPr="00367FCC">
        <w:rPr>
          <w:rFonts w:ascii="Traditional Arabic" w:cs="KFGQPC Uthman Taha Naskh"/>
          <w:b/>
          <w:bCs/>
          <w:color w:val="1F497D"/>
          <w:sz w:val="32"/>
          <w:szCs w:val="32"/>
          <w:rtl/>
        </w:rPr>
        <w:t xml:space="preserve"> </w:t>
      </w:r>
      <w:r w:rsidRPr="00367FCC">
        <w:rPr>
          <w:rFonts w:ascii="Traditional Arabic" w:cs="KFGQPC Uthman Taha Naskh" w:hint="cs"/>
          <w:b/>
          <w:bCs/>
          <w:color w:val="1F497D"/>
          <w:sz w:val="32"/>
          <w:szCs w:val="32"/>
          <w:rtl/>
        </w:rPr>
        <w:t>لَكُمْ</w:t>
      </w:r>
      <w:r w:rsidRPr="00367FCC">
        <w:rPr>
          <w:rFonts w:ascii="Traditional Arabic" w:cs="KFGQPC Uthman Taha Naskh"/>
          <w:b/>
          <w:bCs/>
          <w:color w:val="1F497D"/>
          <w:sz w:val="32"/>
          <w:szCs w:val="32"/>
          <w:rtl/>
        </w:rPr>
        <w:t xml:space="preserve"> </w:t>
      </w:r>
      <w:r w:rsidRPr="00367FCC">
        <w:rPr>
          <w:rFonts w:ascii="Traditional Arabic" w:cs="KFGQPC Uthman Taha Naskh" w:hint="cs"/>
          <w:b/>
          <w:bCs/>
          <w:color w:val="1F497D"/>
          <w:sz w:val="32"/>
          <w:szCs w:val="32"/>
          <w:rtl/>
        </w:rPr>
        <w:t>فَاخْشَوْهُمْ</w:t>
      </w:r>
      <w:r w:rsidRPr="00367FCC">
        <w:rPr>
          <w:rFonts w:ascii="Traditional Arabic" w:cs="KFGQPC Uthman Taha Naskh"/>
          <w:b/>
          <w:bCs/>
          <w:color w:val="1F497D"/>
          <w:sz w:val="32"/>
          <w:szCs w:val="32"/>
          <w:rtl/>
        </w:rPr>
        <w:t xml:space="preserve"> </w:t>
      </w:r>
      <w:r w:rsidRPr="00367FCC">
        <w:rPr>
          <w:rFonts w:ascii="Traditional Arabic" w:cs="KFGQPC Uthman Taha Naskh" w:hint="cs"/>
          <w:b/>
          <w:bCs/>
          <w:color w:val="1F497D"/>
          <w:sz w:val="32"/>
          <w:szCs w:val="32"/>
          <w:rtl/>
        </w:rPr>
        <w:t>فَزَادَهُمْ</w:t>
      </w:r>
      <w:r w:rsidRPr="00367FCC">
        <w:rPr>
          <w:rFonts w:ascii="Traditional Arabic" w:cs="KFGQPC Uthman Taha Naskh"/>
          <w:b/>
          <w:bCs/>
          <w:color w:val="1F497D"/>
          <w:sz w:val="32"/>
          <w:szCs w:val="32"/>
          <w:rtl/>
        </w:rPr>
        <w:t xml:space="preserve"> </w:t>
      </w:r>
      <w:r w:rsidRPr="00367FCC">
        <w:rPr>
          <w:rFonts w:ascii="Traditional Arabic" w:cs="KFGQPC Uthman Taha Naskh" w:hint="cs"/>
          <w:b/>
          <w:bCs/>
          <w:color w:val="1F497D"/>
          <w:sz w:val="32"/>
          <w:szCs w:val="32"/>
          <w:rtl/>
        </w:rPr>
        <w:t>إِيمَانًا</w:t>
      </w:r>
      <w:r w:rsidRPr="00367FCC">
        <w:rPr>
          <w:rFonts w:ascii="Traditional Arabic" w:cs="KFGQPC Uthman Taha Naskh"/>
          <w:b/>
          <w:bCs/>
          <w:color w:val="1F497D"/>
          <w:sz w:val="32"/>
          <w:szCs w:val="32"/>
          <w:rtl/>
        </w:rPr>
        <w:t xml:space="preserve"> </w:t>
      </w:r>
      <w:r w:rsidRPr="00367FCC">
        <w:rPr>
          <w:rFonts w:ascii="Traditional Arabic" w:cs="KFGQPC Uthman Taha Naskh" w:hint="cs"/>
          <w:b/>
          <w:bCs/>
          <w:color w:val="1F497D"/>
          <w:sz w:val="32"/>
          <w:szCs w:val="32"/>
          <w:rtl/>
        </w:rPr>
        <w:t>وَقَالُوا</w:t>
      </w:r>
      <w:r w:rsidRPr="00367FCC">
        <w:rPr>
          <w:rFonts w:ascii="Traditional Arabic" w:cs="KFGQPC Uthman Taha Naskh"/>
          <w:b/>
          <w:bCs/>
          <w:color w:val="1F497D"/>
          <w:sz w:val="32"/>
          <w:szCs w:val="32"/>
          <w:rtl/>
        </w:rPr>
        <w:t xml:space="preserve"> </w:t>
      </w:r>
      <w:r w:rsidRPr="00367FCC">
        <w:rPr>
          <w:rFonts w:ascii="Traditional Arabic" w:cs="KFGQPC Uthman Taha Naskh" w:hint="cs"/>
          <w:b/>
          <w:bCs/>
          <w:color w:val="1F497D"/>
          <w:sz w:val="32"/>
          <w:szCs w:val="32"/>
          <w:rtl/>
        </w:rPr>
        <w:t>حَسْبُنَا</w:t>
      </w:r>
      <w:r w:rsidRPr="00367FCC">
        <w:rPr>
          <w:rFonts w:ascii="Traditional Arabic" w:cs="KFGQPC Uthman Taha Naskh"/>
          <w:b/>
          <w:bCs/>
          <w:color w:val="1F497D"/>
          <w:sz w:val="32"/>
          <w:szCs w:val="32"/>
          <w:rtl/>
        </w:rPr>
        <w:t xml:space="preserve"> </w:t>
      </w:r>
      <w:r w:rsidRPr="00367FCC">
        <w:rPr>
          <w:rFonts w:ascii="Traditional Arabic" w:cs="KFGQPC Uthman Taha Naskh" w:hint="cs"/>
          <w:b/>
          <w:bCs/>
          <w:color w:val="1F497D"/>
          <w:sz w:val="32"/>
          <w:szCs w:val="32"/>
          <w:rtl/>
        </w:rPr>
        <w:t>اللهُ</w:t>
      </w:r>
      <w:r w:rsidRPr="00367FCC">
        <w:rPr>
          <w:rFonts w:ascii="Traditional Arabic" w:cs="KFGQPC Uthman Taha Naskh"/>
          <w:b/>
          <w:bCs/>
          <w:color w:val="1F497D"/>
          <w:sz w:val="32"/>
          <w:szCs w:val="32"/>
          <w:rtl/>
        </w:rPr>
        <w:t xml:space="preserve"> </w:t>
      </w:r>
      <w:r w:rsidRPr="00367FCC">
        <w:rPr>
          <w:rFonts w:ascii="Traditional Arabic" w:cs="KFGQPC Uthman Taha Naskh" w:hint="cs"/>
          <w:b/>
          <w:bCs/>
          <w:color w:val="1F497D"/>
          <w:sz w:val="32"/>
          <w:szCs w:val="32"/>
          <w:rtl/>
        </w:rPr>
        <w:t>وَنِعْمَ</w:t>
      </w:r>
      <w:r w:rsidRPr="00367FCC">
        <w:rPr>
          <w:rFonts w:ascii="Traditional Arabic" w:cs="KFGQPC Uthman Taha Naskh"/>
          <w:b/>
          <w:bCs/>
          <w:color w:val="1F497D"/>
          <w:sz w:val="32"/>
          <w:szCs w:val="32"/>
          <w:rtl/>
        </w:rPr>
        <w:t xml:space="preserve"> </w:t>
      </w:r>
      <w:r w:rsidRPr="00367FCC">
        <w:rPr>
          <w:rFonts w:ascii="Traditional Arabic" w:cs="KFGQPC Uthman Taha Naskh" w:hint="cs"/>
          <w:b/>
          <w:bCs/>
          <w:color w:val="1F497D"/>
          <w:sz w:val="32"/>
          <w:szCs w:val="32"/>
          <w:rtl/>
        </w:rPr>
        <w:t>الْوَكِيلُ</w:t>
      </w:r>
      <w:r>
        <w:rPr>
          <w:rFonts w:ascii="Traditional Arabic" w:cs="KFGQPC Uthman Taha Naskh" w:hint="cs"/>
          <w:b/>
          <w:bCs/>
          <w:color w:val="1F497D"/>
          <w:sz w:val="32"/>
          <w:szCs w:val="32"/>
          <w:rtl/>
        </w:rPr>
        <w:t>}</w:t>
      </w:r>
      <w:r w:rsidRPr="00367FCC">
        <w:rPr>
          <w:rFonts w:ascii="Traditional Arabic" w:cs="KFGQPC Uthman Taha Naskh" w:hint="cs"/>
          <w:color w:val="1F497D"/>
          <w:sz w:val="26"/>
          <w:szCs w:val="26"/>
          <w:rtl/>
        </w:rPr>
        <w:t xml:space="preserve"> </w:t>
      </w:r>
      <w:r>
        <w:rPr>
          <w:rFonts w:asciiTheme="majorBidi" w:hAnsiTheme="majorBidi" w:cs="KFGQPC Uthman Taha Naskh"/>
          <w:sz w:val="24"/>
          <w:szCs w:val="24"/>
          <w:rtl/>
        </w:rPr>
        <w:t>رواه البخاري</w:t>
      </w:r>
    </w:p>
    <w:p w:rsidR="00780A42" w:rsidRPr="00C772DC" w:rsidRDefault="00780A42" w:rsidP="00995C48">
      <w:pPr>
        <w:autoSpaceDE w:val="0"/>
        <w:autoSpaceDN w:val="0"/>
        <w:bidi w:val="0"/>
        <w:adjustRightInd w:val="0"/>
        <w:spacing w:before="120" w:after="0" w:line="240" w:lineRule="auto"/>
        <w:jc w:val="both"/>
        <w:rPr>
          <w:rFonts w:asciiTheme="majorBidi" w:hAnsiTheme="majorBidi" w:cs="KFGQPC Uthman Taha Naskh"/>
          <w:sz w:val="28"/>
          <w:szCs w:val="28"/>
          <w:lang w:val="vi-VN"/>
        </w:rPr>
      </w:pPr>
      <w:r w:rsidRPr="00C772DC">
        <w:rPr>
          <w:rFonts w:asciiTheme="majorBidi" w:hAnsiTheme="majorBidi" w:cs="KFGQPC Uthman Taha Naskh"/>
          <w:sz w:val="28"/>
          <w:szCs w:val="28"/>
          <w:lang w:val="vi-VN"/>
        </w:rPr>
        <w:t>“(</w:t>
      </w:r>
      <w:r w:rsidRPr="008E68B1">
        <w:rPr>
          <w:rFonts w:ascii="Traditional Arabic" w:cs="KFGQPC Uthman Taha Naskh" w:hint="cs"/>
          <w:b/>
          <w:bCs/>
          <w:color w:val="1F497D"/>
          <w:sz w:val="28"/>
          <w:szCs w:val="28"/>
          <w:rtl/>
        </w:rPr>
        <w:t>حَسْبُنَا</w:t>
      </w:r>
      <w:r w:rsidRPr="008E68B1">
        <w:rPr>
          <w:rFonts w:ascii="Traditional Arabic" w:cs="KFGQPC Uthman Taha Naskh"/>
          <w:b/>
          <w:bCs/>
          <w:color w:val="1F497D"/>
          <w:sz w:val="28"/>
          <w:szCs w:val="28"/>
          <w:rtl/>
        </w:rPr>
        <w:t xml:space="preserve"> </w:t>
      </w:r>
      <w:r w:rsidRPr="008E68B1">
        <w:rPr>
          <w:rFonts w:ascii="Traditional Arabic" w:cs="KFGQPC Uthman Taha Naskh" w:hint="cs"/>
          <w:b/>
          <w:bCs/>
          <w:color w:val="1F497D"/>
          <w:sz w:val="28"/>
          <w:szCs w:val="28"/>
          <w:rtl/>
        </w:rPr>
        <w:t>اللهُ</w:t>
      </w:r>
      <w:r w:rsidRPr="008E68B1">
        <w:rPr>
          <w:rFonts w:ascii="Traditional Arabic" w:cs="KFGQPC Uthman Taha Naskh"/>
          <w:b/>
          <w:bCs/>
          <w:color w:val="1F497D"/>
          <w:sz w:val="28"/>
          <w:szCs w:val="28"/>
          <w:rtl/>
        </w:rPr>
        <w:t xml:space="preserve"> </w:t>
      </w:r>
      <w:r w:rsidRPr="008E68B1">
        <w:rPr>
          <w:rFonts w:ascii="Traditional Arabic" w:cs="KFGQPC Uthman Taha Naskh" w:hint="cs"/>
          <w:b/>
          <w:bCs/>
          <w:color w:val="1F497D"/>
          <w:sz w:val="28"/>
          <w:szCs w:val="28"/>
          <w:rtl/>
        </w:rPr>
        <w:t>وَنِعْمَ</w:t>
      </w:r>
      <w:r w:rsidRPr="008E68B1">
        <w:rPr>
          <w:rFonts w:ascii="Traditional Arabic" w:cs="KFGQPC Uthman Taha Naskh"/>
          <w:b/>
          <w:bCs/>
          <w:color w:val="1F497D"/>
          <w:sz w:val="28"/>
          <w:szCs w:val="28"/>
          <w:rtl/>
        </w:rPr>
        <w:t xml:space="preserve"> </w:t>
      </w:r>
      <w:r w:rsidRPr="008E68B1">
        <w:rPr>
          <w:rFonts w:ascii="Traditional Arabic" w:cs="KFGQPC Uthman Taha Naskh" w:hint="cs"/>
          <w:b/>
          <w:bCs/>
          <w:color w:val="1F497D"/>
          <w:sz w:val="28"/>
          <w:szCs w:val="28"/>
          <w:rtl/>
        </w:rPr>
        <w:t>الْوَكِيلُ</w:t>
      </w:r>
      <w:r w:rsidRPr="00C772DC">
        <w:rPr>
          <w:rFonts w:asciiTheme="majorBidi" w:hAnsiTheme="majorBidi" w:cs="KFGQPC Uthman Taha Naskh"/>
          <w:sz w:val="28"/>
          <w:szCs w:val="28"/>
          <w:lang w:val="vi-VN"/>
        </w:rPr>
        <w:t xml:space="preserve">), Nabi Ibrahim </w:t>
      </w:r>
      <w:r w:rsidRPr="00C772DC">
        <w:rPr>
          <w:color w:val="FF0000"/>
          <w:sz w:val="28"/>
          <w:szCs w:val="28"/>
        </w:rPr>
        <w:sym w:font="AGA Arabesque" w:char="0075"/>
      </w:r>
      <w:r w:rsidRPr="00C772DC">
        <w:rPr>
          <w:rFonts w:asciiTheme="majorBidi" w:hAnsiTheme="majorBidi" w:cs="KFGQPC Uthman Taha Naskh"/>
          <w:sz w:val="28"/>
          <w:szCs w:val="28"/>
          <w:lang w:val="vi-VN"/>
        </w:rPr>
        <w:t xml:space="preserve"> đã nói lời này lúc bị ném vào trong lửa, còn Thiên sứ Muhammad </w:t>
      </w:r>
      <w:r w:rsidRPr="00C772DC">
        <w:rPr>
          <w:color w:val="FF0000"/>
          <w:sz w:val="28"/>
          <w:szCs w:val="28"/>
        </w:rPr>
        <w:sym w:font="AGA Arabesque" w:char="0065"/>
      </w:r>
      <w:r w:rsidRPr="00C772DC">
        <w:rPr>
          <w:rFonts w:asciiTheme="majorBidi" w:hAnsiTheme="majorBidi" w:cs="KFGQPC Uthman Taha Naskh"/>
          <w:sz w:val="28"/>
          <w:szCs w:val="28"/>
          <w:lang w:val="vi-VN"/>
        </w:rPr>
        <w:t xml:space="preserve"> đã nói lời này khi họ nói:</w:t>
      </w:r>
    </w:p>
    <w:p w:rsidR="00780A42" w:rsidRPr="00C772DC" w:rsidRDefault="00780A42" w:rsidP="00780A42">
      <w:pPr>
        <w:spacing w:before="120" w:after="0" w:line="240" w:lineRule="auto"/>
        <w:jc w:val="both"/>
        <w:rPr>
          <w:rFonts w:ascii="KFGQPC Uthman Taha Naskh" w:cs="KFGQPC Uthman Taha Naskh"/>
          <w:color w:val="006600"/>
          <w:sz w:val="28"/>
          <w:szCs w:val="28"/>
          <w:rtl/>
          <w:lang w:bidi="ar-EG"/>
        </w:rPr>
      </w:pPr>
      <w:r w:rsidRPr="005617F6">
        <w:rPr>
          <w:rFonts w:ascii="KFGQPC Uthman Taha Naskh" w:cs="KFGQPC Uthman Taha Naskh" w:hint="cs"/>
          <w:sz w:val="32"/>
          <w:szCs w:val="32"/>
          <w:rtl/>
          <w:lang w:bidi="ar-EG"/>
        </w:rPr>
        <w:t>﴿</w:t>
      </w:r>
      <w:r w:rsidRPr="005617F6">
        <w:rPr>
          <w:rFonts w:cs="KFGQPC Uthmanic Script HAFS"/>
          <w:b/>
          <w:bCs/>
          <w:color w:val="006600"/>
          <w:sz w:val="32"/>
          <w:szCs w:val="32"/>
          <w:rtl/>
        </w:rPr>
        <w:t>إِنَّ ٱلنَّاسَ قَدۡ جَمَعُواْ لَكُمۡ فَٱخۡشَوۡهُمۡ</w:t>
      </w:r>
      <w:r w:rsidRPr="005617F6">
        <w:rPr>
          <w:rFonts w:cs="KFGQPC Uthmanic Script HAFS"/>
          <w:b/>
          <w:bCs/>
          <w:color w:val="006600"/>
          <w:sz w:val="40"/>
          <w:szCs w:val="40"/>
          <w:rtl/>
        </w:rPr>
        <w:t xml:space="preserve"> </w:t>
      </w:r>
      <w:r w:rsidRPr="005617F6">
        <w:rPr>
          <w:rFonts w:cs="KFGQPC Uthmanic Script HAFS"/>
          <w:b/>
          <w:bCs/>
          <w:color w:val="006600"/>
          <w:sz w:val="32"/>
          <w:szCs w:val="32"/>
          <w:rtl/>
        </w:rPr>
        <w:t>فَزَادَهُمۡ إِيمَٰن</w:t>
      </w:r>
      <w:r w:rsidRPr="005617F6">
        <w:rPr>
          <w:rFonts w:ascii="Jameel Noori Nastaleeq" w:hAnsi="Jameel Noori Nastaleeq" w:cs="KFGQPC Uthmanic Script HAFS" w:hint="cs"/>
          <w:b/>
          <w:bCs/>
          <w:color w:val="006600"/>
          <w:sz w:val="38"/>
          <w:szCs w:val="32"/>
          <w:rtl/>
        </w:rPr>
        <w:t>ٗ</w:t>
      </w:r>
      <w:r w:rsidRPr="005617F6">
        <w:rPr>
          <w:rFonts w:cs="KFGQPC Uthmanic Script HAFS" w:hint="cs"/>
          <w:b/>
          <w:bCs/>
          <w:color w:val="006600"/>
          <w:sz w:val="32"/>
          <w:szCs w:val="32"/>
          <w:rtl/>
        </w:rPr>
        <w:t>ا وَقَالُواْ حَسۡبُنَا ٱ</w:t>
      </w:r>
      <w:r w:rsidRPr="005617F6">
        <w:rPr>
          <w:rFonts w:cs="KFGQPC Uthmanic Script HAFS"/>
          <w:b/>
          <w:bCs/>
          <w:color w:val="006600"/>
          <w:sz w:val="32"/>
          <w:szCs w:val="32"/>
          <w:rtl/>
        </w:rPr>
        <w:t>للَّهُ وَنِعۡمَ ٱلۡوَكِيلُ ١٧٣</w:t>
      </w:r>
      <w:r w:rsidRPr="005617F6">
        <w:rPr>
          <w:rFonts w:ascii="KFGQPC Uthman Taha Naskh" w:cs="KFGQPC Uthman Taha Naskh" w:hint="cs"/>
          <w:sz w:val="32"/>
          <w:szCs w:val="32"/>
          <w:rtl/>
          <w:lang w:bidi="ar-EG"/>
        </w:rPr>
        <w:t>﴾</w:t>
      </w:r>
      <w:r w:rsidRPr="00C772DC">
        <w:rPr>
          <w:rFonts w:cs="KFGQPC Uthman Taha Naskh"/>
          <w:sz w:val="28"/>
          <w:szCs w:val="28"/>
          <w:lang w:val="vi-VN" w:bidi="ar-EG"/>
        </w:rPr>
        <w:t xml:space="preserve"> </w:t>
      </w:r>
      <w:r w:rsidRPr="00C772DC">
        <w:rPr>
          <w:rFonts w:ascii="KFGQPC Uthman Taha Naskh" w:cs="KFGQPC Uthman Taha Naskh"/>
          <w:sz w:val="24"/>
          <w:szCs w:val="24"/>
          <w:rtl/>
          <w:lang w:bidi="ar-EG"/>
        </w:rPr>
        <w:t>[</w:t>
      </w:r>
      <w:r w:rsidRPr="00C772DC">
        <w:rPr>
          <w:rFonts w:ascii="KFGQPC Uthman Taha Naskh" w:cs="KFGQPC Uthman Taha Naskh" w:hint="cs"/>
          <w:sz w:val="24"/>
          <w:szCs w:val="24"/>
          <w:rtl/>
          <w:lang w:bidi="ar-EG"/>
        </w:rPr>
        <w:t xml:space="preserve">سورة آل عمران: </w:t>
      </w:r>
      <w:r w:rsidRPr="00C772DC">
        <w:rPr>
          <w:rFonts w:asciiTheme="majorBidi" w:hAnsiTheme="majorBidi" w:cstheme="majorBidi" w:hint="cs"/>
          <w:sz w:val="24"/>
          <w:szCs w:val="24"/>
          <w:rtl/>
          <w:lang w:bidi="ar-EG"/>
        </w:rPr>
        <w:t>173</w:t>
      </w:r>
      <w:r w:rsidRPr="00C772DC">
        <w:rPr>
          <w:rFonts w:ascii="KFGQPC Uthman Taha Naskh" w:cs="KFGQPC Uthman Taha Naskh"/>
          <w:sz w:val="24"/>
          <w:szCs w:val="24"/>
          <w:rtl/>
          <w:lang w:bidi="ar-EG"/>
        </w:rPr>
        <w:t>]</w:t>
      </w:r>
    </w:p>
    <w:p w:rsidR="00780A42" w:rsidRPr="00C772DC" w:rsidRDefault="00780A42" w:rsidP="00995C48">
      <w:pPr>
        <w:bidi w:val="0"/>
        <w:spacing w:before="120" w:after="0" w:line="240" w:lineRule="auto"/>
        <w:jc w:val="both"/>
        <w:rPr>
          <w:rFonts w:asciiTheme="majorBidi" w:hAnsiTheme="majorBidi" w:cs="KFGQPC Uthman Taha Naskh"/>
          <w:sz w:val="28"/>
          <w:szCs w:val="28"/>
          <w:lang w:val="vi-VN"/>
        </w:rPr>
      </w:pPr>
      <w:r w:rsidRPr="00C772DC">
        <w:rPr>
          <w:sz w:val="28"/>
          <w:szCs w:val="28"/>
        </w:rPr>
        <w:sym w:font="AGA Arabesque" w:char="007B"/>
      </w:r>
      <w:r w:rsidRPr="00C772DC">
        <w:rPr>
          <w:rFonts w:asciiTheme="majorBidi" w:hAnsiTheme="majorBidi" w:cstheme="majorBidi"/>
          <w:b/>
          <w:bCs/>
          <w:color w:val="006600"/>
          <w:sz w:val="28"/>
          <w:szCs w:val="28"/>
          <w:lang w:val="vi-VN"/>
        </w:rPr>
        <w:t>Quả thật, thiên hạ đang tập hợp đến tấn công quí vị, quí vị hãy nên sợ bọn họ. Nhưng điều đó chỉ làm tăng thêm đức tin của họ và họ đã nói: “Allah đủ giúp chúng tôi bởi vì Ngài là Đấng Bảo Trợ Ưu Việt”.</w:t>
      </w:r>
      <w:r w:rsidRPr="00C772DC">
        <w:rPr>
          <w:sz w:val="28"/>
          <w:szCs w:val="28"/>
        </w:rPr>
        <w:sym w:font="AGA Arabesque" w:char="007D"/>
      </w:r>
      <w:r w:rsidRPr="00C772DC">
        <w:rPr>
          <w:rFonts w:asciiTheme="majorBidi" w:hAnsiTheme="majorBidi" w:cstheme="majorBidi"/>
          <w:sz w:val="28"/>
          <w:szCs w:val="28"/>
          <w:lang w:val="vi-VN"/>
        </w:rPr>
        <w:t xml:space="preserve"> (Chương 3 – Ali-Imran, câu 173).</w:t>
      </w:r>
      <w:r w:rsidRPr="00C772DC">
        <w:rPr>
          <w:rFonts w:asciiTheme="majorBidi" w:hAnsiTheme="majorBidi" w:cs="KFGQPC Uthman Taha Naskh"/>
          <w:sz w:val="28"/>
          <w:szCs w:val="28"/>
          <w:lang w:val="vi-VN"/>
        </w:rPr>
        <w:t>” (</w:t>
      </w:r>
      <w:r w:rsidRPr="00C772DC">
        <w:rPr>
          <w:rFonts w:asciiTheme="majorBidi" w:hAnsiTheme="majorBidi" w:cs="KFGQPC Uthman Taha Naskh"/>
          <w:i/>
          <w:iCs/>
          <w:sz w:val="28"/>
          <w:szCs w:val="28"/>
          <w:lang w:val="vi-VN"/>
        </w:rPr>
        <w:t>Albukhari</w:t>
      </w:r>
      <w:r w:rsidRPr="00C772DC">
        <w:rPr>
          <w:rFonts w:asciiTheme="majorBidi" w:hAnsiTheme="majorBidi" w:cs="KFGQPC Uthman Taha Naskh"/>
          <w:sz w:val="28"/>
          <w:szCs w:val="28"/>
          <w:lang w:val="vi-VN"/>
        </w:rPr>
        <w:t>).</w:t>
      </w:r>
    </w:p>
    <w:p w:rsidR="00780A42" w:rsidRPr="00C772DC" w:rsidRDefault="00780A42" w:rsidP="00995C48">
      <w:pPr>
        <w:bidi w:val="0"/>
        <w:spacing w:before="120" w:after="0" w:line="240" w:lineRule="auto"/>
        <w:ind w:firstLine="720"/>
        <w:jc w:val="both"/>
        <w:rPr>
          <w:rFonts w:asciiTheme="majorBidi" w:hAnsiTheme="majorBidi" w:cs="KFGQPC Uthman Taha Naskh"/>
          <w:sz w:val="28"/>
          <w:szCs w:val="28"/>
          <w:lang w:val="vi-VN"/>
        </w:rPr>
      </w:pPr>
      <w:r w:rsidRPr="00C772DC">
        <w:rPr>
          <w:rFonts w:asciiTheme="majorBidi" w:hAnsiTheme="majorBidi" w:cs="KFGQPC Uthman Taha Naskh"/>
          <w:sz w:val="28"/>
          <w:szCs w:val="28"/>
          <w:lang w:val="vi-VN"/>
        </w:rPr>
        <w:lastRenderedPageBreak/>
        <w:t xml:space="preserve">Trong một lời dẫn khác của Albukhari: Ông Ibnu Abbas </w:t>
      </w:r>
      <w:r w:rsidRPr="00C772DC">
        <w:rPr>
          <w:color w:val="FF0000"/>
          <w:sz w:val="28"/>
          <w:szCs w:val="28"/>
        </w:rPr>
        <w:sym w:font="AGA Arabesque" w:char="0074"/>
      </w:r>
      <w:r w:rsidRPr="00C772DC">
        <w:rPr>
          <w:rFonts w:asciiTheme="majorBidi" w:hAnsiTheme="majorBidi" w:cs="KFGQPC Uthman Taha Naskh"/>
          <w:sz w:val="28"/>
          <w:szCs w:val="28"/>
          <w:lang w:val="vi-VN"/>
        </w:rPr>
        <w:t xml:space="preserve"> nói: Lời cuối cùng của Nabi Ibrahim </w:t>
      </w:r>
      <w:r w:rsidRPr="00C772DC">
        <w:rPr>
          <w:color w:val="FF0000"/>
          <w:sz w:val="28"/>
          <w:szCs w:val="28"/>
        </w:rPr>
        <w:sym w:font="AGA Arabesque" w:char="0075"/>
      </w:r>
      <w:r w:rsidRPr="00C772DC">
        <w:rPr>
          <w:rFonts w:asciiTheme="majorBidi" w:hAnsiTheme="majorBidi" w:cs="KFGQPC Uthman Taha Naskh"/>
          <w:sz w:val="28"/>
          <w:szCs w:val="28"/>
          <w:lang w:val="vi-VN"/>
        </w:rPr>
        <w:t xml:space="preserve"> lúc Người bị ném vào lửa là: (</w:t>
      </w:r>
      <w:r w:rsidRPr="00483E99">
        <w:rPr>
          <w:rFonts w:ascii="Traditional Arabic" w:cs="KFGQPC Uthman Taha Naskh" w:hint="cs"/>
          <w:b/>
          <w:bCs/>
          <w:color w:val="1F497D"/>
          <w:sz w:val="28"/>
          <w:szCs w:val="28"/>
          <w:rtl/>
        </w:rPr>
        <w:t>حَسْبُنَا</w:t>
      </w:r>
      <w:r w:rsidRPr="00483E99">
        <w:rPr>
          <w:rFonts w:ascii="Traditional Arabic" w:cs="KFGQPC Uthman Taha Naskh"/>
          <w:b/>
          <w:bCs/>
          <w:color w:val="1F497D"/>
          <w:sz w:val="28"/>
          <w:szCs w:val="28"/>
          <w:rtl/>
        </w:rPr>
        <w:t xml:space="preserve"> </w:t>
      </w:r>
      <w:r w:rsidRPr="00483E99">
        <w:rPr>
          <w:rFonts w:ascii="Traditional Arabic" w:cs="KFGQPC Uthman Taha Naskh" w:hint="cs"/>
          <w:b/>
          <w:bCs/>
          <w:color w:val="1F497D"/>
          <w:sz w:val="28"/>
          <w:szCs w:val="28"/>
          <w:rtl/>
        </w:rPr>
        <w:t>اللهُ</w:t>
      </w:r>
      <w:r w:rsidRPr="00483E99">
        <w:rPr>
          <w:rFonts w:ascii="Traditional Arabic" w:cs="KFGQPC Uthman Taha Naskh"/>
          <w:b/>
          <w:bCs/>
          <w:color w:val="1F497D"/>
          <w:sz w:val="28"/>
          <w:szCs w:val="28"/>
          <w:rtl/>
        </w:rPr>
        <w:t xml:space="preserve"> </w:t>
      </w:r>
      <w:r w:rsidRPr="00483E99">
        <w:rPr>
          <w:rFonts w:ascii="Traditional Arabic" w:cs="KFGQPC Uthman Taha Naskh" w:hint="cs"/>
          <w:b/>
          <w:bCs/>
          <w:color w:val="1F497D"/>
          <w:sz w:val="28"/>
          <w:szCs w:val="28"/>
          <w:rtl/>
        </w:rPr>
        <w:t>وَنِعْمَ</w:t>
      </w:r>
      <w:r w:rsidRPr="00483E99">
        <w:rPr>
          <w:rFonts w:ascii="Traditional Arabic" w:cs="KFGQPC Uthman Taha Naskh"/>
          <w:b/>
          <w:bCs/>
          <w:color w:val="1F497D"/>
          <w:sz w:val="28"/>
          <w:szCs w:val="28"/>
          <w:rtl/>
        </w:rPr>
        <w:t xml:space="preserve"> </w:t>
      </w:r>
      <w:r w:rsidRPr="00483E99">
        <w:rPr>
          <w:rFonts w:ascii="Traditional Arabic" w:cs="KFGQPC Uthman Taha Naskh" w:hint="cs"/>
          <w:b/>
          <w:bCs/>
          <w:color w:val="1F497D"/>
          <w:sz w:val="28"/>
          <w:szCs w:val="28"/>
          <w:rtl/>
        </w:rPr>
        <w:t>الْوَكِيلُ</w:t>
      </w:r>
      <w:r w:rsidRPr="00C772DC">
        <w:rPr>
          <w:rFonts w:asciiTheme="majorBidi" w:hAnsiTheme="majorBidi" w:cs="KFGQPC Uthman Taha Naskh"/>
          <w:sz w:val="28"/>
          <w:szCs w:val="28"/>
          <w:lang w:val="vi-VN"/>
        </w:rPr>
        <w:t>).</w:t>
      </w:r>
    </w:p>
    <w:p w:rsidR="00780A42" w:rsidRPr="00C772DC" w:rsidRDefault="00780A42" w:rsidP="00995C48">
      <w:pPr>
        <w:bidi w:val="0"/>
        <w:spacing w:before="120" w:after="0" w:line="240" w:lineRule="auto"/>
        <w:ind w:firstLine="720"/>
        <w:jc w:val="both"/>
        <w:rPr>
          <w:rFonts w:asciiTheme="majorBidi" w:hAnsiTheme="majorBidi" w:cs="KFGQPC Uthman Taha Naskh"/>
          <w:b/>
          <w:bCs/>
          <w:color w:val="C45911" w:themeColor="accent2" w:themeShade="BF"/>
          <w:sz w:val="28"/>
          <w:szCs w:val="28"/>
          <w:lang w:val="vi-VN"/>
        </w:rPr>
      </w:pPr>
      <w:r w:rsidRPr="00C772DC">
        <w:rPr>
          <w:rFonts w:asciiTheme="majorBidi" w:hAnsiTheme="majorBidi" w:cs="KFGQPC Uthman Taha Naskh"/>
          <w:b/>
          <w:bCs/>
          <w:color w:val="C45911" w:themeColor="accent2" w:themeShade="BF"/>
          <w:sz w:val="28"/>
          <w:szCs w:val="28"/>
          <w:lang w:val="vi-VN"/>
        </w:rPr>
        <w:t>* Bài học từ Hadith:</w:t>
      </w:r>
    </w:p>
    <w:p w:rsidR="00780A42" w:rsidRPr="00C772DC" w:rsidRDefault="00780A42" w:rsidP="00995C48">
      <w:pPr>
        <w:bidi w:val="0"/>
        <w:spacing w:before="120" w:after="0" w:line="240" w:lineRule="auto"/>
        <w:ind w:firstLine="720"/>
        <w:jc w:val="both"/>
        <w:rPr>
          <w:rFonts w:asciiTheme="majorBidi" w:hAnsiTheme="majorBidi" w:cs="KFGQPC Uthman Taha Naskh"/>
          <w:sz w:val="28"/>
          <w:szCs w:val="28"/>
          <w:lang w:val="vi-VN"/>
        </w:rPr>
      </w:pPr>
      <w:r w:rsidRPr="00C772DC">
        <w:rPr>
          <w:rFonts w:asciiTheme="majorBidi" w:hAnsiTheme="majorBidi" w:cs="KFGQPC Uthman Taha Naskh"/>
          <w:sz w:val="28"/>
          <w:szCs w:val="28"/>
          <w:lang w:val="vi-VN"/>
        </w:rPr>
        <w:t xml:space="preserve">- Lúc Nabi Ibrahim </w:t>
      </w:r>
      <w:r w:rsidRPr="00C772DC">
        <w:rPr>
          <w:color w:val="FF0000"/>
          <w:sz w:val="28"/>
          <w:szCs w:val="28"/>
        </w:rPr>
        <w:sym w:font="AGA Arabesque" w:char="0049"/>
      </w:r>
      <w:r w:rsidRPr="00C772DC">
        <w:rPr>
          <w:rFonts w:asciiTheme="majorBidi" w:hAnsiTheme="majorBidi" w:cs="KFGQPC Uthman Taha Naskh"/>
          <w:sz w:val="28"/>
          <w:szCs w:val="28"/>
          <w:lang w:val="vi-VN"/>
        </w:rPr>
        <w:t xml:space="preserve"> bị người dân của Người đốt lửa lên và ném Người vào trong đó để thiêu sống Người thì Người đã nói lời (</w:t>
      </w:r>
      <w:r w:rsidRPr="00483E99">
        <w:rPr>
          <w:rFonts w:ascii="Traditional Arabic" w:cs="KFGQPC Uthman Taha Naskh" w:hint="cs"/>
          <w:b/>
          <w:bCs/>
          <w:color w:val="1F497D"/>
          <w:sz w:val="28"/>
          <w:szCs w:val="28"/>
          <w:rtl/>
        </w:rPr>
        <w:t>حَسْبُنَا</w:t>
      </w:r>
      <w:r w:rsidRPr="00483E99">
        <w:rPr>
          <w:rFonts w:ascii="Traditional Arabic" w:cs="KFGQPC Uthman Taha Naskh"/>
          <w:b/>
          <w:bCs/>
          <w:color w:val="1F497D"/>
          <w:sz w:val="28"/>
          <w:szCs w:val="28"/>
          <w:rtl/>
        </w:rPr>
        <w:t xml:space="preserve"> </w:t>
      </w:r>
      <w:r w:rsidRPr="00483E99">
        <w:rPr>
          <w:rFonts w:ascii="Traditional Arabic" w:cs="KFGQPC Uthman Taha Naskh" w:hint="cs"/>
          <w:b/>
          <w:bCs/>
          <w:color w:val="1F497D"/>
          <w:sz w:val="28"/>
          <w:szCs w:val="28"/>
          <w:rtl/>
        </w:rPr>
        <w:t>اللهُ</w:t>
      </w:r>
      <w:r w:rsidRPr="00483E99">
        <w:rPr>
          <w:rFonts w:ascii="Traditional Arabic" w:cs="KFGQPC Uthman Taha Naskh"/>
          <w:b/>
          <w:bCs/>
          <w:color w:val="1F497D"/>
          <w:sz w:val="28"/>
          <w:szCs w:val="28"/>
          <w:rtl/>
        </w:rPr>
        <w:t xml:space="preserve"> </w:t>
      </w:r>
      <w:r w:rsidRPr="00483E99">
        <w:rPr>
          <w:rFonts w:ascii="Traditional Arabic" w:cs="KFGQPC Uthman Taha Naskh" w:hint="cs"/>
          <w:b/>
          <w:bCs/>
          <w:color w:val="1F497D"/>
          <w:sz w:val="28"/>
          <w:szCs w:val="28"/>
          <w:rtl/>
        </w:rPr>
        <w:t>وَنِعْمَ</w:t>
      </w:r>
      <w:r w:rsidRPr="00483E99">
        <w:rPr>
          <w:rFonts w:ascii="Traditional Arabic" w:cs="KFGQPC Uthman Taha Naskh"/>
          <w:b/>
          <w:bCs/>
          <w:color w:val="1F497D"/>
          <w:sz w:val="28"/>
          <w:szCs w:val="28"/>
          <w:rtl/>
        </w:rPr>
        <w:t xml:space="preserve"> </w:t>
      </w:r>
      <w:r w:rsidRPr="00483E99">
        <w:rPr>
          <w:rFonts w:ascii="Traditional Arabic" w:cs="KFGQPC Uthman Taha Naskh" w:hint="cs"/>
          <w:b/>
          <w:bCs/>
          <w:color w:val="1F497D"/>
          <w:sz w:val="28"/>
          <w:szCs w:val="28"/>
          <w:rtl/>
        </w:rPr>
        <w:t>الْوَكِيلُ</w:t>
      </w:r>
      <w:r w:rsidRPr="00C772DC">
        <w:rPr>
          <w:rFonts w:asciiTheme="majorBidi" w:hAnsiTheme="majorBidi" w:cs="KFGQPC Uthman Taha Naskh"/>
          <w:sz w:val="28"/>
          <w:szCs w:val="28"/>
          <w:lang w:val="vi-VN"/>
        </w:rPr>
        <w:t>). Đây là lời cuối trong lời cầu nguyện của Nabi Ibrahim như một Hadith ghi lại rằng lúc người dân của Người chuẩn bị ném Người vào lửa đang bùng cháy thì Người đã ngẩng đầu lên trời và cầu nguyện:</w:t>
      </w:r>
    </w:p>
    <w:p w:rsidR="00780A42" w:rsidRPr="000E08C1" w:rsidRDefault="00780A42" w:rsidP="00780A42">
      <w:pPr>
        <w:spacing w:before="120" w:after="0" w:line="240" w:lineRule="auto"/>
        <w:jc w:val="both"/>
        <w:rPr>
          <w:rFonts w:ascii="Traditional Arabic" w:hAnsi="Traditional Arabic" w:cs="KFGQPC Uthman Taha Naskh"/>
          <w:b/>
          <w:bCs/>
          <w:color w:val="1F497D"/>
          <w:sz w:val="32"/>
          <w:szCs w:val="32"/>
          <w:rtl/>
        </w:rPr>
      </w:pPr>
      <w:r>
        <w:rPr>
          <w:rFonts w:ascii="Traditional Arabic" w:hAnsi="Traditional Arabic" w:cs="KFGQPC Uthman Taha Naskh" w:hint="cs"/>
          <w:b/>
          <w:bCs/>
          <w:color w:val="1F497D"/>
          <w:sz w:val="32"/>
          <w:szCs w:val="32"/>
          <w:rtl/>
        </w:rPr>
        <w:t>{</w:t>
      </w:r>
      <w:r w:rsidRPr="000E08C1">
        <w:rPr>
          <w:rFonts w:asciiTheme="majorBidi" w:hAnsiTheme="majorBidi" w:cs="KFGQPC Uthman Taha Naskh" w:hint="cs"/>
          <w:b/>
          <w:bCs/>
          <w:color w:val="1F497D"/>
          <w:sz w:val="32"/>
          <w:szCs w:val="32"/>
          <w:rtl/>
        </w:rPr>
        <w:t>اللهم أَنْتَ الْوَاحِدُ فِيْ السَّمَاءِ وَأَنَا الْوَاحِدُ فِيْ الْأَرَضِ، لَيْسَ أَحَدٌ يَعْبُدُكَ غَيْرِي، حَسْبُنَا اللهُ وَنِعْمَ الْوَكِيْلُ</w:t>
      </w:r>
      <w:r>
        <w:rPr>
          <w:rFonts w:ascii="Traditional Arabic" w:hAnsi="Traditional Arabic" w:cs="KFGQPC Uthman Taha Naskh" w:hint="cs"/>
          <w:b/>
          <w:bCs/>
          <w:color w:val="1F497D"/>
          <w:sz w:val="32"/>
          <w:szCs w:val="32"/>
          <w:rtl/>
        </w:rPr>
        <w:t>}</w:t>
      </w:r>
    </w:p>
    <w:p w:rsidR="00780A42" w:rsidRPr="00B65FB2" w:rsidRDefault="00780A42" w:rsidP="00995C48">
      <w:pPr>
        <w:bidi w:val="0"/>
        <w:spacing w:before="120" w:after="0" w:line="240" w:lineRule="auto"/>
        <w:jc w:val="both"/>
        <w:rPr>
          <w:rFonts w:asciiTheme="majorBidi" w:hAnsiTheme="majorBidi" w:cstheme="majorBidi"/>
          <w:b/>
          <w:bCs/>
          <w:color w:val="1F497D"/>
          <w:sz w:val="28"/>
          <w:szCs w:val="28"/>
          <w:rtl/>
          <w:lang w:val="vi-VN"/>
        </w:rPr>
      </w:pPr>
      <w:r w:rsidRPr="00B65FB2">
        <w:rPr>
          <w:rFonts w:asciiTheme="majorBidi" w:hAnsiTheme="majorBidi" w:cstheme="majorBidi"/>
          <w:b/>
          <w:bCs/>
          <w:color w:val="1F497D"/>
          <w:sz w:val="28"/>
          <w:szCs w:val="28"/>
          <w:lang w:val="vi-VN"/>
        </w:rPr>
        <w:t>“Lạy Allah, Ngài là Đấng Duy Nhất ở trên trời còn bề tôi chỉ có một mình ở dưới trái đất, ngoài bề tôi ra không có ai thờ phượng Ngài cả, một mình Allah đủ phù hộ và che chở cho bầy tôi bởi vì là Đấng Bảo Trợ Ưu Việt.”</w:t>
      </w:r>
    </w:p>
    <w:p w:rsidR="00780A42" w:rsidRPr="00C772DC" w:rsidRDefault="00780A42" w:rsidP="00995C48">
      <w:pPr>
        <w:bidi w:val="0"/>
        <w:spacing w:before="120" w:after="0" w:line="240" w:lineRule="auto"/>
        <w:ind w:firstLine="720"/>
        <w:jc w:val="both"/>
        <w:rPr>
          <w:rFonts w:ascii="Traditional Arabic" w:cs="KFGQPC Uthman Taha Naskh"/>
          <w:color w:val="1F497D"/>
          <w:sz w:val="30"/>
          <w:szCs w:val="30"/>
          <w:lang w:val="vi-VN"/>
        </w:rPr>
      </w:pPr>
      <w:r w:rsidRPr="00C772DC">
        <w:rPr>
          <w:rFonts w:asciiTheme="majorBidi" w:hAnsiTheme="majorBidi" w:cs="KFGQPC Uthman Taha Naskh"/>
          <w:sz w:val="28"/>
          <w:szCs w:val="28"/>
          <w:lang w:val="vi-VN"/>
        </w:rPr>
        <w:t xml:space="preserve">Thế là Allah </w:t>
      </w:r>
      <w:r w:rsidRPr="00C772DC">
        <w:rPr>
          <w:color w:val="FF0000"/>
          <w:sz w:val="28"/>
          <w:szCs w:val="28"/>
        </w:rPr>
        <w:sym w:font="AGA Arabesque" w:char="0049"/>
      </w:r>
      <w:r w:rsidRPr="00C772DC">
        <w:rPr>
          <w:rFonts w:asciiTheme="majorBidi" w:hAnsiTheme="majorBidi" w:cs="KFGQPC Uthman Taha Naskh"/>
          <w:sz w:val="28"/>
          <w:szCs w:val="28"/>
          <w:lang w:val="vi-VN"/>
        </w:rPr>
        <w:t xml:space="preserve"> ra lệnh cho lửa:</w:t>
      </w:r>
    </w:p>
    <w:p w:rsidR="00780A42" w:rsidRPr="00C772DC" w:rsidRDefault="00780A42" w:rsidP="00780A42">
      <w:pPr>
        <w:autoSpaceDE w:val="0"/>
        <w:autoSpaceDN w:val="0"/>
        <w:adjustRightInd w:val="0"/>
        <w:spacing w:before="120" w:after="0" w:line="240" w:lineRule="auto"/>
        <w:jc w:val="both"/>
        <w:rPr>
          <w:rFonts w:ascii="KFGQPC Uthman Taha Naskh" w:cs="KFGQPC Uthman Taha Naskh"/>
          <w:sz w:val="26"/>
          <w:szCs w:val="26"/>
          <w:rtl/>
          <w:lang w:bidi="ar-EG"/>
        </w:rPr>
      </w:pPr>
      <w:r w:rsidRPr="00F014B0">
        <w:rPr>
          <w:rFonts w:ascii="KFGQPC Uthman Taha Naskh" w:cs="KFGQPC Uthman Taha Naskh" w:hint="cs"/>
          <w:sz w:val="32"/>
          <w:szCs w:val="32"/>
          <w:rtl/>
          <w:lang w:bidi="ar-EG"/>
        </w:rPr>
        <w:t>﴿</w:t>
      </w:r>
      <w:r w:rsidRPr="00F014B0">
        <w:rPr>
          <w:rFonts w:cs="KFGQPC Uthmanic Script HAFS"/>
          <w:b/>
          <w:bCs/>
          <w:color w:val="006600"/>
          <w:sz w:val="32"/>
          <w:szCs w:val="32"/>
          <w:rtl/>
        </w:rPr>
        <w:t>يَٰنَارُ كُونِي بَرۡد</w:t>
      </w:r>
      <w:r w:rsidRPr="00F014B0">
        <w:rPr>
          <w:rFonts w:ascii="Jameel Noori Nastaleeq" w:hAnsi="Jameel Noori Nastaleeq" w:cs="KFGQPC Uthmanic Script HAFS" w:hint="cs"/>
          <w:b/>
          <w:bCs/>
          <w:color w:val="006600"/>
          <w:sz w:val="38"/>
          <w:szCs w:val="32"/>
          <w:rtl/>
        </w:rPr>
        <w:t>ٗ</w:t>
      </w:r>
      <w:r w:rsidRPr="00F014B0">
        <w:rPr>
          <w:rFonts w:cs="KFGQPC Uthmanic Script HAFS" w:hint="cs"/>
          <w:b/>
          <w:bCs/>
          <w:color w:val="006600"/>
          <w:sz w:val="32"/>
          <w:szCs w:val="32"/>
          <w:rtl/>
        </w:rPr>
        <w:t xml:space="preserve">ا وَسَلَٰمًا عَلَىٰٓ إِبۡرَٰهِيمَ </w:t>
      </w:r>
      <w:r w:rsidRPr="00F014B0">
        <w:rPr>
          <w:rFonts w:cs="KFGQPC Uthmanic Script HAFS"/>
          <w:b/>
          <w:bCs/>
          <w:color w:val="006600"/>
          <w:sz w:val="32"/>
          <w:szCs w:val="32"/>
          <w:rtl/>
        </w:rPr>
        <w:t>٦٩</w:t>
      </w:r>
      <w:r w:rsidRPr="00F014B0">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F014B0">
        <w:rPr>
          <w:rFonts w:ascii="KFGQPC Uthman Taha Naskh" w:cs="KFGQPC Uthman Taha Naskh"/>
          <w:sz w:val="24"/>
          <w:szCs w:val="24"/>
          <w:rtl/>
          <w:lang w:bidi="ar-EG"/>
        </w:rPr>
        <w:t>[</w:t>
      </w:r>
      <w:r w:rsidRPr="00F014B0">
        <w:rPr>
          <w:rFonts w:cs="KFGQPC Uthman Taha Naskh" w:hint="cs"/>
          <w:sz w:val="24"/>
          <w:szCs w:val="24"/>
          <w:rtl/>
        </w:rPr>
        <w:t xml:space="preserve">سورة الأنبياء: </w:t>
      </w:r>
      <w:r w:rsidRPr="00F014B0">
        <w:rPr>
          <w:rFonts w:asciiTheme="majorBidi" w:hAnsiTheme="majorBidi" w:cstheme="majorBidi"/>
          <w:sz w:val="24"/>
          <w:szCs w:val="24"/>
          <w:rtl/>
        </w:rPr>
        <w:t>69</w:t>
      </w:r>
      <w:r w:rsidRPr="00F014B0">
        <w:rPr>
          <w:rFonts w:ascii="KFGQPC Uthman Taha Naskh" w:cs="KFGQPC Uthman Taha Naskh"/>
          <w:sz w:val="24"/>
          <w:szCs w:val="24"/>
          <w:rtl/>
          <w:lang w:bidi="ar-EG"/>
        </w:rPr>
        <w:t>]</w:t>
      </w:r>
    </w:p>
    <w:p w:rsidR="00780A42" w:rsidRPr="00C772DC" w:rsidRDefault="00780A42" w:rsidP="00995C48">
      <w:pPr>
        <w:autoSpaceDE w:val="0"/>
        <w:autoSpaceDN w:val="0"/>
        <w:bidi w:val="0"/>
        <w:adjustRightInd w:val="0"/>
        <w:spacing w:before="120" w:after="0" w:line="240" w:lineRule="auto"/>
        <w:jc w:val="both"/>
        <w:rPr>
          <w:rFonts w:asciiTheme="majorBidi" w:hAnsiTheme="majorBidi" w:cstheme="majorBidi"/>
          <w:sz w:val="28"/>
          <w:szCs w:val="28"/>
          <w:lang w:val="vi-VN"/>
        </w:rPr>
      </w:pPr>
      <w:r w:rsidRPr="00C772DC">
        <w:rPr>
          <w:sz w:val="28"/>
          <w:szCs w:val="28"/>
        </w:rPr>
        <w:sym w:font="AGA Arabesque" w:char="007B"/>
      </w:r>
      <w:r w:rsidRPr="00C772DC">
        <w:rPr>
          <w:rFonts w:asciiTheme="majorBidi" w:hAnsiTheme="majorBidi" w:cstheme="majorBidi"/>
          <w:b/>
          <w:bCs/>
          <w:color w:val="006600"/>
          <w:sz w:val="28"/>
          <w:szCs w:val="28"/>
          <w:lang w:val="vi-VN"/>
        </w:rPr>
        <w:t>Hỡi lửa! Ngươi hãy nguội mát và hãy trở nên bằng an cho Ibrahim</w:t>
      </w:r>
      <w:r w:rsidRPr="00C772DC">
        <w:rPr>
          <w:sz w:val="28"/>
          <w:szCs w:val="28"/>
        </w:rPr>
        <w:sym w:font="AGA Arabesque" w:char="007D"/>
      </w:r>
      <w:r w:rsidRPr="00C772DC">
        <w:rPr>
          <w:rFonts w:asciiTheme="majorBidi" w:hAnsiTheme="majorBidi" w:cstheme="majorBidi"/>
          <w:color w:val="006600"/>
          <w:sz w:val="28"/>
          <w:szCs w:val="28"/>
          <w:lang w:val="vi-VN"/>
        </w:rPr>
        <w:t xml:space="preserve"> </w:t>
      </w:r>
      <w:r w:rsidRPr="00C772DC">
        <w:rPr>
          <w:rFonts w:asciiTheme="majorBidi" w:hAnsiTheme="majorBidi" w:cstheme="majorBidi"/>
          <w:sz w:val="28"/>
          <w:szCs w:val="28"/>
          <w:lang w:val="vi-VN"/>
        </w:rPr>
        <w:t>(Chương 21 – Al-Ambiya’, câu 69).</w:t>
      </w:r>
    </w:p>
    <w:p w:rsidR="00780A42" w:rsidRPr="00C772DC" w:rsidRDefault="00780A42" w:rsidP="00995C48">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C772DC">
        <w:rPr>
          <w:rFonts w:asciiTheme="majorBidi" w:hAnsiTheme="majorBidi" w:cstheme="majorBidi"/>
          <w:sz w:val="28"/>
          <w:szCs w:val="28"/>
          <w:lang w:val="vi-VN"/>
        </w:rPr>
        <w:t xml:space="preserve">- Hadith cho thấy ân phúc của sự phó thác nơi Allah </w:t>
      </w:r>
      <w:r w:rsidRPr="00C772DC">
        <w:rPr>
          <w:color w:val="FF0000"/>
          <w:sz w:val="28"/>
          <w:szCs w:val="28"/>
        </w:rPr>
        <w:sym w:font="AGA Arabesque" w:char="0049"/>
      </w:r>
      <w:r w:rsidRPr="00C772DC">
        <w:rPr>
          <w:rFonts w:asciiTheme="majorBidi" w:hAnsiTheme="majorBidi" w:cstheme="majorBidi"/>
          <w:sz w:val="28"/>
          <w:szCs w:val="28"/>
          <w:lang w:val="vi-VN"/>
        </w:rPr>
        <w:t xml:space="preserve">; chỉ cần người bề tôi hoàn toàn hướng về Allah </w:t>
      </w:r>
      <w:r w:rsidRPr="00C772DC">
        <w:rPr>
          <w:color w:val="FF0000"/>
          <w:sz w:val="28"/>
          <w:szCs w:val="28"/>
        </w:rPr>
        <w:lastRenderedPageBreak/>
        <w:sym w:font="AGA Arabesque" w:char="0049"/>
      </w:r>
      <w:r w:rsidRPr="00C772DC">
        <w:rPr>
          <w:rFonts w:asciiTheme="majorBidi" w:hAnsiTheme="majorBidi" w:cstheme="majorBidi"/>
          <w:sz w:val="28"/>
          <w:szCs w:val="28"/>
          <w:lang w:val="vi-VN"/>
        </w:rPr>
        <w:t>, gởi trọn niềm tin ở nơi Ngài trong những lúc khó khắn và hoạn nạn thì chắc chắn Ngài sẽ cứu rỗi y.</w:t>
      </w:r>
    </w:p>
    <w:p w:rsidR="00780A42" w:rsidRPr="00C772DC" w:rsidRDefault="00780A42" w:rsidP="00995C48">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C772DC">
        <w:rPr>
          <w:rFonts w:asciiTheme="majorBidi" w:hAnsiTheme="majorBidi" w:cstheme="majorBidi"/>
          <w:sz w:val="28"/>
          <w:szCs w:val="28"/>
          <w:lang w:val="vi-VN"/>
        </w:rPr>
        <w:t xml:space="preserve">- Hadith khẳng định rằng các vị Nabi đều hướng tới Allah </w:t>
      </w:r>
      <w:r w:rsidRPr="00C772DC">
        <w:rPr>
          <w:color w:val="FF0000"/>
          <w:sz w:val="28"/>
          <w:szCs w:val="28"/>
        </w:rPr>
        <w:sym w:font="AGA Arabesque" w:char="0049"/>
      </w:r>
      <w:r w:rsidRPr="00C772DC">
        <w:rPr>
          <w:rFonts w:asciiTheme="majorBidi" w:hAnsiTheme="majorBidi" w:cstheme="majorBidi"/>
          <w:sz w:val="28"/>
          <w:szCs w:val="28"/>
          <w:lang w:val="vi-VN"/>
        </w:rPr>
        <w:t xml:space="preserve"> bằng những lời cầu nguyện và sự phó thác trung thực và trọn vẹn nơi Allah, Tối Cao và Toàn Năng.</w:t>
      </w:r>
    </w:p>
    <w:p w:rsidR="00780A42" w:rsidRDefault="00780A42" w:rsidP="00995C48">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C772DC">
        <w:rPr>
          <w:rFonts w:asciiTheme="majorBidi" w:hAnsiTheme="majorBidi" w:cstheme="majorBidi"/>
          <w:sz w:val="28"/>
          <w:szCs w:val="28"/>
          <w:lang w:val="vi-VN"/>
        </w:rPr>
        <w:t xml:space="preserve">- Hadith như là một lời nhắn nhủ đến tất cả các tín đồ Muslim, những người thực sự tin nơi Allah </w:t>
      </w:r>
      <w:r w:rsidRPr="00C772DC">
        <w:rPr>
          <w:color w:val="FF0000"/>
          <w:sz w:val="28"/>
          <w:szCs w:val="28"/>
        </w:rPr>
        <w:sym w:font="AGA Arabesque" w:char="0049"/>
      </w:r>
      <w:r w:rsidRPr="00C772DC">
        <w:rPr>
          <w:rFonts w:asciiTheme="majorBidi" w:hAnsiTheme="majorBidi" w:cstheme="majorBidi"/>
          <w:sz w:val="28"/>
          <w:szCs w:val="28"/>
          <w:lang w:val="vi-VN"/>
        </w:rPr>
        <w:t xml:space="preserve"> hãy nói lời (</w:t>
      </w:r>
      <w:r w:rsidRPr="0023563D">
        <w:rPr>
          <w:rFonts w:ascii="Traditional Arabic" w:cs="KFGQPC Uthman Taha Naskh" w:hint="cs"/>
          <w:b/>
          <w:bCs/>
          <w:color w:val="1F497D"/>
          <w:sz w:val="28"/>
          <w:szCs w:val="28"/>
          <w:rtl/>
        </w:rPr>
        <w:t>حَسْبُنَا</w:t>
      </w:r>
      <w:r w:rsidRPr="0023563D">
        <w:rPr>
          <w:rFonts w:ascii="Traditional Arabic" w:cs="KFGQPC Uthman Taha Naskh"/>
          <w:b/>
          <w:bCs/>
          <w:color w:val="1F497D"/>
          <w:sz w:val="28"/>
          <w:szCs w:val="28"/>
          <w:rtl/>
        </w:rPr>
        <w:t xml:space="preserve"> </w:t>
      </w:r>
      <w:r w:rsidRPr="0023563D">
        <w:rPr>
          <w:rFonts w:ascii="Traditional Arabic" w:cs="KFGQPC Uthman Taha Naskh" w:hint="cs"/>
          <w:b/>
          <w:bCs/>
          <w:color w:val="1F497D"/>
          <w:sz w:val="28"/>
          <w:szCs w:val="28"/>
          <w:rtl/>
        </w:rPr>
        <w:t>اللهُ</w:t>
      </w:r>
      <w:r w:rsidRPr="0023563D">
        <w:rPr>
          <w:rFonts w:ascii="Traditional Arabic" w:cs="KFGQPC Uthman Taha Naskh"/>
          <w:b/>
          <w:bCs/>
          <w:color w:val="1F497D"/>
          <w:sz w:val="28"/>
          <w:szCs w:val="28"/>
          <w:rtl/>
        </w:rPr>
        <w:t xml:space="preserve"> </w:t>
      </w:r>
      <w:r w:rsidRPr="0023563D">
        <w:rPr>
          <w:rFonts w:ascii="Traditional Arabic" w:cs="KFGQPC Uthman Taha Naskh" w:hint="cs"/>
          <w:b/>
          <w:bCs/>
          <w:color w:val="1F497D"/>
          <w:sz w:val="28"/>
          <w:szCs w:val="28"/>
          <w:rtl/>
        </w:rPr>
        <w:t>وَنِعْمَ</w:t>
      </w:r>
      <w:r w:rsidRPr="0023563D">
        <w:rPr>
          <w:rFonts w:ascii="Traditional Arabic" w:cs="KFGQPC Uthman Taha Naskh"/>
          <w:b/>
          <w:bCs/>
          <w:color w:val="1F497D"/>
          <w:sz w:val="28"/>
          <w:szCs w:val="28"/>
          <w:rtl/>
        </w:rPr>
        <w:t xml:space="preserve"> </w:t>
      </w:r>
      <w:r w:rsidRPr="0023563D">
        <w:rPr>
          <w:rFonts w:ascii="Traditional Arabic" w:cs="KFGQPC Uthman Taha Naskh" w:hint="cs"/>
          <w:b/>
          <w:bCs/>
          <w:color w:val="1F497D"/>
          <w:sz w:val="28"/>
          <w:szCs w:val="28"/>
          <w:rtl/>
        </w:rPr>
        <w:t>الْوَكِيلُ</w:t>
      </w:r>
      <w:r w:rsidRPr="00C772DC">
        <w:rPr>
          <w:rFonts w:asciiTheme="majorBidi" w:hAnsiTheme="majorBidi" w:cstheme="majorBidi"/>
          <w:sz w:val="28"/>
          <w:szCs w:val="28"/>
          <w:lang w:val="vi-VN"/>
        </w:rPr>
        <w:t>) lúc gặp phải hoạn nạn.</w:t>
      </w:r>
    </w:p>
    <w:p w:rsidR="00780A42" w:rsidRPr="00C772DC" w:rsidRDefault="00780A42" w:rsidP="00780A42">
      <w:pPr>
        <w:autoSpaceDE w:val="0"/>
        <w:autoSpaceDN w:val="0"/>
        <w:adjustRightInd w:val="0"/>
        <w:spacing w:before="120" w:after="0" w:line="240" w:lineRule="auto"/>
        <w:ind w:firstLine="720"/>
        <w:jc w:val="both"/>
        <w:rPr>
          <w:rFonts w:asciiTheme="majorBidi" w:hAnsiTheme="majorBidi" w:cstheme="majorBidi"/>
          <w:sz w:val="28"/>
          <w:szCs w:val="28"/>
          <w:lang w:val="vi-VN"/>
        </w:rPr>
      </w:pPr>
    </w:p>
    <w:p w:rsidR="00780A42" w:rsidRPr="00C772DC" w:rsidRDefault="00780A42" w:rsidP="00995C48">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C772DC">
        <w:rPr>
          <w:rFonts w:asciiTheme="majorBidi" w:hAnsiTheme="majorBidi" w:cstheme="majorBidi"/>
          <w:b/>
          <w:bCs/>
          <w:color w:val="FF0000"/>
          <w:sz w:val="28"/>
          <w:szCs w:val="28"/>
          <w:u w:val="single"/>
          <w:lang w:val="vi-VN"/>
        </w:rPr>
        <w:t>Hadith 77:</w:t>
      </w:r>
      <w:r w:rsidRPr="00C772DC">
        <w:rPr>
          <w:rFonts w:asciiTheme="majorBidi" w:hAnsiTheme="majorBidi" w:cstheme="majorBidi"/>
          <w:sz w:val="28"/>
          <w:szCs w:val="28"/>
          <w:lang w:val="vi-VN"/>
        </w:rPr>
        <w:t xml:space="preserve"> Ông Abu Huroiroh </w:t>
      </w:r>
      <w:r w:rsidRPr="00C772DC">
        <w:rPr>
          <w:color w:val="FF0000"/>
          <w:sz w:val="28"/>
          <w:szCs w:val="28"/>
        </w:rPr>
        <w:sym w:font="AGA Arabesque" w:char="0074"/>
      </w:r>
      <w:r w:rsidRPr="00C772DC">
        <w:rPr>
          <w:rFonts w:asciiTheme="majorBidi" w:hAnsiTheme="majorBidi" w:cstheme="majorBidi"/>
          <w:sz w:val="28"/>
          <w:szCs w:val="28"/>
          <w:lang w:val="vi-VN"/>
        </w:rPr>
        <w:t xml:space="preserve"> thuật lại rằng Thiên sứ của Allah </w:t>
      </w:r>
      <w:r w:rsidRPr="00C772DC">
        <w:rPr>
          <w:color w:val="FF0000"/>
          <w:sz w:val="28"/>
          <w:szCs w:val="28"/>
        </w:rPr>
        <w:sym w:font="AGA Arabesque" w:char="0065"/>
      </w:r>
      <w:r w:rsidRPr="00C772DC">
        <w:rPr>
          <w:rFonts w:asciiTheme="majorBidi" w:hAnsiTheme="majorBidi" w:cstheme="majorBidi"/>
          <w:sz w:val="28"/>
          <w:szCs w:val="28"/>
          <w:lang w:val="vi-VN"/>
        </w:rPr>
        <w:t xml:space="preserve"> nói: </w:t>
      </w:r>
    </w:p>
    <w:p w:rsidR="00780A42" w:rsidRPr="00C772DC" w:rsidRDefault="00780A42" w:rsidP="00780A42">
      <w:pPr>
        <w:autoSpaceDE w:val="0"/>
        <w:autoSpaceDN w:val="0"/>
        <w:adjustRightInd w:val="0"/>
        <w:spacing w:before="120" w:after="0" w:line="240" w:lineRule="auto"/>
        <w:jc w:val="both"/>
        <w:rPr>
          <w:rFonts w:ascii="Arial" w:hAnsi="Arial" w:cs="KFGQPC Uthman Taha Naskh"/>
          <w:sz w:val="28"/>
          <w:szCs w:val="28"/>
          <w:rtl/>
          <w:lang w:val="vi-VN"/>
        </w:rPr>
      </w:pPr>
      <w:r>
        <w:rPr>
          <w:rFonts w:ascii="Traditional Arabic" w:cs="Times New Roman" w:hint="cs"/>
          <w:color w:val="1F497D"/>
          <w:sz w:val="32"/>
          <w:szCs w:val="32"/>
          <w:rtl/>
          <w:lang w:val="vi-VN"/>
        </w:rPr>
        <w:t>{</w:t>
      </w:r>
      <w:r w:rsidRPr="00EB70D3">
        <w:rPr>
          <w:rFonts w:ascii="Traditional Arabic" w:cs="KFGQPC Uthman Taha Naskh" w:hint="cs"/>
          <w:b/>
          <w:bCs/>
          <w:color w:val="1F497D"/>
          <w:sz w:val="32"/>
          <w:szCs w:val="32"/>
          <w:rtl/>
        </w:rPr>
        <w:t>يَدْخُلُ</w:t>
      </w:r>
      <w:r w:rsidRPr="00EB70D3">
        <w:rPr>
          <w:rFonts w:ascii="Traditional Arabic" w:cs="KFGQPC Uthman Taha Naskh"/>
          <w:b/>
          <w:bCs/>
          <w:color w:val="1F497D"/>
          <w:sz w:val="32"/>
          <w:szCs w:val="32"/>
          <w:rtl/>
        </w:rPr>
        <w:t xml:space="preserve"> </w:t>
      </w:r>
      <w:r w:rsidRPr="00EB70D3">
        <w:rPr>
          <w:rFonts w:ascii="Traditional Arabic" w:cs="KFGQPC Uthman Taha Naskh" w:hint="cs"/>
          <w:b/>
          <w:bCs/>
          <w:color w:val="1F497D"/>
          <w:sz w:val="32"/>
          <w:szCs w:val="32"/>
          <w:rtl/>
        </w:rPr>
        <w:t>الْجَنَّةَ</w:t>
      </w:r>
      <w:r w:rsidRPr="00EB70D3">
        <w:rPr>
          <w:rFonts w:ascii="Traditional Arabic" w:cs="KFGQPC Uthman Taha Naskh"/>
          <w:b/>
          <w:bCs/>
          <w:color w:val="1F497D"/>
          <w:sz w:val="32"/>
          <w:szCs w:val="32"/>
          <w:rtl/>
        </w:rPr>
        <w:t xml:space="preserve"> </w:t>
      </w:r>
      <w:r w:rsidRPr="00EB70D3">
        <w:rPr>
          <w:rFonts w:ascii="Traditional Arabic" w:cs="KFGQPC Uthman Taha Naskh" w:hint="cs"/>
          <w:b/>
          <w:bCs/>
          <w:color w:val="1F497D"/>
          <w:sz w:val="32"/>
          <w:szCs w:val="32"/>
          <w:rtl/>
        </w:rPr>
        <w:t>أَقْوَامٌ</w:t>
      </w:r>
      <w:r w:rsidRPr="00EB70D3">
        <w:rPr>
          <w:rFonts w:ascii="Traditional Arabic" w:cs="KFGQPC Uthman Taha Naskh"/>
          <w:b/>
          <w:bCs/>
          <w:color w:val="1F497D"/>
          <w:sz w:val="32"/>
          <w:szCs w:val="32"/>
          <w:rtl/>
        </w:rPr>
        <w:t xml:space="preserve"> </w:t>
      </w:r>
      <w:r w:rsidRPr="00EB70D3">
        <w:rPr>
          <w:rFonts w:ascii="Traditional Arabic" w:cs="KFGQPC Uthman Taha Naskh" w:hint="cs"/>
          <w:b/>
          <w:bCs/>
          <w:color w:val="1F497D"/>
          <w:sz w:val="32"/>
          <w:szCs w:val="32"/>
          <w:rtl/>
        </w:rPr>
        <w:t>أَفْئِدَتُهُمْ</w:t>
      </w:r>
      <w:r w:rsidRPr="00EB70D3">
        <w:rPr>
          <w:rFonts w:ascii="Traditional Arabic" w:cs="KFGQPC Uthman Taha Naskh"/>
          <w:b/>
          <w:bCs/>
          <w:color w:val="1F497D"/>
          <w:sz w:val="32"/>
          <w:szCs w:val="32"/>
          <w:rtl/>
        </w:rPr>
        <w:t xml:space="preserve"> </w:t>
      </w:r>
      <w:r w:rsidRPr="00EB70D3">
        <w:rPr>
          <w:rFonts w:ascii="Traditional Arabic" w:cs="KFGQPC Uthman Taha Naskh" w:hint="cs"/>
          <w:b/>
          <w:bCs/>
          <w:color w:val="1F497D"/>
          <w:sz w:val="32"/>
          <w:szCs w:val="32"/>
          <w:rtl/>
        </w:rPr>
        <w:t>مِثْلُ</w:t>
      </w:r>
      <w:r w:rsidRPr="00EB70D3">
        <w:rPr>
          <w:rFonts w:ascii="Traditional Arabic" w:cs="KFGQPC Uthman Taha Naskh"/>
          <w:b/>
          <w:bCs/>
          <w:color w:val="1F497D"/>
          <w:sz w:val="32"/>
          <w:szCs w:val="32"/>
          <w:rtl/>
        </w:rPr>
        <w:t xml:space="preserve"> </w:t>
      </w:r>
      <w:r w:rsidRPr="00EB70D3">
        <w:rPr>
          <w:rFonts w:ascii="Traditional Arabic" w:cs="KFGQPC Uthman Taha Naskh" w:hint="cs"/>
          <w:b/>
          <w:bCs/>
          <w:color w:val="1F497D"/>
          <w:sz w:val="32"/>
          <w:szCs w:val="32"/>
          <w:rtl/>
        </w:rPr>
        <w:t>أَفْئِدَةِ</w:t>
      </w:r>
      <w:r w:rsidRPr="00EB70D3">
        <w:rPr>
          <w:rFonts w:ascii="Traditional Arabic" w:cs="KFGQPC Uthman Taha Naskh"/>
          <w:b/>
          <w:bCs/>
          <w:color w:val="1F497D"/>
          <w:sz w:val="32"/>
          <w:szCs w:val="32"/>
          <w:rtl/>
        </w:rPr>
        <w:t xml:space="preserve"> </w:t>
      </w:r>
      <w:r w:rsidRPr="00EB70D3">
        <w:rPr>
          <w:rFonts w:ascii="Traditional Arabic" w:cs="KFGQPC Uthman Taha Naskh" w:hint="cs"/>
          <w:b/>
          <w:bCs/>
          <w:color w:val="1F497D"/>
          <w:sz w:val="32"/>
          <w:szCs w:val="32"/>
          <w:rtl/>
        </w:rPr>
        <w:t>الطَّيْرِ</w:t>
      </w:r>
      <w:r>
        <w:rPr>
          <w:rFonts w:ascii="Traditional Arabic" w:cs="KFGQPC Uthman Taha Naskh" w:hint="cs"/>
          <w:color w:val="1F497D"/>
          <w:sz w:val="32"/>
          <w:szCs w:val="32"/>
          <w:rtl/>
        </w:rPr>
        <w:t>}</w:t>
      </w:r>
      <w:r w:rsidRPr="0023563D">
        <w:rPr>
          <w:rFonts w:ascii="Arial" w:hAnsi="Arial" w:cs="KFGQPC Uthman Taha Naskh"/>
          <w:color w:val="1F497D"/>
          <w:sz w:val="26"/>
          <w:szCs w:val="26"/>
          <w:lang w:val="vi-VN"/>
        </w:rPr>
        <w:t xml:space="preserve"> </w:t>
      </w:r>
      <w:r w:rsidRPr="0023563D">
        <w:rPr>
          <w:rFonts w:ascii="Arial" w:hAnsi="Arial" w:cs="KFGQPC Uthman Taha Naskh" w:hint="cs"/>
          <w:sz w:val="24"/>
          <w:szCs w:val="24"/>
          <w:rtl/>
          <w:lang w:val="vi-VN"/>
        </w:rPr>
        <w:t>رواه مسلم</w:t>
      </w:r>
    </w:p>
    <w:p w:rsidR="00780A42" w:rsidRPr="00C772DC" w:rsidRDefault="00780A42" w:rsidP="00995C48">
      <w:pPr>
        <w:autoSpaceDE w:val="0"/>
        <w:autoSpaceDN w:val="0"/>
        <w:bidi w:val="0"/>
        <w:adjustRightInd w:val="0"/>
        <w:spacing w:before="120" w:after="0" w:line="240" w:lineRule="auto"/>
        <w:jc w:val="both"/>
        <w:rPr>
          <w:rFonts w:asciiTheme="majorBidi" w:hAnsiTheme="majorBidi" w:cstheme="majorBidi"/>
          <w:sz w:val="28"/>
          <w:szCs w:val="28"/>
          <w:lang w:val="vi-VN"/>
        </w:rPr>
      </w:pPr>
      <w:r w:rsidRPr="00C772DC">
        <w:rPr>
          <w:rFonts w:asciiTheme="majorBidi" w:hAnsiTheme="majorBidi" w:cstheme="majorBidi"/>
          <w:color w:val="1F497D"/>
          <w:sz w:val="28"/>
          <w:szCs w:val="28"/>
          <w:lang w:val="vi-VN"/>
        </w:rPr>
        <w:t>“</w:t>
      </w:r>
      <w:r w:rsidRPr="00C772DC">
        <w:rPr>
          <w:rFonts w:asciiTheme="majorBidi" w:hAnsiTheme="majorBidi" w:cstheme="majorBidi"/>
          <w:b/>
          <w:bCs/>
          <w:color w:val="1F497D"/>
          <w:sz w:val="28"/>
          <w:szCs w:val="28"/>
          <w:lang w:val="vi-VN"/>
        </w:rPr>
        <w:t>Những nhóm người vào Thiền Đàng là những nhóm người mà trái tim của họ giống như trái tim của loài chim</w:t>
      </w:r>
      <w:r w:rsidRPr="00C772DC">
        <w:rPr>
          <w:rFonts w:asciiTheme="majorBidi" w:hAnsiTheme="majorBidi" w:cstheme="majorBidi"/>
          <w:color w:val="1F497D"/>
          <w:sz w:val="28"/>
          <w:szCs w:val="28"/>
          <w:lang w:val="vi-VN"/>
        </w:rPr>
        <w:t xml:space="preserve">” </w:t>
      </w:r>
      <w:r w:rsidRPr="00C772DC">
        <w:rPr>
          <w:rFonts w:asciiTheme="majorBidi" w:hAnsiTheme="majorBidi" w:cstheme="majorBidi"/>
          <w:sz w:val="28"/>
          <w:szCs w:val="28"/>
          <w:lang w:val="vi-VN"/>
        </w:rPr>
        <w:t>(</w:t>
      </w:r>
      <w:r w:rsidRPr="00C772DC">
        <w:rPr>
          <w:rFonts w:asciiTheme="majorBidi" w:hAnsiTheme="majorBidi" w:cstheme="majorBidi"/>
          <w:i/>
          <w:iCs/>
          <w:sz w:val="28"/>
          <w:szCs w:val="28"/>
          <w:lang w:val="vi-VN"/>
        </w:rPr>
        <w:t>Muslim</w:t>
      </w:r>
      <w:r w:rsidRPr="00C772DC">
        <w:rPr>
          <w:rFonts w:asciiTheme="majorBidi" w:hAnsiTheme="majorBidi" w:cstheme="majorBidi"/>
          <w:sz w:val="28"/>
          <w:szCs w:val="28"/>
          <w:lang w:val="vi-VN"/>
        </w:rPr>
        <w:t>).</w:t>
      </w:r>
    </w:p>
    <w:p w:rsidR="00780A42" w:rsidRPr="00C772DC" w:rsidRDefault="00780A42" w:rsidP="00995C48">
      <w:pPr>
        <w:autoSpaceDE w:val="0"/>
        <w:autoSpaceDN w:val="0"/>
        <w:bidi w:val="0"/>
        <w:adjustRightInd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C772DC">
        <w:rPr>
          <w:rFonts w:asciiTheme="majorBidi" w:hAnsiTheme="majorBidi" w:cstheme="majorBidi"/>
          <w:b/>
          <w:bCs/>
          <w:color w:val="C45911" w:themeColor="accent2" w:themeShade="BF"/>
          <w:sz w:val="28"/>
          <w:szCs w:val="28"/>
          <w:lang w:val="vi-VN"/>
        </w:rPr>
        <w:t>* Bài học từ Hadith:</w:t>
      </w:r>
    </w:p>
    <w:p w:rsidR="00780A42" w:rsidRPr="00C772DC" w:rsidRDefault="00780A42" w:rsidP="00995C48">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C772DC">
        <w:rPr>
          <w:rFonts w:asciiTheme="majorBidi" w:hAnsiTheme="majorBidi" w:cstheme="majorBidi"/>
          <w:sz w:val="28"/>
          <w:szCs w:val="28"/>
          <w:lang w:val="vi-VN"/>
        </w:rPr>
        <w:t>Hadith cho biết rằng chỉ có những ai hoàn toàn tin tưởng nơi Allah mới vào Thiên Đàng. Hadith khẳng định sự phó thác là bao hàm trọn vẹn đức tin Iman.</w:t>
      </w:r>
    </w:p>
    <w:p w:rsidR="00780A42" w:rsidRPr="00C772DC" w:rsidRDefault="00780A42" w:rsidP="00995C48">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C772DC">
        <w:rPr>
          <w:rFonts w:asciiTheme="majorBidi" w:hAnsiTheme="majorBidi" w:cstheme="majorBidi"/>
          <w:sz w:val="28"/>
          <w:szCs w:val="28"/>
          <w:lang w:val="vi-VN"/>
        </w:rPr>
        <w:t xml:space="preserve">Tuy nhiên, hãy biết rằng phó thác cho Allah </w:t>
      </w:r>
      <w:r w:rsidRPr="00C772DC">
        <w:rPr>
          <w:color w:val="FF0000"/>
          <w:sz w:val="28"/>
          <w:szCs w:val="28"/>
        </w:rPr>
        <w:sym w:font="AGA Arabesque" w:char="0049"/>
      </w:r>
      <w:r w:rsidRPr="00C772DC">
        <w:rPr>
          <w:rFonts w:asciiTheme="majorBidi" w:hAnsiTheme="majorBidi" w:cstheme="majorBidi"/>
          <w:sz w:val="28"/>
          <w:szCs w:val="28"/>
          <w:lang w:val="vi-VN"/>
        </w:rPr>
        <w:t xml:space="preserve"> không có nghĩa là phủ nhận việc tìm kiếm nguyên nhân để đạt được kết quả hay để đạt được mục đích mong muốn. Quả thật, loài chim buổi sáng bay đi với cái bụng trống không để đi tìm bổng lộc của Allah; Allah </w:t>
      </w:r>
      <w:r w:rsidRPr="00C772DC">
        <w:rPr>
          <w:color w:val="FF0000"/>
          <w:sz w:val="28"/>
          <w:szCs w:val="28"/>
        </w:rPr>
        <w:sym w:font="AGA Arabesque" w:char="0049"/>
      </w:r>
      <w:r w:rsidRPr="00C772DC">
        <w:rPr>
          <w:rFonts w:asciiTheme="majorBidi" w:hAnsiTheme="majorBidi" w:cstheme="majorBidi"/>
          <w:sz w:val="28"/>
          <w:szCs w:val="28"/>
          <w:lang w:val="vi-VN"/>
        </w:rPr>
        <w:t xml:space="preserve"> phán:</w:t>
      </w:r>
    </w:p>
    <w:p w:rsidR="00780A42" w:rsidRPr="00C772DC" w:rsidRDefault="00780A42" w:rsidP="00780A42">
      <w:pPr>
        <w:spacing w:before="120" w:after="0" w:line="240" w:lineRule="auto"/>
        <w:ind w:hanging="8"/>
        <w:jc w:val="both"/>
        <w:rPr>
          <w:rFonts w:ascii="KFGQPC Uthman Taha Naskh" w:cs="KFGQPC Uthman Taha Naskh"/>
          <w:color w:val="006600"/>
          <w:sz w:val="30"/>
          <w:szCs w:val="30"/>
          <w:rtl/>
          <w:lang w:bidi="ar-EG"/>
        </w:rPr>
      </w:pPr>
      <w:r w:rsidRPr="00EB70D3">
        <w:rPr>
          <w:rFonts w:ascii="KFGQPC Uthman Taha Naskh" w:cs="KFGQPC Uthman Taha Naskh" w:hint="cs"/>
          <w:sz w:val="32"/>
          <w:szCs w:val="32"/>
          <w:rtl/>
          <w:lang w:bidi="ar-EG"/>
        </w:rPr>
        <w:t>﴿</w:t>
      </w:r>
      <w:r w:rsidRPr="00EB70D3">
        <w:rPr>
          <w:rFonts w:cs="KFGQPC Uthmanic Script HAFS"/>
          <w:b/>
          <w:bCs/>
          <w:color w:val="006600"/>
          <w:sz w:val="32"/>
          <w:szCs w:val="32"/>
          <w:rtl/>
        </w:rPr>
        <w:t>وَمَا مِن دَآبَّة</w:t>
      </w:r>
      <w:r w:rsidRPr="00EB70D3">
        <w:rPr>
          <w:rFonts w:ascii="Jameel Noori Nastaleeq" w:hAnsi="Jameel Noori Nastaleeq" w:cs="KFGQPC Uthmanic Script HAFS" w:hint="cs"/>
          <w:b/>
          <w:bCs/>
          <w:color w:val="006600"/>
          <w:sz w:val="38"/>
          <w:szCs w:val="32"/>
          <w:rtl/>
        </w:rPr>
        <w:t>ٖ</w:t>
      </w:r>
      <w:r w:rsidRPr="00EB70D3">
        <w:rPr>
          <w:rFonts w:cs="KFGQPC Uthmanic Script HAFS" w:hint="cs"/>
          <w:b/>
          <w:bCs/>
          <w:color w:val="006600"/>
          <w:sz w:val="32"/>
          <w:szCs w:val="32"/>
          <w:rtl/>
        </w:rPr>
        <w:t xml:space="preserve"> فِي ٱلۡأَرۡضِ إِلَّا عَلَى ٱ</w:t>
      </w:r>
      <w:r w:rsidRPr="00EB70D3">
        <w:rPr>
          <w:rFonts w:cs="KFGQPC Uthmanic Script HAFS"/>
          <w:b/>
          <w:bCs/>
          <w:color w:val="006600"/>
          <w:sz w:val="32"/>
          <w:szCs w:val="32"/>
          <w:rtl/>
        </w:rPr>
        <w:t>للَّهِ رِزۡقُهَا</w:t>
      </w:r>
      <w:r w:rsidRPr="00EB70D3">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EB70D3">
        <w:rPr>
          <w:rFonts w:ascii="KFGQPC Uthman Taha Naskh" w:cs="KFGQPC Uthman Taha Naskh"/>
          <w:sz w:val="24"/>
          <w:szCs w:val="24"/>
          <w:rtl/>
          <w:lang w:bidi="ar-EG"/>
        </w:rPr>
        <w:t>[</w:t>
      </w:r>
      <w:r w:rsidRPr="00EB70D3">
        <w:rPr>
          <w:rFonts w:ascii="KFGQPC Uthman Taha Naskh" w:cs="KFGQPC Uthman Taha Naskh" w:hint="cs"/>
          <w:sz w:val="24"/>
          <w:szCs w:val="24"/>
          <w:rtl/>
          <w:lang w:bidi="ar-EG"/>
        </w:rPr>
        <w:t xml:space="preserve">سورة هود: </w:t>
      </w:r>
      <w:r w:rsidRPr="00EB70D3">
        <w:rPr>
          <w:rFonts w:asciiTheme="majorBidi" w:hAnsiTheme="majorBidi" w:cstheme="majorBidi"/>
          <w:sz w:val="24"/>
          <w:szCs w:val="24"/>
          <w:rtl/>
          <w:lang w:bidi="ar-EG"/>
        </w:rPr>
        <w:t>6</w:t>
      </w:r>
      <w:r w:rsidRPr="00EB70D3">
        <w:rPr>
          <w:rFonts w:ascii="KFGQPC Uthman Taha Naskh" w:cs="KFGQPC Uthman Taha Naskh"/>
          <w:sz w:val="24"/>
          <w:szCs w:val="24"/>
          <w:rtl/>
          <w:lang w:bidi="ar-EG"/>
        </w:rPr>
        <w:t>]</w:t>
      </w:r>
    </w:p>
    <w:p w:rsidR="00780A42" w:rsidRPr="00C772DC" w:rsidRDefault="00780A42" w:rsidP="00995C48">
      <w:pPr>
        <w:bidi w:val="0"/>
        <w:spacing w:before="120" w:after="0" w:line="240" w:lineRule="auto"/>
        <w:ind w:hanging="8"/>
        <w:jc w:val="both"/>
        <w:rPr>
          <w:rFonts w:asciiTheme="majorBidi" w:hAnsiTheme="majorBidi" w:cstheme="majorBidi"/>
          <w:sz w:val="28"/>
          <w:szCs w:val="28"/>
          <w:lang w:val="vi-VN"/>
        </w:rPr>
      </w:pPr>
      <w:r w:rsidRPr="00C772DC">
        <w:rPr>
          <w:sz w:val="28"/>
          <w:szCs w:val="28"/>
        </w:rPr>
        <w:lastRenderedPageBreak/>
        <w:sym w:font="AGA Arabesque" w:char="007B"/>
      </w:r>
      <w:r w:rsidRPr="00C772DC">
        <w:rPr>
          <w:rFonts w:asciiTheme="majorBidi" w:hAnsiTheme="majorBidi" w:cstheme="majorBidi"/>
          <w:b/>
          <w:bCs/>
          <w:color w:val="006600"/>
          <w:sz w:val="28"/>
          <w:szCs w:val="28"/>
          <w:lang w:val="vi-VN"/>
        </w:rPr>
        <w:t>Và không một sinh vật nào sống trên trái đất mà nguồn lương thực lại không do Allah cung cấp.</w:t>
      </w:r>
      <w:r w:rsidRPr="00C772DC">
        <w:rPr>
          <w:sz w:val="28"/>
          <w:szCs w:val="28"/>
        </w:rPr>
        <w:sym w:font="AGA Arabesque" w:char="007D"/>
      </w:r>
      <w:r w:rsidRPr="00C772DC">
        <w:rPr>
          <w:rFonts w:asciiTheme="majorBidi" w:hAnsiTheme="majorBidi" w:cstheme="majorBidi"/>
          <w:sz w:val="28"/>
          <w:szCs w:val="28"/>
          <w:lang w:val="vi-VN"/>
        </w:rPr>
        <w:t xml:space="preserve"> (Chương 11 – Hud, câu 6).</w:t>
      </w:r>
    </w:p>
    <w:p w:rsidR="00780A42" w:rsidRPr="00C772DC" w:rsidRDefault="00780A42" w:rsidP="00995C48">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C772DC">
        <w:rPr>
          <w:rFonts w:asciiTheme="majorBidi" w:hAnsiTheme="majorBidi" w:cstheme="majorBidi"/>
          <w:sz w:val="28"/>
          <w:szCs w:val="28"/>
          <w:lang w:val="vi-VN"/>
        </w:rPr>
        <w:t xml:space="preserve">Thiên sứ của Allah </w:t>
      </w:r>
      <w:r w:rsidRPr="00C772DC">
        <w:rPr>
          <w:color w:val="FF0000"/>
          <w:sz w:val="28"/>
          <w:szCs w:val="28"/>
        </w:rPr>
        <w:sym w:font="AGA Arabesque" w:char="0065"/>
      </w:r>
      <w:r w:rsidRPr="00C772DC">
        <w:rPr>
          <w:rFonts w:asciiTheme="majorBidi" w:hAnsiTheme="majorBidi" w:cstheme="majorBidi"/>
          <w:sz w:val="28"/>
          <w:szCs w:val="28"/>
          <w:lang w:val="vi-VN"/>
        </w:rPr>
        <w:t xml:space="preserve"> nói:</w:t>
      </w:r>
    </w:p>
    <w:p w:rsidR="00780A42" w:rsidRPr="00EB70D3" w:rsidRDefault="00780A42" w:rsidP="00780A42">
      <w:pPr>
        <w:autoSpaceDE w:val="0"/>
        <w:autoSpaceDN w:val="0"/>
        <w:adjustRightInd w:val="0"/>
        <w:spacing w:before="120" w:after="0" w:line="240" w:lineRule="auto"/>
        <w:jc w:val="both"/>
        <w:rPr>
          <w:rFonts w:ascii="Arial" w:hAnsi="Arial" w:cs="KFGQPC Uthman Taha Naskh"/>
          <w:b/>
          <w:bCs/>
          <w:sz w:val="30"/>
          <w:szCs w:val="30"/>
          <w:lang w:val="vi-VN"/>
        </w:rPr>
      </w:pPr>
      <w:r>
        <w:rPr>
          <w:rFonts w:ascii="Traditional Arabic" w:cs="KFGQPC Uthman Taha Naskh" w:hint="cs"/>
          <w:b/>
          <w:bCs/>
          <w:color w:val="1F497D"/>
          <w:sz w:val="32"/>
          <w:szCs w:val="32"/>
          <w:rtl/>
        </w:rPr>
        <w:t>{</w:t>
      </w:r>
      <w:r w:rsidRPr="00EB70D3">
        <w:rPr>
          <w:rFonts w:ascii="Traditional Arabic" w:cs="KFGQPC Uthman Taha Naskh" w:hint="cs"/>
          <w:b/>
          <w:bCs/>
          <w:color w:val="1F497D"/>
          <w:sz w:val="32"/>
          <w:szCs w:val="32"/>
          <w:rtl/>
        </w:rPr>
        <w:t>فَإِنَّ</w:t>
      </w:r>
      <w:r w:rsidRPr="00EB70D3">
        <w:rPr>
          <w:rFonts w:ascii="Traditional Arabic" w:cs="KFGQPC Uthman Taha Naskh"/>
          <w:b/>
          <w:bCs/>
          <w:color w:val="1F497D"/>
          <w:sz w:val="32"/>
          <w:szCs w:val="32"/>
          <w:rtl/>
        </w:rPr>
        <w:t xml:space="preserve"> </w:t>
      </w:r>
      <w:r w:rsidRPr="00EB70D3">
        <w:rPr>
          <w:rFonts w:ascii="Traditional Arabic" w:cs="KFGQPC Uthman Taha Naskh" w:hint="cs"/>
          <w:b/>
          <w:bCs/>
          <w:color w:val="1F497D"/>
          <w:sz w:val="32"/>
          <w:szCs w:val="32"/>
          <w:rtl/>
        </w:rPr>
        <w:t>نَفْسًا</w:t>
      </w:r>
      <w:r w:rsidRPr="00EB70D3">
        <w:rPr>
          <w:rFonts w:ascii="Traditional Arabic" w:cs="KFGQPC Uthman Taha Naskh"/>
          <w:b/>
          <w:bCs/>
          <w:color w:val="1F497D"/>
          <w:sz w:val="32"/>
          <w:szCs w:val="32"/>
          <w:rtl/>
        </w:rPr>
        <w:t xml:space="preserve"> </w:t>
      </w:r>
      <w:r w:rsidRPr="00EB70D3">
        <w:rPr>
          <w:rFonts w:ascii="Traditional Arabic" w:cs="KFGQPC Uthman Taha Naskh" w:hint="cs"/>
          <w:b/>
          <w:bCs/>
          <w:color w:val="1F497D"/>
          <w:sz w:val="32"/>
          <w:szCs w:val="32"/>
          <w:rtl/>
        </w:rPr>
        <w:t>لَنْ</w:t>
      </w:r>
      <w:r w:rsidRPr="00EB70D3">
        <w:rPr>
          <w:rFonts w:ascii="Traditional Arabic" w:cs="KFGQPC Uthman Taha Naskh"/>
          <w:b/>
          <w:bCs/>
          <w:color w:val="1F497D"/>
          <w:sz w:val="32"/>
          <w:szCs w:val="32"/>
          <w:rtl/>
        </w:rPr>
        <w:t xml:space="preserve"> </w:t>
      </w:r>
      <w:r w:rsidRPr="00EB70D3">
        <w:rPr>
          <w:rFonts w:ascii="Traditional Arabic" w:cs="KFGQPC Uthman Taha Naskh" w:hint="cs"/>
          <w:b/>
          <w:bCs/>
          <w:color w:val="1F497D"/>
          <w:sz w:val="32"/>
          <w:szCs w:val="32"/>
          <w:rtl/>
        </w:rPr>
        <w:t>تَمُوتَ</w:t>
      </w:r>
      <w:r w:rsidRPr="00EB70D3">
        <w:rPr>
          <w:rFonts w:ascii="Traditional Arabic" w:cs="KFGQPC Uthman Taha Naskh"/>
          <w:b/>
          <w:bCs/>
          <w:color w:val="1F497D"/>
          <w:sz w:val="32"/>
          <w:szCs w:val="32"/>
          <w:rtl/>
        </w:rPr>
        <w:t xml:space="preserve"> </w:t>
      </w:r>
      <w:r w:rsidRPr="00EB70D3">
        <w:rPr>
          <w:rFonts w:ascii="Traditional Arabic" w:cs="KFGQPC Uthman Taha Naskh" w:hint="cs"/>
          <w:b/>
          <w:bCs/>
          <w:color w:val="1F497D"/>
          <w:sz w:val="32"/>
          <w:szCs w:val="32"/>
          <w:rtl/>
        </w:rPr>
        <w:t>حَتَّى</w:t>
      </w:r>
      <w:r w:rsidRPr="00EB70D3">
        <w:rPr>
          <w:rFonts w:ascii="Traditional Arabic" w:cs="KFGQPC Uthman Taha Naskh"/>
          <w:b/>
          <w:bCs/>
          <w:color w:val="1F497D"/>
          <w:sz w:val="32"/>
          <w:szCs w:val="32"/>
          <w:rtl/>
        </w:rPr>
        <w:t xml:space="preserve"> </w:t>
      </w:r>
      <w:r w:rsidRPr="00EB70D3">
        <w:rPr>
          <w:rFonts w:ascii="Traditional Arabic" w:cs="KFGQPC Uthman Taha Naskh" w:hint="cs"/>
          <w:b/>
          <w:bCs/>
          <w:color w:val="1F497D"/>
          <w:sz w:val="32"/>
          <w:szCs w:val="32"/>
          <w:rtl/>
        </w:rPr>
        <w:t>تَسْتَكْمِلَ</w:t>
      </w:r>
      <w:r>
        <w:rPr>
          <w:rFonts w:ascii="Traditional Arabic" w:cs="KFGQPC Uthman Taha Naskh" w:hint="cs"/>
          <w:b/>
          <w:bCs/>
          <w:color w:val="1F497D"/>
          <w:sz w:val="32"/>
          <w:szCs w:val="32"/>
          <w:rtl/>
        </w:rPr>
        <w:t xml:space="preserve"> </w:t>
      </w:r>
      <w:r w:rsidRPr="00EB70D3">
        <w:rPr>
          <w:rFonts w:ascii="Traditional Arabic" w:cs="KFGQPC Uthman Taha Naskh" w:hint="cs"/>
          <w:b/>
          <w:bCs/>
          <w:color w:val="1F497D"/>
          <w:sz w:val="32"/>
          <w:szCs w:val="32"/>
          <w:rtl/>
        </w:rPr>
        <w:t>رِزْقَهَا فَاتْتَقُوْا اللهَ</w:t>
      </w:r>
      <w:r w:rsidRPr="00EB70D3">
        <w:rPr>
          <w:rFonts w:ascii="Traditional Arabic" w:cs="KFGQPC Uthman Taha Naskh"/>
          <w:b/>
          <w:bCs/>
          <w:color w:val="1F497D"/>
          <w:sz w:val="32"/>
          <w:szCs w:val="32"/>
          <w:rtl/>
        </w:rPr>
        <w:t xml:space="preserve"> </w:t>
      </w:r>
      <w:r w:rsidRPr="00EB70D3">
        <w:rPr>
          <w:rFonts w:ascii="Traditional Arabic" w:cs="KFGQPC Uthman Taha Naskh" w:hint="cs"/>
          <w:b/>
          <w:bCs/>
          <w:color w:val="1F497D"/>
          <w:sz w:val="32"/>
          <w:szCs w:val="32"/>
          <w:rtl/>
        </w:rPr>
        <w:t>وَأَجْمِلُوا</w:t>
      </w:r>
      <w:r w:rsidRPr="00EB70D3">
        <w:rPr>
          <w:rFonts w:ascii="Traditional Arabic" w:cs="KFGQPC Uthman Taha Naskh"/>
          <w:b/>
          <w:bCs/>
          <w:color w:val="1F497D"/>
          <w:sz w:val="32"/>
          <w:szCs w:val="32"/>
          <w:rtl/>
        </w:rPr>
        <w:t xml:space="preserve"> </w:t>
      </w:r>
      <w:r>
        <w:rPr>
          <w:rFonts w:ascii="Traditional Arabic" w:cs="KFGQPC Uthman Taha Naskh" w:hint="cs"/>
          <w:b/>
          <w:bCs/>
          <w:color w:val="1F497D"/>
          <w:sz w:val="32"/>
          <w:szCs w:val="32"/>
          <w:rtl/>
        </w:rPr>
        <w:t>فِي</w:t>
      </w:r>
      <w:r w:rsidRPr="00EB70D3">
        <w:rPr>
          <w:rFonts w:ascii="Traditional Arabic" w:cs="KFGQPC Uthman Taha Naskh"/>
          <w:b/>
          <w:bCs/>
          <w:color w:val="1F497D"/>
          <w:sz w:val="32"/>
          <w:szCs w:val="32"/>
          <w:rtl/>
        </w:rPr>
        <w:t xml:space="preserve"> </w:t>
      </w:r>
      <w:r w:rsidRPr="00EB70D3">
        <w:rPr>
          <w:rFonts w:ascii="Traditional Arabic" w:cs="KFGQPC Uthman Taha Naskh" w:hint="cs"/>
          <w:b/>
          <w:bCs/>
          <w:color w:val="1F497D"/>
          <w:sz w:val="32"/>
          <w:szCs w:val="32"/>
          <w:rtl/>
        </w:rPr>
        <w:t>الطَّلَبِ</w:t>
      </w:r>
      <w:r w:rsidRPr="00EB70D3">
        <w:rPr>
          <w:rFonts w:ascii="Traditional Arabic" w:cs="KFGQPC Uthman Taha Naskh"/>
          <w:b/>
          <w:bCs/>
          <w:color w:val="1F497D"/>
          <w:sz w:val="32"/>
          <w:szCs w:val="32"/>
          <w:rtl/>
        </w:rPr>
        <w:t xml:space="preserve"> </w:t>
      </w:r>
      <w:r w:rsidRPr="00EB70D3">
        <w:rPr>
          <w:rFonts w:ascii="Traditional Arabic" w:cs="KFGQPC Uthman Taha Naskh" w:hint="cs"/>
          <w:b/>
          <w:bCs/>
          <w:color w:val="1F497D"/>
          <w:sz w:val="32"/>
          <w:szCs w:val="32"/>
          <w:rtl/>
        </w:rPr>
        <w:t>خُذُوا</w:t>
      </w:r>
      <w:r w:rsidRPr="00EB70D3">
        <w:rPr>
          <w:rFonts w:ascii="Traditional Arabic" w:cs="KFGQPC Uthman Taha Naskh"/>
          <w:b/>
          <w:bCs/>
          <w:color w:val="1F497D"/>
          <w:sz w:val="32"/>
          <w:szCs w:val="32"/>
          <w:rtl/>
        </w:rPr>
        <w:t xml:space="preserve"> </w:t>
      </w:r>
      <w:r w:rsidRPr="00EB70D3">
        <w:rPr>
          <w:rFonts w:ascii="Traditional Arabic" w:cs="KFGQPC Uthman Taha Naskh" w:hint="cs"/>
          <w:b/>
          <w:bCs/>
          <w:color w:val="1F497D"/>
          <w:sz w:val="32"/>
          <w:szCs w:val="32"/>
          <w:rtl/>
        </w:rPr>
        <w:t>مَا</w:t>
      </w:r>
      <w:r w:rsidRPr="00EB70D3">
        <w:rPr>
          <w:rFonts w:ascii="Traditional Arabic" w:cs="KFGQPC Uthman Taha Naskh"/>
          <w:b/>
          <w:bCs/>
          <w:color w:val="1F497D"/>
          <w:sz w:val="32"/>
          <w:szCs w:val="32"/>
          <w:rtl/>
        </w:rPr>
        <w:t xml:space="preserve"> </w:t>
      </w:r>
      <w:r w:rsidRPr="00EB70D3">
        <w:rPr>
          <w:rFonts w:ascii="Traditional Arabic" w:cs="KFGQPC Uthman Taha Naskh" w:hint="cs"/>
          <w:b/>
          <w:bCs/>
          <w:color w:val="1F497D"/>
          <w:sz w:val="32"/>
          <w:szCs w:val="32"/>
          <w:rtl/>
        </w:rPr>
        <w:t>حَلَّ</w:t>
      </w:r>
      <w:r w:rsidRPr="00EB70D3">
        <w:rPr>
          <w:rFonts w:ascii="Traditional Arabic" w:cs="KFGQPC Uthman Taha Naskh"/>
          <w:b/>
          <w:bCs/>
          <w:color w:val="1F497D"/>
          <w:sz w:val="32"/>
          <w:szCs w:val="32"/>
          <w:rtl/>
        </w:rPr>
        <w:t xml:space="preserve"> </w:t>
      </w:r>
      <w:r w:rsidRPr="00EB70D3">
        <w:rPr>
          <w:rFonts w:ascii="Traditional Arabic" w:cs="KFGQPC Uthman Taha Naskh" w:hint="cs"/>
          <w:b/>
          <w:bCs/>
          <w:color w:val="1F497D"/>
          <w:sz w:val="32"/>
          <w:szCs w:val="32"/>
          <w:rtl/>
        </w:rPr>
        <w:t>وَدَعُوا</w:t>
      </w:r>
      <w:r w:rsidRPr="00EB70D3">
        <w:rPr>
          <w:rFonts w:ascii="Traditional Arabic" w:cs="KFGQPC Uthman Taha Naskh"/>
          <w:b/>
          <w:bCs/>
          <w:color w:val="1F497D"/>
          <w:sz w:val="32"/>
          <w:szCs w:val="32"/>
          <w:rtl/>
        </w:rPr>
        <w:t xml:space="preserve"> </w:t>
      </w:r>
      <w:r w:rsidRPr="00EB70D3">
        <w:rPr>
          <w:rFonts w:ascii="Traditional Arabic" w:cs="KFGQPC Uthman Taha Naskh" w:hint="cs"/>
          <w:b/>
          <w:bCs/>
          <w:color w:val="1F497D"/>
          <w:sz w:val="32"/>
          <w:szCs w:val="32"/>
          <w:rtl/>
        </w:rPr>
        <w:t>مَا</w:t>
      </w:r>
      <w:r w:rsidRPr="00EB70D3">
        <w:rPr>
          <w:rFonts w:ascii="Traditional Arabic" w:cs="KFGQPC Uthman Taha Naskh"/>
          <w:b/>
          <w:bCs/>
          <w:color w:val="1F497D"/>
          <w:sz w:val="32"/>
          <w:szCs w:val="32"/>
          <w:rtl/>
        </w:rPr>
        <w:t xml:space="preserve"> </w:t>
      </w:r>
      <w:r w:rsidRPr="00EB70D3">
        <w:rPr>
          <w:rFonts w:ascii="Traditional Arabic" w:cs="KFGQPC Uthman Taha Naskh" w:hint="cs"/>
          <w:b/>
          <w:bCs/>
          <w:color w:val="1F497D"/>
          <w:sz w:val="32"/>
          <w:szCs w:val="32"/>
          <w:rtl/>
        </w:rPr>
        <w:t>حَرُمَ</w:t>
      </w:r>
      <w:r>
        <w:rPr>
          <w:rFonts w:ascii="Traditional Arabic" w:cs="KFGQPC Uthman Taha Naskh" w:hint="cs"/>
          <w:b/>
          <w:bCs/>
          <w:color w:val="1F497D"/>
          <w:sz w:val="32"/>
          <w:szCs w:val="32"/>
          <w:rtl/>
        </w:rPr>
        <w:t>}</w:t>
      </w:r>
    </w:p>
    <w:p w:rsidR="00780A42" w:rsidRDefault="00780A42" w:rsidP="00995C48">
      <w:pPr>
        <w:autoSpaceDE w:val="0"/>
        <w:autoSpaceDN w:val="0"/>
        <w:bidi w:val="0"/>
        <w:adjustRightInd w:val="0"/>
        <w:spacing w:before="120" w:after="0" w:line="240" w:lineRule="auto"/>
        <w:jc w:val="both"/>
        <w:rPr>
          <w:rFonts w:asciiTheme="majorBidi" w:hAnsiTheme="majorBidi" w:cstheme="majorBidi"/>
          <w:color w:val="1F497D"/>
          <w:sz w:val="28"/>
          <w:szCs w:val="28"/>
          <w:rtl/>
          <w:lang w:val="vi-VN"/>
        </w:rPr>
      </w:pPr>
      <w:r w:rsidRPr="00C772DC">
        <w:rPr>
          <w:rFonts w:asciiTheme="majorBidi" w:hAnsiTheme="majorBidi" w:cstheme="majorBidi"/>
          <w:color w:val="1F497D"/>
          <w:sz w:val="28"/>
          <w:szCs w:val="28"/>
          <w:lang w:val="vi-VN"/>
        </w:rPr>
        <w:t>“</w:t>
      </w:r>
      <w:r w:rsidRPr="00C772DC">
        <w:rPr>
          <w:rFonts w:asciiTheme="majorBidi" w:hAnsiTheme="majorBidi" w:cstheme="majorBidi"/>
          <w:b/>
          <w:bCs/>
          <w:color w:val="1F497D"/>
          <w:sz w:val="28"/>
          <w:szCs w:val="28"/>
          <w:lang w:val="vi-VN"/>
        </w:rPr>
        <w:t>Quả thật, mỗi một linh hồn sẽ không bao giờ chết cho đến khi nào nó đã nhận đủ bổng lộc của nó, bởi thế, các ngươi hãy kính sợ Allah, các ngươi hãy tìm kiếm bổng lộc trong sự tốt đẹp, các ngươi hãy nhận lấy bổng lộc bằng con đường Halal và bỏ những gì Haram</w:t>
      </w:r>
      <w:r w:rsidRPr="00C772DC">
        <w:rPr>
          <w:rFonts w:asciiTheme="majorBidi" w:hAnsiTheme="majorBidi" w:cstheme="majorBidi"/>
          <w:color w:val="1F497D"/>
          <w:sz w:val="28"/>
          <w:szCs w:val="28"/>
          <w:lang w:val="vi-VN"/>
        </w:rPr>
        <w:t>”.</w:t>
      </w:r>
    </w:p>
    <w:p w:rsidR="00780A42" w:rsidRPr="00C772DC" w:rsidRDefault="00780A42" w:rsidP="00995C48">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C772DC">
        <w:rPr>
          <w:rFonts w:asciiTheme="majorBidi" w:hAnsiTheme="majorBidi" w:cstheme="majorBidi"/>
          <w:b/>
          <w:bCs/>
          <w:color w:val="FF0000"/>
          <w:sz w:val="28"/>
          <w:szCs w:val="28"/>
          <w:u w:val="single"/>
          <w:lang w:val="vi-VN"/>
        </w:rPr>
        <w:t>Hadith 78:</w:t>
      </w:r>
      <w:r w:rsidRPr="00C772DC">
        <w:rPr>
          <w:rFonts w:asciiTheme="majorBidi" w:hAnsiTheme="majorBidi" w:cstheme="majorBidi"/>
          <w:sz w:val="28"/>
          <w:szCs w:val="28"/>
          <w:lang w:val="vi-VN"/>
        </w:rPr>
        <w:t xml:space="preserve"> Ông Jabir </w:t>
      </w:r>
      <w:r w:rsidRPr="00C772DC">
        <w:rPr>
          <w:color w:val="FF0000"/>
          <w:sz w:val="28"/>
          <w:szCs w:val="28"/>
        </w:rPr>
        <w:sym w:font="AGA Arabesque" w:char="0074"/>
      </w:r>
      <w:r w:rsidRPr="00C772DC">
        <w:rPr>
          <w:rFonts w:asciiTheme="majorBidi" w:hAnsiTheme="majorBidi" w:cstheme="majorBidi"/>
          <w:sz w:val="28"/>
          <w:szCs w:val="28"/>
          <w:lang w:val="vi-VN"/>
        </w:rPr>
        <w:t xml:space="preserve"> thuật lại: </w:t>
      </w:r>
      <w:r w:rsidRPr="00C772DC">
        <w:rPr>
          <w:rFonts w:asciiTheme="majorBidi" w:hAnsiTheme="majorBidi" w:cstheme="majorBidi"/>
          <w:b/>
          <w:bCs/>
          <w:sz w:val="28"/>
          <w:szCs w:val="28"/>
          <w:lang w:val="vi-VN"/>
        </w:rPr>
        <w:t>“</w:t>
      </w:r>
      <w:r w:rsidRPr="00C772DC">
        <w:rPr>
          <w:rFonts w:asciiTheme="majorBidi" w:hAnsiTheme="majorBidi" w:cstheme="majorBidi"/>
          <w:color w:val="1F497D"/>
          <w:sz w:val="28"/>
          <w:szCs w:val="28"/>
          <w:lang w:val="vi-VN"/>
        </w:rPr>
        <w:t>Ông đã cùng tham chiến với Thiên sứ của Allah</w:t>
      </w:r>
      <w:r w:rsidRPr="00C772DC">
        <w:rPr>
          <w:rFonts w:asciiTheme="majorBidi" w:hAnsiTheme="majorBidi" w:cstheme="majorBidi"/>
          <w:sz w:val="28"/>
          <w:szCs w:val="28"/>
          <w:lang w:val="vi-VN"/>
        </w:rPr>
        <w:t xml:space="preserve"> </w:t>
      </w:r>
      <w:r w:rsidRPr="00C772DC">
        <w:rPr>
          <w:color w:val="FF0000"/>
          <w:sz w:val="28"/>
          <w:szCs w:val="28"/>
        </w:rPr>
        <w:sym w:font="AGA Arabesque" w:char="0065"/>
      </w:r>
      <w:r w:rsidRPr="00C772DC">
        <w:rPr>
          <w:rFonts w:asciiTheme="majorBidi" w:hAnsiTheme="majorBidi" w:cstheme="majorBidi"/>
          <w:sz w:val="28"/>
          <w:szCs w:val="28"/>
          <w:lang w:val="vi-VN"/>
        </w:rPr>
        <w:t xml:space="preserve"> </w:t>
      </w:r>
      <w:r w:rsidRPr="00C772DC">
        <w:rPr>
          <w:rFonts w:asciiTheme="majorBidi" w:hAnsiTheme="majorBidi" w:cstheme="majorBidi"/>
          <w:color w:val="1F497D"/>
          <w:sz w:val="28"/>
          <w:szCs w:val="28"/>
          <w:lang w:val="vi-VN"/>
        </w:rPr>
        <w:t>ở xứ Najd. Trên đường trở về Thiên sứ của Allah</w:t>
      </w:r>
      <w:r w:rsidRPr="00C772DC">
        <w:rPr>
          <w:rFonts w:asciiTheme="majorBidi" w:hAnsiTheme="majorBidi" w:cstheme="majorBidi"/>
          <w:sz w:val="28"/>
          <w:szCs w:val="28"/>
          <w:lang w:val="vi-VN"/>
        </w:rPr>
        <w:t xml:space="preserve"> </w:t>
      </w:r>
      <w:r w:rsidRPr="00C772DC">
        <w:rPr>
          <w:color w:val="FF0000"/>
          <w:sz w:val="28"/>
          <w:szCs w:val="28"/>
        </w:rPr>
        <w:sym w:font="AGA Arabesque" w:char="0065"/>
      </w:r>
      <w:r w:rsidRPr="00C772DC">
        <w:rPr>
          <w:rFonts w:asciiTheme="majorBidi" w:hAnsiTheme="majorBidi" w:cstheme="majorBidi"/>
          <w:sz w:val="28"/>
          <w:szCs w:val="28"/>
          <w:lang w:val="vi-VN"/>
        </w:rPr>
        <w:t xml:space="preserve"> </w:t>
      </w:r>
      <w:r w:rsidRPr="00C772DC">
        <w:rPr>
          <w:rFonts w:asciiTheme="majorBidi" w:hAnsiTheme="majorBidi" w:cstheme="majorBidi"/>
          <w:color w:val="1F497D"/>
          <w:sz w:val="28"/>
          <w:szCs w:val="28"/>
          <w:lang w:val="vi-VN"/>
        </w:rPr>
        <w:t>cùng mọi người đã dừng lại nghỉ trưa tai một thung lũng có nhiều loại cây gai. Thiên sứ của Allah</w:t>
      </w:r>
      <w:r w:rsidRPr="00C772DC">
        <w:rPr>
          <w:rFonts w:asciiTheme="majorBidi" w:hAnsiTheme="majorBidi" w:cstheme="majorBidi"/>
          <w:sz w:val="28"/>
          <w:szCs w:val="28"/>
          <w:lang w:val="vi-VN"/>
        </w:rPr>
        <w:t xml:space="preserve"> </w:t>
      </w:r>
      <w:r w:rsidRPr="00C772DC">
        <w:rPr>
          <w:color w:val="FF0000"/>
          <w:sz w:val="28"/>
          <w:szCs w:val="28"/>
        </w:rPr>
        <w:sym w:font="AGA Arabesque" w:char="0065"/>
      </w:r>
      <w:r w:rsidRPr="00C772DC">
        <w:rPr>
          <w:rFonts w:asciiTheme="majorBidi" w:hAnsiTheme="majorBidi" w:cstheme="majorBidi"/>
          <w:sz w:val="28"/>
          <w:szCs w:val="28"/>
          <w:lang w:val="vi-VN"/>
        </w:rPr>
        <w:t xml:space="preserve"> </w:t>
      </w:r>
      <w:r w:rsidRPr="00C772DC">
        <w:rPr>
          <w:rFonts w:asciiTheme="majorBidi" w:hAnsiTheme="majorBidi" w:cstheme="majorBidi"/>
          <w:color w:val="1F497D"/>
          <w:sz w:val="28"/>
          <w:szCs w:val="28"/>
          <w:lang w:val="vi-VN"/>
        </w:rPr>
        <w:t xml:space="preserve">và mọi người, mỗi người tự tìm lấy một gốc cây để nghỉ chân dưới bóng mát của nó. Thiên sứ của Allah </w:t>
      </w:r>
      <w:r w:rsidRPr="00C772DC">
        <w:rPr>
          <w:color w:val="FF0000"/>
          <w:sz w:val="28"/>
          <w:szCs w:val="28"/>
        </w:rPr>
        <w:sym w:font="AGA Arabesque" w:char="0065"/>
      </w:r>
      <w:r w:rsidRPr="00C772DC">
        <w:rPr>
          <w:rFonts w:asciiTheme="majorBidi" w:hAnsiTheme="majorBidi" w:cstheme="majorBidi"/>
          <w:sz w:val="28"/>
          <w:szCs w:val="28"/>
          <w:lang w:val="vi-VN"/>
        </w:rPr>
        <w:t xml:space="preserve"> </w:t>
      </w:r>
      <w:r w:rsidRPr="00C772DC">
        <w:rPr>
          <w:rFonts w:asciiTheme="majorBidi" w:hAnsiTheme="majorBidi" w:cstheme="majorBidi"/>
          <w:color w:val="1F497D"/>
          <w:sz w:val="28"/>
          <w:szCs w:val="28"/>
          <w:lang w:val="vi-VN"/>
        </w:rPr>
        <w:t xml:space="preserve">nghỉ chân dưới một gốc cây keo, Người móc thanh kiếm của Người lên cây và ngủ. Sau đó, bổng nhiên Thiên sứ của Allah </w:t>
      </w:r>
      <w:r w:rsidRPr="00C772DC">
        <w:rPr>
          <w:color w:val="FF0000"/>
          <w:sz w:val="28"/>
          <w:szCs w:val="28"/>
        </w:rPr>
        <w:sym w:font="AGA Arabesque" w:char="0065"/>
      </w:r>
      <w:r w:rsidRPr="00C772DC">
        <w:rPr>
          <w:rFonts w:asciiTheme="majorBidi" w:hAnsiTheme="majorBidi" w:cstheme="majorBidi"/>
          <w:sz w:val="28"/>
          <w:szCs w:val="28"/>
          <w:lang w:val="vi-VN"/>
        </w:rPr>
        <w:t xml:space="preserve"> </w:t>
      </w:r>
      <w:r w:rsidRPr="00C772DC">
        <w:rPr>
          <w:rFonts w:asciiTheme="majorBidi" w:hAnsiTheme="majorBidi" w:cstheme="majorBidi"/>
          <w:color w:val="1F497D"/>
          <w:sz w:val="28"/>
          <w:szCs w:val="28"/>
          <w:lang w:val="vi-VN"/>
        </w:rPr>
        <w:t xml:space="preserve">hô gọi chúng tôi đến, chúng tôi liền chạy đến thì thấy một người A’ra-bi (dân sa mạc) đang ở cùng với Người. Thiên sứ của Allah </w:t>
      </w:r>
      <w:r w:rsidRPr="00C772DC">
        <w:rPr>
          <w:color w:val="FF0000"/>
          <w:sz w:val="28"/>
          <w:szCs w:val="28"/>
        </w:rPr>
        <w:sym w:font="AGA Arabesque" w:char="0065"/>
      </w:r>
      <w:r w:rsidRPr="00C772DC">
        <w:rPr>
          <w:rFonts w:asciiTheme="majorBidi" w:hAnsiTheme="majorBidi" w:cstheme="majorBidi"/>
          <w:sz w:val="28"/>
          <w:szCs w:val="28"/>
          <w:lang w:val="vi-VN"/>
        </w:rPr>
        <w:t xml:space="preserve"> </w:t>
      </w:r>
      <w:r w:rsidRPr="00C772DC">
        <w:rPr>
          <w:rFonts w:asciiTheme="majorBidi" w:hAnsiTheme="majorBidi" w:cstheme="majorBidi"/>
          <w:color w:val="1F497D"/>
          <w:sz w:val="28"/>
          <w:szCs w:val="28"/>
          <w:lang w:val="vi-VN"/>
        </w:rPr>
        <w:t>nói:</w:t>
      </w:r>
    </w:p>
    <w:p w:rsidR="00780A42" w:rsidRPr="00F945E6" w:rsidRDefault="00780A42" w:rsidP="00780A42">
      <w:pPr>
        <w:autoSpaceDE w:val="0"/>
        <w:autoSpaceDN w:val="0"/>
        <w:adjustRightInd w:val="0"/>
        <w:spacing w:before="120" w:after="0" w:line="240" w:lineRule="auto"/>
        <w:jc w:val="both"/>
        <w:rPr>
          <w:rFonts w:ascii="Arial" w:hAnsi="Arial" w:cs="KFGQPC Uthman Taha Naskh"/>
          <w:color w:val="1F497D"/>
          <w:sz w:val="32"/>
          <w:szCs w:val="32"/>
          <w:lang w:val="vi-VN"/>
        </w:rPr>
      </w:pPr>
      <w:r>
        <w:rPr>
          <w:rFonts w:ascii="Traditional Arabic" w:cs="KFGQPC Uthman Taha Naskh" w:hint="cs"/>
          <w:color w:val="1F497D"/>
          <w:sz w:val="32"/>
          <w:szCs w:val="32"/>
          <w:rtl/>
        </w:rPr>
        <w:t>{</w:t>
      </w:r>
      <w:r w:rsidRPr="00F945E6">
        <w:rPr>
          <w:rFonts w:ascii="Traditional Arabic" w:cs="KFGQPC Uthman Taha Naskh" w:hint="cs"/>
          <w:b/>
          <w:bCs/>
          <w:color w:val="1F497D"/>
          <w:sz w:val="32"/>
          <w:szCs w:val="32"/>
          <w:rtl/>
        </w:rPr>
        <w:t>إِنَّ</w:t>
      </w:r>
      <w:r w:rsidRPr="00F945E6">
        <w:rPr>
          <w:rFonts w:ascii="Traditional Arabic" w:cs="KFGQPC Uthman Taha Naskh"/>
          <w:b/>
          <w:bCs/>
          <w:color w:val="1F497D"/>
          <w:sz w:val="32"/>
          <w:szCs w:val="32"/>
          <w:rtl/>
        </w:rPr>
        <w:t xml:space="preserve"> </w:t>
      </w:r>
      <w:r w:rsidRPr="00F945E6">
        <w:rPr>
          <w:rFonts w:ascii="Traditional Arabic" w:cs="KFGQPC Uthman Taha Naskh" w:hint="cs"/>
          <w:b/>
          <w:bCs/>
          <w:color w:val="1F497D"/>
          <w:sz w:val="32"/>
          <w:szCs w:val="32"/>
          <w:rtl/>
        </w:rPr>
        <w:t>هَذَا</w:t>
      </w:r>
      <w:r w:rsidRPr="00F945E6">
        <w:rPr>
          <w:rFonts w:ascii="Traditional Arabic" w:cs="KFGQPC Uthman Taha Naskh"/>
          <w:b/>
          <w:bCs/>
          <w:color w:val="1F497D"/>
          <w:sz w:val="32"/>
          <w:szCs w:val="32"/>
          <w:rtl/>
        </w:rPr>
        <w:t xml:space="preserve"> </w:t>
      </w:r>
      <w:r w:rsidRPr="00F945E6">
        <w:rPr>
          <w:rFonts w:ascii="Traditional Arabic" w:cs="KFGQPC Uthman Taha Naskh" w:hint="cs"/>
          <w:b/>
          <w:bCs/>
          <w:color w:val="1F497D"/>
          <w:sz w:val="32"/>
          <w:szCs w:val="32"/>
          <w:rtl/>
        </w:rPr>
        <w:t>اخْتَرَطَ</w:t>
      </w:r>
      <w:r w:rsidRPr="00F945E6">
        <w:rPr>
          <w:rFonts w:ascii="Traditional Arabic" w:cs="KFGQPC Uthman Taha Naskh"/>
          <w:b/>
          <w:bCs/>
          <w:color w:val="1F497D"/>
          <w:sz w:val="32"/>
          <w:szCs w:val="32"/>
          <w:rtl/>
        </w:rPr>
        <w:t xml:space="preserve"> </w:t>
      </w:r>
      <w:r w:rsidRPr="00F945E6">
        <w:rPr>
          <w:rFonts w:ascii="Traditional Arabic" w:cs="KFGQPC Uthman Taha Naskh" w:hint="cs"/>
          <w:b/>
          <w:bCs/>
          <w:color w:val="1F497D"/>
          <w:sz w:val="32"/>
          <w:szCs w:val="32"/>
          <w:rtl/>
        </w:rPr>
        <w:t>عَلَىَّ</w:t>
      </w:r>
      <w:r w:rsidRPr="00F945E6">
        <w:rPr>
          <w:rFonts w:ascii="Traditional Arabic" w:cs="KFGQPC Uthman Taha Naskh"/>
          <w:b/>
          <w:bCs/>
          <w:color w:val="1F497D"/>
          <w:sz w:val="32"/>
          <w:szCs w:val="32"/>
          <w:rtl/>
        </w:rPr>
        <w:t xml:space="preserve"> </w:t>
      </w:r>
      <w:r w:rsidRPr="00F945E6">
        <w:rPr>
          <w:rFonts w:ascii="Traditional Arabic" w:cs="KFGQPC Uthman Taha Naskh" w:hint="cs"/>
          <w:b/>
          <w:bCs/>
          <w:color w:val="1F497D"/>
          <w:sz w:val="32"/>
          <w:szCs w:val="32"/>
          <w:rtl/>
        </w:rPr>
        <w:t>سَيْفِى</w:t>
      </w:r>
      <w:r w:rsidRPr="00F945E6">
        <w:rPr>
          <w:rFonts w:ascii="Traditional Arabic" w:cs="KFGQPC Uthman Taha Naskh"/>
          <w:b/>
          <w:bCs/>
          <w:color w:val="1F497D"/>
          <w:sz w:val="32"/>
          <w:szCs w:val="32"/>
          <w:rtl/>
        </w:rPr>
        <w:t xml:space="preserve"> </w:t>
      </w:r>
      <w:r w:rsidRPr="00F945E6">
        <w:rPr>
          <w:rFonts w:ascii="Traditional Arabic" w:cs="KFGQPC Uthman Taha Naskh" w:hint="cs"/>
          <w:b/>
          <w:bCs/>
          <w:color w:val="1F497D"/>
          <w:sz w:val="32"/>
          <w:szCs w:val="32"/>
          <w:rtl/>
        </w:rPr>
        <w:t>وَأَنَا</w:t>
      </w:r>
      <w:r w:rsidRPr="00F945E6">
        <w:rPr>
          <w:rFonts w:ascii="Traditional Arabic" w:cs="KFGQPC Uthman Taha Naskh"/>
          <w:b/>
          <w:bCs/>
          <w:color w:val="1F497D"/>
          <w:sz w:val="32"/>
          <w:szCs w:val="32"/>
          <w:rtl/>
        </w:rPr>
        <w:t xml:space="preserve"> </w:t>
      </w:r>
      <w:r w:rsidRPr="00F945E6">
        <w:rPr>
          <w:rFonts w:ascii="Traditional Arabic" w:cs="KFGQPC Uthman Taha Naskh" w:hint="cs"/>
          <w:b/>
          <w:bCs/>
          <w:color w:val="1F497D"/>
          <w:sz w:val="32"/>
          <w:szCs w:val="32"/>
          <w:rtl/>
        </w:rPr>
        <w:t>نَائِمٌ</w:t>
      </w:r>
      <w:r w:rsidRPr="00F945E6">
        <w:rPr>
          <w:rFonts w:ascii="Traditional Arabic" w:cs="KFGQPC Uthman Taha Naskh"/>
          <w:b/>
          <w:bCs/>
          <w:color w:val="1F497D"/>
          <w:sz w:val="32"/>
          <w:szCs w:val="32"/>
          <w:rtl/>
        </w:rPr>
        <w:t xml:space="preserve"> </w:t>
      </w:r>
      <w:r w:rsidRPr="00F945E6">
        <w:rPr>
          <w:rFonts w:ascii="Traditional Arabic" w:cs="KFGQPC Uthman Taha Naskh" w:hint="cs"/>
          <w:b/>
          <w:bCs/>
          <w:color w:val="1F497D"/>
          <w:sz w:val="32"/>
          <w:szCs w:val="32"/>
          <w:rtl/>
        </w:rPr>
        <w:t>،</w:t>
      </w:r>
      <w:r w:rsidRPr="00F945E6">
        <w:rPr>
          <w:rFonts w:ascii="Traditional Arabic" w:cs="KFGQPC Uthman Taha Naskh"/>
          <w:b/>
          <w:bCs/>
          <w:color w:val="1F497D"/>
          <w:sz w:val="32"/>
          <w:szCs w:val="32"/>
          <w:rtl/>
        </w:rPr>
        <w:t xml:space="preserve"> </w:t>
      </w:r>
      <w:r w:rsidRPr="00F945E6">
        <w:rPr>
          <w:rFonts w:ascii="Traditional Arabic" w:cs="KFGQPC Uthman Taha Naskh" w:hint="cs"/>
          <w:b/>
          <w:bCs/>
          <w:color w:val="1F497D"/>
          <w:sz w:val="32"/>
          <w:szCs w:val="32"/>
          <w:rtl/>
        </w:rPr>
        <w:t>فَاسْتَيْقَظْتُ</w:t>
      </w:r>
      <w:r w:rsidRPr="00F945E6">
        <w:rPr>
          <w:rFonts w:ascii="Traditional Arabic" w:cs="KFGQPC Uthman Taha Naskh"/>
          <w:b/>
          <w:bCs/>
          <w:color w:val="1F497D"/>
          <w:sz w:val="32"/>
          <w:szCs w:val="32"/>
          <w:rtl/>
        </w:rPr>
        <w:t xml:space="preserve"> </w:t>
      </w:r>
      <w:r w:rsidRPr="00F945E6">
        <w:rPr>
          <w:rFonts w:ascii="Traditional Arabic" w:cs="KFGQPC Uthman Taha Naskh" w:hint="cs"/>
          <w:b/>
          <w:bCs/>
          <w:color w:val="1F497D"/>
          <w:sz w:val="32"/>
          <w:szCs w:val="32"/>
          <w:rtl/>
        </w:rPr>
        <w:t>وَهْوَ</w:t>
      </w:r>
      <w:r w:rsidRPr="00F945E6">
        <w:rPr>
          <w:rFonts w:ascii="Traditional Arabic" w:cs="KFGQPC Uthman Taha Naskh"/>
          <w:b/>
          <w:bCs/>
          <w:color w:val="1F497D"/>
          <w:sz w:val="32"/>
          <w:szCs w:val="32"/>
          <w:rtl/>
        </w:rPr>
        <w:t xml:space="preserve"> </w:t>
      </w:r>
      <w:r w:rsidRPr="00F945E6">
        <w:rPr>
          <w:rFonts w:ascii="Traditional Arabic" w:cs="KFGQPC Uthman Taha Naskh" w:hint="cs"/>
          <w:b/>
          <w:bCs/>
          <w:color w:val="1F497D"/>
          <w:sz w:val="32"/>
          <w:szCs w:val="32"/>
          <w:rtl/>
        </w:rPr>
        <w:t>فِى</w:t>
      </w:r>
      <w:r w:rsidRPr="00F945E6">
        <w:rPr>
          <w:rFonts w:ascii="Traditional Arabic" w:cs="KFGQPC Uthman Taha Naskh"/>
          <w:b/>
          <w:bCs/>
          <w:color w:val="1F497D"/>
          <w:sz w:val="32"/>
          <w:szCs w:val="32"/>
          <w:rtl/>
        </w:rPr>
        <w:t xml:space="preserve"> </w:t>
      </w:r>
      <w:r w:rsidRPr="00F945E6">
        <w:rPr>
          <w:rFonts w:ascii="Traditional Arabic" w:cs="KFGQPC Uthman Taha Naskh" w:hint="cs"/>
          <w:b/>
          <w:bCs/>
          <w:color w:val="1F497D"/>
          <w:sz w:val="32"/>
          <w:szCs w:val="32"/>
          <w:rtl/>
        </w:rPr>
        <w:t>يَدِهِ</w:t>
      </w:r>
      <w:r w:rsidRPr="00F945E6">
        <w:rPr>
          <w:rFonts w:ascii="Traditional Arabic" w:cs="KFGQPC Uthman Taha Naskh"/>
          <w:b/>
          <w:bCs/>
          <w:color w:val="1F497D"/>
          <w:sz w:val="32"/>
          <w:szCs w:val="32"/>
          <w:rtl/>
        </w:rPr>
        <w:t xml:space="preserve"> </w:t>
      </w:r>
      <w:r w:rsidRPr="00F945E6">
        <w:rPr>
          <w:rFonts w:ascii="Traditional Arabic" w:cs="KFGQPC Uthman Taha Naskh" w:hint="cs"/>
          <w:b/>
          <w:bCs/>
          <w:color w:val="1F497D"/>
          <w:sz w:val="32"/>
          <w:szCs w:val="32"/>
          <w:rtl/>
        </w:rPr>
        <w:t>صَلْتًا</w:t>
      </w:r>
      <w:r>
        <w:rPr>
          <w:rFonts w:ascii="Traditional Arabic" w:cs="KFGQPC Uthman Taha Naskh" w:hint="cs"/>
          <w:color w:val="1F497D"/>
          <w:sz w:val="32"/>
          <w:szCs w:val="32"/>
          <w:rtl/>
        </w:rPr>
        <w:t>}</w:t>
      </w:r>
    </w:p>
    <w:p w:rsidR="00780A42" w:rsidRPr="00C772DC" w:rsidRDefault="00780A42" w:rsidP="00995C48">
      <w:pPr>
        <w:autoSpaceDE w:val="0"/>
        <w:autoSpaceDN w:val="0"/>
        <w:bidi w:val="0"/>
        <w:adjustRightInd w:val="0"/>
        <w:spacing w:before="120" w:after="0" w:line="240" w:lineRule="auto"/>
        <w:jc w:val="both"/>
        <w:rPr>
          <w:rFonts w:asciiTheme="majorBidi" w:hAnsiTheme="majorBidi" w:cstheme="majorBidi"/>
          <w:color w:val="1F497D"/>
          <w:sz w:val="28"/>
          <w:szCs w:val="28"/>
          <w:lang w:val="vi-VN"/>
        </w:rPr>
      </w:pPr>
      <w:r w:rsidRPr="00C772DC">
        <w:rPr>
          <w:rFonts w:asciiTheme="majorBidi" w:hAnsiTheme="majorBidi" w:cstheme="majorBidi"/>
          <w:color w:val="1F497D"/>
          <w:sz w:val="28"/>
          <w:szCs w:val="28"/>
          <w:lang w:val="vi-VN"/>
        </w:rPr>
        <w:lastRenderedPageBreak/>
        <w:t>“</w:t>
      </w:r>
      <w:r w:rsidRPr="00C772DC">
        <w:rPr>
          <w:rFonts w:asciiTheme="majorBidi" w:hAnsiTheme="majorBidi" w:cstheme="majorBidi"/>
          <w:b/>
          <w:bCs/>
          <w:color w:val="1F497D"/>
          <w:sz w:val="28"/>
          <w:szCs w:val="28"/>
          <w:lang w:val="vi-VN"/>
        </w:rPr>
        <w:t>Quả thật, người này đã rút kiếm của Ta ra trong lúc Ta đang ngủ, Ta thức dậy thì cây kiếm đang ở trong tay y</w:t>
      </w:r>
      <w:r w:rsidRPr="00C772DC">
        <w:rPr>
          <w:rFonts w:asciiTheme="majorBidi" w:hAnsiTheme="majorBidi" w:cstheme="majorBidi"/>
          <w:color w:val="1F497D"/>
          <w:sz w:val="28"/>
          <w:szCs w:val="28"/>
          <w:lang w:val="vi-VN"/>
        </w:rPr>
        <w:t xml:space="preserve">”. </w:t>
      </w:r>
    </w:p>
    <w:p w:rsidR="00780A42" w:rsidRPr="00C772DC" w:rsidRDefault="00780A42" w:rsidP="00995C48">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C772DC">
        <w:rPr>
          <w:rFonts w:asciiTheme="majorBidi" w:hAnsiTheme="majorBidi" w:cstheme="majorBidi"/>
          <w:color w:val="1F497D"/>
          <w:sz w:val="28"/>
          <w:szCs w:val="28"/>
          <w:lang w:val="vi-VN"/>
        </w:rPr>
        <w:t>Người đàn ông đó đã hỏi Thiên sứ của Allah:</w:t>
      </w:r>
      <w:r w:rsidRPr="00C772DC">
        <w:rPr>
          <w:rFonts w:asciiTheme="majorBidi" w:hAnsiTheme="majorBidi" w:cstheme="majorBidi"/>
          <w:sz w:val="28"/>
          <w:szCs w:val="28"/>
          <w:lang w:val="vi-VN"/>
        </w:rPr>
        <w:t xml:space="preserve"> </w:t>
      </w:r>
      <w:r w:rsidRPr="00C772DC">
        <w:rPr>
          <w:rFonts w:asciiTheme="majorBidi" w:hAnsiTheme="majorBidi" w:cstheme="majorBidi"/>
          <w:color w:val="1F497D"/>
          <w:sz w:val="28"/>
          <w:szCs w:val="28"/>
          <w:lang w:val="vi-VN"/>
        </w:rPr>
        <w:t>ai sẽ bảo vệ ngươi từ ta?</w:t>
      </w:r>
    </w:p>
    <w:p w:rsidR="00780A42" w:rsidRPr="00C772DC" w:rsidRDefault="00780A42" w:rsidP="00995C48">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C772DC">
        <w:rPr>
          <w:rFonts w:asciiTheme="majorBidi" w:hAnsiTheme="majorBidi" w:cstheme="majorBidi"/>
          <w:color w:val="1F497D"/>
          <w:sz w:val="28"/>
          <w:szCs w:val="28"/>
          <w:lang w:val="vi-VN"/>
        </w:rPr>
        <w:t xml:space="preserve">Thiên sứ của Allah nói 3 lần: Allah. Và Thiên sứ của Allah </w:t>
      </w:r>
      <w:r w:rsidRPr="00C772DC">
        <w:rPr>
          <w:color w:val="FF0000"/>
          <w:sz w:val="28"/>
          <w:szCs w:val="28"/>
        </w:rPr>
        <w:sym w:font="AGA Arabesque" w:char="0065"/>
      </w:r>
      <w:r w:rsidRPr="00C772DC">
        <w:rPr>
          <w:rFonts w:asciiTheme="majorBidi" w:hAnsiTheme="majorBidi" w:cstheme="majorBidi"/>
          <w:color w:val="1F497D"/>
          <w:sz w:val="28"/>
          <w:szCs w:val="28"/>
          <w:lang w:val="vi-VN"/>
        </w:rPr>
        <w:t xml:space="preserve"> đã không bắt phạt y mà Người trở lại ngồi xuống</w:t>
      </w:r>
      <w:r w:rsidRPr="00C772DC">
        <w:rPr>
          <w:rFonts w:asciiTheme="majorBidi" w:hAnsiTheme="majorBidi" w:cstheme="majorBidi"/>
          <w:b/>
          <w:bCs/>
          <w:sz w:val="28"/>
          <w:szCs w:val="28"/>
          <w:lang w:val="vi-VN"/>
        </w:rPr>
        <w:t xml:space="preserve">” </w:t>
      </w:r>
      <w:r w:rsidRPr="00C772DC">
        <w:rPr>
          <w:rFonts w:asciiTheme="majorBidi" w:hAnsiTheme="majorBidi" w:cstheme="majorBidi"/>
          <w:sz w:val="28"/>
          <w:szCs w:val="28"/>
          <w:lang w:val="vi-VN"/>
        </w:rPr>
        <w:t>(</w:t>
      </w:r>
      <w:r w:rsidRPr="00C772DC">
        <w:rPr>
          <w:rFonts w:asciiTheme="majorBidi" w:hAnsiTheme="majorBidi" w:cstheme="majorBidi"/>
          <w:i/>
          <w:iCs/>
          <w:sz w:val="28"/>
          <w:szCs w:val="28"/>
          <w:lang w:val="vi-VN"/>
        </w:rPr>
        <w:t>Albukhari, Muslim</w:t>
      </w:r>
      <w:r w:rsidRPr="00C772DC">
        <w:rPr>
          <w:rFonts w:asciiTheme="majorBidi" w:hAnsiTheme="majorBidi" w:cstheme="majorBidi"/>
          <w:sz w:val="28"/>
          <w:szCs w:val="28"/>
          <w:lang w:val="vi-VN"/>
        </w:rPr>
        <w:t>).</w:t>
      </w:r>
    </w:p>
    <w:p w:rsidR="00780A42" w:rsidRPr="00C772DC" w:rsidRDefault="00780A42" w:rsidP="00995C48">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C772DC">
        <w:rPr>
          <w:rFonts w:asciiTheme="majorBidi" w:hAnsiTheme="majorBidi" w:cstheme="majorBidi"/>
          <w:sz w:val="28"/>
          <w:szCs w:val="28"/>
          <w:lang w:val="vi-VN"/>
        </w:rPr>
        <w:t xml:space="preserve">Trong lời dẫn khác, Jabir </w:t>
      </w:r>
      <w:r w:rsidRPr="00C772DC">
        <w:rPr>
          <w:color w:val="FF0000"/>
          <w:sz w:val="28"/>
          <w:szCs w:val="28"/>
        </w:rPr>
        <w:sym w:font="AGA Arabesque" w:char="0074"/>
      </w:r>
      <w:r w:rsidRPr="00C772DC">
        <w:rPr>
          <w:rFonts w:asciiTheme="majorBidi" w:hAnsiTheme="majorBidi" w:cstheme="majorBidi"/>
          <w:sz w:val="28"/>
          <w:szCs w:val="28"/>
          <w:lang w:val="vi-VN"/>
        </w:rPr>
        <w:t xml:space="preserve"> nói: </w:t>
      </w:r>
      <w:r w:rsidRPr="00C772DC">
        <w:rPr>
          <w:rFonts w:asciiTheme="majorBidi" w:hAnsiTheme="majorBidi" w:cstheme="majorBidi"/>
          <w:b/>
          <w:bCs/>
          <w:sz w:val="28"/>
          <w:szCs w:val="28"/>
          <w:lang w:val="vi-VN"/>
        </w:rPr>
        <w:t>“</w:t>
      </w:r>
      <w:r w:rsidRPr="00C772DC">
        <w:rPr>
          <w:rFonts w:asciiTheme="majorBidi" w:hAnsiTheme="majorBidi" w:cstheme="majorBidi"/>
          <w:color w:val="1F497D"/>
          <w:sz w:val="28"/>
          <w:szCs w:val="28"/>
          <w:lang w:val="vi-VN"/>
        </w:rPr>
        <w:t xml:space="preserve">Có lần chúng tôi cùng chinh chiến với Thiên sứ của Allah </w:t>
      </w:r>
      <w:r w:rsidRPr="00C772DC">
        <w:rPr>
          <w:color w:val="FF0000"/>
          <w:sz w:val="28"/>
          <w:szCs w:val="28"/>
        </w:rPr>
        <w:sym w:font="AGA Arabesque" w:char="0065"/>
      </w:r>
      <w:r w:rsidRPr="00C772DC">
        <w:rPr>
          <w:rFonts w:asciiTheme="majorBidi" w:hAnsiTheme="majorBidi" w:cstheme="majorBidi"/>
          <w:color w:val="1F497D"/>
          <w:sz w:val="28"/>
          <w:szCs w:val="28"/>
          <w:lang w:val="vi-VN"/>
        </w:rPr>
        <w:t xml:space="preserve"> tại Zaatu Arriqaa’, khi chúng tôi nghỉ chân dưới bóng mát của một cái cây, chúng tôi đã bỏ mặc Thiên sứ của Allah </w:t>
      </w:r>
      <w:r w:rsidRPr="00C772DC">
        <w:rPr>
          <w:color w:val="FF0000"/>
          <w:sz w:val="28"/>
          <w:szCs w:val="28"/>
        </w:rPr>
        <w:sym w:font="AGA Arabesque" w:char="0065"/>
      </w:r>
      <w:r w:rsidRPr="00C772DC">
        <w:rPr>
          <w:rFonts w:asciiTheme="majorBidi" w:hAnsiTheme="majorBidi" w:cstheme="majorBidi"/>
          <w:color w:val="1F497D"/>
          <w:sz w:val="28"/>
          <w:szCs w:val="28"/>
          <w:lang w:val="vi-VN"/>
        </w:rPr>
        <w:t xml:space="preserve"> một mình. Một người đàn ông thờ đa thần đến, lúc đó cây kiếm của Thiên sứ đang được treo ở trên cây. Y rút kiếm của Người ra và nói: ngươi có sợ ta không? Thiên sứ của Allah nói: “</w:t>
      </w:r>
      <w:r w:rsidRPr="00C772DC">
        <w:rPr>
          <w:rFonts w:asciiTheme="majorBidi" w:hAnsiTheme="majorBidi" w:cs="KFGQPC Uthman Taha Naskh" w:hint="cs"/>
          <w:color w:val="1F497D"/>
          <w:sz w:val="28"/>
          <w:szCs w:val="28"/>
          <w:rtl/>
          <w:lang w:val="vi-VN"/>
        </w:rPr>
        <w:t>لَا</w:t>
      </w:r>
      <w:r w:rsidRPr="00C772DC">
        <w:rPr>
          <w:rFonts w:asciiTheme="majorBidi" w:hAnsiTheme="majorBidi" w:cstheme="majorBidi"/>
          <w:color w:val="1F497D"/>
          <w:sz w:val="28"/>
          <w:szCs w:val="28"/>
          <w:lang w:val="vi-VN"/>
        </w:rPr>
        <w:t xml:space="preserve">” – “Không”. Người đàn ông đó nói: Thế ai sẽ bảo vệ ngươi khỏi ta? Thiên sứ của Allah </w:t>
      </w:r>
      <w:r w:rsidRPr="00C772DC">
        <w:rPr>
          <w:color w:val="FF0000"/>
          <w:sz w:val="28"/>
          <w:szCs w:val="28"/>
        </w:rPr>
        <w:sym w:font="AGA Arabesque" w:char="0065"/>
      </w:r>
      <w:r w:rsidRPr="00C772DC">
        <w:rPr>
          <w:rFonts w:asciiTheme="majorBidi" w:hAnsiTheme="majorBidi" w:cstheme="majorBidi"/>
          <w:color w:val="1F497D"/>
          <w:sz w:val="28"/>
          <w:szCs w:val="28"/>
          <w:lang w:val="vi-VN"/>
        </w:rPr>
        <w:t xml:space="preserve"> nói: “</w:t>
      </w:r>
      <w:r w:rsidRPr="00C772DC">
        <w:rPr>
          <w:rFonts w:asciiTheme="majorBidi" w:hAnsiTheme="majorBidi" w:cs="KFGQPC Uthman Taha Naskh" w:hint="cs"/>
          <w:color w:val="1F497D"/>
          <w:sz w:val="28"/>
          <w:szCs w:val="28"/>
          <w:rtl/>
        </w:rPr>
        <w:t>اللهُ</w:t>
      </w:r>
      <w:r w:rsidRPr="00C772DC">
        <w:rPr>
          <w:rFonts w:asciiTheme="majorBidi" w:hAnsiTheme="majorBidi" w:cstheme="majorBidi"/>
          <w:color w:val="1F497D"/>
          <w:sz w:val="28"/>
          <w:szCs w:val="28"/>
          <w:lang w:val="vi-VN"/>
        </w:rPr>
        <w:t>” – “Allah”.</w:t>
      </w:r>
      <w:r w:rsidRPr="00C772DC">
        <w:rPr>
          <w:rFonts w:asciiTheme="majorBidi" w:hAnsiTheme="majorBidi" w:cstheme="majorBidi"/>
          <w:b/>
          <w:bCs/>
          <w:sz w:val="28"/>
          <w:szCs w:val="28"/>
          <w:lang w:val="vi-VN"/>
        </w:rPr>
        <w:t>”</w:t>
      </w:r>
      <w:r w:rsidRPr="00C772DC">
        <w:rPr>
          <w:rFonts w:asciiTheme="majorBidi" w:hAnsiTheme="majorBidi" w:cstheme="majorBidi"/>
          <w:sz w:val="28"/>
          <w:szCs w:val="28"/>
          <w:lang w:val="vi-VN"/>
        </w:rPr>
        <w:t xml:space="preserve"> </w:t>
      </w:r>
    </w:p>
    <w:p w:rsidR="00780A42" w:rsidRPr="00C772DC" w:rsidRDefault="00780A42" w:rsidP="00995C48">
      <w:pPr>
        <w:autoSpaceDE w:val="0"/>
        <w:autoSpaceDN w:val="0"/>
        <w:bidi w:val="0"/>
        <w:adjustRightInd w:val="0"/>
        <w:spacing w:before="120" w:after="0" w:line="240" w:lineRule="auto"/>
        <w:ind w:firstLine="720"/>
        <w:jc w:val="both"/>
        <w:rPr>
          <w:rFonts w:asciiTheme="majorBidi" w:hAnsiTheme="majorBidi" w:cstheme="majorBidi"/>
          <w:color w:val="1F497D"/>
          <w:sz w:val="28"/>
          <w:szCs w:val="28"/>
          <w:lang w:val="vi-VN"/>
        </w:rPr>
      </w:pPr>
      <w:r w:rsidRPr="00C772DC">
        <w:rPr>
          <w:rFonts w:asciiTheme="majorBidi" w:hAnsiTheme="majorBidi" w:cstheme="majorBidi"/>
          <w:sz w:val="28"/>
          <w:szCs w:val="28"/>
          <w:lang w:val="vi-VN"/>
        </w:rPr>
        <w:t xml:space="preserve">Còn trong lời dẫn của Abu Bakr Al-Isma’illy trong bộ Sahih của ông: </w:t>
      </w:r>
      <w:r w:rsidRPr="00C772DC">
        <w:rPr>
          <w:rFonts w:asciiTheme="majorBidi" w:hAnsiTheme="majorBidi" w:cstheme="majorBidi"/>
          <w:b/>
          <w:bCs/>
          <w:color w:val="1F497D"/>
          <w:sz w:val="28"/>
          <w:szCs w:val="28"/>
          <w:lang w:val="vi-VN"/>
        </w:rPr>
        <w:t>“</w:t>
      </w:r>
      <w:r w:rsidRPr="00C772DC">
        <w:rPr>
          <w:rFonts w:asciiTheme="majorBidi" w:hAnsiTheme="majorBidi" w:cstheme="majorBidi"/>
          <w:color w:val="1F497D"/>
          <w:sz w:val="28"/>
          <w:szCs w:val="28"/>
          <w:lang w:val="vi-VN"/>
        </w:rPr>
        <w:t xml:space="preserve">... Người đàn ông đó nói: Thế ai sẽ bảo vệ ngươi khỏi ta? Thiên sứ của Allah </w:t>
      </w:r>
      <w:r w:rsidRPr="00C772DC">
        <w:rPr>
          <w:color w:val="FF0000"/>
          <w:sz w:val="28"/>
          <w:szCs w:val="28"/>
        </w:rPr>
        <w:sym w:font="AGA Arabesque" w:char="0065"/>
      </w:r>
      <w:r w:rsidRPr="00C772DC">
        <w:rPr>
          <w:rFonts w:asciiTheme="majorBidi" w:hAnsiTheme="majorBidi" w:cstheme="majorBidi"/>
          <w:color w:val="1F497D"/>
          <w:sz w:val="28"/>
          <w:szCs w:val="28"/>
          <w:lang w:val="vi-VN"/>
        </w:rPr>
        <w:t xml:space="preserve"> nói: “</w:t>
      </w:r>
      <w:r w:rsidRPr="00C772DC">
        <w:rPr>
          <w:rFonts w:asciiTheme="majorBidi" w:hAnsiTheme="majorBidi" w:cs="KFGQPC Uthman Taha Naskh" w:hint="cs"/>
          <w:color w:val="1F497D"/>
          <w:sz w:val="28"/>
          <w:szCs w:val="28"/>
          <w:rtl/>
        </w:rPr>
        <w:t>اللهُ</w:t>
      </w:r>
      <w:r w:rsidRPr="00C772DC">
        <w:rPr>
          <w:rFonts w:asciiTheme="majorBidi" w:hAnsiTheme="majorBidi" w:cstheme="majorBidi"/>
          <w:color w:val="1F497D"/>
          <w:sz w:val="28"/>
          <w:szCs w:val="28"/>
          <w:lang w:val="vi-VN"/>
        </w:rPr>
        <w:t>” – “Allah”.</w:t>
      </w:r>
      <w:r w:rsidRPr="00C772DC">
        <w:rPr>
          <w:rFonts w:asciiTheme="majorBidi" w:hAnsiTheme="majorBidi" w:cstheme="majorBidi"/>
          <w:sz w:val="28"/>
          <w:szCs w:val="28"/>
          <w:lang w:val="vi-VN"/>
        </w:rPr>
        <w:t xml:space="preserve"> </w:t>
      </w:r>
      <w:r w:rsidRPr="00C772DC">
        <w:rPr>
          <w:rFonts w:asciiTheme="majorBidi" w:hAnsiTheme="majorBidi" w:cstheme="majorBidi"/>
          <w:color w:val="1F497D"/>
          <w:sz w:val="28"/>
          <w:szCs w:val="28"/>
          <w:lang w:val="vi-VN"/>
        </w:rPr>
        <w:t xml:space="preserve">Rồi cây kiếm rớt xuống từ tay của y, Thiên sứ của Allah </w:t>
      </w:r>
      <w:r w:rsidRPr="00C772DC">
        <w:rPr>
          <w:color w:val="FF0000"/>
          <w:sz w:val="28"/>
          <w:szCs w:val="28"/>
        </w:rPr>
        <w:sym w:font="AGA Arabesque" w:char="0065"/>
      </w:r>
      <w:r w:rsidRPr="00C772DC">
        <w:rPr>
          <w:rFonts w:asciiTheme="majorBidi" w:hAnsiTheme="majorBidi" w:cstheme="majorBidi"/>
          <w:color w:val="1F497D"/>
          <w:sz w:val="28"/>
          <w:szCs w:val="28"/>
          <w:lang w:val="vi-VN"/>
        </w:rPr>
        <w:t xml:space="preserve"> nhặt lấy kiếm và nói:</w:t>
      </w:r>
    </w:p>
    <w:p w:rsidR="00780A42" w:rsidRPr="009E1FF3" w:rsidRDefault="00780A42" w:rsidP="00780A42">
      <w:pPr>
        <w:autoSpaceDE w:val="0"/>
        <w:autoSpaceDN w:val="0"/>
        <w:adjustRightInd w:val="0"/>
        <w:spacing w:before="120" w:after="0" w:line="240" w:lineRule="auto"/>
        <w:jc w:val="center"/>
        <w:rPr>
          <w:rFonts w:ascii="Traditional Arabic" w:hAnsi="Traditional Arabic" w:cs="KFGQPC Uthman Taha Naskh"/>
          <w:b/>
          <w:bCs/>
          <w:color w:val="1F497D"/>
          <w:sz w:val="32"/>
          <w:szCs w:val="32"/>
          <w:rtl/>
        </w:rPr>
      </w:pPr>
      <w:r w:rsidRPr="009E1FF3">
        <w:rPr>
          <w:rFonts w:ascii="Traditional Arabic" w:hAnsi="Traditional Arabic" w:cs="KFGQPC Uthman Taha Naskh" w:hint="cs"/>
          <w:b/>
          <w:bCs/>
          <w:color w:val="1F497D"/>
          <w:sz w:val="32"/>
          <w:szCs w:val="32"/>
          <w:rtl/>
        </w:rPr>
        <w:t>{</w:t>
      </w:r>
      <w:r w:rsidRPr="009E1FF3">
        <w:rPr>
          <w:rFonts w:ascii="Traditional Arabic" w:cs="KFGQPC Uthman Taha Naskh" w:hint="cs"/>
          <w:b/>
          <w:bCs/>
          <w:color w:val="1F497D"/>
          <w:sz w:val="32"/>
          <w:szCs w:val="32"/>
          <w:rtl/>
        </w:rPr>
        <w:t>مَنْ</w:t>
      </w:r>
      <w:r w:rsidRPr="009E1FF3">
        <w:rPr>
          <w:rFonts w:ascii="Traditional Arabic" w:cs="KFGQPC Uthman Taha Naskh"/>
          <w:b/>
          <w:bCs/>
          <w:color w:val="1F497D"/>
          <w:sz w:val="32"/>
          <w:szCs w:val="32"/>
          <w:rtl/>
        </w:rPr>
        <w:t xml:space="preserve"> </w:t>
      </w:r>
      <w:r w:rsidRPr="009E1FF3">
        <w:rPr>
          <w:rFonts w:ascii="Traditional Arabic" w:cs="KFGQPC Uthman Taha Naskh" w:hint="cs"/>
          <w:b/>
          <w:bCs/>
          <w:color w:val="1F497D"/>
          <w:sz w:val="32"/>
          <w:szCs w:val="32"/>
          <w:rtl/>
        </w:rPr>
        <w:t>يَمْنَعُكَ</w:t>
      </w:r>
      <w:r w:rsidRPr="009E1FF3">
        <w:rPr>
          <w:rFonts w:ascii="Traditional Arabic" w:cs="KFGQPC Uthman Taha Naskh"/>
          <w:b/>
          <w:bCs/>
          <w:color w:val="1F497D"/>
          <w:sz w:val="32"/>
          <w:szCs w:val="32"/>
          <w:rtl/>
        </w:rPr>
        <w:t xml:space="preserve"> </w:t>
      </w:r>
      <w:r w:rsidRPr="009E1FF3">
        <w:rPr>
          <w:rFonts w:ascii="Traditional Arabic" w:cs="KFGQPC Uthman Taha Naskh" w:hint="cs"/>
          <w:b/>
          <w:bCs/>
          <w:color w:val="1F497D"/>
          <w:sz w:val="32"/>
          <w:szCs w:val="32"/>
          <w:rtl/>
        </w:rPr>
        <w:t xml:space="preserve">مِنِّى </w:t>
      </w:r>
      <w:r w:rsidRPr="009E1FF3">
        <w:rPr>
          <w:rFonts w:cs="KFGQPC Uthman Taha Naskh" w:hint="cs"/>
          <w:b/>
          <w:bCs/>
          <w:color w:val="1F497D"/>
          <w:sz w:val="32"/>
          <w:szCs w:val="32"/>
          <w:rtl/>
        </w:rPr>
        <w:t>؟</w:t>
      </w:r>
      <w:r w:rsidRPr="009E1FF3">
        <w:rPr>
          <w:rFonts w:ascii="Traditional Arabic" w:hAnsi="Traditional Arabic" w:cs="KFGQPC Uthman Taha Naskh" w:hint="cs"/>
          <w:b/>
          <w:bCs/>
          <w:color w:val="1F497D"/>
          <w:sz w:val="32"/>
          <w:szCs w:val="32"/>
          <w:rtl/>
        </w:rPr>
        <w:t>}</w:t>
      </w:r>
    </w:p>
    <w:p w:rsidR="00780A42" w:rsidRPr="00C772DC" w:rsidRDefault="00780A42" w:rsidP="00995C48">
      <w:pPr>
        <w:autoSpaceDE w:val="0"/>
        <w:autoSpaceDN w:val="0"/>
        <w:bidi w:val="0"/>
        <w:adjustRightInd w:val="0"/>
        <w:spacing w:before="120" w:after="0" w:line="240" w:lineRule="auto"/>
        <w:jc w:val="center"/>
        <w:rPr>
          <w:rFonts w:asciiTheme="majorBidi" w:hAnsiTheme="majorBidi" w:cstheme="majorBidi"/>
          <w:color w:val="1F497D"/>
          <w:sz w:val="28"/>
          <w:szCs w:val="28"/>
          <w:lang w:val="vi-VN"/>
        </w:rPr>
      </w:pPr>
      <w:r w:rsidRPr="00C772DC">
        <w:rPr>
          <w:rFonts w:asciiTheme="majorBidi" w:hAnsiTheme="majorBidi" w:cstheme="majorBidi"/>
          <w:color w:val="1F497D"/>
          <w:sz w:val="28"/>
          <w:szCs w:val="28"/>
          <w:lang w:val="vi-VN"/>
        </w:rPr>
        <w:t>“</w:t>
      </w:r>
      <w:r w:rsidRPr="00C772DC">
        <w:rPr>
          <w:rFonts w:asciiTheme="majorBidi" w:hAnsiTheme="majorBidi" w:cstheme="majorBidi"/>
          <w:b/>
          <w:bCs/>
          <w:color w:val="1F497D"/>
          <w:sz w:val="28"/>
          <w:szCs w:val="28"/>
          <w:lang w:val="vi-VN"/>
        </w:rPr>
        <w:t>Ai sẽ bảo vệ ngươi từ Ta?</w:t>
      </w:r>
      <w:r w:rsidRPr="00C772DC">
        <w:rPr>
          <w:rFonts w:asciiTheme="majorBidi" w:hAnsiTheme="majorBidi" w:cstheme="majorBidi"/>
          <w:color w:val="1F497D"/>
          <w:sz w:val="28"/>
          <w:szCs w:val="28"/>
          <w:lang w:val="vi-VN"/>
        </w:rPr>
        <w:t>”</w:t>
      </w:r>
    </w:p>
    <w:p w:rsidR="00780A42" w:rsidRPr="00C772DC" w:rsidRDefault="00780A42" w:rsidP="00995C48">
      <w:pPr>
        <w:autoSpaceDE w:val="0"/>
        <w:autoSpaceDN w:val="0"/>
        <w:bidi w:val="0"/>
        <w:adjustRightInd w:val="0"/>
        <w:spacing w:before="120" w:after="0" w:line="240" w:lineRule="auto"/>
        <w:ind w:firstLine="720"/>
        <w:jc w:val="both"/>
        <w:rPr>
          <w:rFonts w:asciiTheme="majorBidi" w:hAnsiTheme="majorBidi" w:cstheme="majorBidi"/>
          <w:color w:val="1F497D"/>
          <w:sz w:val="28"/>
          <w:szCs w:val="28"/>
          <w:lang w:val="vi-VN"/>
        </w:rPr>
      </w:pPr>
      <w:r w:rsidRPr="00C772DC">
        <w:rPr>
          <w:rFonts w:asciiTheme="majorBidi" w:hAnsiTheme="majorBidi" w:cstheme="majorBidi"/>
          <w:color w:val="1F497D"/>
          <w:sz w:val="28"/>
          <w:szCs w:val="28"/>
          <w:lang w:val="vi-VN"/>
        </w:rPr>
        <w:lastRenderedPageBreak/>
        <w:t xml:space="preserve">Người đàn ông đó nói: Ngươi hãy làm tốt như một người đã lấy được nó (thanh kiếm). Thiên sứ của Allah </w:t>
      </w:r>
      <w:r w:rsidRPr="00C772DC">
        <w:rPr>
          <w:color w:val="FF0000"/>
          <w:sz w:val="28"/>
          <w:szCs w:val="28"/>
        </w:rPr>
        <w:sym w:font="AGA Arabesque" w:char="0065"/>
      </w:r>
      <w:r w:rsidRPr="00C772DC">
        <w:rPr>
          <w:rFonts w:asciiTheme="majorBidi" w:hAnsiTheme="majorBidi" w:cstheme="majorBidi"/>
          <w:color w:val="1F497D"/>
          <w:sz w:val="28"/>
          <w:szCs w:val="28"/>
          <w:lang w:val="vi-VN"/>
        </w:rPr>
        <w:t xml:space="preserve"> nói: </w:t>
      </w:r>
    </w:p>
    <w:p w:rsidR="00780A42" w:rsidRPr="009E1FF3" w:rsidRDefault="00780A42" w:rsidP="00780A42">
      <w:pPr>
        <w:autoSpaceDE w:val="0"/>
        <w:autoSpaceDN w:val="0"/>
        <w:adjustRightInd w:val="0"/>
        <w:spacing w:before="120" w:after="0" w:line="240" w:lineRule="auto"/>
        <w:jc w:val="both"/>
        <w:rPr>
          <w:rFonts w:asciiTheme="majorBidi" w:hAnsiTheme="majorBidi" w:cs="KFGQPC Uthman Taha Naskh"/>
          <w:b/>
          <w:bCs/>
          <w:color w:val="1F497D"/>
          <w:sz w:val="32"/>
          <w:szCs w:val="32"/>
          <w:rtl/>
        </w:rPr>
      </w:pPr>
      <w:r>
        <w:rPr>
          <w:rFonts w:ascii="Traditional Arabic" w:hAnsi="Traditional Arabic" w:cs="KFGQPC Uthman Taha Naskh" w:hint="cs"/>
          <w:b/>
          <w:bCs/>
          <w:color w:val="1F497D"/>
          <w:sz w:val="32"/>
          <w:szCs w:val="32"/>
          <w:rtl/>
        </w:rPr>
        <w:t>{</w:t>
      </w:r>
      <w:r w:rsidRPr="009E1FF3">
        <w:rPr>
          <w:rFonts w:asciiTheme="majorBidi" w:hAnsiTheme="majorBidi" w:cs="KFGQPC Uthman Taha Naskh" w:hint="cs"/>
          <w:b/>
          <w:bCs/>
          <w:color w:val="1F497D"/>
          <w:sz w:val="32"/>
          <w:szCs w:val="32"/>
          <w:rtl/>
        </w:rPr>
        <w:t>تَشْهَدُ أَنْ لَا إِلَا إِلهَ إِلَّا اللهُ وَأَنِّيْ رَسُوْلُ اللهِ</w:t>
      </w:r>
      <w:r>
        <w:rPr>
          <w:rFonts w:asciiTheme="majorBidi" w:hAnsiTheme="majorBidi" w:cs="KFGQPC Uthman Taha Naskh" w:hint="cs"/>
          <w:b/>
          <w:bCs/>
          <w:color w:val="1F497D"/>
          <w:sz w:val="32"/>
          <w:szCs w:val="32"/>
          <w:rtl/>
        </w:rPr>
        <w:t xml:space="preserve"> </w:t>
      </w:r>
      <w:r w:rsidRPr="009E1FF3">
        <w:rPr>
          <w:rFonts w:asciiTheme="majorBidi" w:hAnsiTheme="majorBidi" w:cs="KFGQPC Uthman Taha Naskh" w:hint="cs"/>
          <w:b/>
          <w:bCs/>
          <w:color w:val="1F497D"/>
          <w:sz w:val="32"/>
          <w:szCs w:val="32"/>
          <w:rtl/>
        </w:rPr>
        <w:t>؟</w:t>
      </w:r>
      <w:r>
        <w:rPr>
          <w:rFonts w:ascii="Traditional Arabic" w:hAnsi="Traditional Arabic" w:cs="KFGQPC Uthman Taha Naskh" w:hint="cs"/>
          <w:b/>
          <w:bCs/>
          <w:color w:val="1F497D"/>
          <w:sz w:val="32"/>
          <w:szCs w:val="32"/>
          <w:rtl/>
        </w:rPr>
        <w:t>}</w:t>
      </w:r>
    </w:p>
    <w:p w:rsidR="00780A42" w:rsidRPr="00C772DC" w:rsidRDefault="00780A42" w:rsidP="00995C48">
      <w:pPr>
        <w:autoSpaceDE w:val="0"/>
        <w:autoSpaceDN w:val="0"/>
        <w:bidi w:val="0"/>
        <w:adjustRightInd w:val="0"/>
        <w:spacing w:before="120" w:after="0" w:line="240" w:lineRule="auto"/>
        <w:jc w:val="both"/>
        <w:rPr>
          <w:rFonts w:asciiTheme="majorBidi" w:hAnsiTheme="majorBidi" w:cstheme="majorBidi"/>
          <w:sz w:val="28"/>
          <w:szCs w:val="28"/>
          <w:lang w:val="vi-VN"/>
        </w:rPr>
      </w:pPr>
      <w:r w:rsidRPr="00C772DC">
        <w:rPr>
          <w:rFonts w:asciiTheme="majorBidi" w:hAnsiTheme="majorBidi" w:cstheme="majorBidi"/>
          <w:sz w:val="28"/>
          <w:szCs w:val="28"/>
          <w:lang w:val="vi-VN"/>
        </w:rPr>
        <w:t>“</w:t>
      </w:r>
      <w:r w:rsidRPr="00C772DC">
        <w:rPr>
          <w:rFonts w:asciiTheme="majorBidi" w:hAnsiTheme="majorBidi" w:cstheme="majorBidi"/>
          <w:b/>
          <w:bCs/>
          <w:color w:val="1F497D"/>
          <w:sz w:val="28"/>
          <w:szCs w:val="28"/>
          <w:lang w:val="vi-VN"/>
        </w:rPr>
        <w:t>Ngươi có chứng nhận không có Thượng Đế nào khác ngoài Allah và Ta là Thiên sứ của Allah không?</w:t>
      </w:r>
      <w:r w:rsidRPr="00C772DC">
        <w:rPr>
          <w:rFonts w:asciiTheme="majorBidi" w:hAnsiTheme="majorBidi" w:cstheme="majorBidi"/>
          <w:sz w:val="28"/>
          <w:szCs w:val="28"/>
          <w:lang w:val="vi-VN"/>
        </w:rPr>
        <w:t>”</w:t>
      </w:r>
    </w:p>
    <w:p w:rsidR="00780A42" w:rsidRPr="00C772DC" w:rsidRDefault="00780A42" w:rsidP="00995C48">
      <w:pPr>
        <w:autoSpaceDE w:val="0"/>
        <w:autoSpaceDN w:val="0"/>
        <w:bidi w:val="0"/>
        <w:adjustRightInd w:val="0"/>
        <w:spacing w:before="120" w:after="0" w:line="240" w:lineRule="auto"/>
        <w:ind w:firstLine="720"/>
        <w:jc w:val="both"/>
        <w:rPr>
          <w:rFonts w:asciiTheme="majorBidi" w:hAnsiTheme="majorBidi" w:cstheme="majorBidi"/>
          <w:color w:val="1F497D"/>
          <w:sz w:val="28"/>
          <w:szCs w:val="28"/>
          <w:lang w:val="vi-VN"/>
        </w:rPr>
      </w:pPr>
      <w:r w:rsidRPr="00C772DC">
        <w:rPr>
          <w:rFonts w:asciiTheme="majorBidi" w:hAnsiTheme="majorBidi" w:cstheme="majorBidi"/>
          <w:color w:val="1F497D"/>
          <w:sz w:val="28"/>
          <w:szCs w:val="28"/>
          <w:lang w:val="vi-VN"/>
        </w:rPr>
        <w:t>Người đàn ông đó nói: Không, nhưng ta hứa với ngươi rằng ta sẽ không đánh chiến với ngươi nữa và ta cũng không tham gia cùng với nhóm người đánh chiến với ngươi.</w:t>
      </w:r>
    </w:p>
    <w:p w:rsidR="00780A42" w:rsidRPr="00C772DC" w:rsidRDefault="00780A42" w:rsidP="00995C48">
      <w:pPr>
        <w:autoSpaceDE w:val="0"/>
        <w:autoSpaceDN w:val="0"/>
        <w:bidi w:val="0"/>
        <w:adjustRightInd w:val="0"/>
        <w:spacing w:before="120" w:after="0" w:line="240" w:lineRule="auto"/>
        <w:ind w:firstLine="720"/>
        <w:jc w:val="both"/>
        <w:rPr>
          <w:rFonts w:asciiTheme="majorBidi" w:hAnsiTheme="majorBidi" w:cstheme="majorBidi"/>
          <w:color w:val="1F497D"/>
          <w:sz w:val="28"/>
          <w:szCs w:val="28"/>
          <w:lang w:val="vi-VN"/>
        </w:rPr>
      </w:pPr>
      <w:r w:rsidRPr="00C772DC">
        <w:rPr>
          <w:rFonts w:asciiTheme="majorBidi" w:hAnsiTheme="majorBidi" w:cstheme="majorBidi"/>
          <w:color w:val="1F497D"/>
          <w:sz w:val="28"/>
          <w:szCs w:val="28"/>
          <w:lang w:val="vi-VN"/>
        </w:rPr>
        <w:t xml:space="preserve">Thế là Thiên sứ của Allah </w:t>
      </w:r>
      <w:r w:rsidRPr="00C772DC">
        <w:rPr>
          <w:color w:val="FF0000"/>
          <w:sz w:val="28"/>
          <w:szCs w:val="28"/>
        </w:rPr>
        <w:sym w:font="AGA Arabesque" w:char="0065"/>
      </w:r>
      <w:r w:rsidRPr="00C772DC">
        <w:rPr>
          <w:rFonts w:asciiTheme="majorBidi" w:hAnsiTheme="majorBidi" w:cstheme="majorBidi"/>
          <w:color w:val="1F497D"/>
          <w:sz w:val="28"/>
          <w:szCs w:val="28"/>
          <w:lang w:val="vi-VN"/>
        </w:rPr>
        <w:t xml:space="preserve"> đã thả người đàn ông đó đi, y đến gặp nhóm của y thì y nói: Tôi đã trở về với các người từ người tốt nhất trong nhân loại.</w:t>
      </w:r>
      <w:r w:rsidRPr="00C772DC">
        <w:rPr>
          <w:rFonts w:asciiTheme="majorBidi" w:hAnsiTheme="majorBidi" w:cstheme="majorBidi"/>
          <w:b/>
          <w:bCs/>
          <w:color w:val="1F497D"/>
          <w:sz w:val="28"/>
          <w:szCs w:val="28"/>
          <w:lang w:val="vi-VN"/>
        </w:rPr>
        <w:t>”</w:t>
      </w:r>
      <w:r w:rsidRPr="00C772DC">
        <w:rPr>
          <w:rFonts w:asciiTheme="majorBidi" w:hAnsiTheme="majorBidi" w:cstheme="majorBidi"/>
          <w:color w:val="1F497D"/>
          <w:sz w:val="28"/>
          <w:szCs w:val="28"/>
          <w:lang w:val="vi-VN"/>
        </w:rPr>
        <w:t>.</w:t>
      </w:r>
    </w:p>
    <w:p w:rsidR="00780A42" w:rsidRPr="00C772DC" w:rsidRDefault="00780A42" w:rsidP="00995C48">
      <w:pPr>
        <w:autoSpaceDE w:val="0"/>
        <w:autoSpaceDN w:val="0"/>
        <w:bidi w:val="0"/>
        <w:adjustRightInd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C772DC">
        <w:rPr>
          <w:rFonts w:asciiTheme="majorBidi" w:hAnsiTheme="majorBidi" w:cstheme="majorBidi"/>
          <w:b/>
          <w:bCs/>
          <w:color w:val="C45911" w:themeColor="accent2" w:themeShade="BF"/>
          <w:sz w:val="28"/>
          <w:szCs w:val="28"/>
          <w:lang w:val="vi-VN"/>
        </w:rPr>
        <w:t>* Giải thích một số điều liên quan đến Hadith:</w:t>
      </w:r>
    </w:p>
    <w:p w:rsidR="00780A42" w:rsidRPr="00C772DC" w:rsidRDefault="00780A42" w:rsidP="00995C48">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C772DC">
        <w:rPr>
          <w:rFonts w:asciiTheme="majorBidi" w:hAnsiTheme="majorBidi" w:cstheme="majorBidi"/>
          <w:sz w:val="28"/>
          <w:szCs w:val="28"/>
          <w:lang w:val="vi-VN"/>
        </w:rPr>
        <w:t>- Najd: còn được gọi là Al-Yama-mah, nay được chia thành Riyadh, Qaseem và Ha-il, khu vực này trước đây là khu vực của bộ tộc Hani-fah, bộ tộc Asad, bộ tộc Tameem, bộ tộc Ghutufaan và bộ tộc Taiyi’.</w:t>
      </w:r>
    </w:p>
    <w:p w:rsidR="00780A42" w:rsidRPr="00C772DC" w:rsidRDefault="00780A42" w:rsidP="00995C48">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C772DC">
        <w:rPr>
          <w:rFonts w:asciiTheme="majorBidi" w:hAnsiTheme="majorBidi" w:cstheme="majorBidi"/>
          <w:sz w:val="28"/>
          <w:szCs w:val="28"/>
          <w:lang w:val="vi-VN"/>
        </w:rPr>
        <w:t>- Người đàn ông Sa mạc trong Hadith chính là Ghawrath bin Al-Harith thuộc bộ tộc Maha-rib, bộ tộc mà Thiên sứ của Allah đã xuất chinh chinh chiến với họ trong trận Zaatu Arriqaa’ (vào năm thứ sáu Hijri). Có lời cho rằng ông đã vào Islam.</w:t>
      </w:r>
    </w:p>
    <w:p w:rsidR="00780A42" w:rsidRPr="00C772DC" w:rsidRDefault="00780A42" w:rsidP="00995C48">
      <w:pPr>
        <w:autoSpaceDE w:val="0"/>
        <w:autoSpaceDN w:val="0"/>
        <w:bidi w:val="0"/>
        <w:adjustRightInd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C772DC">
        <w:rPr>
          <w:rFonts w:asciiTheme="majorBidi" w:hAnsiTheme="majorBidi" w:cstheme="majorBidi"/>
          <w:b/>
          <w:bCs/>
          <w:color w:val="C45911" w:themeColor="accent2" w:themeShade="BF"/>
          <w:sz w:val="28"/>
          <w:szCs w:val="28"/>
          <w:lang w:val="vi-VN"/>
        </w:rPr>
        <w:t xml:space="preserve">* Bài học từ Hadith: </w:t>
      </w:r>
    </w:p>
    <w:p w:rsidR="00780A42" w:rsidRPr="00C772DC" w:rsidRDefault="00780A42" w:rsidP="00995C48">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C772DC">
        <w:rPr>
          <w:rFonts w:asciiTheme="majorBidi" w:hAnsiTheme="majorBidi" w:cstheme="majorBidi"/>
          <w:sz w:val="28"/>
          <w:szCs w:val="28"/>
          <w:lang w:val="vi-VN"/>
        </w:rPr>
        <w:t xml:space="preserve">- Hadith cho thấy sự dũng cảm và gan dạ của Thiên sứ </w:t>
      </w:r>
      <w:r w:rsidRPr="00C772DC">
        <w:rPr>
          <w:color w:val="FF0000"/>
          <w:sz w:val="28"/>
          <w:szCs w:val="28"/>
        </w:rPr>
        <w:sym w:font="AGA Arabesque" w:char="0065"/>
      </w:r>
      <w:r w:rsidRPr="00C772DC">
        <w:rPr>
          <w:rFonts w:asciiTheme="majorBidi" w:hAnsiTheme="majorBidi" w:cstheme="majorBidi"/>
          <w:sz w:val="28"/>
          <w:szCs w:val="28"/>
          <w:lang w:val="vi-VN"/>
        </w:rPr>
        <w:t xml:space="preserve"> trước sự nguy hiểm. </w:t>
      </w:r>
    </w:p>
    <w:p w:rsidR="00780A42" w:rsidRPr="00C772DC" w:rsidRDefault="00780A42" w:rsidP="00995C48">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C772DC">
        <w:rPr>
          <w:rFonts w:asciiTheme="majorBidi" w:hAnsiTheme="majorBidi" w:cstheme="majorBidi"/>
          <w:sz w:val="28"/>
          <w:szCs w:val="28"/>
          <w:lang w:val="vi-VN"/>
        </w:rPr>
        <w:lastRenderedPageBreak/>
        <w:t xml:space="preserve">- Hadith cho thấy niềm tin kiên định của Thiên sứ </w:t>
      </w:r>
      <w:r w:rsidRPr="00C772DC">
        <w:rPr>
          <w:color w:val="FF0000"/>
          <w:sz w:val="28"/>
          <w:szCs w:val="28"/>
        </w:rPr>
        <w:sym w:font="AGA Arabesque" w:char="0065"/>
      </w:r>
      <w:r w:rsidRPr="00C772DC">
        <w:rPr>
          <w:rFonts w:asciiTheme="majorBidi" w:hAnsiTheme="majorBidi" w:cstheme="majorBidi"/>
          <w:sz w:val="28"/>
          <w:szCs w:val="28"/>
          <w:lang w:val="vi-VN"/>
        </w:rPr>
        <w:t xml:space="preserve"> vào sự bảo vệ và che chở của Allah </w:t>
      </w:r>
      <w:r w:rsidRPr="00C772DC">
        <w:rPr>
          <w:color w:val="FF0000"/>
          <w:sz w:val="28"/>
          <w:szCs w:val="28"/>
        </w:rPr>
        <w:sym w:font="AGA Arabesque" w:char="0049"/>
      </w:r>
      <w:r w:rsidRPr="00C772DC">
        <w:rPr>
          <w:rFonts w:asciiTheme="majorBidi" w:hAnsiTheme="majorBidi" w:cstheme="majorBidi"/>
          <w:sz w:val="28"/>
          <w:szCs w:val="28"/>
          <w:lang w:val="vi-VN"/>
        </w:rPr>
        <w:t>, Người đã gửi trọn niềm tin ở nơi Ngài không một chút nghi ngờ.</w:t>
      </w:r>
    </w:p>
    <w:p w:rsidR="00780A42" w:rsidRPr="00C772DC" w:rsidRDefault="00780A42" w:rsidP="00995C48">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C772DC">
        <w:rPr>
          <w:rFonts w:asciiTheme="majorBidi" w:hAnsiTheme="majorBidi" w:cstheme="majorBidi"/>
          <w:sz w:val="28"/>
          <w:szCs w:val="28"/>
          <w:lang w:val="vi-VN"/>
        </w:rPr>
        <w:t xml:space="preserve">- Hadith muốn nhắn gởi đến các tín đồ Muslim rằng Allah </w:t>
      </w:r>
      <w:r w:rsidRPr="00C772DC">
        <w:rPr>
          <w:color w:val="FF0000"/>
          <w:sz w:val="28"/>
          <w:szCs w:val="28"/>
        </w:rPr>
        <w:sym w:font="AGA Arabesque" w:char="0049"/>
      </w:r>
      <w:r w:rsidRPr="00C772DC">
        <w:rPr>
          <w:rFonts w:asciiTheme="majorBidi" w:hAnsiTheme="majorBidi" w:cstheme="majorBidi"/>
          <w:sz w:val="28"/>
          <w:szCs w:val="28"/>
          <w:lang w:val="vi-VN"/>
        </w:rPr>
        <w:t xml:space="preserve"> sẽ cứu giúp những ai phó thác cho Ngài bằng sự kiên định và trọn vẹn niềm tin khi họ gặp phải hoạn nạn và nguy hiểm.</w:t>
      </w:r>
    </w:p>
    <w:p w:rsidR="00780A42" w:rsidRPr="00C772DC" w:rsidRDefault="00780A42" w:rsidP="00995C48">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C772DC">
        <w:rPr>
          <w:rFonts w:asciiTheme="majorBidi" w:hAnsiTheme="majorBidi" w:cstheme="majorBidi"/>
          <w:sz w:val="28"/>
          <w:szCs w:val="28"/>
          <w:lang w:val="vi-VN"/>
        </w:rPr>
        <w:t xml:space="preserve">- Hadith cho thấy sự khoan dung và nhân từ của Thiên sứ, Người đã dùng sự khoan dung và nhân từ để cảm hóa và thu phục trái tim chứ Người không đáp trả đối phương bằng sự trả đủa và thù hằn. Phẩm chất của Người </w:t>
      </w:r>
      <w:r w:rsidRPr="00C772DC">
        <w:rPr>
          <w:color w:val="FF0000"/>
          <w:sz w:val="28"/>
          <w:szCs w:val="28"/>
        </w:rPr>
        <w:sym w:font="AGA Arabesque" w:char="0065"/>
      </w:r>
      <w:r w:rsidRPr="00C772DC">
        <w:rPr>
          <w:rFonts w:asciiTheme="majorBidi" w:hAnsiTheme="majorBidi" w:cstheme="majorBidi"/>
          <w:sz w:val="28"/>
          <w:szCs w:val="28"/>
          <w:lang w:val="vi-VN"/>
        </w:rPr>
        <w:t xml:space="preserve"> là phẩm chất đạo đức của Qur’an như Allah </w:t>
      </w:r>
      <w:r w:rsidRPr="00C772DC">
        <w:rPr>
          <w:color w:val="FF0000"/>
          <w:sz w:val="28"/>
          <w:szCs w:val="28"/>
        </w:rPr>
        <w:sym w:font="AGA Arabesque" w:char="0049"/>
      </w:r>
      <w:r w:rsidRPr="00C772DC">
        <w:rPr>
          <w:rFonts w:asciiTheme="majorBidi" w:hAnsiTheme="majorBidi" w:cstheme="majorBidi"/>
          <w:sz w:val="28"/>
          <w:szCs w:val="28"/>
          <w:lang w:val="vi-VN"/>
        </w:rPr>
        <w:t xml:space="preserve"> đã phán:</w:t>
      </w:r>
    </w:p>
    <w:p w:rsidR="00780A42" w:rsidRPr="00C772DC" w:rsidRDefault="00780A42" w:rsidP="00780A42">
      <w:pPr>
        <w:spacing w:before="120" w:after="0" w:line="240" w:lineRule="auto"/>
        <w:jc w:val="both"/>
        <w:rPr>
          <w:rFonts w:asciiTheme="majorBidi" w:hAnsiTheme="majorBidi" w:cstheme="majorBidi"/>
          <w:sz w:val="26"/>
          <w:szCs w:val="26"/>
        </w:rPr>
      </w:pPr>
      <w:r w:rsidRPr="009E1FF3">
        <w:rPr>
          <w:rFonts w:ascii="KFGQPC Uthman Taha Naskh" w:cs="KFGQPC Uthman Taha Naskh" w:hint="cs"/>
          <w:sz w:val="32"/>
          <w:szCs w:val="32"/>
          <w:rtl/>
          <w:lang w:bidi="ar-EG"/>
        </w:rPr>
        <w:t>﴿</w:t>
      </w:r>
      <w:r w:rsidRPr="009E1FF3">
        <w:rPr>
          <w:rFonts w:cs="KFGQPC Uthmanic Script HAFS" w:hint="cs"/>
          <w:b/>
          <w:bCs/>
          <w:color w:val="006600"/>
          <w:sz w:val="32"/>
          <w:szCs w:val="32"/>
          <w:rtl/>
        </w:rPr>
        <w:t>وَإِنَّكَ لَعَلَىٰ خُلُقٍ عَظِيمٖ ٤</w:t>
      </w:r>
      <w:r w:rsidRPr="009E1FF3">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9E1FF3">
        <w:rPr>
          <w:rFonts w:ascii="KFGQPC Uthman Taha Naskh" w:cs="KFGQPC Uthman Taha Naskh"/>
          <w:sz w:val="24"/>
          <w:szCs w:val="24"/>
          <w:rtl/>
          <w:lang w:bidi="ar-EG"/>
        </w:rPr>
        <w:t>[</w:t>
      </w:r>
      <w:r w:rsidRPr="009E1FF3">
        <w:rPr>
          <w:rFonts w:ascii="QCF_BSML" w:hAnsi="QCF_BSML" w:cs="KFGQPC Uthman Taha Naskh" w:hint="cs"/>
          <w:sz w:val="24"/>
          <w:szCs w:val="24"/>
          <w:rtl/>
        </w:rPr>
        <w:t xml:space="preserve">سورة  القلم: </w:t>
      </w:r>
      <w:r w:rsidRPr="009E1FF3">
        <w:rPr>
          <w:rFonts w:asciiTheme="majorBidi" w:hAnsiTheme="majorBidi" w:cstheme="majorBidi"/>
          <w:sz w:val="24"/>
          <w:szCs w:val="24"/>
          <w:rtl/>
          <w:lang w:val="vi-VN"/>
        </w:rPr>
        <w:t>4</w:t>
      </w:r>
      <w:r w:rsidRPr="009E1FF3">
        <w:rPr>
          <w:rFonts w:ascii="KFGQPC Uthman Taha Naskh" w:cs="KFGQPC Uthman Taha Naskh"/>
          <w:sz w:val="24"/>
          <w:szCs w:val="24"/>
          <w:rtl/>
          <w:lang w:bidi="ar-EG"/>
        </w:rPr>
        <w:t>]</w:t>
      </w:r>
    </w:p>
    <w:p w:rsidR="00780A42" w:rsidRDefault="00780A42" w:rsidP="00995C48">
      <w:pPr>
        <w:bidi w:val="0"/>
        <w:spacing w:before="120" w:after="0" w:line="240" w:lineRule="auto"/>
        <w:jc w:val="both"/>
        <w:rPr>
          <w:rFonts w:asciiTheme="majorBidi" w:hAnsiTheme="majorBidi" w:cstheme="majorBidi"/>
          <w:sz w:val="28"/>
          <w:szCs w:val="28"/>
          <w:lang w:val="vi-VN"/>
        </w:rPr>
      </w:pPr>
      <w:r w:rsidRPr="00C772DC">
        <w:rPr>
          <w:sz w:val="28"/>
          <w:szCs w:val="28"/>
        </w:rPr>
        <w:sym w:font="AGA Arabesque" w:char="007B"/>
      </w:r>
      <w:r w:rsidRPr="00C772DC">
        <w:rPr>
          <w:rFonts w:asciiTheme="majorBidi" w:hAnsiTheme="majorBidi" w:cstheme="majorBidi"/>
          <w:b/>
          <w:bCs/>
          <w:color w:val="006600"/>
          <w:sz w:val="28"/>
          <w:szCs w:val="28"/>
          <w:lang w:val="vi-VN"/>
        </w:rPr>
        <w:t>Và quả thật, Ngươi (Muhammad) được phú cho những đức tính thật cao đẹp và vĩ đại</w:t>
      </w:r>
      <w:r w:rsidRPr="00C772DC">
        <w:rPr>
          <w:sz w:val="28"/>
          <w:szCs w:val="28"/>
        </w:rPr>
        <w:sym w:font="AGA Arabesque" w:char="007D"/>
      </w:r>
      <w:r w:rsidRPr="00C772DC">
        <w:rPr>
          <w:rFonts w:asciiTheme="majorBidi" w:hAnsiTheme="majorBidi" w:cstheme="majorBidi"/>
          <w:sz w:val="28"/>
          <w:szCs w:val="28"/>
          <w:lang w:val="vi-VN"/>
        </w:rPr>
        <w:t xml:space="preserve"> (Chương 68 – Al-Qalam, câu 4).</w:t>
      </w:r>
    </w:p>
    <w:p w:rsidR="00995C48" w:rsidRPr="00C772DC" w:rsidRDefault="00995C48" w:rsidP="00995C48">
      <w:pPr>
        <w:bidi w:val="0"/>
        <w:spacing w:before="120" w:after="0" w:line="240" w:lineRule="auto"/>
        <w:jc w:val="both"/>
        <w:rPr>
          <w:rFonts w:asciiTheme="majorBidi" w:hAnsiTheme="majorBidi" w:cstheme="majorBidi"/>
          <w:sz w:val="28"/>
          <w:szCs w:val="28"/>
          <w:lang w:val="vi-VN"/>
        </w:rPr>
      </w:pPr>
    </w:p>
    <w:p w:rsidR="00780A42" w:rsidRPr="00C772DC" w:rsidRDefault="00780A42" w:rsidP="00995C48">
      <w:pPr>
        <w:bidi w:val="0"/>
        <w:spacing w:before="120" w:after="0" w:line="240" w:lineRule="auto"/>
        <w:ind w:firstLine="720"/>
        <w:jc w:val="both"/>
        <w:rPr>
          <w:rFonts w:asciiTheme="majorBidi" w:hAnsiTheme="majorBidi" w:cstheme="majorBidi"/>
          <w:sz w:val="28"/>
          <w:szCs w:val="28"/>
          <w:lang w:val="vi-VN"/>
        </w:rPr>
      </w:pPr>
      <w:r w:rsidRPr="00C772DC">
        <w:rPr>
          <w:rFonts w:asciiTheme="majorBidi" w:hAnsiTheme="majorBidi" w:cstheme="majorBidi"/>
          <w:b/>
          <w:bCs/>
          <w:color w:val="FF0000"/>
          <w:sz w:val="28"/>
          <w:szCs w:val="28"/>
          <w:u w:val="single"/>
          <w:lang w:val="vi-VN"/>
        </w:rPr>
        <w:t>Hadith 79:</w:t>
      </w:r>
      <w:r w:rsidRPr="00C772DC">
        <w:rPr>
          <w:rFonts w:asciiTheme="majorBidi" w:hAnsiTheme="majorBidi" w:cstheme="majorBidi"/>
          <w:sz w:val="28"/>
          <w:szCs w:val="28"/>
          <w:lang w:val="vi-VN"/>
        </w:rPr>
        <w:t xml:space="preserve"> Umar </w:t>
      </w:r>
      <w:r w:rsidRPr="00C772DC">
        <w:rPr>
          <w:color w:val="FF0000"/>
          <w:sz w:val="28"/>
          <w:szCs w:val="28"/>
        </w:rPr>
        <w:sym w:font="AGA Arabesque" w:char="0074"/>
      </w:r>
      <w:r w:rsidRPr="00C772DC">
        <w:rPr>
          <w:rFonts w:asciiTheme="majorBidi" w:hAnsiTheme="majorBidi" w:cstheme="majorBidi"/>
          <w:sz w:val="28"/>
          <w:szCs w:val="28"/>
          <w:lang w:val="vi-VN"/>
        </w:rPr>
        <w:t xml:space="preserve"> thuật lại: Tôi đã nghe Thiên sứ của Allah </w:t>
      </w:r>
      <w:r w:rsidRPr="00C772DC">
        <w:rPr>
          <w:color w:val="FF0000"/>
          <w:sz w:val="28"/>
          <w:szCs w:val="28"/>
        </w:rPr>
        <w:sym w:font="AGA Arabesque" w:char="0065"/>
      </w:r>
      <w:r w:rsidRPr="00C772DC">
        <w:rPr>
          <w:rFonts w:asciiTheme="majorBidi" w:hAnsiTheme="majorBidi" w:cstheme="majorBidi"/>
          <w:sz w:val="28"/>
          <w:szCs w:val="28"/>
          <w:lang w:val="vi-VN"/>
        </w:rPr>
        <w:t xml:space="preserve"> nói:</w:t>
      </w:r>
    </w:p>
    <w:p w:rsidR="00780A42" w:rsidRPr="00C772DC" w:rsidRDefault="00780A42" w:rsidP="00780A42">
      <w:pPr>
        <w:autoSpaceDE w:val="0"/>
        <w:autoSpaceDN w:val="0"/>
        <w:adjustRightInd w:val="0"/>
        <w:spacing w:before="120" w:after="0" w:line="240" w:lineRule="auto"/>
        <w:jc w:val="both"/>
        <w:rPr>
          <w:rFonts w:ascii="Arial" w:hAnsi="Arial" w:cs="KFGQPC Uthman Taha Naskh"/>
          <w:sz w:val="30"/>
          <w:szCs w:val="30"/>
          <w:lang w:val="vi-VN"/>
        </w:rPr>
      </w:pPr>
      <w:r>
        <w:rPr>
          <w:rFonts w:ascii="Traditional Arabic" w:cs="KFGQPC Uthman Taha Naskh" w:hint="cs"/>
          <w:b/>
          <w:bCs/>
          <w:color w:val="1F497D"/>
          <w:sz w:val="32"/>
          <w:szCs w:val="32"/>
          <w:rtl/>
        </w:rPr>
        <w:t>{</w:t>
      </w:r>
      <w:r w:rsidRPr="009E1FF3">
        <w:rPr>
          <w:rFonts w:ascii="Traditional Arabic" w:cs="KFGQPC Uthman Taha Naskh" w:hint="cs"/>
          <w:b/>
          <w:bCs/>
          <w:color w:val="1F497D"/>
          <w:sz w:val="32"/>
          <w:szCs w:val="32"/>
          <w:rtl/>
        </w:rPr>
        <w:t>لَوْ</w:t>
      </w:r>
      <w:r w:rsidRPr="009E1FF3">
        <w:rPr>
          <w:rFonts w:ascii="Traditional Arabic" w:cs="KFGQPC Uthman Taha Naskh"/>
          <w:b/>
          <w:bCs/>
          <w:color w:val="1F497D"/>
          <w:sz w:val="32"/>
          <w:szCs w:val="32"/>
          <w:rtl/>
        </w:rPr>
        <w:t xml:space="preserve"> </w:t>
      </w:r>
      <w:r w:rsidRPr="009E1FF3">
        <w:rPr>
          <w:rFonts w:ascii="Traditional Arabic" w:cs="KFGQPC Uthman Taha Naskh" w:hint="cs"/>
          <w:b/>
          <w:bCs/>
          <w:color w:val="1F497D"/>
          <w:sz w:val="32"/>
          <w:szCs w:val="32"/>
          <w:rtl/>
        </w:rPr>
        <w:t>أَنَّكُمْ</w:t>
      </w:r>
      <w:r w:rsidRPr="009E1FF3">
        <w:rPr>
          <w:rFonts w:ascii="Traditional Arabic" w:cs="KFGQPC Uthman Taha Naskh"/>
          <w:b/>
          <w:bCs/>
          <w:color w:val="1F497D"/>
          <w:sz w:val="32"/>
          <w:szCs w:val="32"/>
          <w:rtl/>
        </w:rPr>
        <w:t xml:space="preserve"> </w:t>
      </w:r>
      <w:r w:rsidRPr="009E1FF3">
        <w:rPr>
          <w:rFonts w:ascii="Traditional Arabic" w:cs="KFGQPC Uthman Taha Naskh" w:hint="cs"/>
          <w:b/>
          <w:bCs/>
          <w:color w:val="1F497D"/>
          <w:sz w:val="32"/>
          <w:szCs w:val="32"/>
          <w:rtl/>
        </w:rPr>
        <w:t>تَتَوَكَّلُونَ</w:t>
      </w:r>
      <w:r w:rsidRPr="009E1FF3">
        <w:rPr>
          <w:rFonts w:ascii="Traditional Arabic" w:cs="KFGQPC Uthman Taha Naskh"/>
          <w:b/>
          <w:bCs/>
          <w:color w:val="1F497D"/>
          <w:sz w:val="32"/>
          <w:szCs w:val="32"/>
          <w:rtl/>
        </w:rPr>
        <w:t xml:space="preserve"> </w:t>
      </w:r>
      <w:r w:rsidRPr="009E1FF3">
        <w:rPr>
          <w:rFonts w:ascii="Traditional Arabic" w:cs="KFGQPC Uthman Taha Naskh" w:hint="cs"/>
          <w:b/>
          <w:bCs/>
          <w:color w:val="1F497D"/>
          <w:sz w:val="32"/>
          <w:szCs w:val="32"/>
          <w:rtl/>
        </w:rPr>
        <w:t>عَلَى</w:t>
      </w:r>
      <w:r w:rsidRPr="009E1FF3">
        <w:rPr>
          <w:rFonts w:ascii="Traditional Arabic" w:cs="KFGQPC Uthman Taha Naskh"/>
          <w:b/>
          <w:bCs/>
          <w:color w:val="1F497D"/>
          <w:sz w:val="32"/>
          <w:szCs w:val="32"/>
          <w:rtl/>
        </w:rPr>
        <w:t xml:space="preserve"> </w:t>
      </w:r>
      <w:r w:rsidRPr="009E1FF3">
        <w:rPr>
          <w:rFonts w:ascii="Traditional Arabic" w:cs="KFGQPC Uthman Taha Naskh" w:hint="cs"/>
          <w:b/>
          <w:bCs/>
          <w:color w:val="1F497D"/>
          <w:sz w:val="32"/>
          <w:szCs w:val="32"/>
          <w:rtl/>
        </w:rPr>
        <w:t>اللهِ</w:t>
      </w:r>
      <w:r w:rsidRPr="009E1FF3">
        <w:rPr>
          <w:rFonts w:ascii="Traditional Arabic" w:cs="KFGQPC Uthman Taha Naskh"/>
          <w:b/>
          <w:bCs/>
          <w:color w:val="1F497D"/>
          <w:sz w:val="32"/>
          <w:szCs w:val="32"/>
          <w:rtl/>
        </w:rPr>
        <w:t xml:space="preserve"> </w:t>
      </w:r>
      <w:r w:rsidRPr="009E1FF3">
        <w:rPr>
          <w:rFonts w:ascii="Traditional Arabic" w:cs="KFGQPC Uthman Taha Naskh" w:hint="cs"/>
          <w:b/>
          <w:bCs/>
          <w:color w:val="1F497D"/>
          <w:sz w:val="32"/>
          <w:szCs w:val="32"/>
          <w:rtl/>
        </w:rPr>
        <w:t>حَقَّ</w:t>
      </w:r>
      <w:r w:rsidRPr="009E1FF3">
        <w:rPr>
          <w:rFonts w:ascii="Traditional Arabic" w:cs="KFGQPC Uthman Taha Naskh"/>
          <w:b/>
          <w:bCs/>
          <w:color w:val="1F497D"/>
          <w:sz w:val="32"/>
          <w:szCs w:val="32"/>
          <w:rtl/>
        </w:rPr>
        <w:t xml:space="preserve"> </w:t>
      </w:r>
      <w:r w:rsidRPr="009E1FF3">
        <w:rPr>
          <w:rFonts w:ascii="Traditional Arabic" w:cs="KFGQPC Uthman Taha Naskh" w:hint="cs"/>
          <w:b/>
          <w:bCs/>
          <w:color w:val="1F497D"/>
          <w:sz w:val="32"/>
          <w:szCs w:val="32"/>
          <w:rtl/>
        </w:rPr>
        <w:t>تَوَكُّلِهِ</w:t>
      </w:r>
      <w:r w:rsidRPr="009E1FF3">
        <w:rPr>
          <w:rFonts w:ascii="Traditional Arabic" w:cs="KFGQPC Uthman Taha Naskh"/>
          <w:b/>
          <w:bCs/>
          <w:color w:val="1F497D"/>
          <w:sz w:val="32"/>
          <w:szCs w:val="32"/>
          <w:rtl/>
        </w:rPr>
        <w:t xml:space="preserve"> </w:t>
      </w:r>
      <w:r w:rsidRPr="009E1FF3">
        <w:rPr>
          <w:rFonts w:ascii="Traditional Arabic" w:cs="KFGQPC Uthman Taha Naskh" w:hint="cs"/>
          <w:b/>
          <w:bCs/>
          <w:color w:val="1F497D"/>
          <w:sz w:val="32"/>
          <w:szCs w:val="32"/>
          <w:rtl/>
        </w:rPr>
        <w:t>لَرَزَقَكُمْ</w:t>
      </w:r>
      <w:r w:rsidRPr="009E1FF3">
        <w:rPr>
          <w:rFonts w:ascii="Traditional Arabic" w:cs="KFGQPC Uthman Taha Naskh"/>
          <w:b/>
          <w:bCs/>
          <w:color w:val="1F497D"/>
          <w:sz w:val="32"/>
          <w:szCs w:val="32"/>
          <w:rtl/>
        </w:rPr>
        <w:t xml:space="preserve"> </w:t>
      </w:r>
      <w:r w:rsidRPr="009E1FF3">
        <w:rPr>
          <w:rFonts w:ascii="Traditional Arabic" w:cs="KFGQPC Uthman Taha Naskh" w:hint="cs"/>
          <w:b/>
          <w:bCs/>
          <w:color w:val="1F497D"/>
          <w:sz w:val="32"/>
          <w:szCs w:val="32"/>
          <w:rtl/>
        </w:rPr>
        <w:t>كَمَا</w:t>
      </w:r>
      <w:r w:rsidRPr="009E1FF3">
        <w:rPr>
          <w:rFonts w:ascii="Traditional Arabic" w:cs="KFGQPC Uthman Taha Naskh"/>
          <w:b/>
          <w:bCs/>
          <w:color w:val="1F497D"/>
          <w:sz w:val="32"/>
          <w:szCs w:val="32"/>
          <w:rtl/>
        </w:rPr>
        <w:t xml:space="preserve"> </w:t>
      </w:r>
      <w:r w:rsidRPr="009E1FF3">
        <w:rPr>
          <w:rFonts w:ascii="Traditional Arabic" w:cs="KFGQPC Uthman Taha Naskh" w:hint="cs"/>
          <w:b/>
          <w:bCs/>
          <w:color w:val="1F497D"/>
          <w:sz w:val="32"/>
          <w:szCs w:val="32"/>
          <w:rtl/>
        </w:rPr>
        <w:t>يَرْزُقُ</w:t>
      </w:r>
      <w:r w:rsidRPr="009E1FF3">
        <w:rPr>
          <w:rFonts w:ascii="Traditional Arabic" w:cs="KFGQPC Uthman Taha Naskh"/>
          <w:b/>
          <w:bCs/>
          <w:color w:val="1F497D"/>
          <w:sz w:val="32"/>
          <w:szCs w:val="32"/>
          <w:rtl/>
        </w:rPr>
        <w:t xml:space="preserve"> </w:t>
      </w:r>
      <w:r w:rsidRPr="009E1FF3">
        <w:rPr>
          <w:rFonts w:ascii="Traditional Arabic" w:cs="KFGQPC Uthman Taha Naskh" w:hint="cs"/>
          <w:b/>
          <w:bCs/>
          <w:color w:val="1F497D"/>
          <w:sz w:val="32"/>
          <w:szCs w:val="32"/>
          <w:rtl/>
        </w:rPr>
        <w:t>الطَّيْرَ</w:t>
      </w:r>
      <w:r w:rsidRPr="009E1FF3">
        <w:rPr>
          <w:rFonts w:ascii="Traditional Arabic" w:cs="KFGQPC Uthman Taha Naskh"/>
          <w:b/>
          <w:bCs/>
          <w:color w:val="1F497D"/>
          <w:sz w:val="32"/>
          <w:szCs w:val="32"/>
          <w:rtl/>
        </w:rPr>
        <w:t xml:space="preserve"> </w:t>
      </w:r>
      <w:r w:rsidRPr="009E1FF3">
        <w:rPr>
          <w:rFonts w:ascii="Traditional Arabic" w:cs="KFGQPC Uthman Taha Naskh" w:hint="cs"/>
          <w:b/>
          <w:bCs/>
          <w:color w:val="1F497D"/>
          <w:sz w:val="32"/>
          <w:szCs w:val="32"/>
          <w:rtl/>
        </w:rPr>
        <w:t>تَغْدُو</w:t>
      </w:r>
      <w:r w:rsidRPr="009E1FF3">
        <w:rPr>
          <w:rFonts w:ascii="Traditional Arabic" w:cs="KFGQPC Uthman Taha Naskh"/>
          <w:b/>
          <w:bCs/>
          <w:color w:val="1F497D"/>
          <w:sz w:val="32"/>
          <w:szCs w:val="32"/>
          <w:rtl/>
        </w:rPr>
        <w:t xml:space="preserve"> </w:t>
      </w:r>
      <w:r w:rsidRPr="009E1FF3">
        <w:rPr>
          <w:rFonts w:ascii="Traditional Arabic" w:cs="KFGQPC Uthman Taha Naskh" w:hint="cs"/>
          <w:b/>
          <w:bCs/>
          <w:color w:val="1F497D"/>
          <w:sz w:val="32"/>
          <w:szCs w:val="32"/>
          <w:rtl/>
        </w:rPr>
        <w:t>خِمَاصاً</w:t>
      </w:r>
      <w:r w:rsidRPr="009E1FF3">
        <w:rPr>
          <w:rFonts w:ascii="Traditional Arabic" w:cs="KFGQPC Uthman Taha Naskh"/>
          <w:b/>
          <w:bCs/>
          <w:color w:val="1F497D"/>
          <w:sz w:val="32"/>
          <w:szCs w:val="32"/>
          <w:rtl/>
        </w:rPr>
        <w:t xml:space="preserve"> </w:t>
      </w:r>
      <w:r w:rsidRPr="009E1FF3">
        <w:rPr>
          <w:rFonts w:ascii="Traditional Arabic" w:cs="KFGQPC Uthman Taha Naskh" w:hint="cs"/>
          <w:b/>
          <w:bCs/>
          <w:color w:val="1F497D"/>
          <w:sz w:val="32"/>
          <w:szCs w:val="32"/>
          <w:rtl/>
        </w:rPr>
        <w:t>وَتَرُوحُ</w:t>
      </w:r>
      <w:r w:rsidRPr="009E1FF3">
        <w:rPr>
          <w:rFonts w:ascii="Traditional Arabic" w:cs="KFGQPC Uthman Taha Naskh"/>
          <w:b/>
          <w:bCs/>
          <w:color w:val="1F497D"/>
          <w:sz w:val="32"/>
          <w:szCs w:val="32"/>
          <w:rtl/>
        </w:rPr>
        <w:t xml:space="preserve"> </w:t>
      </w:r>
      <w:r w:rsidRPr="009E1FF3">
        <w:rPr>
          <w:rFonts w:ascii="Traditional Arabic" w:cs="KFGQPC Uthman Taha Naskh" w:hint="cs"/>
          <w:b/>
          <w:bCs/>
          <w:color w:val="1F497D"/>
          <w:sz w:val="32"/>
          <w:szCs w:val="32"/>
          <w:rtl/>
        </w:rPr>
        <w:t>بِطَاناً</w:t>
      </w:r>
      <w:r>
        <w:rPr>
          <w:rFonts w:ascii="Traditional Arabic" w:cs="KFGQPC Uthman Taha Naskh" w:hint="cs"/>
          <w:b/>
          <w:bCs/>
          <w:color w:val="1F497D"/>
          <w:sz w:val="32"/>
          <w:szCs w:val="32"/>
          <w:rtl/>
        </w:rPr>
        <w:t>}</w:t>
      </w:r>
      <w:r w:rsidRPr="009E1FF3">
        <w:rPr>
          <w:rFonts w:ascii="Traditional Arabic" w:cs="KFGQPC Uthman Taha Naskh" w:hint="cs"/>
          <w:color w:val="1F497D"/>
          <w:sz w:val="28"/>
          <w:szCs w:val="28"/>
          <w:rtl/>
        </w:rPr>
        <w:t xml:space="preserve"> </w:t>
      </w:r>
      <w:r w:rsidRPr="009E1FF3">
        <w:rPr>
          <w:rFonts w:ascii="Traditional Arabic" w:cs="KFGQPC Uthman Taha Naskh" w:hint="cs"/>
          <w:sz w:val="24"/>
          <w:szCs w:val="24"/>
          <w:rtl/>
        </w:rPr>
        <w:t>رواه الترمذي</w:t>
      </w:r>
    </w:p>
    <w:p w:rsidR="00780A42" w:rsidRPr="00C772DC" w:rsidRDefault="00780A42" w:rsidP="00995C48">
      <w:pPr>
        <w:autoSpaceDE w:val="0"/>
        <w:autoSpaceDN w:val="0"/>
        <w:bidi w:val="0"/>
        <w:adjustRightInd w:val="0"/>
        <w:spacing w:before="120" w:after="0" w:line="240" w:lineRule="auto"/>
        <w:jc w:val="both"/>
        <w:rPr>
          <w:rFonts w:asciiTheme="majorBidi" w:hAnsiTheme="majorBidi" w:cstheme="majorBidi"/>
          <w:sz w:val="28"/>
          <w:szCs w:val="28"/>
          <w:lang w:val="vi-VN"/>
        </w:rPr>
      </w:pPr>
      <w:r w:rsidRPr="00C772DC">
        <w:rPr>
          <w:rFonts w:asciiTheme="majorBidi" w:hAnsiTheme="majorBidi" w:cstheme="majorBidi"/>
          <w:color w:val="1F497D"/>
          <w:sz w:val="28"/>
          <w:szCs w:val="28"/>
          <w:lang w:val="vi-VN"/>
        </w:rPr>
        <w:t>“</w:t>
      </w:r>
      <w:r w:rsidRPr="00C772DC">
        <w:rPr>
          <w:rFonts w:asciiTheme="majorBidi" w:hAnsiTheme="majorBidi" w:cstheme="majorBidi"/>
          <w:b/>
          <w:bCs/>
          <w:color w:val="1F497D"/>
          <w:sz w:val="28"/>
          <w:szCs w:val="28"/>
          <w:lang w:val="vi-VN"/>
        </w:rPr>
        <w:t xml:space="preserve">Nếu các ngươi phó thác cho Allah bằng sự phó thác đích thực thì chắc chắn Ngài sẽ ban Rizq cho các ngươi giống như Ngài ban Rizq cho con chim buổi </w:t>
      </w:r>
      <w:r w:rsidRPr="00C772DC">
        <w:rPr>
          <w:rFonts w:asciiTheme="majorBidi" w:hAnsiTheme="majorBidi" w:cstheme="majorBidi"/>
          <w:b/>
          <w:bCs/>
          <w:color w:val="1F497D"/>
          <w:sz w:val="28"/>
          <w:szCs w:val="28"/>
          <w:lang w:val="vi-VN"/>
        </w:rPr>
        <w:lastRenderedPageBreak/>
        <w:t>sáng bay đi với cái bụng đói và buổi chiều bay về với cái bụng no đầy.</w:t>
      </w:r>
      <w:r w:rsidRPr="00C772DC">
        <w:rPr>
          <w:rFonts w:asciiTheme="majorBidi" w:hAnsiTheme="majorBidi" w:cstheme="majorBidi"/>
          <w:color w:val="1F497D"/>
          <w:sz w:val="28"/>
          <w:szCs w:val="28"/>
          <w:lang w:val="vi-VN"/>
        </w:rPr>
        <w:t xml:space="preserve">” </w:t>
      </w:r>
      <w:r w:rsidRPr="00C772DC">
        <w:rPr>
          <w:rFonts w:asciiTheme="majorBidi" w:hAnsiTheme="majorBidi" w:cstheme="majorBidi"/>
          <w:sz w:val="28"/>
          <w:szCs w:val="28"/>
          <w:lang w:val="vi-VN"/>
        </w:rPr>
        <w:t>(</w:t>
      </w:r>
      <w:r w:rsidRPr="00C772DC">
        <w:rPr>
          <w:rFonts w:asciiTheme="majorBidi" w:hAnsiTheme="majorBidi" w:cstheme="majorBidi"/>
          <w:i/>
          <w:iCs/>
          <w:sz w:val="28"/>
          <w:szCs w:val="28"/>
          <w:lang w:val="vi-VN"/>
        </w:rPr>
        <w:t>Tirmizdi</w:t>
      </w:r>
      <w:r w:rsidRPr="00C772DC">
        <w:rPr>
          <w:rFonts w:asciiTheme="majorBidi" w:hAnsiTheme="majorBidi" w:cstheme="majorBidi"/>
          <w:sz w:val="28"/>
          <w:szCs w:val="28"/>
          <w:lang w:val="vi-VN"/>
        </w:rPr>
        <w:t>).</w:t>
      </w:r>
    </w:p>
    <w:p w:rsidR="00780A42" w:rsidRDefault="00780A42" w:rsidP="00995C48">
      <w:pPr>
        <w:autoSpaceDE w:val="0"/>
        <w:autoSpaceDN w:val="0"/>
        <w:bidi w:val="0"/>
        <w:adjustRightInd w:val="0"/>
        <w:spacing w:before="120" w:after="0" w:line="240" w:lineRule="auto"/>
        <w:ind w:firstLine="720"/>
        <w:jc w:val="both"/>
        <w:rPr>
          <w:rFonts w:asciiTheme="majorBidi" w:hAnsiTheme="majorBidi" w:cstheme="majorBidi"/>
          <w:sz w:val="28"/>
          <w:szCs w:val="28"/>
          <w:rtl/>
          <w:lang w:val="vi-VN"/>
        </w:rPr>
      </w:pPr>
      <w:r w:rsidRPr="00C772DC">
        <w:rPr>
          <w:rFonts w:asciiTheme="majorBidi" w:hAnsiTheme="majorBidi" w:cstheme="majorBidi"/>
          <w:b/>
          <w:bCs/>
          <w:color w:val="C45911" w:themeColor="accent2" w:themeShade="BF"/>
          <w:sz w:val="28"/>
          <w:szCs w:val="28"/>
          <w:lang w:val="vi-VN"/>
        </w:rPr>
        <w:t xml:space="preserve">* Bài học từ Hadith: </w:t>
      </w:r>
      <w:r w:rsidRPr="00C772DC">
        <w:rPr>
          <w:rFonts w:asciiTheme="majorBidi" w:hAnsiTheme="majorBidi" w:cstheme="majorBidi"/>
          <w:sz w:val="28"/>
          <w:szCs w:val="28"/>
          <w:lang w:val="vi-VN"/>
        </w:rPr>
        <w:t xml:space="preserve">Hadith kêu gọi những người có đức tin phải gởi trọn niềm tin nơi Allah đồng thời phải đi tim các nguyên nhân cho kết quả và mục đích, giống như những chú chim đi tìm bổng lộc của Allah </w:t>
      </w:r>
      <w:r w:rsidRPr="00C772DC">
        <w:rPr>
          <w:color w:val="FF0000"/>
          <w:sz w:val="28"/>
          <w:szCs w:val="28"/>
        </w:rPr>
        <w:sym w:font="AGA Arabesque" w:char="0049"/>
      </w:r>
      <w:r w:rsidRPr="00C772DC">
        <w:rPr>
          <w:rFonts w:asciiTheme="majorBidi" w:hAnsiTheme="majorBidi" w:cstheme="majorBidi"/>
          <w:sz w:val="28"/>
          <w:szCs w:val="28"/>
          <w:lang w:val="vi-VN"/>
        </w:rPr>
        <w:t xml:space="preserve"> bằng sự phó thác trọn vẹn cho Ngài: buổi sáng chúng bay đi với cái bụng trống không và buổi chiều bay về với cái bụng căng tròn. </w:t>
      </w:r>
    </w:p>
    <w:p w:rsidR="00780A42" w:rsidRPr="00C772DC" w:rsidRDefault="00780A42" w:rsidP="00780A42">
      <w:pPr>
        <w:autoSpaceDE w:val="0"/>
        <w:autoSpaceDN w:val="0"/>
        <w:adjustRightInd w:val="0"/>
        <w:spacing w:before="120" w:after="0" w:line="240" w:lineRule="auto"/>
        <w:ind w:firstLine="720"/>
        <w:jc w:val="both"/>
        <w:rPr>
          <w:rFonts w:asciiTheme="majorBidi" w:hAnsiTheme="majorBidi" w:cstheme="majorBidi"/>
          <w:sz w:val="28"/>
          <w:szCs w:val="28"/>
          <w:lang w:val="vi-VN"/>
        </w:rPr>
      </w:pPr>
    </w:p>
    <w:p w:rsidR="00780A42" w:rsidRPr="00C772DC" w:rsidRDefault="00780A42" w:rsidP="00995C48">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C772DC">
        <w:rPr>
          <w:rFonts w:asciiTheme="majorBidi" w:hAnsiTheme="majorBidi" w:cstheme="majorBidi"/>
          <w:b/>
          <w:bCs/>
          <w:color w:val="FF0000"/>
          <w:sz w:val="28"/>
          <w:szCs w:val="28"/>
          <w:u w:val="single"/>
          <w:lang w:val="vi-VN"/>
        </w:rPr>
        <w:t>Hadith 80:</w:t>
      </w:r>
      <w:r w:rsidRPr="00C772DC">
        <w:rPr>
          <w:rFonts w:asciiTheme="majorBidi" w:hAnsiTheme="majorBidi" w:cstheme="majorBidi"/>
          <w:sz w:val="28"/>
          <w:szCs w:val="28"/>
          <w:lang w:val="vi-VN"/>
        </w:rPr>
        <w:t xml:space="preserve"> Ông Abu Uma-rah Al-Baraa’ bin A’zib </w:t>
      </w:r>
      <w:r w:rsidRPr="00C772DC">
        <w:rPr>
          <w:color w:val="FF0000"/>
          <w:sz w:val="28"/>
          <w:szCs w:val="28"/>
        </w:rPr>
        <w:sym w:font="AGA Arabesque" w:char="0074"/>
      </w:r>
      <w:r w:rsidRPr="00C772DC">
        <w:rPr>
          <w:rFonts w:asciiTheme="majorBidi" w:hAnsiTheme="majorBidi" w:cstheme="majorBidi"/>
          <w:sz w:val="28"/>
          <w:szCs w:val="28"/>
          <w:lang w:val="vi-VN"/>
        </w:rPr>
        <w:t xml:space="preserve"> thuật lại rằng Thiên sứ của Allah </w:t>
      </w:r>
      <w:r w:rsidRPr="00C772DC">
        <w:rPr>
          <w:color w:val="FF0000"/>
          <w:sz w:val="28"/>
          <w:szCs w:val="28"/>
        </w:rPr>
        <w:sym w:font="AGA Arabesque" w:char="0065"/>
      </w:r>
      <w:r w:rsidRPr="00C772DC">
        <w:rPr>
          <w:rFonts w:asciiTheme="majorBidi" w:hAnsiTheme="majorBidi" w:cstheme="majorBidi"/>
          <w:sz w:val="28"/>
          <w:szCs w:val="28"/>
          <w:lang w:val="vi-VN"/>
        </w:rPr>
        <w:t xml:space="preserve"> nói với một người đàn ông: </w:t>
      </w:r>
    </w:p>
    <w:p w:rsidR="00780A42" w:rsidRPr="00C772DC" w:rsidRDefault="00780A42" w:rsidP="00780A42">
      <w:pPr>
        <w:autoSpaceDE w:val="0"/>
        <w:autoSpaceDN w:val="0"/>
        <w:adjustRightInd w:val="0"/>
        <w:spacing w:before="120" w:after="0" w:line="240" w:lineRule="auto"/>
        <w:jc w:val="both"/>
        <w:rPr>
          <w:rFonts w:ascii="Traditional Arabic" w:cs="KFGQPC Uthman Taha Naskh"/>
          <w:sz w:val="28"/>
          <w:szCs w:val="28"/>
          <w:rtl/>
        </w:rPr>
      </w:pPr>
      <w:r w:rsidRPr="00097346">
        <w:rPr>
          <w:rFonts w:ascii="Traditional Arabic" w:cs="KFGQPC Uthman Taha Naskh" w:hint="cs"/>
          <w:color w:val="1F497D"/>
          <w:sz w:val="32"/>
          <w:szCs w:val="32"/>
          <w:rtl/>
        </w:rPr>
        <w:t>{</w:t>
      </w:r>
      <w:r w:rsidRPr="00097346">
        <w:rPr>
          <w:rFonts w:ascii="Traditional Arabic" w:cs="KFGQPC Uthman Taha Naskh" w:hint="cs"/>
          <w:b/>
          <w:bCs/>
          <w:color w:val="1F497D"/>
          <w:sz w:val="32"/>
          <w:szCs w:val="32"/>
          <w:rtl/>
        </w:rPr>
        <w:t>يَا</w:t>
      </w:r>
      <w:r w:rsidRPr="00097346">
        <w:rPr>
          <w:rFonts w:ascii="Traditional Arabic" w:cs="KFGQPC Uthman Taha Naskh"/>
          <w:b/>
          <w:bCs/>
          <w:color w:val="1F497D"/>
          <w:sz w:val="32"/>
          <w:szCs w:val="32"/>
          <w:rtl/>
        </w:rPr>
        <w:t xml:space="preserve"> </w:t>
      </w:r>
      <w:r w:rsidRPr="00097346">
        <w:rPr>
          <w:rFonts w:ascii="Traditional Arabic" w:cs="KFGQPC Uthman Taha Naskh" w:hint="cs"/>
          <w:b/>
          <w:bCs/>
          <w:color w:val="1F497D"/>
          <w:sz w:val="32"/>
          <w:szCs w:val="32"/>
          <w:rtl/>
        </w:rPr>
        <w:t>فُلاَنُ</w:t>
      </w:r>
      <w:r w:rsidRPr="00097346">
        <w:rPr>
          <w:rFonts w:cs="KFGQPC Uthman Taha Naskh" w:hint="cs"/>
          <w:b/>
          <w:bCs/>
          <w:color w:val="1F497D"/>
          <w:sz w:val="32"/>
          <w:szCs w:val="32"/>
          <w:rtl/>
        </w:rPr>
        <w:t>،</w:t>
      </w:r>
      <w:r w:rsidRPr="00097346">
        <w:rPr>
          <w:rFonts w:ascii="Traditional Arabic" w:cs="KFGQPC Uthman Taha Naskh"/>
          <w:b/>
          <w:bCs/>
          <w:color w:val="1F497D"/>
          <w:sz w:val="32"/>
          <w:szCs w:val="32"/>
          <w:rtl/>
        </w:rPr>
        <w:t xml:space="preserve"> </w:t>
      </w:r>
      <w:r w:rsidRPr="00097346">
        <w:rPr>
          <w:rFonts w:ascii="Traditional Arabic" w:cs="KFGQPC Uthman Taha Naskh" w:hint="cs"/>
          <w:b/>
          <w:bCs/>
          <w:color w:val="1F497D"/>
          <w:sz w:val="32"/>
          <w:szCs w:val="32"/>
          <w:rtl/>
        </w:rPr>
        <w:t>إِذَا</w:t>
      </w:r>
      <w:r w:rsidRPr="00097346">
        <w:rPr>
          <w:rFonts w:ascii="Traditional Arabic" w:cs="KFGQPC Uthman Taha Naskh"/>
          <w:b/>
          <w:bCs/>
          <w:color w:val="1F497D"/>
          <w:sz w:val="32"/>
          <w:szCs w:val="32"/>
          <w:rtl/>
        </w:rPr>
        <w:t xml:space="preserve"> </w:t>
      </w:r>
      <w:r w:rsidRPr="00097346">
        <w:rPr>
          <w:rFonts w:ascii="Traditional Arabic" w:cs="KFGQPC Uthman Taha Naskh" w:hint="cs"/>
          <w:b/>
          <w:bCs/>
          <w:color w:val="1F497D"/>
          <w:sz w:val="32"/>
          <w:szCs w:val="32"/>
          <w:rtl/>
        </w:rPr>
        <w:t>أَوَيْتَ</w:t>
      </w:r>
      <w:r w:rsidRPr="00097346">
        <w:rPr>
          <w:rFonts w:ascii="Traditional Arabic" w:cs="KFGQPC Uthman Taha Naskh"/>
          <w:b/>
          <w:bCs/>
          <w:color w:val="1F497D"/>
          <w:sz w:val="32"/>
          <w:szCs w:val="32"/>
          <w:rtl/>
        </w:rPr>
        <w:t xml:space="preserve"> </w:t>
      </w:r>
      <w:r w:rsidRPr="00097346">
        <w:rPr>
          <w:rFonts w:ascii="Traditional Arabic" w:cs="KFGQPC Uthman Taha Naskh" w:hint="cs"/>
          <w:b/>
          <w:bCs/>
          <w:color w:val="1F497D"/>
          <w:sz w:val="32"/>
          <w:szCs w:val="32"/>
          <w:rtl/>
        </w:rPr>
        <w:t>إِلَى</w:t>
      </w:r>
      <w:r w:rsidRPr="00097346">
        <w:rPr>
          <w:rFonts w:ascii="Traditional Arabic" w:cs="KFGQPC Uthman Taha Naskh"/>
          <w:b/>
          <w:bCs/>
          <w:color w:val="1F497D"/>
          <w:sz w:val="32"/>
          <w:szCs w:val="32"/>
          <w:rtl/>
        </w:rPr>
        <w:t xml:space="preserve"> </w:t>
      </w:r>
      <w:r w:rsidRPr="00097346">
        <w:rPr>
          <w:rFonts w:ascii="Traditional Arabic" w:cs="KFGQPC Uthman Taha Naskh" w:hint="cs"/>
          <w:b/>
          <w:bCs/>
          <w:color w:val="1F497D"/>
          <w:sz w:val="32"/>
          <w:szCs w:val="32"/>
          <w:rtl/>
        </w:rPr>
        <w:t>فِرَاشِكَ</w:t>
      </w:r>
      <w:r w:rsidRPr="00097346">
        <w:rPr>
          <w:rFonts w:ascii="Traditional Arabic" w:cs="KFGQPC Uthman Taha Naskh"/>
          <w:b/>
          <w:bCs/>
          <w:color w:val="1F497D"/>
          <w:sz w:val="32"/>
          <w:szCs w:val="32"/>
          <w:rtl/>
        </w:rPr>
        <w:t xml:space="preserve"> </w:t>
      </w:r>
      <w:r w:rsidRPr="00097346">
        <w:rPr>
          <w:rFonts w:ascii="Traditional Arabic" w:cs="KFGQPC Uthman Taha Naskh" w:hint="cs"/>
          <w:b/>
          <w:bCs/>
          <w:color w:val="1F497D"/>
          <w:sz w:val="32"/>
          <w:szCs w:val="32"/>
          <w:rtl/>
        </w:rPr>
        <w:t>فَقُلِ</w:t>
      </w:r>
      <w:r w:rsidRPr="00097346">
        <w:rPr>
          <w:rFonts w:ascii="Traditional Arabic" w:cs="KFGQPC Uthman Taha Naskh"/>
          <w:b/>
          <w:bCs/>
          <w:color w:val="1F497D"/>
          <w:sz w:val="32"/>
          <w:szCs w:val="32"/>
          <w:rtl/>
        </w:rPr>
        <w:t xml:space="preserve"> </w:t>
      </w:r>
      <w:r w:rsidRPr="00097346">
        <w:rPr>
          <w:rFonts w:ascii="Traditional Arabic" w:cs="KFGQPC Uthman Taha Naskh" w:hint="cs"/>
          <w:b/>
          <w:bCs/>
          <w:color w:val="1F497D"/>
          <w:sz w:val="32"/>
          <w:szCs w:val="32"/>
          <w:rtl/>
        </w:rPr>
        <w:t>اللَّهُمَّ</w:t>
      </w:r>
      <w:r w:rsidRPr="00097346">
        <w:rPr>
          <w:rFonts w:ascii="Traditional Arabic" w:cs="KFGQPC Uthman Taha Naskh"/>
          <w:b/>
          <w:bCs/>
          <w:color w:val="1F497D"/>
          <w:sz w:val="32"/>
          <w:szCs w:val="32"/>
          <w:rtl/>
        </w:rPr>
        <w:t xml:space="preserve"> </w:t>
      </w:r>
      <w:r w:rsidRPr="00097346">
        <w:rPr>
          <w:rFonts w:ascii="Traditional Arabic" w:cs="KFGQPC Uthman Taha Naskh" w:hint="cs"/>
          <w:b/>
          <w:bCs/>
          <w:color w:val="1F497D"/>
          <w:sz w:val="32"/>
          <w:szCs w:val="32"/>
          <w:rtl/>
        </w:rPr>
        <w:t>أَسْلَمْتُ</w:t>
      </w:r>
      <w:r w:rsidRPr="00097346">
        <w:rPr>
          <w:rFonts w:ascii="Traditional Arabic" w:cs="KFGQPC Uthman Taha Naskh"/>
          <w:b/>
          <w:bCs/>
          <w:color w:val="1F497D"/>
          <w:sz w:val="32"/>
          <w:szCs w:val="32"/>
          <w:rtl/>
        </w:rPr>
        <w:t xml:space="preserve"> </w:t>
      </w:r>
      <w:r w:rsidRPr="00097346">
        <w:rPr>
          <w:rFonts w:ascii="Traditional Arabic" w:cs="KFGQPC Uthman Taha Naskh" w:hint="cs"/>
          <w:b/>
          <w:bCs/>
          <w:color w:val="1F497D"/>
          <w:sz w:val="32"/>
          <w:szCs w:val="32"/>
          <w:rtl/>
        </w:rPr>
        <w:t>نَفْسِي</w:t>
      </w:r>
      <w:r w:rsidRPr="00097346">
        <w:rPr>
          <w:rFonts w:ascii="Traditional Arabic" w:cs="KFGQPC Uthman Taha Naskh"/>
          <w:b/>
          <w:bCs/>
          <w:color w:val="1F497D"/>
          <w:sz w:val="32"/>
          <w:szCs w:val="32"/>
          <w:rtl/>
        </w:rPr>
        <w:t xml:space="preserve"> </w:t>
      </w:r>
      <w:r w:rsidRPr="00097346">
        <w:rPr>
          <w:rFonts w:ascii="Traditional Arabic" w:cs="KFGQPC Uthman Taha Naskh" w:hint="cs"/>
          <w:b/>
          <w:bCs/>
          <w:color w:val="1F497D"/>
          <w:sz w:val="32"/>
          <w:szCs w:val="32"/>
          <w:rtl/>
        </w:rPr>
        <w:t>إِلَيْكَ،</w:t>
      </w:r>
      <w:r w:rsidRPr="00097346">
        <w:rPr>
          <w:rFonts w:ascii="Traditional Arabic" w:cs="KFGQPC Uthman Taha Naskh"/>
          <w:b/>
          <w:bCs/>
          <w:color w:val="1F497D"/>
          <w:sz w:val="32"/>
          <w:szCs w:val="32"/>
          <w:rtl/>
        </w:rPr>
        <w:t xml:space="preserve"> </w:t>
      </w:r>
      <w:r w:rsidRPr="00097346">
        <w:rPr>
          <w:rFonts w:ascii="Traditional Arabic" w:cs="KFGQPC Uthman Taha Naskh" w:hint="cs"/>
          <w:b/>
          <w:bCs/>
          <w:color w:val="1F497D"/>
          <w:sz w:val="32"/>
          <w:szCs w:val="32"/>
          <w:rtl/>
        </w:rPr>
        <w:t>وَوَجَّهْتُ</w:t>
      </w:r>
      <w:r w:rsidRPr="00097346">
        <w:rPr>
          <w:rFonts w:ascii="Traditional Arabic" w:cs="KFGQPC Uthman Taha Naskh"/>
          <w:b/>
          <w:bCs/>
          <w:color w:val="1F497D"/>
          <w:sz w:val="32"/>
          <w:szCs w:val="32"/>
          <w:rtl/>
        </w:rPr>
        <w:t xml:space="preserve"> </w:t>
      </w:r>
      <w:r w:rsidRPr="00097346">
        <w:rPr>
          <w:rFonts w:ascii="Traditional Arabic" w:cs="KFGQPC Uthman Taha Naskh" w:hint="cs"/>
          <w:b/>
          <w:bCs/>
          <w:color w:val="1F497D"/>
          <w:sz w:val="32"/>
          <w:szCs w:val="32"/>
          <w:rtl/>
        </w:rPr>
        <w:t>وَجْهِي</w:t>
      </w:r>
      <w:r w:rsidRPr="00097346">
        <w:rPr>
          <w:rFonts w:ascii="Traditional Arabic" w:cs="KFGQPC Uthman Taha Naskh"/>
          <w:b/>
          <w:bCs/>
          <w:color w:val="1F497D"/>
          <w:sz w:val="32"/>
          <w:szCs w:val="32"/>
          <w:rtl/>
        </w:rPr>
        <w:t xml:space="preserve"> </w:t>
      </w:r>
      <w:r w:rsidRPr="00097346">
        <w:rPr>
          <w:rFonts w:ascii="Traditional Arabic" w:cs="KFGQPC Uthman Taha Naskh" w:hint="cs"/>
          <w:b/>
          <w:bCs/>
          <w:color w:val="1F497D"/>
          <w:sz w:val="32"/>
          <w:szCs w:val="32"/>
          <w:rtl/>
        </w:rPr>
        <w:t>إِلَيْكَ</w:t>
      </w:r>
      <w:r w:rsidRPr="00097346">
        <w:rPr>
          <w:rFonts w:ascii="Traditional Arabic" w:cs="KFGQPC Uthman Taha Naskh"/>
          <w:b/>
          <w:bCs/>
          <w:color w:val="1F497D"/>
          <w:sz w:val="32"/>
          <w:szCs w:val="32"/>
          <w:rtl/>
        </w:rPr>
        <w:t xml:space="preserve"> </w:t>
      </w:r>
      <w:r w:rsidRPr="00097346">
        <w:rPr>
          <w:rFonts w:ascii="Traditional Arabic" w:cs="KFGQPC Uthman Taha Naskh" w:hint="cs"/>
          <w:b/>
          <w:bCs/>
          <w:color w:val="1F497D"/>
          <w:sz w:val="32"/>
          <w:szCs w:val="32"/>
          <w:rtl/>
        </w:rPr>
        <w:t>وَفَوَّضْتُ</w:t>
      </w:r>
      <w:r w:rsidRPr="00097346">
        <w:rPr>
          <w:rFonts w:ascii="Traditional Arabic" w:cs="KFGQPC Uthman Taha Naskh"/>
          <w:b/>
          <w:bCs/>
          <w:color w:val="1F497D"/>
          <w:sz w:val="32"/>
          <w:szCs w:val="32"/>
          <w:rtl/>
        </w:rPr>
        <w:t xml:space="preserve"> </w:t>
      </w:r>
      <w:r w:rsidRPr="00097346">
        <w:rPr>
          <w:rFonts w:ascii="Traditional Arabic" w:cs="KFGQPC Uthman Taha Naskh" w:hint="cs"/>
          <w:b/>
          <w:bCs/>
          <w:color w:val="1F497D"/>
          <w:sz w:val="32"/>
          <w:szCs w:val="32"/>
          <w:rtl/>
        </w:rPr>
        <w:t>أَمْرِي</w:t>
      </w:r>
      <w:r w:rsidRPr="00097346">
        <w:rPr>
          <w:rFonts w:ascii="Traditional Arabic" w:cs="KFGQPC Uthman Taha Naskh"/>
          <w:b/>
          <w:bCs/>
          <w:color w:val="1F497D"/>
          <w:sz w:val="32"/>
          <w:szCs w:val="32"/>
          <w:rtl/>
        </w:rPr>
        <w:t xml:space="preserve"> </w:t>
      </w:r>
      <w:r w:rsidRPr="00097346">
        <w:rPr>
          <w:rFonts w:ascii="Traditional Arabic" w:cs="KFGQPC Uthman Taha Naskh" w:hint="cs"/>
          <w:b/>
          <w:bCs/>
          <w:color w:val="1F497D"/>
          <w:sz w:val="32"/>
          <w:szCs w:val="32"/>
          <w:rtl/>
        </w:rPr>
        <w:t>إِلَيْكَ،</w:t>
      </w:r>
      <w:r w:rsidRPr="00097346">
        <w:rPr>
          <w:rFonts w:ascii="Traditional Arabic" w:cs="KFGQPC Uthman Taha Naskh"/>
          <w:b/>
          <w:bCs/>
          <w:color w:val="1F497D"/>
          <w:sz w:val="32"/>
          <w:szCs w:val="32"/>
          <w:rtl/>
        </w:rPr>
        <w:t xml:space="preserve"> </w:t>
      </w:r>
      <w:r w:rsidRPr="00097346">
        <w:rPr>
          <w:rFonts w:ascii="Traditional Arabic" w:cs="KFGQPC Uthman Taha Naskh" w:hint="cs"/>
          <w:b/>
          <w:bCs/>
          <w:color w:val="1F497D"/>
          <w:sz w:val="32"/>
          <w:szCs w:val="32"/>
          <w:rtl/>
        </w:rPr>
        <w:t>وَأَلْجَأْتُ</w:t>
      </w:r>
      <w:r w:rsidRPr="00097346">
        <w:rPr>
          <w:rFonts w:ascii="Traditional Arabic" w:cs="KFGQPC Uthman Taha Naskh"/>
          <w:b/>
          <w:bCs/>
          <w:color w:val="1F497D"/>
          <w:sz w:val="32"/>
          <w:szCs w:val="32"/>
          <w:rtl/>
        </w:rPr>
        <w:t xml:space="preserve"> </w:t>
      </w:r>
      <w:r w:rsidRPr="00097346">
        <w:rPr>
          <w:rFonts w:ascii="Traditional Arabic" w:cs="KFGQPC Uthman Taha Naskh" w:hint="cs"/>
          <w:b/>
          <w:bCs/>
          <w:color w:val="1F497D"/>
          <w:sz w:val="32"/>
          <w:szCs w:val="32"/>
          <w:rtl/>
        </w:rPr>
        <w:t>ظَهْرِي</w:t>
      </w:r>
      <w:r w:rsidRPr="00097346">
        <w:rPr>
          <w:rFonts w:ascii="Traditional Arabic" w:cs="KFGQPC Uthman Taha Naskh"/>
          <w:b/>
          <w:bCs/>
          <w:color w:val="1F497D"/>
          <w:sz w:val="32"/>
          <w:szCs w:val="32"/>
          <w:rtl/>
        </w:rPr>
        <w:t xml:space="preserve"> </w:t>
      </w:r>
      <w:r w:rsidRPr="00097346">
        <w:rPr>
          <w:rFonts w:ascii="Traditional Arabic" w:cs="KFGQPC Uthman Taha Naskh" w:hint="cs"/>
          <w:b/>
          <w:bCs/>
          <w:color w:val="1F497D"/>
          <w:sz w:val="32"/>
          <w:szCs w:val="32"/>
          <w:rtl/>
        </w:rPr>
        <w:t>إِلَيْكَ،</w:t>
      </w:r>
      <w:r w:rsidRPr="00097346">
        <w:rPr>
          <w:rFonts w:ascii="Traditional Arabic" w:cs="KFGQPC Uthman Taha Naskh"/>
          <w:b/>
          <w:bCs/>
          <w:color w:val="1F497D"/>
          <w:sz w:val="32"/>
          <w:szCs w:val="32"/>
          <w:rtl/>
        </w:rPr>
        <w:t xml:space="preserve"> </w:t>
      </w:r>
      <w:r w:rsidRPr="00097346">
        <w:rPr>
          <w:rFonts w:ascii="Traditional Arabic" w:cs="KFGQPC Uthman Taha Naskh" w:hint="cs"/>
          <w:b/>
          <w:bCs/>
          <w:color w:val="1F497D"/>
          <w:sz w:val="32"/>
          <w:szCs w:val="32"/>
          <w:rtl/>
        </w:rPr>
        <w:t>رَغْبَةً</w:t>
      </w:r>
      <w:r w:rsidRPr="00097346">
        <w:rPr>
          <w:rFonts w:ascii="Traditional Arabic" w:cs="KFGQPC Uthman Taha Naskh"/>
          <w:b/>
          <w:bCs/>
          <w:color w:val="1F497D"/>
          <w:sz w:val="32"/>
          <w:szCs w:val="32"/>
          <w:rtl/>
        </w:rPr>
        <w:t xml:space="preserve"> </w:t>
      </w:r>
      <w:r w:rsidRPr="00097346">
        <w:rPr>
          <w:rFonts w:ascii="Traditional Arabic" w:cs="KFGQPC Uthman Taha Naskh" w:hint="cs"/>
          <w:b/>
          <w:bCs/>
          <w:color w:val="1F497D"/>
          <w:sz w:val="32"/>
          <w:szCs w:val="32"/>
          <w:rtl/>
        </w:rPr>
        <w:t>وَرَهْبَةً</w:t>
      </w:r>
      <w:r w:rsidRPr="00097346">
        <w:rPr>
          <w:rFonts w:ascii="Traditional Arabic" w:cs="KFGQPC Uthman Taha Naskh"/>
          <w:b/>
          <w:bCs/>
          <w:color w:val="1F497D"/>
          <w:sz w:val="32"/>
          <w:szCs w:val="32"/>
          <w:rtl/>
        </w:rPr>
        <w:t xml:space="preserve"> </w:t>
      </w:r>
      <w:r w:rsidRPr="00097346">
        <w:rPr>
          <w:rFonts w:ascii="Traditional Arabic" w:cs="KFGQPC Uthman Taha Naskh" w:hint="cs"/>
          <w:b/>
          <w:bCs/>
          <w:color w:val="1F497D"/>
          <w:sz w:val="32"/>
          <w:szCs w:val="32"/>
          <w:rtl/>
        </w:rPr>
        <w:t>إِلَيْكَ،</w:t>
      </w:r>
      <w:r w:rsidRPr="00097346">
        <w:rPr>
          <w:rFonts w:ascii="Traditional Arabic" w:cs="KFGQPC Uthman Taha Naskh"/>
          <w:b/>
          <w:bCs/>
          <w:color w:val="1F497D"/>
          <w:sz w:val="32"/>
          <w:szCs w:val="32"/>
          <w:rtl/>
        </w:rPr>
        <w:t xml:space="preserve"> </w:t>
      </w:r>
      <w:r w:rsidRPr="00097346">
        <w:rPr>
          <w:rFonts w:ascii="Traditional Arabic" w:cs="KFGQPC Uthman Taha Naskh" w:hint="cs"/>
          <w:b/>
          <w:bCs/>
          <w:color w:val="1F497D"/>
          <w:sz w:val="32"/>
          <w:szCs w:val="32"/>
          <w:rtl/>
        </w:rPr>
        <w:t>لاَ</w:t>
      </w:r>
      <w:r w:rsidRPr="00097346">
        <w:rPr>
          <w:rFonts w:ascii="Traditional Arabic" w:cs="KFGQPC Uthman Taha Naskh"/>
          <w:b/>
          <w:bCs/>
          <w:color w:val="1F497D"/>
          <w:sz w:val="32"/>
          <w:szCs w:val="32"/>
          <w:rtl/>
        </w:rPr>
        <w:t xml:space="preserve"> </w:t>
      </w:r>
      <w:r w:rsidRPr="00097346">
        <w:rPr>
          <w:rFonts w:ascii="Traditional Arabic" w:cs="KFGQPC Uthman Taha Naskh" w:hint="cs"/>
          <w:b/>
          <w:bCs/>
          <w:color w:val="1F497D"/>
          <w:sz w:val="32"/>
          <w:szCs w:val="32"/>
          <w:rtl/>
        </w:rPr>
        <w:t>مَلْجَأَ</w:t>
      </w:r>
      <w:r w:rsidRPr="00097346">
        <w:rPr>
          <w:rFonts w:ascii="Traditional Arabic" w:cs="KFGQPC Uthman Taha Naskh"/>
          <w:b/>
          <w:bCs/>
          <w:color w:val="1F497D"/>
          <w:sz w:val="32"/>
          <w:szCs w:val="32"/>
          <w:rtl/>
        </w:rPr>
        <w:t xml:space="preserve"> </w:t>
      </w:r>
      <w:r w:rsidRPr="00097346">
        <w:rPr>
          <w:rFonts w:ascii="Traditional Arabic" w:cs="KFGQPC Uthman Taha Naskh" w:hint="cs"/>
          <w:b/>
          <w:bCs/>
          <w:color w:val="1F497D"/>
          <w:sz w:val="32"/>
          <w:szCs w:val="32"/>
          <w:rtl/>
        </w:rPr>
        <w:t>وَلاَ</w:t>
      </w:r>
      <w:r w:rsidRPr="00097346">
        <w:rPr>
          <w:rFonts w:ascii="Traditional Arabic" w:cs="KFGQPC Uthman Taha Naskh"/>
          <w:b/>
          <w:bCs/>
          <w:color w:val="1F497D"/>
          <w:sz w:val="32"/>
          <w:szCs w:val="32"/>
          <w:rtl/>
        </w:rPr>
        <w:t xml:space="preserve"> </w:t>
      </w:r>
      <w:r w:rsidRPr="00097346">
        <w:rPr>
          <w:rFonts w:ascii="Traditional Arabic" w:cs="KFGQPC Uthman Taha Naskh" w:hint="cs"/>
          <w:b/>
          <w:bCs/>
          <w:color w:val="1F497D"/>
          <w:sz w:val="32"/>
          <w:szCs w:val="32"/>
          <w:rtl/>
        </w:rPr>
        <w:t>مَنْجَا</w:t>
      </w:r>
      <w:r w:rsidRPr="00097346">
        <w:rPr>
          <w:rFonts w:ascii="Traditional Arabic" w:cs="KFGQPC Uthman Taha Naskh"/>
          <w:b/>
          <w:bCs/>
          <w:color w:val="1F497D"/>
          <w:sz w:val="32"/>
          <w:szCs w:val="32"/>
          <w:rtl/>
        </w:rPr>
        <w:t xml:space="preserve"> </w:t>
      </w:r>
      <w:r w:rsidRPr="00097346">
        <w:rPr>
          <w:rFonts w:ascii="Traditional Arabic" w:cs="KFGQPC Uthman Taha Naskh" w:hint="cs"/>
          <w:b/>
          <w:bCs/>
          <w:color w:val="1F497D"/>
          <w:sz w:val="32"/>
          <w:szCs w:val="32"/>
          <w:rtl/>
        </w:rPr>
        <w:t>مِنْكَ</w:t>
      </w:r>
      <w:r w:rsidRPr="00097346">
        <w:rPr>
          <w:rFonts w:ascii="Traditional Arabic" w:cs="KFGQPC Uthman Taha Naskh"/>
          <w:b/>
          <w:bCs/>
          <w:color w:val="1F497D"/>
          <w:sz w:val="32"/>
          <w:szCs w:val="32"/>
          <w:rtl/>
        </w:rPr>
        <w:t xml:space="preserve"> </w:t>
      </w:r>
      <w:r w:rsidRPr="00097346">
        <w:rPr>
          <w:rFonts w:ascii="Traditional Arabic" w:cs="KFGQPC Uthman Taha Naskh" w:hint="cs"/>
          <w:b/>
          <w:bCs/>
          <w:color w:val="1F497D"/>
          <w:sz w:val="32"/>
          <w:szCs w:val="32"/>
          <w:rtl/>
        </w:rPr>
        <w:t>إِلاَّ</w:t>
      </w:r>
      <w:r w:rsidRPr="00097346">
        <w:rPr>
          <w:rFonts w:ascii="Traditional Arabic" w:cs="KFGQPC Uthman Taha Naskh"/>
          <w:b/>
          <w:bCs/>
          <w:color w:val="1F497D"/>
          <w:sz w:val="32"/>
          <w:szCs w:val="32"/>
          <w:rtl/>
        </w:rPr>
        <w:t xml:space="preserve"> </w:t>
      </w:r>
      <w:r w:rsidRPr="00097346">
        <w:rPr>
          <w:rFonts w:ascii="Traditional Arabic" w:cs="KFGQPC Uthman Taha Naskh" w:hint="cs"/>
          <w:b/>
          <w:bCs/>
          <w:color w:val="1F497D"/>
          <w:sz w:val="32"/>
          <w:szCs w:val="32"/>
          <w:rtl/>
        </w:rPr>
        <w:t>إِلَيْكَ،</w:t>
      </w:r>
      <w:r w:rsidRPr="00097346">
        <w:rPr>
          <w:rFonts w:ascii="Traditional Arabic" w:cs="KFGQPC Uthman Taha Naskh"/>
          <w:b/>
          <w:bCs/>
          <w:color w:val="1F497D"/>
          <w:sz w:val="32"/>
          <w:szCs w:val="32"/>
          <w:rtl/>
        </w:rPr>
        <w:t xml:space="preserve"> </w:t>
      </w:r>
      <w:r w:rsidRPr="00097346">
        <w:rPr>
          <w:rFonts w:ascii="Traditional Arabic" w:cs="KFGQPC Uthman Taha Naskh" w:hint="cs"/>
          <w:b/>
          <w:bCs/>
          <w:color w:val="1F497D"/>
          <w:sz w:val="32"/>
          <w:szCs w:val="32"/>
          <w:rtl/>
        </w:rPr>
        <w:t>آمَنْتُ</w:t>
      </w:r>
      <w:r w:rsidRPr="00097346">
        <w:rPr>
          <w:rFonts w:ascii="Traditional Arabic" w:cs="KFGQPC Uthman Taha Naskh"/>
          <w:b/>
          <w:bCs/>
          <w:color w:val="1F497D"/>
          <w:sz w:val="32"/>
          <w:szCs w:val="32"/>
          <w:rtl/>
        </w:rPr>
        <w:t xml:space="preserve"> </w:t>
      </w:r>
      <w:r w:rsidRPr="00097346">
        <w:rPr>
          <w:rFonts w:ascii="Traditional Arabic" w:cs="KFGQPC Uthman Taha Naskh" w:hint="cs"/>
          <w:b/>
          <w:bCs/>
          <w:color w:val="1F497D"/>
          <w:sz w:val="32"/>
          <w:szCs w:val="32"/>
          <w:rtl/>
        </w:rPr>
        <w:t>بِكِتَابِكَ</w:t>
      </w:r>
      <w:r w:rsidRPr="00097346">
        <w:rPr>
          <w:rFonts w:ascii="Traditional Arabic" w:cs="KFGQPC Uthman Taha Naskh"/>
          <w:b/>
          <w:bCs/>
          <w:color w:val="1F497D"/>
          <w:sz w:val="32"/>
          <w:szCs w:val="32"/>
          <w:rtl/>
        </w:rPr>
        <w:t xml:space="preserve"> </w:t>
      </w:r>
      <w:r w:rsidRPr="00097346">
        <w:rPr>
          <w:rFonts w:ascii="Traditional Arabic" w:cs="KFGQPC Uthman Taha Naskh" w:hint="cs"/>
          <w:b/>
          <w:bCs/>
          <w:color w:val="1F497D"/>
          <w:sz w:val="32"/>
          <w:szCs w:val="32"/>
          <w:rtl/>
        </w:rPr>
        <w:t>الَّذِي</w:t>
      </w:r>
      <w:r w:rsidRPr="00097346">
        <w:rPr>
          <w:rFonts w:ascii="Traditional Arabic" w:cs="KFGQPC Uthman Taha Naskh"/>
          <w:b/>
          <w:bCs/>
          <w:color w:val="1F497D"/>
          <w:sz w:val="32"/>
          <w:szCs w:val="32"/>
          <w:rtl/>
        </w:rPr>
        <w:t xml:space="preserve"> </w:t>
      </w:r>
      <w:r w:rsidRPr="00097346">
        <w:rPr>
          <w:rFonts w:ascii="Traditional Arabic" w:cs="KFGQPC Uthman Taha Naskh" w:hint="cs"/>
          <w:b/>
          <w:bCs/>
          <w:color w:val="1F497D"/>
          <w:sz w:val="32"/>
          <w:szCs w:val="32"/>
          <w:rtl/>
        </w:rPr>
        <w:t>أَنْزَلْتَ،</w:t>
      </w:r>
      <w:r w:rsidRPr="00097346">
        <w:rPr>
          <w:rFonts w:ascii="Traditional Arabic" w:cs="KFGQPC Uthman Taha Naskh"/>
          <w:b/>
          <w:bCs/>
          <w:color w:val="1F497D"/>
          <w:sz w:val="32"/>
          <w:szCs w:val="32"/>
          <w:rtl/>
        </w:rPr>
        <w:t xml:space="preserve"> </w:t>
      </w:r>
      <w:r w:rsidRPr="00097346">
        <w:rPr>
          <w:rFonts w:ascii="Traditional Arabic" w:cs="KFGQPC Uthman Taha Naskh" w:hint="cs"/>
          <w:b/>
          <w:bCs/>
          <w:color w:val="1F497D"/>
          <w:sz w:val="32"/>
          <w:szCs w:val="32"/>
          <w:rtl/>
        </w:rPr>
        <w:t>وَبِنَبِيِّكَ</w:t>
      </w:r>
      <w:r w:rsidRPr="00097346">
        <w:rPr>
          <w:rFonts w:ascii="Traditional Arabic" w:cs="KFGQPC Uthman Taha Naskh"/>
          <w:b/>
          <w:bCs/>
          <w:color w:val="1F497D"/>
          <w:sz w:val="32"/>
          <w:szCs w:val="32"/>
          <w:rtl/>
        </w:rPr>
        <w:t xml:space="preserve"> </w:t>
      </w:r>
      <w:r w:rsidRPr="00097346">
        <w:rPr>
          <w:rFonts w:ascii="Traditional Arabic" w:cs="KFGQPC Uthman Taha Naskh" w:hint="cs"/>
          <w:b/>
          <w:bCs/>
          <w:color w:val="1F497D"/>
          <w:sz w:val="32"/>
          <w:szCs w:val="32"/>
          <w:rtl/>
        </w:rPr>
        <w:t>الَّذِي</w:t>
      </w:r>
      <w:r w:rsidRPr="00097346">
        <w:rPr>
          <w:rFonts w:ascii="Traditional Arabic" w:cs="KFGQPC Uthman Taha Naskh"/>
          <w:b/>
          <w:bCs/>
          <w:color w:val="1F497D"/>
          <w:sz w:val="32"/>
          <w:szCs w:val="32"/>
          <w:rtl/>
        </w:rPr>
        <w:t xml:space="preserve"> </w:t>
      </w:r>
      <w:r w:rsidRPr="00097346">
        <w:rPr>
          <w:rFonts w:ascii="Traditional Arabic" w:cs="KFGQPC Uthman Taha Naskh" w:hint="cs"/>
          <w:b/>
          <w:bCs/>
          <w:color w:val="1F497D"/>
          <w:sz w:val="32"/>
          <w:szCs w:val="32"/>
          <w:rtl/>
        </w:rPr>
        <w:t>أَرْسَلْتَ</w:t>
      </w:r>
      <w:r w:rsidRPr="00097346">
        <w:rPr>
          <w:rFonts w:ascii="Traditional Arabic" w:cs="KFGQPC Uthman Taha Naskh"/>
          <w:b/>
          <w:bCs/>
          <w:color w:val="1F497D"/>
          <w:sz w:val="32"/>
          <w:szCs w:val="32"/>
          <w:rtl/>
        </w:rPr>
        <w:t xml:space="preserve">. </w:t>
      </w:r>
      <w:r w:rsidRPr="00097346">
        <w:rPr>
          <w:rFonts w:ascii="Traditional Arabic" w:cs="KFGQPC Uthman Taha Naskh" w:hint="cs"/>
          <w:b/>
          <w:bCs/>
          <w:color w:val="1F497D"/>
          <w:sz w:val="32"/>
          <w:szCs w:val="32"/>
          <w:rtl/>
        </w:rPr>
        <w:t>فَإِنَّكَ</w:t>
      </w:r>
      <w:r w:rsidRPr="00097346">
        <w:rPr>
          <w:rFonts w:ascii="Traditional Arabic" w:cs="KFGQPC Uthman Taha Naskh"/>
          <w:b/>
          <w:bCs/>
          <w:color w:val="1F497D"/>
          <w:sz w:val="32"/>
          <w:szCs w:val="32"/>
          <w:rtl/>
        </w:rPr>
        <w:t xml:space="preserve"> </w:t>
      </w:r>
      <w:r w:rsidRPr="00097346">
        <w:rPr>
          <w:rFonts w:ascii="Traditional Arabic" w:cs="KFGQPC Uthman Taha Naskh" w:hint="cs"/>
          <w:b/>
          <w:bCs/>
          <w:color w:val="1F497D"/>
          <w:sz w:val="32"/>
          <w:szCs w:val="32"/>
          <w:rtl/>
        </w:rPr>
        <w:t>إِنْ</w:t>
      </w:r>
      <w:r w:rsidRPr="00097346">
        <w:rPr>
          <w:rFonts w:ascii="Traditional Arabic" w:cs="KFGQPC Uthman Taha Naskh"/>
          <w:b/>
          <w:bCs/>
          <w:color w:val="1F497D"/>
          <w:sz w:val="32"/>
          <w:szCs w:val="32"/>
          <w:rtl/>
        </w:rPr>
        <w:t xml:space="preserve"> </w:t>
      </w:r>
      <w:r w:rsidRPr="00097346">
        <w:rPr>
          <w:rFonts w:ascii="Traditional Arabic" w:cs="KFGQPC Uthman Taha Naskh" w:hint="cs"/>
          <w:b/>
          <w:bCs/>
          <w:color w:val="1F497D"/>
          <w:sz w:val="32"/>
          <w:szCs w:val="32"/>
          <w:rtl/>
        </w:rPr>
        <w:t>مُتَّ</w:t>
      </w:r>
      <w:r w:rsidRPr="00097346">
        <w:rPr>
          <w:rFonts w:ascii="Traditional Arabic" w:cs="KFGQPC Uthman Taha Naskh"/>
          <w:b/>
          <w:bCs/>
          <w:color w:val="1F497D"/>
          <w:sz w:val="32"/>
          <w:szCs w:val="32"/>
          <w:rtl/>
        </w:rPr>
        <w:t xml:space="preserve"> </w:t>
      </w:r>
      <w:r w:rsidRPr="00097346">
        <w:rPr>
          <w:rFonts w:ascii="Traditional Arabic" w:cs="KFGQPC Uthman Taha Naskh" w:hint="cs"/>
          <w:b/>
          <w:bCs/>
          <w:color w:val="1F497D"/>
          <w:sz w:val="32"/>
          <w:szCs w:val="32"/>
          <w:rtl/>
        </w:rPr>
        <w:t>فِى</w:t>
      </w:r>
      <w:r w:rsidRPr="00097346">
        <w:rPr>
          <w:rFonts w:ascii="Traditional Arabic" w:cs="KFGQPC Uthman Taha Naskh"/>
          <w:b/>
          <w:bCs/>
          <w:color w:val="1F497D"/>
          <w:sz w:val="32"/>
          <w:szCs w:val="32"/>
          <w:rtl/>
        </w:rPr>
        <w:t xml:space="preserve"> </w:t>
      </w:r>
      <w:r w:rsidRPr="00097346">
        <w:rPr>
          <w:rFonts w:ascii="Traditional Arabic" w:cs="KFGQPC Uthman Taha Naskh" w:hint="cs"/>
          <w:b/>
          <w:bCs/>
          <w:color w:val="1F497D"/>
          <w:sz w:val="32"/>
          <w:szCs w:val="32"/>
          <w:rtl/>
        </w:rPr>
        <w:t>لَيْلَتِكَ</w:t>
      </w:r>
      <w:r w:rsidRPr="00097346">
        <w:rPr>
          <w:rFonts w:ascii="Traditional Arabic" w:cs="KFGQPC Uthman Taha Naskh"/>
          <w:b/>
          <w:bCs/>
          <w:color w:val="1F497D"/>
          <w:sz w:val="32"/>
          <w:szCs w:val="32"/>
          <w:rtl/>
        </w:rPr>
        <w:t xml:space="preserve"> </w:t>
      </w:r>
      <w:r w:rsidRPr="00097346">
        <w:rPr>
          <w:rFonts w:ascii="Traditional Arabic" w:cs="KFGQPC Uthman Taha Naskh" w:hint="cs"/>
          <w:b/>
          <w:bCs/>
          <w:color w:val="1F497D"/>
          <w:sz w:val="32"/>
          <w:szCs w:val="32"/>
          <w:rtl/>
        </w:rPr>
        <w:t>مُتَّ</w:t>
      </w:r>
      <w:r w:rsidRPr="00097346">
        <w:rPr>
          <w:rFonts w:ascii="Traditional Arabic" w:cs="KFGQPC Uthman Taha Naskh"/>
          <w:b/>
          <w:bCs/>
          <w:color w:val="1F497D"/>
          <w:sz w:val="32"/>
          <w:szCs w:val="32"/>
          <w:rtl/>
        </w:rPr>
        <w:t xml:space="preserve"> </w:t>
      </w:r>
      <w:r w:rsidRPr="00097346">
        <w:rPr>
          <w:rFonts w:ascii="Traditional Arabic" w:cs="KFGQPC Uthman Taha Naskh" w:hint="cs"/>
          <w:b/>
          <w:bCs/>
          <w:color w:val="1F497D"/>
          <w:sz w:val="32"/>
          <w:szCs w:val="32"/>
          <w:rtl/>
        </w:rPr>
        <w:t>عَلَى</w:t>
      </w:r>
      <w:r w:rsidRPr="00097346">
        <w:rPr>
          <w:rFonts w:ascii="Traditional Arabic" w:cs="KFGQPC Uthman Taha Naskh"/>
          <w:b/>
          <w:bCs/>
          <w:color w:val="1F497D"/>
          <w:sz w:val="32"/>
          <w:szCs w:val="32"/>
          <w:rtl/>
        </w:rPr>
        <w:t xml:space="preserve"> </w:t>
      </w:r>
      <w:r w:rsidRPr="00097346">
        <w:rPr>
          <w:rFonts w:ascii="Traditional Arabic" w:cs="KFGQPC Uthman Taha Naskh" w:hint="cs"/>
          <w:b/>
          <w:bCs/>
          <w:color w:val="1F497D"/>
          <w:sz w:val="32"/>
          <w:szCs w:val="32"/>
          <w:rtl/>
        </w:rPr>
        <w:t>الْفِطْرَةِ،</w:t>
      </w:r>
      <w:r w:rsidRPr="00097346">
        <w:rPr>
          <w:rFonts w:ascii="Traditional Arabic" w:cs="KFGQPC Uthman Taha Naskh"/>
          <w:b/>
          <w:bCs/>
          <w:color w:val="1F497D"/>
          <w:sz w:val="32"/>
          <w:szCs w:val="32"/>
          <w:rtl/>
        </w:rPr>
        <w:t xml:space="preserve"> </w:t>
      </w:r>
      <w:r w:rsidRPr="00097346">
        <w:rPr>
          <w:rFonts w:ascii="Traditional Arabic" w:cs="KFGQPC Uthman Taha Naskh" w:hint="cs"/>
          <w:b/>
          <w:bCs/>
          <w:color w:val="1F497D"/>
          <w:sz w:val="32"/>
          <w:szCs w:val="32"/>
          <w:rtl/>
        </w:rPr>
        <w:t>وَإِنْ</w:t>
      </w:r>
      <w:r w:rsidRPr="00097346">
        <w:rPr>
          <w:rFonts w:ascii="Traditional Arabic" w:cs="KFGQPC Uthman Taha Naskh"/>
          <w:b/>
          <w:bCs/>
          <w:color w:val="1F497D"/>
          <w:sz w:val="32"/>
          <w:szCs w:val="32"/>
          <w:rtl/>
        </w:rPr>
        <w:t xml:space="preserve"> </w:t>
      </w:r>
      <w:r w:rsidRPr="00097346">
        <w:rPr>
          <w:rFonts w:ascii="Traditional Arabic" w:cs="KFGQPC Uthman Taha Naskh" w:hint="cs"/>
          <w:b/>
          <w:bCs/>
          <w:color w:val="1F497D"/>
          <w:sz w:val="32"/>
          <w:szCs w:val="32"/>
          <w:rtl/>
        </w:rPr>
        <w:t>أَصْبَحْتَ</w:t>
      </w:r>
      <w:r w:rsidRPr="00097346">
        <w:rPr>
          <w:rFonts w:ascii="Traditional Arabic" w:cs="KFGQPC Uthman Taha Naskh"/>
          <w:b/>
          <w:bCs/>
          <w:color w:val="1F497D"/>
          <w:sz w:val="32"/>
          <w:szCs w:val="32"/>
          <w:rtl/>
        </w:rPr>
        <w:t xml:space="preserve"> </w:t>
      </w:r>
      <w:r w:rsidRPr="00097346">
        <w:rPr>
          <w:rFonts w:ascii="Traditional Arabic" w:cs="KFGQPC Uthman Taha Naskh" w:hint="cs"/>
          <w:b/>
          <w:bCs/>
          <w:color w:val="1F497D"/>
          <w:sz w:val="32"/>
          <w:szCs w:val="32"/>
          <w:rtl/>
        </w:rPr>
        <w:t>أَصَبْتَ</w:t>
      </w:r>
      <w:r w:rsidRPr="00097346">
        <w:rPr>
          <w:rFonts w:ascii="Traditional Arabic" w:cs="KFGQPC Uthman Taha Naskh"/>
          <w:b/>
          <w:bCs/>
          <w:color w:val="1F497D"/>
          <w:sz w:val="32"/>
          <w:szCs w:val="32"/>
          <w:rtl/>
        </w:rPr>
        <w:t xml:space="preserve"> </w:t>
      </w:r>
      <w:r w:rsidRPr="00097346">
        <w:rPr>
          <w:rFonts w:ascii="Traditional Arabic" w:cs="KFGQPC Uthman Taha Naskh" w:hint="cs"/>
          <w:b/>
          <w:bCs/>
          <w:color w:val="1F497D"/>
          <w:sz w:val="32"/>
          <w:szCs w:val="32"/>
          <w:rtl/>
        </w:rPr>
        <w:t>أَجْرًا</w:t>
      </w:r>
      <w:r w:rsidRPr="00097346">
        <w:rPr>
          <w:rFonts w:ascii="Traditional Arabic" w:cs="KFGQPC Uthman Taha Naskh" w:hint="cs"/>
          <w:color w:val="1F497D"/>
          <w:sz w:val="32"/>
          <w:szCs w:val="32"/>
          <w:rtl/>
        </w:rPr>
        <w:t>}</w:t>
      </w:r>
      <w:r w:rsidRPr="00C772DC">
        <w:rPr>
          <w:rFonts w:ascii="Traditional Arabic" w:cs="KFGQPC Uthman Taha Naskh" w:hint="cs"/>
          <w:color w:val="1F497D"/>
          <w:sz w:val="30"/>
          <w:szCs w:val="30"/>
          <w:rtl/>
        </w:rPr>
        <w:t xml:space="preserve"> </w:t>
      </w:r>
      <w:r w:rsidRPr="009B5A88">
        <w:rPr>
          <w:rFonts w:ascii="Traditional Arabic" w:cs="KFGQPC Uthman Taha Naskh" w:hint="cs"/>
          <w:sz w:val="24"/>
          <w:szCs w:val="24"/>
          <w:rtl/>
        </w:rPr>
        <w:t>متفق عليه</w:t>
      </w:r>
    </w:p>
    <w:p w:rsidR="00780A42" w:rsidRPr="00C772DC" w:rsidRDefault="00780A42" w:rsidP="00995C48">
      <w:pPr>
        <w:autoSpaceDE w:val="0"/>
        <w:autoSpaceDN w:val="0"/>
        <w:bidi w:val="0"/>
        <w:adjustRightInd w:val="0"/>
        <w:spacing w:before="120" w:after="0" w:line="240" w:lineRule="auto"/>
        <w:jc w:val="both"/>
        <w:rPr>
          <w:rFonts w:asciiTheme="majorBidi" w:hAnsiTheme="majorBidi" w:cstheme="majorBidi"/>
          <w:sz w:val="28"/>
          <w:szCs w:val="28"/>
          <w:lang w:val="vi-VN"/>
        </w:rPr>
      </w:pPr>
      <w:r w:rsidRPr="00C772DC">
        <w:rPr>
          <w:rFonts w:asciiTheme="majorBidi" w:hAnsiTheme="majorBidi" w:cstheme="majorBidi"/>
          <w:color w:val="1F497D"/>
          <w:sz w:val="28"/>
          <w:szCs w:val="28"/>
          <w:lang w:val="vi-VN"/>
        </w:rPr>
        <w:t>“</w:t>
      </w:r>
      <w:r w:rsidRPr="00C772DC">
        <w:rPr>
          <w:rFonts w:asciiTheme="majorBidi" w:hAnsiTheme="majorBidi" w:cstheme="majorBidi"/>
          <w:b/>
          <w:bCs/>
          <w:color w:val="1F497D"/>
          <w:sz w:val="28"/>
          <w:szCs w:val="28"/>
          <w:lang w:val="vi-VN"/>
        </w:rPr>
        <w:t xml:space="preserve">Này (tên của người đó), khi nào ngươi nằm ngủ thì hãy nói: (Ollo-humma aslamtu nafsi ilayka, wa wajjahtu wajhi ilayka, wa fawwadhtu amri ilayka, wa alja’tu zhahri ilayka, raghbatan wa rahbatan ilayka, la malja’a wa la manja minka illa ilayka, aamantu bi kitaabika allazdi anzalta, wa bi Nabiyika allazdi arsalta – Lạy Allah, bề tôi xin qui phục Ngài, bề tôi xin hướng về Ngài, bề tôi phó thác mọi vụ việc bề tôi </w:t>
      </w:r>
      <w:r w:rsidRPr="00C772DC">
        <w:rPr>
          <w:rFonts w:asciiTheme="majorBidi" w:hAnsiTheme="majorBidi" w:cstheme="majorBidi"/>
          <w:b/>
          <w:bCs/>
          <w:color w:val="1F497D"/>
          <w:sz w:val="28"/>
          <w:szCs w:val="28"/>
          <w:lang w:val="vi-VN"/>
        </w:rPr>
        <w:lastRenderedPageBreak/>
        <w:t>cho Ngài, bề tôi tìm sự che chở nơi Ngài, bề tôi khao khát ân phước và sợ sự trừng phạt từ nơi Ngài, sẽ không có nơi ẩn náu an toàn trừ phi trở về với Ngài; bề tôi tin kinh sách mà Ngài đã ban xuống và tin vị Nabi mà Ngài đã cử phái đến). Nếu ngươi chết trong tối đó thì ngươi chết trong tình trạng Fitrah (Islam) còn nếu sáng thức dậy thì ngươi sẽ thức dậy với buổi sáng tốt đẹp</w:t>
      </w:r>
      <w:r w:rsidRPr="00C772DC">
        <w:rPr>
          <w:rFonts w:asciiTheme="majorBidi" w:hAnsiTheme="majorBidi" w:cstheme="majorBidi"/>
          <w:color w:val="1F497D"/>
          <w:sz w:val="28"/>
          <w:szCs w:val="28"/>
          <w:lang w:val="vi-VN"/>
        </w:rPr>
        <w:t xml:space="preserve">” </w:t>
      </w:r>
      <w:r w:rsidRPr="00C772DC">
        <w:rPr>
          <w:rFonts w:asciiTheme="majorBidi" w:hAnsiTheme="majorBidi" w:cstheme="majorBidi"/>
          <w:sz w:val="28"/>
          <w:szCs w:val="28"/>
          <w:lang w:val="vi-VN"/>
        </w:rPr>
        <w:t>(</w:t>
      </w:r>
      <w:r w:rsidRPr="00C772DC">
        <w:rPr>
          <w:rFonts w:asciiTheme="majorBidi" w:hAnsiTheme="majorBidi" w:cstheme="majorBidi"/>
          <w:i/>
          <w:iCs/>
          <w:sz w:val="28"/>
          <w:szCs w:val="28"/>
          <w:lang w:val="vi-VN"/>
        </w:rPr>
        <w:t>Albukhari, Muslim</w:t>
      </w:r>
      <w:r w:rsidRPr="00C772DC">
        <w:rPr>
          <w:rFonts w:asciiTheme="majorBidi" w:hAnsiTheme="majorBidi" w:cstheme="majorBidi"/>
          <w:sz w:val="28"/>
          <w:szCs w:val="28"/>
          <w:lang w:val="vi-VN"/>
        </w:rPr>
        <w:t>).</w:t>
      </w:r>
    </w:p>
    <w:p w:rsidR="00780A42" w:rsidRDefault="00780A42" w:rsidP="00995C48">
      <w:pPr>
        <w:autoSpaceDE w:val="0"/>
        <w:autoSpaceDN w:val="0"/>
        <w:bidi w:val="0"/>
        <w:adjustRightInd w:val="0"/>
        <w:spacing w:before="120" w:after="0" w:line="240" w:lineRule="auto"/>
        <w:ind w:firstLine="720"/>
        <w:jc w:val="both"/>
        <w:rPr>
          <w:rFonts w:asciiTheme="majorBidi" w:hAnsiTheme="majorBidi" w:cstheme="majorBidi"/>
          <w:sz w:val="28"/>
          <w:szCs w:val="28"/>
          <w:rtl/>
          <w:lang w:val="vi-VN"/>
        </w:rPr>
      </w:pPr>
      <w:r w:rsidRPr="00C772DC">
        <w:rPr>
          <w:rFonts w:asciiTheme="majorBidi" w:hAnsiTheme="majorBidi" w:cstheme="majorBidi"/>
          <w:sz w:val="28"/>
          <w:szCs w:val="28"/>
          <w:lang w:val="vi-VN"/>
        </w:rPr>
        <w:t xml:space="preserve">Trong một lời dẫn khác: Thiên sứ của Allah </w:t>
      </w:r>
      <w:r w:rsidRPr="00C772DC">
        <w:rPr>
          <w:color w:val="FF0000"/>
          <w:sz w:val="28"/>
          <w:szCs w:val="28"/>
        </w:rPr>
        <w:sym w:font="AGA Arabesque" w:char="0065"/>
      </w:r>
      <w:r w:rsidRPr="00C772DC">
        <w:rPr>
          <w:rFonts w:asciiTheme="majorBidi" w:hAnsiTheme="majorBidi" w:cstheme="majorBidi"/>
          <w:sz w:val="28"/>
          <w:szCs w:val="28"/>
          <w:lang w:val="vi-VN"/>
        </w:rPr>
        <w:t xml:space="preserve"> nói: “Khi nào ngươi đi ngủ thì ngươi hãy làm Wudu’ của Wudu’ Salah, rồi ngươi hãy nằm nghiêng bên phải và hay nói: (lời Du-a trên)”.</w:t>
      </w:r>
    </w:p>
    <w:p w:rsidR="00780A42" w:rsidRPr="00C772DC" w:rsidRDefault="00780A42" w:rsidP="00995C48">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C772DC">
        <w:rPr>
          <w:rFonts w:asciiTheme="majorBidi" w:hAnsiTheme="majorBidi" w:cstheme="majorBidi"/>
          <w:b/>
          <w:bCs/>
          <w:color w:val="FF0000"/>
          <w:sz w:val="28"/>
          <w:szCs w:val="28"/>
          <w:u w:val="single"/>
          <w:lang w:val="vi-VN"/>
        </w:rPr>
        <w:t>Hadith 81:</w:t>
      </w:r>
      <w:r w:rsidRPr="00C772DC">
        <w:rPr>
          <w:rFonts w:asciiTheme="majorBidi" w:hAnsiTheme="majorBidi" w:cstheme="majorBidi"/>
          <w:sz w:val="28"/>
          <w:szCs w:val="28"/>
          <w:lang w:val="vi-VN"/>
        </w:rPr>
        <w:t xml:space="preserve"> Ông Abu Bakr Assiddeeq</w:t>
      </w:r>
      <w:r w:rsidRPr="00C772DC">
        <w:rPr>
          <w:rFonts w:asciiTheme="majorBidi" w:hAnsiTheme="majorBidi" w:cstheme="majorBidi" w:hint="cs"/>
          <w:sz w:val="28"/>
          <w:szCs w:val="28"/>
          <w:rtl/>
          <w:lang w:val="vi-VN"/>
        </w:rPr>
        <w:t xml:space="preserve"> </w:t>
      </w:r>
      <w:r w:rsidRPr="00C772DC">
        <w:rPr>
          <w:color w:val="FF0000"/>
          <w:sz w:val="28"/>
          <w:szCs w:val="28"/>
        </w:rPr>
        <w:sym w:font="AGA Arabesque" w:char="0074"/>
      </w:r>
      <w:r w:rsidRPr="00C772DC">
        <w:rPr>
          <w:rFonts w:asciiTheme="majorBidi" w:hAnsiTheme="majorBidi" w:cstheme="majorBidi"/>
          <w:sz w:val="28"/>
          <w:szCs w:val="28"/>
          <w:lang w:val="vi-VN"/>
        </w:rPr>
        <w:t xml:space="preserve"> nói: Tôi nhìn các bàn chân của những người thờ đa thần lúc chúng tôi ẩn nấp trong hang núi và họ đang ở trên đầu của chúng tôi. Tôi nói: Thưa Thiên sứ của Allah, nếu một trong số họ nhìn xuống dưới bàn chân của mình thì chắc chắn sẽ phát hiện ra chúng ta. Thiên sứ của Allah</w:t>
      </w:r>
      <w:r w:rsidRPr="00C772DC">
        <w:rPr>
          <w:rFonts w:asciiTheme="majorBidi" w:hAnsiTheme="majorBidi" w:cstheme="majorBidi" w:hint="cs"/>
          <w:sz w:val="28"/>
          <w:szCs w:val="28"/>
          <w:rtl/>
          <w:lang w:val="vi-VN"/>
        </w:rPr>
        <w:t xml:space="preserve"> </w:t>
      </w:r>
      <w:r w:rsidRPr="00C772DC">
        <w:rPr>
          <w:color w:val="FF0000"/>
          <w:sz w:val="28"/>
          <w:szCs w:val="28"/>
        </w:rPr>
        <w:sym w:font="AGA Arabesque" w:char="0065"/>
      </w:r>
      <w:r w:rsidRPr="00C772DC">
        <w:rPr>
          <w:rFonts w:asciiTheme="majorBidi" w:hAnsiTheme="majorBidi" w:cstheme="majorBidi"/>
          <w:sz w:val="28"/>
          <w:szCs w:val="28"/>
          <w:lang w:val="vi-VN"/>
        </w:rPr>
        <w:t xml:space="preserve"> nói:</w:t>
      </w:r>
    </w:p>
    <w:p w:rsidR="00780A42" w:rsidRPr="00EE70AE" w:rsidRDefault="00780A42" w:rsidP="00780A42">
      <w:pPr>
        <w:autoSpaceDE w:val="0"/>
        <w:autoSpaceDN w:val="0"/>
        <w:adjustRightInd w:val="0"/>
        <w:spacing w:before="120" w:after="0" w:line="240" w:lineRule="auto"/>
        <w:jc w:val="both"/>
        <w:rPr>
          <w:rFonts w:ascii="Traditional Arabic" w:cs="KFGQPC Uthman Taha Naskh"/>
          <w:b/>
          <w:bCs/>
          <w:sz w:val="28"/>
          <w:szCs w:val="28"/>
          <w:rtl/>
        </w:rPr>
      </w:pPr>
      <w:r>
        <w:rPr>
          <w:rFonts w:ascii="Traditional Arabic" w:cs="KFGQPC Uthman Taha Naskh" w:hint="cs"/>
          <w:b/>
          <w:bCs/>
          <w:color w:val="1F497D"/>
          <w:sz w:val="32"/>
          <w:szCs w:val="32"/>
          <w:rtl/>
        </w:rPr>
        <w:t>{</w:t>
      </w:r>
      <w:r w:rsidRPr="00EE70AE">
        <w:rPr>
          <w:rFonts w:ascii="Traditional Arabic" w:cs="KFGQPC Uthman Taha Naskh" w:hint="cs"/>
          <w:b/>
          <w:bCs/>
          <w:color w:val="1F497D"/>
          <w:sz w:val="32"/>
          <w:szCs w:val="32"/>
          <w:rtl/>
        </w:rPr>
        <w:t>مَا</w:t>
      </w:r>
      <w:r w:rsidRPr="00EE70AE">
        <w:rPr>
          <w:rFonts w:ascii="Traditional Arabic" w:cs="KFGQPC Uthman Taha Naskh"/>
          <w:b/>
          <w:bCs/>
          <w:color w:val="1F497D"/>
          <w:sz w:val="32"/>
          <w:szCs w:val="32"/>
          <w:rtl/>
        </w:rPr>
        <w:t xml:space="preserve"> </w:t>
      </w:r>
      <w:r w:rsidRPr="00EE70AE">
        <w:rPr>
          <w:rFonts w:ascii="Traditional Arabic" w:cs="KFGQPC Uthman Taha Naskh" w:hint="cs"/>
          <w:b/>
          <w:bCs/>
          <w:color w:val="1F497D"/>
          <w:sz w:val="32"/>
          <w:szCs w:val="32"/>
          <w:rtl/>
        </w:rPr>
        <w:t>ظَنُّكَ</w:t>
      </w:r>
      <w:r w:rsidRPr="00EE70AE">
        <w:rPr>
          <w:rFonts w:ascii="Traditional Arabic" w:cs="KFGQPC Uthman Taha Naskh"/>
          <w:b/>
          <w:bCs/>
          <w:color w:val="1F497D"/>
          <w:sz w:val="32"/>
          <w:szCs w:val="32"/>
          <w:rtl/>
        </w:rPr>
        <w:t xml:space="preserve"> </w:t>
      </w:r>
      <w:r w:rsidRPr="00EE70AE">
        <w:rPr>
          <w:rFonts w:ascii="Traditional Arabic" w:cs="KFGQPC Uthman Taha Naskh" w:hint="cs"/>
          <w:b/>
          <w:bCs/>
          <w:color w:val="1F497D"/>
          <w:sz w:val="32"/>
          <w:szCs w:val="32"/>
          <w:rtl/>
        </w:rPr>
        <w:t>يَا</w:t>
      </w:r>
      <w:r w:rsidRPr="00EE70AE">
        <w:rPr>
          <w:rFonts w:ascii="Traditional Arabic" w:cs="KFGQPC Uthman Taha Naskh"/>
          <w:b/>
          <w:bCs/>
          <w:color w:val="1F497D"/>
          <w:sz w:val="32"/>
          <w:szCs w:val="32"/>
          <w:rtl/>
        </w:rPr>
        <w:t xml:space="preserve"> </w:t>
      </w:r>
      <w:r w:rsidRPr="00EE70AE">
        <w:rPr>
          <w:rFonts w:ascii="Traditional Arabic" w:cs="KFGQPC Uthman Taha Naskh" w:hint="cs"/>
          <w:b/>
          <w:bCs/>
          <w:color w:val="1F497D"/>
          <w:sz w:val="32"/>
          <w:szCs w:val="32"/>
          <w:rtl/>
        </w:rPr>
        <w:t>أَبَا</w:t>
      </w:r>
      <w:r w:rsidRPr="00EE70AE">
        <w:rPr>
          <w:rFonts w:ascii="Traditional Arabic" w:cs="KFGQPC Uthman Taha Naskh"/>
          <w:b/>
          <w:bCs/>
          <w:color w:val="1F497D"/>
          <w:sz w:val="32"/>
          <w:szCs w:val="32"/>
          <w:rtl/>
        </w:rPr>
        <w:t xml:space="preserve"> </w:t>
      </w:r>
      <w:r w:rsidRPr="00EE70AE">
        <w:rPr>
          <w:rFonts w:ascii="Traditional Arabic" w:cs="KFGQPC Uthman Taha Naskh" w:hint="cs"/>
          <w:b/>
          <w:bCs/>
          <w:color w:val="1F497D"/>
          <w:sz w:val="32"/>
          <w:szCs w:val="32"/>
          <w:rtl/>
        </w:rPr>
        <w:t>بَكْرٍ</w:t>
      </w:r>
      <w:r w:rsidRPr="00EE70AE">
        <w:rPr>
          <w:rFonts w:ascii="Traditional Arabic" w:cs="KFGQPC Uthman Taha Naskh"/>
          <w:b/>
          <w:bCs/>
          <w:color w:val="1F497D"/>
          <w:sz w:val="32"/>
          <w:szCs w:val="32"/>
          <w:rtl/>
        </w:rPr>
        <w:t xml:space="preserve"> </w:t>
      </w:r>
      <w:r w:rsidRPr="00EE70AE">
        <w:rPr>
          <w:rFonts w:ascii="Traditional Arabic" w:cs="KFGQPC Uthman Taha Naskh" w:hint="cs"/>
          <w:b/>
          <w:bCs/>
          <w:color w:val="1F497D"/>
          <w:sz w:val="32"/>
          <w:szCs w:val="32"/>
          <w:rtl/>
        </w:rPr>
        <w:t>بِاثْنَيْنِ</w:t>
      </w:r>
      <w:r w:rsidRPr="00EE70AE">
        <w:rPr>
          <w:rFonts w:ascii="Traditional Arabic" w:cs="KFGQPC Uthman Taha Naskh"/>
          <w:b/>
          <w:bCs/>
          <w:color w:val="1F497D"/>
          <w:sz w:val="32"/>
          <w:szCs w:val="32"/>
          <w:rtl/>
        </w:rPr>
        <w:t xml:space="preserve"> </w:t>
      </w:r>
      <w:r w:rsidRPr="00EE70AE">
        <w:rPr>
          <w:rFonts w:ascii="Traditional Arabic" w:cs="KFGQPC Uthman Taha Naskh" w:hint="cs"/>
          <w:b/>
          <w:bCs/>
          <w:color w:val="1F497D"/>
          <w:sz w:val="32"/>
          <w:szCs w:val="32"/>
          <w:rtl/>
        </w:rPr>
        <w:t>اللهُ</w:t>
      </w:r>
      <w:r w:rsidRPr="00EE70AE">
        <w:rPr>
          <w:rFonts w:ascii="Traditional Arabic" w:cs="KFGQPC Uthman Taha Naskh"/>
          <w:b/>
          <w:bCs/>
          <w:color w:val="1F497D"/>
          <w:sz w:val="32"/>
          <w:szCs w:val="32"/>
          <w:rtl/>
        </w:rPr>
        <w:t xml:space="preserve"> </w:t>
      </w:r>
      <w:r w:rsidRPr="00EE70AE">
        <w:rPr>
          <w:rFonts w:ascii="Traditional Arabic" w:cs="KFGQPC Uthman Taha Naskh" w:hint="cs"/>
          <w:b/>
          <w:bCs/>
          <w:color w:val="1F497D"/>
          <w:sz w:val="32"/>
          <w:szCs w:val="32"/>
          <w:rtl/>
        </w:rPr>
        <w:t>ثَالِثُهُمَا</w:t>
      </w:r>
      <w:r>
        <w:rPr>
          <w:rFonts w:ascii="Traditional Arabic" w:cs="KFGQPC Uthman Taha Naskh" w:hint="cs"/>
          <w:b/>
          <w:bCs/>
          <w:color w:val="1F497D"/>
          <w:sz w:val="32"/>
          <w:szCs w:val="32"/>
          <w:rtl/>
        </w:rPr>
        <w:t>}</w:t>
      </w:r>
      <w:r w:rsidRPr="00EE70AE">
        <w:rPr>
          <w:rFonts w:ascii="Traditional Arabic" w:cs="KFGQPC Uthman Taha Naskh" w:hint="cs"/>
          <w:color w:val="1F497D"/>
          <w:sz w:val="26"/>
          <w:szCs w:val="26"/>
          <w:rtl/>
        </w:rPr>
        <w:t xml:space="preserve"> </w:t>
      </w:r>
      <w:r w:rsidRPr="00EE70AE">
        <w:rPr>
          <w:rFonts w:ascii="Traditional Arabic" w:cs="KFGQPC Uthman Taha Naskh" w:hint="cs"/>
          <w:sz w:val="24"/>
          <w:szCs w:val="24"/>
          <w:rtl/>
        </w:rPr>
        <w:t>متفق عليه</w:t>
      </w:r>
    </w:p>
    <w:p w:rsidR="00780A42" w:rsidRPr="00C772DC" w:rsidRDefault="00780A42" w:rsidP="00995C48">
      <w:pPr>
        <w:autoSpaceDE w:val="0"/>
        <w:autoSpaceDN w:val="0"/>
        <w:bidi w:val="0"/>
        <w:adjustRightInd w:val="0"/>
        <w:spacing w:before="120" w:after="0" w:line="240" w:lineRule="auto"/>
        <w:jc w:val="both"/>
        <w:rPr>
          <w:rFonts w:asciiTheme="majorBidi" w:hAnsiTheme="majorBidi" w:cs="KFGQPC Uthman Taha Naskh"/>
          <w:sz w:val="28"/>
          <w:szCs w:val="28"/>
          <w:lang w:val="vi-VN"/>
        </w:rPr>
      </w:pPr>
      <w:r w:rsidRPr="00C772DC">
        <w:rPr>
          <w:rFonts w:asciiTheme="majorBidi" w:hAnsiTheme="majorBidi" w:cs="KFGQPC Uthman Taha Naskh"/>
          <w:color w:val="1F497D"/>
          <w:sz w:val="28"/>
          <w:szCs w:val="28"/>
          <w:lang w:val="vi-VN"/>
        </w:rPr>
        <w:t>“</w:t>
      </w:r>
      <w:r w:rsidRPr="00C772DC">
        <w:rPr>
          <w:rFonts w:asciiTheme="majorBidi" w:hAnsiTheme="majorBidi" w:cs="KFGQPC Uthman Taha Naskh"/>
          <w:b/>
          <w:bCs/>
          <w:color w:val="1F497D"/>
          <w:sz w:val="28"/>
          <w:szCs w:val="28"/>
          <w:lang w:val="vi-VN"/>
        </w:rPr>
        <w:t>Này Abu Bakr, anh đừng tưởng rằng chỉ có hai người chúng ta thôi, Allah là người thứ ba ở cùng với chúng ta</w:t>
      </w:r>
      <w:r w:rsidRPr="00C772DC">
        <w:rPr>
          <w:rFonts w:asciiTheme="majorBidi" w:hAnsiTheme="majorBidi" w:cs="KFGQPC Uthman Taha Naskh"/>
          <w:color w:val="1F497D"/>
          <w:sz w:val="28"/>
          <w:szCs w:val="28"/>
          <w:lang w:val="vi-VN"/>
        </w:rPr>
        <w:t xml:space="preserve">” </w:t>
      </w:r>
      <w:r w:rsidRPr="00C772DC">
        <w:rPr>
          <w:rFonts w:asciiTheme="majorBidi" w:hAnsiTheme="majorBidi" w:cs="KFGQPC Uthman Taha Naskh"/>
          <w:sz w:val="28"/>
          <w:szCs w:val="28"/>
          <w:lang w:val="vi-VN"/>
        </w:rPr>
        <w:t>(</w:t>
      </w:r>
      <w:r w:rsidRPr="00C772DC">
        <w:rPr>
          <w:rFonts w:asciiTheme="majorBidi" w:hAnsiTheme="majorBidi" w:cs="KFGQPC Uthman Taha Naskh"/>
          <w:i/>
          <w:iCs/>
          <w:sz w:val="28"/>
          <w:szCs w:val="28"/>
          <w:lang w:val="vi-VN"/>
        </w:rPr>
        <w:t>Albukhari, Muslim</w:t>
      </w:r>
      <w:r w:rsidRPr="00C772DC">
        <w:rPr>
          <w:rFonts w:asciiTheme="majorBidi" w:hAnsiTheme="majorBidi" w:cs="KFGQPC Uthman Taha Naskh"/>
          <w:sz w:val="28"/>
          <w:szCs w:val="28"/>
          <w:lang w:val="vi-VN"/>
        </w:rPr>
        <w:t>).</w:t>
      </w:r>
    </w:p>
    <w:p w:rsidR="00780A42" w:rsidRPr="00C772DC" w:rsidRDefault="00780A42" w:rsidP="00995C48">
      <w:pPr>
        <w:autoSpaceDE w:val="0"/>
        <w:autoSpaceDN w:val="0"/>
        <w:bidi w:val="0"/>
        <w:adjustRightInd w:val="0"/>
        <w:spacing w:before="120" w:after="0" w:line="240" w:lineRule="auto"/>
        <w:ind w:firstLine="720"/>
        <w:jc w:val="both"/>
        <w:rPr>
          <w:rFonts w:asciiTheme="majorBidi" w:hAnsiTheme="majorBidi" w:cs="KFGQPC Uthman Taha Naskh"/>
          <w:b/>
          <w:bCs/>
          <w:color w:val="C45911" w:themeColor="accent2" w:themeShade="BF"/>
          <w:sz w:val="28"/>
          <w:szCs w:val="28"/>
          <w:lang w:val="vi-VN"/>
        </w:rPr>
      </w:pPr>
      <w:r w:rsidRPr="00C772DC">
        <w:rPr>
          <w:rFonts w:asciiTheme="majorBidi" w:hAnsiTheme="majorBidi" w:cs="KFGQPC Uthman Taha Naskh"/>
          <w:b/>
          <w:bCs/>
          <w:color w:val="C45911" w:themeColor="accent2" w:themeShade="BF"/>
          <w:sz w:val="28"/>
          <w:szCs w:val="28"/>
          <w:lang w:val="vi-VN"/>
        </w:rPr>
        <w:t>* Bài học từ Hadith:</w:t>
      </w:r>
    </w:p>
    <w:p w:rsidR="00780A42" w:rsidRPr="00C772DC" w:rsidRDefault="00780A42" w:rsidP="00995C48">
      <w:pPr>
        <w:autoSpaceDE w:val="0"/>
        <w:autoSpaceDN w:val="0"/>
        <w:bidi w:val="0"/>
        <w:adjustRightInd w:val="0"/>
        <w:spacing w:before="120" w:after="0" w:line="240" w:lineRule="auto"/>
        <w:ind w:firstLine="720"/>
        <w:jc w:val="both"/>
        <w:rPr>
          <w:rFonts w:asciiTheme="majorBidi" w:hAnsiTheme="majorBidi" w:cs="KFGQPC Uthman Taha Naskh"/>
          <w:sz w:val="28"/>
          <w:szCs w:val="28"/>
          <w:lang w:val="vi-VN"/>
        </w:rPr>
      </w:pPr>
      <w:r w:rsidRPr="00C772DC">
        <w:rPr>
          <w:rFonts w:asciiTheme="majorBidi" w:hAnsiTheme="majorBidi" w:cs="KFGQPC Uthman Taha Naskh"/>
          <w:sz w:val="28"/>
          <w:szCs w:val="28"/>
          <w:lang w:val="vi-VN"/>
        </w:rPr>
        <w:t xml:space="preserve">- Niềm tin mãnh liệt, kiên định và trọn vẹn nơi Allah </w:t>
      </w:r>
      <w:r w:rsidRPr="00C772DC">
        <w:rPr>
          <w:color w:val="FF0000"/>
          <w:sz w:val="28"/>
          <w:szCs w:val="28"/>
        </w:rPr>
        <w:sym w:font="AGA Arabesque" w:char="0049"/>
      </w:r>
      <w:r w:rsidRPr="00C772DC">
        <w:rPr>
          <w:rFonts w:asciiTheme="majorBidi" w:hAnsiTheme="majorBidi" w:cs="KFGQPC Uthman Taha Naskh"/>
          <w:sz w:val="28"/>
          <w:szCs w:val="28"/>
          <w:lang w:val="vi-VN"/>
        </w:rPr>
        <w:t xml:space="preserve"> của Thiên sứ </w:t>
      </w:r>
      <w:r w:rsidRPr="00C772DC">
        <w:rPr>
          <w:color w:val="FF0000"/>
          <w:sz w:val="28"/>
          <w:szCs w:val="28"/>
        </w:rPr>
        <w:sym w:font="AGA Arabesque" w:char="0065"/>
      </w:r>
      <w:r w:rsidRPr="00C772DC">
        <w:rPr>
          <w:rFonts w:asciiTheme="majorBidi" w:hAnsiTheme="majorBidi" w:cs="KFGQPC Uthman Taha Naskh"/>
          <w:sz w:val="28"/>
          <w:szCs w:val="28"/>
          <w:lang w:val="vi-VN"/>
        </w:rPr>
        <w:t>.</w:t>
      </w:r>
    </w:p>
    <w:p w:rsidR="00780A42" w:rsidRDefault="00780A42" w:rsidP="00995C48">
      <w:pPr>
        <w:autoSpaceDE w:val="0"/>
        <w:autoSpaceDN w:val="0"/>
        <w:bidi w:val="0"/>
        <w:adjustRightInd w:val="0"/>
        <w:spacing w:before="120" w:after="0" w:line="240" w:lineRule="auto"/>
        <w:ind w:firstLine="720"/>
        <w:jc w:val="both"/>
        <w:rPr>
          <w:rFonts w:asciiTheme="majorBidi" w:hAnsiTheme="majorBidi" w:cs="KFGQPC Uthman Taha Naskh"/>
          <w:sz w:val="28"/>
          <w:szCs w:val="28"/>
          <w:rtl/>
          <w:lang w:val="vi-VN"/>
        </w:rPr>
      </w:pPr>
      <w:r w:rsidRPr="00C772DC">
        <w:rPr>
          <w:rFonts w:asciiTheme="majorBidi" w:hAnsiTheme="majorBidi" w:cs="KFGQPC Uthman Taha Naskh"/>
          <w:sz w:val="28"/>
          <w:szCs w:val="28"/>
          <w:lang w:val="vi-VN"/>
        </w:rPr>
        <w:t xml:space="preserve">- Tinh thần dũng cảm và gan dạ của Thiên sứ </w:t>
      </w:r>
      <w:r w:rsidRPr="00C772DC">
        <w:rPr>
          <w:color w:val="FF0000"/>
          <w:sz w:val="28"/>
          <w:szCs w:val="28"/>
        </w:rPr>
        <w:sym w:font="AGA Arabesque" w:char="0065"/>
      </w:r>
      <w:r w:rsidRPr="00C772DC">
        <w:rPr>
          <w:rFonts w:asciiTheme="majorBidi" w:hAnsiTheme="majorBidi" w:cs="KFGQPC Uthman Taha Naskh"/>
          <w:sz w:val="28"/>
          <w:szCs w:val="28"/>
          <w:lang w:val="vi-VN"/>
        </w:rPr>
        <w:t>.</w:t>
      </w:r>
    </w:p>
    <w:p w:rsidR="00780A42" w:rsidRPr="00C772DC" w:rsidRDefault="00780A42" w:rsidP="00995C48">
      <w:pPr>
        <w:autoSpaceDE w:val="0"/>
        <w:autoSpaceDN w:val="0"/>
        <w:bidi w:val="0"/>
        <w:adjustRightInd w:val="0"/>
        <w:spacing w:before="120" w:after="0" w:line="240" w:lineRule="auto"/>
        <w:ind w:firstLine="720"/>
        <w:jc w:val="both"/>
        <w:rPr>
          <w:rFonts w:asciiTheme="majorBidi" w:hAnsiTheme="majorBidi" w:cs="KFGQPC Uthman Taha Naskh"/>
          <w:sz w:val="28"/>
          <w:szCs w:val="28"/>
          <w:lang w:val="vi-VN"/>
        </w:rPr>
      </w:pPr>
    </w:p>
    <w:p w:rsidR="00780A42" w:rsidRPr="00C772DC" w:rsidRDefault="00780A42" w:rsidP="00995C48">
      <w:pPr>
        <w:autoSpaceDE w:val="0"/>
        <w:autoSpaceDN w:val="0"/>
        <w:bidi w:val="0"/>
        <w:adjustRightInd w:val="0"/>
        <w:spacing w:before="120" w:after="0" w:line="240" w:lineRule="auto"/>
        <w:ind w:firstLine="720"/>
        <w:jc w:val="both"/>
        <w:rPr>
          <w:rFonts w:asciiTheme="majorBidi" w:hAnsiTheme="majorBidi" w:cs="KFGQPC Uthman Taha Naskh"/>
          <w:sz w:val="28"/>
          <w:szCs w:val="28"/>
          <w:lang w:val="vi-VN"/>
        </w:rPr>
      </w:pPr>
      <w:r w:rsidRPr="00C772DC">
        <w:rPr>
          <w:rFonts w:asciiTheme="majorBidi" w:hAnsiTheme="majorBidi" w:cs="KFGQPC Uthman Taha Naskh"/>
          <w:b/>
          <w:bCs/>
          <w:color w:val="FF0000"/>
          <w:sz w:val="28"/>
          <w:szCs w:val="28"/>
          <w:u w:val="single"/>
          <w:lang w:val="vi-VN"/>
        </w:rPr>
        <w:lastRenderedPageBreak/>
        <w:t>Hadith 82:</w:t>
      </w:r>
      <w:r w:rsidRPr="00C772DC">
        <w:rPr>
          <w:rFonts w:asciiTheme="majorBidi" w:hAnsiTheme="majorBidi" w:cs="KFGQPC Uthman Taha Naskh"/>
          <w:sz w:val="28"/>
          <w:szCs w:val="28"/>
          <w:lang w:val="vi-VN"/>
        </w:rPr>
        <w:t xml:space="preserve"> Bà Ummu Salmah </w:t>
      </w:r>
      <w:r w:rsidRPr="00C772DC">
        <w:rPr>
          <w:rFonts w:ascii="KFGQPC Arabic Symbols 01" w:hAnsi="KFGQPC Arabic Symbols 01" w:cs="Traditional Arabic"/>
          <w:color w:val="FF0000"/>
          <w:sz w:val="28"/>
          <w:szCs w:val="28"/>
          <w:lang w:val="vi-VN"/>
        </w:rPr>
        <w:t></w:t>
      </w:r>
      <w:r w:rsidRPr="00C772DC">
        <w:rPr>
          <w:rFonts w:asciiTheme="majorBidi" w:hAnsiTheme="majorBidi" w:cs="KFGQPC Uthman Taha Naskh"/>
          <w:sz w:val="28"/>
          <w:szCs w:val="28"/>
          <w:lang w:val="vi-VN"/>
        </w:rPr>
        <w:t xml:space="preserve"> – Hind con gái của Abu Umayyah Huzdaifah Al-Makhzumiyah nói: Khi rời khỏi nhà thì Thiên sứ của Allah </w:t>
      </w:r>
      <w:r w:rsidRPr="00C772DC">
        <w:rPr>
          <w:color w:val="FF0000"/>
          <w:sz w:val="28"/>
          <w:szCs w:val="28"/>
        </w:rPr>
        <w:sym w:font="AGA Arabesque" w:char="0065"/>
      </w:r>
      <w:r w:rsidRPr="00C772DC">
        <w:rPr>
          <w:rFonts w:asciiTheme="majorBidi" w:hAnsiTheme="majorBidi" w:cs="KFGQPC Uthman Taha Naskh"/>
          <w:sz w:val="28"/>
          <w:szCs w:val="28"/>
          <w:lang w:val="vi-VN"/>
        </w:rPr>
        <w:t xml:space="preserve"> thường nói:</w:t>
      </w:r>
    </w:p>
    <w:p w:rsidR="00780A42" w:rsidRPr="00C772DC" w:rsidRDefault="00780A42" w:rsidP="00780A42">
      <w:pPr>
        <w:autoSpaceDE w:val="0"/>
        <w:autoSpaceDN w:val="0"/>
        <w:adjustRightInd w:val="0"/>
        <w:spacing w:before="120" w:after="0" w:line="240" w:lineRule="auto"/>
        <w:jc w:val="both"/>
        <w:rPr>
          <w:rFonts w:ascii="Traditional Arabic" w:cs="KFGQPC Uthman Taha Naskh"/>
          <w:color w:val="1F497D"/>
          <w:sz w:val="28"/>
          <w:szCs w:val="28"/>
          <w:rtl/>
        </w:rPr>
      </w:pPr>
      <w:r>
        <w:rPr>
          <w:rFonts w:ascii="Traditional Arabic" w:cs="KFGQPC Uthman Taha Naskh" w:hint="cs"/>
          <w:color w:val="1F497D"/>
          <w:sz w:val="32"/>
          <w:szCs w:val="32"/>
          <w:rtl/>
        </w:rPr>
        <w:t>{</w:t>
      </w:r>
      <w:r w:rsidRPr="00EE70AE">
        <w:rPr>
          <w:rFonts w:ascii="Traditional Arabic" w:cs="KFGQPC Uthman Taha Naskh" w:hint="cs"/>
          <w:b/>
          <w:bCs/>
          <w:color w:val="1F497D"/>
          <w:sz w:val="32"/>
          <w:szCs w:val="32"/>
          <w:rtl/>
        </w:rPr>
        <w:t>بِسْمِ</w:t>
      </w:r>
      <w:r w:rsidRPr="00EE70AE">
        <w:rPr>
          <w:rFonts w:ascii="Traditional Arabic" w:cs="KFGQPC Uthman Taha Naskh"/>
          <w:b/>
          <w:bCs/>
          <w:color w:val="1F497D"/>
          <w:sz w:val="32"/>
          <w:szCs w:val="32"/>
          <w:rtl/>
        </w:rPr>
        <w:t xml:space="preserve"> </w:t>
      </w:r>
      <w:r w:rsidRPr="00EE70AE">
        <w:rPr>
          <w:rFonts w:ascii="Traditional Arabic" w:cs="KFGQPC Uthman Taha Naskh" w:hint="cs"/>
          <w:b/>
          <w:bCs/>
          <w:color w:val="1F497D"/>
          <w:sz w:val="32"/>
          <w:szCs w:val="32"/>
          <w:rtl/>
        </w:rPr>
        <w:t>اللهِ تَوَكَّلْتُ عَلَى اللهِ،</w:t>
      </w:r>
      <w:r w:rsidRPr="00EE70AE">
        <w:rPr>
          <w:rFonts w:ascii="Traditional Arabic" w:cs="KFGQPC Uthman Taha Naskh"/>
          <w:b/>
          <w:bCs/>
          <w:color w:val="1F497D"/>
          <w:sz w:val="32"/>
          <w:szCs w:val="32"/>
          <w:rtl/>
        </w:rPr>
        <w:t xml:space="preserve"> </w:t>
      </w:r>
      <w:r w:rsidRPr="00EE70AE">
        <w:rPr>
          <w:rFonts w:ascii="Traditional Arabic" w:cs="KFGQPC Uthman Taha Naskh" w:hint="cs"/>
          <w:b/>
          <w:bCs/>
          <w:color w:val="1F497D"/>
          <w:sz w:val="32"/>
          <w:szCs w:val="32"/>
          <w:rtl/>
        </w:rPr>
        <w:t>اللَّهُمَّ</w:t>
      </w:r>
      <w:r w:rsidRPr="00EE70AE">
        <w:rPr>
          <w:rFonts w:ascii="Traditional Arabic" w:cs="KFGQPC Uthman Taha Naskh"/>
          <w:b/>
          <w:bCs/>
          <w:color w:val="1F497D"/>
          <w:sz w:val="32"/>
          <w:szCs w:val="32"/>
          <w:rtl/>
        </w:rPr>
        <w:t xml:space="preserve"> </w:t>
      </w:r>
      <w:r w:rsidRPr="00EE70AE">
        <w:rPr>
          <w:rFonts w:ascii="Traditional Arabic" w:cs="KFGQPC Uthman Taha Naskh" w:hint="cs"/>
          <w:b/>
          <w:bCs/>
          <w:color w:val="1F497D"/>
          <w:sz w:val="32"/>
          <w:szCs w:val="32"/>
          <w:rtl/>
        </w:rPr>
        <w:t>إِنِّى</w:t>
      </w:r>
      <w:r w:rsidRPr="00EE70AE">
        <w:rPr>
          <w:rFonts w:ascii="Traditional Arabic" w:cs="KFGQPC Uthman Taha Naskh"/>
          <w:b/>
          <w:bCs/>
          <w:color w:val="1F497D"/>
          <w:sz w:val="32"/>
          <w:szCs w:val="32"/>
          <w:rtl/>
        </w:rPr>
        <w:t xml:space="preserve"> </w:t>
      </w:r>
      <w:r w:rsidRPr="00EE70AE">
        <w:rPr>
          <w:rFonts w:ascii="Traditional Arabic" w:cs="KFGQPC Uthman Taha Naskh" w:hint="cs"/>
          <w:b/>
          <w:bCs/>
          <w:color w:val="1F497D"/>
          <w:sz w:val="32"/>
          <w:szCs w:val="32"/>
          <w:rtl/>
        </w:rPr>
        <w:t>أَعُوذُ</w:t>
      </w:r>
      <w:r w:rsidRPr="00EE70AE">
        <w:rPr>
          <w:rFonts w:ascii="Traditional Arabic" w:cs="KFGQPC Uthman Taha Naskh"/>
          <w:b/>
          <w:bCs/>
          <w:color w:val="1F497D"/>
          <w:sz w:val="32"/>
          <w:szCs w:val="32"/>
          <w:rtl/>
        </w:rPr>
        <w:t xml:space="preserve"> </w:t>
      </w:r>
      <w:r w:rsidRPr="00EE70AE">
        <w:rPr>
          <w:rFonts w:ascii="Traditional Arabic" w:cs="KFGQPC Uthman Taha Naskh" w:hint="cs"/>
          <w:b/>
          <w:bCs/>
          <w:color w:val="1F497D"/>
          <w:sz w:val="32"/>
          <w:szCs w:val="32"/>
          <w:rtl/>
        </w:rPr>
        <w:t>بِكَ</w:t>
      </w:r>
      <w:r w:rsidRPr="00EE70AE">
        <w:rPr>
          <w:rFonts w:ascii="Traditional Arabic" w:cs="KFGQPC Uthman Taha Naskh"/>
          <w:b/>
          <w:bCs/>
          <w:color w:val="1F497D"/>
          <w:sz w:val="32"/>
          <w:szCs w:val="32"/>
          <w:rtl/>
        </w:rPr>
        <w:t xml:space="preserve"> </w:t>
      </w:r>
      <w:r w:rsidRPr="00EE70AE">
        <w:rPr>
          <w:rFonts w:ascii="Traditional Arabic" w:cs="KFGQPC Uthman Taha Naskh" w:hint="cs"/>
          <w:b/>
          <w:bCs/>
          <w:color w:val="1F497D"/>
          <w:sz w:val="32"/>
          <w:szCs w:val="32"/>
          <w:rtl/>
        </w:rPr>
        <w:t>أَنْ</w:t>
      </w:r>
      <w:r w:rsidRPr="00EE70AE">
        <w:rPr>
          <w:rFonts w:ascii="Traditional Arabic" w:cs="KFGQPC Uthman Taha Naskh"/>
          <w:b/>
          <w:bCs/>
          <w:color w:val="1F497D"/>
          <w:sz w:val="32"/>
          <w:szCs w:val="32"/>
          <w:rtl/>
        </w:rPr>
        <w:t xml:space="preserve"> </w:t>
      </w:r>
      <w:r w:rsidRPr="00EE70AE">
        <w:rPr>
          <w:rFonts w:ascii="Traditional Arabic" w:cs="KFGQPC Uthman Taha Naskh" w:hint="cs"/>
          <w:b/>
          <w:bCs/>
          <w:color w:val="1F497D"/>
          <w:sz w:val="32"/>
          <w:szCs w:val="32"/>
          <w:rtl/>
        </w:rPr>
        <w:t>أَضِلَّ</w:t>
      </w:r>
      <w:r w:rsidRPr="00EE70AE">
        <w:rPr>
          <w:rFonts w:ascii="Traditional Arabic" w:cs="KFGQPC Uthman Taha Naskh"/>
          <w:b/>
          <w:bCs/>
          <w:color w:val="1F497D"/>
          <w:sz w:val="32"/>
          <w:szCs w:val="32"/>
          <w:rtl/>
        </w:rPr>
        <w:t xml:space="preserve"> </w:t>
      </w:r>
      <w:r w:rsidRPr="00EE70AE">
        <w:rPr>
          <w:rFonts w:ascii="Traditional Arabic" w:cs="KFGQPC Uthman Taha Naskh" w:hint="cs"/>
          <w:b/>
          <w:bCs/>
          <w:color w:val="1F497D"/>
          <w:sz w:val="32"/>
          <w:szCs w:val="32"/>
          <w:rtl/>
        </w:rPr>
        <w:t>أَوْ</w:t>
      </w:r>
      <w:r w:rsidRPr="00EE70AE">
        <w:rPr>
          <w:rFonts w:ascii="Traditional Arabic" w:cs="KFGQPC Uthman Taha Naskh"/>
          <w:b/>
          <w:bCs/>
          <w:color w:val="1F497D"/>
          <w:sz w:val="32"/>
          <w:szCs w:val="32"/>
          <w:rtl/>
        </w:rPr>
        <w:t xml:space="preserve"> </w:t>
      </w:r>
      <w:r w:rsidRPr="00EE70AE">
        <w:rPr>
          <w:rFonts w:ascii="Traditional Arabic" w:cs="KFGQPC Uthman Taha Naskh" w:hint="cs"/>
          <w:b/>
          <w:bCs/>
          <w:color w:val="1F497D"/>
          <w:sz w:val="32"/>
          <w:szCs w:val="32"/>
          <w:rtl/>
        </w:rPr>
        <w:t>أُضَلَّ</w:t>
      </w:r>
      <w:r w:rsidRPr="00EE70AE">
        <w:rPr>
          <w:rFonts w:ascii="Traditional Arabic" w:cs="KFGQPC Uthman Taha Naskh"/>
          <w:b/>
          <w:bCs/>
          <w:color w:val="1F497D"/>
          <w:sz w:val="32"/>
          <w:szCs w:val="32"/>
          <w:rtl/>
        </w:rPr>
        <w:t xml:space="preserve"> </w:t>
      </w:r>
      <w:r w:rsidRPr="00EE70AE">
        <w:rPr>
          <w:rFonts w:ascii="Traditional Arabic" w:cs="KFGQPC Uthman Taha Naskh" w:hint="cs"/>
          <w:b/>
          <w:bCs/>
          <w:color w:val="1F497D"/>
          <w:sz w:val="32"/>
          <w:szCs w:val="32"/>
          <w:rtl/>
        </w:rPr>
        <w:t>أَوْ</w:t>
      </w:r>
      <w:r w:rsidRPr="00EE70AE">
        <w:rPr>
          <w:rFonts w:ascii="Traditional Arabic" w:cs="KFGQPC Uthman Taha Naskh"/>
          <w:b/>
          <w:bCs/>
          <w:color w:val="1F497D"/>
          <w:sz w:val="32"/>
          <w:szCs w:val="32"/>
          <w:rtl/>
        </w:rPr>
        <w:t xml:space="preserve"> </w:t>
      </w:r>
      <w:r w:rsidRPr="00EE70AE">
        <w:rPr>
          <w:rFonts w:ascii="Traditional Arabic" w:cs="KFGQPC Uthman Taha Naskh" w:hint="cs"/>
          <w:b/>
          <w:bCs/>
          <w:color w:val="1F497D"/>
          <w:sz w:val="32"/>
          <w:szCs w:val="32"/>
          <w:rtl/>
        </w:rPr>
        <w:t>أَزِلَّ</w:t>
      </w:r>
      <w:r w:rsidRPr="00EE70AE">
        <w:rPr>
          <w:rFonts w:ascii="Traditional Arabic" w:cs="KFGQPC Uthman Taha Naskh"/>
          <w:b/>
          <w:bCs/>
          <w:color w:val="1F497D"/>
          <w:sz w:val="32"/>
          <w:szCs w:val="32"/>
          <w:rtl/>
        </w:rPr>
        <w:t xml:space="preserve"> </w:t>
      </w:r>
      <w:r w:rsidRPr="00EE70AE">
        <w:rPr>
          <w:rFonts w:ascii="Traditional Arabic" w:cs="KFGQPC Uthman Taha Naskh" w:hint="cs"/>
          <w:b/>
          <w:bCs/>
          <w:color w:val="1F497D"/>
          <w:sz w:val="32"/>
          <w:szCs w:val="32"/>
          <w:rtl/>
        </w:rPr>
        <w:t>أَوْ</w:t>
      </w:r>
      <w:r w:rsidRPr="00EE70AE">
        <w:rPr>
          <w:rFonts w:ascii="Traditional Arabic" w:cs="KFGQPC Uthman Taha Naskh"/>
          <w:b/>
          <w:bCs/>
          <w:color w:val="1F497D"/>
          <w:sz w:val="32"/>
          <w:szCs w:val="32"/>
          <w:rtl/>
        </w:rPr>
        <w:t xml:space="preserve"> </w:t>
      </w:r>
      <w:r w:rsidRPr="00EE70AE">
        <w:rPr>
          <w:rFonts w:ascii="Traditional Arabic" w:cs="KFGQPC Uthman Taha Naskh" w:hint="cs"/>
          <w:b/>
          <w:bCs/>
          <w:color w:val="1F497D"/>
          <w:sz w:val="32"/>
          <w:szCs w:val="32"/>
          <w:rtl/>
        </w:rPr>
        <w:t>أُزَلَّ</w:t>
      </w:r>
      <w:r w:rsidRPr="00EE70AE">
        <w:rPr>
          <w:rFonts w:ascii="Traditional Arabic" w:cs="KFGQPC Uthman Taha Naskh"/>
          <w:b/>
          <w:bCs/>
          <w:color w:val="1F497D"/>
          <w:sz w:val="32"/>
          <w:szCs w:val="32"/>
          <w:rtl/>
        </w:rPr>
        <w:t xml:space="preserve"> </w:t>
      </w:r>
      <w:r w:rsidRPr="00EE70AE">
        <w:rPr>
          <w:rFonts w:ascii="Traditional Arabic" w:cs="KFGQPC Uthman Taha Naskh" w:hint="cs"/>
          <w:b/>
          <w:bCs/>
          <w:color w:val="1F497D"/>
          <w:sz w:val="32"/>
          <w:szCs w:val="32"/>
          <w:rtl/>
        </w:rPr>
        <w:t>أَوْ</w:t>
      </w:r>
      <w:r w:rsidRPr="00EE70AE">
        <w:rPr>
          <w:rFonts w:ascii="Traditional Arabic" w:cs="KFGQPC Uthman Taha Naskh"/>
          <w:b/>
          <w:bCs/>
          <w:color w:val="1F497D"/>
          <w:sz w:val="32"/>
          <w:szCs w:val="32"/>
          <w:rtl/>
        </w:rPr>
        <w:t xml:space="preserve"> </w:t>
      </w:r>
      <w:r w:rsidRPr="00EE70AE">
        <w:rPr>
          <w:rFonts w:ascii="Traditional Arabic" w:cs="KFGQPC Uthman Taha Naskh" w:hint="cs"/>
          <w:b/>
          <w:bCs/>
          <w:color w:val="1F497D"/>
          <w:sz w:val="32"/>
          <w:szCs w:val="32"/>
          <w:rtl/>
        </w:rPr>
        <w:t>أَظْلِمَ</w:t>
      </w:r>
      <w:r w:rsidRPr="00EE70AE">
        <w:rPr>
          <w:rFonts w:ascii="Traditional Arabic" w:cs="KFGQPC Uthman Taha Naskh"/>
          <w:b/>
          <w:bCs/>
          <w:color w:val="1F497D"/>
          <w:sz w:val="32"/>
          <w:szCs w:val="32"/>
          <w:rtl/>
        </w:rPr>
        <w:t xml:space="preserve"> </w:t>
      </w:r>
      <w:r w:rsidRPr="00EE70AE">
        <w:rPr>
          <w:rFonts w:ascii="Traditional Arabic" w:cs="KFGQPC Uthman Taha Naskh" w:hint="cs"/>
          <w:b/>
          <w:bCs/>
          <w:color w:val="1F497D"/>
          <w:sz w:val="32"/>
          <w:szCs w:val="32"/>
          <w:rtl/>
        </w:rPr>
        <w:t>أَوْ</w:t>
      </w:r>
      <w:r w:rsidRPr="00EE70AE">
        <w:rPr>
          <w:rFonts w:ascii="Traditional Arabic" w:cs="KFGQPC Uthman Taha Naskh"/>
          <w:b/>
          <w:bCs/>
          <w:color w:val="1F497D"/>
          <w:sz w:val="32"/>
          <w:szCs w:val="32"/>
          <w:rtl/>
        </w:rPr>
        <w:t xml:space="preserve"> </w:t>
      </w:r>
      <w:r w:rsidRPr="00EE70AE">
        <w:rPr>
          <w:rFonts w:ascii="Traditional Arabic" w:cs="KFGQPC Uthman Taha Naskh" w:hint="cs"/>
          <w:b/>
          <w:bCs/>
          <w:color w:val="1F497D"/>
          <w:sz w:val="32"/>
          <w:szCs w:val="32"/>
          <w:rtl/>
        </w:rPr>
        <w:t>أُظْلَمَ</w:t>
      </w:r>
      <w:r w:rsidRPr="00EE70AE">
        <w:rPr>
          <w:rFonts w:ascii="Traditional Arabic" w:cs="KFGQPC Uthman Taha Naskh"/>
          <w:b/>
          <w:bCs/>
          <w:color w:val="1F497D"/>
          <w:sz w:val="32"/>
          <w:szCs w:val="32"/>
          <w:rtl/>
        </w:rPr>
        <w:t xml:space="preserve"> </w:t>
      </w:r>
      <w:r w:rsidRPr="00EE70AE">
        <w:rPr>
          <w:rFonts w:ascii="Traditional Arabic" w:cs="KFGQPC Uthman Taha Naskh" w:hint="cs"/>
          <w:b/>
          <w:bCs/>
          <w:color w:val="1F497D"/>
          <w:sz w:val="32"/>
          <w:szCs w:val="32"/>
          <w:rtl/>
        </w:rPr>
        <w:t>أَوْ</w:t>
      </w:r>
      <w:r w:rsidRPr="00EE70AE">
        <w:rPr>
          <w:rFonts w:ascii="Traditional Arabic" w:cs="KFGQPC Uthman Taha Naskh"/>
          <w:b/>
          <w:bCs/>
          <w:color w:val="1F497D"/>
          <w:sz w:val="32"/>
          <w:szCs w:val="32"/>
          <w:rtl/>
        </w:rPr>
        <w:t xml:space="preserve"> </w:t>
      </w:r>
      <w:r w:rsidRPr="00EE70AE">
        <w:rPr>
          <w:rFonts w:ascii="Traditional Arabic" w:cs="KFGQPC Uthman Taha Naskh" w:hint="cs"/>
          <w:b/>
          <w:bCs/>
          <w:color w:val="1F497D"/>
          <w:sz w:val="32"/>
          <w:szCs w:val="32"/>
          <w:rtl/>
        </w:rPr>
        <w:t>أَجْهَلَ</w:t>
      </w:r>
      <w:r w:rsidRPr="00EE70AE">
        <w:rPr>
          <w:rFonts w:ascii="Traditional Arabic" w:cs="KFGQPC Uthman Taha Naskh"/>
          <w:b/>
          <w:bCs/>
          <w:color w:val="1F497D"/>
          <w:sz w:val="32"/>
          <w:szCs w:val="32"/>
          <w:rtl/>
        </w:rPr>
        <w:t xml:space="preserve"> </w:t>
      </w:r>
      <w:r w:rsidRPr="00EE70AE">
        <w:rPr>
          <w:rFonts w:ascii="Traditional Arabic" w:cs="KFGQPC Uthman Taha Naskh" w:hint="cs"/>
          <w:b/>
          <w:bCs/>
          <w:color w:val="1F497D"/>
          <w:sz w:val="32"/>
          <w:szCs w:val="32"/>
          <w:rtl/>
        </w:rPr>
        <w:t>أَوْ</w:t>
      </w:r>
      <w:r w:rsidRPr="00EE70AE">
        <w:rPr>
          <w:rFonts w:ascii="Traditional Arabic" w:cs="KFGQPC Uthman Taha Naskh"/>
          <w:b/>
          <w:bCs/>
          <w:color w:val="1F497D"/>
          <w:sz w:val="32"/>
          <w:szCs w:val="32"/>
          <w:rtl/>
        </w:rPr>
        <w:t xml:space="preserve"> </w:t>
      </w:r>
      <w:r w:rsidRPr="00EE70AE">
        <w:rPr>
          <w:rFonts w:ascii="Traditional Arabic" w:cs="KFGQPC Uthman Taha Naskh" w:hint="cs"/>
          <w:b/>
          <w:bCs/>
          <w:color w:val="1F497D"/>
          <w:sz w:val="32"/>
          <w:szCs w:val="32"/>
          <w:rtl/>
        </w:rPr>
        <w:t>يُجْهَلَ</w:t>
      </w:r>
      <w:r w:rsidRPr="00EE70AE">
        <w:rPr>
          <w:rFonts w:ascii="Traditional Arabic" w:cs="KFGQPC Uthman Taha Naskh"/>
          <w:b/>
          <w:bCs/>
          <w:color w:val="1F497D"/>
          <w:sz w:val="32"/>
          <w:szCs w:val="32"/>
          <w:rtl/>
        </w:rPr>
        <w:t xml:space="preserve"> </w:t>
      </w:r>
      <w:r w:rsidRPr="00EE70AE">
        <w:rPr>
          <w:rFonts w:ascii="Traditional Arabic" w:cs="KFGQPC Uthman Taha Naskh" w:hint="cs"/>
          <w:b/>
          <w:bCs/>
          <w:color w:val="1F497D"/>
          <w:sz w:val="32"/>
          <w:szCs w:val="32"/>
          <w:rtl/>
        </w:rPr>
        <w:t>عَلَىَّ</w:t>
      </w:r>
      <w:r w:rsidRPr="00EE70AE">
        <w:rPr>
          <w:rFonts w:ascii="Traditional Arabic" w:cs="KFGQPC Uthman Taha Naskh" w:hint="cs"/>
          <w:color w:val="1F497D"/>
          <w:sz w:val="32"/>
          <w:szCs w:val="32"/>
          <w:rtl/>
        </w:rPr>
        <w:t>}</w:t>
      </w:r>
      <w:r w:rsidRPr="00EE70AE">
        <w:rPr>
          <w:rFonts w:ascii="Traditional Arabic" w:cs="KFGQPC Uthman Taha Naskh" w:hint="cs"/>
          <w:color w:val="1F497D"/>
          <w:sz w:val="24"/>
          <w:szCs w:val="24"/>
          <w:rtl/>
        </w:rPr>
        <w:t xml:space="preserve"> </w:t>
      </w:r>
      <w:r w:rsidRPr="00EE70AE">
        <w:rPr>
          <w:rFonts w:ascii="Traditional Arabic" w:cs="KFGQPC Uthman Taha Naskh" w:hint="cs"/>
          <w:sz w:val="24"/>
          <w:szCs w:val="24"/>
          <w:rtl/>
        </w:rPr>
        <w:t>رواه أبو داود والترمذي</w:t>
      </w:r>
    </w:p>
    <w:p w:rsidR="00780A42" w:rsidRPr="00C772DC" w:rsidRDefault="00780A42" w:rsidP="00995C48">
      <w:pPr>
        <w:autoSpaceDE w:val="0"/>
        <w:autoSpaceDN w:val="0"/>
        <w:bidi w:val="0"/>
        <w:adjustRightInd w:val="0"/>
        <w:spacing w:before="120" w:after="0" w:line="240" w:lineRule="auto"/>
        <w:jc w:val="both"/>
        <w:rPr>
          <w:rFonts w:asciiTheme="majorBidi" w:hAnsiTheme="majorBidi" w:cstheme="majorBidi"/>
          <w:color w:val="1F497D"/>
          <w:sz w:val="28"/>
          <w:szCs w:val="28"/>
          <w:lang w:val="vi-VN"/>
        </w:rPr>
      </w:pPr>
      <w:r w:rsidRPr="00C772DC">
        <w:rPr>
          <w:rFonts w:asciiTheme="majorBidi" w:hAnsiTheme="majorBidi" w:cstheme="majorBidi"/>
          <w:color w:val="1F497D"/>
          <w:sz w:val="28"/>
          <w:szCs w:val="28"/>
          <w:lang w:val="vi-VN"/>
        </w:rPr>
        <w:t>“Bismillah, Tawakkaltu ala Allah, Ollo-humma inni a’u-zdu bika an adhilla aw udholla, aw azilla aw uzalla, aw azhlima aw uzdlama, aw ajhala aw yujhala alayya”</w:t>
      </w:r>
    </w:p>
    <w:p w:rsidR="00780A42" w:rsidRDefault="00780A42" w:rsidP="00995C48">
      <w:pPr>
        <w:autoSpaceDE w:val="0"/>
        <w:autoSpaceDN w:val="0"/>
        <w:bidi w:val="0"/>
        <w:adjustRightInd w:val="0"/>
        <w:spacing w:before="120" w:after="0" w:line="240" w:lineRule="auto"/>
        <w:jc w:val="both"/>
        <w:rPr>
          <w:rFonts w:asciiTheme="majorBidi" w:hAnsiTheme="majorBidi" w:cstheme="majorBidi"/>
          <w:sz w:val="28"/>
          <w:szCs w:val="28"/>
          <w:rtl/>
          <w:lang w:val="vi-VN"/>
        </w:rPr>
      </w:pPr>
      <w:r w:rsidRPr="00C772DC">
        <w:rPr>
          <w:rFonts w:asciiTheme="majorBidi" w:hAnsiTheme="majorBidi" w:cstheme="majorBidi"/>
          <w:color w:val="1F497D"/>
          <w:sz w:val="28"/>
          <w:szCs w:val="28"/>
          <w:lang w:val="vi-VN"/>
        </w:rPr>
        <w:t>“</w:t>
      </w:r>
      <w:r w:rsidRPr="00C772DC">
        <w:rPr>
          <w:rFonts w:asciiTheme="majorBidi" w:hAnsiTheme="majorBidi" w:cstheme="majorBidi"/>
          <w:b/>
          <w:bCs/>
          <w:color w:val="1F497D"/>
          <w:sz w:val="28"/>
          <w:szCs w:val="28"/>
          <w:lang w:val="vi-VN"/>
        </w:rPr>
        <w:t>Nhân danh Allah, bề tôi xin phó thác cho Allah. Lạy Allah, quả thật bề tôi cầu xin Ngài che chở bề tôi khỏi sự lệch lạc và bị người khác lôi kéo lầm lạc, hoặc khỏi sự bị trượt vào tội lỗi và bị người khác làm cho trượt vào tội lỗi, hoặc khỏi việc bất công và bị người khác bất công, hoặc khỏi sự ngu dốt.</w:t>
      </w:r>
      <w:r w:rsidRPr="00C772DC">
        <w:rPr>
          <w:rFonts w:asciiTheme="majorBidi" w:hAnsiTheme="majorBidi" w:cstheme="majorBidi"/>
          <w:color w:val="1F497D"/>
          <w:sz w:val="28"/>
          <w:szCs w:val="28"/>
          <w:lang w:val="vi-VN"/>
        </w:rPr>
        <w:t xml:space="preserve">” </w:t>
      </w:r>
      <w:r w:rsidRPr="00C772DC">
        <w:rPr>
          <w:rFonts w:asciiTheme="majorBidi" w:hAnsiTheme="majorBidi" w:cstheme="majorBidi"/>
          <w:sz w:val="28"/>
          <w:szCs w:val="28"/>
          <w:lang w:val="vi-VN"/>
        </w:rPr>
        <w:t>(</w:t>
      </w:r>
      <w:r w:rsidRPr="00C772DC">
        <w:rPr>
          <w:rFonts w:asciiTheme="majorBidi" w:hAnsiTheme="majorBidi" w:cstheme="majorBidi"/>
          <w:i/>
          <w:iCs/>
          <w:sz w:val="28"/>
          <w:szCs w:val="28"/>
          <w:lang w:val="vi-VN"/>
        </w:rPr>
        <w:t>Tirmizdi, Abu Dawood với đường dẫn Sahih. Tirmizdi nói: Hadith tốt Sahih</w:t>
      </w:r>
      <w:r w:rsidRPr="00C772DC">
        <w:rPr>
          <w:rFonts w:asciiTheme="majorBidi" w:hAnsiTheme="majorBidi" w:cstheme="majorBidi"/>
          <w:sz w:val="28"/>
          <w:szCs w:val="28"/>
          <w:lang w:val="vi-VN"/>
        </w:rPr>
        <w:t>).</w:t>
      </w:r>
    </w:p>
    <w:p w:rsidR="00780A42" w:rsidRPr="00C772DC" w:rsidRDefault="00780A42" w:rsidP="00780A42">
      <w:pPr>
        <w:autoSpaceDE w:val="0"/>
        <w:autoSpaceDN w:val="0"/>
        <w:adjustRightInd w:val="0"/>
        <w:spacing w:before="120" w:after="0" w:line="240" w:lineRule="auto"/>
        <w:jc w:val="both"/>
        <w:rPr>
          <w:rFonts w:asciiTheme="majorBidi" w:hAnsiTheme="majorBidi" w:cstheme="majorBidi"/>
          <w:sz w:val="28"/>
          <w:szCs w:val="28"/>
          <w:lang w:val="vi-VN"/>
        </w:rPr>
      </w:pPr>
    </w:p>
    <w:p w:rsidR="00780A42" w:rsidRPr="00C772DC" w:rsidRDefault="00780A42" w:rsidP="00995C48">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C772DC">
        <w:rPr>
          <w:rFonts w:asciiTheme="majorBidi" w:hAnsiTheme="majorBidi" w:cstheme="majorBidi"/>
          <w:b/>
          <w:bCs/>
          <w:color w:val="FF0000"/>
          <w:sz w:val="28"/>
          <w:szCs w:val="28"/>
          <w:u w:val="single"/>
          <w:lang w:val="vi-VN"/>
        </w:rPr>
        <w:t>Hadith 83:</w:t>
      </w:r>
      <w:r w:rsidRPr="00C772DC">
        <w:rPr>
          <w:rFonts w:asciiTheme="majorBidi" w:hAnsiTheme="majorBidi" w:cstheme="majorBidi"/>
          <w:sz w:val="28"/>
          <w:szCs w:val="28"/>
          <w:lang w:val="vi-VN"/>
        </w:rPr>
        <w:t xml:space="preserve"> Ông Anas bin Malik </w:t>
      </w:r>
      <w:r w:rsidRPr="00C772DC">
        <w:rPr>
          <w:color w:val="FF0000"/>
          <w:sz w:val="28"/>
          <w:szCs w:val="28"/>
        </w:rPr>
        <w:sym w:font="AGA Arabesque" w:char="0074"/>
      </w:r>
      <w:r w:rsidRPr="00C772DC">
        <w:rPr>
          <w:rFonts w:asciiTheme="majorBidi" w:hAnsiTheme="majorBidi" w:cstheme="majorBidi"/>
          <w:sz w:val="28"/>
          <w:szCs w:val="28"/>
          <w:lang w:val="vi-VN"/>
        </w:rPr>
        <w:t xml:space="preserve"> thuật lại rằng Thiên sứ của Allah </w:t>
      </w:r>
      <w:r w:rsidRPr="00C772DC">
        <w:rPr>
          <w:color w:val="FF0000"/>
          <w:sz w:val="28"/>
          <w:szCs w:val="28"/>
        </w:rPr>
        <w:sym w:font="AGA Arabesque" w:char="0065"/>
      </w:r>
      <w:r w:rsidRPr="00C772DC">
        <w:rPr>
          <w:rFonts w:asciiTheme="majorBidi" w:hAnsiTheme="majorBidi" w:cstheme="majorBidi"/>
          <w:sz w:val="28"/>
          <w:szCs w:val="28"/>
          <w:lang w:val="vi-VN"/>
        </w:rPr>
        <w:t xml:space="preserve"> nói:</w:t>
      </w:r>
    </w:p>
    <w:p w:rsidR="00780A42" w:rsidRPr="00C772DC" w:rsidRDefault="00780A42" w:rsidP="00780A42">
      <w:pPr>
        <w:autoSpaceDE w:val="0"/>
        <w:autoSpaceDN w:val="0"/>
        <w:adjustRightInd w:val="0"/>
        <w:spacing w:before="120" w:after="0" w:line="240" w:lineRule="auto"/>
        <w:jc w:val="both"/>
        <w:rPr>
          <w:rFonts w:ascii="Traditional Arabic" w:cs="KFGQPC Uthman Taha Naskh"/>
          <w:sz w:val="28"/>
          <w:szCs w:val="28"/>
          <w:rtl/>
        </w:rPr>
      </w:pPr>
      <w:r>
        <w:rPr>
          <w:rFonts w:ascii="Traditional Arabic" w:cs="KFGQPC Uthman Taha Naskh" w:hint="cs"/>
          <w:b/>
          <w:bCs/>
          <w:color w:val="1F497D"/>
          <w:sz w:val="32"/>
          <w:szCs w:val="32"/>
          <w:rtl/>
        </w:rPr>
        <w:t>{</w:t>
      </w:r>
      <w:r w:rsidRPr="00122F54">
        <w:rPr>
          <w:rFonts w:ascii="Traditional Arabic" w:cs="KFGQPC Uthman Taha Naskh" w:hint="cs"/>
          <w:b/>
          <w:bCs/>
          <w:color w:val="1F497D"/>
          <w:sz w:val="32"/>
          <w:szCs w:val="32"/>
          <w:rtl/>
        </w:rPr>
        <w:t>مَنْ</w:t>
      </w:r>
      <w:r w:rsidRPr="00122F54">
        <w:rPr>
          <w:rFonts w:ascii="Traditional Arabic" w:cs="KFGQPC Uthman Taha Naskh"/>
          <w:b/>
          <w:bCs/>
          <w:color w:val="1F497D"/>
          <w:sz w:val="32"/>
          <w:szCs w:val="32"/>
          <w:rtl/>
        </w:rPr>
        <w:t xml:space="preserve"> </w:t>
      </w:r>
      <w:r w:rsidRPr="00122F54">
        <w:rPr>
          <w:rFonts w:ascii="Traditional Arabic" w:cs="KFGQPC Uthman Taha Naskh" w:hint="cs"/>
          <w:b/>
          <w:bCs/>
          <w:color w:val="1F497D"/>
          <w:sz w:val="32"/>
          <w:szCs w:val="32"/>
          <w:rtl/>
        </w:rPr>
        <w:t>قَالَ</w:t>
      </w:r>
      <w:r w:rsidRPr="00122F54">
        <w:rPr>
          <w:rFonts w:ascii="Traditional Arabic" w:cs="KFGQPC Uthman Taha Naskh"/>
          <w:b/>
          <w:bCs/>
          <w:color w:val="1F497D"/>
          <w:sz w:val="32"/>
          <w:szCs w:val="32"/>
          <w:rtl/>
        </w:rPr>
        <w:t xml:space="preserve"> - </w:t>
      </w:r>
      <w:r>
        <w:rPr>
          <w:rFonts w:ascii="Traditional Arabic" w:cs="KFGQPC Uthman Taha Naskh" w:hint="cs"/>
          <w:b/>
          <w:bCs/>
          <w:color w:val="1F497D"/>
          <w:sz w:val="32"/>
          <w:szCs w:val="32"/>
          <w:rtl/>
        </w:rPr>
        <w:t>يَعْنِي</w:t>
      </w:r>
      <w:r w:rsidRPr="00122F54">
        <w:rPr>
          <w:rFonts w:ascii="Traditional Arabic" w:cs="KFGQPC Uthman Taha Naskh"/>
          <w:b/>
          <w:bCs/>
          <w:color w:val="1F497D"/>
          <w:sz w:val="32"/>
          <w:szCs w:val="32"/>
          <w:rtl/>
        </w:rPr>
        <w:t xml:space="preserve"> </w:t>
      </w:r>
      <w:r w:rsidRPr="00122F54">
        <w:rPr>
          <w:rFonts w:ascii="Traditional Arabic" w:cs="KFGQPC Uthman Taha Naskh" w:hint="cs"/>
          <w:b/>
          <w:bCs/>
          <w:color w:val="1F497D"/>
          <w:sz w:val="32"/>
          <w:szCs w:val="32"/>
          <w:rtl/>
        </w:rPr>
        <w:t>إِذَا</w:t>
      </w:r>
      <w:r w:rsidRPr="00122F54">
        <w:rPr>
          <w:rFonts w:ascii="Traditional Arabic" w:cs="KFGQPC Uthman Taha Naskh"/>
          <w:b/>
          <w:bCs/>
          <w:color w:val="1F497D"/>
          <w:sz w:val="32"/>
          <w:szCs w:val="32"/>
          <w:rtl/>
        </w:rPr>
        <w:t xml:space="preserve"> </w:t>
      </w:r>
      <w:r w:rsidRPr="00122F54">
        <w:rPr>
          <w:rFonts w:ascii="Traditional Arabic" w:cs="KFGQPC Uthman Taha Naskh" w:hint="cs"/>
          <w:b/>
          <w:bCs/>
          <w:color w:val="1F497D"/>
          <w:sz w:val="32"/>
          <w:szCs w:val="32"/>
          <w:rtl/>
        </w:rPr>
        <w:t>خَرَجَ</w:t>
      </w:r>
      <w:r w:rsidRPr="00122F54">
        <w:rPr>
          <w:rFonts w:ascii="Traditional Arabic" w:cs="KFGQPC Uthman Taha Naskh"/>
          <w:b/>
          <w:bCs/>
          <w:color w:val="1F497D"/>
          <w:sz w:val="32"/>
          <w:szCs w:val="32"/>
          <w:rtl/>
        </w:rPr>
        <w:t xml:space="preserve"> </w:t>
      </w:r>
      <w:r w:rsidRPr="00122F54">
        <w:rPr>
          <w:rFonts w:ascii="Traditional Arabic" w:cs="KFGQPC Uthman Taha Naskh" w:hint="cs"/>
          <w:b/>
          <w:bCs/>
          <w:color w:val="1F497D"/>
          <w:sz w:val="32"/>
          <w:szCs w:val="32"/>
          <w:rtl/>
        </w:rPr>
        <w:t>مِنْ</w:t>
      </w:r>
      <w:r w:rsidRPr="00122F54">
        <w:rPr>
          <w:rFonts w:ascii="Traditional Arabic" w:cs="KFGQPC Uthman Taha Naskh"/>
          <w:b/>
          <w:bCs/>
          <w:color w:val="1F497D"/>
          <w:sz w:val="32"/>
          <w:szCs w:val="32"/>
          <w:rtl/>
        </w:rPr>
        <w:t xml:space="preserve"> </w:t>
      </w:r>
      <w:r w:rsidRPr="00122F54">
        <w:rPr>
          <w:rFonts w:ascii="Traditional Arabic" w:cs="KFGQPC Uthman Taha Naskh" w:hint="cs"/>
          <w:b/>
          <w:bCs/>
          <w:color w:val="1F497D"/>
          <w:sz w:val="32"/>
          <w:szCs w:val="32"/>
          <w:rtl/>
        </w:rPr>
        <w:t>بَيْتِهِ</w:t>
      </w:r>
      <w:r w:rsidRPr="00122F54">
        <w:rPr>
          <w:rFonts w:ascii="Traditional Arabic" w:cs="KFGQPC Uthman Taha Naskh"/>
          <w:b/>
          <w:bCs/>
          <w:color w:val="1F497D"/>
          <w:sz w:val="32"/>
          <w:szCs w:val="32"/>
          <w:rtl/>
        </w:rPr>
        <w:t xml:space="preserve"> - </w:t>
      </w:r>
      <w:r w:rsidRPr="00122F54">
        <w:rPr>
          <w:rFonts w:ascii="Traditional Arabic" w:cs="KFGQPC Uthman Taha Naskh" w:hint="cs"/>
          <w:b/>
          <w:bCs/>
          <w:color w:val="1F497D"/>
          <w:sz w:val="32"/>
          <w:szCs w:val="32"/>
          <w:rtl/>
        </w:rPr>
        <w:t>بِسْمِ</w:t>
      </w:r>
      <w:r w:rsidRPr="00122F54">
        <w:rPr>
          <w:rFonts w:ascii="Traditional Arabic" w:cs="KFGQPC Uthman Taha Naskh"/>
          <w:b/>
          <w:bCs/>
          <w:color w:val="1F497D"/>
          <w:sz w:val="32"/>
          <w:szCs w:val="32"/>
          <w:rtl/>
        </w:rPr>
        <w:t xml:space="preserve"> </w:t>
      </w:r>
      <w:r w:rsidRPr="00122F54">
        <w:rPr>
          <w:rFonts w:ascii="Traditional Arabic" w:cs="KFGQPC Uthman Taha Naskh" w:hint="cs"/>
          <w:b/>
          <w:bCs/>
          <w:color w:val="1F497D"/>
          <w:sz w:val="32"/>
          <w:szCs w:val="32"/>
          <w:rtl/>
        </w:rPr>
        <w:t>اللهِ</w:t>
      </w:r>
      <w:r w:rsidRPr="00122F54">
        <w:rPr>
          <w:rFonts w:ascii="Traditional Arabic" w:cs="KFGQPC Uthman Taha Naskh"/>
          <w:b/>
          <w:bCs/>
          <w:color w:val="1F497D"/>
          <w:sz w:val="32"/>
          <w:szCs w:val="32"/>
          <w:rtl/>
        </w:rPr>
        <w:t xml:space="preserve"> </w:t>
      </w:r>
      <w:r w:rsidRPr="00122F54">
        <w:rPr>
          <w:rFonts w:ascii="Traditional Arabic" w:cs="KFGQPC Uthman Taha Naskh" w:hint="cs"/>
          <w:b/>
          <w:bCs/>
          <w:color w:val="1F497D"/>
          <w:sz w:val="32"/>
          <w:szCs w:val="32"/>
          <w:rtl/>
        </w:rPr>
        <w:t>تَوَكَّلْتُ</w:t>
      </w:r>
      <w:r w:rsidRPr="00122F54">
        <w:rPr>
          <w:rFonts w:ascii="Traditional Arabic" w:cs="KFGQPC Uthman Taha Naskh"/>
          <w:b/>
          <w:bCs/>
          <w:color w:val="1F497D"/>
          <w:sz w:val="32"/>
          <w:szCs w:val="32"/>
          <w:rtl/>
        </w:rPr>
        <w:t xml:space="preserve"> </w:t>
      </w:r>
      <w:r w:rsidRPr="00122F54">
        <w:rPr>
          <w:rFonts w:ascii="Traditional Arabic" w:cs="KFGQPC Uthman Taha Naskh" w:hint="cs"/>
          <w:b/>
          <w:bCs/>
          <w:color w:val="1F497D"/>
          <w:sz w:val="32"/>
          <w:szCs w:val="32"/>
          <w:rtl/>
        </w:rPr>
        <w:t>عَلَى</w:t>
      </w:r>
      <w:r w:rsidRPr="00122F54">
        <w:rPr>
          <w:rFonts w:ascii="Traditional Arabic" w:cs="KFGQPC Uthman Taha Naskh"/>
          <w:b/>
          <w:bCs/>
          <w:color w:val="1F497D"/>
          <w:sz w:val="32"/>
          <w:szCs w:val="32"/>
          <w:rtl/>
        </w:rPr>
        <w:t xml:space="preserve"> </w:t>
      </w:r>
      <w:r w:rsidRPr="00122F54">
        <w:rPr>
          <w:rFonts w:ascii="Traditional Arabic" w:cs="KFGQPC Uthman Taha Naskh" w:hint="cs"/>
          <w:b/>
          <w:bCs/>
          <w:color w:val="1F497D"/>
          <w:sz w:val="32"/>
          <w:szCs w:val="32"/>
          <w:rtl/>
        </w:rPr>
        <w:t>اللهِ</w:t>
      </w:r>
      <w:r w:rsidRPr="00122F54">
        <w:rPr>
          <w:rFonts w:ascii="Traditional Arabic" w:cs="KFGQPC Uthman Taha Naskh"/>
          <w:b/>
          <w:bCs/>
          <w:color w:val="1F497D"/>
          <w:sz w:val="32"/>
          <w:szCs w:val="32"/>
          <w:rtl/>
        </w:rPr>
        <w:t xml:space="preserve"> </w:t>
      </w:r>
      <w:r w:rsidRPr="00122F54">
        <w:rPr>
          <w:rFonts w:ascii="Traditional Arabic" w:cs="KFGQPC Uthman Taha Naskh" w:hint="cs"/>
          <w:b/>
          <w:bCs/>
          <w:color w:val="1F497D"/>
          <w:sz w:val="32"/>
          <w:szCs w:val="32"/>
          <w:rtl/>
        </w:rPr>
        <w:t>لاَ</w:t>
      </w:r>
      <w:r w:rsidRPr="00122F54">
        <w:rPr>
          <w:rFonts w:ascii="Traditional Arabic" w:cs="KFGQPC Uthman Taha Naskh"/>
          <w:b/>
          <w:bCs/>
          <w:color w:val="1F497D"/>
          <w:sz w:val="32"/>
          <w:szCs w:val="32"/>
          <w:rtl/>
        </w:rPr>
        <w:t xml:space="preserve"> </w:t>
      </w:r>
      <w:r w:rsidRPr="00122F54">
        <w:rPr>
          <w:rFonts w:ascii="Traditional Arabic" w:cs="KFGQPC Uthman Taha Naskh" w:hint="cs"/>
          <w:b/>
          <w:bCs/>
          <w:color w:val="1F497D"/>
          <w:sz w:val="32"/>
          <w:szCs w:val="32"/>
          <w:rtl/>
        </w:rPr>
        <w:t>حَوْلَ</w:t>
      </w:r>
      <w:r w:rsidRPr="00122F54">
        <w:rPr>
          <w:rFonts w:ascii="Traditional Arabic" w:cs="KFGQPC Uthman Taha Naskh"/>
          <w:b/>
          <w:bCs/>
          <w:color w:val="1F497D"/>
          <w:sz w:val="32"/>
          <w:szCs w:val="32"/>
          <w:rtl/>
        </w:rPr>
        <w:t xml:space="preserve"> </w:t>
      </w:r>
      <w:r w:rsidRPr="00122F54">
        <w:rPr>
          <w:rFonts w:ascii="Traditional Arabic" w:cs="KFGQPC Uthman Taha Naskh" w:hint="cs"/>
          <w:b/>
          <w:bCs/>
          <w:color w:val="1F497D"/>
          <w:sz w:val="32"/>
          <w:szCs w:val="32"/>
          <w:rtl/>
        </w:rPr>
        <w:t>وَلاَ</w:t>
      </w:r>
      <w:r w:rsidRPr="00122F54">
        <w:rPr>
          <w:rFonts w:ascii="Traditional Arabic" w:cs="KFGQPC Uthman Taha Naskh"/>
          <w:b/>
          <w:bCs/>
          <w:color w:val="1F497D"/>
          <w:sz w:val="32"/>
          <w:szCs w:val="32"/>
          <w:rtl/>
        </w:rPr>
        <w:t xml:space="preserve"> </w:t>
      </w:r>
      <w:r w:rsidRPr="00122F54">
        <w:rPr>
          <w:rFonts w:ascii="Traditional Arabic" w:cs="KFGQPC Uthman Taha Naskh" w:hint="cs"/>
          <w:b/>
          <w:bCs/>
          <w:color w:val="1F497D"/>
          <w:sz w:val="32"/>
          <w:szCs w:val="32"/>
          <w:rtl/>
        </w:rPr>
        <w:t>قُوَّةَ</w:t>
      </w:r>
      <w:r w:rsidRPr="00122F54">
        <w:rPr>
          <w:rFonts w:ascii="Traditional Arabic" w:cs="KFGQPC Uthman Taha Naskh"/>
          <w:b/>
          <w:bCs/>
          <w:color w:val="1F497D"/>
          <w:sz w:val="32"/>
          <w:szCs w:val="32"/>
          <w:rtl/>
        </w:rPr>
        <w:t xml:space="preserve"> </w:t>
      </w:r>
      <w:r w:rsidRPr="00122F54">
        <w:rPr>
          <w:rFonts w:ascii="Traditional Arabic" w:cs="KFGQPC Uthman Taha Naskh" w:hint="cs"/>
          <w:b/>
          <w:bCs/>
          <w:color w:val="1F497D"/>
          <w:sz w:val="32"/>
          <w:szCs w:val="32"/>
          <w:rtl/>
        </w:rPr>
        <w:t>إِلاَّ</w:t>
      </w:r>
      <w:r w:rsidRPr="00122F54">
        <w:rPr>
          <w:rFonts w:ascii="Traditional Arabic" w:cs="KFGQPC Uthman Taha Naskh"/>
          <w:b/>
          <w:bCs/>
          <w:color w:val="1F497D"/>
          <w:sz w:val="32"/>
          <w:szCs w:val="32"/>
          <w:rtl/>
        </w:rPr>
        <w:t xml:space="preserve"> </w:t>
      </w:r>
      <w:r w:rsidRPr="00122F54">
        <w:rPr>
          <w:rFonts w:ascii="Traditional Arabic" w:cs="KFGQPC Uthman Taha Naskh" w:hint="cs"/>
          <w:b/>
          <w:bCs/>
          <w:color w:val="1F497D"/>
          <w:sz w:val="32"/>
          <w:szCs w:val="32"/>
          <w:rtl/>
        </w:rPr>
        <w:t>بِاللهِ يُقَالُ</w:t>
      </w:r>
      <w:r w:rsidRPr="00122F54">
        <w:rPr>
          <w:rFonts w:ascii="Traditional Arabic" w:cs="KFGQPC Uthman Taha Naskh"/>
          <w:b/>
          <w:bCs/>
          <w:color w:val="1F497D"/>
          <w:sz w:val="32"/>
          <w:szCs w:val="32"/>
          <w:rtl/>
        </w:rPr>
        <w:t xml:space="preserve"> </w:t>
      </w:r>
      <w:r w:rsidRPr="00122F54">
        <w:rPr>
          <w:rFonts w:ascii="Traditional Arabic" w:cs="KFGQPC Uthman Taha Naskh" w:hint="cs"/>
          <w:b/>
          <w:bCs/>
          <w:color w:val="1F497D"/>
          <w:sz w:val="32"/>
          <w:szCs w:val="32"/>
          <w:rtl/>
        </w:rPr>
        <w:t>لَهُ</w:t>
      </w:r>
      <w:r w:rsidRPr="00122F54">
        <w:rPr>
          <w:rFonts w:ascii="Traditional Arabic" w:cs="KFGQPC Uthman Taha Naskh"/>
          <w:b/>
          <w:bCs/>
          <w:color w:val="1F497D"/>
          <w:sz w:val="32"/>
          <w:szCs w:val="32"/>
          <w:rtl/>
        </w:rPr>
        <w:t xml:space="preserve"> </w:t>
      </w:r>
      <w:r w:rsidRPr="00122F54">
        <w:rPr>
          <w:rFonts w:ascii="Traditional Arabic" w:cs="KFGQPC Uthman Taha Naskh" w:hint="cs"/>
          <w:b/>
          <w:bCs/>
          <w:color w:val="1F497D"/>
          <w:sz w:val="32"/>
          <w:szCs w:val="32"/>
          <w:rtl/>
        </w:rPr>
        <w:t>هُدِيتَ كُفِيتَ</w:t>
      </w:r>
      <w:r w:rsidRPr="00122F54">
        <w:rPr>
          <w:rFonts w:ascii="Traditional Arabic" w:cs="KFGQPC Uthman Taha Naskh"/>
          <w:b/>
          <w:bCs/>
          <w:color w:val="1F497D"/>
          <w:sz w:val="32"/>
          <w:szCs w:val="32"/>
          <w:rtl/>
        </w:rPr>
        <w:t xml:space="preserve"> </w:t>
      </w:r>
      <w:r w:rsidRPr="00122F54">
        <w:rPr>
          <w:rFonts w:ascii="Traditional Arabic" w:cs="KFGQPC Uthman Taha Naskh" w:hint="cs"/>
          <w:b/>
          <w:bCs/>
          <w:color w:val="1F497D"/>
          <w:sz w:val="32"/>
          <w:szCs w:val="32"/>
          <w:rtl/>
        </w:rPr>
        <w:t>وَوُقِيتَ</w:t>
      </w:r>
      <w:r w:rsidRPr="00122F54">
        <w:rPr>
          <w:rFonts w:ascii="Traditional Arabic" w:cs="KFGQPC Uthman Taha Naskh"/>
          <w:b/>
          <w:bCs/>
          <w:color w:val="1F497D"/>
          <w:sz w:val="32"/>
          <w:szCs w:val="32"/>
          <w:rtl/>
        </w:rPr>
        <w:t xml:space="preserve">. </w:t>
      </w:r>
      <w:r w:rsidRPr="00122F54">
        <w:rPr>
          <w:rFonts w:ascii="Traditional Arabic" w:cs="KFGQPC Uthman Taha Naskh" w:hint="cs"/>
          <w:b/>
          <w:bCs/>
          <w:color w:val="1F497D"/>
          <w:sz w:val="32"/>
          <w:szCs w:val="32"/>
          <w:rtl/>
        </w:rPr>
        <w:t>وَتَنَحَّى</w:t>
      </w:r>
      <w:r w:rsidRPr="00122F54">
        <w:rPr>
          <w:rFonts w:ascii="Traditional Arabic" w:cs="KFGQPC Uthman Taha Naskh"/>
          <w:b/>
          <w:bCs/>
          <w:color w:val="1F497D"/>
          <w:sz w:val="32"/>
          <w:szCs w:val="32"/>
          <w:rtl/>
        </w:rPr>
        <w:t xml:space="preserve"> </w:t>
      </w:r>
      <w:r w:rsidRPr="00122F54">
        <w:rPr>
          <w:rFonts w:ascii="Traditional Arabic" w:cs="KFGQPC Uthman Taha Naskh" w:hint="cs"/>
          <w:b/>
          <w:bCs/>
          <w:color w:val="1F497D"/>
          <w:sz w:val="32"/>
          <w:szCs w:val="32"/>
          <w:rtl/>
        </w:rPr>
        <w:t>عَنْهُ</w:t>
      </w:r>
      <w:r w:rsidRPr="00122F54">
        <w:rPr>
          <w:rFonts w:ascii="Traditional Arabic" w:cs="KFGQPC Uthman Taha Naskh"/>
          <w:b/>
          <w:bCs/>
          <w:color w:val="1F497D"/>
          <w:sz w:val="32"/>
          <w:szCs w:val="32"/>
          <w:rtl/>
        </w:rPr>
        <w:t xml:space="preserve"> </w:t>
      </w:r>
      <w:r w:rsidRPr="00122F54">
        <w:rPr>
          <w:rFonts w:ascii="Traditional Arabic" w:cs="KFGQPC Uthman Taha Naskh" w:hint="cs"/>
          <w:b/>
          <w:bCs/>
          <w:color w:val="1F497D"/>
          <w:sz w:val="32"/>
          <w:szCs w:val="32"/>
          <w:rtl/>
        </w:rPr>
        <w:t>الشَّيْطَانُ}</w:t>
      </w:r>
      <w:r w:rsidRPr="00122F54">
        <w:rPr>
          <w:rFonts w:ascii="Traditional Arabic" w:cs="KFGQPC Uthman Taha Naskh" w:hint="cs"/>
          <w:color w:val="1F497D"/>
          <w:sz w:val="26"/>
          <w:szCs w:val="26"/>
          <w:rtl/>
        </w:rPr>
        <w:t xml:space="preserve"> </w:t>
      </w:r>
      <w:r w:rsidRPr="00122F54">
        <w:rPr>
          <w:rFonts w:ascii="Traditional Arabic" w:cs="KFGQPC Uthman Taha Naskh" w:hint="cs"/>
          <w:sz w:val="24"/>
          <w:szCs w:val="24"/>
          <w:rtl/>
        </w:rPr>
        <w:t>رواه الترمذي</w:t>
      </w:r>
    </w:p>
    <w:p w:rsidR="00780A42" w:rsidRPr="00C772DC" w:rsidRDefault="00780A42" w:rsidP="00995C48">
      <w:pPr>
        <w:autoSpaceDE w:val="0"/>
        <w:autoSpaceDN w:val="0"/>
        <w:bidi w:val="0"/>
        <w:adjustRightInd w:val="0"/>
        <w:spacing w:before="120" w:after="0" w:line="240" w:lineRule="auto"/>
        <w:jc w:val="both"/>
        <w:rPr>
          <w:rFonts w:asciiTheme="majorBidi" w:hAnsiTheme="majorBidi" w:cstheme="majorBidi"/>
          <w:sz w:val="28"/>
          <w:szCs w:val="28"/>
          <w:lang w:val="vi-VN"/>
        </w:rPr>
      </w:pPr>
      <w:r w:rsidRPr="00C772DC">
        <w:rPr>
          <w:rFonts w:asciiTheme="majorBidi" w:hAnsiTheme="majorBidi" w:cstheme="majorBidi"/>
          <w:color w:val="1F497D"/>
          <w:sz w:val="28"/>
          <w:szCs w:val="28"/>
          <w:lang w:val="vi-VN"/>
        </w:rPr>
        <w:t>“</w:t>
      </w:r>
      <w:r w:rsidRPr="00C772DC">
        <w:rPr>
          <w:rFonts w:asciiTheme="majorBidi" w:hAnsiTheme="majorBidi" w:cstheme="majorBidi"/>
          <w:b/>
          <w:bCs/>
          <w:color w:val="1F497D"/>
          <w:sz w:val="28"/>
          <w:szCs w:val="28"/>
          <w:lang w:val="vi-VN"/>
        </w:rPr>
        <w:t xml:space="preserve">Ai rời khỏi nhà của mình nói: Bismillah, tawakkaltu ala Allah, la hawla wala quwata illa billah – Nhân danh Allah, bề tôi xin phó thác cho Allah, không có </w:t>
      </w:r>
      <w:r w:rsidRPr="00C772DC">
        <w:rPr>
          <w:rFonts w:asciiTheme="majorBidi" w:hAnsiTheme="majorBidi" w:cstheme="majorBidi"/>
          <w:b/>
          <w:bCs/>
          <w:color w:val="1F497D"/>
          <w:sz w:val="28"/>
          <w:szCs w:val="28"/>
          <w:lang w:val="vi-VN"/>
        </w:rPr>
        <w:lastRenderedPageBreak/>
        <w:t>quyền lực và sức mạnh nào ngoài quyền lực và sức mạnh của Allah, thì có tiếng bảo y: ngươi đã được hướng dẫn, đã được phù hộ và che chở; và Shaytan sẽ tránh xa y ra</w:t>
      </w:r>
      <w:r w:rsidRPr="00C772DC">
        <w:rPr>
          <w:rFonts w:asciiTheme="majorBidi" w:hAnsiTheme="majorBidi" w:cstheme="majorBidi"/>
          <w:color w:val="1F497D"/>
          <w:sz w:val="28"/>
          <w:szCs w:val="28"/>
          <w:lang w:val="vi-VN"/>
        </w:rPr>
        <w:t xml:space="preserve">” </w:t>
      </w:r>
      <w:r w:rsidRPr="00C772DC">
        <w:rPr>
          <w:rFonts w:asciiTheme="majorBidi" w:hAnsiTheme="majorBidi" w:cstheme="majorBidi"/>
          <w:sz w:val="28"/>
          <w:szCs w:val="28"/>
          <w:lang w:val="vi-VN"/>
        </w:rPr>
        <w:t>(</w:t>
      </w:r>
      <w:r w:rsidRPr="00C772DC">
        <w:rPr>
          <w:rFonts w:asciiTheme="majorBidi" w:hAnsiTheme="majorBidi" w:cstheme="majorBidi"/>
          <w:i/>
          <w:iCs/>
          <w:sz w:val="28"/>
          <w:szCs w:val="28"/>
          <w:lang w:val="vi-VN"/>
        </w:rPr>
        <w:t>Tirmizdi</w:t>
      </w:r>
      <w:r w:rsidRPr="00C772DC">
        <w:rPr>
          <w:rFonts w:asciiTheme="majorBidi" w:hAnsiTheme="majorBidi" w:cstheme="majorBidi"/>
          <w:sz w:val="28"/>
          <w:szCs w:val="28"/>
          <w:lang w:val="vi-VN"/>
        </w:rPr>
        <w:t>).</w:t>
      </w:r>
    </w:p>
    <w:p w:rsidR="00780A42" w:rsidRPr="00C772DC" w:rsidRDefault="00780A42" w:rsidP="00995C48">
      <w:pPr>
        <w:autoSpaceDE w:val="0"/>
        <w:autoSpaceDN w:val="0"/>
        <w:bidi w:val="0"/>
        <w:adjustRightInd w:val="0"/>
        <w:spacing w:before="120" w:after="0" w:line="240" w:lineRule="auto"/>
        <w:ind w:firstLine="720"/>
        <w:jc w:val="both"/>
        <w:rPr>
          <w:rFonts w:asciiTheme="majorBidi" w:hAnsiTheme="majorBidi" w:cstheme="majorBidi"/>
          <w:color w:val="1F497D"/>
          <w:sz w:val="28"/>
          <w:szCs w:val="28"/>
          <w:lang w:val="vi-VN"/>
        </w:rPr>
      </w:pPr>
      <w:r w:rsidRPr="00C772DC">
        <w:rPr>
          <w:rFonts w:asciiTheme="majorBidi" w:hAnsiTheme="majorBidi" w:cstheme="majorBidi"/>
          <w:color w:val="1F497D"/>
          <w:sz w:val="28"/>
          <w:szCs w:val="28"/>
          <w:lang w:val="vi-VN"/>
        </w:rPr>
        <w:t>Còn trong lời dẫn do Abu Dawood ghi lại thì có thêm:</w:t>
      </w:r>
    </w:p>
    <w:p w:rsidR="00780A42" w:rsidRPr="00D63B07" w:rsidRDefault="00780A42" w:rsidP="00780A42">
      <w:pPr>
        <w:autoSpaceDE w:val="0"/>
        <w:autoSpaceDN w:val="0"/>
        <w:adjustRightInd w:val="0"/>
        <w:spacing w:before="120" w:after="0" w:line="240" w:lineRule="auto"/>
        <w:jc w:val="both"/>
        <w:rPr>
          <w:rFonts w:ascii="Arial" w:hAnsi="Arial" w:cs="KFGQPC Uthman Taha Naskh"/>
          <w:b/>
          <w:bCs/>
          <w:color w:val="1F497D"/>
          <w:sz w:val="30"/>
          <w:szCs w:val="30"/>
          <w:lang w:val="vi-VN"/>
        </w:rPr>
      </w:pPr>
      <w:r>
        <w:rPr>
          <w:rFonts w:ascii="Traditional Arabic" w:cs="KFGQPC Uthman Taha Naskh" w:hint="cs"/>
          <w:b/>
          <w:bCs/>
          <w:color w:val="1F497D"/>
          <w:sz w:val="32"/>
          <w:szCs w:val="32"/>
          <w:rtl/>
        </w:rPr>
        <w:t>{</w:t>
      </w:r>
      <w:r w:rsidRPr="00D63B07">
        <w:rPr>
          <w:rFonts w:ascii="Traditional Arabic" w:cs="KFGQPC Uthman Taha Naskh" w:hint="cs"/>
          <w:b/>
          <w:bCs/>
          <w:color w:val="1F497D"/>
          <w:sz w:val="32"/>
          <w:szCs w:val="32"/>
          <w:rtl/>
        </w:rPr>
        <w:t>فَيَقُولُ</w:t>
      </w:r>
      <w:r w:rsidRPr="00D63B07">
        <w:rPr>
          <w:rFonts w:ascii="Traditional Arabic" w:cs="KFGQPC Uthman Taha Naskh"/>
          <w:b/>
          <w:bCs/>
          <w:color w:val="1F497D"/>
          <w:sz w:val="32"/>
          <w:szCs w:val="32"/>
          <w:rtl/>
        </w:rPr>
        <w:t xml:space="preserve"> </w:t>
      </w:r>
      <w:r w:rsidRPr="00D63B07">
        <w:rPr>
          <w:rFonts w:ascii="Traditional Arabic" w:cs="KFGQPC Uthman Taha Naskh" w:hint="cs"/>
          <w:b/>
          <w:bCs/>
          <w:color w:val="1F497D"/>
          <w:sz w:val="32"/>
          <w:szCs w:val="32"/>
          <w:rtl/>
        </w:rPr>
        <w:t>لَهُ</w:t>
      </w:r>
      <w:r w:rsidRPr="00D63B07">
        <w:rPr>
          <w:rFonts w:ascii="Traditional Arabic" w:cs="KFGQPC Uthman Taha Naskh"/>
          <w:b/>
          <w:bCs/>
          <w:color w:val="1F497D"/>
          <w:sz w:val="32"/>
          <w:szCs w:val="32"/>
          <w:rtl/>
        </w:rPr>
        <w:t xml:space="preserve"> </w:t>
      </w:r>
      <w:r w:rsidRPr="00D63B07">
        <w:rPr>
          <w:rFonts w:ascii="Traditional Arabic" w:cs="KFGQPC Uthman Taha Naskh" w:hint="cs"/>
          <w:b/>
          <w:bCs/>
          <w:color w:val="1F497D"/>
          <w:sz w:val="32"/>
          <w:szCs w:val="32"/>
          <w:rtl/>
        </w:rPr>
        <w:t>شَيْطَانٌ</w:t>
      </w:r>
      <w:r w:rsidRPr="00D63B07">
        <w:rPr>
          <w:rFonts w:ascii="Traditional Arabic" w:cs="KFGQPC Uthman Taha Naskh"/>
          <w:b/>
          <w:bCs/>
          <w:color w:val="1F497D"/>
          <w:sz w:val="32"/>
          <w:szCs w:val="32"/>
          <w:rtl/>
        </w:rPr>
        <w:t xml:space="preserve"> </w:t>
      </w:r>
      <w:r w:rsidRPr="00D63B07">
        <w:rPr>
          <w:rFonts w:ascii="Traditional Arabic" w:cs="KFGQPC Uthman Taha Naskh" w:hint="cs"/>
          <w:b/>
          <w:bCs/>
          <w:color w:val="1F497D"/>
          <w:sz w:val="32"/>
          <w:szCs w:val="32"/>
          <w:rtl/>
        </w:rPr>
        <w:t>آخَرُ</w:t>
      </w:r>
      <w:r w:rsidRPr="00D63B07">
        <w:rPr>
          <w:rFonts w:ascii="Traditional Arabic" w:cs="KFGQPC Uthman Taha Naskh"/>
          <w:b/>
          <w:bCs/>
          <w:color w:val="1F497D"/>
          <w:sz w:val="32"/>
          <w:szCs w:val="32"/>
          <w:rtl/>
        </w:rPr>
        <w:t xml:space="preserve"> </w:t>
      </w:r>
      <w:r w:rsidRPr="00D63B07">
        <w:rPr>
          <w:rFonts w:ascii="Traditional Arabic" w:cs="KFGQPC Uthman Taha Naskh" w:hint="cs"/>
          <w:b/>
          <w:bCs/>
          <w:color w:val="1F497D"/>
          <w:sz w:val="32"/>
          <w:szCs w:val="32"/>
          <w:rtl/>
        </w:rPr>
        <w:t>كَيْفَ</w:t>
      </w:r>
      <w:r w:rsidRPr="00D63B07">
        <w:rPr>
          <w:rFonts w:ascii="Traditional Arabic" w:cs="KFGQPC Uthman Taha Naskh"/>
          <w:b/>
          <w:bCs/>
          <w:color w:val="1F497D"/>
          <w:sz w:val="32"/>
          <w:szCs w:val="32"/>
          <w:rtl/>
        </w:rPr>
        <w:t xml:space="preserve"> </w:t>
      </w:r>
      <w:r w:rsidRPr="00D63B07">
        <w:rPr>
          <w:rFonts w:ascii="Traditional Arabic" w:cs="KFGQPC Uthman Taha Naskh" w:hint="cs"/>
          <w:b/>
          <w:bCs/>
          <w:color w:val="1F497D"/>
          <w:sz w:val="32"/>
          <w:szCs w:val="32"/>
          <w:rtl/>
        </w:rPr>
        <w:t>لَكَ</w:t>
      </w:r>
      <w:r w:rsidRPr="00D63B07">
        <w:rPr>
          <w:rFonts w:ascii="Traditional Arabic" w:cs="KFGQPC Uthman Taha Naskh"/>
          <w:b/>
          <w:bCs/>
          <w:color w:val="1F497D"/>
          <w:sz w:val="32"/>
          <w:szCs w:val="32"/>
          <w:rtl/>
        </w:rPr>
        <w:t xml:space="preserve"> </w:t>
      </w:r>
      <w:r w:rsidRPr="00D63B07">
        <w:rPr>
          <w:rFonts w:ascii="Traditional Arabic" w:cs="KFGQPC Uthman Taha Naskh" w:hint="cs"/>
          <w:b/>
          <w:bCs/>
          <w:color w:val="1F497D"/>
          <w:sz w:val="32"/>
          <w:szCs w:val="32"/>
          <w:rtl/>
        </w:rPr>
        <w:t>بِرَجُلٍ</w:t>
      </w:r>
      <w:r w:rsidRPr="00D63B07">
        <w:rPr>
          <w:rFonts w:ascii="Traditional Arabic" w:cs="KFGQPC Uthman Taha Naskh"/>
          <w:b/>
          <w:bCs/>
          <w:color w:val="1F497D"/>
          <w:sz w:val="32"/>
          <w:szCs w:val="32"/>
          <w:rtl/>
        </w:rPr>
        <w:t xml:space="preserve"> </w:t>
      </w:r>
      <w:r w:rsidRPr="00D63B07">
        <w:rPr>
          <w:rFonts w:ascii="Traditional Arabic" w:cs="KFGQPC Uthman Taha Naskh" w:hint="cs"/>
          <w:b/>
          <w:bCs/>
          <w:color w:val="1F497D"/>
          <w:sz w:val="32"/>
          <w:szCs w:val="32"/>
          <w:rtl/>
        </w:rPr>
        <w:t>قَدْ</w:t>
      </w:r>
      <w:r w:rsidRPr="00D63B07">
        <w:rPr>
          <w:rFonts w:ascii="Traditional Arabic" w:cs="KFGQPC Uthman Taha Naskh"/>
          <w:b/>
          <w:bCs/>
          <w:color w:val="1F497D"/>
          <w:sz w:val="32"/>
          <w:szCs w:val="32"/>
          <w:rtl/>
        </w:rPr>
        <w:t xml:space="preserve"> </w:t>
      </w:r>
      <w:r w:rsidRPr="00D63B07">
        <w:rPr>
          <w:rFonts w:ascii="Traditional Arabic" w:cs="KFGQPC Uthman Taha Naskh" w:hint="cs"/>
          <w:b/>
          <w:bCs/>
          <w:color w:val="1F497D"/>
          <w:sz w:val="32"/>
          <w:szCs w:val="32"/>
          <w:rtl/>
        </w:rPr>
        <w:t>هُدِىَ</w:t>
      </w:r>
      <w:r w:rsidRPr="00D63B07">
        <w:rPr>
          <w:rFonts w:ascii="Traditional Arabic" w:cs="KFGQPC Uthman Taha Naskh"/>
          <w:b/>
          <w:bCs/>
          <w:color w:val="1F497D"/>
          <w:sz w:val="32"/>
          <w:szCs w:val="32"/>
          <w:rtl/>
        </w:rPr>
        <w:t xml:space="preserve"> </w:t>
      </w:r>
      <w:r w:rsidRPr="00D63B07">
        <w:rPr>
          <w:rFonts w:ascii="Traditional Arabic" w:cs="KFGQPC Uthman Taha Naskh" w:hint="cs"/>
          <w:b/>
          <w:bCs/>
          <w:color w:val="1F497D"/>
          <w:sz w:val="32"/>
          <w:szCs w:val="32"/>
          <w:rtl/>
        </w:rPr>
        <w:t>وَكُفِىَ</w:t>
      </w:r>
      <w:r w:rsidRPr="00D63B07">
        <w:rPr>
          <w:rFonts w:ascii="Traditional Arabic" w:cs="KFGQPC Uthman Taha Naskh"/>
          <w:b/>
          <w:bCs/>
          <w:color w:val="1F497D"/>
          <w:sz w:val="32"/>
          <w:szCs w:val="32"/>
          <w:rtl/>
        </w:rPr>
        <w:t xml:space="preserve"> </w:t>
      </w:r>
      <w:r w:rsidRPr="00D63B07">
        <w:rPr>
          <w:rFonts w:ascii="Traditional Arabic" w:cs="KFGQPC Uthman Taha Naskh" w:hint="cs"/>
          <w:b/>
          <w:bCs/>
          <w:color w:val="1F497D"/>
          <w:sz w:val="32"/>
          <w:szCs w:val="32"/>
          <w:rtl/>
        </w:rPr>
        <w:t>وَوُقِىَ</w:t>
      </w:r>
      <w:r>
        <w:rPr>
          <w:rFonts w:ascii="Traditional Arabic" w:cs="KFGQPC Uthman Taha Naskh" w:hint="cs"/>
          <w:b/>
          <w:bCs/>
          <w:color w:val="1F497D"/>
          <w:sz w:val="32"/>
          <w:szCs w:val="32"/>
          <w:rtl/>
        </w:rPr>
        <w:t>}</w:t>
      </w:r>
    </w:p>
    <w:p w:rsidR="00780A42" w:rsidRPr="00C772DC" w:rsidRDefault="00780A42" w:rsidP="00995C48">
      <w:pPr>
        <w:autoSpaceDE w:val="0"/>
        <w:autoSpaceDN w:val="0"/>
        <w:bidi w:val="0"/>
        <w:adjustRightInd w:val="0"/>
        <w:spacing w:before="120" w:after="0" w:line="240" w:lineRule="auto"/>
        <w:jc w:val="both"/>
        <w:rPr>
          <w:rFonts w:asciiTheme="majorBidi" w:hAnsiTheme="majorBidi" w:cstheme="majorBidi"/>
          <w:color w:val="1F497D"/>
          <w:sz w:val="28"/>
          <w:szCs w:val="28"/>
          <w:lang w:val="vi-VN"/>
        </w:rPr>
      </w:pPr>
      <w:r w:rsidRPr="00C772DC">
        <w:rPr>
          <w:rFonts w:asciiTheme="majorBidi" w:hAnsiTheme="majorBidi" w:cstheme="majorBidi"/>
          <w:color w:val="1F497D"/>
          <w:sz w:val="28"/>
          <w:szCs w:val="28"/>
          <w:lang w:val="vi-VN"/>
        </w:rPr>
        <w:t xml:space="preserve">“... </w:t>
      </w:r>
      <w:r w:rsidRPr="00C772DC">
        <w:rPr>
          <w:rFonts w:asciiTheme="majorBidi" w:hAnsiTheme="majorBidi" w:cstheme="majorBidi"/>
          <w:b/>
          <w:bCs/>
          <w:color w:val="1F497D"/>
          <w:sz w:val="28"/>
          <w:szCs w:val="28"/>
          <w:lang w:val="vi-VN"/>
        </w:rPr>
        <w:t>Shaytan đó được Shaytan khác nói: ngươi sẽ làm thế nào đối với người đàn ông đã được hướng dẫn và được phù hộ che chở?</w:t>
      </w:r>
      <w:r w:rsidRPr="00C772DC">
        <w:rPr>
          <w:rFonts w:asciiTheme="majorBidi" w:hAnsiTheme="majorBidi" w:cstheme="majorBidi"/>
          <w:color w:val="1F497D"/>
          <w:sz w:val="28"/>
          <w:szCs w:val="28"/>
          <w:lang w:val="vi-VN"/>
        </w:rPr>
        <w:t>”.</w:t>
      </w:r>
    </w:p>
    <w:p w:rsidR="00780A42" w:rsidRDefault="00780A42" w:rsidP="00780A42">
      <w:pPr>
        <w:autoSpaceDE w:val="0"/>
        <w:autoSpaceDN w:val="0"/>
        <w:adjustRightInd w:val="0"/>
        <w:spacing w:before="120" w:after="0" w:line="240" w:lineRule="auto"/>
        <w:ind w:firstLine="720"/>
        <w:jc w:val="both"/>
        <w:rPr>
          <w:rFonts w:asciiTheme="majorBidi" w:hAnsiTheme="majorBidi" w:cstheme="majorBidi"/>
          <w:b/>
          <w:bCs/>
          <w:color w:val="FF0000"/>
          <w:sz w:val="28"/>
          <w:szCs w:val="28"/>
          <w:u w:val="single"/>
          <w:rtl/>
          <w:lang w:val="vi-VN"/>
        </w:rPr>
      </w:pPr>
    </w:p>
    <w:p w:rsidR="00780A42" w:rsidRPr="00C772DC" w:rsidRDefault="00780A42" w:rsidP="00995C48">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C772DC">
        <w:rPr>
          <w:rFonts w:asciiTheme="majorBidi" w:hAnsiTheme="majorBidi" w:cstheme="majorBidi"/>
          <w:b/>
          <w:bCs/>
          <w:color w:val="FF0000"/>
          <w:sz w:val="28"/>
          <w:szCs w:val="28"/>
          <w:u w:val="single"/>
          <w:lang w:val="vi-VN"/>
        </w:rPr>
        <w:t>Hadith 84:</w:t>
      </w:r>
      <w:r w:rsidRPr="00C772DC">
        <w:rPr>
          <w:rFonts w:asciiTheme="majorBidi" w:hAnsiTheme="majorBidi" w:cstheme="majorBidi"/>
          <w:sz w:val="28"/>
          <w:szCs w:val="28"/>
          <w:lang w:val="vi-VN"/>
        </w:rPr>
        <w:t xml:space="preserve"> Ông Anas bin Malik </w:t>
      </w:r>
      <w:r w:rsidRPr="00C772DC">
        <w:rPr>
          <w:color w:val="FF0000"/>
          <w:sz w:val="28"/>
          <w:szCs w:val="28"/>
        </w:rPr>
        <w:sym w:font="AGA Arabesque" w:char="0074"/>
      </w:r>
      <w:r w:rsidRPr="00C772DC">
        <w:rPr>
          <w:rFonts w:asciiTheme="majorBidi" w:hAnsiTheme="majorBidi" w:cstheme="majorBidi"/>
          <w:sz w:val="28"/>
          <w:szCs w:val="28"/>
          <w:lang w:val="vi-VN"/>
        </w:rPr>
        <w:t xml:space="preserve"> nói: Trong thời của Thiên sứ có hai người anh em, một người thường đến nghe Thiên sứ của Allah </w:t>
      </w:r>
      <w:r w:rsidRPr="00C772DC">
        <w:rPr>
          <w:color w:val="FF0000"/>
          <w:sz w:val="28"/>
          <w:szCs w:val="28"/>
        </w:rPr>
        <w:sym w:font="AGA Arabesque" w:char="0065"/>
      </w:r>
      <w:r w:rsidRPr="00C772DC">
        <w:rPr>
          <w:rFonts w:asciiTheme="majorBidi" w:hAnsiTheme="majorBidi" w:cstheme="majorBidi"/>
          <w:sz w:val="28"/>
          <w:szCs w:val="28"/>
          <w:lang w:val="vi-VN"/>
        </w:rPr>
        <w:t xml:space="preserve"> giảng dạy để học hỏi kiến thức còn một người thì lo đi tìm bổng lộc. Một hôm nọ, người đi tìm bổng lộc đến gặp Thiên sứ của Allah </w:t>
      </w:r>
      <w:r w:rsidRPr="00C772DC">
        <w:rPr>
          <w:color w:val="FF0000"/>
          <w:sz w:val="28"/>
          <w:szCs w:val="28"/>
        </w:rPr>
        <w:sym w:font="AGA Arabesque" w:char="0065"/>
      </w:r>
      <w:r w:rsidRPr="00C772DC">
        <w:rPr>
          <w:rFonts w:asciiTheme="majorBidi" w:hAnsiTheme="majorBidi" w:cstheme="majorBidi"/>
          <w:sz w:val="28"/>
          <w:szCs w:val="28"/>
          <w:lang w:val="vi-VN"/>
        </w:rPr>
        <w:t xml:space="preserve"> than phiền về người anh em của y thì Thiên sứ của Allah </w:t>
      </w:r>
      <w:r w:rsidRPr="00C772DC">
        <w:rPr>
          <w:color w:val="FF0000"/>
          <w:sz w:val="28"/>
          <w:szCs w:val="28"/>
        </w:rPr>
        <w:sym w:font="AGA Arabesque" w:char="0065"/>
      </w:r>
      <w:r w:rsidRPr="00C772DC">
        <w:rPr>
          <w:rFonts w:asciiTheme="majorBidi" w:hAnsiTheme="majorBidi" w:cstheme="majorBidi"/>
          <w:sz w:val="28"/>
          <w:szCs w:val="28"/>
          <w:lang w:val="vi-VN"/>
        </w:rPr>
        <w:t xml:space="preserve"> nói:</w:t>
      </w:r>
    </w:p>
    <w:p w:rsidR="00780A42" w:rsidRPr="00D63B07" w:rsidRDefault="00780A42" w:rsidP="00780A42">
      <w:pPr>
        <w:autoSpaceDE w:val="0"/>
        <w:autoSpaceDN w:val="0"/>
        <w:adjustRightInd w:val="0"/>
        <w:spacing w:before="120" w:after="0" w:line="240" w:lineRule="auto"/>
        <w:jc w:val="both"/>
        <w:rPr>
          <w:rFonts w:ascii="Arial" w:hAnsi="Arial" w:cs="KFGQPC Uthman Taha Naskh"/>
          <w:b/>
          <w:bCs/>
          <w:sz w:val="30"/>
          <w:szCs w:val="30"/>
          <w:rtl/>
        </w:rPr>
      </w:pPr>
      <w:r>
        <w:rPr>
          <w:rFonts w:ascii="Traditional Arabic" w:cs="KFGQPC Uthman Taha Naskh" w:hint="cs"/>
          <w:b/>
          <w:bCs/>
          <w:color w:val="1F497D"/>
          <w:sz w:val="32"/>
          <w:szCs w:val="32"/>
          <w:rtl/>
        </w:rPr>
        <w:t>{</w:t>
      </w:r>
      <w:r w:rsidRPr="00D63B07">
        <w:rPr>
          <w:rFonts w:ascii="Traditional Arabic" w:cs="KFGQPC Uthman Taha Naskh" w:hint="cs"/>
          <w:b/>
          <w:bCs/>
          <w:color w:val="1F497D"/>
          <w:sz w:val="32"/>
          <w:szCs w:val="32"/>
          <w:rtl/>
        </w:rPr>
        <w:t>لَعَلَّكَ</w:t>
      </w:r>
      <w:r w:rsidRPr="00D63B07">
        <w:rPr>
          <w:rFonts w:ascii="Traditional Arabic" w:cs="KFGQPC Uthman Taha Naskh"/>
          <w:b/>
          <w:bCs/>
          <w:color w:val="1F497D"/>
          <w:sz w:val="32"/>
          <w:szCs w:val="32"/>
          <w:rtl/>
        </w:rPr>
        <w:t xml:space="preserve"> </w:t>
      </w:r>
      <w:r w:rsidRPr="00D63B07">
        <w:rPr>
          <w:rFonts w:ascii="Traditional Arabic" w:cs="KFGQPC Uthman Taha Naskh" w:hint="cs"/>
          <w:b/>
          <w:bCs/>
          <w:color w:val="1F497D"/>
          <w:sz w:val="32"/>
          <w:szCs w:val="32"/>
          <w:rtl/>
        </w:rPr>
        <w:t>تُرْزَقُ</w:t>
      </w:r>
      <w:r w:rsidRPr="00D63B07">
        <w:rPr>
          <w:rFonts w:ascii="Traditional Arabic" w:cs="KFGQPC Uthman Taha Naskh"/>
          <w:b/>
          <w:bCs/>
          <w:color w:val="1F497D"/>
          <w:sz w:val="32"/>
          <w:szCs w:val="32"/>
          <w:rtl/>
        </w:rPr>
        <w:t xml:space="preserve"> </w:t>
      </w:r>
      <w:r w:rsidRPr="00D63B07">
        <w:rPr>
          <w:rFonts w:ascii="Traditional Arabic" w:cs="KFGQPC Uthman Taha Naskh" w:hint="cs"/>
          <w:b/>
          <w:bCs/>
          <w:color w:val="1F497D"/>
          <w:sz w:val="32"/>
          <w:szCs w:val="32"/>
          <w:rtl/>
        </w:rPr>
        <w:t>بِهِ</w:t>
      </w:r>
      <w:r>
        <w:rPr>
          <w:rFonts w:ascii="Traditional Arabic" w:cs="KFGQPC Uthman Taha Naskh" w:hint="cs"/>
          <w:b/>
          <w:bCs/>
          <w:color w:val="1F497D"/>
          <w:sz w:val="32"/>
          <w:szCs w:val="32"/>
          <w:rtl/>
        </w:rPr>
        <w:t>}</w:t>
      </w:r>
      <w:r w:rsidRPr="00D63B07">
        <w:rPr>
          <w:rFonts w:ascii="Arial" w:hAnsi="Arial" w:cs="KFGQPC Uthman Taha Naskh" w:hint="cs"/>
          <w:b/>
          <w:bCs/>
          <w:color w:val="1F497D"/>
          <w:sz w:val="32"/>
          <w:szCs w:val="32"/>
          <w:rtl/>
        </w:rPr>
        <w:t xml:space="preserve"> </w:t>
      </w:r>
      <w:r w:rsidRPr="00D63B07">
        <w:rPr>
          <w:rFonts w:ascii="Arial" w:hAnsi="Arial" w:cs="KFGQPC Uthman Taha Naskh" w:hint="cs"/>
          <w:sz w:val="24"/>
          <w:szCs w:val="24"/>
          <w:rtl/>
        </w:rPr>
        <w:t>رواه الترمذي بإسناد صحيح على شرط مسلم</w:t>
      </w:r>
    </w:p>
    <w:p w:rsidR="00780A42" w:rsidRPr="00C772DC" w:rsidRDefault="00780A42" w:rsidP="00995C48">
      <w:pPr>
        <w:autoSpaceDE w:val="0"/>
        <w:autoSpaceDN w:val="0"/>
        <w:bidi w:val="0"/>
        <w:adjustRightInd w:val="0"/>
        <w:spacing w:before="120" w:after="0" w:line="240" w:lineRule="auto"/>
        <w:jc w:val="both"/>
        <w:rPr>
          <w:rFonts w:asciiTheme="majorBidi" w:hAnsiTheme="majorBidi" w:cstheme="majorBidi"/>
          <w:sz w:val="28"/>
          <w:szCs w:val="28"/>
          <w:lang w:val="vi-VN"/>
        </w:rPr>
      </w:pPr>
      <w:r w:rsidRPr="00C772DC">
        <w:rPr>
          <w:rFonts w:asciiTheme="majorBidi" w:hAnsiTheme="majorBidi" w:cstheme="majorBidi"/>
          <w:color w:val="1F497D"/>
          <w:sz w:val="28"/>
          <w:szCs w:val="28"/>
          <w:lang w:val="vi-VN"/>
        </w:rPr>
        <w:t>“</w:t>
      </w:r>
      <w:r w:rsidRPr="00C772DC">
        <w:rPr>
          <w:rFonts w:asciiTheme="majorBidi" w:hAnsiTheme="majorBidi" w:cstheme="majorBidi"/>
          <w:b/>
          <w:bCs/>
          <w:color w:val="1F497D"/>
          <w:sz w:val="28"/>
          <w:szCs w:val="28"/>
          <w:lang w:val="vi-VN"/>
        </w:rPr>
        <w:t>Mong rằng ngươi sẽ được ban bổng lộc bởi người anh em đó của ngươi</w:t>
      </w:r>
      <w:r w:rsidRPr="00C772DC">
        <w:rPr>
          <w:rFonts w:asciiTheme="majorBidi" w:hAnsiTheme="majorBidi" w:cstheme="majorBidi"/>
          <w:color w:val="1F497D"/>
          <w:sz w:val="28"/>
          <w:szCs w:val="28"/>
          <w:lang w:val="vi-VN"/>
        </w:rPr>
        <w:t xml:space="preserve">” </w:t>
      </w:r>
      <w:r w:rsidRPr="00C772DC">
        <w:rPr>
          <w:rFonts w:asciiTheme="majorBidi" w:hAnsiTheme="majorBidi" w:cstheme="majorBidi"/>
          <w:sz w:val="28"/>
          <w:szCs w:val="28"/>
          <w:lang w:val="vi-VN"/>
        </w:rPr>
        <w:t>(</w:t>
      </w:r>
      <w:r w:rsidRPr="00C772DC">
        <w:rPr>
          <w:rFonts w:asciiTheme="majorBidi" w:hAnsiTheme="majorBidi" w:cstheme="majorBidi"/>
          <w:i/>
          <w:iCs/>
          <w:sz w:val="28"/>
          <w:szCs w:val="28"/>
          <w:lang w:val="vi-VN"/>
        </w:rPr>
        <w:t>Tirmizdi ghi lại với đường dẫn truyền Sahih trên điều kiện của Muslim</w:t>
      </w:r>
      <w:r w:rsidRPr="00C772DC">
        <w:rPr>
          <w:rFonts w:asciiTheme="majorBidi" w:hAnsiTheme="majorBidi" w:cstheme="majorBidi"/>
          <w:sz w:val="28"/>
          <w:szCs w:val="28"/>
          <w:lang w:val="vi-VN"/>
        </w:rPr>
        <w:t>).</w:t>
      </w:r>
    </w:p>
    <w:p w:rsidR="00780A42" w:rsidRPr="00C772DC" w:rsidRDefault="00780A42" w:rsidP="00995C48">
      <w:pPr>
        <w:autoSpaceDE w:val="0"/>
        <w:autoSpaceDN w:val="0"/>
        <w:bidi w:val="0"/>
        <w:adjustRightInd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C772DC">
        <w:rPr>
          <w:rFonts w:asciiTheme="majorBidi" w:hAnsiTheme="majorBidi" w:cstheme="majorBidi"/>
          <w:b/>
          <w:bCs/>
          <w:color w:val="C45911" w:themeColor="accent2" w:themeShade="BF"/>
          <w:sz w:val="28"/>
          <w:szCs w:val="28"/>
          <w:lang w:val="vi-VN"/>
        </w:rPr>
        <w:t xml:space="preserve">* Giải thích sơ lược về Hadith: </w:t>
      </w:r>
    </w:p>
    <w:p w:rsidR="00780A42" w:rsidRDefault="00780A42" w:rsidP="00995C48">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C772DC">
        <w:rPr>
          <w:rFonts w:asciiTheme="majorBidi" w:hAnsiTheme="majorBidi" w:cstheme="majorBidi"/>
          <w:sz w:val="28"/>
          <w:szCs w:val="28"/>
          <w:lang w:val="vi-VN"/>
        </w:rPr>
        <w:t xml:space="preserve">Trong thời của Thiên sứ, có người anh em, một người thường xuyên đến chỗ của Thiên sứ để nghe Người giảng đạo mà học hỏi kiến thức giáo lý còn người kia thì </w:t>
      </w:r>
      <w:r w:rsidRPr="00C772DC">
        <w:rPr>
          <w:rFonts w:asciiTheme="majorBidi" w:hAnsiTheme="majorBidi" w:cstheme="majorBidi"/>
          <w:sz w:val="28"/>
          <w:szCs w:val="28"/>
          <w:lang w:val="vi-VN"/>
        </w:rPr>
        <w:lastRenderedPageBreak/>
        <w:t xml:space="preserve">lo đi làm để kiếm tiền. Người đi kiếm tiền đến than phiền với Thiên sứ rằng người anh em của y không chịu đi lao động để phụ giúp y và Thiên sư của Allah đã nói: </w:t>
      </w:r>
      <w:r w:rsidRPr="00C772DC">
        <w:rPr>
          <w:rFonts w:asciiTheme="majorBidi" w:hAnsiTheme="majorBidi" w:cstheme="majorBidi"/>
          <w:color w:val="1F497D"/>
          <w:sz w:val="28"/>
          <w:szCs w:val="28"/>
          <w:lang w:val="vi-VN"/>
        </w:rPr>
        <w:t>“</w:t>
      </w:r>
      <w:r w:rsidRPr="00C772DC">
        <w:rPr>
          <w:rFonts w:asciiTheme="majorBidi" w:hAnsiTheme="majorBidi" w:cstheme="majorBidi"/>
          <w:b/>
          <w:bCs/>
          <w:color w:val="1F497D"/>
          <w:sz w:val="28"/>
          <w:szCs w:val="28"/>
          <w:lang w:val="vi-VN"/>
        </w:rPr>
        <w:t>Mong rằng ngươi sẽ được ban bổng lộc bởi người anh em đó của ngươi</w:t>
      </w:r>
      <w:r w:rsidRPr="00C772DC">
        <w:rPr>
          <w:rFonts w:asciiTheme="majorBidi" w:hAnsiTheme="majorBidi" w:cstheme="majorBidi"/>
          <w:color w:val="1F497D"/>
          <w:sz w:val="28"/>
          <w:szCs w:val="28"/>
          <w:lang w:val="vi-VN"/>
        </w:rPr>
        <w:t xml:space="preserve">” </w:t>
      </w:r>
      <w:r w:rsidRPr="00C772DC">
        <w:rPr>
          <w:rFonts w:asciiTheme="majorBidi" w:hAnsiTheme="majorBidi" w:cstheme="majorBidi"/>
          <w:sz w:val="28"/>
          <w:szCs w:val="28"/>
          <w:lang w:val="vi-VN"/>
        </w:rPr>
        <w:t>có nghĩa là vì người anh em của người đàn ông đó đến học hỏi kiến thức giáo Allah sẽ ban bổng lộc cho y.</w:t>
      </w:r>
    </w:p>
    <w:p w:rsidR="00995C48" w:rsidRPr="00C772DC" w:rsidRDefault="00995C48" w:rsidP="00995C48">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p>
    <w:p w:rsidR="00780A42" w:rsidRDefault="00780A42" w:rsidP="00995C48">
      <w:pPr>
        <w:autoSpaceDE w:val="0"/>
        <w:autoSpaceDN w:val="0"/>
        <w:bidi w:val="0"/>
        <w:adjustRightInd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C772DC">
        <w:rPr>
          <w:rFonts w:asciiTheme="majorBidi" w:hAnsiTheme="majorBidi" w:cstheme="majorBidi"/>
          <w:b/>
          <w:bCs/>
          <w:color w:val="C45911" w:themeColor="accent2" w:themeShade="BF"/>
          <w:sz w:val="28"/>
          <w:szCs w:val="28"/>
          <w:lang w:val="vi-VN"/>
        </w:rPr>
        <w:t>* Bài học từ Hadith:</w:t>
      </w:r>
    </w:p>
    <w:p w:rsidR="00780A42" w:rsidRPr="00C772DC" w:rsidRDefault="00780A42" w:rsidP="00995C48">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C772DC">
        <w:rPr>
          <w:rFonts w:asciiTheme="majorBidi" w:hAnsiTheme="majorBidi" w:cstheme="majorBidi"/>
          <w:sz w:val="28"/>
          <w:szCs w:val="28"/>
          <w:lang w:val="vi-VN"/>
        </w:rPr>
        <w:t>- Khuyến khích giúp đỡ người đi học tập giáo lý và các học giả.</w:t>
      </w:r>
    </w:p>
    <w:p w:rsidR="00004818" w:rsidRDefault="00780A42" w:rsidP="00780A42">
      <w:pPr>
        <w:bidi w:val="0"/>
        <w:spacing w:before="120" w:after="0" w:line="240" w:lineRule="auto"/>
        <w:ind w:firstLine="720"/>
        <w:jc w:val="both"/>
        <w:rPr>
          <w:rFonts w:ascii="Arial" w:hAnsi="Arial" w:cs="KFGQPC Uthman Taha Naskh"/>
          <w:b/>
          <w:bCs/>
          <w:color w:val="FF0000"/>
          <w:sz w:val="36"/>
          <w:szCs w:val="36"/>
          <w:lang w:val="vi-VN" w:bidi="ar-EG"/>
        </w:rPr>
      </w:pPr>
      <w:r w:rsidRPr="00C772DC">
        <w:rPr>
          <w:rFonts w:asciiTheme="majorBidi" w:hAnsiTheme="majorBidi" w:cstheme="majorBidi"/>
          <w:sz w:val="28"/>
          <w:szCs w:val="28"/>
          <w:lang w:val="vi-VN"/>
        </w:rPr>
        <w:t>- Con người được ban cho bổng lộc bởi vì ai đó học hỏi kiến thức giáo lý.</w:t>
      </w:r>
    </w:p>
    <w:p w:rsidR="00004818" w:rsidRDefault="00004818" w:rsidP="009B3EB2">
      <w:pPr>
        <w:bidi w:val="0"/>
        <w:spacing w:before="120" w:after="0" w:line="240" w:lineRule="auto"/>
        <w:ind w:firstLine="397"/>
        <w:jc w:val="center"/>
        <w:rPr>
          <w:rFonts w:ascii="Arial" w:hAnsi="Arial" w:cs="KFGQPC Uthman Taha Naskh"/>
          <w:b/>
          <w:bCs/>
          <w:color w:val="FF0000"/>
          <w:sz w:val="36"/>
          <w:szCs w:val="36"/>
          <w:lang w:val="vi-VN" w:bidi="ar-EG"/>
        </w:rPr>
      </w:pPr>
    </w:p>
    <w:p w:rsidR="005666DC" w:rsidRPr="009B3EB2" w:rsidRDefault="00837651" w:rsidP="004720A0">
      <w:pPr>
        <w:bidi w:val="0"/>
        <w:spacing w:before="120" w:after="0" w:line="240" w:lineRule="auto"/>
        <w:ind w:firstLine="113"/>
        <w:jc w:val="center"/>
        <w:rPr>
          <w:rFonts w:asciiTheme="majorBidi" w:hAnsiTheme="majorBidi" w:cstheme="majorBidi"/>
          <w:color w:val="006666"/>
          <w:sz w:val="32"/>
          <w:szCs w:val="32"/>
          <w:lang w:val="vi-VN" w:bidi="ar-EG"/>
        </w:rPr>
      </w:pPr>
      <w:r w:rsidRPr="00837651">
        <w:rPr>
          <w:rFonts w:ascii="Gotham Narrow Book" w:hAnsi="Gotham Narrow Book"/>
          <w:noProof/>
          <w:color w:val="006666"/>
          <w:sz w:val="40"/>
          <w:szCs w:val="40"/>
        </w:rPr>
        <w:drawing>
          <wp:anchor distT="0" distB="0" distL="114300" distR="114300" simplePos="0" relativeHeight="251673600" behindDoc="0" locked="0" layoutInCell="1" allowOverlap="1">
            <wp:simplePos x="0" y="0"/>
            <wp:positionH relativeFrom="margin">
              <wp:posOffset>944566</wp:posOffset>
            </wp:positionH>
            <wp:positionV relativeFrom="paragraph">
              <wp:posOffset>231775</wp:posOffset>
            </wp:positionV>
            <wp:extent cx="2162175" cy="314732"/>
            <wp:effectExtent l="0" t="0" r="0" b="9525"/>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p>
    <w:sectPr w:rsidR="005666DC" w:rsidRPr="009B3EB2" w:rsidSect="006B4F4B">
      <w:pgSz w:w="7938" w:h="11907" w:code="9"/>
      <w:pgMar w:top="1134" w:right="851" w:bottom="567"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6D20" w:rsidRDefault="009D6D20" w:rsidP="00E32771">
      <w:pPr>
        <w:spacing w:after="0" w:line="240" w:lineRule="auto"/>
      </w:pPr>
      <w:r>
        <w:separator/>
      </w:r>
    </w:p>
  </w:endnote>
  <w:endnote w:type="continuationSeparator" w:id="0">
    <w:p w:rsidR="009D6D20" w:rsidRDefault="009D6D20"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E97B544F-C9C6-4DF0-B177-835660962DC6}"/>
    <w:embedBold r:id="rId2" w:fontKey="{178E88CC-1407-454A-8542-78FB77FEEE22}"/>
    <w:embedItalic r:id="rId3" w:fontKey="{9397B1FF-1CB3-4222-84EB-CC7067575B82}"/>
    <w:embedBoldItalic r:id="rId4" w:fontKey="{EE172F67-9E28-4243-9880-63ADB58C05C6}"/>
  </w:font>
  <w:font w:name="Calibri">
    <w:panose1 w:val="020F0502020204030204"/>
    <w:charset w:val="00"/>
    <w:family w:val="swiss"/>
    <w:pitch w:val="variable"/>
    <w:sig w:usb0="A00002EF" w:usb1="4000207B" w:usb2="00000000" w:usb3="00000000" w:csb0="0000009F" w:csb1="00000000"/>
    <w:embedRegular r:id="rId5" w:fontKey="{2E0EBC04-B531-4622-B05D-597CB171CA8C}"/>
    <w:embedBold r:id="rId6" w:fontKey="{9450835E-1D35-4F87-96C1-5151349BEECE}"/>
    <w:embedItalic r:id="rId7" w:fontKey="{A4CF4973-927E-4B45-B222-C68326CCF734}"/>
    <w:embedBoldItalic r:id="rId8" w:fontKey="{370034F7-C865-4C51-8EDD-13876C4B9014}"/>
  </w:font>
  <w:font w:name="Courier New">
    <w:panose1 w:val="02070309020205020404"/>
    <w:charset w:val="00"/>
    <w:family w:val="modern"/>
    <w:pitch w:val="fixed"/>
    <w:sig w:usb0="E0000AFF" w:usb1="40007843" w:usb2="00000001" w:usb3="00000000" w:csb0="000001BF" w:csb1="00000000"/>
    <w:embedRegular r:id="rId9" w:fontKey="{D9AF5A52-0968-473D-9745-B6C9EA5D7139}"/>
  </w:font>
  <w:font w:name="Wingdings">
    <w:panose1 w:val="05000000000000000000"/>
    <w:charset w:val="02"/>
    <w:family w:val="auto"/>
    <w:pitch w:val="variable"/>
    <w:sig w:usb0="00000000" w:usb1="10000000" w:usb2="00000000" w:usb3="00000000" w:csb0="80000000" w:csb1="00000000"/>
    <w:embedRegular r:id="rId10" w:fontKey="{2FCDD012-CFD0-4E77-9301-D50EC590C312}"/>
  </w:font>
  <w:font w:name="Symbol">
    <w:panose1 w:val="05050102010706020507"/>
    <w:charset w:val="00"/>
    <w:family w:val="swiss"/>
    <w:pitch w:val="variable"/>
    <w:sig w:usb0="00000203" w:usb1="00000000" w:usb2="00000000" w:usb3="00000000" w:csb0="00000005" w:csb1="00000000"/>
    <w:embedRegular r:id="rId11" w:fontKey="{3EABC95A-C57B-47A2-90B2-A21CF591BA2A}"/>
  </w:font>
  <w:font w:name="AGA Arabesque">
    <w:panose1 w:val="05010101010101010101"/>
    <w:charset w:val="02"/>
    <w:family w:val="auto"/>
    <w:pitch w:val="variable"/>
    <w:sig w:usb0="00000000" w:usb1="10000000" w:usb2="00000000" w:usb3="00000000" w:csb0="80000000" w:csb1="00000000"/>
    <w:embedRegular r:id="rId12" w:fontKey="{FA4E42CA-1E31-4FB2-98BA-A6CC915946A9}"/>
  </w:font>
  <w:font w:name="Arial">
    <w:panose1 w:val="020B0604020202020204"/>
    <w:charset w:val="00"/>
    <w:family w:val="swiss"/>
    <w:pitch w:val="variable"/>
    <w:sig w:usb0="E0000AFF" w:usb1="00007843" w:usb2="00000001" w:usb3="00000000" w:csb0="000001BF" w:csb1="00000000"/>
    <w:embedRegular r:id="rId13" w:fontKey="{FB0B2480-C3BA-40F8-A230-7F74304A0AC3}"/>
    <w:embedBold r:id="rId14" w:fontKey="{F54B6E1A-8C3B-4E71-9139-68DBA8F8DA2B}"/>
  </w:font>
  <w:font w:name="Garamond">
    <w:panose1 w:val="02020404030301010803"/>
    <w:charset w:val="EE"/>
    <w:family w:val="roman"/>
    <w:pitch w:val="variable"/>
    <w:sig w:usb0="00000005" w:usb1="00000000" w:usb2="00000000" w:usb3="00000000" w:csb0="00000002" w:csb1="00000000"/>
    <w:embedBold r:id="rId15" w:fontKey="{7D45CB30-F992-485C-ACD9-195061913696}"/>
  </w:font>
  <w:font w:name="Tahoma">
    <w:panose1 w:val="020B0604030504040204"/>
    <w:charset w:val="00"/>
    <w:family w:val="swiss"/>
    <w:pitch w:val="variable"/>
    <w:sig w:usb0="61002A87" w:usb1="80000000" w:usb2="00000008" w:usb3="00000000" w:csb0="000101FF" w:csb1="00000000"/>
    <w:embedRegular r:id="rId16" w:fontKey="{8E12B388-ED06-4ECA-90EC-FAD8B5ECE1A4}"/>
  </w:font>
  <w:font w:name="Traditional Arabic">
    <w:panose1 w:val="02010000000000000000"/>
    <w:charset w:val="B2"/>
    <w:family w:val="auto"/>
    <w:pitch w:val="variable"/>
    <w:sig w:usb0="00002001" w:usb1="00000000" w:usb2="00000000" w:usb3="00000000" w:csb0="00000040" w:csb1="00000000"/>
    <w:embedRegular r:id="rId17" w:fontKey="{25ABEBE5-2EC7-4702-B4DC-D182069B91EC}"/>
    <w:embedBold r:id="rId18" w:fontKey="{A97ACEA9-63DE-4E93-80CB-3FFA20D6AE76}"/>
  </w:font>
  <w:font w:name="KFGQPC Uthman Taha Naskh">
    <w:panose1 w:val="02000000000000000000"/>
    <w:charset w:val="B2"/>
    <w:family w:val="auto"/>
    <w:pitch w:val="variable"/>
    <w:sig w:usb0="80002001" w:usb1="90000000" w:usb2="00000008" w:usb3="00000000" w:csb0="00000040" w:csb1="00000000"/>
    <w:embedRegular r:id="rId19" w:fontKey="{B2A34CD5-4141-4A17-9C9C-C0F2A4A6D0F7}"/>
    <w:embedBold r:id="rId20" w:fontKey="{D4B000EF-2D79-435F-B464-7F013D6B164E}"/>
    <w:embedItalic r:id="rId21" w:fontKey="{474B8CFE-DBE4-4D43-8407-F999E0BFCD5B}"/>
  </w:font>
  <w:font w:name="MS UI Gothic">
    <w:panose1 w:val="020B0600070205080204"/>
    <w:charset w:val="80"/>
    <w:family w:val="swiss"/>
    <w:pitch w:val="variable"/>
    <w:sig w:usb0="A00002BF" w:usb1="68C7FCFB" w:usb2="00000010" w:usb3="00000000" w:csb0="0002009F" w:csb1="00000000"/>
  </w:font>
  <w:font w:name="Gotham Narrow Book">
    <w:altName w:val="Times New Roman"/>
    <w:charset w:val="00"/>
    <w:family w:val="auto"/>
    <w:pitch w:val="variable"/>
    <w:sig w:usb0="00000001" w:usb1="4000004A" w:usb2="00000000" w:usb3="00000000" w:csb0="0000009B" w:csb1="00000000"/>
    <w:embedRegular r:id="rId22" w:fontKey="{A60657A3-48E0-438D-A6AF-A235ECE0E671}"/>
    <w:embedBold r:id="rId23" w:fontKey="{BEC208E6-5F96-44D8-B15F-A0BA4F733366}"/>
  </w:font>
  <w:font w:name="Gotham Narrow Light">
    <w:altName w:val="Times New Roman"/>
    <w:charset w:val="00"/>
    <w:family w:val="auto"/>
    <w:pitch w:val="variable"/>
    <w:sig w:usb0="00000001" w:usb1="4000004A" w:usb2="00000000" w:usb3="00000000" w:csb0="0000009B" w:csb1="00000000"/>
    <w:embedRegular r:id="rId24" w:fontKey="{2454A190-4E81-4A29-9B22-0E56D3E0C2D8}"/>
  </w:font>
  <w:font w:name="Gotham Narrow Medium">
    <w:altName w:val="Times New Roman"/>
    <w:charset w:val="00"/>
    <w:family w:val="auto"/>
    <w:pitch w:val="variable"/>
    <w:sig w:usb0="00000001" w:usb1="4000004A" w:usb2="00000000" w:usb3="00000000" w:csb0="0000009B" w:csb1="00000000"/>
    <w:embedRegular r:id="rId25" w:fontKey="{E66B9EB1-AF0A-41AB-B947-A82700175F23}"/>
  </w:font>
  <w:font w:name="Mohammad Bold Normal">
    <w:charset w:val="B2"/>
    <w:family w:val="auto"/>
    <w:pitch w:val="variable"/>
    <w:sig w:usb0="00002001" w:usb1="00000000" w:usb2="00000000" w:usb3="00000000" w:csb0="00000040" w:csb1="00000000"/>
    <w:embedRegular r:id="rId26" w:fontKey="{A2227AF2-97E5-4EDC-AF90-808ED42B0F28}"/>
  </w:font>
  <w:font w:name="Cambria">
    <w:panose1 w:val="02040503050406030204"/>
    <w:charset w:val="00"/>
    <w:family w:val="roman"/>
    <w:pitch w:val="variable"/>
    <w:sig w:usb0="A00002EF" w:usb1="4000004B" w:usb2="00000000" w:usb3="00000000" w:csb0="0000009F" w:csb1="00000000"/>
    <w:embedBold r:id="rId27" w:fontKey="{9121AB02-4F33-4A80-9547-0BBECBFA6CC7}"/>
  </w:font>
  <w:font w:name="Wingdings 2">
    <w:panose1 w:val="05020102010507070707"/>
    <w:charset w:val="02"/>
    <w:family w:val="roman"/>
    <w:pitch w:val="variable"/>
    <w:sig w:usb0="00000000" w:usb1="10000000" w:usb2="00000000" w:usb3="00000000" w:csb0="80000000" w:csb1="00000000"/>
    <w:embedRegular r:id="rId28" w:fontKey="{44390AE4-A376-46FB-A83D-E3BFB74FDAFD}"/>
  </w:font>
  <w:font w:name="mylotus">
    <w:altName w:val="Times New Roman"/>
    <w:panose1 w:val="02000000000000000000"/>
    <w:charset w:val="00"/>
    <w:family w:val="auto"/>
    <w:pitch w:val="variable"/>
    <w:sig w:usb0="00002007" w:usb1="80000000" w:usb2="00000008" w:usb3="00000000" w:csb0="00000043" w:csb1="00000000"/>
    <w:embedRegular r:id="rId29" w:fontKey="{DCA01502-1F27-4D90-90B4-DC0E0C949114}"/>
    <w:embedBold r:id="rId30" w:fontKey="{AD27B3A5-6E5E-4CBF-B998-EA1B477C7EBB}"/>
  </w:font>
  <w:font w:name="ae_AlArabiya">
    <w:altName w:val="XW Zar"/>
    <w:panose1 w:val="02060603050605020204"/>
    <w:charset w:val="00"/>
    <w:family w:val="roman"/>
    <w:pitch w:val="variable"/>
    <w:sig w:usb0="800020AF" w:usb1="C000204A" w:usb2="00000008" w:usb3="00000000" w:csb0="00000041" w:csb1="00000000"/>
    <w:embedBold r:id="rId31" w:fontKey="{FFABFAC5-F468-4370-8BFE-0F3BF548C9DE}"/>
  </w:font>
  <w:font w:name="Adobe نسخ Medium">
    <w:altName w:val="Arial"/>
    <w:panose1 w:val="00000000000000000000"/>
    <w:charset w:val="00"/>
    <w:family w:val="modern"/>
    <w:notTrueType/>
    <w:pitch w:val="variable"/>
    <w:sig w:usb0="00000000" w:usb1="00000000" w:usb2="00000000" w:usb3="00000000" w:csb0="00000041" w:csb1="00000000"/>
  </w:font>
  <w:font w:name="Script MT Bold">
    <w:panose1 w:val="03040602040607080904"/>
    <w:charset w:val="00"/>
    <w:family w:val="script"/>
    <w:pitch w:val="variable"/>
    <w:sig w:usb0="00000003" w:usb1="00000000" w:usb2="00000000" w:usb3="00000000" w:csb0="00000001" w:csb1="00000000"/>
    <w:embedRegular r:id="rId32" w:fontKey="{D0E2265F-D4D7-4657-9DD9-0993E9B8104F}"/>
  </w:font>
  <w:font w:name="KFGQPC Uthmanic Script HAFS">
    <w:panose1 w:val="02000000000000000000"/>
    <w:charset w:val="B2"/>
    <w:family w:val="auto"/>
    <w:pitch w:val="variable"/>
    <w:sig w:usb0="00002001" w:usb1="00000000" w:usb2="00000000" w:usb3="00000000" w:csb0="00000040" w:csb1="00000000"/>
    <w:embedRegular r:id="rId33" w:fontKey="{22DD1C98-2C97-4FEF-A8E7-3050CCE23F9F}"/>
    <w:embedBold r:id="rId34" w:fontKey="{D7489CB6-E28A-486B-99E8-A1CA76470DD4}"/>
  </w:font>
  <w:font w:name="Jameel Noori Nastaleeq">
    <w:altName w:val="Times New Roman"/>
    <w:panose1 w:val="02000503000000020004"/>
    <w:charset w:val="00"/>
    <w:family w:val="auto"/>
    <w:pitch w:val="variable"/>
    <w:sig w:usb0="80002007" w:usb1="00000000" w:usb2="00000000" w:usb3="00000000" w:csb0="00000041" w:csb1="00000000"/>
    <w:embedRegular r:id="rId35" w:fontKey="{8689D2CE-DE59-422A-A604-BE3F7E6C7FA3}"/>
    <w:embedBold r:id="rId36" w:fontKey="{799C9DD7-C18D-4DBE-BB10-D2630D93BC3C}"/>
  </w:font>
  <w:font w:name="QCF_BSML">
    <w:panose1 w:val="02000400000000000000"/>
    <w:charset w:val="00"/>
    <w:family w:val="auto"/>
    <w:pitch w:val="variable"/>
    <w:sig w:usb0="80002003" w:usb1="90000000" w:usb2="00000008" w:usb3="00000000" w:csb0="80000041" w:csb1="00000000"/>
    <w:embedRegular r:id="rId37" w:fontKey="{DCC7B6F9-D923-4054-9FB6-558BA717E860}"/>
  </w:font>
  <w:font w:name="KFGQPC Arabic Symbols 01">
    <w:panose1 w:val="02000000000000000000"/>
    <w:charset w:val="02"/>
    <w:family w:val="auto"/>
    <w:pitch w:val="variable"/>
    <w:sig w:usb0="00000000" w:usb1="10000000" w:usb2="00000000" w:usb3="00000000" w:csb0="80000000" w:csb1="00000000"/>
    <w:embedRegular r:id="rId38" w:fontKey="{4533AE36-DD0A-4DB8-ADE8-481DC85A64D2}"/>
  </w:font>
  <w:font w:name="Calibri Light">
    <w:panose1 w:val="020F0302020204030204"/>
    <w:charset w:val="00"/>
    <w:family w:val="swiss"/>
    <w:pitch w:val="variable"/>
    <w:sig w:usb0="A00002EF" w:usb1="4000207B" w:usb2="00000000" w:usb3="00000000" w:csb0="0000019F" w:csb1="00000000"/>
    <w:embedRegular r:id="rId39" w:fontKey="{89301152-3A80-49D1-8F10-E6C3C5FBA67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Pr="0010274B" w:rsidRDefault="009D6D20">
    <w:pPr>
      <w:pStyle w:val="Footer"/>
      <w:rPr>
        <w:rFonts w:asciiTheme="majorBidi" w:hAnsiTheme="majorBidi" w:cstheme="majorBidi"/>
        <w:rtl/>
        <w:lang w:bidi="ar-EG"/>
      </w:rPr>
    </w:pPr>
    <w:r>
      <w:rPr>
        <w:noProof/>
        <w:rtl/>
      </w:rPr>
      <w:pict>
        <v:group id="_x0000_s2055" style="position:absolute;left:0;text-align:left;margin-left:-43pt;margin-top:21.5pt;width:408.45pt;height:594.85pt;z-index:251686912"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7"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1" o:title=""/>
            <v:path arrowok="t"/>
          </v:shape>
          <v:shape id="Picture 17" o:spid="_x0000_s2056"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2" o:title=""/>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6D20" w:rsidRDefault="009D6D20" w:rsidP="00E32771">
      <w:pPr>
        <w:spacing w:after="0" w:line="240" w:lineRule="auto"/>
      </w:pPr>
      <w:r>
        <w:separator/>
      </w:r>
    </w:p>
  </w:footnote>
  <w:footnote w:type="continuationSeparator" w:id="0">
    <w:p w:rsidR="009D6D20" w:rsidRDefault="009D6D20"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9D6D20">
    <w:pPr>
      <w:pStyle w:val="Header"/>
      <w:rPr>
        <w:lang w:bidi="ar-EG"/>
      </w:rPr>
    </w:pPr>
    <w:r>
      <w:rPr>
        <w:noProof/>
      </w:rPr>
      <w:pict>
        <v:group id="Group 21" o:spid="_x0000_s2063"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F11481" w:rsidRDefault="00F11481"/>
              </w:txbxContent>
            </v:textbox>
          </v:shape>
          <v:line id="Straight Connector 8" o:spid="_x0000_s206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9D6D20">
    <w:pPr>
      <w:pStyle w:val="Header"/>
    </w:pPr>
    <w:r>
      <w:rPr>
        <w:noProof/>
      </w:rPr>
      <w:pict>
        <v:group id="Group 28" o:spid="_x0000_s2058" style="position:absolute;left:0;text-align:left;margin-left:-17.25pt;margin-top:-22.7pt;width:340.05pt;height:33.3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">
          <v:shapetype id="_x0000_t202" coordsize="21600,21600" o:spt="202" path="m,l,21600r21600,l21600,xe">
            <v:stroke joinstyle="miter"/>
            <v:path gradientshapeok="t" o:connecttype="rect"/>
          </v:shapetype>
          <v:shape id="Text Box 2" o:spid="_x0000_s2062"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167601" w:rsidRPr="00664460" w:rsidRDefault="0005510E" w:rsidP="00664460">
                  <w:pPr>
                    <w:bidi w:val="0"/>
                    <w:jc w:val="center"/>
                    <w:rPr>
                      <w:rFonts w:ascii="Gotham Narrow Book" w:hAnsi="Gotham Narrow Book" w:cs="Mohammad Bold Normal"/>
                      <w:color w:val="205B83"/>
                      <w:sz w:val="24"/>
                      <w:szCs w:val="24"/>
                      <w:lang w:bidi="ar-EG"/>
                    </w:rPr>
                  </w:pPr>
                  <w:r w:rsidRPr="00664460">
                    <w:rPr>
                      <w:rFonts w:ascii="Cambria" w:eastAsia="Times New Roman" w:hAnsi="Cambria" w:cs="Times New Roman"/>
                      <w:b/>
                      <w:bCs/>
                      <w:color w:val="800000"/>
                      <w:sz w:val="16"/>
                      <w:szCs w:val="16"/>
                      <w:lang w:val="vi-VN"/>
                    </w:rPr>
                    <w:t>D</w:t>
                  </w:r>
                  <w:r w:rsidRPr="00664460">
                    <w:rPr>
                      <w:rFonts w:ascii="Cambria" w:eastAsia="Times New Roman" w:hAnsi="Times New Roman" w:cs="Times New Roman"/>
                      <w:b/>
                      <w:bCs/>
                      <w:color w:val="800000"/>
                      <w:sz w:val="16"/>
                      <w:szCs w:val="16"/>
                      <w:lang w:val="vi-VN"/>
                    </w:rPr>
                    <w:t>ị</w:t>
                  </w:r>
                  <w:r w:rsidRPr="00664460">
                    <w:rPr>
                      <w:rFonts w:ascii="Cambria" w:eastAsia="Times New Roman" w:hAnsi="Cambria" w:cs="Times New Roman"/>
                      <w:b/>
                      <w:bCs/>
                      <w:color w:val="800000"/>
                      <w:sz w:val="16"/>
                      <w:szCs w:val="16"/>
                      <w:lang w:val="vi-VN"/>
                    </w:rPr>
                    <w:t xml:space="preserve">ch &amp; </w:t>
                  </w:r>
                  <w:r w:rsidRPr="00664460">
                    <w:rPr>
                      <w:rFonts w:ascii="Cambria" w:eastAsia="Times New Roman" w:hAnsi="Cambria" w:cs="Times New Roman"/>
                      <w:b/>
                      <w:bCs/>
                      <w:color w:val="800000"/>
                      <w:sz w:val="16"/>
                      <w:szCs w:val="16"/>
                    </w:rPr>
                    <w:t>Ph</w:t>
                  </w:r>
                  <w:r w:rsidRPr="00664460">
                    <w:rPr>
                      <w:rFonts w:ascii="Cambria" w:eastAsia="Times New Roman" w:hAnsi="Cambria" w:cs="Times New Roman"/>
                      <w:b/>
                      <w:bCs/>
                      <w:color w:val="800000"/>
                      <w:sz w:val="16"/>
                      <w:szCs w:val="16"/>
                      <w:lang w:val="vi-VN"/>
                    </w:rPr>
                    <w:t>ân Tích Riyaadh Al-Saaliheen</w:t>
                  </w:r>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0"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F866F6" w:rsidRDefault="006B4F4B"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001F19CC"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001F19CC" w:rsidRPr="00F866F6">
                    <w:rPr>
                      <w:rFonts w:ascii="Times New Roman" w:hAnsi="Times New Roman" w:cs="Times New Roman"/>
                      <w:color w:val="006666"/>
                      <w:sz w:val="26"/>
                      <w:szCs w:val="26"/>
                      <w:lang w:bidi="ar-EG"/>
                    </w:rPr>
                    <w:fldChar w:fldCharType="separate"/>
                  </w:r>
                  <w:r w:rsidR="00220853">
                    <w:rPr>
                      <w:rFonts w:ascii="Times New Roman" w:hAnsi="Times New Roman" w:cs="Times New Roman"/>
                      <w:noProof/>
                      <w:color w:val="006666"/>
                      <w:sz w:val="26"/>
                      <w:szCs w:val="26"/>
                      <w:lang w:bidi="ar-EG"/>
                    </w:rPr>
                    <w:t>3</w:t>
                  </w:r>
                  <w:r w:rsidR="001F19CC"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9"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D6D20">
    <w:pPr>
      <w:pStyle w:val="Header"/>
      <w:rPr>
        <w:lang w:bidi="ar-EG"/>
      </w:rPr>
    </w:pPr>
    <w:r>
      <w:rPr>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1" o:title=""/>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2" o:title=""/>
            <v:path arrowok="t"/>
          </v:shape>
        </v:group>
      </w:pict>
    </w:r>
    <w:r>
      <w:rPr>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53076" w:rsidRDefault="000A6307" w:rsidP="00D85A5F">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146328"/>
    <w:multiLevelType w:val="hybridMultilevel"/>
    <w:tmpl w:val="1A94DDD4"/>
    <w:lvl w:ilvl="0" w:tplc="9C922198">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A94282"/>
    <w:multiLevelType w:val="hybridMultilevel"/>
    <w:tmpl w:val="50624D72"/>
    <w:lvl w:ilvl="0" w:tplc="8878D6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95038CF"/>
    <w:multiLevelType w:val="hybridMultilevel"/>
    <w:tmpl w:val="2CE84304"/>
    <w:lvl w:ilvl="0" w:tplc="04090001">
      <w:start w:val="1"/>
      <w:numFmt w:val="bullet"/>
      <w:lvlText w:val=""/>
      <w:lvlJc w:val="left"/>
      <w:pPr>
        <w:ind w:left="712" w:hanging="360"/>
      </w:pPr>
      <w:rPr>
        <w:rFonts w:ascii="Symbol" w:hAnsi="Symbol" w:hint="default"/>
      </w:rPr>
    </w:lvl>
    <w:lvl w:ilvl="1" w:tplc="04090003" w:tentative="1">
      <w:start w:val="1"/>
      <w:numFmt w:val="bullet"/>
      <w:lvlText w:val="o"/>
      <w:lvlJc w:val="left"/>
      <w:pPr>
        <w:ind w:left="1432" w:hanging="360"/>
      </w:pPr>
      <w:rPr>
        <w:rFonts w:ascii="Courier New" w:hAnsi="Courier New" w:cs="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cs="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cs="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3">
    <w:nsid w:val="1AFC721C"/>
    <w:multiLevelType w:val="hybridMultilevel"/>
    <w:tmpl w:val="A4E67374"/>
    <w:lvl w:ilvl="0" w:tplc="8A2674C8">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B861EA2"/>
    <w:multiLevelType w:val="hybridMultilevel"/>
    <w:tmpl w:val="CA00FCF6"/>
    <w:lvl w:ilvl="0" w:tplc="001C76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CAA6996"/>
    <w:multiLevelType w:val="hybridMultilevel"/>
    <w:tmpl w:val="CCA68BF4"/>
    <w:lvl w:ilvl="0" w:tplc="299CA6E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27477F1"/>
    <w:multiLevelType w:val="hybridMultilevel"/>
    <w:tmpl w:val="BC72E53A"/>
    <w:lvl w:ilvl="0" w:tplc="31588790">
      <w:start w:val="1"/>
      <w:numFmt w:val="bullet"/>
      <w:lvlText w:val=""/>
      <w:lvlJc w:val="left"/>
      <w:pPr>
        <w:ind w:left="2340" w:hanging="360"/>
      </w:pPr>
      <w:rPr>
        <w:rFonts w:ascii="Wingdings" w:hAnsi="Wingdings" w:hint="default"/>
        <w:color w:val="FF0000"/>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7">
    <w:nsid w:val="270B0E0E"/>
    <w:multiLevelType w:val="hybridMultilevel"/>
    <w:tmpl w:val="935CBD72"/>
    <w:lvl w:ilvl="0" w:tplc="34F06B1C">
      <w:start w:val="47"/>
      <w:numFmt w:val="bullet"/>
      <w:lvlText w:val=""/>
      <w:lvlJc w:val="left"/>
      <w:pPr>
        <w:ind w:left="720" w:hanging="360"/>
      </w:pPr>
      <w:rPr>
        <w:rFonts w:ascii="Symbol" w:eastAsiaTheme="minorHAnsi" w:hAnsi="Symbol" w:cstheme="maj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247E3E"/>
    <w:multiLevelType w:val="hybridMultilevel"/>
    <w:tmpl w:val="8144AD38"/>
    <w:lvl w:ilvl="0" w:tplc="9AE82C28">
      <w:start w:val="7"/>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CA542B1"/>
    <w:multiLevelType w:val="hybridMultilevel"/>
    <w:tmpl w:val="50E03948"/>
    <w:lvl w:ilvl="0" w:tplc="D51C48B0">
      <w:start w:val="2"/>
      <w:numFmt w:val="bullet"/>
      <w:lvlText w:val="*"/>
      <w:lvlJc w:val="left"/>
      <w:pPr>
        <w:ind w:left="720" w:hanging="360"/>
      </w:pPr>
      <w:rPr>
        <w:rFonts w:ascii="AGA Arabesque" w:eastAsia="Calibri" w:hAnsi="AGA Arabesque" w:cs="Arial" w:hint="default"/>
        <w:sz w:val="26"/>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1742EB2"/>
    <w:multiLevelType w:val="hybridMultilevel"/>
    <w:tmpl w:val="610CA54C"/>
    <w:lvl w:ilvl="0" w:tplc="455C431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3C51186"/>
    <w:multiLevelType w:val="hybridMultilevel"/>
    <w:tmpl w:val="0E5EA7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522C354E"/>
    <w:multiLevelType w:val="hybridMultilevel"/>
    <w:tmpl w:val="0EDC7BA8"/>
    <w:lvl w:ilvl="0" w:tplc="44E46434">
      <w:start w:val="9"/>
      <w:numFmt w:val="bullet"/>
      <w:lvlText w:val="-"/>
      <w:lvlJc w:val="left"/>
      <w:pPr>
        <w:ind w:left="720" w:hanging="360"/>
      </w:pPr>
      <w:rPr>
        <w:rFonts w:ascii="Arial" w:eastAsiaTheme="minorHAnsi" w:hAnsi="Arial" w:cs="Arial" w:hint="default"/>
        <w:b/>
        <w:bCs/>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31D42A8"/>
    <w:multiLevelType w:val="hybridMultilevel"/>
    <w:tmpl w:val="543A9792"/>
    <w:lvl w:ilvl="0" w:tplc="37AC3B54">
      <w:start w:val="2"/>
      <w:numFmt w:val="bullet"/>
      <w:lvlText w:val="-"/>
      <w:lvlJc w:val="left"/>
      <w:pPr>
        <w:ind w:left="2280" w:hanging="360"/>
      </w:pPr>
      <w:rPr>
        <w:rFonts w:ascii="Times New Roman" w:eastAsia="Calibri" w:hAnsi="Times New Roman" w:cs="Times New Roman"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14">
    <w:nsid w:val="63C42495"/>
    <w:multiLevelType w:val="hybridMultilevel"/>
    <w:tmpl w:val="46440E52"/>
    <w:lvl w:ilvl="0" w:tplc="F9D4DAFA">
      <w:start w:val="2"/>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51A5530"/>
    <w:multiLevelType w:val="hybridMultilevel"/>
    <w:tmpl w:val="ABC650F8"/>
    <w:lvl w:ilvl="0" w:tplc="2E781792">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6E840031"/>
    <w:multiLevelType w:val="hybridMultilevel"/>
    <w:tmpl w:val="BFBAC68A"/>
    <w:lvl w:ilvl="0" w:tplc="5D562D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0C44E5A"/>
    <w:multiLevelType w:val="hybridMultilevel"/>
    <w:tmpl w:val="B17429EA"/>
    <w:lvl w:ilvl="0" w:tplc="7E40C3E4">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732F30DF"/>
    <w:multiLevelType w:val="hybridMultilevel"/>
    <w:tmpl w:val="416C3E64"/>
    <w:lvl w:ilvl="0" w:tplc="9E2694A6">
      <w:start w:val="1"/>
      <w:numFmt w:val="decimal"/>
      <w:lvlText w:val="%1-"/>
      <w:lvlJc w:val="left"/>
      <w:pPr>
        <w:ind w:left="720" w:hanging="360"/>
      </w:pPr>
      <w:rPr>
        <w:rFonts w:ascii="Calibri" w:hAnsi="Calibri" w:cs="Arial"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55F10F8"/>
    <w:multiLevelType w:val="hybridMultilevel"/>
    <w:tmpl w:val="3962C254"/>
    <w:lvl w:ilvl="0" w:tplc="009E0A9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4"/>
  </w:num>
  <w:num w:numId="2">
    <w:abstractNumId w:val="17"/>
  </w:num>
  <w:num w:numId="3">
    <w:abstractNumId w:val="18"/>
  </w:num>
  <w:num w:numId="4">
    <w:abstractNumId w:val="13"/>
  </w:num>
  <w:num w:numId="5">
    <w:abstractNumId w:val="0"/>
  </w:num>
  <w:num w:numId="6">
    <w:abstractNumId w:val="16"/>
  </w:num>
  <w:num w:numId="7">
    <w:abstractNumId w:val="4"/>
  </w:num>
  <w:num w:numId="8">
    <w:abstractNumId w:val="5"/>
  </w:num>
  <w:num w:numId="9">
    <w:abstractNumId w:val="15"/>
  </w:num>
  <w:num w:numId="10">
    <w:abstractNumId w:val="19"/>
  </w:num>
  <w:num w:numId="11">
    <w:abstractNumId w:val="1"/>
  </w:num>
  <w:num w:numId="12">
    <w:abstractNumId w:val="9"/>
  </w:num>
  <w:num w:numId="13">
    <w:abstractNumId w:val="12"/>
  </w:num>
  <w:num w:numId="14">
    <w:abstractNumId w:val="3"/>
  </w:num>
  <w:num w:numId="15">
    <w:abstractNumId w:val="8"/>
  </w:num>
  <w:num w:numId="16">
    <w:abstractNumId w:val="10"/>
  </w:num>
  <w:num w:numId="17">
    <w:abstractNumId w:val="7"/>
  </w:num>
  <w:num w:numId="18">
    <w:abstractNumId w:val="2"/>
  </w:num>
  <w:num w:numId="19">
    <w:abstractNumId w:val="11"/>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embedSystemFonts/>
  <w:hideSpellingErrors/>
  <w:defaultTabStop w:val="720"/>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4818"/>
    <w:rsid w:val="00031181"/>
    <w:rsid w:val="000372E2"/>
    <w:rsid w:val="00053E93"/>
    <w:rsid w:val="0005510E"/>
    <w:rsid w:val="0009385B"/>
    <w:rsid w:val="0009669F"/>
    <w:rsid w:val="000A53B5"/>
    <w:rsid w:val="000A6307"/>
    <w:rsid w:val="000A6BE0"/>
    <w:rsid w:val="000C2B16"/>
    <w:rsid w:val="000D5816"/>
    <w:rsid w:val="000F04A9"/>
    <w:rsid w:val="0010274B"/>
    <w:rsid w:val="001424D9"/>
    <w:rsid w:val="00167601"/>
    <w:rsid w:val="00171C08"/>
    <w:rsid w:val="00172304"/>
    <w:rsid w:val="0017667A"/>
    <w:rsid w:val="00187D3B"/>
    <w:rsid w:val="001A0D79"/>
    <w:rsid w:val="001F19CC"/>
    <w:rsid w:val="001F4731"/>
    <w:rsid w:val="001F4E86"/>
    <w:rsid w:val="001F7699"/>
    <w:rsid w:val="00217D4F"/>
    <w:rsid w:val="00220853"/>
    <w:rsid w:val="002219E3"/>
    <w:rsid w:val="0023307B"/>
    <w:rsid w:val="00243EEC"/>
    <w:rsid w:val="00267C61"/>
    <w:rsid w:val="00270AE8"/>
    <w:rsid w:val="00275B0E"/>
    <w:rsid w:val="002B2FF1"/>
    <w:rsid w:val="002B662B"/>
    <w:rsid w:val="002C2AAB"/>
    <w:rsid w:val="002F6327"/>
    <w:rsid w:val="003072B2"/>
    <w:rsid w:val="003147BE"/>
    <w:rsid w:val="00317B3C"/>
    <w:rsid w:val="003238D3"/>
    <w:rsid w:val="00347608"/>
    <w:rsid w:val="003751FD"/>
    <w:rsid w:val="0037543E"/>
    <w:rsid w:val="00387927"/>
    <w:rsid w:val="003A1DE3"/>
    <w:rsid w:val="003E1AC6"/>
    <w:rsid w:val="00415DA3"/>
    <w:rsid w:val="00447B55"/>
    <w:rsid w:val="004720A0"/>
    <w:rsid w:val="004869BA"/>
    <w:rsid w:val="004A608C"/>
    <w:rsid w:val="004C1156"/>
    <w:rsid w:val="004E2AD6"/>
    <w:rsid w:val="004E38A0"/>
    <w:rsid w:val="004E78EF"/>
    <w:rsid w:val="004F2245"/>
    <w:rsid w:val="005666DC"/>
    <w:rsid w:val="00575281"/>
    <w:rsid w:val="0058544F"/>
    <w:rsid w:val="005A2707"/>
    <w:rsid w:val="006334C8"/>
    <w:rsid w:val="00635786"/>
    <w:rsid w:val="00662A2B"/>
    <w:rsid w:val="00664460"/>
    <w:rsid w:val="0066729C"/>
    <w:rsid w:val="00673A9E"/>
    <w:rsid w:val="0069051A"/>
    <w:rsid w:val="00691E0A"/>
    <w:rsid w:val="006921A0"/>
    <w:rsid w:val="0069533C"/>
    <w:rsid w:val="006B4F4B"/>
    <w:rsid w:val="00717FAE"/>
    <w:rsid w:val="00742A0A"/>
    <w:rsid w:val="00761749"/>
    <w:rsid w:val="0077162A"/>
    <w:rsid w:val="00780A42"/>
    <w:rsid w:val="00790C62"/>
    <w:rsid w:val="007C34A6"/>
    <w:rsid w:val="007E1A8B"/>
    <w:rsid w:val="007E5889"/>
    <w:rsid w:val="007E70EB"/>
    <w:rsid w:val="00814452"/>
    <w:rsid w:val="008210B3"/>
    <w:rsid w:val="00837651"/>
    <w:rsid w:val="00853076"/>
    <w:rsid w:val="00855E30"/>
    <w:rsid w:val="00885CFF"/>
    <w:rsid w:val="008935A9"/>
    <w:rsid w:val="008A5781"/>
    <w:rsid w:val="008B3703"/>
    <w:rsid w:val="008D70C8"/>
    <w:rsid w:val="008E2038"/>
    <w:rsid w:val="008E624E"/>
    <w:rsid w:val="0090385D"/>
    <w:rsid w:val="00944C90"/>
    <w:rsid w:val="00977F94"/>
    <w:rsid w:val="00995C48"/>
    <w:rsid w:val="009967F9"/>
    <w:rsid w:val="009B3EB2"/>
    <w:rsid w:val="009D646B"/>
    <w:rsid w:val="009D6D20"/>
    <w:rsid w:val="00A052E1"/>
    <w:rsid w:val="00A10FE5"/>
    <w:rsid w:val="00A507EE"/>
    <w:rsid w:val="00A61E5C"/>
    <w:rsid w:val="00AC02AD"/>
    <w:rsid w:val="00AF1F63"/>
    <w:rsid w:val="00B03660"/>
    <w:rsid w:val="00B3510F"/>
    <w:rsid w:val="00B50A3A"/>
    <w:rsid w:val="00B71399"/>
    <w:rsid w:val="00B72909"/>
    <w:rsid w:val="00B820AA"/>
    <w:rsid w:val="00BA456F"/>
    <w:rsid w:val="00BD190F"/>
    <w:rsid w:val="00BF04A9"/>
    <w:rsid w:val="00C03201"/>
    <w:rsid w:val="00C16832"/>
    <w:rsid w:val="00C2277B"/>
    <w:rsid w:val="00C37C22"/>
    <w:rsid w:val="00C72BD4"/>
    <w:rsid w:val="00CD2BDB"/>
    <w:rsid w:val="00CD4735"/>
    <w:rsid w:val="00D06CFA"/>
    <w:rsid w:val="00D210E4"/>
    <w:rsid w:val="00D46176"/>
    <w:rsid w:val="00D51519"/>
    <w:rsid w:val="00D849A2"/>
    <w:rsid w:val="00D85A5F"/>
    <w:rsid w:val="00DC6A8E"/>
    <w:rsid w:val="00DD42B5"/>
    <w:rsid w:val="00DF5F24"/>
    <w:rsid w:val="00E2027E"/>
    <w:rsid w:val="00E25D4B"/>
    <w:rsid w:val="00E32771"/>
    <w:rsid w:val="00E3745F"/>
    <w:rsid w:val="00EB6A67"/>
    <w:rsid w:val="00EC4685"/>
    <w:rsid w:val="00EE217D"/>
    <w:rsid w:val="00EE444F"/>
    <w:rsid w:val="00EF3CCD"/>
    <w:rsid w:val="00F1092B"/>
    <w:rsid w:val="00F11481"/>
    <w:rsid w:val="00F16D54"/>
    <w:rsid w:val="00F2420A"/>
    <w:rsid w:val="00F3173B"/>
    <w:rsid w:val="00F51D50"/>
    <w:rsid w:val="00F80820"/>
    <w:rsid w:val="00F85648"/>
    <w:rsid w:val="00F866F6"/>
    <w:rsid w:val="00F95DC0"/>
    <w:rsid w:val="00FD7CE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5:docId w15:val="{CDAF4D26-3C9D-4732-80E7-025843834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1E0A"/>
    <w:pPr>
      <w:bidi/>
    </w:pPr>
  </w:style>
  <w:style w:type="paragraph" w:styleId="Heading1">
    <w:name w:val="heading 1"/>
    <w:basedOn w:val="Normal"/>
    <w:next w:val="Normal"/>
    <w:link w:val="Heading1Char"/>
    <w:qFormat/>
    <w:rsid w:val="00780A42"/>
    <w:pPr>
      <w:keepNext/>
      <w:autoSpaceDE w:val="0"/>
      <w:autoSpaceDN w:val="0"/>
      <w:bidi w:val="0"/>
      <w:spacing w:after="0" w:line="240" w:lineRule="auto"/>
      <w:jc w:val="center"/>
      <w:outlineLvl w:val="0"/>
    </w:pPr>
    <w:rPr>
      <w:rFonts w:ascii="Garamond" w:eastAsia="Times New Roman" w:hAnsi="Garamond" w:cs="Times New Roman"/>
      <w:b/>
      <w:bCs/>
      <w:kern w:val="28"/>
      <w:sz w:val="26"/>
      <w:szCs w:val="26"/>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customStyle="1" w:styleId="GridTable4-Accent11">
    <w:name w:val="Grid Table 4 - Accent 11"/>
    <w:basedOn w:val="TableNormal"/>
    <w:uiPriority w:val="49"/>
    <w:rsid w:val="00837651"/>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1F473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divx11">
    <w:name w:val="divx11"/>
    <w:basedOn w:val="DefaultParagraphFont"/>
    <w:rsid w:val="00217D4F"/>
    <w:rPr>
      <w:color w:val="800000"/>
      <w:sz w:val="26"/>
      <w:szCs w:val="26"/>
    </w:rPr>
  </w:style>
  <w:style w:type="paragraph" w:styleId="FootnoteText">
    <w:name w:val="footnote text"/>
    <w:basedOn w:val="Normal"/>
    <w:link w:val="FootnoteTextChar"/>
    <w:uiPriority w:val="99"/>
    <w:unhideWhenUsed/>
    <w:rsid w:val="009B3EB2"/>
    <w:pPr>
      <w:bidi w:val="0"/>
      <w:spacing w:after="0" w:line="240" w:lineRule="auto"/>
    </w:pPr>
    <w:rPr>
      <w:rFonts w:ascii="Calibri" w:eastAsia="Calibri" w:hAnsi="Calibri" w:cs="Arial"/>
      <w:sz w:val="20"/>
      <w:szCs w:val="20"/>
      <w:lang w:val="fr-FR"/>
    </w:rPr>
  </w:style>
  <w:style w:type="character" w:customStyle="1" w:styleId="FootnoteTextChar">
    <w:name w:val="Footnote Text Char"/>
    <w:basedOn w:val="DefaultParagraphFont"/>
    <w:link w:val="FootnoteText"/>
    <w:uiPriority w:val="99"/>
    <w:rsid w:val="009B3EB2"/>
    <w:rPr>
      <w:rFonts w:ascii="Calibri" w:eastAsia="Calibri" w:hAnsi="Calibri" w:cs="Arial"/>
      <w:sz w:val="20"/>
      <w:szCs w:val="20"/>
      <w:lang w:val="fr-FR"/>
    </w:rPr>
  </w:style>
  <w:style w:type="paragraph" w:styleId="ListParagraph">
    <w:name w:val="List Paragraph"/>
    <w:basedOn w:val="Normal"/>
    <w:uiPriority w:val="34"/>
    <w:qFormat/>
    <w:rsid w:val="009B3EB2"/>
    <w:pPr>
      <w:bidi w:val="0"/>
      <w:spacing w:after="200" w:line="276" w:lineRule="auto"/>
      <w:ind w:left="720"/>
      <w:contextualSpacing/>
    </w:pPr>
    <w:rPr>
      <w:rFonts w:ascii="Calibri" w:eastAsia="Calibri" w:hAnsi="Calibri" w:cs="Arial"/>
      <w:lang w:val="fr-FR"/>
    </w:rPr>
  </w:style>
  <w:style w:type="character" w:customStyle="1" w:styleId="hps">
    <w:name w:val="hps"/>
    <w:basedOn w:val="DefaultParagraphFont"/>
    <w:rsid w:val="009B3EB2"/>
  </w:style>
  <w:style w:type="character" w:customStyle="1" w:styleId="Heading1Char">
    <w:name w:val="Heading 1 Char"/>
    <w:basedOn w:val="DefaultParagraphFont"/>
    <w:link w:val="Heading1"/>
    <w:rsid w:val="00780A42"/>
    <w:rPr>
      <w:rFonts w:ascii="Garamond" w:eastAsia="Times New Roman" w:hAnsi="Garamond" w:cs="Times New Roman"/>
      <w:b/>
      <w:bCs/>
      <w:kern w:val="28"/>
      <w:sz w:val="26"/>
      <w:szCs w:val="26"/>
      <w:lang w:val="fr-FR" w:eastAsia="fr-FR"/>
    </w:rPr>
  </w:style>
  <w:style w:type="character" w:styleId="FootnoteReference">
    <w:name w:val="footnote reference"/>
    <w:basedOn w:val="DefaultParagraphFont"/>
    <w:uiPriority w:val="99"/>
    <w:semiHidden/>
    <w:unhideWhenUsed/>
    <w:rsid w:val="00780A42"/>
    <w:rPr>
      <w:vertAlign w:val="superscript"/>
    </w:rPr>
  </w:style>
  <w:style w:type="character" w:customStyle="1" w:styleId="a">
    <w:name w:val="a"/>
    <w:basedOn w:val="DefaultParagraphFont"/>
    <w:rsid w:val="00780A42"/>
  </w:style>
  <w:style w:type="paragraph" w:styleId="BalloonText">
    <w:name w:val="Balloon Text"/>
    <w:basedOn w:val="Normal"/>
    <w:link w:val="BalloonTextChar"/>
    <w:uiPriority w:val="99"/>
    <w:semiHidden/>
    <w:unhideWhenUsed/>
    <w:rsid w:val="00780A42"/>
    <w:pPr>
      <w:bidi w:val="0"/>
      <w:spacing w:after="0" w:line="240" w:lineRule="auto"/>
    </w:pPr>
    <w:rPr>
      <w:rFonts w:ascii="Tahoma" w:eastAsia="Calibri" w:hAnsi="Tahoma" w:cs="Tahoma"/>
      <w:sz w:val="16"/>
      <w:szCs w:val="16"/>
      <w:lang w:val="fr-FR"/>
    </w:rPr>
  </w:style>
  <w:style w:type="character" w:customStyle="1" w:styleId="BalloonTextChar">
    <w:name w:val="Balloon Text Char"/>
    <w:basedOn w:val="DefaultParagraphFont"/>
    <w:link w:val="BalloonText"/>
    <w:uiPriority w:val="99"/>
    <w:semiHidden/>
    <w:rsid w:val="00780A42"/>
    <w:rPr>
      <w:rFonts w:ascii="Tahoma" w:eastAsia="Calibri" w:hAnsi="Tahoma" w:cs="Tahoma"/>
      <w:sz w:val="16"/>
      <w:szCs w:val="16"/>
      <w:lang w:val="fr-FR"/>
    </w:rPr>
  </w:style>
  <w:style w:type="character" w:styleId="Hyperlink">
    <w:name w:val="Hyperlink"/>
    <w:basedOn w:val="DefaultParagraphFont"/>
    <w:uiPriority w:val="99"/>
    <w:semiHidden/>
    <w:unhideWhenUsed/>
    <w:rsid w:val="00780A42"/>
    <w:rPr>
      <w:color w:val="0000FF"/>
      <w:u w:val="single"/>
    </w:rPr>
  </w:style>
  <w:style w:type="table" w:styleId="TableGrid">
    <w:name w:val="Table Grid"/>
    <w:basedOn w:val="TableNormal"/>
    <w:uiPriority w:val="59"/>
    <w:rsid w:val="00780A42"/>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780A42"/>
    <w:pPr>
      <w:spacing w:after="0" w:line="240" w:lineRule="auto"/>
    </w:pPr>
    <w:rPr>
      <w:rFonts w:ascii="Calibri" w:eastAsia="Calibri" w:hAnsi="Calibri" w:cs="Arial"/>
      <w:lang w:val="fr-FR"/>
    </w:rPr>
  </w:style>
  <w:style w:type="paragraph" w:styleId="NormalWeb">
    <w:name w:val="Normal (Web)"/>
    <w:basedOn w:val="Normal"/>
    <w:uiPriority w:val="99"/>
    <w:unhideWhenUsed/>
    <w:rsid w:val="00780A42"/>
    <w:pPr>
      <w:bidi w:val="0"/>
      <w:spacing w:before="100" w:beforeAutospacing="1" w:after="100" w:afterAutospacing="1" w:line="240" w:lineRule="auto"/>
    </w:pPr>
    <w:rPr>
      <w:rFonts w:ascii="Times New Roman" w:eastAsia="Times New Roman" w:hAnsi="Times New Roman" w:cs="Traditional Arabic"/>
      <w:color w:val="000000"/>
      <w:sz w:val="30"/>
      <w:szCs w:val="30"/>
    </w:rPr>
  </w:style>
  <w:style w:type="character" w:customStyle="1" w:styleId="hadeth">
    <w:name w:val="hadeth"/>
    <w:basedOn w:val="DefaultParagraphFont"/>
    <w:rsid w:val="00780A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23</Pages>
  <Words>5149</Words>
  <Characters>20599</Characters>
  <Application>Microsoft Office Word</Application>
  <DocSecurity>0</DocSecurity>
  <Lines>588</Lines>
  <Paragraphs>211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25537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Riyadh Saaliheen_x000d_(Những Ngôi Vườn Của Những Người Ngoan Đạo)_x000d_Chương Yaqeen &amp; Tawakkul (Kiên Định &amp; Phó Thác</dc:title>
  <dc:subject>Riyadh Saaliheen_x000d_(Những Ngôi Vườn Của Những Người Ngoan Đạo)_x000d_Chương Yaqeen &amp; Tawakkul (Kiên Định &amp; Phó Thác</dc:subject>
  <dc:creator>Abu Zakkariya Yahya bin Sharf Al-Nawawi</dc:creator>
  <cp:keywords>Riyadh Saaliheen_x000d_(Những Ngôi Vườn Của Những Người Ngoan Đạo)_x000d_Chương Yaqeen &amp; Tawakkul (Kiên Định &amp; Phó Thác</cp:keywords>
  <dc:description>Riyadh Saaliheen_x000d_(Những Ngôi Vườn Của Những Người Ngoan Đạo)_x000d_Chương Yaqeen &amp; Tawakkul (Kiên Định &amp; Phó Thác</dc:description>
  <cp:lastModifiedBy>elhashemy</cp:lastModifiedBy>
  <cp:revision>6</cp:revision>
  <cp:lastPrinted>2015-01-13T04:52:00Z</cp:lastPrinted>
  <dcterms:created xsi:type="dcterms:W3CDTF">2015-04-18T08:03:00Z</dcterms:created>
  <dcterms:modified xsi:type="dcterms:W3CDTF">2015-04-21T12:20:00Z</dcterms:modified>
  <cp:category/>
</cp:coreProperties>
</file>